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4339" w:rsidRPr="001D0BB4" w:rsidRDefault="000E4339" w:rsidP="000E4339">
      <w:pPr>
        <w:tabs>
          <w:tab w:val="left" w:pos="3165"/>
        </w:tabs>
        <w:jc w:val="center"/>
        <w:rPr>
          <w:rFonts w:ascii="Arial" w:hAnsi="Arial" w:cs="Arial"/>
          <w:b/>
          <w:sz w:val="32"/>
          <w:szCs w:val="32"/>
        </w:rPr>
      </w:pPr>
      <w:r w:rsidRPr="001D0BB4">
        <w:rPr>
          <w:rFonts w:ascii="Arial" w:hAnsi="Arial" w:cs="Arial"/>
          <w:b/>
          <w:sz w:val="32"/>
          <w:szCs w:val="32"/>
        </w:rPr>
        <w:t>UNIVERSIDAD AUTÓNOMA DEL ESTADO DE MÉXICO</w:t>
      </w:r>
    </w:p>
    <w:p w:rsidR="000E4339" w:rsidRPr="001D0BB4" w:rsidRDefault="000E4339" w:rsidP="000E4339">
      <w:pPr>
        <w:tabs>
          <w:tab w:val="left" w:pos="3165"/>
        </w:tabs>
        <w:jc w:val="center"/>
        <w:rPr>
          <w:rFonts w:ascii="Arial" w:hAnsi="Arial" w:cs="Arial"/>
          <w:b/>
          <w:sz w:val="28"/>
          <w:szCs w:val="28"/>
        </w:rPr>
      </w:pPr>
      <w:r>
        <w:rPr>
          <w:rFonts w:ascii="Arial" w:hAnsi="Arial" w:cs="Arial"/>
          <w:noProof/>
        </w:rPr>
        <w:drawing>
          <wp:anchor distT="0" distB="0" distL="114300" distR="114300" simplePos="0" relativeHeight="251659264" behindDoc="0" locked="0" layoutInCell="1" allowOverlap="1" wp14:anchorId="60D0DCAF" wp14:editId="47AF1A9D">
            <wp:simplePos x="0" y="0"/>
            <wp:positionH relativeFrom="column">
              <wp:posOffset>1825625</wp:posOffset>
            </wp:positionH>
            <wp:positionV relativeFrom="paragraph">
              <wp:posOffset>229235</wp:posOffset>
            </wp:positionV>
            <wp:extent cx="2150110" cy="1943100"/>
            <wp:effectExtent l="0" t="0" r="2540" b="0"/>
            <wp:wrapNone/>
            <wp:docPr id="62" name="Imagen 62" descr="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aemex"/>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50110" cy="1943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D0BB4">
        <w:rPr>
          <w:rFonts w:ascii="Arial" w:hAnsi="Arial" w:cs="Arial"/>
          <w:b/>
          <w:sz w:val="28"/>
          <w:szCs w:val="28"/>
        </w:rPr>
        <w:t>FACULTAD DE ECONOMÍA</w:t>
      </w:r>
    </w:p>
    <w:p w:rsidR="000E4339" w:rsidRPr="001D0BB4" w:rsidRDefault="000E4339" w:rsidP="000E4339">
      <w:pPr>
        <w:rPr>
          <w:rFonts w:ascii="Arial" w:hAnsi="Arial" w:cs="Arial"/>
        </w:rPr>
      </w:pPr>
    </w:p>
    <w:p w:rsidR="000E4339" w:rsidRPr="001D0BB4" w:rsidRDefault="000E4339" w:rsidP="000E4339">
      <w:pPr>
        <w:tabs>
          <w:tab w:val="left" w:pos="3165"/>
        </w:tabs>
        <w:rPr>
          <w:rFonts w:ascii="Arial" w:hAnsi="Arial" w:cs="Arial"/>
        </w:rPr>
      </w:pPr>
      <w:r w:rsidRPr="001D0BB4">
        <w:rPr>
          <w:rFonts w:ascii="Arial" w:hAnsi="Arial" w:cs="Arial"/>
        </w:rPr>
        <w:tab/>
      </w:r>
    </w:p>
    <w:p w:rsidR="000E4339" w:rsidRPr="001D0BB4" w:rsidRDefault="000E4339" w:rsidP="000E4339">
      <w:pPr>
        <w:tabs>
          <w:tab w:val="left" w:pos="3165"/>
        </w:tabs>
        <w:rPr>
          <w:rFonts w:ascii="Arial" w:hAnsi="Arial" w:cs="Arial"/>
        </w:rPr>
      </w:pPr>
    </w:p>
    <w:p w:rsidR="000E4339" w:rsidRPr="001D0BB4" w:rsidRDefault="00444F95" w:rsidP="000E4339">
      <w:pPr>
        <w:tabs>
          <w:tab w:val="left" w:pos="3165"/>
        </w:tabs>
        <w:rPr>
          <w:rFonts w:ascii="Arial" w:hAnsi="Arial" w:cs="Arial"/>
        </w:rPr>
      </w:pPr>
      <w:r>
        <w:rPr>
          <w:rFonts w:ascii="Arial" w:hAnsi="Arial" w:cs="Arial"/>
          <w:noProof/>
        </w:rPr>
        <mc:AlternateContent>
          <mc:Choice Requires="wps">
            <w:drawing>
              <wp:anchor distT="0" distB="0" distL="114300" distR="114300" simplePos="0" relativeHeight="251700224" behindDoc="0" locked="0" layoutInCell="1" allowOverlap="1" wp14:anchorId="239CC83D" wp14:editId="50BA7F69">
                <wp:simplePos x="0" y="0"/>
                <wp:positionH relativeFrom="column">
                  <wp:posOffset>5920740</wp:posOffset>
                </wp:positionH>
                <wp:positionV relativeFrom="paragraph">
                  <wp:posOffset>99695</wp:posOffset>
                </wp:positionV>
                <wp:extent cx="638175" cy="695325"/>
                <wp:effectExtent l="0" t="0" r="9525" b="9525"/>
                <wp:wrapNone/>
                <wp:docPr id="6" name="6 Rectángulo"/>
                <wp:cNvGraphicFramePr/>
                <a:graphic xmlns:a="http://schemas.openxmlformats.org/drawingml/2006/main">
                  <a:graphicData uri="http://schemas.microsoft.com/office/word/2010/wordprocessingShape">
                    <wps:wsp>
                      <wps:cNvSpPr/>
                      <wps:spPr>
                        <a:xfrm>
                          <a:off x="0" y="0"/>
                          <a:ext cx="638175" cy="695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F7794F" id="6 Rectángulo" o:spid="_x0000_s1026" style="position:absolute;margin-left:466.2pt;margin-top:7.85pt;width:50.25pt;height:54.7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" fillcolor="white [3212]" stroked="f" strokeweight="2pt"/>
            </w:pict>
          </mc:Fallback>
        </mc:AlternateContent>
      </w:r>
    </w:p>
    <w:p w:rsidR="000E4339" w:rsidRPr="001D0BB4" w:rsidRDefault="000E4339" w:rsidP="000E4339">
      <w:pPr>
        <w:tabs>
          <w:tab w:val="left" w:pos="3165"/>
        </w:tabs>
        <w:rPr>
          <w:rFonts w:ascii="Arial" w:hAnsi="Arial" w:cs="Arial"/>
        </w:rPr>
      </w:pPr>
    </w:p>
    <w:p w:rsidR="000E4339" w:rsidRPr="001D0BB4" w:rsidRDefault="00405B07" w:rsidP="000E4339">
      <w:pPr>
        <w:tabs>
          <w:tab w:val="left" w:pos="3165"/>
        </w:tabs>
        <w:rPr>
          <w:rFonts w:ascii="Arial" w:hAnsi="Arial" w:cs="Arial"/>
        </w:rPr>
      </w:pPr>
      <w:r>
        <w:rPr>
          <w:rFonts w:ascii="Arial" w:hAnsi="Arial" w:cs="Arial"/>
          <w:noProof/>
        </w:rPr>
        <mc:AlternateContent>
          <mc:Choice Requires="wps">
            <w:drawing>
              <wp:anchor distT="0" distB="0" distL="114300" distR="114300" simplePos="0" relativeHeight="251958272" behindDoc="0" locked="0" layoutInCell="1" allowOverlap="1" wp14:anchorId="1DB6C247" wp14:editId="0747DD30">
                <wp:simplePos x="0" y="0"/>
                <wp:positionH relativeFrom="column">
                  <wp:posOffset>-674618</wp:posOffset>
                </wp:positionH>
                <wp:positionV relativeFrom="paragraph">
                  <wp:posOffset>17200</wp:posOffset>
                </wp:positionV>
                <wp:extent cx="572493" cy="424981"/>
                <wp:effectExtent l="0" t="0" r="0" b="0"/>
                <wp:wrapNone/>
                <wp:docPr id="1030" name="1030 Rectángulo"/>
                <wp:cNvGraphicFramePr/>
                <a:graphic xmlns:a="http://schemas.openxmlformats.org/drawingml/2006/main">
                  <a:graphicData uri="http://schemas.microsoft.com/office/word/2010/wordprocessingShape">
                    <wps:wsp>
                      <wps:cNvSpPr/>
                      <wps:spPr>
                        <a:xfrm>
                          <a:off x="0" y="0"/>
                          <a:ext cx="572493" cy="42498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A0602B4" id="1030 Rectángulo" o:spid="_x0000_s1026" style="position:absolute;margin-left:-53.1pt;margin-top:1.35pt;width:45.1pt;height:33.45pt;z-index:251958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" fillcolor="white [3212]" stroked="f" strokeweight="2pt"/>
            </w:pict>
          </mc:Fallback>
        </mc:AlternateContent>
      </w:r>
    </w:p>
    <w:p w:rsidR="000E4339" w:rsidRPr="001D0BB4" w:rsidRDefault="000E4339" w:rsidP="000E4339">
      <w:pPr>
        <w:tabs>
          <w:tab w:val="left" w:pos="3165"/>
        </w:tabs>
        <w:jc w:val="center"/>
        <w:rPr>
          <w:rFonts w:ascii="Arial" w:hAnsi="Arial" w:cs="Arial"/>
          <w:b/>
          <w:sz w:val="28"/>
          <w:szCs w:val="28"/>
        </w:rPr>
      </w:pPr>
    </w:p>
    <w:p w:rsidR="000E4339" w:rsidRPr="001D0BB4" w:rsidRDefault="000E4339" w:rsidP="000E4339">
      <w:pPr>
        <w:tabs>
          <w:tab w:val="left" w:pos="3165"/>
        </w:tabs>
        <w:jc w:val="center"/>
        <w:rPr>
          <w:rFonts w:ascii="Arial" w:hAnsi="Arial" w:cs="Arial"/>
          <w:b/>
          <w:sz w:val="28"/>
          <w:szCs w:val="28"/>
        </w:rPr>
      </w:pPr>
    </w:p>
    <w:p w:rsidR="000E4339" w:rsidRPr="001D0BB4" w:rsidRDefault="000E4339" w:rsidP="000E4339">
      <w:pPr>
        <w:tabs>
          <w:tab w:val="left" w:pos="3165"/>
        </w:tabs>
        <w:jc w:val="center"/>
        <w:rPr>
          <w:rFonts w:ascii="Arial" w:hAnsi="Arial" w:cs="Arial"/>
          <w:b/>
          <w:sz w:val="28"/>
          <w:szCs w:val="28"/>
        </w:rPr>
      </w:pPr>
    </w:p>
    <w:p w:rsidR="000E4339" w:rsidRPr="001D0BB4" w:rsidRDefault="000E4339" w:rsidP="000E4339">
      <w:pPr>
        <w:tabs>
          <w:tab w:val="left" w:pos="3165"/>
        </w:tabs>
        <w:jc w:val="center"/>
        <w:rPr>
          <w:rFonts w:ascii="Arial" w:hAnsi="Arial" w:cs="Arial"/>
          <w:b/>
          <w:sz w:val="28"/>
          <w:szCs w:val="28"/>
        </w:rPr>
      </w:pPr>
    </w:p>
    <w:p w:rsidR="000E4339" w:rsidRPr="001D0BB4" w:rsidRDefault="000E4339" w:rsidP="000E4339">
      <w:pPr>
        <w:tabs>
          <w:tab w:val="left" w:pos="3165"/>
        </w:tabs>
        <w:jc w:val="center"/>
        <w:rPr>
          <w:rFonts w:ascii="Arial" w:hAnsi="Arial" w:cs="Arial"/>
          <w:b/>
          <w:sz w:val="28"/>
          <w:szCs w:val="28"/>
        </w:rPr>
      </w:pPr>
    </w:p>
    <w:p w:rsidR="000E4339" w:rsidRPr="001D0BB4" w:rsidRDefault="000E4339" w:rsidP="000E4339">
      <w:pPr>
        <w:tabs>
          <w:tab w:val="left" w:pos="3165"/>
        </w:tabs>
        <w:jc w:val="center"/>
        <w:rPr>
          <w:rFonts w:ascii="Arial" w:hAnsi="Arial" w:cs="Arial"/>
          <w:b/>
          <w:sz w:val="28"/>
          <w:szCs w:val="28"/>
        </w:rPr>
      </w:pPr>
    </w:p>
    <w:p w:rsidR="000E4339" w:rsidRPr="001D0BB4" w:rsidRDefault="000E4339" w:rsidP="000E4339">
      <w:pPr>
        <w:tabs>
          <w:tab w:val="left" w:pos="3165"/>
        </w:tabs>
        <w:jc w:val="center"/>
        <w:rPr>
          <w:rFonts w:ascii="Arial" w:hAnsi="Arial" w:cs="Arial"/>
          <w:b/>
          <w:sz w:val="32"/>
          <w:szCs w:val="32"/>
        </w:rPr>
      </w:pPr>
      <w:r w:rsidRPr="001D0BB4">
        <w:rPr>
          <w:rFonts w:ascii="Arial" w:hAnsi="Arial" w:cs="Arial"/>
          <w:b/>
          <w:sz w:val="32"/>
          <w:szCs w:val="32"/>
        </w:rPr>
        <w:t>Licenciatura</w:t>
      </w:r>
    </w:p>
    <w:p w:rsidR="000E4339" w:rsidRPr="001D0BB4" w:rsidRDefault="000E4339" w:rsidP="000E4339">
      <w:pPr>
        <w:tabs>
          <w:tab w:val="left" w:pos="3165"/>
        </w:tabs>
        <w:jc w:val="center"/>
        <w:rPr>
          <w:rFonts w:ascii="Arial" w:hAnsi="Arial" w:cs="Arial"/>
          <w:b/>
          <w:sz w:val="32"/>
          <w:szCs w:val="32"/>
        </w:rPr>
      </w:pPr>
      <w:r w:rsidRPr="001D0BB4">
        <w:rPr>
          <w:rFonts w:ascii="Arial" w:hAnsi="Arial" w:cs="Arial"/>
          <w:b/>
          <w:sz w:val="32"/>
          <w:szCs w:val="32"/>
        </w:rPr>
        <w:t>Relaciones Económicas Internacionales</w:t>
      </w:r>
    </w:p>
    <w:p w:rsidR="000E4339" w:rsidRPr="001D0BB4" w:rsidRDefault="000E4339" w:rsidP="000E4339">
      <w:pPr>
        <w:jc w:val="center"/>
        <w:rPr>
          <w:rFonts w:ascii="Arial" w:hAnsi="Arial" w:cs="Arial"/>
          <w:b/>
          <w:sz w:val="32"/>
          <w:szCs w:val="32"/>
        </w:rPr>
      </w:pPr>
    </w:p>
    <w:p w:rsidR="000E4339" w:rsidRPr="001D0BB4" w:rsidRDefault="000E4339" w:rsidP="000E4339">
      <w:pPr>
        <w:jc w:val="center"/>
        <w:rPr>
          <w:rFonts w:ascii="Arial" w:hAnsi="Arial" w:cs="Arial"/>
          <w:b/>
          <w:sz w:val="32"/>
          <w:szCs w:val="32"/>
        </w:rPr>
      </w:pPr>
      <w:r w:rsidRPr="001D0BB4">
        <w:rPr>
          <w:rFonts w:ascii="Arial" w:hAnsi="Arial" w:cs="Arial"/>
          <w:b/>
          <w:sz w:val="32"/>
          <w:szCs w:val="32"/>
        </w:rPr>
        <w:t xml:space="preserve">ANTOLOGÍA </w:t>
      </w:r>
    </w:p>
    <w:p w:rsidR="000E4339" w:rsidRPr="001D0BB4" w:rsidRDefault="000E4339" w:rsidP="000E4339">
      <w:pPr>
        <w:jc w:val="center"/>
        <w:rPr>
          <w:rFonts w:ascii="Arial" w:hAnsi="Arial" w:cs="Arial"/>
          <w:b/>
          <w:sz w:val="32"/>
          <w:szCs w:val="32"/>
        </w:rPr>
      </w:pPr>
    </w:p>
    <w:p w:rsidR="000E4339" w:rsidRPr="001D0BB4" w:rsidRDefault="000E4339" w:rsidP="000E4339">
      <w:pPr>
        <w:jc w:val="center"/>
        <w:rPr>
          <w:rFonts w:ascii="Arial" w:hAnsi="Arial" w:cs="Arial"/>
          <w:b/>
          <w:sz w:val="32"/>
          <w:szCs w:val="32"/>
        </w:rPr>
      </w:pPr>
      <w:r w:rsidRPr="001D0BB4">
        <w:rPr>
          <w:rFonts w:ascii="Arial" w:hAnsi="Arial" w:cs="Arial"/>
          <w:b/>
          <w:sz w:val="32"/>
          <w:szCs w:val="32"/>
        </w:rPr>
        <w:t>UNIDAD DE COMPETENCIA</w:t>
      </w:r>
    </w:p>
    <w:p w:rsidR="000E4339" w:rsidRPr="001D0BB4" w:rsidRDefault="000E4339" w:rsidP="000E4339">
      <w:pPr>
        <w:jc w:val="center"/>
        <w:rPr>
          <w:rFonts w:ascii="Arial" w:hAnsi="Arial" w:cs="Arial"/>
          <w:b/>
          <w:sz w:val="32"/>
          <w:szCs w:val="32"/>
        </w:rPr>
      </w:pPr>
    </w:p>
    <w:p w:rsidR="000E4339" w:rsidRPr="001D0BB4" w:rsidRDefault="000E4339" w:rsidP="000E4339">
      <w:pPr>
        <w:jc w:val="center"/>
        <w:rPr>
          <w:rFonts w:ascii="Arial" w:hAnsi="Arial" w:cs="Arial"/>
          <w:b/>
          <w:sz w:val="32"/>
          <w:szCs w:val="32"/>
        </w:rPr>
      </w:pPr>
      <w:r>
        <w:rPr>
          <w:rFonts w:ascii="Arial" w:hAnsi="Arial" w:cs="Arial"/>
          <w:b/>
          <w:sz w:val="32"/>
          <w:szCs w:val="32"/>
        </w:rPr>
        <w:t>“</w:t>
      </w:r>
      <w:r w:rsidR="00E23635">
        <w:rPr>
          <w:rFonts w:ascii="Arial" w:hAnsi="Arial" w:cs="Arial"/>
          <w:b/>
          <w:sz w:val="32"/>
          <w:szCs w:val="32"/>
        </w:rPr>
        <w:t>PROBABILIDAD Y ESTADÍSTICA</w:t>
      </w:r>
      <w:r>
        <w:rPr>
          <w:rFonts w:ascii="Arial" w:hAnsi="Arial" w:cs="Arial"/>
          <w:b/>
          <w:sz w:val="32"/>
          <w:szCs w:val="32"/>
        </w:rPr>
        <w:t>”</w:t>
      </w:r>
    </w:p>
    <w:p w:rsidR="000E4339" w:rsidRDefault="000E4339" w:rsidP="000E4339">
      <w:pPr>
        <w:jc w:val="center"/>
        <w:rPr>
          <w:rFonts w:ascii="Arial" w:hAnsi="Arial" w:cs="Arial"/>
          <w:b/>
          <w:sz w:val="32"/>
          <w:szCs w:val="32"/>
        </w:rPr>
      </w:pPr>
    </w:p>
    <w:p w:rsidR="005D7259" w:rsidRPr="001D0BB4" w:rsidRDefault="005D7259" w:rsidP="000E4339">
      <w:pPr>
        <w:jc w:val="center"/>
        <w:rPr>
          <w:rFonts w:ascii="Arial" w:hAnsi="Arial" w:cs="Arial"/>
          <w:b/>
          <w:sz w:val="32"/>
          <w:szCs w:val="32"/>
        </w:rPr>
      </w:pPr>
    </w:p>
    <w:p w:rsidR="000E4339" w:rsidRPr="001D0BB4" w:rsidRDefault="000E4339" w:rsidP="00BF73CD">
      <w:pPr>
        <w:jc w:val="center"/>
        <w:rPr>
          <w:rFonts w:ascii="Arial" w:eastAsia="Calibri" w:hAnsi="Arial" w:cs="Arial"/>
          <w:b/>
          <w:sz w:val="32"/>
          <w:szCs w:val="32"/>
        </w:rPr>
      </w:pPr>
      <w:r w:rsidRPr="00035C17">
        <w:rPr>
          <w:rFonts w:ascii="Arial" w:hAnsi="Arial" w:cs="Arial"/>
          <w:b/>
          <w:sz w:val="32"/>
          <w:szCs w:val="32"/>
        </w:rPr>
        <w:t xml:space="preserve">Clave </w:t>
      </w:r>
      <w:r w:rsidR="00E23635">
        <w:rPr>
          <w:rFonts w:ascii="Arial" w:eastAsia="Calibri" w:hAnsi="Arial" w:cs="Arial"/>
          <w:b/>
          <w:sz w:val="32"/>
          <w:szCs w:val="32"/>
        </w:rPr>
        <w:t>E01402</w:t>
      </w:r>
    </w:p>
    <w:p w:rsidR="000E4339" w:rsidRPr="001D0BB4" w:rsidRDefault="000E4339" w:rsidP="00BF73CD">
      <w:pPr>
        <w:tabs>
          <w:tab w:val="left" w:pos="3165"/>
        </w:tabs>
        <w:jc w:val="center"/>
        <w:rPr>
          <w:rFonts w:ascii="Arial" w:hAnsi="Arial" w:cs="Arial"/>
          <w:b/>
          <w:sz w:val="32"/>
          <w:szCs w:val="32"/>
        </w:rPr>
      </w:pPr>
      <w:r w:rsidRPr="001D0BB4">
        <w:rPr>
          <w:rFonts w:ascii="Arial" w:hAnsi="Arial" w:cs="Arial"/>
          <w:b/>
          <w:sz w:val="32"/>
          <w:szCs w:val="32"/>
        </w:rPr>
        <w:t>8 Créditos</w:t>
      </w:r>
    </w:p>
    <w:p w:rsidR="000E4339" w:rsidRPr="001D0BB4" w:rsidRDefault="000E4339" w:rsidP="00BF73CD">
      <w:pPr>
        <w:tabs>
          <w:tab w:val="left" w:pos="3165"/>
        </w:tabs>
        <w:jc w:val="center"/>
        <w:rPr>
          <w:rFonts w:ascii="Arial" w:hAnsi="Arial" w:cs="Arial"/>
          <w:b/>
          <w:sz w:val="32"/>
          <w:szCs w:val="32"/>
        </w:rPr>
      </w:pPr>
    </w:p>
    <w:p w:rsidR="000E4339" w:rsidRPr="001D0BB4" w:rsidRDefault="000E4339" w:rsidP="000E4339">
      <w:pPr>
        <w:tabs>
          <w:tab w:val="left" w:pos="3165"/>
        </w:tabs>
        <w:jc w:val="center"/>
        <w:rPr>
          <w:rFonts w:ascii="Arial" w:hAnsi="Arial" w:cs="Arial"/>
          <w:b/>
          <w:sz w:val="32"/>
          <w:szCs w:val="32"/>
        </w:rPr>
      </w:pPr>
    </w:p>
    <w:p w:rsidR="00BF73CD" w:rsidRDefault="000E4339" w:rsidP="000E4339">
      <w:pPr>
        <w:jc w:val="center"/>
        <w:rPr>
          <w:rFonts w:ascii="Arial" w:hAnsi="Arial" w:cs="Arial"/>
          <w:b/>
          <w:sz w:val="32"/>
          <w:szCs w:val="32"/>
        </w:rPr>
      </w:pPr>
      <w:r w:rsidRPr="001D0BB4">
        <w:rPr>
          <w:rFonts w:ascii="Arial" w:hAnsi="Arial" w:cs="Arial"/>
          <w:b/>
          <w:sz w:val="32"/>
          <w:szCs w:val="32"/>
        </w:rPr>
        <w:t>AUTOR</w:t>
      </w:r>
      <w:r w:rsidR="00BF73CD">
        <w:rPr>
          <w:rFonts w:ascii="Arial" w:hAnsi="Arial" w:cs="Arial"/>
          <w:b/>
          <w:sz w:val="32"/>
          <w:szCs w:val="32"/>
        </w:rPr>
        <w:t>ES</w:t>
      </w:r>
      <w:r w:rsidRPr="001D0BB4">
        <w:rPr>
          <w:rFonts w:ascii="Arial" w:hAnsi="Arial" w:cs="Arial"/>
          <w:b/>
          <w:sz w:val="32"/>
          <w:szCs w:val="32"/>
        </w:rPr>
        <w:t xml:space="preserve">: </w:t>
      </w:r>
    </w:p>
    <w:p w:rsidR="00BF73CD" w:rsidRPr="00BF73CD" w:rsidRDefault="00E23635" w:rsidP="000E4339">
      <w:pPr>
        <w:jc w:val="center"/>
        <w:rPr>
          <w:rFonts w:ascii="Arial" w:hAnsi="Arial" w:cs="Arial"/>
          <w:b/>
          <w:sz w:val="28"/>
          <w:szCs w:val="32"/>
        </w:rPr>
      </w:pPr>
      <w:r>
        <w:rPr>
          <w:rFonts w:ascii="Arial" w:hAnsi="Arial" w:cs="Arial"/>
          <w:b/>
          <w:sz w:val="28"/>
          <w:szCs w:val="32"/>
        </w:rPr>
        <w:t>SOLANO MENESES</w:t>
      </w:r>
      <w:r w:rsidR="00082666">
        <w:rPr>
          <w:rFonts w:ascii="Arial" w:hAnsi="Arial" w:cs="Arial"/>
          <w:b/>
          <w:sz w:val="28"/>
          <w:szCs w:val="32"/>
        </w:rPr>
        <w:t xml:space="preserve"> EDNA EDITH</w:t>
      </w:r>
    </w:p>
    <w:p w:rsidR="00A86391" w:rsidRDefault="00BF73CD" w:rsidP="00FF2C00">
      <w:pPr>
        <w:jc w:val="center"/>
        <w:rPr>
          <w:rFonts w:ascii="Arial" w:hAnsi="Arial" w:cs="Arial"/>
          <w:b/>
          <w:sz w:val="28"/>
          <w:szCs w:val="32"/>
        </w:rPr>
      </w:pPr>
      <w:r w:rsidRPr="00BF73CD">
        <w:rPr>
          <w:rFonts w:ascii="Arial" w:hAnsi="Arial" w:cs="Arial"/>
          <w:b/>
          <w:sz w:val="28"/>
          <w:szCs w:val="32"/>
        </w:rPr>
        <w:t xml:space="preserve">                  </w:t>
      </w:r>
    </w:p>
    <w:p w:rsidR="009B1FF4" w:rsidRDefault="009B1FF4" w:rsidP="000E4339">
      <w:pPr>
        <w:jc w:val="center"/>
        <w:rPr>
          <w:rFonts w:ascii="Arial" w:hAnsi="Arial" w:cs="Arial"/>
          <w:b/>
          <w:sz w:val="28"/>
          <w:szCs w:val="32"/>
        </w:rPr>
      </w:pPr>
      <w:r>
        <w:rPr>
          <w:rFonts w:ascii="Arial" w:hAnsi="Arial" w:cs="Arial"/>
          <w:b/>
          <w:sz w:val="28"/>
          <w:szCs w:val="32"/>
        </w:rPr>
        <w:t>LECHUGA ARIZMENDI</w:t>
      </w:r>
      <w:r w:rsidR="00082666">
        <w:rPr>
          <w:rFonts w:ascii="Arial" w:hAnsi="Arial" w:cs="Arial"/>
          <w:b/>
          <w:sz w:val="28"/>
          <w:szCs w:val="32"/>
        </w:rPr>
        <w:t xml:space="preserve"> JUAN JOSE</w:t>
      </w:r>
    </w:p>
    <w:p w:rsidR="00FF2C00" w:rsidRPr="00BF73CD" w:rsidRDefault="00FF2C00" w:rsidP="000E4339">
      <w:pPr>
        <w:jc w:val="center"/>
        <w:rPr>
          <w:rFonts w:ascii="Arial" w:hAnsi="Arial" w:cs="Arial"/>
          <w:b/>
          <w:sz w:val="28"/>
          <w:szCs w:val="32"/>
        </w:rPr>
      </w:pPr>
      <w:bookmarkStart w:id="0" w:name="_GoBack"/>
      <w:bookmarkEnd w:id="0"/>
    </w:p>
    <w:p w:rsidR="000E4339" w:rsidRPr="00BF73CD" w:rsidRDefault="00E23635" w:rsidP="000E4339">
      <w:pPr>
        <w:tabs>
          <w:tab w:val="left" w:pos="3165"/>
        </w:tabs>
        <w:jc w:val="right"/>
        <w:rPr>
          <w:rFonts w:ascii="Arial" w:hAnsi="Arial" w:cs="Arial"/>
          <w:b/>
          <w:sz w:val="28"/>
          <w:szCs w:val="32"/>
        </w:rPr>
      </w:pPr>
      <w:r>
        <w:rPr>
          <w:rFonts w:ascii="Arial" w:hAnsi="Arial" w:cs="Arial"/>
          <w:b/>
          <w:sz w:val="28"/>
          <w:szCs w:val="32"/>
        </w:rPr>
        <w:t>Septiembre de 2015</w:t>
      </w:r>
      <w:r w:rsidR="000E4339" w:rsidRPr="00BF73CD">
        <w:rPr>
          <w:rFonts w:ascii="Arial" w:hAnsi="Arial" w:cs="Arial"/>
          <w:b/>
          <w:sz w:val="28"/>
          <w:szCs w:val="32"/>
        </w:rPr>
        <w:t>.</w:t>
      </w:r>
    </w:p>
    <w:p w:rsidR="007D0152" w:rsidRDefault="000E4339" w:rsidP="000E4339">
      <w:pPr>
        <w:jc w:val="center"/>
        <w:rPr>
          <w:rFonts w:ascii="Arial" w:hAnsi="Arial" w:cs="Arial"/>
          <w:b/>
          <w:sz w:val="32"/>
          <w:szCs w:val="32"/>
        </w:rPr>
        <w:sectPr w:rsidR="007D0152" w:rsidSect="00B57E8F">
          <w:headerReference w:type="default" r:id="rId9"/>
          <w:footerReference w:type="default" r:id="rId10"/>
          <w:pgSz w:w="12240" w:h="15840"/>
          <w:pgMar w:top="1985" w:right="1325" w:bottom="1702" w:left="1701" w:header="708" w:footer="1204" w:gutter="0"/>
          <w:pgNumType w:start="1"/>
          <w:cols w:space="708"/>
          <w:docGrid w:linePitch="360"/>
        </w:sectPr>
      </w:pPr>
      <w:r w:rsidRPr="001D0BB4">
        <w:rPr>
          <w:rFonts w:ascii="Arial" w:hAnsi="Arial" w:cs="Arial"/>
          <w:b/>
          <w:sz w:val="32"/>
          <w:szCs w:val="32"/>
        </w:rPr>
        <w:br w:type="page"/>
      </w:r>
    </w:p>
    <w:p w:rsidR="0052247B" w:rsidRPr="000E4339" w:rsidRDefault="000E4339" w:rsidP="000E4339">
      <w:pPr>
        <w:jc w:val="center"/>
        <w:rPr>
          <w:rFonts w:ascii="Arial" w:hAnsi="Arial" w:cs="Arial"/>
          <w:b/>
          <w:sz w:val="28"/>
        </w:rPr>
      </w:pPr>
      <w:r w:rsidRPr="000E4339">
        <w:rPr>
          <w:rFonts w:ascii="Arial" w:hAnsi="Arial" w:cs="Arial"/>
          <w:b/>
          <w:sz w:val="28"/>
        </w:rPr>
        <w:lastRenderedPageBreak/>
        <w:t>Í N D I C E</w:t>
      </w:r>
    </w:p>
    <w:p w:rsidR="000E4339" w:rsidRDefault="000E4339" w:rsidP="000E4339">
      <w:pPr>
        <w:jc w:val="center"/>
        <w:rPr>
          <w:rFonts w:ascii="Arial" w:hAnsi="Arial" w:cs="Arial"/>
          <w:b/>
        </w:rPr>
      </w:pPr>
    </w:p>
    <w:p w:rsidR="001451B4" w:rsidRDefault="001451B4" w:rsidP="000E4339">
      <w:pPr>
        <w:jc w:val="right"/>
        <w:rPr>
          <w:rFonts w:ascii="Arial" w:hAnsi="Arial" w:cs="Arial"/>
        </w:rPr>
      </w:pPr>
    </w:p>
    <w:p w:rsidR="000E4339" w:rsidRDefault="008E0072" w:rsidP="005B113B">
      <w:pPr>
        <w:jc w:val="right"/>
        <w:rPr>
          <w:rFonts w:ascii="Arial" w:hAnsi="Arial" w:cs="Arial"/>
        </w:rPr>
      </w:pPr>
      <w:r>
        <w:rPr>
          <w:rFonts w:ascii="Arial" w:hAnsi="Arial" w:cs="Arial"/>
        </w:rPr>
        <w:t>Pág.</w:t>
      </w:r>
    </w:p>
    <w:p w:rsidR="001451B4" w:rsidRPr="00DC7D23" w:rsidRDefault="001451B4" w:rsidP="000E4339">
      <w:pPr>
        <w:jc w:val="center"/>
        <w:rPr>
          <w:rFonts w:ascii="Arial" w:hAnsi="Arial" w:cs="Arial"/>
        </w:rPr>
      </w:pPr>
    </w:p>
    <w:tbl>
      <w:tblPr>
        <w:tblW w:w="9924" w:type="dxa"/>
        <w:tblLook w:val="04A0" w:firstRow="1" w:lastRow="0" w:firstColumn="1" w:lastColumn="0" w:noHBand="0" w:noVBand="1"/>
      </w:tblPr>
      <w:tblGrid>
        <w:gridCol w:w="4965"/>
        <w:gridCol w:w="3470"/>
        <w:gridCol w:w="1489"/>
      </w:tblGrid>
      <w:tr w:rsidR="006278C9" w:rsidRPr="001451B4" w:rsidTr="001451B4">
        <w:tc>
          <w:tcPr>
            <w:tcW w:w="4965" w:type="dxa"/>
          </w:tcPr>
          <w:p w:rsidR="006278C9" w:rsidRPr="001451B4" w:rsidRDefault="006278C9" w:rsidP="005B113B">
            <w:pPr>
              <w:spacing w:line="360" w:lineRule="auto"/>
              <w:rPr>
                <w:rFonts w:ascii="Arial" w:hAnsi="Arial" w:cs="Arial"/>
                <w:b/>
                <w:color w:val="000000" w:themeColor="text1"/>
              </w:rPr>
            </w:pPr>
            <w:r w:rsidRPr="001451B4">
              <w:rPr>
                <w:rFonts w:ascii="Arial" w:hAnsi="Arial" w:cs="Arial"/>
                <w:b/>
                <w:color w:val="000000" w:themeColor="text1"/>
              </w:rPr>
              <w:t xml:space="preserve">Objetivo </w:t>
            </w:r>
          </w:p>
          <w:p w:rsidR="006278C9" w:rsidRPr="001451B4" w:rsidRDefault="006278C9" w:rsidP="005B113B">
            <w:pPr>
              <w:spacing w:line="360" w:lineRule="auto"/>
              <w:rPr>
                <w:rFonts w:ascii="Arial" w:hAnsi="Arial" w:cs="Arial"/>
                <w:b/>
                <w:color w:val="000000" w:themeColor="text1"/>
              </w:rPr>
            </w:pPr>
          </w:p>
        </w:tc>
        <w:tc>
          <w:tcPr>
            <w:tcW w:w="3470" w:type="dxa"/>
          </w:tcPr>
          <w:p w:rsidR="006278C9" w:rsidRPr="001451B4" w:rsidRDefault="006278C9" w:rsidP="000E4339">
            <w:pPr>
              <w:jc w:val="center"/>
              <w:rPr>
                <w:rFonts w:ascii="Arial" w:hAnsi="Arial" w:cs="Arial"/>
                <w:b/>
                <w:color w:val="000000" w:themeColor="text1"/>
              </w:rPr>
            </w:pPr>
            <w:r w:rsidRPr="001451B4">
              <w:rPr>
                <w:rFonts w:ascii="Arial" w:hAnsi="Arial" w:cs="Arial"/>
                <w:b/>
                <w:color w:val="000000" w:themeColor="text1"/>
              </w:rPr>
              <w:t>…………………………………..</w:t>
            </w:r>
          </w:p>
        </w:tc>
        <w:tc>
          <w:tcPr>
            <w:tcW w:w="1489" w:type="dxa"/>
          </w:tcPr>
          <w:p w:rsidR="006278C9" w:rsidRPr="006278C9" w:rsidRDefault="006278C9" w:rsidP="0003507C">
            <w:pPr>
              <w:jc w:val="center"/>
              <w:rPr>
                <w:rFonts w:ascii="Arial" w:hAnsi="Arial" w:cs="Arial"/>
                <w:b/>
                <w:color w:val="000000" w:themeColor="text1"/>
                <w:sz w:val="22"/>
              </w:rPr>
            </w:pPr>
            <w:r w:rsidRPr="006278C9">
              <w:rPr>
                <w:rFonts w:ascii="Arial" w:hAnsi="Arial" w:cs="Arial"/>
                <w:b/>
                <w:color w:val="000000" w:themeColor="text1"/>
                <w:sz w:val="22"/>
              </w:rPr>
              <w:t>3</w:t>
            </w:r>
          </w:p>
        </w:tc>
      </w:tr>
      <w:tr w:rsidR="006278C9" w:rsidRPr="001451B4" w:rsidTr="001451B4">
        <w:tc>
          <w:tcPr>
            <w:tcW w:w="4965" w:type="dxa"/>
          </w:tcPr>
          <w:p w:rsidR="006278C9" w:rsidRPr="001451B4" w:rsidRDefault="006278C9" w:rsidP="005B113B">
            <w:pPr>
              <w:spacing w:line="360" w:lineRule="auto"/>
              <w:rPr>
                <w:rFonts w:ascii="Arial" w:hAnsi="Arial" w:cs="Arial"/>
                <w:b/>
                <w:color w:val="000000" w:themeColor="text1"/>
              </w:rPr>
            </w:pPr>
            <w:r w:rsidRPr="001451B4">
              <w:rPr>
                <w:rFonts w:ascii="Arial" w:hAnsi="Arial" w:cs="Arial"/>
                <w:b/>
                <w:color w:val="000000" w:themeColor="text1"/>
              </w:rPr>
              <w:t>Presentación</w:t>
            </w:r>
          </w:p>
          <w:p w:rsidR="006278C9" w:rsidRPr="001451B4" w:rsidRDefault="006278C9" w:rsidP="005B113B">
            <w:pPr>
              <w:spacing w:line="360" w:lineRule="auto"/>
              <w:rPr>
                <w:rFonts w:ascii="Arial" w:hAnsi="Arial" w:cs="Arial"/>
                <w:b/>
                <w:color w:val="000000" w:themeColor="text1"/>
              </w:rPr>
            </w:pPr>
            <w:r w:rsidRPr="001451B4">
              <w:rPr>
                <w:rFonts w:ascii="Arial" w:hAnsi="Arial" w:cs="Arial"/>
                <w:noProof/>
                <w:color w:val="000000" w:themeColor="text1"/>
              </w:rPr>
              <mc:AlternateContent>
                <mc:Choice Requires="wps">
                  <w:drawing>
                    <wp:anchor distT="0" distB="0" distL="114300" distR="114300" simplePos="0" relativeHeight="252016640" behindDoc="0" locked="0" layoutInCell="1" allowOverlap="1" wp14:anchorId="5A570A30" wp14:editId="582EAEB3">
                      <wp:simplePos x="0" y="0"/>
                      <wp:positionH relativeFrom="column">
                        <wp:posOffset>-723900</wp:posOffset>
                      </wp:positionH>
                      <wp:positionV relativeFrom="paragraph">
                        <wp:posOffset>52705</wp:posOffset>
                      </wp:positionV>
                      <wp:extent cx="552450" cy="514350"/>
                      <wp:effectExtent l="0" t="0" r="0" b="0"/>
                      <wp:wrapNone/>
                      <wp:docPr id="8" name="8 Rectángulo"/>
                      <wp:cNvGraphicFramePr/>
                      <a:graphic xmlns:a="http://schemas.openxmlformats.org/drawingml/2006/main">
                        <a:graphicData uri="http://schemas.microsoft.com/office/word/2010/wordprocessingShape">
                          <wps:wsp>
                            <wps:cNvSpPr/>
                            <wps:spPr>
                              <a:xfrm>
                                <a:off x="0" y="0"/>
                                <a:ext cx="552450" cy="5143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AE6A69" id="8 Rectángulo" o:spid="_x0000_s1026" style="position:absolute;margin-left:-57pt;margin-top:4.15pt;width:43.5pt;height:40.5pt;z-index:252016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" fillcolor="white [3212]" stroked="f" strokeweight="2pt"/>
                  </w:pict>
                </mc:Fallback>
              </mc:AlternateContent>
            </w:r>
          </w:p>
        </w:tc>
        <w:tc>
          <w:tcPr>
            <w:tcW w:w="3470" w:type="dxa"/>
          </w:tcPr>
          <w:p w:rsidR="006278C9" w:rsidRPr="001451B4" w:rsidRDefault="006278C9" w:rsidP="000E4339">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6278C9" w:rsidRPr="006278C9" w:rsidRDefault="006278C9" w:rsidP="0003507C">
            <w:pPr>
              <w:jc w:val="center"/>
              <w:rPr>
                <w:rFonts w:ascii="Arial" w:hAnsi="Arial" w:cs="Arial"/>
                <w:color w:val="000000" w:themeColor="text1"/>
                <w:sz w:val="22"/>
              </w:rPr>
            </w:pPr>
            <w:r w:rsidRPr="006278C9">
              <w:rPr>
                <w:rFonts w:ascii="Arial" w:hAnsi="Arial" w:cs="Arial"/>
                <w:color w:val="000000" w:themeColor="text1"/>
                <w:sz w:val="22"/>
              </w:rPr>
              <w:t>4</w:t>
            </w:r>
          </w:p>
        </w:tc>
      </w:tr>
      <w:tr w:rsidR="006278C9" w:rsidRPr="001451B4" w:rsidTr="001451B4">
        <w:tc>
          <w:tcPr>
            <w:tcW w:w="4965" w:type="dxa"/>
          </w:tcPr>
          <w:p w:rsidR="006278C9" w:rsidRPr="001451B4" w:rsidRDefault="00E23635" w:rsidP="005B113B">
            <w:pPr>
              <w:spacing w:line="360" w:lineRule="auto"/>
              <w:rPr>
                <w:rFonts w:ascii="Arial" w:hAnsi="Arial" w:cs="Arial"/>
                <w:b/>
                <w:color w:val="000000" w:themeColor="text1"/>
              </w:rPr>
            </w:pPr>
            <w:r>
              <w:rPr>
                <w:rFonts w:ascii="Arial" w:hAnsi="Arial" w:cs="Arial"/>
                <w:b/>
                <w:color w:val="000000" w:themeColor="text1"/>
                <w:szCs w:val="40"/>
              </w:rPr>
              <w:t>Aprendizajes esperados</w:t>
            </w:r>
          </w:p>
        </w:tc>
        <w:tc>
          <w:tcPr>
            <w:tcW w:w="3470" w:type="dxa"/>
          </w:tcPr>
          <w:p w:rsidR="006278C9" w:rsidRPr="001451B4" w:rsidRDefault="006278C9" w:rsidP="00DB70D3">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6278C9" w:rsidRPr="006278C9" w:rsidRDefault="00EA6984" w:rsidP="0003507C">
            <w:pPr>
              <w:jc w:val="center"/>
              <w:rPr>
                <w:rFonts w:ascii="Arial" w:hAnsi="Arial" w:cs="Arial"/>
                <w:color w:val="000000" w:themeColor="text1"/>
                <w:sz w:val="22"/>
              </w:rPr>
            </w:pPr>
            <w:r>
              <w:rPr>
                <w:rFonts w:ascii="Arial" w:hAnsi="Arial" w:cs="Arial"/>
                <w:color w:val="000000" w:themeColor="text1"/>
                <w:sz w:val="22"/>
              </w:rPr>
              <w:t>7</w:t>
            </w:r>
          </w:p>
        </w:tc>
      </w:tr>
      <w:tr w:rsidR="00EA6984" w:rsidRPr="001451B4" w:rsidTr="001451B4">
        <w:tc>
          <w:tcPr>
            <w:tcW w:w="4965" w:type="dxa"/>
          </w:tcPr>
          <w:p w:rsidR="00EA6984" w:rsidRPr="001451B4" w:rsidRDefault="00E23635" w:rsidP="005B113B">
            <w:pPr>
              <w:spacing w:line="360" w:lineRule="auto"/>
              <w:rPr>
                <w:rFonts w:ascii="Arial" w:hAnsi="Arial" w:cs="Arial"/>
                <w:b/>
                <w:color w:val="000000" w:themeColor="text1"/>
                <w:szCs w:val="40"/>
              </w:rPr>
            </w:pPr>
            <w:r>
              <w:rPr>
                <w:rFonts w:ascii="Arial" w:hAnsi="Arial" w:cs="Arial"/>
                <w:b/>
                <w:color w:val="000000" w:themeColor="text1"/>
                <w:szCs w:val="40"/>
              </w:rPr>
              <w:t>Introducción</w:t>
            </w:r>
          </w:p>
        </w:tc>
        <w:tc>
          <w:tcPr>
            <w:tcW w:w="3470" w:type="dxa"/>
          </w:tcPr>
          <w:p w:rsidR="00EA6984" w:rsidRPr="001451B4" w:rsidRDefault="00EA6984" w:rsidP="00E23635">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EA6984" w:rsidP="0003507C">
            <w:pPr>
              <w:jc w:val="center"/>
              <w:rPr>
                <w:rFonts w:ascii="Arial" w:hAnsi="Arial" w:cs="Arial"/>
                <w:color w:val="000000" w:themeColor="text1"/>
                <w:sz w:val="22"/>
              </w:rPr>
            </w:pPr>
            <w:r>
              <w:rPr>
                <w:rFonts w:ascii="Arial" w:hAnsi="Arial" w:cs="Arial"/>
                <w:color w:val="000000" w:themeColor="text1"/>
                <w:sz w:val="22"/>
              </w:rPr>
              <w:t>8</w:t>
            </w:r>
          </w:p>
        </w:tc>
      </w:tr>
      <w:tr w:rsidR="00EA6984" w:rsidRPr="001451B4" w:rsidTr="001451B4">
        <w:tc>
          <w:tcPr>
            <w:tcW w:w="4965" w:type="dxa"/>
          </w:tcPr>
          <w:p w:rsidR="00EA6984" w:rsidRPr="001451B4" w:rsidRDefault="00EA6984" w:rsidP="005B113B">
            <w:pPr>
              <w:spacing w:line="360" w:lineRule="auto"/>
              <w:jc w:val="both"/>
              <w:rPr>
                <w:rFonts w:ascii="Arial" w:hAnsi="Arial" w:cs="Arial"/>
                <w:color w:val="000000" w:themeColor="text1"/>
              </w:rPr>
            </w:pPr>
            <w:r w:rsidRPr="001451B4">
              <w:rPr>
                <w:rFonts w:ascii="Arial" w:hAnsi="Arial" w:cs="Arial"/>
                <w:color w:val="000000" w:themeColor="text1"/>
              </w:rPr>
              <w:t>Unidad de Competencia I</w:t>
            </w:r>
            <w:r w:rsidRPr="001451B4">
              <w:rPr>
                <w:rFonts w:ascii="Arial" w:hAnsi="Arial" w:cs="Arial"/>
                <w:color w:val="000000" w:themeColor="text1"/>
              </w:rPr>
              <w:tab/>
            </w:r>
            <w:r w:rsidRPr="001451B4">
              <w:rPr>
                <w:rFonts w:ascii="Arial" w:hAnsi="Arial" w:cs="Arial"/>
                <w:color w:val="000000" w:themeColor="text1"/>
              </w:rPr>
              <w:tab/>
              <w:t xml:space="preserve">   </w:t>
            </w:r>
            <w:r w:rsidR="00E23635">
              <w:rPr>
                <w:rFonts w:ascii="Arial" w:hAnsi="Arial" w:cs="Arial"/>
                <w:color w:val="000000" w:themeColor="text1"/>
              </w:rPr>
              <w:t>“Probabilidad</w:t>
            </w:r>
            <w:r w:rsidRPr="001451B4">
              <w:rPr>
                <w:rFonts w:ascii="Arial" w:hAnsi="Arial" w:cs="Arial"/>
                <w:color w:val="000000" w:themeColor="text1"/>
              </w:rPr>
              <w:t>”</w:t>
            </w:r>
          </w:p>
        </w:tc>
        <w:tc>
          <w:tcPr>
            <w:tcW w:w="3470" w:type="dxa"/>
          </w:tcPr>
          <w:p w:rsidR="00EA6984" w:rsidRPr="001451B4" w:rsidRDefault="00EA6984" w:rsidP="00B25E77">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EA6984" w:rsidP="0003507C">
            <w:pPr>
              <w:jc w:val="center"/>
              <w:rPr>
                <w:rFonts w:ascii="Arial" w:hAnsi="Arial" w:cs="Arial"/>
                <w:color w:val="000000" w:themeColor="text1"/>
                <w:sz w:val="22"/>
              </w:rPr>
            </w:pPr>
            <w:r>
              <w:rPr>
                <w:rFonts w:ascii="Arial" w:hAnsi="Arial" w:cs="Arial"/>
                <w:color w:val="000000" w:themeColor="text1"/>
                <w:sz w:val="22"/>
              </w:rPr>
              <w:t>9</w:t>
            </w:r>
          </w:p>
        </w:tc>
      </w:tr>
      <w:tr w:rsidR="00EA6984" w:rsidRPr="001451B4" w:rsidTr="001451B4">
        <w:tc>
          <w:tcPr>
            <w:tcW w:w="4965" w:type="dxa"/>
          </w:tcPr>
          <w:p w:rsidR="00EA6984" w:rsidRPr="001451B4" w:rsidRDefault="00EA6984" w:rsidP="005B113B">
            <w:pPr>
              <w:pStyle w:val="Prrafodelista"/>
              <w:numPr>
                <w:ilvl w:val="0"/>
                <w:numId w:val="1"/>
              </w:numPr>
              <w:spacing w:line="360" w:lineRule="auto"/>
              <w:jc w:val="both"/>
              <w:rPr>
                <w:rFonts w:ascii="Arial" w:hAnsi="Arial" w:cs="Arial"/>
                <w:b/>
                <w:bCs/>
                <w:color w:val="000000" w:themeColor="text1"/>
              </w:rPr>
            </w:pPr>
            <w:r w:rsidRPr="001451B4">
              <w:rPr>
                <w:rFonts w:ascii="Arial" w:hAnsi="Arial" w:cs="Arial"/>
                <w:b/>
                <w:color w:val="000000" w:themeColor="text1"/>
              </w:rPr>
              <w:t>Resumen</w:t>
            </w: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6B4D84" w:rsidP="00EA6984">
            <w:pPr>
              <w:jc w:val="center"/>
              <w:rPr>
                <w:rFonts w:ascii="Arial" w:hAnsi="Arial" w:cs="Arial"/>
                <w:color w:val="000000" w:themeColor="text1"/>
                <w:sz w:val="22"/>
              </w:rPr>
            </w:pPr>
            <w:r>
              <w:rPr>
                <w:rFonts w:ascii="Arial" w:hAnsi="Arial" w:cs="Arial"/>
                <w:color w:val="000000" w:themeColor="text1"/>
                <w:sz w:val="22"/>
              </w:rPr>
              <w:t>51</w:t>
            </w:r>
          </w:p>
        </w:tc>
      </w:tr>
      <w:tr w:rsidR="00EA6984" w:rsidRPr="001451B4" w:rsidTr="001451B4">
        <w:tc>
          <w:tcPr>
            <w:tcW w:w="4965" w:type="dxa"/>
          </w:tcPr>
          <w:p w:rsidR="00EA6984" w:rsidRPr="001451B4" w:rsidRDefault="00EA6984" w:rsidP="005B113B">
            <w:pPr>
              <w:pStyle w:val="Prrafodelista"/>
              <w:numPr>
                <w:ilvl w:val="0"/>
                <w:numId w:val="1"/>
              </w:numPr>
              <w:spacing w:line="360" w:lineRule="auto"/>
              <w:rPr>
                <w:rFonts w:ascii="Arial" w:hAnsi="Arial" w:cs="Arial"/>
                <w:b/>
                <w:color w:val="000000" w:themeColor="text1"/>
              </w:rPr>
            </w:pPr>
            <w:r w:rsidRPr="001451B4">
              <w:rPr>
                <w:rFonts w:ascii="Arial" w:hAnsi="Arial" w:cs="Arial"/>
                <w:b/>
                <w:color w:val="000000" w:themeColor="text1"/>
              </w:rPr>
              <w:t>Ejercicios de refuerzo</w:t>
            </w: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6B4D84" w:rsidP="0003507C">
            <w:pPr>
              <w:jc w:val="center"/>
              <w:rPr>
                <w:rFonts w:ascii="Arial" w:hAnsi="Arial" w:cs="Arial"/>
                <w:color w:val="000000" w:themeColor="text1"/>
                <w:sz w:val="22"/>
              </w:rPr>
            </w:pPr>
            <w:r>
              <w:rPr>
                <w:rFonts w:ascii="Arial" w:hAnsi="Arial" w:cs="Arial"/>
                <w:color w:val="000000" w:themeColor="text1"/>
                <w:sz w:val="22"/>
              </w:rPr>
              <w:t>52</w:t>
            </w:r>
          </w:p>
        </w:tc>
      </w:tr>
      <w:tr w:rsidR="00EA6984" w:rsidRPr="001451B4" w:rsidTr="001451B4">
        <w:tc>
          <w:tcPr>
            <w:tcW w:w="4965" w:type="dxa"/>
          </w:tcPr>
          <w:p w:rsidR="00EA6984" w:rsidRPr="001451B4" w:rsidRDefault="00EA6984" w:rsidP="005B113B">
            <w:pPr>
              <w:pStyle w:val="Prrafodelista"/>
              <w:numPr>
                <w:ilvl w:val="0"/>
                <w:numId w:val="1"/>
              </w:numPr>
              <w:spacing w:line="360" w:lineRule="auto"/>
              <w:rPr>
                <w:rFonts w:ascii="Arial" w:hAnsi="Arial" w:cs="Arial"/>
                <w:b/>
                <w:color w:val="000000" w:themeColor="text1"/>
              </w:rPr>
            </w:pPr>
            <w:r w:rsidRPr="001451B4">
              <w:rPr>
                <w:rFonts w:ascii="Arial" w:hAnsi="Arial" w:cs="Arial"/>
                <w:b/>
                <w:color w:val="000000" w:themeColor="text1"/>
              </w:rPr>
              <w:t>Autoevaluación</w:t>
            </w: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EA6984">
            <w:pPr>
              <w:jc w:val="center"/>
              <w:rPr>
                <w:rFonts w:ascii="Arial" w:hAnsi="Arial" w:cs="Arial"/>
                <w:color w:val="000000" w:themeColor="text1"/>
                <w:sz w:val="22"/>
              </w:rPr>
            </w:pPr>
            <w:r>
              <w:rPr>
                <w:rFonts w:ascii="Arial" w:hAnsi="Arial" w:cs="Arial"/>
                <w:color w:val="000000" w:themeColor="text1"/>
                <w:sz w:val="22"/>
              </w:rPr>
              <w:t>57</w:t>
            </w:r>
          </w:p>
        </w:tc>
      </w:tr>
      <w:tr w:rsidR="00EA6984" w:rsidRPr="001451B4" w:rsidTr="001451B4">
        <w:tc>
          <w:tcPr>
            <w:tcW w:w="4965" w:type="dxa"/>
          </w:tcPr>
          <w:p w:rsidR="00EA6984" w:rsidRPr="001451B4" w:rsidRDefault="009641A0" w:rsidP="005B113B">
            <w:pPr>
              <w:pStyle w:val="Prrafodelista"/>
              <w:numPr>
                <w:ilvl w:val="0"/>
                <w:numId w:val="1"/>
              </w:numPr>
              <w:spacing w:line="360" w:lineRule="auto"/>
              <w:rPr>
                <w:b/>
                <w:color w:val="000000" w:themeColor="text1"/>
              </w:rPr>
            </w:pPr>
            <w:r>
              <w:rPr>
                <w:rFonts w:ascii="Arial" w:hAnsi="Arial" w:cs="Arial"/>
                <w:b/>
                <w:color w:val="000000" w:themeColor="text1"/>
              </w:rPr>
              <w:t>Referencias</w:t>
            </w:r>
          </w:p>
          <w:p w:rsidR="00EA6984" w:rsidRPr="001451B4" w:rsidRDefault="00EA6984" w:rsidP="005B113B">
            <w:pPr>
              <w:spacing w:line="360" w:lineRule="auto"/>
              <w:ind w:left="360"/>
              <w:rPr>
                <w:color w:val="000000" w:themeColor="text1"/>
              </w:rPr>
            </w:pP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6B4D84" w:rsidP="00EA6984">
            <w:pPr>
              <w:jc w:val="center"/>
              <w:rPr>
                <w:rFonts w:ascii="Arial" w:hAnsi="Arial" w:cs="Arial"/>
                <w:color w:val="000000" w:themeColor="text1"/>
                <w:sz w:val="22"/>
              </w:rPr>
            </w:pPr>
            <w:r>
              <w:rPr>
                <w:rFonts w:ascii="Arial" w:hAnsi="Arial" w:cs="Arial"/>
                <w:color w:val="000000" w:themeColor="text1"/>
                <w:sz w:val="22"/>
              </w:rPr>
              <w:t>60</w:t>
            </w:r>
          </w:p>
        </w:tc>
      </w:tr>
      <w:tr w:rsidR="00EA6984" w:rsidRPr="001451B4" w:rsidTr="001451B4">
        <w:tc>
          <w:tcPr>
            <w:tcW w:w="4965" w:type="dxa"/>
          </w:tcPr>
          <w:p w:rsidR="00EA6984" w:rsidRPr="001451B4" w:rsidRDefault="00EA6984" w:rsidP="005B113B">
            <w:pPr>
              <w:spacing w:line="360" w:lineRule="auto"/>
              <w:jc w:val="both"/>
              <w:rPr>
                <w:rFonts w:ascii="Arial" w:hAnsi="Arial" w:cs="Arial"/>
                <w:color w:val="000000" w:themeColor="text1"/>
              </w:rPr>
            </w:pPr>
            <w:r w:rsidRPr="001451B4">
              <w:rPr>
                <w:rFonts w:ascii="Arial" w:hAnsi="Arial" w:cs="Arial"/>
                <w:color w:val="000000" w:themeColor="text1"/>
              </w:rPr>
              <w:t>Unidad de Competencia II</w:t>
            </w:r>
            <w:r w:rsidRPr="001451B4">
              <w:rPr>
                <w:rFonts w:ascii="Arial" w:hAnsi="Arial" w:cs="Arial"/>
                <w:color w:val="000000" w:themeColor="text1"/>
              </w:rPr>
              <w:tab/>
            </w:r>
            <w:r w:rsidRPr="001451B4">
              <w:rPr>
                <w:rFonts w:ascii="Arial" w:hAnsi="Arial" w:cs="Arial"/>
                <w:color w:val="000000" w:themeColor="text1"/>
              </w:rPr>
              <w:tab/>
              <w:t xml:space="preserve">    </w:t>
            </w:r>
            <w:r w:rsidR="00E23635">
              <w:rPr>
                <w:rFonts w:ascii="Arial" w:hAnsi="Arial" w:cs="Arial"/>
                <w:color w:val="000000" w:themeColor="text1"/>
              </w:rPr>
              <w:t>“Distribuciones teóricas de probabilidad</w:t>
            </w:r>
            <w:r w:rsidRPr="001451B4">
              <w:rPr>
                <w:rFonts w:ascii="Arial" w:hAnsi="Arial" w:cs="Arial"/>
                <w:color w:val="000000" w:themeColor="text1"/>
              </w:rPr>
              <w:t>”</w:t>
            </w:r>
          </w:p>
        </w:tc>
        <w:tc>
          <w:tcPr>
            <w:tcW w:w="3470" w:type="dxa"/>
          </w:tcPr>
          <w:p w:rsidR="00EA6984" w:rsidRPr="001451B4" w:rsidRDefault="00EA6984" w:rsidP="00B25E77">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EA6984">
            <w:pPr>
              <w:jc w:val="center"/>
              <w:rPr>
                <w:rFonts w:ascii="Arial" w:hAnsi="Arial" w:cs="Arial"/>
                <w:color w:val="000000" w:themeColor="text1"/>
                <w:sz w:val="22"/>
              </w:rPr>
            </w:pPr>
            <w:r>
              <w:rPr>
                <w:rFonts w:ascii="Arial" w:hAnsi="Arial" w:cs="Arial"/>
                <w:color w:val="000000" w:themeColor="text1"/>
                <w:sz w:val="22"/>
              </w:rPr>
              <w:t>62</w:t>
            </w:r>
          </w:p>
        </w:tc>
      </w:tr>
      <w:tr w:rsidR="00EA6984" w:rsidRPr="001451B4" w:rsidTr="001451B4">
        <w:tc>
          <w:tcPr>
            <w:tcW w:w="4965" w:type="dxa"/>
          </w:tcPr>
          <w:p w:rsidR="00EA6984" w:rsidRPr="001451B4" w:rsidRDefault="00EA6984" w:rsidP="005B113B">
            <w:pPr>
              <w:pStyle w:val="Prrafodelista"/>
              <w:numPr>
                <w:ilvl w:val="0"/>
                <w:numId w:val="1"/>
              </w:numPr>
              <w:spacing w:line="360" w:lineRule="auto"/>
              <w:jc w:val="both"/>
              <w:rPr>
                <w:rFonts w:ascii="Arial" w:hAnsi="Arial" w:cs="Arial"/>
                <w:b/>
                <w:bCs/>
                <w:color w:val="000000" w:themeColor="text1"/>
              </w:rPr>
            </w:pPr>
            <w:r w:rsidRPr="001451B4">
              <w:rPr>
                <w:rFonts w:ascii="Arial" w:hAnsi="Arial" w:cs="Arial"/>
                <w:b/>
                <w:color w:val="000000" w:themeColor="text1"/>
              </w:rPr>
              <w:t>Resumen</w:t>
            </w: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EA6984">
            <w:pPr>
              <w:jc w:val="center"/>
              <w:rPr>
                <w:rFonts w:ascii="Arial" w:hAnsi="Arial" w:cs="Arial"/>
                <w:color w:val="000000" w:themeColor="text1"/>
                <w:sz w:val="22"/>
              </w:rPr>
            </w:pPr>
            <w:r>
              <w:rPr>
                <w:rFonts w:ascii="Arial" w:hAnsi="Arial" w:cs="Arial"/>
                <w:color w:val="000000" w:themeColor="text1"/>
                <w:sz w:val="22"/>
              </w:rPr>
              <w:t>92</w:t>
            </w:r>
          </w:p>
        </w:tc>
      </w:tr>
      <w:tr w:rsidR="00EA6984" w:rsidRPr="001451B4" w:rsidTr="001451B4">
        <w:tc>
          <w:tcPr>
            <w:tcW w:w="4965" w:type="dxa"/>
          </w:tcPr>
          <w:p w:rsidR="00EA6984" w:rsidRPr="001451B4" w:rsidRDefault="00EA6984" w:rsidP="005B113B">
            <w:pPr>
              <w:pStyle w:val="Prrafodelista"/>
              <w:numPr>
                <w:ilvl w:val="0"/>
                <w:numId w:val="1"/>
              </w:numPr>
              <w:spacing w:line="360" w:lineRule="auto"/>
              <w:rPr>
                <w:rFonts w:ascii="Arial" w:hAnsi="Arial" w:cs="Arial"/>
                <w:b/>
                <w:color w:val="000000" w:themeColor="text1"/>
              </w:rPr>
            </w:pPr>
            <w:r w:rsidRPr="001451B4">
              <w:rPr>
                <w:rFonts w:ascii="Arial" w:hAnsi="Arial" w:cs="Arial"/>
                <w:b/>
                <w:color w:val="000000" w:themeColor="text1"/>
              </w:rPr>
              <w:t>Ejercicios de refuerzo</w:t>
            </w: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EA6984">
            <w:pPr>
              <w:jc w:val="center"/>
              <w:rPr>
                <w:rFonts w:ascii="Arial" w:hAnsi="Arial" w:cs="Arial"/>
                <w:color w:val="000000" w:themeColor="text1"/>
                <w:sz w:val="22"/>
              </w:rPr>
            </w:pPr>
            <w:r>
              <w:rPr>
                <w:rFonts w:ascii="Arial" w:hAnsi="Arial" w:cs="Arial"/>
                <w:color w:val="000000" w:themeColor="text1"/>
                <w:sz w:val="22"/>
              </w:rPr>
              <w:t>94</w:t>
            </w:r>
          </w:p>
        </w:tc>
      </w:tr>
      <w:tr w:rsidR="00EA6984" w:rsidRPr="001451B4" w:rsidTr="001451B4">
        <w:tc>
          <w:tcPr>
            <w:tcW w:w="4965" w:type="dxa"/>
          </w:tcPr>
          <w:p w:rsidR="00EA6984" w:rsidRPr="001451B4" w:rsidRDefault="00EA6984" w:rsidP="005B113B">
            <w:pPr>
              <w:pStyle w:val="Prrafodelista"/>
              <w:numPr>
                <w:ilvl w:val="0"/>
                <w:numId w:val="1"/>
              </w:numPr>
              <w:spacing w:line="360" w:lineRule="auto"/>
              <w:rPr>
                <w:rFonts w:ascii="Arial" w:hAnsi="Arial" w:cs="Arial"/>
                <w:b/>
                <w:color w:val="000000" w:themeColor="text1"/>
              </w:rPr>
            </w:pPr>
            <w:r w:rsidRPr="001451B4">
              <w:rPr>
                <w:rFonts w:ascii="Arial" w:hAnsi="Arial" w:cs="Arial"/>
                <w:b/>
                <w:color w:val="000000" w:themeColor="text1"/>
              </w:rPr>
              <w:t>Autoevaluación</w:t>
            </w: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EA6984">
            <w:pPr>
              <w:jc w:val="center"/>
              <w:rPr>
                <w:rFonts w:ascii="Arial" w:hAnsi="Arial" w:cs="Arial"/>
                <w:color w:val="000000" w:themeColor="text1"/>
                <w:sz w:val="22"/>
              </w:rPr>
            </w:pPr>
            <w:r>
              <w:rPr>
                <w:rFonts w:ascii="Arial" w:hAnsi="Arial" w:cs="Arial"/>
                <w:color w:val="000000" w:themeColor="text1"/>
                <w:sz w:val="22"/>
              </w:rPr>
              <w:t>100</w:t>
            </w:r>
          </w:p>
        </w:tc>
      </w:tr>
      <w:tr w:rsidR="00EA6984" w:rsidRPr="001451B4" w:rsidTr="001451B4">
        <w:tc>
          <w:tcPr>
            <w:tcW w:w="4965" w:type="dxa"/>
          </w:tcPr>
          <w:p w:rsidR="00EA6984" w:rsidRPr="001451B4" w:rsidRDefault="009641A0" w:rsidP="005B113B">
            <w:pPr>
              <w:pStyle w:val="Prrafodelista"/>
              <w:numPr>
                <w:ilvl w:val="0"/>
                <w:numId w:val="1"/>
              </w:numPr>
              <w:spacing w:line="360" w:lineRule="auto"/>
              <w:rPr>
                <w:b/>
                <w:color w:val="000000" w:themeColor="text1"/>
              </w:rPr>
            </w:pPr>
            <w:r>
              <w:rPr>
                <w:rFonts w:ascii="Arial" w:hAnsi="Arial" w:cs="Arial"/>
                <w:b/>
                <w:color w:val="000000" w:themeColor="text1"/>
              </w:rPr>
              <w:t>Referencias</w:t>
            </w:r>
          </w:p>
          <w:p w:rsidR="00EA6984" w:rsidRPr="001451B4" w:rsidRDefault="00EA6984" w:rsidP="005B113B">
            <w:pPr>
              <w:spacing w:line="360" w:lineRule="auto"/>
              <w:ind w:left="360"/>
              <w:rPr>
                <w:color w:val="000000" w:themeColor="text1"/>
              </w:rPr>
            </w:pP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EA6984" w:rsidP="00EA6984">
            <w:pPr>
              <w:jc w:val="center"/>
              <w:rPr>
                <w:rFonts w:ascii="Arial" w:hAnsi="Arial" w:cs="Arial"/>
                <w:color w:val="000000" w:themeColor="text1"/>
                <w:sz w:val="22"/>
              </w:rPr>
            </w:pPr>
            <w:r w:rsidRPr="006278C9">
              <w:rPr>
                <w:rFonts w:ascii="Arial" w:hAnsi="Arial" w:cs="Arial"/>
                <w:color w:val="000000" w:themeColor="text1"/>
                <w:sz w:val="22"/>
              </w:rPr>
              <w:t>1</w:t>
            </w:r>
            <w:r w:rsidR="009641A0">
              <w:rPr>
                <w:rFonts w:ascii="Arial" w:hAnsi="Arial" w:cs="Arial"/>
                <w:color w:val="000000" w:themeColor="text1"/>
                <w:sz w:val="22"/>
              </w:rPr>
              <w:t>05</w:t>
            </w:r>
          </w:p>
        </w:tc>
      </w:tr>
      <w:tr w:rsidR="00EA6984" w:rsidRPr="001451B4" w:rsidTr="001451B4">
        <w:tc>
          <w:tcPr>
            <w:tcW w:w="4965" w:type="dxa"/>
          </w:tcPr>
          <w:p w:rsidR="00EA6984" w:rsidRPr="001451B4" w:rsidRDefault="00EA6984" w:rsidP="005B113B">
            <w:pPr>
              <w:spacing w:line="360" w:lineRule="auto"/>
              <w:jc w:val="both"/>
              <w:rPr>
                <w:rFonts w:ascii="Arial" w:hAnsi="Arial" w:cs="Arial"/>
                <w:color w:val="000000" w:themeColor="text1"/>
              </w:rPr>
            </w:pPr>
            <w:r w:rsidRPr="001451B4">
              <w:rPr>
                <w:rFonts w:ascii="Arial" w:hAnsi="Arial" w:cs="Arial"/>
                <w:color w:val="000000" w:themeColor="text1"/>
              </w:rPr>
              <w:t>Unidad de Competencia III</w:t>
            </w:r>
            <w:r w:rsidRPr="001451B4">
              <w:rPr>
                <w:rFonts w:ascii="Arial" w:hAnsi="Arial" w:cs="Arial"/>
                <w:color w:val="000000" w:themeColor="text1"/>
              </w:rPr>
              <w:tab/>
            </w:r>
            <w:r w:rsidRPr="001451B4">
              <w:rPr>
                <w:rFonts w:ascii="Arial" w:hAnsi="Arial" w:cs="Arial"/>
                <w:color w:val="000000" w:themeColor="text1"/>
              </w:rPr>
              <w:tab/>
            </w:r>
          </w:p>
          <w:p w:rsidR="00EA6984" w:rsidRPr="001451B4" w:rsidRDefault="00E23635" w:rsidP="005B113B">
            <w:pPr>
              <w:spacing w:line="360" w:lineRule="auto"/>
              <w:jc w:val="both"/>
              <w:rPr>
                <w:rFonts w:ascii="Arial" w:hAnsi="Arial" w:cs="Arial"/>
                <w:color w:val="000000" w:themeColor="text1"/>
              </w:rPr>
            </w:pPr>
            <w:r>
              <w:rPr>
                <w:rFonts w:ascii="Arial" w:hAnsi="Arial" w:cs="Arial"/>
                <w:color w:val="000000" w:themeColor="text1"/>
              </w:rPr>
              <w:t>“Muestreo y distribuciones de muestreo</w:t>
            </w:r>
            <w:r w:rsidR="00EA6984" w:rsidRPr="001451B4">
              <w:rPr>
                <w:rFonts w:ascii="Arial" w:hAnsi="Arial" w:cs="Arial"/>
                <w:color w:val="000000" w:themeColor="text1"/>
              </w:rPr>
              <w:t>”</w:t>
            </w:r>
          </w:p>
        </w:tc>
        <w:tc>
          <w:tcPr>
            <w:tcW w:w="3470" w:type="dxa"/>
          </w:tcPr>
          <w:p w:rsidR="00EA6984" w:rsidRPr="001451B4" w:rsidRDefault="00EA6984" w:rsidP="00B25E77">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EA6984">
            <w:pPr>
              <w:jc w:val="center"/>
              <w:rPr>
                <w:rFonts w:ascii="Arial" w:hAnsi="Arial" w:cs="Arial"/>
                <w:color w:val="000000" w:themeColor="text1"/>
                <w:sz w:val="22"/>
              </w:rPr>
            </w:pPr>
            <w:r>
              <w:rPr>
                <w:rFonts w:ascii="Arial" w:hAnsi="Arial" w:cs="Arial"/>
                <w:color w:val="000000" w:themeColor="text1"/>
                <w:sz w:val="22"/>
              </w:rPr>
              <w:t>107</w:t>
            </w:r>
          </w:p>
        </w:tc>
      </w:tr>
      <w:tr w:rsidR="00EA6984" w:rsidRPr="001451B4" w:rsidTr="001451B4">
        <w:tc>
          <w:tcPr>
            <w:tcW w:w="4965" w:type="dxa"/>
          </w:tcPr>
          <w:p w:rsidR="00EA6984" w:rsidRPr="001451B4" w:rsidRDefault="00EA6984" w:rsidP="005B113B">
            <w:pPr>
              <w:pStyle w:val="Prrafodelista"/>
              <w:numPr>
                <w:ilvl w:val="0"/>
                <w:numId w:val="1"/>
              </w:numPr>
              <w:spacing w:line="360" w:lineRule="auto"/>
              <w:jc w:val="both"/>
              <w:rPr>
                <w:rFonts w:ascii="Arial" w:hAnsi="Arial" w:cs="Arial"/>
                <w:b/>
                <w:bCs/>
                <w:color w:val="000000" w:themeColor="text1"/>
              </w:rPr>
            </w:pPr>
            <w:r w:rsidRPr="001451B4">
              <w:rPr>
                <w:rFonts w:ascii="Arial" w:hAnsi="Arial" w:cs="Arial"/>
                <w:b/>
                <w:color w:val="000000" w:themeColor="text1"/>
              </w:rPr>
              <w:t>Resumen</w:t>
            </w: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EA6984">
            <w:pPr>
              <w:jc w:val="center"/>
              <w:rPr>
                <w:rFonts w:ascii="Arial" w:hAnsi="Arial" w:cs="Arial"/>
                <w:color w:val="000000" w:themeColor="text1"/>
                <w:sz w:val="22"/>
              </w:rPr>
            </w:pPr>
            <w:r>
              <w:rPr>
                <w:rFonts w:ascii="Arial" w:hAnsi="Arial" w:cs="Arial"/>
                <w:color w:val="000000" w:themeColor="text1"/>
                <w:sz w:val="22"/>
              </w:rPr>
              <w:t>149</w:t>
            </w:r>
          </w:p>
        </w:tc>
      </w:tr>
      <w:tr w:rsidR="00EA6984" w:rsidRPr="001451B4" w:rsidTr="001451B4">
        <w:tc>
          <w:tcPr>
            <w:tcW w:w="4965" w:type="dxa"/>
          </w:tcPr>
          <w:p w:rsidR="00EA6984" w:rsidRPr="001451B4" w:rsidRDefault="00EA6984" w:rsidP="005B113B">
            <w:pPr>
              <w:pStyle w:val="Prrafodelista"/>
              <w:numPr>
                <w:ilvl w:val="0"/>
                <w:numId w:val="1"/>
              </w:numPr>
              <w:spacing w:line="360" w:lineRule="auto"/>
              <w:rPr>
                <w:rFonts w:ascii="Arial" w:hAnsi="Arial" w:cs="Arial"/>
                <w:b/>
                <w:color w:val="000000" w:themeColor="text1"/>
              </w:rPr>
            </w:pPr>
            <w:r w:rsidRPr="001451B4">
              <w:rPr>
                <w:rFonts w:ascii="Arial" w:hAnsi="Arial" w:cs="Arial"/>
                <w:b/>
                <w:color w:val="000000" w:themeColor="text1"/>
              </w:rPr>
              <w:t>Ejercicios de refuerzo</w:t>
            </w: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EA6984">
            <w:pPr>
              <w:jc w:val="center"/>
              <w:rPr>
                <w:rFonts w:ascii="Arial" w:hAnsi="Arial" w:cs="Arial"/>
                <w:color w:val="000000" w:themeColor="text1"/>
                <w:sz w:val="22"/>
              </w:rPr>
            </w:pPr>
            <w:r>
              <w:rPr>
                <w:rFonts w:ascii="Arial" w:hAnsi="Arial" w:cs="Arial"/>
                <w:color w:val="000000" w:themeColor="text1"/>
                <w:sz w:val="22"/>
              </w:rPr>
              <w:t>151</w:t>
            </w:r>
          </w:p>
        </w:tc>
      </w:tr>
      <w:tr w:rsidR="00EA6984" w:rsidRPr="001451B4" w:rsidTr="001451B4">
        <w:tc>
          <w:tcPr>
            <w:tcW w:w="4965" w:type="dxa"/>
          </w:tcPr>
          <w:p w:rsidR="00EA6984" w:rsidRPr="001451B4" w:rsidRDefault="00EA6984" w:rsidP="005B113B">
            <w:pPr>
              <w:pStyle w:val="Prrafodelista"/>
              <w:numPr>
                <w:ilvl w:val="0"/>
                <w:numId w:val="1"/>
              </w:numPr>
              <w:spacing w:line="360" w:lineRule="auto"/>
              <w:rPr>
                <w:rFonts w:ascii="Arial" w:hAnsi="Arial" w:cs="Arial"/>
                <w:b/>
                <w:color w:val="000000" w:themeColor="text1"/>
              </w:rPr>
            </w:pPr>
            <w:r w:rsidRPr="001451B4">
              <w:rPr>
                <w:rFonts w:ascii="Arial" w:hAnsi="Arial" w:cs="Arial"/>
                <w:b/>
                <w:color w:val="000000" w:themeColor="text1"/>
              </w:rPr>
              <w:t>Autoevaluación</w:t>
            </w: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EA6984">
            <w:pPr>
              <w:jc w:val="center"/>
              <w:rPr>
                <w:rFonts w:ascii="Arial" w:hAnsi="Arial" w:cs="Arial"/>
                <w:color w:val="000000" w:themeColor="text1"/>
                <w:sz w:val="22"/>
              </w:rPr>
            </w:pPr>
            <w:r>
              <w:rPr>
                <w:rFonts w:ascii="Arial" w:hAnsi="Arial" w:cs="Arial"/>
                <w:color w:val="000000" w:themeColor="text1"/>
                <w:sz w:val="22"/>
              </w:rPr>
              <w:t>159</w:t>
            </w:r>
          </w:p>
        </w:tc>
      </w:tr>
      <w:tr w:rsidR="00EA6984" w:rsidRPr="001451B4" w:rsidTr="001451B4">
        <w:tc>
          <w:tcPr>
            <w:tcW w:w="4965" w:type="dxa"/>
          </w:tcPr>
          <w:p w:rsidR="00EA6984" w:rsidRPr="001451B4" w:rsidRDefault="009641A0" w:rsidP="005B113B">
            <w:pPr>
              <w:pStyle w:val="Prrafodelista"/>
              <w:numPr>
                <w:ilvl w:val="0"/>
                <w:numId w:val="1"/>
              </w:numPr>
              <w:spacing w:line="360" w:lineRule="auto"/>
              <w:rPr>
                <w:b/>
                <w:color w:val="000000" w:themeColor="text1"/>
              </w:rPr>
            </w:pPr>
            <w:r>
              <w:rPr>
                <w:rFonts w:ascii="Arial" w:hAnsi="Arial" w:cs="Arial"/>
                <w:b/>
                <w:color w:val="000000" w:themeColor="text1"/>
              </w:rPr>
              <w:lastRenderedPageBreak/>
              <w:t>Referencias</w:t>
            </w:r>
          </w:p>
          <w:p w:rsidR="00EA6984" w:rsidRPr="001451B4" w:rsidRDefault="00EA6984" w:rsidP="005B113B">
            <w:pPr>
              <w:spacing w:line="360" w:lineRule="auto"/>
              <w:ind w:left="360"/>
              <w:rPr>
                <w:color w:val="000000" w:themeColor="text1"/>
              </w:rPr>
            </w:pPr>
          </w:p>
        </w:tc>
        <w:tc>
          <w:tcPr>
            <w:tcW w:w="3470" w:type="dxa"/>
          </w:tcPr>
          <w:p w:rsidR="00EA6984" w:rsidRPr="001451B4" w:rsidRDefault="00EA6984" w:rsidP="0003507C">
            <w:pPr>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EA6984">
            <w:pPr>
              <w:jc w:val="center"/>
              <w:rPr>
                <w:rFonts w:ascii="Arial" w:hAnsi="Arial" w:cs="Arial"/>
                <w:color w:val="000000" w:themeColor="text1"/>
                <w:sz w:val="22"/>
              </w:rPr>
            </w:pPr>
            <w:r>
              <w:rPr>
                <w:rFonts w:ascii="Arial" w:hAnsi="Arial" w:cs="Arial"/>
                <w:color w:val="000000" w:themeColor="text1"/>
                <w:sz w:val="22"/>
              </w:rPr>
              <w:t>161</w:t>
            </w:r>
          </w:p>
        </w:tc>
      </w:tr>
      <w:tr w:rsidR="00EA6984" w:rsidRPr="001451B4" w:rsidTr="001451B4">
        <w:tc>
          <w:tcPr>
            <w:tcW w:w="4965" w:type="dxa"/>
          </w:tcPr>
          <w:p w:rsidR="00EA6984" w:rsidRPr="006278C9" w:rsidRDefault="00EA6984" w:rsidP="005B113B">
            <w:pPr>
              <w:spacing w:line="360" w:lineRule="auto"/>
              <w:jc w:val="both"/>
              <w:rPr>
                <w:rFonts w:ascii="Arial" w:hAnsi="Arial" w:cs="Arial"/>
                <w:color w:val="000000" w:themeColor="text1"/>
              </w:rPr>
            </w:pPr>
            <w:r w:rsidRPr="001451B4">
              <w:rPr>
                <w:rFonts w:ascii="Arial" w:hAnsi="Arial" w:cs="Arial"/>
                <w:color w:val="000000" w:themeColor="text1"/>
              </w:rPr>
              <w:t>Unidad de Competencia IV</w:t>
            </w:r>
            <w:r w:rsidRPr="001451B4">
              <w:rPr>
                <w:rFonts w:ascii="Arial" w:hAnsi="Arial" w:cs="Arial"/>
                <w:color w:val="000000" w:themeColor="text1"/>
              </w:rPr>
              <w:tab/>
            </w:r>
            <w:r w:rsidRPr="001451B4">
              <w:rPr>
                <w:rFonts w:ascii="Arial" w:hAnsi="Arial" w:cs="Arial"/>
                <w:color w:val="000000" w:themeColor="text1"/>
              </w:rPr>
              <w:tab/>
              <w:t xml:space="preserve">   </w:t>
            </w:r>
            <w:r w:rsidR="00CC12DB">
              <w:rPr>
                <w:rFonts w:ascii="Arial" w:hAnsi="Arial" w:cs="Arial"/>
                <w:color w:val="000000" w:themeColor="text1"/>
              </w:rPr>
              <w:t>“Estimación puntual por intervalos</w:t>
            </w:r>
            <w:r w:rsidRPr="001451B4">
              <w:rPr>
                <w:rFonts w:ascii="Arial" w:hAnsi="Arial" w:cs="Arial"/>
                <w:color w:val="000000" w:themeColor="text1"/>
              </w:rPr>
              <w:t>”</w:t>
            </w:r>
          </w:p>
        </w:tc>
        <w:tc>
          <w:tcPr>
            <w:tcW w:w="3470" w:type="dxa"/>
          </w:tcPr>
          <w:p w:rsidR="00EA6984" w:rsidRPr="001451B4" w:rsidRDefault="00EA6984" w:rsidP="005B113B">
            <w:pPr>
              <w:spacing w:line="360" w:lineRule="auto"/>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5B113B">
            <w:pPr>
              <w:spacing w:line="360" w:lineRule="auto"/>
              <w:jc w:val="center"/>
              <w:rPr>
                <w:rFonts w:ascii="Arial" w:hAnsi="Arial" w:cs="Arial"/>
                <w:color w:val="000000" w:themeColor="text1"/>
                <w:sz w:val="22"/>
              </w:rPr>
            </w:pPr>
            <w:r>
              <w:rPr>
                <w:rFonts w:ascii="Arial" w:hAnsi="Arial" w:cs="Arial"/>
                <w:color w:val="000000" w:themeColor="text1"/>
                <w:sz w:val="22"/>
              </w:rPr>
              <w:t>163</w:t>
            </w:r>
          </w:p>
        </w:tc>
      </w:tr>
      <w:tr w:rsidR="00EA6984" w:rsidRPr="001451B4" w:rsidTr="001451B4">
        <w:tc>
          <w:tcPr>
            <w:tcW w:w="4965" w:type="dxa"/>
          </w:tcPr>
          <w:p w:rsidR="00EA6984" w:rsidRPr="006278C9" w:rsidRDefault="00EA6984" w:rsidP="005B113B">
            <w:pPr>
              <w:pStyle w:val="Prrafodelista"/>
              <w:numPr>
                <w:ilvl w:val="0"/>
                <w:numId w:val="1"/>
              </w:numPr>
              <w:spacing w:line="360" w:lineRule="auto"/>
              <w:jc w:val="both"/>
              <w:rPr>
                <w:rFonts w:ascii="Arial" w:hAnsi="Arial" w:cs="Arial"/>
                <w:b/>
                <w:bCs/>
                <w:color w:val="000000" w:themeColor="text1"/>
              </w:rPr>
            </w:pPr>
            <w:r w:rsidRPr="006278C9">
              <w:rPr>
                <w:rFonts w:ascii="Arial" w:hAnsi="Arial" w:cs="Arial"/>
                <w:b/>
                <w:color w:val="000000" w:themeColor="text1"/>
              </w:rPr>
              <w:t>Resumen</w:t>
            </w:r>
          </w:p>
        </w:tc>
        <w:tc>
          <w:tcPr>
            <w:tcW w:w="3470" w:type="dxa"/>
          </w:tcPr>
          <w:p w:rsidR="00EA6984" w:rsidRPr="001451B4" w:rsidRDefault="00EA6984" w:rsidP="005B113B">
            <w:pPr>
              <w:spacing w:line="360" w:lineRule="auto"/>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5B113B">
            <w:pPr>
              <w:spacing w:line="360" w:lineRule="auto"/>
              <w:jc w:val="center"/>
              <w:rPr>
                <w:rFonts w:ascii="Arial" w:hAnsi="Arial" w:cs="Arial"/>
                <w:color w:val="000000" w:themeColor="text1"/>
                <w:sz w:val="22"/>
              </w:rPr>
            </w:pPr>
            <w:r>
              <w:rPr>
                <w:rFonts w:ascii="Arial" w:hAnsi="Arial" w:cs="Arial"/>
                <w:color w:val="000000" w:themeColor="text1"/>
                <w:sz w:val="22"/>
              </w:rPr>
              <w:t>191</w:t>
            </w:r>
          </w:p>
        </w:tc>
      </w:tr>
      <w:tr w:rsidR="00EA6984" w:rsidRPr="001451B4" w:rsidTr="001451B4">
        <w:tc>
          <w:tcPr>
            <w:tcW w:w="4965" w:type="dxa"/>
          </w:tcPr>
          <w:p w:rsidR="00EA6984" w:rsidRPr="006278C9" w:rsidRDefault="00EA6984" w:rsidP="005B113B">
            <w:pPr>
              <w:pStyle w:val="Prrafodelista"/>
              <w:numPr>
                <w:ilvl w:val="0"/>
                <w:numId w:val="1"/>
              </w:numPr>
              <w:spacing w:line="360" w:lineRule="auto"/>
              <w:rPr>
                <w:rFonts w:ascii="Arial" w:hAnsi="Arial" w:cs="Arial"/>
                <w:b/>
                <w:color w:val="000000" w:themeColor="text1"/>
              </w:rPr>
            </w:pPr>
            <w:r w:rsidRPr="006278C9">
              <w:rPr>
                <w:rFonts w:ascii="Arial" w:hAnsi="Arial" w:cs="Arial"/>
                <w:b/>
                <w:color w:val="000000" w:themeColor="text1"/>
              </w:rPr>
              <w:t>Ejercicios de refuerzo</w:t>
            </w:r>
          </w:p>
        </w:tc>
        <w:tc>
          <w:tcPr>
            <w:tcW w:w="3470" w:type="dxa"/>
          </w:tcPr>
          <w:p w:rsidR="00EA6984" w:rsidRPr="001451B4" w:rsidRDefault="00EA6984" w:rsidP="005B113B">
            <w:pPr>
              <w:spacing w:line="360" w:lineRule="auto"/>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5B113B">
            <w:pPr>
              <w:spacing w:line="360" w:lineRule="auto"/>
              <w:jc w:val="center"/>
              <w:rPr>
                <w:rFonts w:ascii="Arial" w:hAnsi="Arial" w:cs="Arial"/>
                <w:color w:val="000000" w:themeColor="text1"/>
                <w:sz w:val="22"/>
              </w:rPr>
            </w:pPr>
            <w:r>
              <w:rPr>
                <w:rFonts w:ascii="Arial" w:hAnsi="Arial" w:cs="Arial"/>
                <w:color w:val="000000" w:themeColor="text1"/>
                <w:sz w:val="22"/>
              </w:rPr>
              <w:t>193</w:t>
            </w:r>
          </w:p>
        </w:tc>
      </w:tr>
      <w:tr w:rsidR="00EA6984" w:rsidRPr="001451B4" w:rsidTr="001451B4">
        <w:tc>
          <w:tcPr>
            <w:tcW w:w="4965" w:type="dxa"/>
          </w:tcPr>
          <w:p w:rsidR="00EA6984" w:rsidRPr="006278C9" w:rsidRDefault="00EA6984" w:rsidP="005B113B">
            <w:pPr>
              <w:pStyle w:val="Prrafodelista"/>
              <w:numPr>
                <w:ilvl w:val="0"/>
                <w:numId w:val="1"/>
              </w:numPr>
              <w:spacing w:line="360" w:lineRule="auto"/>
              <w:rPr>
                <w:rFonts w:ascii="Arial" w:hAnsi="Arial" w:cs="Arial"/>
                <w:b/>
                <w:color w:val="000000" w:themeColor="text1"/>
              </w:rPr>
            </w:pPr>
            <w:r w:rsidRPr="006278C9">
              <w:rPr>
                <w:rFonts w:ascii="Arial" w:hAnsi="Arial" w:cs="Arial"/>
                <w:b/>
                <w:color w:val="000000" w:themeColor="text1"/>
              </w:rPr>
              <w:t>Autoevaluación</w:t>
            </w:r>
          </w:p>
        </w:tc>
        <w:tc>
          <w:tcPr>
            <w:tcW w:w="3470" w:type="dxa"/>
          </w:tcPr>
          <w:p w:rsidR="00EA6984" w:rsidRPr="001451B4" w:rsidRDefault="00EA6984" w:rsidP="005B113B">
            <w:pPr>
              <w:spacing w:line="360" w:lineRule="auto"/>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5B113B">
            <w:pPr>
              <w:spacing w:line="360" w:lineRule="auto"/>
              <w:jc w:val="center"/>
              <w:rPr>
                <w:rFonts w:ascii="Arial" w:hAnsi="Arial" w:cs="Arial"/>
                <w:color w:val="000000" w:themeColor="text1"/>
                <w:sz w:val="22"/>
              </w:rPr>
            </w:pPr>
            <w:r>
              <w:rPr>
                <w:rFonts w:ascii="Arial" w:hAnsi="Arial" w:cs="Arial"/>
                <w:color w:val="000000" w:themeColor="text1"/>
                <w:sz w:val="22"/>
              </w:rPr>
              <w:t>198</w:t>
            </w:r>
          </w:p>
        </w:tc>
      </w:tr>
      <w:tr w:rsidR="00EA6984" w:rsidRPr="001451B4" w:rsidTr="001451B4">
        <w:tc>
          <w:tcPr>
            <w:tcW w:w="4965" w:type="dxa"/>
          </w:tcPr>
          <w:p w:rsidR="00EA6984" w:rsidRPr="006278C9" w:rsidRDefault="009641A0" w:rsidP="005B113B">
            <w:pPr>
              <w:pStyle w:val="Prrafodelista"/>
              <w:numPr>
                <w:ilvl w:val="0"/>
                <w:numId w:val="1"/>
              </w:numPr>
              <w:spacing w:line="360" w:lineRule="auto"/>
              <w:rPr>
                <w:b/>
                <w:color w:val="000000" w:themeColor="text1"/>
              </w:rPr>
            </w:pPr>
            <w:r>
              <w:rPr>
                <w:rFonts w:ascii="Arial" w:hAnsi="Arial" w:cs="Arial"/>
                <w:b/>
                <w:color w:val="000000" w:themeColor="text1"/>
              </w:rPr>
              <w:t>Referencias</w:t>
            </w:r>
          </w:p>
        </w:tc>
        <w:tc>
          <w:tcPr>
            <w:tcW w:w="3470" w:type="dxa"/>
          </w:tcPr>
          <w:p w:rsidR="00EA6984" w:rsidRPr="001451B4" w:rsidRDefault="00EA6984" w:rsidP="005B113B">
            <w:pPr>
              <w:spacing w:line="360" w:lineRule="auto"/>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5B113B">
            <w:pPr>
              <w:spacing w:line="360" w:lineRule="auto"/>
              <w:jc w:val="center"/>
              <w:rPr>
                <w:rFonts w:ascii="Arial" w:hAnsi="Arial" w:cs="Arial"/>
                <w:color w:val="000000" w:themeColor="text1"/>
                <w:sz w:val="22"/>
              </w:rPr>
            </w:pPr>
            <w:r>
              <w:rPr>
                <w:rFonts w:ascii="Arial" w:hAnsi="Arial" w:cs="Arial"/>
                <w:color w:val="000000" w:themeColor="text1"/>
                <w:sz w:val="22"/>
              </w:rPr>
              <w:t>201</w:t>
            </w:r>
          </w:p>
        </w:tc>
      </w:tr>
      <w:tr w:rsidR="00EA6984" w:rsidRPr="001451B4" w:rsidTr="001451B4">
        <w:tc>
          <w:tcPr>
            <w:tcW w:w="4965" w:type="dxa"/>
          </w:tcPr>
          <w:p w:rsidR="00EA6984" w:rsidRPr="001451B4" w:rsidRDefault="00EA6984" w:rsidP="005B113B">
            <w:pPr>
              <w:spacing w:line="360" w:lineRule="auto"/>
              <w:rPr>
                <w:rFonts w:ascii="Arial" w:hAnsi="Arial" w:cs="Arial"/>
                <w:color w:val="000000" w:themeColor="text1"/>
              </w:rPr>
            </w:pPr>
          </w:p>
        </w:tc>
        <w:tc>
          <w:tcPr>
            <w:tcW w:w="3470" w:type="dxa"/>
          </w:tcPr>
          <w:p w:rsidR="00EA6984" w:rsidRPr="001451B4" w:rsidRDefault="00EA6984" w:rsidP="005B113B">
            <w:pPr>
              <w:spacing w:line="360" w:lineRule="auto"/>
              <w:jc w:val="center"/>
              <w:rPr>
                <w:rFonts w:ascii="Arial" w:hAnsi="Arial" w:cs="Arial"/>
                <w:color w:val="000000" w:themeColor="text1"/>
              </w:rPr>
            </w:pPr>
          </w:p>
        </w:tc>
        <w:tc>
          <w:tcPr>
            <w:tcW w:w="1489" w:type="dxa"/>
          </w:tcPr>
          <w:p w:rsidR="00EA6984" w:rsidRPr="006278C9" w:rsidRDefault="00EA6984" w:rsidP="005B113B">
            <w:pPr>
              <w:spacing w:line="360" w:lineRule="auto"/>
              <w:jc w:val="center"/>
              <w:rPr>
                <w:rFonts w:ascii="Arial" w:hAnsi="Arial" w:cs="Arial"/>
                <w:color w:val="000000" w:themeColor="text1"/>
                <w:sz w:val="22"/>
              </w:rPr>
            </w:pPr>
          </w:p>
        </w:tc>
      </w:tr>
      <w:tr w:rsidR="00EA6984" w:rsidRPr="001451B4" w:rsidTr="001451B4">
        <w:tc>
          <w:tcPr>
            <w:tcW w:w="4965" w:type="dxa"/>
          </w:tcPr>
          <w:p w:rsidR="00EA6984" w:rsidRPr="001451B4" w:rsidRDefault="00EA6984" w:rsidP="005B113B">
            <w:pPr>
              <w:spacing w:line="360" w:lineRule="auto"/>
              <w:rPr>
                <w:rFonts w:ascii="Arial" w:hAnsi="Arial" w:cs="Arial"/>
                <w:b/>
                <w:color w:val="000000" w:themeColor="text1"/>
              </w:rPr>
            </w:pPr>
            <w:r>
              <w:rPr>
                <w:rFonts w:ascii="Arial" w:hAnsi="Arial" w:cs="Arial"/>
                <w:b/>
                <w:color w:val="000000" w:themeColor="text1"/>
              </w:rPr>
              <w:t>Sección de Respuestas a la Autoevaluación</w:t>
            </w:r>
          </w:p>
        </w:tc>
        <w:tc>
          <w:tcPr>
            <w:tcW w:w="3470" w:type="dxa"/>
          </w:tcPr>
          <w:p w:rsidR="00EA6984" w:rsidRPr="001451B4" w:rsidRDefault="00EA6984" w:rsidP="005B113B">
            <w:pPr>
              <w:spacing w:line="360" w:lineRule="auto"/>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5B113B">
            <w:pPr>
              <w:spacing w:line="360" w:lineRule="auto"/>
              <w:jc w:val="center"/>
              <w:rPr>
                <w:rFonts w:ascii="Arial" w:hAnsi="Arial" w:cs="Arial"/>
                <w:color w:val="000000" w:themeColor="text1"/>
                <w:sz w:val="22"/>
              </w:rPr>
            </w:pPr>
            <w:r>
              <w:rPr>
                <w:rFonts w:ascii="Arial" w:hAnsi="Arial" w:cs="Arial"/>
                <w:color w:val="000000" w:themeColor="text1"/>
                <w:sz w:val="22"/>
              </w:rPr>
              <w:t>202</w:t>
            </w:r>
          </w:p>
        </w:tc>
      </w:tr>
      <w:tr w:rsidR="00EA6984" w:rsidRPr="001451B4" w:rsidTr="001451B4">
        <w:tc>
          <w:tcPr>
            <w:tcW w:w="4965" w:type="dxa"/>
          </w:tcPr>
          <w:p w:rsidR="00EA6984" w:rsidRPr="001451B4" w:rsidRDefault="00EA6984" w:rsidP="005B113B">
            <w:pPr>
              <w:spacing w:line="360" w:lineRule="auto"/>
              <w:rPr>
                <w:rFonts w:ascii="Arial" w:hAnsi="Arial" w:cs="Arial"/>
                <w:b/>
                <w:color w:val="000000" w:themeColor="text1"/>
              </w:rPr>
            </w:pPr>
            <w:r w:rsidRPr="001451B4">
              <w:rPr>
                <w:rFonts w:ascii="Arial" w:hAnsi="Arial" w:cs="Arial"/>
                <w:b/>
                <w:color w:val="000000" w:themeColor="text1"/>
              </w:rPr>
              <w:t>Glosario</w:t>
            </w:r>
          </w:p>
        </w:tc>
        <w:tc>
          <w:tcPr>
            <w:tcW w:w="3470" w:type="dxa"/>
          </w:tcPr>
          <w:p w:rsidR="00EA6984" w:rsidRPr="001451B4" w:rsidRDefault="009641A0" w:rsidP="005B113B">
            <w:pPr>
              <w:spacing w:line="360" w:lineRule="auto"/>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6278C9" w:rsidRDefault="009641A0" w:rsidP="005B113B">
            <w:pPr>
              <w:spacing w:line="360" w:lineRule="auto"/>
              <w:jc w:val="center"/>
              <w:rPr>
                <w:rFonts w:ascii="Arial" w:hAnsi="Arial" w:cs="Arial"/>
                <w:color w:val="000000" w:themeColor="text1"/>
                <w:sz w:val="22"/>
              </w:rPr>
            </w:pPr>
            <w:r>
              <w:rPr>
                <w:rFonts w:ascii="Arial" w:hAnsi="Arial" w:cs="Arial"/>
                <w:color w:val="000000" w:themeColor="text1"/>
                <w:sz w:val="22"/>
              </w:rPr>
              <w:t>215</w:t>
            </w:r>
          </w:p>
        </w:tc>
      </w:tr>
      <w:tr w:rsidR="00EA6984" w:rsidRPr="001451B4" w:rsidTr="001451B4">
        <w:tc>
          <w:tcPr>
            <w:tcW w:w="4965" w:type="dxa"/>
          </w:tcPr>
          <w:p w:rsidR="00EA6984" w:rsidRPr="001451B4" w:rsidRDefault="00EA6984" w:rsidP="005B113B">
            <w:pPr>
              <w:spacing w:line="360" w:lineRule="auto"/>
              <w:rPr>
                <w:rFonts w:ascii="Arial" w:hAnsi="Arial" w:cs="Arial"/>
                <w:b/>
                <w:color w:val="000000" w:themeColor="text1"/>
              </w:rPr>
            </w:pPr>
            <w:r w:rsidRPr="001451B4">
              <w:rPr>
                <w:rFonts w:ascii="Arial" w:hAnsi="Arial" w:cs="Arial"/>
                <w:b/>
                <w:color w:val="000000" w:themeColor="text1"/>
              </w:rPr>
              <w:t>Bibliografía General</w:t>
            </w:r>
          </w:p>
        </w:tc>
        <w:tc>
          <w:tcPr>
            <w:tcW w:w="3470" w:type="dxa"/>
          </w:tcPr>
          <w:p w:rsidR="00EA6984" w:rsidRPr="001451B4" w:rsidRDefault="00EA6984" w:rsidP="005B113B">
            <w:pPr>
              <w:spacing w:line="360" w:lineRule="auto"/>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1451B4" w:rsidRDefault="009641A0" w:rsidP="005B113B">
            <w:pPr>
              <w:spacing w:line="360" w:lineRule="auto"/>
              <w:jc w:val="center"/>
              <w:rPr>
                <w:rFonts w:ascii="Arial" w:hAnsi="Arial" w:cs="Arial"/>
                <w:color w:val="000000" w:themeColor="text1"/>
              </w:rPr>
            </w:pPr>
            <w:r>
              <w:rPr>
                <w:rFonts w:ascii="Arial" w:hAnsi="Arial" w:cs="Arial"/>
                <w:color w:val="000000" w:themeColor="text1"/>
              </w:rPr>
              <w:t>219</w:t>
            </w:r>
          </w:p>
        </w:tc>
      </w:tr>
      <w:tr w:rsidR="00EA6984" w:rsidRPr="001451B4" w:rsidTr="001451B4">
        <w:tc>
          <w:tcPr>
            <w:tcW w:w="4965" w:type="dxa"/>
          </w:tcPr>
          <w:p w:rsidR="00EA6984" w:rsidRPr="001451B4" w:rsidRDefault="00EA6984" w:rsidP="005B113B">
            <w:pPr>
              <w:spacing w:line="360" w:lineRule="auto"/>
              <w:rPr>
                <w:rFonts w:ascii="Arial" w:hAnsi="Arial" w:cs="Arial"/>
                <w:b/>
                <w:color w:val="000000" w:themeColor="text1"/>
              </w:rPr>
            </w:pPr>
            <w:r w:rsidRPr="001451B4">
              <w:rPr>
                <w:rFonts w:ascii="Arial" w:hAnsi="Arial" w:cs="Arial"/>
                <w:b/>
                <w:color w:val="000000" w:themeColor="text1"/>
              </w:rPr>
              <w:t>Anexos</w:t>
            </w:r>
          </w:p>
        </w:tc>
        <w:tc>
          <w:tcPr>
            <w:tcW w:w="3470" w:type="dxa"/>
          </w:tcPr>
          <w:p w:rsidR="00EA6984" w:rsidRPr="001451B4" w:rsidRDefault="009641A0" w:rsidP="005B113B">
            <w:pPr>
              <w:spacing w:line="360" w:lineRule="auto"/>
              <w:jc w:val="center"/>
              <w:rPr>
                <w:rFonts w:ascii="Arial" w:hAnsi="Arial" w:cs="Arial"/>
                <w:color w:val="000000" w:themeColor="text1"/>
              </w:rPr>
            </w:pPr>
            <w:r w:rsidRPr="001451B4">
              <w:rPr>
                <w:rFonts w:ascii="Arial" w:hAnsi="Arial" w:cs="Arial"/>
                <w:color w:val="000000" w:themeColor="text1"/>
              </w:rPr>
              <w:t>…………………………………..</w:t>
            </w:r>
          </w:p>
        </w:tc>
        <w:tc>
          <w:tcPr>
            <w:tcW w:w="1489" w:type="dxa"/>
          </w:tcPr>
          <w:p w:rsidR="00EA6984" w:rsidRPr="001451B4" w:rsidRDefault="009641A0" w:rsidP="005B113B">
            <w:pPr>
              <w:spacing w:line="360" w:lineRule="auto"/>
              <w:jc w:val="center"/>
              <w:rPr>
                <w:rFonts w:ascii="Arial" w:hAnsi="Arial" w:cs="Arial"/>
                <w:color w:val="000000" w:themeColor="text1"/>
              </w:rPr>
            </w:pPr>
            <w:r>
              <w:rPr>
                <w:rFonts w:ascii="Arial" w:hAnsi="Arial" w:cs="Arial"/>
                <w:color w:val="000000" w:themeColor="text1"/>
              </w:rPr>
              <w:t>221</w:t>
            </w:r>
          </w:p>
        </w:tc>
      </w:tr>
    </w:tbl>
    <w:p w:rsidR="000E4339" w:rsidRDefault="000E4339" w:rsidP="005B113B">
      <w:pPr>
        <w:spacing w:line="360" w:lineRule="auto"/>
        <w:jc w:val="center"/>
        <w:rPr>
          <w:rFonts w:ascii="Arial" w:hAnsi="Arial" w:cs="Arial"/>
          <w:b/>
        </w:rPr>
      </w:pPr>
    </w:p>
    <w:p w:rsidR="000E4339" w:rsidRPr="000E4339" w:rsidRDefault="000E4339" w:rsidP="005B113B">
      <w:pPr>
        <w:spacing w:line="360" w:lineRule="auto"/>
        <w:jc w:val="center"/>
        <w:rPr>
          <w:rFonts w:ascii="Arial" w:hAnsi="Arial" w:cs="Arial"/>
          <w:b/>
        </w:rPr>
      </w:pPr>
    </w:p>
    <w:p w:rsidR="0063195B" w:rsidRDefault="0063195B" w:rsidP="005B113B">
      <w:pPr>
        <w:spacing w:after="200" w:line="360" w:lineRule="auto"/>
        <w:rPr>
          <w:rFonts w:ascii="Arial" w:hAnsi="Arial" w:cs="Arial"/>
          <w:b/>
          <w:sz w:val="28"/>
          <w:szCs w:val="40"/>
        </w:rPr>
      </w:pPr>
      <w:r>
        <w:rPr>
          <w:rFonts w:ascii="Arial" w:hAnsi="Arial" w:cs="Arial"/>
          <w:b/>
          <w:sz w:val="28"/>
          <w:szCs w:val="40"/>
        </w:rPr>
        <w:br w:type="page"/>
      </w:r>
    </w:p>
    <w:p w:rsidR="00F91B85" w:rsidRPr="00F91B85" w:rsidRDefault="00F91B85" w:rsidP="00F91B85">
      <w:pPr>
        <w:spacing w:after="200" w:line="276" w:lineRule="auto"/>
        <w:jc w:val="center"/>
        <w:rPr>
          <w:rFonts w:ascii="Arial" w:hAnsi="Arial" w:cs="Arial"/>
          <w:b/>
          <w:spacing w:val="20"/>
          <w:sz w:val="28"/>
          <w:szCs w:val="40"/>
        </w:rPr>
      </w:pPr>
      <w:r w:rsidRPr="00F91B85">
        <w:rPr>
          <w:rFonts w:ascii="Arial" w:hAnsi="Arial" w:cs="Arial"/>
          <w:b/>
          <w:spacing w:val="20"/>
          <w:sz w:val="28"/>
          <w:szCs w:val="40"/>
        </w:rPr>
        <w:lastRenderedPageBreak/>
        <w:t>MAPA CURRICULAR</w:t>
      </w:r>
    </w:p>
    <w:p w:rsidR="00F91B85" w:rsidRDefault="00F91B85" w:rsidP="000E4339">
      <w:pPr>
        <w:jc w:val="center"/>
        <w:rPr>
          <w:rFonts w:ascii="Arial" w:hAnsi="Arial" w:cs="Arial"/>
          <w:b/>
          <w:sz w:val="28"/>
          <w:szCs w:val="40"/>
        </w:rPr>
      </w:pPr>
      <w:r>
        <w:rPr>
          <w:rFonts w:ascii="Arial" w:hAnsi="Arial" w:cs="Arial"/>
          <w:b/>
          <w:sz w:val="28"/>
          <w:szCs w:val="40"/>
        </w:rPr>
        <w:br/>
      </w:r>
      <w:r w:rsidR="000B4D77">
        <w:rPr>
          <w:noProof/>
        </w:rPr>
        <w:drawing>
          <wp:inline distT="0" distB="0" distL="0" distR="0" wp14:anchorId="4C1F6F97" wp14:editId="03835177">
            <wp:extent cx="5666667" cy="4428571"/>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66667" cy="4428571"/>
                    </a:xfrm>
                    <a:prstGeom prst="rect">
                      <a:avLst/>
                    </a:prstGeom>
                  </pic:spPr>
                </pic:pic>
              </a:graphicData>
            </a:graphic>
          </wp:inline>
        </w:drawing>
      </w:r>
    </w:p>
    <w:p w:rsidR="00F91B85" w:rsidRDefault="00F91B85">
      <w:pPr>
        <w:spacing w:after="200" w:line="276" w:lineRule="auto"/>
        <w:rPr>
          <w:rFonts w:ascii="Arial" w:hAnsi="Arial" w:cs="Arial"/>
          <w:b/>
          <w:sz w:val="28"/>
          <w:szCs w:val="40"/>
        </w:rPr>
      </w:pPr>
      <w:r>
        <w:rPr>
          <w:rFonts w:ascii="Arial" w:hAnsi="Arial" w:cs="Arial"/>
          <w:b/>
          <w:sz w:val="28"/>
          <w:szCs w:val="40"/>
        </w:rPr>
        <w:br w:type="page"/>
      </w:r>
    </w:p>
    <w:p w:rsidR="00F91B85" w:rsidRDefault="00F91B85" w:rsidP="000E4339">
      <w:pPr>
        <w:jc w:val="center"/>
        <w:rPr>
          <w:rFonts w:ascii="Arial" w:hAnsi="Arial" w:cs="Arial"/>
          <w:b/>
          <w:sz w:val="28"/>
          <w:szCs w:val="40"/>
        </w:rPr>
      </w:pPr>
    </w:p>
    <w:p w:rsidR="00ED10AF" w:rsidRDefault="00ED10AF" w:rsidP="0037330E">
      <w:pPr>
        <w:jc w:val="center"/>
        <w:rPr>
          <w:rFonts w:ascii="Arial" w:hAnsi="Arial" w:cs="Arial"/>
          <w:b/>
          <w:sz w:val="28"/>
          <w:szCs w:val="40"/>
        </w:rPr>
      </w:pPr>
      <w:r>
        <w:rPr>
          <w:rFonts w:ascii="Arial" w:hAnsi="Arial" w:cs="Arial"/>
          <w:b/>
          <w:sz w:val="28"/>
          <w:szCs w:val="40"/>
        </w:rPr>
        <w:t>INTRODUCCIÓN</w:t>
      </w:r>
    </w:p>
    <w:p w:rsidR="00ED10AF" w:rsidRDefault="00ED10AF" w:rsidP="00F91B85">
      <w:pPr>
        <w:jc w:val="center"/>
        <w:rPr>
          <w:rFonts w:ascii="Arial" w:hAnsi="Arial" w:cs="Arial"/>
          <w:b/>
          <w:sz w:val="28"/>
          <w:szCs w:val="40"/>
        </w:rPr>
      </w:pPr>
    </w:p>
    <w:p w:rsidR="00ED10AF" w:rsidRDefault="00ED10AF" w:rsidP="00ED10AF">
      <w:pPr>
        <w:pStyle w:val="Puesto"/>
        <w:tabs>
          <w:tab w:val="center" w:pos="5490"/>
        </w:tabs>
        <w:spacing w:line="360" w:lineRule="auto"/>
        <w:ind w:firstLine="851"/>
        <w:jc w:val="both"/>
        <w:rPr>
          <w:b w:val="0"/>
          <w:sz w:val="24"/>
        </w:rPr>
      </w:pPr>
      <w:r w:rsidRPr="00C07B6C">
        <w:rPr>
          <w:b w:val="0"/>
          <w:sz w:val="24"/>
        </w:rPr>
        <w:t>La probabilidad es una herramienta fu</w:t>
      </w:r>
      <w:r>
        <w:rPr>
          <w:b w:val="0"/>
          <w:sz w:val="24"/>
        </w:rPr>
        <w:t>ndamental en el desarrollo de todo</w:t>
      </w:r>
      <w:r w:rsidRPr="00C07B6C">
        <w:rPr>
          <w:b w:val="0"/>
          <w:sz w:val="24"/>
        </w:rPr>
        <w:t xml:space="preserve"> individuo </w:t>
      </w:r>
      <w:r>
        <w:rPr>
          <w:b w:val="0"/>
          <w:sz w:val="24"/>
        </w:rPr>
        <w:t xml:space="preserve">sobre todo de aquellos </w:t>
      </w:r>
      <w:r w:rsidRPr="00C07B6C">
        <w:rPr>
          <w:b w:val="0"/>
          <w:sz w:val="24"/>
        </w:rPr>
        <w:t>que van más allá de realizar experimentos aleator</w:t>
      </w:r>
      <w:r>
        <w:rPr>
          <w:b w:val="0"/>
          <w:sz w:val="24"/>
        </w:rPr>
        <w:t>ios y juegos de azar, es</w:t>
      </w:r>
      <w:r w:rsidRPr="00C07B6C">
        <w:rPr>
          <w:b w:val="0"/>
          <w:sz w:val="24"/>
        </w:rPr>
        <w:t xml:space="preserve"> una forma de entender el mundo, </w:t>
      </w:r>
      <w:r>
        <w:rPr>
          <w:b w:val="0"/>
          <w:sz w:val="24"/>
        </w:rPr>
        <w:t xml:space="preserve">de </w:t>
      </w:r>
      <w:r w:rsidRPr="00C07B6C">
        <w:rPr>
          <w:b w:val="0"/>
          <w:sz w:val="24"/>
        </w:rPr>
        <w:t xml:space="preserve">ampliar nuestra forma de pensar y </w:t>
      </w:r>
      <w:r>
        <w:rPr>
          <w:b w:val="0"/>
          <w:sz w:val="24"/>
        </w:rPr>
        <w:t xml:space="preserve">de </w:t>
      </w:r>
      <w:r w:rsidRPr="00C07B6C">
        <w:rPr>
          <w:b w:val="0"/>
          <w:sz w:val="24"/>
        </w:rPr>
        <w:t>acercarnos al resultado de un presunto evento para afrontarlo, de tal manera, que sea productivo para n</w:t>
      </w:r>
      <w:r>
        <w:rPr>
          <w:b w:val="0"/>
          <w:sz w:val="24"/>
        </w:rPr>
        <w:t>osotros y que nos permita tomar decisiones.</w:t>
      </w:r>
    </w:p>
    <w:p w:rsidR="00ED10AF" w:rsidRDefault="00ED10AF" w:rsidP="00ED10AF">
      <w:pPr>
        <w:pStyle w:val="Puesto"/>
        <w:tabs>
          <w:tab w:val="center" w:pos="5490"/>
        </w:tabs>
        <w:spacing w:line="360" w:lineRule="auto"/>
        <w:ind w:firstLine="851"/>
        <w:jc w:val="both"/>
        <w:rPr>
          <w:b w:val="0"/>
          <w:sz w:val="24"/>
        </w:rPr>
      </w:pPr>
    </w:p>
    <w:p w:rsidR="00ED10AF" w:rsidRDefault="00ED10AF" w:rsidP="00ED10AF">
      <w:pPr>
        <w:pStyle w:val="Puesto"/>
        <w:tabs>
          <w:tab w:val="center" w:pos="5490"/>
        </w:tabs>
        <w:spacing w:line="360" w:lineRule="auto"/>
        <w:ind w:firstLine="851"/>
        <w:jc w:val="both"/>
        <w:rPr>
          <w:b w:val="0"/>
          <w:sz w:val="24"/>
        </w:rPr>
      </w:pPr>
      <w:r>
        <w:rPr>
          <w:b w:val="0"/>
          <w:sz w:val="24"/>
        </w:rPr>
        <w:t xml:space="preserve">Por otra parte </w:t>
      </w:r>
      <w:r w:rsidRPr="0038555E">
        <w:rPr>
          <w:b w:val="0"/>
          <w:sz w:val="24"/>
        </w:rPr>
        <w:t xml:space="preserve">la estadística es </w:t>
      </w:r>
      <w:r>
        <w:rPr>
          <w:b w:val="0"/>
          <w:sz w:val="24"/>
        </w:rPr>
        <w:t xml:space="preserve">una serie de </w:t>
      </w:r>
      <w:r w:rsidRPr="0038555E">
        <w:rPr>
          <w:b w:val="0"/>
          <w:sz w:val="24"/>
        </w:rPr>
        <w:t xml:space="preserve"> información numérica </w:t>
      </w:r>
      <w:r>
        <w:rPr>
          <w:b w:val="0"/>
          <w:sz w:val="24"/>
        </w:rPr>
        <w:t xml:space="preserve">y al estar presente </w:t>
      </w:r>
      <w:r w:rsidRPr="0038555E">
        <w:rPr>
          <w:b w:val="0"/>
          <w:sz w:val="24"/>
        </w:rPr>
        <w:t xml:space="preserve"> en todas partes</w:t>
      </w:r>
      <w:r>
        <w:rPr>
          <w:b w:val="0"/>
          <w:sz w:val="24"/>
        </w:rPr>
        <w:t xml:space="preserve"> cobra gran importancia</w:t>
      </w:r>
      <w:r w:rsidRPr="0038555E">
        <w:rPr>
          <w:b w:val="0"/>
          <w:sz w:val="24"/>
        </w:rPr>
        <w:t xml:space="preserve">; por ejemplo en los periódicos, revistas de noticias, revistas de negocios, revistas de interés general, revistas del hogar, revistas deportivas, revistas de coches, noticias de televisión, radio, etc. </w:t>
      </w:r>
      <w:r>
        <w:rPr>
          <w:b w:val="0"/>
          <w:sz w:val="24"/>
        </w:rPr>
        <w:t>Y p</w:t>
      </w:r>
      <w:r w:rsidRPr="0038555E">
        <w:rPr>
          <w:b w:val="0"/>
          <w:sz w:val="24"/>
        </w:rPr>
        <w:t>ara ser consumidores educados en esta información, es necesario poder leer las tablas y gráficas, así como entender el análisis de la información numérica.</w:t>
      </w:r>
    </w:p>
    <w:p w:rsidR="00ED10AF" w:rsidRPr="0038555E" w:rsidRDefault="00ED10AF" w:rsidP="00ED10AF">
      <w:pPr>
        <w:pStyle w:val="Puesto"/>
        <w:tabs>
          <w:tab w:val="center" w:pos="5490"/>
        </w:tabs>
        <w:spacing w:line="360" w:lineRule="auto"/>
        <w:ind w:firstLine="851"/>
        <w:jc w:val="both"/>
        <w:rPr>
          <w:b w:val="0"/>
          <w:sz w:val="24"/>
        </w:rPr>
      </w:pPr>
    </w:p>
    <w:p w:rsidR="00ED10AF" w:rsidRDefault="00E30BCC" w:rsidP="00444D5F">
      <w:pPr>
        <w:autoSpaceDE w:val="0"/>
        <w:autoSpaceDN w:val="0"/>
        <w:adjustRightInd w:val="0"/>
        <w:spacing w:line="360" w:lineRule="auto"/>
        <w:ind w:firstLine="708"/>
        <w:jc w:val="both"/>
        <w:rPr>
          <w:rFonts w:ascii="Arial" w:hAnsi="Arial" w:cs="Arial"/>
        </w:rPr>
      </w:pPr>
      <w:r>
        <w:rPr>
          <w:rFonts w:ascii="Arial" w:hAnsi="Arial" w:cs="Arial"/>
        </w:rPr>
        <w:t>Indudablemente</w:t>
      </w:r>
      <w:r w:rsidR="00ED10AF">
        <w:rPr>
          <w:rFonts w:ascii="Arial" w:hAnsi="Arial" w:cs="Arial"/>
        </w:rPr>
        <w:t xml:space="preserve"> l</w:t>
      </w:r>
      <w:r w:rsidR="00ED10AF" w:rsidRPr="00C07B6C">
        <w:rPr>
          <w:rFonts w:ascii="Arial" w:hAnsi="Arial" w:cs="Arial"/>
        </w:rPr>
        <w:t>as técnicas estadísticas se utilizan para tomar decisiones que afectan nuestra vida diaria, que afe</w:t>
      </w:r>
      <w:r w:rsidR="00ED10AF">
        <w:rPr>
          <w:rFonts w:ascii="Arial" w:hAnsi="Arial" w:cs="Arial"/>
        </w:rPr>
        <w:t xml:space="preserve">ctan nuestro bienestar personal por lo que </w:t>
      </w:r>
      <w:r w:rsidR="00ED10AF" w:rsidRPr="00C07B6C">
        <w:rPr>
          <w:rFonts w:ascii="Arial" w:hAnsi="Arial" w:cs="Arial"/>
        </w:rPr>
        <w:t xml:space="preserve">el conocimiento de </w:t>
      </w:r>
      <w:r>
        <w:rPr>
          <w:rFonts w:ascii="Arial" w:hAnsi="Arial" w:cs="Arial"/>
        </w:rPr>
        <w:t>los métodos estadísticos ayuda</w:t>
      </w:r>
      <w:r w:rsidR="00ED10AF" w:rsidRPr="00C07B6C">
        <w:rPr>
          <w:rFonts w:ascii="Arial" w:hAnsi="Arial" w:cs="Arial"/>
        </w:rPr>
        <w:t xml:space="preserve"> a entender cómo se toman las decisiones y a comprender de qué manera nos afectan.</w:t>
      </w:r>
    </w:p>
    <w:p w:rsidR="00EB6859" w:rsidRPr="00EB6859" w:rsidRDefault="00EB6859" w:rsidP="00F71A7F">
      <w:pPr>
        <w:spacing w:line="360" w:lineRule="auto"/>
        <w:rPr>
          <w:rFonts w:ascii="Arial" w:hAnsi="Arial" w:cs="Arial"/>
        </w:rPr>
      </w:pPr>
    </w:p>
    <w:p w:rsidR="0004422C" w:rsidRPr="00EB6859" w:rsidRDefault="0004422C" w:rsidP="00444D5F">
      <w:pPr>
        <w:spacing w:line="360" w:lineRule="auto"/>
        <w:ind w:firstLine="708"/>
        <w:jc w:val="both"/>
        <w:rPr>
          <w:rFonts w:ascii="Arial" w:hAnsi="Arial" w:cs="Arial"/>
        </w:rPr>
      </w:pPr>
      <w:r>
        <w:rPr>
          <w:rFonts w:ascii="Arial" w:hAnsi="Arial" w:cs="Arial"/>
        </w:rPr>
        <w:t xml:space="preserve">La </w:t>
      </w:r>
      <w:r w:rsidR="00EB6859" w:rsidRPr="00EB6859">
        <w:rPr>
          <w:rFonts w:ascii="Arial" w:hAnsi="Arial" w:cs="Arial"/>
        </w:rPr>
        <w:t xml:space="preserve">Probabilidad </w:t>
      </w:r>
      <w:r>
        <w:rPr>
          <w:rFonts w:ascii="Arial" w:hAnsi="Arial" w:cs="Arial"/>
        </w:rPr>
        <w:t>y Estadística deben mostrarse como ramas de las m</w:t>
      </w:r>
      <w:r w:rsidR="00EB6859" w:rsidRPr="00EB6859">
        <w:rPr>
          <w:rFonts w:ascii="Arial" w:hAnsi="Arial" w:cs="Arial"/>
        </w:rPr>
        <w:t>atemática que se aplican a diversos campos del conocimiento, aproximándose al estudio de los fenómenos</w:t>
      </w:r>
      <w:r w:rsidR="00EB6859">
        <w:rPr>
          <w:rFonts w:ascii="Arial" w:hAnsi="Arial" w:cs="Arial"/>
          <w:sz w:val="17"/>
          <w:szCs w:val="17"/>
        </w:rPr>
        <w:t xml:space="preserve"> </w:t>
      </w:r>
      <w:r>
        <w:rPr>
          <w:rFonts w:ascii="Arial" w:hAnsi="Arial" w:cs="Arial"/>
        </w:rPr>
        <w:t>aleatorios con l</w:t>
      </w:r>
      <w:r w:rsidR="00EB6859" w:rsidRPr="00EB6859">
        <w:rPr>
          <w:rFonts w:ascii="Arial" w:hAnsi="Arial" w:cs="Arial"/>
        </w:rPr>
        <w:t>a finalidad de caracterizarlos y de realizar predicciones sustentadas</w:t>
      </w:r>
      <w:r w:rsidR="00EB6859">
        <w:rPr>
          <w:rFonts w:ascii="Arial" w:hAnsi="Arial" w:cs="Arial"/>
        </w:rPr>
        <w:t xml:space="preserve"> </w:t>
      </w:r>
      <w:r w:rsidR="00EB6859" w:rsidRPr="00EB6859">
        <w:rPr>
          <w:rFonts w:ascii="Arial" w:hAnsi="Arial" w:cs="Arial"/>
        </w:rPr>
        <w:t xml:space="preserve">en </w:t>
      </w:r>
      <w:r>
        <w:rPr>
          <w:rFonts w:ascii="Arial" w:hAnsi="Arial" w:cs="Arial"/>
        </w:rPr>
        <w:t>modelos matemáticos y el estudiarlas desarrolla en el estudiante la capacidad de concebirlas</w:t>
      </w:r>
      <w:r w:rsidRPr="00EB6859">
        <w:rPr>
          <w:rFonts w:ascii="Arial" w:hAnsi="Arial" w:cs="Arial"/>
        </w:rPr>
        <w:t xml:space="preserve"> como disciplinas que comprenden conceptos, técnicas y</w:t>
      </w:r>
      <w:r>
        <w:rPr>
          <w:rFonts w:ascii="Arial" w:hAnsi="Arial" w:cs="Arial"/>
        </w:rPr>
        <w:t xml:space="preserve"> métodos </w:t>
      </w:r>
      <w:r w:rsidR="008E0072">
        <w:rPr>
          <w:rFonts w:ascii="Arial" w:hAnsi="Arial" w:cs="Arial"/>
        </w:rPr>
        <w:t xml:space="preserve">para </w:t>
      </w:r>
      <w:r w:rsidR="008E0072" w:rsidRPr="00EB6859">
        <w:rPr>
          <w:rFonts w:ascii="Arial" w:hAnsi="Arial" w:cs="Arial"/>
        </w:rPr>
        <w:t>interpretar</w:t>
      </w:r>
      <w:r w:rsidRPr="00EB6859">
        <w:rPr>
          <w:rFonts w:ascii="Arial" w:hAnsi="Arial" w:cs="Arial"/>
        </w:rPr>
        <w:t xml:space="preserve"> diversos tipos de información para la toma de decisiones. </w:t>
      </w:r>
    </w:p>
    <w:p w:rsidR="00EB6859" w:rsidRPr="00EB6859" w:rsidRDefault="00EB6859" w:rsidP="00F71A7F">
      <w:pPr>
        <w:autoSpaceDE w:val="0"/>
        <w:autoSpaceDN w:val="0"/>
        <w:adjustRightInd w:val="0"/>
        <w:spacing w:line="360" w:lineRule="auto"/>
        <w:jc w:val="both"/>
        <w:rPr>
          <w:rFonts w:ascii="Arial" w:hAnsi="Arial" w:cs="Arial"/>
        </w:rPr>
      </w:pPr>
    </w:p>
    <w:p w:rsidR="00ED10AF" w:rsidRDefault="00ED10AF" w:rsidP="00F71A7F">
      <w:pPr>
        <w:spacing w:line="360" w:lineRule="auto"/>
        <w:jc w:val="center"/>
        <w:rPr>
          <w:rFonts w:ascii="Arial" w:hAnsi="Arial" w:cs="Arial"/>
          <w:b/>
          <w:sz w:val="28"/>
          <w:szCs w:val="40"/>
        </w:rPr>
      </w:pPr>
    </w:p>
    <w:p w:rsidR="00ED10AF" w:rsidRDefault="00ED10AF" w:rsidP="00F71A7F">
      <w:pPr>
        <w:spacing w:line="360" w:lineRule="auto"/>
        <w:jc w:val="center"/>
        <w:rPr>
          <w:rFonts w:ascii="Arial" w:hAnsi="Arial" w:cs="Arial"/>
          <w:b/>
          <w:sz w:val="28"/>
          <w:szCs w:val="40"/>
        </w:rPr>
      </w:pPr>
    </w:p>
    <w:p w:rsidR="00F91B85" w:rsidRPr="000E4339" w:rsidRDefault="00F91B85" w:rsidP="00296D82">
      <w:pPr>
        <w:jc w:val="center"/>
        <w:rPr>
          <w:rFonts w:ascii="Arial" w:hAnsi="Arial" w:cs="Arial"/>
          <w:b/>
          <w:sz w:val="28"/>
          <w:szCs w:val="40"/>
        </w:rPr>
      </w:pPr>
      <w:r w:rsidRPr="000E4339">
        <w:rPr>
          <w:rFonts w:ascii="Arial" w:hAnsi="Arial" w:cs="Arial"/>
          <w:b/>
          <w:sz w:val="28"/>
          <w:szCs w:val="40"/>
        </w:rPr>
        <w:lastRenderedPageBreak/>
        <w:t>PRESENTACIÓN</w:t>
      </w:r>
    </w:p>
    <w:p w:rsidR="00F91B85" w:rsidRPr="001D0BB4" w:rsidRDefault="00F91B85" w:rsidP="00F91B85">
      <w:pPr>
        <w:jc w:val="center"/>
        <w:rPr>
          <w:rFonts w:ascii="Arial" w:hAnsi="Arial" w:cs="Arial"/>
          <w:b/>
          <w:sz w:val="40"/>
          <w:szCs w:val="40"/>
        </w:rPr>
      </w:pPr>
    </w:p>
    <w:p w:rsidR="00296D82" w:rsidRDefault="00296D82" w:rsidP="00B04A4E">
      <w:pPr>
        <w:spacing w:line="360" w:lineRule="auto"/>
        <w:ind w:firstLine="708"/>
        <w:jc w:val="both"/>
        <w:rPr>
          <w:rFonts w:ascii="Arial" w:hAnsi="Arial" w:cs="Arial"/>
        </w:rPr>
      </w:pPr>
      <w:r>
        <w:rPr>
          <w:rFonts w:ascii="Arial" w:hAnsi="Arial" w:cs="Arial"/>
        </w:rPr>
        <w:t xml:space="preserve">La presente antología corresponde a la Unidad de Aprendizaje; Probabilidad y Estadística que </w:t>
      </w:r>
      <w:r w:rsidR="00B04A4E">
        <w:rPr>
          <w:rFonts w:ascii="Arial" w:hAnsi="Arial" w:cs="Arial"/>
        </w:rPr>
        <w:t>tiene como propósito que el alumno comprenda</w:t>
      </w:r>
      <w:r>
        <w:rPr>
          <w:rFonts w:ascii="Arial" w:hAnsi="Arial" w:cs="Arial"/>
        </w:rPr>
        <w:t xml:space="preserve"> las leyes básicas de la probabilidad así como su utilidad en análisis estadístico y econó</w:t>
      </w:r>
      <w:r w:rsidRPr="003E3561">
        <w:rPr>
          <w:rFonts w:ascii="Arial" w:hAnsi="Arial" w:cs="Arial"/>
        </w:rPr>
        <w:t>mico</w:t>
      </w:r>
      <w:r>
        <w:rPr>
          <w:rFonts w:ascii="Arial" w:hAnsi="Arial" w:cs="Arial"/>
        </w:rPr>
        <w:t>.</w:t>
      </w:r>
      <w:r w:rsidR="00B04A4E">
        <w:rPr>
          <w:rFonts w:ascii="Arial" w:hAnsi="Arial" w:cs="Arial"/>
        </w:rPr>
        <w:t xml:space="preserve"> Así mismo este material</w:t>
      </w:r>
      <w:r>
        <w:rPr>
          <w:rFonts w:ascii="Arial" w:hAnsi="Arial" w:cs="Arial"/>
        </w:rPr>
        <w:t xml:space="preserve"> </w:t>
      </w:r>
      <w:r w:rsidRPr="0060566F">
        <w:rPr>
          <w:rFonts w:ascii="Arial" w:hAnsi="Arial" w:cs="Arial"/>
        </w:rPr>
        <w:t xml:space="preserve">busca </w:t>
      </w:r>
      <w:r>
        <w:rPr>
          <w:rFonts w:ascii="Arial" w:hAnsi="Arial" w:cs="Arial"/>
        </w:rPr>
        <w:t>el apoyo hacia</w:t>
      </w:r>
      <w:r w:rsidRPr="0060566F">
        <w:rPr>
          <w:rFonts w:ascii="Arial" w:hAnsi="Arial" w:cs="Arial"/>
        </w:rPr>
        <w:t xml:space="preserve"> el logro del aprendizaje</w:t>
      </w:r>
      <w:r w:rsidR="00B04A4E">
        <w:rPr>
          <w:rFonts w:ascii="Arial" w:hAnsi="Arial" w:cs="Arial"/>
        </w:rPr>
        <w:t>,</w:t>
      </w:r>
      <w:r w:rsidR="00E30BCC">
        <w:rPr>
          <w:rFonts w:ascii="Arial" w:hAnsi="Arial" w:cs="Arial"/>
        </w:rPr>
        <w:t xml:space="preserve"> </w:t>
      </w:r>
      <w:r w:rsidRPr="0060566F">
        <w:rPr>
          <w:rFonts w:ascii="Arial" w:hAnsi="Arial" w:cs="Arial"/>
        </w:rPr>
        <w:t>mediante</w:t>
      </w:r>
      <w:r w:rsidR="005B113B">
        <w:rPr>
          <w:rFonts w:ascii="Arial" w:hAnsi="Arial" w:cs="Arial"/>
        </w:rPr>
        <w:t xml:space="preserve"> la aplicación de </w:t>
      </w:r>
      <w:r w:rsidR="005B113B">
        <w:rPr>
          <w:rFonts w:ascii="Arial" w:hAnsi="Arial" w:cs="Arial"/>
          <w:color w:val="0C0C0C"/>
        </w:rPr>
        <w:t>métodos que permitan</w:t>
      </w:r>
      <w:r w:rsidRPr="0060566F">
        <w:rPr>
          <w:rFonts w:ascii="Arial" w:hAnsi="Arial" w:cs="Arial"/>
          <w:color w:val="0C0C0C"/>
        </w:rPr>
        <w:t xml:space="preserve"> reforzar los conocimientos del alumno, basada en</w:t>
      </w:r>
      <w:r w:rsidR="00B04A4E">
        <w:rPr>
          <w:rFonts w:ascii="Arial" w:hAnsi="Arial" w:cs="Arial"/>
          <w:color w:val="0C0C0C"/>
        </w:rPr>
        <w:t xml:space="preserve"> la secuencia exposición-</w:t>
      </w:r>
      <w:r w:rsidRPr="00CF2E15">
        <w:rPr>
          <w:rFonts w:ascii="Arial" w:hAnsi="Arial" w:cs="Arial"/>
          <w:color w:val="0C0C0C"/>
        </w:rPr>
        <w:t>ejercitación</w:t>
      </w:r>
      <w:r>
        <w:rPr>
          <w:rFonts w:ascii="Arial" w:hAnsi="Arial" w:cs="Arial"/>
          <w:b/>
          <w:color w:val="0C0C0C"/>
        </w:rPr>
        <w:t xml:space="preserve">; </w:t>
      </w:r>
      <w:r>
        <w:rPr>
          <w:rFonts w:ascii="Arial" w:hAnsi="Arial" w:cs="Arial"/>
          <w:color w:val="0C0C0C"/>
        </w:rPr>
        <w:t>mediante la resolución de</w:t>
      </w:r>
      <w:r w:rsidRPr="0060566F">
        <w:rPr>
          <w:rFonts w:ascii="Arial" w:hAnsi="Arial" w:cs="Arial"/>
          <w:color w:val="0C0C0C"/>
        </w:rPr>
        <w:t xml:space="preserve"> problemas</w:t>
      </w:r>
      <w:r w:rsidRPr="0060566F">
        <w:rPr>
          <w:rFonts w:ascii="Arial" w:hAnsi="Arial" w:cs="Arial"/>
        </w:rPr>
        <w:t xml:space="preserve">, que </w:t>
      </w:r>
      <w:r w:rsidR="008E0072" w:rsidRPr="0060566F">
        <w:rPr>
          <w:rFonts w:ascii="Arial" w:hAnsi="Arial" w:cs="Arial"/>
        </w:rPr>
        <w:t xml:space="preserve">conlleven </w:t>
      </w:r>
      <w:r w:rsidR="008E0072">
        <w:rPr>
          <w:rFonts w:ascii="Arial" w:hAnsi="Arial" w:cs="Arial"/>
        </w:rPr>
        <w:t>al</w:t>
      </w:r>
      <w:r w:rsidRPr="0060566F">
        <w:rPr>
          <w:rFonts w:ascii="Arial" w:hAnsi="Arial" w:cs="Arial"/>
        </w:rPr>
        <w:t xml:space="preserve"> conocimiento aplicado en su entorno laboral. </w:t>
      </w:r>
    </w:p>
    <w:p w:rsidR="00F91B85" w:rsidRPr="001D0BB4" w:rsidRDefault="00F91B85" w:rsidP="00F91B85">
      <w:pPr>
        <w:pStyle w:val="Puesto"/>
        <w:tabs>
          <w:tab w:val="left" w:pos="851"/>
          <w:tab w:val="center" w:pos="5490"/>
        </w:tabs>
        <w:spacing w:line="360" w:lineRule="auto"/>
        <w:jc w:val="both"/>
        <w:rPr>
          <w:b w:val="0"/>
          <w:sz w:val="24"/>
        </w:rPr>
      </w:pPr>
    </w:p>
    <w:p w:rsidR="00F91B85" w:rsidRPr="001D0BB4" w:rsidRDefault="00B04A4E" w:rsidP="00B04A4E">
      <w:pPr>
        <w:pStyle w:val="Puesto"/>
        <w:tabs>
          <w:tab w:val="left" w:pos="0"/>
          <w:tab w:val="left" w:pos="851"/>
          <w:tab w:val="center" w:pos="5490"/>
        </w:tabs>
        <w:spacing w:line="360" w:lineRule="auto"/>
        <w:jc w:val="both"/>
        <w:rPr>
          <w:b w:val="0"/>
          <w:sz w:val="24"/>
        </w:rPr>
      </w:pPr>
      <w:r>
        <w:rPr>
          <w:b w:val="0"/>
          <w:sz w:val="24"/>
        </w:rPr>
        <w:tab/>
      </w:r>
      <w:r w:rsidR="00F91B85">
        <w:rPr>
          <w:b w:val="0"/>
          <w:sz w:val="24"/>
        </w:rPr>
        <w:t>La unidad de competencia Probabilidad y Estadística se ubica en el terc</w:t>
      </w:r>
      <w:r w:rsidR="00F91B85" w:rsidRPr="001D0BB4">
        <w:rPr>
          <w:b w:val="0"/>
          <w:sz w:val="24"/>
        </w:rPr>
        <w:t>er per</w:t>
      </w:r>
      <w:r w:rsidR="00F91B85">
        <w:rPr>
          <w:b w:val="0"/>
          <w:sz w:val="24"/>
        </w:rPr>
        <w:t xml:space="preserve">iodo del programa de estudios, por lo que se considera </w:t>
      </w:r>
      <w:r w:rsidR="00F91B85" w:rsidRPr="001D0BB4">
        <w:rPr>
          <w:b w:val="0"/>
          <w:sz w:val="24"/>
        </w:rPr>
        <w:t xml:space="preserve">  como</w:t>
      </w:r>
      <w:r w:rsidR="00F91B85">
        <w:rPr>
          <w:b w:val="0"/>
          <w:sz w:val="24"/>
        </w:rPr>
        <w:t xml:space="preserve"> introductoria; sin embargo, es importante aclarar que </w:t>
      </w:r>
      <w:r w:rsidR="005B113B">
        <w:rPr>
          <w:b w:val="0"/>
          <w:sz w:val="24"/>
        </w:rPr>
        <w:t xml:space="preserve">en </w:t>
      </w:r>
      <w:r w:rsidR="00F91B85" w:rsidRPr="001D0BB4">
        <w:rPr>
          <w:b w:val="0"/>
          <w:sz w:val="24"/>
        </w:rPr>
        <w:t>semes</w:t>
      </w:r>
      <w:r w:rsidR="00F91B85">
        <w:rPr>
          <w:b w:val="0"/>
          <w:sz w:val="24"/>
        </w:rPr>
        <w:t xml:space="preserve">tres </w:t>
      </w:r>
      <w:r>
        <w:rPr>
          <w:b w:val="0"/>
          <w:sz w:val="24"/>
        </w:rPr>
        <w:t xml:space="preserve">siguientes </w:t>
      </w:r>
      <w:r w:rsidR="008E0072">
        <w:rPr>
          <w:b w:val="0"/>
          <w:sz w:val="24"/>
        </w:rPr>
        <w:t>se ofrecen</w:t>
      </w:r>
      <w:r w:rsidR="00F91B85">
        <w:rPr>
          <w:b w:val="0"/>
          <w:sz w:val="24"/>
        </w:rPr>
        <w:t xml:space="preserve"> unidades de competencia seriadas que </w:t>
      </w:r>
      <w:r w:rsidR="008E0072">
        <w:rPr>
          <w:b w:val="0"/>
          <w:sz w:val="24"/>
        </w:rPr>
        <w:t>permiten que</w:t>
      </w:r>
      <w:r w:rsidR="00F91B85">
        <w:rPr>
          <w:b w:val="0"/>
          <w:sz w:val="24"/>
        </w:rPr>
        <w:t xml:space="preserve"> el </w:t>
      </w:r>
      <w:r w:rsidR="008E0072">
        <w:rPr>
          <w:b w:val="0"/>
          <w:sz w:val="24"/>
        </w:rPr>
        <w:t>alumno profundice</w:t>
      </w:r>
      <w:r w:rsidR="00F91B85" w:rsidRPr="001D0BB4">
        <w:rPr>
          <w:b w:val="0"/>
          <w:sz w:val="24"/>
        </w:rPr>
        <w:t xml:space="preserve"> algunos temas incluidos en la misma. </w:t>
      </w:r>
    </w:p>
    <w:p w:rsidR="003836E3" w:rsidRDefault="00B04A4E" w:rsidP="003836E3">
      <w:pPr>
        <w:spacing w:before="100" w:beforeAutospacing="1" w:after="100" w:afterAutospacing="1" w:line="360" w:lineRule="auto"/>
        <w:ind w:firstLine="708"/>
        <w:jc w:val="both"/>
        <w:rPr>
          <w:rFonts w:ascii="Arial" w:hAnsi="Arial" w:cs="Arial"/>
        </w:rPr>
      </w:pPr>
      <w:r w:rsidRPr="00B04A4E">
        <w:rPr>
          <w:rFonts w:ascii="Arial" w:hAnsi="Arial" w:cs="Arial"/>
        </w:rPr>
        <w:t>Con este encuadre, se presentan en este documento la antología de Probabilidad y Estadística de la Licenciatura de Relaciones Económicas Internacionales, perteneciente a la Facultad de Economía de la Universidad Autónoma del Estado de México</w:t>
      </w:r>
      <w:r w:rsidR="00E30BCC">
        <w:rPr>
          <w:rFonts w:ascii="Arial" w:hAnsi="Arial" w:cs="Arial"/>
        </w:rPr>
        <w:t>, y</w:t>
      </w:r>
      <w:r w:rsidR="003836E3">
        <w:rPr>
          <w:rFonts w:ascii="Arial" w:hAnsi="Arial" w:cs="Arial"/>
        </w:rPr>
        <w:t xml:space="preserve"> p</w:t>
      </w:r>
      <w:r>
        <w:rPr>
          <w:rFonts w:ascii="Arial" w:hAnsi="Arial" w:cs="Arial"/>
        </w:rPr>
        <w:t xml:space="preserve">ara </w:t>
      </w:r>
      <w:r w:rsidRPr="00197110">
        <w:rPr>
          <w:rFonts w:ascii="Arial" w:hAnsi="Arial" w:cs="Arial"/>
        </w:rPr>
        <w:t>desarrollar la materia tal como está estipulada la unidad de aprendizaje    se exponen cuatro</w:t>
      </w:r>
      <w:r>
        <w:rPr>
          <w:rFonts w:ascii="Arial" w:hAnsi="Arial" w:cs="Arial"/>
        </w:rPr>
        <w:t xml:space="preserve"> </w:t>
      </w:r>
      <w:r w:rsidR="008E0072">
        <w:rPr>
          <w:rFonts w:ascii="Arial" w:hAnsi="Arial" w:cs="Arial"/>
        </w:rPr>
        <w:t xml:space="preserve">grandes </w:t>
      </w:r>
      <w:r w:rsidR="008E0072" w:rsidRPr="00197110">
        <w:rPr>
          <w:rFonts w:ascii="Arial" w:hAnsi="Arial" w:cs="Arial"/>
        </w:rPr>
        <w:t>temas</w:t>
      </w:r>
      <w:r w:rsidRPr="00197110">
        <w:rPr>
          <w:rFonts w:ascii="Arial" w:hAnsi="Arial" w:cs="Arial"/>
        </w:rPr>
        <w:t>:</w:t>
      </w:r>
      <w:r w:rsidR="003836E3">
        <w:rPr>
          <w:rFonts w:ascii="Arial" w:hAnsi="Arial" w:cs="Arial"/>
        </w:rPr>
        <w:t xml:space="preserve"> probabilidad, distribuciones teóricas de probabilidad,</w:t>
      </w:r>
      <w:r w:rsidR="005B113B">
        <w:rPr>
          <w:rFonts w:ascii="Arial" w:hAnsi="Arial" w:cs="Arial"/>
        </w:rPr>
        <w:t xml:space="preserve"> muestreo y distribuciones de muestreo</w:t>
      </w:r>
      <w:r w:rsidR="003836E3">
        <w:rPr>
          <w:rFonts w:ascii="Arial" w:hAnsi="Arial" w:cs="Arial"/>
        </w:rPr>
        <w:t xml:space="preserve"> y estimación por intervalos.</w:t>
      </w:r>
    </w:p>
    <w:p w:rsidR="00B04A4E" w:rsidRDefault="003836E3" w:rsidP="003836E3">
      <w:pPr>
        <w:spacing w:before="100" w:beforeAutospacing="1" w:after="100" w:afterAutospacing="1" w:line="360" w:lineRule="auto"/>
        <w:ind w:firstLine="708"/>
        <w:jc w:val="both"/>
        <w:rPr>
          <w:rFonts w:ascii="Arial" w:hAnsi="Arial" w:cs="Arial"/>
        </w:rPr>
      </w:pPr>
      <w:r>
        <w:rPr>
          <w:rFonts w:ascii="Arial" w:hAnsi="Arial" w:cs="Arial"/>
        </w:rPr>
        <w:t xml:space="preserve"> </w:t>
      </w:r>
      <w:r w:rsidR="00E30BCC">
        <w:rPr>
          <w:rFonts w:ascii="Arial" w:hAnsi="Arial" w:cs="Arial"/>
        </w:rPr>
        <w:t xml:space="preserve">En primer lugar </w:t>
      </w:r>
      <w:r w:rsidR="00B04A4E">
        <w:rPr>
          <w:rFonts w:ascii="Arial" w:hAnsi="Arial" w:cs="Arial"/>
        </w:rPr>
        <w:t>P</w:t>
      </w:r>
      <w:r w:rsidR="00B04A4E" w:rsidRPr="00197110">
        <w:rPr>
          <w:rFonts w:ascii="Arial" w:hAnsi="Arial" w:cs="Arial"/>
        </w:rPr>
        <w:t>robabilidad,</w:t>
      </w:r>
      <w:r>
        <w:rPr>
          <w:rFonts w:ascii="Arial" w:hAnsi="Arial" w:cs="Arial"/>
        </w:rPr>
        <w:t xml:space="preserve"> en esta </w:t>
      </w:r>
      <w:r w:rsidR="00E30BCC">
        <w:rPr>
          <w:rFonts w:ascii="Arial" w:hAnsi="Arial" w:cs="Arial"/>
        </w:rPr>
        <w:t>se muestra</w:t>
      </w:r>
      <w:r w:rsidR="00B04A4E">
        <w:rPr>
          <w:rFonts w:ascii="Arial" w:hAnsi="Arial" w:cs="Arial"/>
        </w:rPr>
        <w:t xml:space="preserve"> los diferentes tipos de probabilidad así como su aplicación eficiente, además de identificar entre una variable di</w:t>
      </w:r>
      <w:r>
        <w:rPr>
          <w:rFonts w:ascii="Arial" w:hAnsi="Arial" w:cs="Arial"/>
        </w:rPr>
        <w:t>screta y</w:t>
      </w:r>
      <w:r w:rsidR="00E30BCC">
        <w:rPr>
          <w:rFonts w:ascii="Arial" w:hAnsi="Arial" w:cs="Arial"/>
        </w:rPr>
        <w:t xml:space="preserve"> una continua. En segundo lugar</w:t>
      </w:r>
      <w:r w:rsidR="00B04A4E">
        <w:rPr>
          <w:rFonts w:ascii="Arial" w:hAnsi="Arial" w:cs="Arial"/>
        </w:rPr>
        <w:t xml:space="preserve"> las Distribuciones Teóricas de P</w:t>
      </w:r>
      <w:r w:rsidR="00B04A4E" w:rsidRPr="00197110">
        <w:rPr>
          <w:rFonts w:ascii="Arial" w:hAnsi="Arial" w:cs="Arial"/>
        </w:rPr>
        <w:t>robabilidad como lo son: las</w:t>
      </w:r>
      <w:r w:rsidR="00B04A4E">
        <w:rPr>
          <w:rFonts w:ascii="Arial" w:hAnsi="Arial" w:cs="Arial"/>
        </w:rPr>
        <w:t xml:space="preserve"> discretas</w:t>
      </w:r>
      <w:r w:rsidR="00B04A4E" w:rsidRPr="00197110">
        <w:rPr>
          <w:rFonts w:ascii="Arial" w:hAnsi="Arial" w:cs="Arial"/>
        </w:rPr>
        <w:t>, las continuas y las conjuntas</w:t>
      </w:r>
      <w:r w:rsidR="00B04A4E">
        <w:rPr>
          <w:b/>
        </w:rPr>
        <w:t xml:space="preserve"> </w:t>
      </w:r>
      <w:r w:rsidR="00B04A4E">
        <w:rPr>
          <w:rFonts w:ascii="Arial" w:hAnsi="Arial" w:cs="Arial"/>
        </w:rPr>
        <w:t>en las que es importante desarrollar la habilidad para comprender y aplicar la distribución teórica que nos permita comparar contra distribuciones</w:t>
      </w:r>
      <w:r w:rsidR="002A5253">
        <w:rPr>
          <w:rFonts w:ascii="Arial" w:hAnsi="Arial" w:cs="Arial"/>
        </w:rPr>
        <w:t xml:space="preserve"> observadas. En tercer lugar el Muestreo </w:t>
      </w:r>
      <w:r w:rsidR="008E0072">
        <w:rPr>
          <w:rFonts w:ascii="Arial" w:hAnsi="Arial" w:cs="Arial"/>
        </w:rPr>
        <w:t>y Distribuciones</w:t>
      </w:r>
      <w:r w:rsidR="002A5253">
        <w:rPr>
          <w:rFonts w:ascii="Arial" w:hAnsi="Arial" w:cs="Arial"/>
        </w:rPr>
        <w:t xml:space="preserve"> </w:t>
      </w:r>
      <w:r w:rsidR="002A5253">
        <w:rPr>
          <w:rFonts w:ascii="Arial" w:hAnsi="Arial" w:cs="Arial"/>
        </w:rPr>
        <w:lastRenderedPageBreak/>
        <w:t>de Muestreo</w:t>
      </w:r>
      <w:r w:rsidR="00B04A4E">
        <w:rPr>
          <w:rFonts w:ascii="Arial" w:hAnsi="Arial" w:cs="Arial"/>
        </w:rPr>
        <w:t xml:space="preserve"> ya que generalmente las poblaciones son demasiado grandes como para ser estudiadas en su totalidad, por lo que es necesario seleccionar una m</w:t>
      </w:r>
      <w:r w:rsidR="00E30BCC">
        <w:rPr>
          <w:rFonts w:ascii="Arial" w:hAnsi="Arial" w:cs="Arial"/>
        </w:rPr>
        <w:t xml:space="preserve">uestra que las represente </w:t>
      </w:r>
      <w:r w:rsidR="00B04A4E">
        <w:rPr>
          <w:rFonts w:ascii="Arial" w:hAnsi="Arial" w:cs="Arial"/>
        </w:rPr>
        <w:t xml:space="preserve">y luego sacar </w:t>
      </w:r>
      <w:r w:rsidR="008E0072">
        <w:rPr>
          <w:rFonts w:ascii="Arial" w:hAnsi="Arial" w:cs="Arial"/>
        </w:rPr>
        <w:t>conclusiones sobre</w:t>
      </w:r>
      <w:r w:rsidR="00B04A4E">
        <w:rPr>
          <w:rFonts w:ascii="Arial" w:hAnsi="Arial" w:cs="Arial"/>
        </w:rPr>
        <w:t xml:space="preserve"> la población, es ahí donde las distribuciones muestrales cobran tanta importancia. Al obtener información sobre una población puede presentarse de manera puntual o por intervalo y es en la última y cuarta parte en el cuál se utiliza un estadístico para estimar un parámetro y cuando es una Estimación por Intervalo ésta nos especifica el rango dentro del cual estará el parámetro desconocido. </w:t>
      </w:r>
      <w:r w:rsidR="00B04A4E" w:rsidRPr="0070591E">
        <w:rPr>
          <w:rFonts w:ascii="Arial" w:hAnsi="Arial" w:cs="Arial"/>
        </w:rPr>
        <w:t>Para efectos académicos, en este texto se desarrolla la probabilidad y es</w:t>
      </w:r>
      <w:r w:rsidR="00B04A4E">
        <w:rPr>
          <w:rFonts w:ascii="Arial" w:hAnsi="Arial" w:cs="Arial"/>
        </w:rPr>
        <w:t xml:space="preserve">tadística de manera didáctica. </w:t>
      </w:r>
    </w:p>
    <w:p w:rsidR="00F91B85" w:rsidRPr="001D0BB4" w:rsidRDefault="00F91B85" w:rsidP="00F91B85">
      <w:pPr>
        <w:pStyle w:val="Puesto"/>
        <w:tabs>
          <w:tab w:val="left" w:pos="0"/>
          <w:tab w:val="left" w:pos="851"/>
          <w:tab w:val="center" w:pos="5490"/>
        </w:tabs>
        <w:spacing w:line="360" w:lineRule="auto"/>
        <w:ind w:firstLine="851"/>
        <w:jc w:val="both"/>
        <w:rPr>
          <w:b w:val="0"/>
          <w:sz w:val="24"/>
        </w:rPr>
      </w:pPr>
      <w:r w:rsidRPr="001D0BB4">
        <w:rPr>
          <w:b w:val="0"/>
          <w:sz w:val="24"/>
        </w:rPr>
        <w:t>Es importante aclarar que los textos</w:t>
      </w:r>
      <w:r>
        <w:rPr>
          <w:b w:val="0"/>
          <w:sz w:val="24"/>
        </w:rPr>
        <w:t xml:space="preserve"> y ejercicios presentados </w:t>
      </w:r>
      <w:r w:rsidRPr="001D0BB4">
        <w:rPr>
          <w:b w:val="0"/>
          <w:sz w:val="24"/>
        </w:rPr>
        <w:t xml:space="preserve">a lo largo </w:t>
      </w:r>
      <w:r>
        <w:rPr>
          <w:b w:val="0"/>
          <w:sz w:val="24"/>
        </w:rPr>
        <w:t>del documento, han sido seleccionados</w:t>
      </w:r>
      <w:r w:rsidRPr="001D0BB4">
        <w:rPr>
          <w:b w:val="0"/>
          <w:sz w:val="24"/>
        </w:rPr>
        <w:t xml:space="preserve"> por su aporta</w:t>
      </w:r>
      <w:r>
        <w:rPr>
          <w:b w:val="0"/>
          <w:sz w:val="24"/>
        </w:rPr>
        <w:t>ción</w:t>
      </w:r>
      <w:r w:rsidRPr="001D0BB4">
        <w:rPr>
          <w:b w:val="0"/>
          <w:sz w:val="24"/>
        </w:rPr>
        <w:t xml:space="preserve"> y por su relación con los temas que se marcan en el programa de la unidad de aprendizaj</w:t>
      </w:r>
      <w:r>
        <w:rPr>
          <w:b w:val="0"/>
          <w:sz w:val="24"/>
        </w:rPr>
        <w:t>e   Probabilidad y Estadística</w:t>
      </w:r>
      <w:r w:rsidR="009243A4">
        <w:rPr>
          <w:b w:val="0"/>
          <w:sz w:val="24"/>
        </w:rPr>
        <w:t xml:space="preserve"> que como </w:t>
      </w:r>
      <w:r w:rsidRPr="001D0BB4">
        <w:rPr>
          <w:b w:val="0"/>
          <w:sz w:val="24"/>
        </w:rPr>
        <w:t>se estab</w:t>
      </w:r>
      <w:r w:rsidR="002A5253">
        <w:rPr>
          <w:b w:val="0"/>
          <w:sz w:val="24"/>
        </w:rPr>
        <w:t xml:space="preserve">lece en la copia que se anexa, </w:t>
      </w:r>
      <w:r w:rsidRPr="001D0BB4">
        <w:rPr>
          <w:b w:val="0"/>
          <w:sz w:val="24"/>
        </w:rPr>
        <w:t xml:space="preserve">es de carácter obligatorio y tiene el formato de curso, con un total de </w:t>
      </w:r>
      <w:r w:rsidR="008E0072" w:rsidRPr="002A5253">
        <w:rPr>
          <w:sz w:val="24"/>
        </w:rPr>
        <w:t>8 créditos</w:t>
      </w:r>
      <w:r w:rsidRPr="001D0BB4">
        <w:rPr>
          <w:b w:val="0"/>
          <w:sz w:val="24"/>
        </w:rPr>
        <w:t>.</w:t>
      </w:r>
    </w:p>
    <w:p w:rsidR="00F91B85" w:rsidRPr="001D0BB4" w:rsidRDefault="00F91B85" w:rsidP="00F91B85">
      <w:pPr>
        <w:pStyle w:val="Puesto"/>
        <w:tabs>
          <w:tab w:val="left" w:pos="0"/>
          <w:tab w:val="left" w:pos="851"/>
          <w:tab w:val="center" w:pos="5490"/>
        </w:tabs>
        <w:spacing w:line="360" w:lineRule="auto"/>
        <w:ind w:firstLine="709"/>
        <w:jc w:val="both"/>
        <w:rPr>
          <w:b w:val="0"/>
          <w:sz w:val="24"/>
        </w:rPr>
      </w:pPr>
    </w:p>
    <w:p w:rsidR="00F91B85" w:rsidRDefault="003836E3" w:rsidP="00F91B85">
      <w:pPr>
        <w:pStyle w:val="Puesto"/>
        <w:tabs>
          <w:tab w:val="left" w:pos="0"/>
          <w:tab w:val="left" w:pos="851"/>
          <w:tab w:val="center" w:pos="5490"/>
        </w:tabs>
        <w:spacing w:line="360" w:lineRule="auto"/>
        <w:ind w:firstLine="709"/>
        <w:jc w:val="both"/>
        <w:rPr>
          <w:b w:val="0"/>
          <w:sz w:val="24"/>
        </w:rPr>
      </w:pPr>
      <w:r>
        <w:rPr>
          <w:b w:val="0"/>
          <w:sz w:val="24"/>
        </w:rPr>
        <w:t xml:space="preserve">Cada texto reproducido se </w:t>
      </w:r>
      <w:r w:rsidR="008E0072">
        <w:rPr>
          <w:b w:val="0"/>
          <w:sz w:val="24"/>
        </w:rPr>
        <w:t xml:space="preserve">encuentra </w:t>
      </w:r>
      <w:r w:rsidR="008E0072" w:rsidRPr="001D0BB4">
        <w:rPr>
          <w:b w:val="0"/>
          <w:sz w:val="24"/>
        </w:rPr>
        <w:t>acompañado</w:t>
      </w:r>
      <w:r w:rsidR="00F91B85" w:rsidRPr="001D0BB4">
        <w:rPr>
          <w:b w:val="0"/>
          <w:sz w:val="24"/>
        </w:rPr>
        <w:t xml:space="preserve"> por su ficha bib</w:t>
      </w:r>
      <w:r w:rsidR="00F91B85">
        <w:rPr>
          <w:b w:val="0"/>
          <w:sz w:val="24"/>
        </w:rPr>
        <w:t xml:space="preserve">liográfica respectiva. Además, </w:t>
      </w:r>
      <w:r w:rsidR="00F91B85" w:rsidRPr="001D0BB4">
        <w:rPr>
          <w:b w:val="0"/>
          <w:sz w:val="24"/>
        </w:rPr>
        <w:t xml:space="preserve">al término de cada unidad de </w:t>
      </w:r>
      <w:r w:rsidR="008E0072" w:rsidRPr="001D0BB4">
        <w:rPr>
          <w:b w:val="0"/>
          <w:sz w:val="24"/>
        </w:rPr>
        <w:t>competencia se</w:t>
      </w:r>
      <w:r w:rsidR="00F91B85" w:rsidRPr="001D0BB4">
        <w:rPr>
          <w:b w:val="0"/>
          <w:sz w:val="24"/>
        </w:rPr>
        <w:t xml:space="preserve"> </w:t>
      </w:r>
      <w:r w:rsidR="008E0072" w:rsidRPr="001D0BB4">
        <w:rPr>
          <w:b w:val="0"/>
          <w:sz w:val="24"/>
        </w:rPr>
        <w:t>refiere la</w:t>
      </w:r>
      <w:r w:rsidR="00F91B85" w:rsidRPr="001D0BB4">
        <w:rPr>
          <w:b w:val="0"/>
          <w:sz w:val="24"/>
        </w:rPr>
        <w:t xml:space="preserve"> lista bibliográfica utilizada. Al final de la antología se presenta un</w:t>
      </w:r>
      <w:r w:rsidR="00F91B85">
        <w:rPr>
          <w:b w:val="0"/>
          <w:sz w:val="24"/>
        </w:rPr>
        <w:t xml:space="preserve"> glosario de </w:t>
      </w:r>
      <w:r w:rsidR="008E0072">
        <w:rPr>
          <w:b w:val="0"/>
          <w:sz w:val="24"/>
        </w:rPr>
        <w:t>conceptos de</w:t>
      </w:r>
      <w:r w:rsidR="00F91B85">
        <w:rPr>
          <w:b w:val="0"/>
          <w:sz w:val="24"/>
        </w:rPr>
        <w:t xml:space="preserve"> probabilidad y estadística</w:t>
      </w:r>
      <w:r w:rsidR="00F91B85" w:rsidRPr="001D0BB4">
        <w:rPr>
          <w:b w:val="0"/>
          <w:sz w:val="24"/>
        </w:rPr>
        <w:t xml:space="preserve">.   </w:t>
      </w:r>
    </w:p>
    <w:p w:rsidR="00F91B85" w:rsidRDefault="00F91B85" w:rsidP="000E4339">
      <w:pPr>
        <w:jc w:val="center"/>
        <w:rPr>
          <w:rFonts w:ascii="Arial" w:hAnsi="Arial" w:cs="Arial"/>
          <w:b/>
          <w:sz w:val="28"/>
          <w:szCs w:val="40"/>
        </w:rPr>
      </w:pPr>
    </w:p>
    <w:p w:rsidR="00F91B85" w:rsidRDefault="00F91B85" w:rsidP="000E4339">
      <w:pPr>
        <w:jc w:val="center"/>
        <w:rPr>
          <w:rFonts w:ascii="Arial" w:hAnsi="Arial" w:cs="Arial"/>
          <w:b/>
          <w:sz w:val="28"/>
          <w:szCs w:val="40"/>
        </w:rPr>
      </w:pPr>
    </w:p>
    <w:p w:rsidR="00F91B85" w:rsidRDefault="00F91B85">
      <w:pPr>
        <w:spacing w:after="200" w:line="276" w:lineRule="auto"/>
        <w:rPr>
          <w:rFonts w:ascii="Arial" w:hAnsi="Arial" w:cs="Arial"/>
          <w:b/>
          <w:sz w:val="28"/>
          <w:szCs w:val="40"/>
        </w:rPr>
      </w:pPr>
      <w:r>
        <w:rPr>
          <w:rFonts w:ascii="Arial" w:hAnsi="Arial" w:cs="Arial"/>
          <w:b/>
          <w:sz w:val="28"/>
          <w:szCs w:val="40"/>
        </w:rPr>
        <w:br w:type="page"/>
      </w:r>
    </w:p>
    <w:p w:rsidR="007B368F" w:rsidRDefault="000E4339" w:rsidP="000E4339">
      <w:pPr>
        <w:jc w:val="center"/>
        <w:rPr>
          <w:rFonts w:ascii="Arial" w:hAnsi="Arial" w:cs="Arial"/>
          <w:b/>
          <w:sz w:val="28"/>
          <w:szCs w:val="40"/>
        </w:rPr>
      </w:pPr>
      <w:r w:rsidRPr="000E4339">
        <w:rPr>
          <w:rFonts w:ascii="Arial" w:hAnsi="Arial" w:cs="Arial"/>
          <w:noProof/>
          <w:sz w:val="18"/>
        </w:rPr>
        <w:lastRenderedPageBreak/>
        <mc:AlternateContent>
          <mc:Choice Requires="wps">
            <w:drawing>
              <wp:anchor distT="0" distB="0" distL="114300" distR="114300" simplePos="0" relativeHeight="251661312" behindDoc="0" locked="0" layoutInCell="1" allowOverlap="1" wp14:anchorId="11F0EC03" wp14:editId="629AE08A">
                <wp:simplePos x="0" y="0"/>
                <wp:positionH relativeFrom="column">
                  <wp:posOffset>6211570</wp:posOffset>
                </wp:positionH>
                <wp:positionV relativeFrom="paragraph">
                  <wp:posOffset>9223375</wp:posOffset>
                </wp:positionV>
                <wp:extent cx="342900" cy="228600"/>
                <wp:effectExtent l="3175" t="0" r="0" b="3810"/>
                <wp:wrapNone/>
                <wp:docPr id="3"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75190F" id="Rectángulo 3" o:spid="_x0000_s1026" style="position:absolute;margin-left:489.1pt;margin-top:726.25pt;width:27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" stroked="f"/>
            </w:pict>
          </mc:Fallback>
        </mc:AlternateContent>
      </w:r>
      <w:r w:rsidR="007B368F">
        <w:rPr>
          <w:rFonts w:ascii="Arial" w:hAnsi="Arial" w:cs="Arial"/>
          <w:b/>
          <w:sz w:val="28"/>
          <w:szCs w:val="40"/>
        </w:rPr>
        <w:t>OBJETIVO GENERAL</w:t>
      </w:r>
    </w:p>
    <w:p w:rsidR="007B368F" w:rsidRDefault="007B368F" w:rsidP="000E4339">
      <w:pPr>
        <w:jc w:val="center"/>
        <w:rPr>
          <w:rFonts w:ascii="Arial" w:hAnsi="Arial" w:cs="Arial"/>
          <w:b/>
          <w:sz w:val="28"/>
          <w:szCs w:val="40"/>
        </w:rPr>
      </w:pPr>
    </w:p>
    <w:p w:rsidR="007B368F" w:rsidRDefault="007B368F" w:rsidP="000E4339">
      <w:pPr>
        <w:jc w:val="center"/>
        <w:rPr>
          <w:rFonts w:ascii="Arial" w:hAnsi="Arial" w:cs="Arial"/>
          <w:b/>
          <w:sz w:val="28"/>
          <w:szCs w:val="40"/>
        </w:rPr>
      </w:pPr>
    </w:p>
    <w:p w:rsidR="007B368F" w:rsidRPr="00E2048E" w:rsidRDefault="00E158AE" w:rsidP="00D661ED">
      <w:pPr>
        <w:pStyle w:val="Prrafodelista"/>
        <w:spacing w:line="360" w:lineRule="auto"/>
        <w:ind w:firstLine="696"/>
        <w:jc w:val="both"/>
        <w:rPr>
          <w:rFonts w:ascii="Arial" w:hAnsi="Arial"/>
          <w:bCs/>
        </w:rPr>
      </w:pPr>
      <w:r w:rsidRPr="00E2048E">
        <w:rPr>
          <w:rFonts w:ascii="Arial" w:hAnsi="Arial" w:cs="Arial"/>
        </w:rPr>
        <w:t>La  probabilidad y estadística  busca dotar al alumno  con los conocimientos de las leyes básicas de la probabilidad y su utilidad en análisis estadístico, por lo que a través  del presente material  se busca dar apoyo en el estudio de la probabilidad y estadística para  dar las herramientas necesarias para realizar un mejor tratamiento del análisis econó</w:t>
      </w:r>
      <w:r w:rsidR="00E2048E" w:rsidRPr="00E2048E">
        <w:rPr>
          <w:rFonts w:ascii="Arial" w:hAnsi="Arial" w:cs="Arial"/>
        </w:rPr>
        <w:t xml:space="preserve">mico y </w:t>
      </w:r>
      <w:r w:rsidRPr="00E2048E">
        <w:rPr>
          <w:rFonts w:ascii="Arial" w:hAnsi="Arial" w:cs="Arial"/>
        </w:rPr>
        <w:t xml:space="preserve"> que los alumnos de la licenciatura  en Relaciones Económicas Internacionales  lo aplique de manera pertinente  y eficiente</w:t>
      </w:r>
      <w:r w:rsidR="00C07B6C">
        <w:rPr>
          <w:rFonts w:ascii="Arial" w:hAnsi="Arial" w:cs="Arial"/>
        </w:rPr>
        <w:t>.</w:t>
      </w:r>
    </w:p>
    <w:p w:rsidR="007B368F" w:rsidRPr="00E158AE" w:rsidRDefault="00E158AE" w:rsidP="00E158AE">
      <w:pPr>
        <w:spacing w:after="200" w:line="360" w:lineRule="auto"/>
        <w:rPr>
          <w:rFonts w:ascii="Arial" w:hAnsi="Arial" w:cs="Arial"/>
          <w:b/>
        </w:rPr>
      </w:pPr>
      <w:r w:rsidRPr="00E158AE">
        <w:rPr>
          <w:rFonts w:ascii="Arial" w:hAnsi="Arial" w:cs="Arial"/>
          <w:b/>
        </w:rPr>
        <w:br w:type="page"/>
      </w:r>
    </w:p>
    <w:p w:rsidR="0003507C" w:rsidRDefault="0003507C" w:rsidP="00F91B85">
      <w:pPr>
        <w:jc w:val="center"/>
        <w:rPr>
          <w:rFonts w:ascii="Arial" w:hAnsi="Arial" w:cs="Arial"/>
          <w:b/>
          <w:sz w:val="28"/>
          <w:szCs w:val="40"/>
        </w:rPr>
      </w:pPr>
      <w:r>
        <w:rPr>
          <w:rFonts w:ascii="Arial" w:hAnsi="Arial" w:cs="Arial"/>
          <w:b/>
          <w:sz w:val="28"/>
          <w:szCs w:val="40"/>
        </w:rPr>
        <w:lastRenderedPageBreak/>
        <w:t>RECOMENDACIONES GENERALES</w:t>
      </w:r>
    </w:p>
    <w:p w:rsidR="0003507C" w:rsidRDefault="0003507C" w:rsidP="008B713F">
      <w:pPr>
        <w:spacing w:line="360" w:lineRule="auto"/>
        <w:jc w:val="both"/>
        <w:rPr>
          <w:rFonts w:ascii="Arial" w:hAnsi="Arial" w:cs="Arial"/>
        </w:rPr>
      </w:pPr>
    </w:p>
    <w:p w:rsidR="0003507C" w:rsidRDefault="0021350E" w:rsidP="008B713F">
      <w:pPr>
        <w:spacing w:line="360" w:lineRule="auto"/>
        <w:ind w:firstLine="851"/>
        <w:jc w:val="both"/>
        <w:rPr>
          <w:rFonts w:ascii="Arial" w:hAnsi="Arial" w:cs="Arial"/>
        </w:rPr>
      </w:pPr>
      <w:r>
        <w:rPr>
          <w:rFonts w:ascii="Arial" w:hAnsi="Arial" w:cs="Arial"/>
        </w:rPr>
        <w:t>La forma sugerida para abordar</w:t>
      </w:r>
      <w:r w:rsidR="002C079B">
        <w:rPr>
          <w:rFonts w:ascii="Arial" w:hAnsi="Arial" w:cs="Arial"/>
        </w:rPr>
        <w:t xml:space="preserve"> </w:t>
      </w:r>
      <w:r w:rsidR="00D661ED">
        <w:rPr>
          <w:rFonts w:ascii="Arial" w:hAnsi="Arial" w:cs="Arial"/>
        </w:rPr>
        <w:t>é</w:t>
      </w:r>
      <w:r w:rsidR="002C079B">
        <w:rPr>
          <w:rFonts w:ascii="Arial" w:hAnsi="Arial" w:cs="Arial"/>
        </w:rPr>
        <w:t xml:space="preserve">sta </w:t>
      </w:r>
      <w:r>
        <w:rPr>
          <w:rFonts w:ascii="Arial" w:hAnsi="Arial" w:cs="Arial"/>
        </w:rPr>
        <w:t>antología es</w:t>
      </w:r>
      <w:r w:rsidR="002C079B">
        <w:rPr>
          <w:rFonts w:ascii="Arial" w:hAnsi="Arial" w:cs="Arial"/>
        </w:rPr>
        <w:t xml:space="preserve"> la siguiente; hacer </w:t>
      </w:r>
      <w:r w:rsidR="008E0072">
        <w:rPr>
          <w:rFonts w:ascii="Arial" w:hAnsi="Arial" w:cs="Arial"/>
        </w:rPr>
        <w:t xml:space="preserve">lectura </w:t>
      </w:r>
      <w:r w:rsidR="008E0072" w:rsidRPr="0003507C">
        <w:rPr>
          <w:rFonts w:ascii="Arial" w:hAnsi="Arial" w:cs="Arial"/>
        </w:rPr>
        <w:t>de</w:t>
      </w:r>
      <w:r w:rsidR="0003507C" w:rsidRPr="0003507C">
        <w:rPr>
          <w:rFonts w:ascii="Arial" w:hAnsi="Arial" w:cs="Arial"/>
        </w:rPr>
        <w:t xml:space="preserve"> manera c</w:t>
      </w:r>
      <w:r w:rsidR="002C079B">
        <w:rPr>
          <w:rFonts w:ascii="Arial" w:hAnsi="Arial" w:cs="Arial"/>
        </w:rPr>
        <w:t>ronológica, y avanzar</w:t>
      </w:r>
      <w:r w:rsidR="0003507C" w:rsidRPr="0003507C">
        <w:rPr>
          <w:rFonts w:ascii="Arial" w:hAnsi="Arial" w:cs="Arial"/>
        </w:rPr>
        <w:t xml:space="preserve"> conforme se concluya cada uno de los temas que se contemplan en la Unidad de Aprendizaje</w:t>
      </w:r>
      <w:r w:rsidR="00245FA7">
        <w:rPr>
          <w:rFonts w:ascii="Arial" w:hAnsi="Arial" w:cs="Arial"/>
        </w:rPr>
        <w:t xml:space="preserve"> (UA)</w:t>
      </w:r>
      <w:r w:rsidR="0003507C" w:rsidRPr="0003507C">
        <w:rPr>
          <w:rFonts w:ascii="Arial" w:hAnsi="Arial" w:cs="Arial"/>
        </w:rPr>
        <w:t xml:space="preserve">, </w:t>
      </w:r>
      <w:r w:rsidR="008E0072">
        <w:rPr>
          <w:rFonts w:ascii="Arial" w:hAnsi="Arial" w:cs="Arial"/>
        </w:rPr>
        <w:t xml:space="preserve">asimismo </w:t>
      </w:r>
      <w:r w:rsidR="008E0072" w:rsidRPr="0003507C">
        <w:rPr>
          <w:rFonts w:ascii="Arial" w:hAnsi="Arial" w:cs="Arial"/>
        </w:rPr>
        <w:t>se</w:t>
      </w:r>
      <w:r w:rsidR="0003507C" w:rsidRPr="0003507C">
        <w:rPr>
          <w:rFonts w:ascii="Arial" w:hAnsi="Arial" w:cs="Arial"/>
        </w:rPr>
        <w:t xml:space="preserve"> </w:t>
      </w:r>
      <w:r w:rsidR="008E0072">
        <w:rPr>
          <w:rFonts w:ascii="Arial" w:hAnsi="Arial" w:cs="Arial"/>
        </w:rPr>
        <w:t>recomienda realizar</w:t>
      </w:r>
      <w:r w:rsidR="009472C5">
        <w:rPr>
          <w:rFonts w:ascii="Arial" w:hAnsi="Arial" w:cs="Arial"/>
        </w:rPr>
        <w:t xml:space="preserve"> </w:t>
      </w:r>
      <w:r w:rsidR="002C079B">
        <w:rPr>
          <w:rFonts w:ascii="Arial" w:hAnsi="Arial" w:cs="Arial"/>
        </w:rPr>
        <w:t>los ejercicios y</w:t>
      </w:r>
      <w:r w:rsidR="00245FA7">
        <w:rPr>
          <w:rFonts w:ascii="Arial" w:hAnsi="Arial" w:cs="Arial"/>
        </w:rPr>
        <w:t xml:space="preserve"> los casos prácticos para efecto de consolidar </w:t>
      </w:r>
      <w:r w:rsidR="002C079B">
        <w:rPr>
          <w:rFonts w:ascii="Arial" w:hAnsi="Arial" w:cs="Arial"/>
        </w:rPr>
        <w:t xml:space="preserve">los </w:t>
      </w:r>
      <w:r w:rsidR="00245FA7">
        <w:rPr>
          <w:rFonts w:ascii="Arial" w:hAnsi="Arial" w:cs="Arial"/>
        </w:rPr>
        <w:t xml:space="preserve">conocimientos </w:t>
      </w:r>
      <w:r w:rsidR="003A4303">
        <w:rPr>
          <w:rFonts w:ascii="Arial" w:hAnsi="Arial" w:cs="Arial"/>
        </w:rPr>
        <w:t xml:space="preserve">que conforman cada una de las </w:t>
      </w:r>
      <w:r w:rsidR="002C079B">
        <w:rPr>
          <w:rFonts w:ascii="Arial" w:hAnsi="Arial" w:cs="Arial"/>
        </w:rPr>
        <w:t>competencias la unidad de aprendizaje</w:t>
      </w:r>
      <w:r w:rsidR="00245FA7">
        <w:rPr>
          <w:rFonts w:ascii="Arial" w:hAnsi="Arial" w:cs="Arial"/>
        </w:rPr>
        <w:t>.</w:t>
      </w:r>
      <w:r>
        <w:rPr>
          <w:rFonts w:ascii="Arial" w:hAnsi="Arial" w:cs="Arial"/>
        </w:rPr>
        <w:t xml:space="preserve"> Por último es necesario realizar </w:t>
      </w:r>
      <w:r w:rsidR="00DB48CA">
        <w:rPr>
          <w:rFonts w:ascii="Arial" w:hAnsi="Arial" w:cs="Arial"/>
        </w:rPr>
        <w:t xml:space="preserve">la autoevaluación </w:t>
      </w:r>
      <w:r w:rsidR="007D7541">
        <w:rPr>
          <w:rFonts w:ascii="Arial" w:hAnsi="Arial" w:cs="Arial"/>
        </w:rPr>
        <w:t>con la intensi</w:t>
      </w:r>
      <w:r w:rsidR="002C079B">
        <w:rPr>
          <w:rFonts w:ascii="Arial" w:hAnsi="Arial" w:cs="Arial"/>
        </w:rPr>
        <w:t>ón de valorar</w:t>
      </w:r>
      <w:r w:rsidR="003A4303">
        <w:rPr>
          <w:rFonts w:ascii="Arial" w:hAnsi="Arial" w:cs="Arial"/>
        </w:rPr>
        <w:t xml:space="preserve"> los conocimientos adqu</w:t>
      </w:r>
      <w:r w:rsidR="00C744C5">
        <w:rPr>
          <w:rFonts w:ascii="Arial" w:hAnsi="Arial" w:cs="Arial"/>
        </w:rPr>
        <w:t>iridos</w:t>
      </w:r>
      <w:r w:rsidR="00C6155D">
        <w:rPr>
          <w:rFonts w:ascii="Arial" w:hAnsi="Arial" w:cs="Arial"/>
        </w:rPr>
        <w:t xml:space="preserve"> </w:t>
      </w:r>
      <w:r w:rsidR="002C079B">
        <w:rPr>
          <w:rFonts w:ascii="Arial" w:hAnsi="Arial" w:cs="Arial"/>
        </w:rPr>
        <w:t xml:space="preserve">y </w:t>
      </w:r>
      <w:r w:rsidR="008E0072">
        <w:rPr>
          <w:rFonts w:ascii="Arial" w:hAnsi="Arial" w:cs="Arial"/>
        </w:rPr>
        <w:t>para comprobar</w:t>
      </w:r>
      <w:r w:rsidR="002A5253">
        <w:rPr>
          <w:rFonts w:ascii="Arial" w:hAnsi="Arial" w:cs="Arial"/>
        </w:rPr>
        <w:t xml:space="preserve"> los conocimientos</w:t>
      </w:r>
      <w:r w:rsidR="003A4303">
        <w:rPr>
          <w:rFonts w:ascii="Arial" w:hAnsi="Arial" w:cs="Arial"/>
        </w:rPr>
        <w:t xml:space="preserve"> de esta sección la antología presenta las respuestas para que sean c</w:t>
      </w:r>
      <w:r>
        <w:rPr>
          <w:rFonts w:ascii="Arial" w:hAnsi="Arial" w:cs="Arial"/>
        </w:rPr>
        <w:t>omparadas y corregidas en caso de ser</w:t>
      </w:r>
      <w:r w:rsidR="003A4303">
        <w:rPr>
          <w:rFonts w:ascii="Arial" w:hAnsi="Arial" w:cs="Arial"/>
        </w:rPr>
        <w:t xml:space="preserve"> necesario.</w:t>
      </w:r>
    </w:p>
    <w:p w:rsidR="00DB48CA" w:rsidRPr="0003507C" w:rsidRDefault="00DB48CA" w:rsidP="008B713F">
      <w:pPr>
        <w:spacing w:line="360" w:lineRule="auto"/>
        <w:ind w:firstLine="851"/>
        <w:jc w:val="both"/>
        <w:rPr>
          <w:rFonts w:ascii="Arial" w:hAnsi="Arial" w:cs="Arial"/>
        </w:rPr>
      </w:pPr>
    </w:p>
    <w:p w:rsidR="0003507C" w:rsidRDefault="0003507C">
      <w:pPr>
        <w:spacing w:after="200" w:line="276" w:lineRule="auto"/>
        <w:rPr>
          <w:rFonts w:ascii="Gabriola" w:hAnsi="Gabriola" w:cs="Arial"/>
          <w:b/>
          <w:sz w:val="144"/>
          <w:szCs w:val="40"/>
        </w:rPr>
      </w:pPr>
    </w:p>
    <w:p w:rsidR="00EA6984" w:rsidRDefault="00EA6984">
      <w:pPr>
        <w:spacing w:after="200" w:line="276" w:lineRule="auto"/>
        <w:rPr>
          <w:rFonts w:ascii="Gabriola" w:hAnsi="Gabriola" w:cs="Arial"/>
          <w:b/>
          <w:sz w:val="144"/>
          <w:szCs w:val="40"/>
        </w:rPr>
      </w:pPr>
    </w:p>
    <w:p w:rsidR="00222DD7" w:rsidRDefault="00222DD7">
      <w:pPr>
        <w:spacing w:after="200" w:line="276" w:lineRule="auto"/>
        <w:rPr>
          <w:rFonts w:ascii="Arial" w:hAnsi="Arial" w:cs="Arial"/>
          <w:b/>
          <w:sz w:val="28"/>
          <w:szCs w:val="40"/>
        </w:rPr>
      </w:pPr>
      <w:r>
        <w:rPr>
          <w:rFonts w:ascii="Arial" w:hAnsi="Arial" w:cs="Arial"/>
          <w:b/>
          <w:sz w:val="28"/>
          <w:szCs w:val="40"/>
        </w:rPr>
        <w:br w:type="page"/>
      </w:r>
    </w:p>
    <w:p w:rsidR="000031E0" w:rsidRDefault="000031E0" w:rsidP="000031E0">
      <w:pPr>
        <w:jc w:val="center"/>
        <w:rPr>
          <w:rFonts w:ascii="Arial" w:hAnsi="Arial" w:cs="Arial"/>
          <w:b/>
          <w:sz w:val="28"/>
          <w:szCs w:val="40"/>
        </w:rPr>
      </w:pPr>
      <w:r>
        <w:rPr>
          <w:rFonts w:ascii="Arial" w:hAnsi="Arial" w:cs="Arial"/>
          <w:b/>
          <w:sz w:val="28"/>
          <w:szCs w:val="40"/>
        </w:rPr>
        <w:lastRenderedPageBreak/>
        <w:t>SECUENCIA DE LA UNIDAD DE APRENDIZAJE</w:t>
      </w:r>
    </w:p>
    <w:p w:rsidR="000031E0" w:rsidRDefault="000031E0" w:rsidP="000031E0">
      <w:pPr>
        <w:jc w:val="center"/>
        <w:rPr>
          <w:rFonts w:ascii="Arial" w:hAnsi="Arial" w:cs="Arial"/>
          <w:b/>
          <w:sz w:val="28"/>
          <w:szCs w:val="40"/>
        </w:rPr>
      </w:pPr>
    </w:p>
    <w:p w:rsidR="000031E0" w:rsidRDefault="000031E0" w:rsidP="00C6155D">
      <w:pPr>
        <w:rPr>
          <w:rFonts w:ascii="Arial" w:hAnsi="Arial" w:cs="Arial"/>
          <w:b/>
          <w:sz w:val="28"/>
          <w:szCs w:val="40"/>
        </w:rPr>
      </w:pPr>
    </w:p>
    <w:p w:rsidR="000031E0" w:rsidRPr="000E4339" w:rsidRDefault="000031E0" w:rsidP="000031E0">
      <w:pPr>
        <w:jc w:val="center"/>
        <w:rPr>
          <w:rFonts w:ascii="Arial" w:hAnsi="Arial" w:cs="Arial"/>
          <w:b/>
          <w:sz w:val="28"/>
          <w:szCs w:val="40"/>
        </w:rPr>
      </w:pPr>
      <w:r>
        <w:rPr>
          <w:rFonts w:ascii="Arial" w:hAnsi="Arial" w:cs="Arial"/>
          <w:b/>
          <w:noProof/>
          <w:sz w:val="28"/>
          <w:szCs w:val="40"/>
        </w:rPr>
        <w:drawing>
          <wp:inline distT="0" distB="0" distL="0" distR="0" wp14:anchorId="6AA509D6" wp14:editId="587752AC">
            <wp:extent cx="6250675" cy="5240740"/>
            <wp:effectExtent l="0" t="0" r="0" b="0"/>
            <wp:docPr id="29" name="Diagrama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0675CF" w:rsidRDefault="000675CF">
      <w:pPr>
        <w:spacing w:after="200" w:line="276" w:lineRule="auto"/>
        <w:rPr>
          <w:b/>
          <w:sz w:val="56"/>
          <w:szCs w:val="56"/>
        </w:rPr>
      </w:pPr>
      <w:r>
        <w:rPr>
          <w:b/>
          <w:sz w:val="56"/>
          <w:szCs w:val="56"/>
        </w:rPr>
        <w:br w:type="page"/>
      </w:r>
    </w:p>
    <w:p w:rsidR="00CC0E11" w:rsidRDefault="00CC0E11" w:rsidP="007B368F">
      <w:pPr>
        <w:jc w:val="center"/>
        <w:rPr>
          <w:b/>
          <w:sz w:val="56"/>
          <w:szCs w:val="56"/>
        </w:rPr>
      </w:pPr>
    </w:p>
    <w:p w:rsidR="00CC0E11" w:rsidRDefault="00CC0E11" w:rsidP="007B368F">
      <w:pPr>
        <w:jc w:val="center"/>
        <w:rPr>
          <w:b/>
          <w:sz w:val="56"/>
          <w:szCs w:val="56"/>
        </w:rPr>
      </w:pPr>
    </w:p>
    <w:p w:rsidR="00CC0E11" w:rsidRDefault="00CC0E11" w:rsidP="007B368F">
      <w:pPr>
        <w:jc w:val="center"/>
        <w:rPr>
          <w:b/>
          <w:sz w:val="56"/>
          <w:szCs w:val="56"/>
        </w:rPr>
      </w:pPr>
    </w:p>
    <w:p w:rsidR="00CC0E11" w:rsidRDefault="00CC0E11" w:rsidP="007B368F">
      <w:pPr>
        <w:jc w:val="center"/>
        <w:rPr>
          <w:b/>
          <w:sz w:val="56"/>
          <w:szCs w:val="56"/>
        </w:rPr>
      </w:pPr>
    </w:p>
    <w:p w:rsidR="007B368F" w:rsidRDefault="007B368F" w:rsidP="007B368F">
      <w:pPr>
        <w:jc w:val="center"/>
        <w:rPr>
          <w:rFonts w:ascii="Arial" w:hAnsi="Arial" w:cs="Arial"/>
          <w:b/>
          <w:sz w:val="56"/>
          <w:szCs w:val="56"/>
        </w:rPr>
      </w:pPr>
      <w:r w:rsidRPr="00C6155D">
        <w:rPr>
          <w:rFonts w:ascii="Arial" w:hAnsi="Arial" w:cs="Arial"/>
          <w:b/>
          <w:sz w:val="56"/>
          <w:szCs w:val="56"/>
        </w:rPr>
        <w:t>Unidad de Competencia I</w:t>
      </w:r>
    </w:p>
    <w:p w:rsidR="002A5253" w:rsidRPr="00C6155D" w:rsidRDefault="002A5253" w:rsidP="007B368F">
      <w:pPr>
        <w:jc w:val="center"/>
        <w:rPr>
          <w:rFonts w:ascii="Arial" w:hAnsi="Arial" w:cs="Arial"/>
          <w:b/>
          <w:sz w:val="56"/>
          <w:szCs w:val="56"/>
        </w:rPr>
      </w:pPr>
    </w:p>
    <w:p w:rsidR="007B368F" w:rsidRPr="00C6155D" w:rsidRDefault="00E3678B" w:rsidP="007B368F">
      <w:pPr>
        <w:jc w:val="center"/>
        <w:rPr>
          <w:rFonts w:ascii="Arial" w:hAnsi="Arial" w:cs="Arial"/>
          <w:b/>
          <w:sz w:val="56"/>
          <w:szCs w:val="56"/>
        </w:rPr>
      </w:pPr>
      <w:r>
        <w:rPr>
          <w:rFonts w:ascii="Arial" w:hAnsi="Arial" w:cs="Arial"/>
          <w:b/>
          <w:sz w:val="56"/>
          <w:szCs w:val="56"/>
        </w:rPr>
        <w:t>“</w:t>
      </w:r>
      <w:r w:rsidR="000675CF" w:rsidRPr="00C6155D">
        <w:rPr>
          <w:rFonts w:ascii="Arial" w:hAnsi="Arial" w:cs="Arial"/>
          <w:b/>
          <w:sz w:val="56"/>
          <w:szCs w:val="56"/>
        </w:rPr>
        <w:t>Probabilidad</w:t>
      </w:r>
      <w:r>
        <w:rPr>
          <w:rFonts w:ascii="Arial" w:hAnsi="Arial" w:cs="Arial"/>
          <w:b/>
          <w:sz w:val="56"/>
          <w:szCs w:val="56"/>
        </w:rPr>
        <w:t>”</w:t>
      </w:r>
    </w:p>
    <w:p w:rsidR="00CC0E11" w:rsidRDefault="00CC0E11" w:rsidP="007B368F">
      <w:pPr>
        <w:jc w:val="center"/>
        <w:rPr>
          <w:b/>
          <w:sz w:val="56"/>
          <w:szCs w:val="56"/>
        </w:rPr>
      </w:pPr>
    </w:p>
    <w:p w:rsidR="00CC0E11" w:rsidRPr="000675CF" w:rsidRDefault="00CC0E11" w:rsidP="007B368F">
      <w:pPr>
        <w:jc w:val="center"/>
        <w:rPr>
          <w:b/>
          <w:sz w:val="56"/>
          <w:szCs w:val="56"/>
        </w:rPr>
      </w:pPr>
    </w:p>
    <w:p w:rsidR="007B368F" w:rsidRDefault="007B368F" w:rsidP="000E4339">
      <w:pPr>
        <w:pStyle w:val="Puesto"/>
        <w:tabs>
          <w:tab w:val="left" w:pos="0"/>
          <w:tab w:val="center" w:pos="5490"/>
        </w:tabs>
        <w:spacing w:line="360" w:lineRule="auto"/>
        <w:ind w:firstLine="709"/>
        <w:jc w:val="both"/>
        <w:rPr>
          <w:b w:val="0"/>
          <w:sz w:val="24"/>
        </w:rPr>
      </w:pPr>
    </w:p>
    <w:tbl>
      <w:tblPr>
        <w:tblW w:w="1020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56"/>
        <w:gridCol w:w="1984"/>
        <w:gridCol w:w="2268"/>
        <w:gridCol w:w="1843"/>
        <w:gridCol w:w="1956"/>
      </w:tblGrid>
      <w:tr w:rsidR="00CE4492" w:rsidRPr="00CE4492" w:rsidTr="00222DD7">
        <w:trPr>
          <w:cantSplit/>
          <w:trHeight w:val="218"/>
        </w:trPr>
        <w:tc>
          <w:tcPr>
            <w:tcW w:w="2156" w:type="dxa"/>
            <w:vMerge w:val="restart"/>
            <w:tcBorders>
              <w:top w:val="single" w:sz="4" w:space="0" w:color="auto"/>
              <w:left w:val="single" w:sz="4" w:space="0" w:color="auto"/>
              <w:bottom w:val="single" w:sz="12" w:space="0" w:color="auto"/>
              <w:right w:val="single" w:sz="12" w:space="0" w:color="auto"/>
            </w:tcBorders>
            <w:vAlign w:val="center"/>
          </w:tcPr>
          <w:p w:rsidR="00CE4492" w:rsidRPr="00CE4492" w:rsidRDefault="00CE4492" w:rsidP="00B25E77">
            <w:pPr>
              <w:jc w:val="center"/>
              <w:rPr>
                <w:rFonts w:ascii="Arial" w:hAnsi="Arial" w:cs="Arial"/>
                <w:b/>
              </w:rPr>
            </w:pPr>
            <w:r w:rsidRPr="00CE4492">
              <w:rPr>
                <w:rFonts w:ascii="Arial" w:hAnsi="Arial" w:cs="Arial"/>
                <w:b/>
              </w:rPr>
              <w:t>UNIDAD DE COMPETENCIA I</w:t>
            </w:r>
          </w:p>
        </w:tc>
        <w:tc>
          <w:tcPr>
            <w:tcW w:w="8051" w:type="dxa"/>
            <w:gridSpan w:val="4"/>
            <w:tcBorders>
              <w:top w:val="single" w:sz="4" w:space="0" w:color="auto"/>
              <w:left w:val="single" w:sz="12" w:space="0" w:color="auto"/>
              <w:bottom w:val="single" w:sz="12" w:space="0" w:color="auto"/>
              <w:right w:val="single" w:sz="4" w:space="0" w:color="auto"/>
            </w:tcBorders>
            <w:vAlign w:val="center"/>
          </w:tcPr>
          <w:p w:rsidR="00CE4492" w:rsidRPr="00CE4492" w:rsidRDefault="00CE4492" w:rsidP="00B25E77">
            <w:pPr>
              <w:jc w:val="center"/>
              <w:rPr>
                <w:rFonts w:ascii="Arial" w:hAnsi="Arial" w:cs="Arial"/>
                <w:b/>
              </w:rPr>
            </w:pPr>
            <w:r w:rsidRPr="00CE4492">
              <w:rPr>
                <w:rFonts w:ascii="Arial" w:hAnsi="Arial" w:cs="Arial"/>
                <w:b/>
              </w:rPr>
              <w:t>ELEMENTOS DE COMPETENCIA</w:t>
            </w:r>
          </w:p>
        </w:tc>
      </w:tr>
      <w:tr w:rsidR="00CE4492" w:rsidRPr="00CE4492" w:rsidTr="00222DD7">
        <w:trPr>
          <w:cantSplit/>
          <w:trHeight w:val="217"/>
        </w:trPr>
        <w:tc>
          <w:tcPr>
            <w:tcW w:w="2156" w:type="dxa"/>
            <w:vMerge/>
            <w:tcBorders>
              <w:top w:val="single" w:sz="12" w:space="0" w:color="auto"/>
              <w:left w:val="single" w:sz="4" w:space="0" w:color="auto"/>
              <w:bottom w:val="single" w:sz="12" w:space="0" w:color="auto"/>
              <w:right w:val="single" w:sz="12" w:space="0" w:color="auto"/>
            </w:tcBorders>
            <w:vAlign w:val="center"/>
          </w:tcPr>
          <w:p w:rsidR="00CE4492" w:rsidRPr="00CE4492" w:rsidRDefault="00CE4492" w:rsidP="00B25E77">
            <w:pPr>
              <w:jc w:val="center"/>
              <w:rPr>
                <w:rFonts w:ascii="Arial" w:hAnsi="Arial" w:cs="Arial"/>
                <w:b/>
              </w:rPr>
            </w:pPr>
          </w:p>
        </w:tc>
        <w:tc>
          <w:tcPr>
            <w:tcW w:w="1984" w:type="dxa"/>
            <w:tcBorders>
              <w:top w:val="single" w:sz="12" w:space="0" w:color="auto"/>
              <w:left w:val="single" w:sz="12" w:space="0" w:color="auto"/>
              <w:right w:val="single" w:sz="12" w:space="0" w:color="auto"/>
            </w:tcBorders>
            <w:vAlign w:val="center"/>
          </w:tcPr>
          <w:p w:rsidR="00CE4492" w:rsidRPr="00CE4492" w:rsidRDefault="00CE4492" w:rsidP="00B25E77">
            <w:pPr>
              <w:jc w:val="center"/>
              <w:rPr>
                <w:rFonts w:ascii="Arial" w:hAnsi="Arial" w:cs="Arial"/>
                <w:b/>
              </w:rPr>
            </w:pPr>
            <w:r w:rsidRPr="00CE4492">
              <w:rPr>
                <w:rFonts w:ascii="Arial" w:hAnsi="Arial" w:cs="Arial"/>
                <w:b/>
              </w:rPr>
              <w:t>Conocimientos</w:t>
            </w:r>
          </w:p>
        </w:tc>
        <w:tc>
          <w:tcPr>
            <w:tcW w:w="2268" w:type="dxa"/>
            <w:tcBorders>
              <w:top w:val="single" w:sz="12" w:space="0" w:color="auto"/>
              <w:left w:val="single" w:sz="12" w:space="0" w:color="auto"/>
              <w:right w:val="single" w:sz="12" w:space="0" w:color="auto"/>
            </w:tcBorders>
            <w:vAlign w:val="center"/>
          </w:tcPr>
          <w:p w:rsidR="00CE4492" w:rsidRPr="00CE4492" w:rsidRDefault="00CE4492" w:rsidP="00B25E77">
            <w:pPr>
              <w:jc w:val="center"/>
              <w:rPr>
                <w:rFonts w:ascii="Arial" w:hAnsi="Arial" w:cs="Arial"/>
                <w:b/>
              </w:rPr>
            </w:pPr>
            <w:r w:rsidRPr="00CE4492">
              <w:rPr>
                <w:rFonts w:ascii="Arial" w:hAnsi="Arial" w:cs="Arial"/>
                <w:b/>
              </w:rPr>
              <w:t>Habilidades</w:t>
            </w:r>
          </w:p>
        </w:tc>
        <w:tc>
          <w:tcPr>
            <w:tcW w:w="1843" w:type="dxa"/>
            <w:tcBorders>
              <w:top w:val="single" w:sz="12" w:space="0" w:color="auto"/>
              <w:left w:val="single" w:sz="12" w:space="0" w:color="auto"/>
              <w:right w:val="single" w:sz="12" w:space="0" w:color="auto"/>
            </w:tcBorders>
            <w:vAlign w:val="center"/>
          </w:tcPr>
          <w:p w:rsidR="00CE4492" w:rsidRPr="00CE4492" w:rsidRDefault="00CE4492" w:rsidP="00B25E77">
            <w:pPr>
              <w:jc w:val="center"/>
              <w:rPr>
                <w:rFonts w:ascii="Arial" w:hAnsi="Arial" w:cs="Arial"/>
                <w:b/>
              </w:rPr>
            </w:pPr>
            <w:r w:rsidRPr="00CE4492">
              <w:rPr>
                <w:rFonts w:ascii="Arial" w:hAnsi="Arial" w:cs="Arial"/>
                <w:b/>
              </w:rPr>
              <w:t>Actitudes</w:t>
            </w:r>
          </w:p>
        </w:tc>
        <w:tc>
          <w:tcPr>
            <w:tcW w:w="1956" w:type="dxa"/>
            <w:tcBorders>
              <w:top w:val="single" w:sz="12" w:space="0" w:color="auto"/>
              <w:left w:val="single" w:sz="12" w:space="0" w:color="auto"/>
              <w:right w:val="single" w:sz="4" w:space="0" w:color="auto"/>
            </w:tcBorders>
            <w:vAlign w:val="center"/>
          </w:tcPr>
          <w:p w:rsidR="00CE4492" w:rsidRPr="00CE4492" w:rsidRDefault="00CE4492" w:rsidP="00B25E77">
            <w:pPr>
              <w:jc w:val="center"/>
              <w:rPr>
                <w:rFonts w:ascii="Arial" w:hAnsi="Arial" w:cs="Arial"/>
                <w:b/>
              </w:rPr>
            </w:pPr>
            <w:r w:rsidRPr="00CE4492">
              <w:rPr>
                <w:rFonts w:ascii="Arial" w:hAnsi="Arial" w:cs="Arial"/>
                <w:b/>
              </w:rPr>
              <w:t>Valores</w:t>
            </w:r>
          </w:p>
        </w:tc>
      </w:tr>
      <w:tr w:rsidR="00717DF4" w:rsidRPr="00CE4492" w:rsidTr="00222DD7">
        <w:trPr>
          <w:trHeight w:val="234"/>
        </w:trPr>
        <w:tc>
          <w:tcPr>
            <w:tcW w:w="2156" w:type="dxa"/>
            <w:tcBorders>
              <w:top w:val="single" w:sz="12" w:space="0" w:color="auto"/>
              <w:left w:val="single" w:sz="4" w:space="0" w:color="auto"/>
              <w:bottom w:val="single" w:sz="4" w:space="0" w:color="auto"/>
              <w:right w:val="single" w:sz="12" w:space="0" w:color="auto"/>
            </w:tcBorders>
          </w:tcPr>
          <w:p w:rsidR="00717DF4" w:rsidRPr="00CE4492" w:rsidRDefault="00717DF4" w:rsidP="00717DF4">
            <w:pPr>
              <w:rPr>
                <w:rFonts w:ascii="Arial" w:hAnsi="Arial" w:cs="Arial"/>
              </w:rPr>
            </w:pPr>
          </w:p>
          <w:p w:rsidR="00717DF4" w:rsidRDefault="00717DF4" w:rsidP="00717DF4">
            <w:pPr>
              <w:rPr>
                <w:rFonts w:ascii="Arial" w:hAnsi="Arial" w:cs="Arial"/>
              </w:rPr>
            </w:pPr>
          </w:p>
          <w:p w:rsidR="00717DF4" w:rsidRDefault="00717DF4" w:rsidP="00717DF4">
            <w:pPr>
              <w:rPr>
                <w:rFonts w:ascii="Arial" w:hAnsi="Arial" w:cs="Arial"/>
              </w:rPr>
            </w:pPr>
          </w:p>
          <w:p w:rsidR="00717DF4" w:rsidRPr="00CE4492" w:rsidRDefault="00717DF4" w:rsidP="00717DF4">
            <w:pPr>
              <w:rPr>
                <w:rFonts w:ascii="Arial" w:hAnsi="Arial" w:cs="Arial"/>
              </w:rPr>
            </w:pPr>
          </w:p>
          <w:p w:rsidR="00717DF4" w:rsidRPr="00717DF4" w:rsidRDefault="00C6155D" w:rsidP="00717DF4">
            <w:pPr>
              <w:jc w:val="center"/>
              <w:rPr>
                <w:rFonts w:ascii="Arial" w:hAnsi="Arial" w:cs="Arial"/>
                <w:b/>
              </w:rPr>
            </w:pPr>
            <w:r>
              <w:rPr>
                <w:rFonts w:ascii="Arial" w:hAnsi="Arial" w:cs="Arial"/>
                <w:b/>
              </w:rPr>
              <w:t>Probabilidad</w:t>
            </w:r>
          </w:p>
          <w:p w:rsidR="00717DF4" w:rsidRPr="00CE4492" w:rsidRDefault="00717DF4" w:rsidP="00717DF4">
            <w:pPr>
              <w:jc w:val="center"/>
              <w:rPr>
                <w:rFonts w:ascii="Arial" w:hAnsi="Arial" w:cs="Arial"/>
                <w:b/>
              </w:rPr>
            </w:pPr>
          </w:p>
          <w:p w:rsidR="00717DF4" w:rsidRPr="00CE4492" w:rsidRDefault="00717DF4" w:rsidP="00717DF4">
            <w:pPr>
              <w:rPr>
                <w:rFonts w:ascii="Arial" w:hAnsi="Arial" w:cs="Arial"/>
              </w:rPr>
            </w:pPr>
          </w:p>
          <w:p w:rsidR="00717DF4" w:rsidRPr="00CE4492" w:rsidRDefault="00717DF4" w:rsidP="00717DF4">
            <w:pPr>
              <w:rPr>
                <w:rFonts w:ascii="Arial" w:hAnsi="Arial" w:cs="Arial"/>
              </w:rPr>
            </w:pPr>
          </w:p>
          <w:p w:rsidR="00717DF4" w:rsidRPr="00CE4492" w:rsidRDefault="00717DF4" w:rsidP="00717DF4">
            <w:pPr>
              <w:rPr>
                <w:rFonts w:ascii="Arial" w:hAnsi="Arial" w:cs="Arial"/>
              </w:rPr>
            </w:pPr>
          </w:p>
          <w:p w:rsidR="00717DF4" w:rsidRPr="00CE4492" w:rsidRDefault="00717DF4" w:rsidP="00717DF4">
            <w:pPr>
              <w:rPr>
                <w:rFonts w:ascii="Arial" w:hAnsi="Arial" w:cs="Arial"/>
              </w:rPr>
            </w:pPr>
          </w:p>
          <w:p w:rsidR="00717DF4" w:rsidRPr="00CE4492" w:rsidRDefault="00717DF4" w:rsidP="00717DF4">
            <w:pPr>
              <w:rPr>
                <w:rFonts w:ascii="Arial" w:hAnsi="Arial" w:cs="Arial"/>
              </w:rPr>
            </w:pPr>
          </w:p>
        </w:tc>
        <w:tc>
          <w:tcPr>
            <w:tcW w:w="1984" w:type="dxa"/>
            <w:tcBorders>
              <w:left w:val="single" w:sz="12" w:space="0" w:color="auto"/>
              <w:bottom w:val="single" w:sz="4" w:space="0" w:color="auto"/>
              <w:right w:val="single" w:sz="12" w:space="0" w:color="auto"/>
            </w:tcBorders>
          </w:tcPr>
          <w:p w:rsidR="00717DF4" w:rsidRPr="00C6155D" w:rsidRDefault="00717DF4" w:rsidP="00C6155D">
            <w:pPr>
              <w:jc w:val="both"/>
              <w:rPr>
                <w:rFonts w:ascii="Arial" w:hAnsi="Arial" w:cs="Arial"/>
                <w:sz w:val="22"/>
                <w:szCs w:val="22"/>
              </w:rPr>
            </w:pPr>
            <w:r w:rsidRPr="00C6155D">
              <w:rPr>
                <w:rFonts w:ascii="Arial" w:hAnsi="Arial" w:cs="Arial"/>
                <w:sz w:val="22"/>
                <w:szCs w:val="22"/>
              </w:rPr>
              <w:t>Definición</w:t>
            </w:r>
          </w:p>
          <w:p w:rsidR="00C6155D" w:rsidRDefault="00C6155D" w:rsidP="00C6155D">
            <w:pPr>
              <w:jc w:val="both"/>
              <w:rPr>
                <w:rFonts w:ascii="Arial" w:hAnsi="Arial" w:cs="Arial"/>
                <w:sz w:val="22"/>
                <w:szCs w:val="22"/>
              </w:rPr>
            </w:pPr>
          </w:p>
          <w:p w:rsidR="00717DF4" w:rsidRPr="00C6155D" w:rsidRDefault="00717DF4" w:rsidP="00C6155D">
            <w:pPr>
              <w:jc w:val="both"/>
              <w:rPr>
                <w:rFonts w:ascii="Arial" w:hAnsi="Arial" w:cs="Arial"/>
                <w:sz w:val="22"/>
                <w:szCs w:val="22"/>
              </w:rPr>
            </w:pPr>
            <w:r w:rsidRPr="00C6155D">
              <w:rPr>
                <w:rFonts w:ascii="Arial" w:hAnsi="Arial" w:cs="Arial"/>
                <w:sz w:val="22"/>
                <w:szCs w:val="22"/>
              </w:rPr>
              <w:t>Teorema de Bayes</w:t>
            </w:r>
          </w:p>
          <w:p w:rsidR="00C6155D" w:rsidRDefault="00C6155D" w:rsidP="00C6155D">
            <w:pPr>
              <w:jc w:val="both"/>
              <w:rPr>
                <w:rFonts w:ascii="Arial" w:hAnsi="Arial" w:cs="Arial"/>
                <w:sz w:val="22"/>
                <w:szCs w:val="22"/>
              </w:rPr>
            </w:pPr>
          </w:p>
          <w:p w:rsidR="00717DF4" w:rsidRPr="00C6155D" w:rsidRDefault="00717DF4" w:rsidP="00C6155D">
            <w:pPr>
              <w:jc w:val="both"/>
              <w:rPr>
                <w:rFonts w:ascii="Arial" w:hAnsi="Arial" w:cs="Arial"/>
                <w:sz w:val="22"/>
                <w:szCs w:val="22"/>
              </w:rPr>
            </w:pPr>
            <w:r w:rsidRPr="00C6155D">
              <w:rPr>
                <w:rFonts w:ascii="Arial" w:hAnsi="Arial" w:cs="Arial"/>
                <w:sz w:val="22"/>
                <w:szCs w:val="22"/>
              </w:rPr>
              <w:t>Permutación y combinación</w:t>
            </w:r>
          </w:p>
          <w:p w:rsidR="00C6155D" w:rsidRDefault="00C6155D" w:rsidP="00C6155D">
            <w:pPr>
              <w:jc w:val="both"/>
              <w:rPr>
                <w:rFonts w:ascii="Arial" w:hAnsi="Arial" w:cs="Arial"/>
                <w:sz w:val="22"/>
                <w:szCs w:val="22"/>
              </w:rPr>
            </w:pPr>
          </w:p>
          <w:p w:rsidR="00717DF4" w:rsidRPr="00C6155D" w:rsidRDefault="00717DF4" w:rsidP="00C6155D">
            <w:pPr>
              <w:jc w:val="both"/>
              <w:rPr>
                <w:rFonts w:ascii="Arial" w:hAnsi="Arial" w:cs="Arial"/>
                <w:sz w:val="22"/>
                <w:szCs w:val="22"/>
              </w:rPr>
            </w:pPr>
            <w:r w:rsidRPr="00C6155D">
              <w:rPr>
                <w:rFonts w:ascii="Arial" w:hAnsi="Arial" w:cs="Arial"/>
                <w:sz w:val="22"/>
                <w:szCs w:val="22"/>
              </w:rPr>
              <w:t>Variable aleatoria y distribuciones de probabilidad</w:t>
            </w:r>
          </w:p>
        </w:tc>
        <w:tc>
          <w:tcPr>
            <w:tcW w:w="2268" w:type="dxa"/>
            <w:tcBorders>
              <w:bottom w:val="single" w:sz="4" w:space="0" w:color="auto"/>
            </w:tcBorders>
            <w:vAlign w:val="center"/>
          </w:tcPr>
          <w:p w:rsidR="00717DF4" w:rsidRDefault="00717DF4" w:rsidP="00C6155D">
            <w:pPr>
              <w:pStyle w:val="Encabezado"/>
              <w:tabs>
                <w:tab w:val="clear" w:pos="4419"/>
                <w:tab w:val="clear" w:pos="8838"/>
              </w:tabs>
              <w:rPr>
                <w:rFonts w:ascii="Arial" w:hAnsi="Arial" w:cs="Arial"/>
                <w:sz w:val="22"/>
                <w:szCs w:val="22"/>
              </w:rPr>
            </w:pPr>
            <w:r w:rsidRPr="00717DF4">
              <w:rPr>
                <w:rFonts w:ascii="Arial" w:hAnsi="Arial" w:cs="Arial"/>
                <w:sz w:val="22"/>
                <w:szCs w:val="22"/>
              </w:rPr>
              <w:t>Diferenciar los  tipos de probabilidad</w:t>
            </w:r>
          </w:p>
          <w:p w:rsidR="004857D1" w:rsidRPr="00717DF4" w:rsidRDefault="004857D1" w:rsidP="00C6155D">
            <w:pPr>
              <w:pStyle w:val="Encabezado"/>
              <w:tabs>
                <w:tab w:val="clear" w:pos="4419"/>
                <w:tab w:val="clear" w:pos="8838"/>
              </w:tabs>
              <w:rPr>
                <w:rFonts w:ascii="Arial" w:hAnsi="Arial" w:cs="Arial"/>
                <w:sz w:val="22"/>
                <w:szCs w:val="22"/>
              </w:rPr>
            </w:pPr>
          </w:p>
          <w:p w:rsidR="00717DF4" w:rsidRDefault="00717DF4" w:rsidP="00C6155D">
            <w:pPr>
              <w:pStyle w:val="Encabezado"/>
              <w:tabs>
                <w:tab w:val="clear" w:pos="4419"/>
                <w:tab w:val="clear" w:pos="8838"/>
              </w:tabs>
              <w:rPr>
                <w:rFonts w:ascii="Arial" w:hAnsi="Arial" w:cs="Arial"/>
                <w:sz w:val="22"/>
                <w:szCs w:val="22"/>
              </w:rPr>
            </w:pPr>
            <w:r w:rsidRPr="00717DF4">
              <w:rPr>
                <w:rFonts w:ascii="Arial" w:hAnsi="Arial" w:cs="Arial"/>
                <w:sz w:val="22"/>
                <w:szCs w:val="22"/>
              </w:rPr>
              <w:t>Aplicación  del Teorema de Bayes</w:t>
            </w:r>
          </w:p>
          <w:p w:rsidR="004857D1" w:rsidRDefault="004857D1" w:rsidP="00C6155D">
            <w:pPr>
              <w:pStyle w:val="Encabezado"/>
              <w:tabs>
                <w:tab w:val="clear" w:pos="4419"/>
                <w:tab w:val="clear" w:pos="8838"/>
              </w:tabs>
              <w:rPr>
                <w:rFonts w:ascii="Arial" w:hAnsi="Arial" w:cs="Arial"/>
                <w:sz w:val="22"/>
                <w:szCs w:val="22"/>
              </w:rPr>
            </w:pPr>
          </w:p>
          <w:p w:rsidR="004857D1" w:rsidRPr="00717DF4" w:rsidRDefault="004857D1" w:rsidP="00C6155D">
            <w:pPr>
              <w:pStyle w:val="Encabezado"/>
              <w:tabs>
                <w:tab w:val="clear" w:pos="4419"/>
                <w:tab w:val="clear" w:pos="8838"/>
              </w:tabs>
              <w:rPr>
                <w:rFonts w:ascii="Arial" w:hAnsi="Arial" w:cs="Arial"/>
                <w:sz w:val="22"/>
                <w:szCs w:val="22"/>
              </w:rPr>
            </w:pPr>
          </w:p>
          <w:p w:rsidR="00717DF4" w:rsidRPr="00717DF4" w:rsidRDefault="00C6155D" w:rsidP="00C6155D">
            <w:pPr>
              <w:rPr>
                <w:rFonts w:ascii="Arial" w:hAnsi="Arial" w:cs="Arial"/>
                <w:sz w:val="22"/>
                <w:szCs w:val="22"/>
              </w:rPr>
            </w:pPr>
            <w:r>
              <w:rPr>
                <w:rFonts w:ascii="Arial" w:hAnsi="Arial" w:cs="Arial"/>
                <w:sz w:val="22"/>
                <w:szCs w:val="22"/>
              </w:rPr>
              <w:t>D</w:t>
            </w:r>
            <w:r w:rsidR="00717DF4" w:rsidRPr="00717DF4">
              <w:rPr>
                <w:rFonts w:ascii="Arial" w:hAnsi="Arial" w:cs="Arial"/>
                <w:sz w:val="22"/>
                <w:szCs w:val="22"/>
              </w:rPr>
              <w:t>iferenciar variables aleatorias discretas y continuas</w:t>
            </w:r>
          </w:p>
        </w:tc>
        <w:tc>
          <w:tcPr>
            <w:tcW w:w="1843" w:type="dxa"/>
            <w:tcBorders>
              <w:bottom w:val="single" w:sz="4" w:space="0" w:color="auto"/>
            </w:tcBorders>
            <w:vAlign w:val="center"/>
          </w:tcPr>
          <w:p w:rsidR="00717DF4" w:rsidRPr="00717DF4" w:rsidRDefault="00717DF4" w:rsidP="00C6155D">
            <w:pPr>
              <w:rPr>
                <w:rFonts w:ascii="Arial" w:hAnsi="Arial" w:cs="Arial"/>
                <w:sz w:val="22"/>
                <w:szCs w:val="22"/>
              </w:rPr>
            </w:pPr>
            <w:r w:rsidRPr="00717DF4">
              <w:rPr>
                <w:rFonts w:ascii="Arial" w:hAnsi="Arial" w:cs="Arial"/>
                <w:sz w:val="22"/>
                <w:szCs w:val="22"/>
              </w:rPr>
              <w:t>Trabajo continuo</w:t>
            </w:r>
          </w:p>
          <w:p w:rsidR="004857D1" w:rsidRDefault="004857D1" w:rsidP="00C6155D">
            <w:pPr>
              <w:rPr>
                <w:rFonts w:ascii="Arial" w:hAnsi="Arial" w:cs="Arial"/>
                <w:sz w:val="22"/>
                <w:szCs w:val="22"/>
              </w:rPr>
            </w:pPr>
          </w:p>
          <w:p w:rsidR="004857D1" w:rsidRDefault="004857D1" w:rsidP="00C6155D">
            <w:pPr>
              <w:rPr>
                <w:rFonts w:ascii="Arial" w:hAnsi="Arial" w:cs="Arial"/>
                <w:sz w:val="22"/>
                <w:szCs w:val="22"/>
              </w:rPr>
            </w:pPr>
          </w:p>
          <w:p w:rsidR="00C6155D" w:rsidRDefault="004857D1" w:rsidP="00C6155D">
            <w:pPr>
              <w:rPr>
                <w:rFonts w:ascii="Arial" w:hAnsi="Arial" w:cs="Arial"/>
                <w:sz w:val="22"/>
                <w:szCs w:val="22"/>
              </w:rPr>
            </w:pPr>
            <w:r>
              <w:rPr>
                <w:rFonts w:ascii="Arial" w:hAnsi="Arial" w:cs="Arial"/>
                <w:sz w:val="22"/>
                <w:szCs w:val="22"/>
              </w:rPr>
              <w:t>Razonamiento</w:t>
            </w:r>
          </w:p>
          <w:p w:rsidR="004857D1" w:rsidRDefault="004857D1" w:rsidP="00C6155D">
            <w:pPr>
              <w:rPr>
                <w:rFonts w:ascii="Arial" w:hAnsi="Arial" w:cs="Arial"/>
                <w:sz w:val="22"/>
                <w:szCs w:val="22"/>
              </w:rPr>
            </w:pPr>
          </w:p>
          <w:p w:rsidR="004857D1" w:rsidRDefault="004857D1" w:rsidP="00C6155D">
            <w:pPr>
              <w:rPr>
                <w:rFonts w:ascii="Arial" w:hAnsi="Arial" w:cs="Arial"/>
                <w:sz w:val="22"/>
                <w:szCs w:val="22"/>
              </w:rPr>
            </w:pPr>
          </w:p>
          <w:p w:rsidR="00717DF4" w:rsidRPr="00717DF4" w:rsidRDefault="00717DF4" w:rsidP="00C6155D">
            <w:pPr>
              <w:rPr>
                <w:rFonts w:ascii="Arial" w:hAnsi="Arial" w:cs="Arial"/>
                <w:sz w:val="22"/>
                <w:szCs w:val="22"/>
              </w:rPr>
            </w:pPr>
            <w:r w:rsidRPr="00717DF4">
              <w:rPr>
                <w:rFonts w:ascii="Arial" w:hAnsi="Arial" w:cs="Arial"/>
                <w:sz w:val="22"/>
                <w:szCs w:val="22"/>
              </w:rPr>
              <w:t>Toma de decisiones</w:t>
            </w:r>
          </w:p>
        </w:tc>
        <w:tc>
          <w:tcPr>
            <w:tcW w:w="1956" w:type="dxa"/>
            <w:tcBorders>
              <w:bottom w:val="single" w:sz="4" w:space="0" w:color="auto"/>
            </w:tcBorders>
            <w:vAlign w:val="center"/>
          </w:tcPr>
          <w:p w:rsidR="004857D1" w:rsidRDefault="00222DD7" w:rsidP="004857D1">
            <w:pPr>
              <w:rPr>
                <w:rFonts w:ascii="Arial" w:hAnsi="Arial" w:cs="Arial"/>
                <w:sz w:val="22"/>
                <w:szCs w:val="22"/>
              </w:rPr>
            </w:pPr>
            <w:r>
              <w:rPr>
                <w:rFonts w:ascii="Arial" w:hAnsi="Arial" w:cs="Arial"/>
                <w:sz w:val="22"/>
                <w:szCs w:val="22"/>
              </w:rPr>
              <w:t>Responsabilida</w:t>
            </w:r>
            <w:r w:rsidR="004857D1">
              <w:rPr>
                <w:rFonts w:ascii="Arial" w:hAnsi="Arial" w:cs="Arial"/>
                <w:sz w:val="22"/>
                <w:szCs w:val="22"/>
              </w:rPr>
              <w:t>d</w:t>
            </w:r>
          </w:p>
          <w:p w:rsidR="004857D1" w:rsidRDefault="004857D1" w:rsidP="004857D1">
            <w:pPr>
              <w:rPr>
                <w:rFonts w:ascii="Arial" w:hAnsi="Arial" w:cs="Arial"/>
                <w:sz w:val="22"/>
                <w:szCs w:val="22"/>
              </w:rPr>
            </w:pPr>
          </w:p>
          <w:p w:rsidR="004857D1" w:rsidRDefault="004857D1" w:rsidP="004857D1">
            <w:pPr>
              <w:rPr>
                <w:rFonts w:ascii="Arial" w:hAnsi="Arial" w:cs="Arial"/>
                <w:sz w:val="22"/>
                <w:szCs w:val="22"/>
              </w:rPr>
            </w:pPr>
          </w:p>
          <w:p w:rsidR="00717DF4" w:rsidRPr="00717DF4" w:rsidRDefault="00717DF4" w:rsidP="004857D1">
            <w:pPr>
              <w:rPr>
                <w:rFonts w:ascii="Arial" w:hAnsi="Arial" w:cs="Arial"/>
                <w:sz w:val="22"/>
                <w:szCs w:val="22"/>
              </w:rPr>
            </w:pPr>
            <w:r w:rsidRPr="00717DF4">
              <w:rPr>
                <w:rFonts w:ascii="Arial" w:hAnsi="Arial" w:cs="Arial"/>
                <w:sz w:val="22"/>
                <w:szCs w:val="22"/>
              </w:rPr>
              <w:t>Dedicación</w:t>
            </w:r>
          </w:p>
          <w:p w:rsidR="004857D1" w:rsidRDefault="004857D1" w:rsidP="004857D1">
            <w:pPr>
              <w:rPr>
                <w:rFonts w:ascii="Arial" w:hAnsi="Arial" w:cs="Arial"/>
                <w:sz w:val="22"/>
                <w:szCs w:val="22"/>
              </w:rPr>
            </w:pPr>
          </w:p>
          <w:p w:rsidR="004857D1" w:rsidRDefault="004857D1" w:rsidP="004857D1">
            <w:pPr>
              <w:rPr>
                <w:rFonts w:ascii="Arial" w:hAnsi="Arial" w:cs="Arial"/>
                <w:sz w:val="22"/>
                <w:szCs w:val="22"/>
              </w:rPr>
            </w:pPr>
          </w:p>
          <w:p w:rsidR="00717DF4" w:rsidRPr="00717DF4" w:rsidRDefault="00717DF4" w:rsidP="004857D1">
            <w:pPr>
              <w:rPr>
                <w:rFonts w:ascii="Arial" w:hAnsi="Arial" w:cs="Arial"/>
                <w:sz w:val="22"/>
                <w:szCs w:val="22"/>
              </w:rPr>
            </w:pPr>
            <w:r w:rsidRPr="00717DF4">
              <w:rPr>
                <w:rFonts w:ascii="Arial" w:hAnsi="Arial" w:cs="Arial"/>
                <w:sz w:val="22"/>
                <w:szCs w:val="22"/>
              </w:rPr>
              <w:t>Autocritica</w:t>
            </w:r>
          </w:p>
        </w:tc>
      </w:tr>
    </w:tbl>
    <w:p w:rsidR="00CC0E11" w:rsidRDefault="00CC0E11" w:rsidP="00CC0E11">
      <w:pPr>
        <w:pStyle w:val="Puesto"/>
        <w:tabs>
          <w:tab w:val="left" w:pos="0"/>
          <w:tab w:val="center" w:pos="5490"/>
        </w:tabs>
        <w:spacing w:line="360" w:lineRule="auto"/>
        <w:jc w:val="left"/>
        <w:rPr>
          <w:b w:val="0"/>
          <w:sz w:val="24"/>
        </w:rPr>
      </w:pPr>
    </w:p>
    <w:p w:rsidR="00717DF4" w:rsidRDefault="00DB35A8" w:rsidP="004D020B">
      <w:pPr>
        <w:pStyle w:val="Puesto"/>
        <w:tabs>
          <w:tab w:val="left" w:pos="0"/>
          <w:tab w:val="center" w:pos="5490"/>
        </w:tabs>
        <w:spacing w:line="360" w:lineRule="auto"/>
        <w:rPr>
          <w:b w:val="0"/>
          <w:sz w:val="24"/>
        </w:rPr>
      </w:pPr>
      <w:r>
        <w:rPr>
          <w:noProof/>
          <w:lang w:eastAsia="es-MX"/>
        </w:rPr>
        <w:lastRenderedPageBreak/>
        <w:drawing>
          <wp:inline distT="0" distB="0" distL="0" distR="0" wp14:anchorId="3A70700F" wp14:editId="0687BA9B">
            <wp:extent cx="3391786" cy="2543840"/>
            <wp:effectExtent l="0" t="0" r="0" b="8890"/>
            <wp:docPr id="29733" name="Imagen 29733" descr="http://www.importancia.org/wp-content/uploads/PROBABIL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mportancia.org/wp-content/uploads/PROBABILIDAD.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07905" cy="2555929"/>
                    </a:xfrm>
                    <a:prstGeom prst="rect">
                      <a:avLst/>
                    </a:prstGeom>
                    <a:noFill/>
                    <a:ln>
                      <a:noFill/>
                    </a:ln>
                  </pic:spPr>
                </pic:pic>
              </a:graphicData>
            </a:graphic>
          </wp:inline>
        </w:drawing>
      </w:r>
    </w:p>
    <w:p w:rsidR="009012EC" w:rsidRPr="002A5253" w:rsidRDefault="002A097C" w:rsidP="009012EC">
      <w:pPr>
        <w:spacing w:line="360" w:lineRule="auto"/>
        <w:ind w:firstLine="708"/>
        <w:jc w:val="center"/>
        <w:rPr>
          <w:rFonts w:ascii="Arial" w:hAnsi="Arial" w:cs="Arial"/>
          <w:sz w:val="20"/>
          <w:szCs w:val="20"/>
        </w:rPr>
      </w:pPr>
      <w:r w:rsidRPr="002A5253">
        <w:rPr>
          <w:rFonts w:ascii="Arial" w:hAnsi="Arial" w:cs="Arial"/>
          <w:sz w:val="20"/>
          <w:szCs w:val="20"/>
        </w:rPr>
        <w:t xml:space="preserve">Fuente: </w:t>
      </w:r>
      <w:r w:rsidR="00F52EB5" w:rsidRPr="002A5253">
        <w:rPr>
          <w:rFonts w:ascii="Arial" w:hAnsi="Arial" w:cs="Arial"/>
          <w:sz w:val="20"/>
          <w:szCs w:val="20"/>
        </w:rPr>
        <w:t>Imagen recuperada www.google.com/imagene</w:t>
      </w:r>
      <w:r w:rsidR="004D020B" w:rsidRPr="002A5253">
        <w:rPr>
          <w:rFonts w:ascii="Arial" w:hAnsi="Arial" w:cs="Arial"/>
          <w:sz w:val="20"/>
          <w:szCs w:val="20"/>
        </w:rPr>
        <w:t>sprobabilidad</w:t>
      </w:r>
    </w:p>
    <w:p w:rsidR="00CC0E11" w:rsidRDefault="00CC0E11" w:rsidP="006C313F">
      <w:pPr>
        <w:spacing w:line="360" w:lineRule="auto"/>
        <w:rPr>
          <w:rFonts w:ascii="Arial" w:hAnsi="Arial" w:cs="Arial"/>
          <w:b/>
          <w:sz w:val="28"/>
        </w:rPr>
      </w:pPr>
    </w:p>
    <w:p w:rsidR="002214EC" w:rsidRPr="006C313F" w:rsidRDefault="001C0AB9" w:rsidP="002A5253">
      <w:pPr>
        <w:spacing w:line="360" w:lineRule="auto"/>
        <w:ind w:firstLine="708"/>
        <w:jc w:val="both"/>
        <w:rPr>
          <w:rFonts w:ascii="Arial" w:eastAsiaTheme="minorHAnsi" w:hAnsi="Arial" w:cs="Arial"/>
          <w:b/>
          <w:lang w:eastAsia="en-US"/>
        </w:rPr>
      </w:pPr>
      <w:r w:rsidRPr="006C313F">
        <w:rPr>
          <w:rFonts w:ascii="Arial" w:hAnsi="Arial" w:cs="Arial"/>
          <w:b/>
        </w:rPr>
        <w:t>“</w:t>
      </w:r>
      <w:r w:rsidR="003064E0" w:rsidRPr="006C313F">
        <w:rPr>
          <w:rFonts w:ascii="Arial" w:eastAsiaTheme="minorHAnsi" w:hAnsi="Arial" w:cs="Arial"/>
          <w:b/>
          <w:lang w:eastAsia="en-US"/>
        </w:rPr>
        <w:t>La</w:t>
      </w:r>
      <w:r w:rsidR="002214EC" w:rsidRPr="006C313F">
        <w:rPr>
          <w:rFonts w:ascii="Arial" w:eastAsiaTheme="minorHAnsi" w:hAnsi="Arial" w:cs="Arial"/>
          <w:b/>
          <w:lang w:eastAsia="en-US"/>
        </w:rPr>
        <w:t xml:space="preserve"> </w:t>
      </w:r>
      <w:r w:rsidR="002214EC" w:rsidRPr="006C313F">
        <w:rPr>
          <w:rFonts w:ascii="Arial" w:hAnsi="Arial" w:cs="Arial"/>
          <w:b/>
        </w:rPr>
        <w:t xml:space="preserve">probabilidad constituye una rama de las matemáticas que se ocupa de medir o determinar cuantitativamente la posibilidad de que un suceso o experimento produzca un determinado resultado. La probabilidad está basada en el estudio de la combinatoria y es fundamento necesario de la </w:t>
      </w:r>
      <w:r w:rsidR="002214EC" w:rsidRPr="006C313F">
        <w:rPr>
          <w:rFonts w:ascii="Arial" w:hAnsi="Arial" w:cs="Arial"/>
          <w:b/>
          <w:bCs/>
        </w:rPr>
        <w:t>estadística</w:t>
      </w:r>
      <w:r w:rsidR="00924D23" w:rsidRPr="006C313F">
        <w:rPr>
          <w:rFonts w:ascii="Arial" w:hAnsi="Arial" w:cs="Arial"/>
          <w:b/>
          <w:bCs/>
        </w:rPr>
        <w:t>”</w:t>
      </w:r>
    </w:p>
    <w:p w:rsidR="002214EC" w:rsidRPr="006C313F" w:rsidRDefault="002214EC" w:rsidP="002A5253">
      <w:pPr>
        <w:spacing w:before="100" w:beforeAutospacing="1" w:after="100" w:afterAutospacing="1" w:line="360" w:lineRule="auto"/>
        <w:ind w:firstLine="708"/>
        <w:jc w:val="both"/>
        <w:rPr>
          <w:rFonts w:ascii="Arial" w:hAnsi="Arial" w:cs="Arial"/>
          <w:b/>
        </w:rPr>
      </w:pPr>
      <w:r w:rsidRPr="006C313F">
        <w:rPr>
          <w:rFonts w:ascii="Arial" w:hAnsi="Arial" w:cs="Arial"/>
          <w:b/>
        </w:rPr>
        <w:t xml:space="preserve">La creación de la probabilidad se atribuye a los matemáticos franceses del siglo XVII Blaise Pascal y Pierre de Fermat, aunque algunos matemáticos anteriores, como Gerolamo Cardano en el siglo XVI, habían aportado importantes </w:t>
      </w:r>
      <w:r w:rsidR="002A5253">
        <w:rPr>
          <w:rFonts w:ascii="Arial" w:hAnsi="Arial" w:cs="Arial"/>
          <w:b/>
        </w:rPr>
        <w:t>contribuciones a su desarrollo.</w:t>
      </w:r>
    </w:p>
    <w:p w:rsidR="0046767B" w:rsidRDefault="0046767B" w:rsidP="005A48E6">
      <w:pPr>
        <w:spacing w:line="360" w:lineRule="auto"/>
        <w:rPr>
          <w:rFonts w:ascii="Arial" w:hAnsi="Arial" w:cs="Arial"/>
          <w:b/>
          <w:sz w:val="28"/>
        </w:rPr>
      </w:pPr>
    </w:p>
    <w:p w:rsidR="0046767B" w:rsidRDefault="0046767B" w:rsidP="005A48E6">
      <w:pPr>
        <w:spacing w:line="360" w:lineRule="auto"/>
        <w:rPr>
          <w:rFonts w:ascii="Arial" w:hAnsi="Arial" w:cs="Arial"/>
          <w:b/>
          <w:sz w:val="28"/>
        </w:rPr>
      </w:pPr>
    </w:p>
    <w:p w:rsidR="0046767B" w:rsidRDefault="0046767B" w:rsidP="005A48E6">
      <w:pPr>
        <w:spacing w:line="360" w:lineRule="auto"/>
        <w:rPr>
          <w:rFonts w:ascii="Arial" w:hAnsi="Arial" w:cs="Arial"/>
          <w:b/>
          <w:sz w:val="28"/>
        </w:rPr>
      </w:pPr>
    </w:p>
    <w:p w:rsidR="0046767B" w:rsidRDefault="0046767B" w:rsidP="005A48E6">
      <w:pPr>
        <w:spacing w:line="360" w:lineRule="auto"/>
        <w:rPr>
          <w:rFonts w:ascii="Arial" w:hAnsi="Arial" w:cs="Arial"/>
          <w:b/>
          <w:sz w:val="28"/>
        </w:rPr>
      </w:pPr>
    </w:p>
    <w:p w:rsidR="0046767B" w:rsidRDefault="0046767B" w:rsidP="005A48E6">
      <w:pPr>
        <w:spacing w:line="360" w:lineRule="auto"/>
        <w:rPr>
          <w:rFonts w:ascii="Arial" w:hAnsi="Arial" w:cs="Arial"/>
          <w:b/>
          <w:sz w:val="28"/>
        </w:rPr>
      </w:pPr>
    </w:p>
    <w:p w:rsidR="0046767B" w:rsidRDefault="0046767B" w:rsidP="005A48E6">
      <w:pPr>
        <w:spacing w:line="360" w:lineRule="auto"/>
        <w:rPr>
          <w:rFonts w:ascii="Arial" w:hAnsi="Arial" w:cs="Arial"/>
          <w:b/>
          <w:sz w:val="28"/>
        </w:rPr>
      </w:pPr>
    </w:p>
    <w:p w:rsidR="0046767B" w:rsidRDefault="0046767B" w:rsidP="005A48E6">
      <w:pPr>
        <w:spacing w:line="360" w:lineRule="auto"/>
        <w:rPr>
          <w:rFonts w:ascii="Arial" w:hAnsi="Arial" w:cs="Arial"/>
          <w:b/>
          <w:sz w:val="28"/>
        </w:rPr>
      </w:pPr>
    </w:p>
    <w:p w:rsidR="0097677F" w:rsidRDefault="00A147C5" w:rsidP="005A48E6">
      <w:pPr>
        <w:spacing w:line="360" w:lineRule="auto"/>
        <w:rPr>
          <w:rFonts w:ascii="Arial" w:hAnsi="Arial" w:cs="Arial"/>
          <w:b/>
          <w:sz w:val="28"/>
        </w:rPr>
      </w:pPr>
      <w:r>
        <w:rPr>
          <w:b/>
          <w:noProof/>
          <w:sz w:val="28"/>
        </w:rPr>
        <mc:AlternateContent>
          <mc:Choice Requires="wps">
            <w:drawing>
              <wp:anchor distT="0" distB="0" distL="114300" distR="114300" simplePos="0" relativeHeight="251673600" behindDoc="0" locked="0" layoutInCell="1" allowOverlap="1" wp14:anchorId="04C7B20A" wp14:editId="7C05E473">
                <wp:simplePos x="0" y="0"/>
                <wp:positionH relativeFrom="column">
                  <wp:posOffset>2000427</wp:posOffset>
                </wp:positionH>
                <wp:positionV relativeFrom="paragraph">
                  <wp:posOffset>-202048</wp:posOffset>
                </wp:positionV>
                <wp:extent cx="3581400" cy="885825"/>
                <wp:effectExtent l="0" t="0" r="0" b="0"/>
                <wp:wrapNone/>
                <wp:docPr id="35" name="35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40F3E" w:rsidRPr="005A48E6" w:rsidRDefault="00740F3E" w:rsidP="00E71EAD">
                            <w:pPr>
                              <w:jc w:val="center"/>
                              <w:rPr>
                                <w:rFonts w:ascii="Arial" w:hAnsi="Arial" w:cs="Arial"/>
                                <w:b/>
                                <w:color w:val="595959" w:themeColor="text1" w:themeTint="A6"/>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5A48E6">
                              <w:rPr>
                                <w:rFonts w:ascii="Arial" w:hAnsi="Arial" w:cs="Arial"/>
                                <w:b/>
                                <w:color w:val="595959" w:themeColor="text1" w:themeTint="A6"/>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Contextualización</w:t>
                            </w:r>
                          </w:p>
                          <w:p w:rsidR="00740F3E" w:rsidRPr="005A48E6" w:rsidRDefault="00740F3E" w:rsidP="00E71EAD">
                            <w:pPr>
                              <w:jc w:val="center"/>
                              <w:rPr>
                                <w:rFonts w:ascii="Arial" w:hAnsi="Arial" w:cs="Arial"/>
                                <w:b/>
                                <w:color w:val="595959" w:themeColor="text1" w:themeTint="A6"/>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5A48E6">
                              <w:rPr>
                                <w:rFonts w:ascii="Arial" w:hAnsi="Arial" w:cs="Arial"/>
                                <w:b/>
                                <w:color w:val="595959" w:themeColor="text1" w:themeTint="A6"/>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Unidad de Competencia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C7B20A" id="35 Rectángulo" o:spid="_x0000_s1026" style="position:absolute;margin-left:157.5pt;margin-top:-15.9pt;width:282pt;height:69.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" filled="f" stroked="f" strokeweight="2pt">
                <v:textbox>
                  <w:txbxContent>
                    <w:p w:rsidR="00740F3E" w:rsidRPr="005A48E6" w:rsidRDefault="00740F3E" w:rsidP="00E71EAD">
                      <w:pPr>
                        <w:jc w:val="center"/>
                        <w:rPr>
                          <w:rFonts w:ascii="Arial" w:hAnsi="Arial" w:cs="Arial"/>
                          <w:b/>
                          <w:color w:val="595959" w:themeColor="text1" w:themeTint="A6"/>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5A48E6">
                        <w:rPr>
                          <w:rFonts w:ascii="Arial" w:hAnsi="Arial" w:cs="Arial"/>
                          <w:b/>
                          <w:color w:val="595959" w:themeColor="text1" w:themeTint="A6"/>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Contextualización</w:t>
                      </w:r>
                    </w:p>
                    <w:p w:rsidR="00740F3E" w:rsidRPr="005A48E6" w:rsidRDefault="00740F3E" w:rsidP="00E71EAD">
                      <w:pPr>
                        <w:jc w:val="center"/>
                        <w:rPr>
                          <w:rFonts w:ascii="Arial" w:hAnsi="Arial" w:cs="Arial"/>
                          <w:b/>
                          <w:color w:val="595959" w:themeColor="text1" w:themeTint="A6"/>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pPr>
                      <w:r w:rsidRPr="005A48E6">
                        <w:rPr>
                          <w:rFonts w:ascii="Arial" w:hAnsi="Arial" w:cs="Arial"/>
                          <w:b/>
                          <w:color w:val="595959" w:themeColor="text1" w:themeTint="A6"/>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rPr>
                        <w:t>Unidad de Competencia I</w:t>
                      </w:r>
                    </w:p>
                  </w:txbxContent>
                </v:textbox>
              </v:rect>
            </w:pict>
          </mc:Fallback>
        </mc:AlternateContent>
      </w:r>
    </w:p>
    <w:p w:rsidR="009012EC" w:rsidRDefault="009012EC" w:rsidP="001C0AB9">
      <w:pPr>
        <w:spacing w:line="360" w:lineRule="auto"/>
        <w:jc w:val="center"/>
        <w:rPr>
          <w:rFonts w:ascii="Arial" w:hAnsi="Arial" w:cs="Arial"/>
          <w:b/>
          <w:sz w:val="28"/>
        </w:rPr>
      </w:pPr>
    </w:p>
    <w:p w:rsidR="0046767B" w:rsidRDefault="0046767B" w:rsidP="001C0AB9">
      <w:pPr>
        <w:spacing w:line="360" w:lineRule="auto"/>
        <w:jc w:val="center"/>
        <w:rPr>
          <w:rFonts w:ascii="Arial" w:hAnsi="Arial" w:cs="Arial"/>
          <w:b/>
          <w:sz w:val="28"/>
        </w:rPr>
      </w:pPr>
    </w:p>
    <w:p w:rsidR="0046767B" w:rsidRDefault="0046767B" w:rsidP="001C0AB9">
      <w:pPr>
        <w:spacing w:line="360" w:lineRule="auto"/>
        <w:jc w:val="center"/>
        <w:rPr>
          <w:rFonts w:ascii="Arial" w:hAnsi="Arial" w:cs="Arial"/>
          <w:b/>
          <w:sz w:val="28"/>
        </w:rPr>
      </w:pPr>
    </w:p>
    <w:p w:rsidR="007B368F" w:rsidRPr="009012EC" w:rsidRDefault="009012EC" w:rsidP="001C0AB9">
      <w:pPr>
        <w:pStyle w:val="Puesto"/>
        <w:tabs>
          <w:tab w:val="left" w:pos="0"/>
          <w:tab w:val="center" w:pos="5490"/>
        </w:tabs>
        <w:spacing w:line="360" w:lineRule="auto"/>
        <w:ind w:firstLine="709"/>
        <w:rPr>
          <w:b w:val="0"/>
          <w:sz w:val="28"/>
        </w:rPr>
      </w:pPr>
      <w:r>
        <w:rPr>
          <w:b w:val="0"/>
          <w:noProof/>
          <w:sz w:val="28"/>
          <w:lang w:eastAsia="es-MX"/>
        </w:rPr>
        <w:drawing>
          <wp:inline distT="0" distB="0" distL="0" distR="0" wp14:anchorId="536B253F" wp14:editId="5080C71D">
            <wp:extent cx="5401310" cy="5613991"/>
            <wp:effectExtent l="57150" t="0" r="161290" b="406400"/>
            <wp:docPr id="34" name="Diagrama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2E50FB" w:rsidRDefault="002E50FB" w:rsidP="002E50FB">
      <w:pPr>
        <w:autoSpaceDE w:val="0"/>
        <w:autoSpaceDN w:val="0"/>
        <w:adjustRightInd w:val="0"/>
        <w:spacing w:line="360" w:lineRule="auto"/>
        <w:jc w:val="both"/>
        <w:rPr>
          <w:rFonts w:ascii="Arial" w:hAnsi="Arial" w:cs="Arial"/>
          <w:bCs/>
          <w:lang w:val="es-ES_tradnl"/>
        </w:rPr>
      </w:pPr>
    </w:p>
    <w:p w:rsidR="00713D86" w:rsidRDefault="00713D86" w:rsidP="00713D86">
      <w:pPr>
        <w:jc w:val="center"/>
        <w:rPr>
          <w:rFonts w:ascii="Arial" w:hAnsi="Arial" w:cs="Arial"/>
          <w:b/>
        </w:rPr>
      </w:pPr>
    </w:p>
    <w:p w:rsidR="00713D86" w:rsidRPr="00713D86" w:rsidRDefault="00713D86" w:rsidP="00713D86">
      <w:pPr>
        <w:spacing w:line="360" w:lineRule="auto"/>
        <w:jc w:val="center"/>
        <w:rPr>
          <w:rFonts w:ascii="Arial" w:hAnsi="Arial" w:cs="Arial"/>
          <w:b/>
          <w:sz w:val="28"/>
          <w:szCs w:val="28"/>
        </w:rPr>
      </w:pPr>
      <w:r w:rsidRPr="00713D86">
        <w:rPr>
          <w:rFonts w:ascii="Arial" w:hAnsi="Arial" w:cs="Arial"/>
          <w:b/>
          <w:sz w:val="28"/>
          <w:szCs w:val="28"/>
        </w:rPr>
        <w:t xml:space="preserve">UNIDAD </w:t>
      </w:r>
      <w:r>
        <w:rPr>
          <w:rFonts w:ascii="Arial" w:hAnsi="Arial" w:cs="Arial"/>
          <w:b/>
          <w:sz w:val="28"/>
          <w:szCs w:val="28"/>
        </w:rPr>
        <w:t xml:space="preserve">DE </w:t>
      </w:r>
      <w:r w:rsidRPr="00713D86">
        <w:rPr>
          <w:rFonts w:ascii="Arial" w:hAnsi="Arial" w:cs="Arial"/>
          <w:b/>
          <w:sz w:val="28"/>
          <w:szCs w:val="28"/>
        </w:rPr>
        <w:t>COMPETENCIA I</w:t>
      </w:r>
    </w:p>
    <w:p w:rsidR="00713D86" w:rsidRPr="00713D86" w:rsidRDefault="00713D86" w:rsidP="00713D86">
      <w:pPr>
        <w:spacing w:line="360" w:lineRule="auto"/>
        <w:jc w:val="center"/>
        <w:rPr>
          <w:rFonts w:ascii="Arial" w:hAnsi="Arial" w:cs="Arial"/>
          <w:b/>
          <w:sz w:val="28"/>
          <w:szCs w:val="28"/>
        </w:rPr>
      </w:pPr>
      <w:r w:rsidRPr="00713D86">
        <w:rPr>
          <w:rFonts w:ascii="Arial" w:hAnsi="Arial" w:cs="Arial"/>
          <w:b/>
          <w:sz w:val="28"/>
          <w:szCs w:val="28"/>
        </w:rPr>
        <w:t xml:space="preserve"> </w:t>
      </w:r>
      <w:r w:rsidR="009A24B3">
        <w:rPr>
          <w:rFonts w:ascii="Arial" w:hAnsi="Arial" w:cs="Arial"/>
          <w:b/>
          <w:sz w:val="28"/>
          <w:szCs w:val="28"/>
        </w:rPr>
        <w:t>“</w:t>
      </w:r>
      <w:r w:rsidRPr="00713D86">
        <w:rPr>
          <w:rFonts w:ascii="Arial" w:hAnsi="Arial" w:cs="Arial"/>
          <w:b/>
          <w:sz w:val="28"/>
          <w:szCs w:val="28"/>
        </w:rPr>
        <w:t>PROBABILIDAD</w:t>
      </w:r>
      <w:r w:rsidR="009A24B3">
        <w:rPr>
          <w:rFonts w:ascii="Arial" w:hAnsi="Arial" w:cs="Arial"/>
          <w:b/>
          <w:sz w:val="28"/>
          <w:szCs w:val="28"/>
        </w:rPr>
        <w:t>”</w:t>
      </w:r>
    </w:p>
    <w:p w:rsidR="00713D86" w:rsidRDefault="00713D86" w:rsidP="00713D86">
      <w:pPr>
        <w:jc w:val="center"/>
        <w:rPr>
          <w:rFonts w:ascii="Arial" w:hAnsi="Arial" w:cs="Arial"/>
          <w:b/>
        </w:rPr>
      </w:pPr>
    </w:p>
    <w:p w:rsidR="00713D86" w:rsidRDefault="00713D86" w:rsidP="00713D86">
      <w:pPr>
        <w:jc w:val="center"/>
        <w:rPr>
          <w:rFonts w:ascii="Arial" w:hAnsi="Arial" w:cs="Arial"/>
          <w:b/>
        </w:rPr>
      </w:pPr>
    </w:p>
    <w:p w:rsidR="00713D86" w:rsidRDefault="00713D86" w:rsidP="00713D86">
      <w:pPr>
        <w:spacing w:line="360" w:lineRule="auto"/>
        <w:rPr>
          <w:rFonts w:ascii="Arial" w:hAnsi="Arial" w:cs="Arial"/>
          <w:b/>
        </w:rPr>
      </w:pPr>
      <w:r>
        <w:rPr>
          <w:rFonts w:ascii="Arial" w:hAnsi="Arial" w:cs="Arial"/>
          <w:b/>
        </w:rPr>
        <w:t>¿QUÉ ES LA PROBABILIDAD Y LA ESTADÍSTICA?</w:t>
      </w:r>
    </w:p>
    <w:p w:rsidR="000651F7" w:rsidRDefault="000651F7" w:rsidP="009A24B3">
      <w:pPr>
        <w:spacing w:before="100" w:beforeAutospacing="1" w:after="100" w:afterAutospacing="1" w:line="360" w:lineRule="auto"/>
        <w:ind w:firstLine="708"/>
        <w:jc w:val="both"/>
        <w:rPr>
          <w:rFonts w:ascii="Arial" w:hAnsi="Arial" w:cs="Arial"/>
        </w:rPr>
      </w:pPr>
      <w:r>
        <w:rPr>
          <w:rFonts w:ascii="Arial" w:hAnsi="Arial" w:cs="Arial"/>
        </w:rPr>
        <w:t xml:space="preserve">La probabilidad comenzó en el siglo XVII con los trabajos de Fermat y Pascal, para dar respuesta a los juegos de azar y fue hasta el siglo XX que se desarrolló una teoría </w:t>
      </w:r>
      <w:r w:rsidR="008E0072">
        <w:rPr>
          <w:rFonts w:ascii="Arial" w:hAnsi="Arial" w:cs="Arial"/>
        </w:rPr>
        <w:t>matemática basada</w:t>
      </w:r>
      <w:r>
        <w:rPr>
          <w:rFonts w:ascii="Arial" w:hAnsi="Arial" w:cs="Arial"/>
        </w:rPr>
        <w:t xml:space="preserve"> en axiomas y teoremas.</w:t>
      </w:r>
    </w:p>
    <w:p w:rsidR="000651F7" w:rsidRDefault="000651F7" w:rsidP="00FB4EAD">
      <w:pPr>
        <w:spacing w:before="100" w:beforeAutospacing="1" w:after="100" w:afterAutospacing="1" w:line="360" w:lineRule="auto"/>
        <w:jc w:val="both"/>
        <w:rPr>
          <w:rFonts w:ascii="Arial" w:hAnsi="Arial" w:cs="Arial"/>
        </w:rPr>
      </w:pPr>
      <w:r>
        <w:rPr>
          <w:rFonts w:ascii="Arial" w:hAnsi="Arial" w:cs="Arial"/>
        </w:rPr>
        <w:t>La estadística por su parte se originó mucho antes de la probabilidad y se</w:t>
      </w:r>
      <w:r w:rsidR="009A24B3">
        <w:rPr>
          <w:rFonts w:ascii="Arial" w:hAnsi="Arial" w:cs="Arial"/>
        </w:rPr>
        <w:t xml:space="preserve"> ha </w:t>
      </w:r>
      <w:r w:rsidR="00C744C5">
        <w:rPr>
          <w:rFonts w:ascii="Arial" w:hAnsi="Arial" w:cs="Arial"/>
        </w:rPr>
        <w:t xml:space="preserve">ocupado  </w:t>
      </w:r>
      <w:r>
        <w:rPr>
          <w:rFonts w:ascii="Arial" w:hAnsi="Arial" w:cs="Arial"/>
        </w:rPr>
        <w:t xml:space="preserve"> </w:t>
      </w:r>
      <w:r w:rsidR="008E0072">
        <w:rPr>
          <w:rFonts w:ascii="Arial" w:hAnsi="Arial" w:cs="Arial"/>
        </w:rPr>
        <w:t>principalmente de</w:t>
      </w:r>
      <w:r>
        <w:rPr>
          <w:rFonts w:ascii="Arial" w:hAnsi="Arial" w:cs="Arial"/>
        </w:rPr>
        <w:t xml:space="preserve"> la recolección, organización y presentación de tablas y gráficas. </w:t>
      </w:r>
    </w:p>
    <w:p w:rsidR="00025D17" w:rsidRDefault="00952BA3" w:rsidP="00FB4EAD">
      <w:pPr>
        <w:spacing w:before="100" w:beforeAutospacing="1" w:after="100" w:afterAutospacing="1" w:line="360" w:lineRule="auto"/>
        <w:jc w:val="both"/>
        <w:rPr>
          <w:rFonts w:ascii="Arial" w:hAnsi="Arial" w:cs="Arial"/>
        </w:rPr>
      </w:pPr>
      <w:r w:rsidRPr="00952BA3">
        <w:rPr>
          <w:rFonts w:ascii="Arial" w:hAnsi="Arial" w:cs="Arial"/>
          <w:b/>
          <w:bCs/>
          <w:noProof/>
        </w:rPr>
        <mc:AlternateContent>
          <mc:Choice Requires="wps">
            <w:drawing>
              <wp:anchor distT="0" distB="0" distL="114300" distR="114300" simplePos="0" relativeHeight="252160000" behindDoc="0" locked="0" layoutInCell="1" allowOverlap="1" wp14:anchorId="3F4A7A8A" wp14:editId="274BCB4A">
                <wp:simplePos x="0" y="0"/>
                <wp:positionH relativeFrom="margin">
                  <wp:posOffset>4806086</wp:posOffset>
                </wp:positionH>
                <wp:positionV relativeFrom="paragraph">
                  <wp:posOffset>749579</wp:posOffset>
                </wp:positionV>
                <wp:extent cx="948933" cy="421941"/>
                <wp:effectExtent l="19050" t="171450" r="0" b="207010"/>
                <wp:wrapNone/>
                <wp:docPr id="20503"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952BA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4A7A8A"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51 Flecha a la derecha con bandas" o:spid="_x0000_s1027" type="#_x0000_t93" style="position:absolute;left:0;text-align:left;margin-left:378.45pt;margin-top:59pt;width:74.7pt;height:33.2pt;rotation:-9819701fd;flip:y;z-index:252160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952BA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0651F7" w:rsidRPr="000651F7">
        <w:rPr>
          <w:rFonts w:ascii="Arial" w:hAnsi="Arial" w:cs="Arial"/>
          <w:noProof/>
        </w:rPr>
        <mc:AlternateContent>
          <mc:Choice Requires="wps">
            <w:drawing>
              <wp:anchor distT="0" distB="0" distL="114300" distR="114300" simplePos="0" relativeHeight="252045312" behindDoc="0" locked="0" layoutInCell="1" allowOverlap="1" wp14:anchorId="5E53CCF7" wp14:editId="4FEAFD51">
                <wp:simplePos x="0" y="0"/>
                <wp:positionH relativeFrom="margin">
                  <wp:align>left</wp:align>
                </wp:positionH>
                <wp:positionV relativeFrom="paragraph">
                  <wp:posOffset>883590</wp:posOffset>
                </wp:positionV>
                <wp:extent cx="4403750" cy="695325"/>
                <wp:effectExtent l="0" t="0" r="15875" b="28575"/>
                <wp:wrapNone/>
                <wp:docPr id="20528" name="Rectángulo redondeado 20528"/>
                <wp:cNvGraphicFramePr/>
                <a:graphic xmlns:a="http://schemas.openxmlformats.org/drawingml/2006/main">
                  <a:graphicData uri="http://schemas.microsoft.com/office/word/2010/wordprocessingShape">
                    <wps:wsp>
                      <wps:cNvSpPr/>
                      <wps:spPr>
                        <a:xfrm>
                          <a:off x="0" y="0"/>
                          <a:ext cx="4403750" cy="695325"/>
                        </a:xfrm>
                        <a:prstGeom prst="roundRect">
                          <a:avLst/>
                        </a:prstGeom>
                        <a:solidFill>
                          <a:srgbClr val="1F497D">
                            <a:lumMod val="40000"/>
                            <a:lumOff val="60000"/>
                          </a:srgbClr>
                        </a:solidFill>
                        <a:ln w="25400" cap="flat" cmpd="sng" algn="ctr">
                          <a:solidFill>
                            <a:srgbClr val="4F81BD">
                              <a:shade val="50000"/>
                            </a:srgbClr>
                          </a:solidFill>
                          <a:prstDash val="solid"/>
                        </a:ln>
                        <a:effectLst/>
                      </wps:spPr>
                      <wps:txbx>
                        <w:txbxContent>
                          <w:p w:rsidR="00740F3E" w:rsidRPr="00FB4EAD" w:rsidRDefault="00740F3E" w:rsidP="00E14B40">
                            <w:pPr>
                              <w:spacing w:line="360" w:lineRule="auto"/>
                              <w:jc w:val="both"/>
                              <w:rPr>
                                <w:rFonts w:ascii="Arial" w:hAnsi="Arial" w:cs="Arial"/>
                              </w:rPr>
                            </w:pPr>
                            <w:r w:rsidRPr="000651F7">
                              <w:rPr>
                                <w:rFonts w:ascii="Arial" w:hAnsi="Arial" w:cs="Arial"/>
                              </w:rPr>
                              <w:t xml:space="preserve">Probabilidad  </w:t>
                            </w:r>
                            <w:r>
                              <w:rPr>
                                <w:rFonts w:ascii="Arial" w:hAnsi="Arial" w:cs="Arial"/>
                              </w:rPr>
                              <w:t xml:space="preserve"> </w:t>
                            </w:r>
                            <w:r w:rsidRPr="000651F7">
                              <w:rPr>
                                <w:rFonts w:ascii="Arial" w:hAnsi="Arial" w:cs="Arial"/>
                              </w:rPr>
                              <w:t xml:space="preserve">es aquella que </w:t>
                            </w:r>
                            <w:r>
                              <w:rPr>
                                <w:rFonts w:ascii="Arial" w:hAnsi="Arial" w:cs="Arial"/>
                              </w:rPr>
                              <w:t xml:space="preserve">se encarga </w:t>
                            </w:r>
                            <w:r w:rsidRPr="000651F7">
                              <w:rPr>
                                <w:rFonts w:ascii="Arial" w:hAnsi="Arial" w:cs="Arial"/>
                              </w:rPr>
                              <w:t>de proponer modelos  que puedan predecir los fenómenos aleatorios</w:t>
                            </w:r>
                            <w:r>
                              <w:rPr>
                                <w:rFonts w:ascii="Arial" w:hAnsi="Arial" w:cs="Arial"/>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53CCF7" id="Rectángulo redondeado 20528" o:spid="_x0000_s1028" style="position:absolute;left:0;text-align:left;margin-left:0;margin-top:69.55pt;width:346.75pt;height:54.75pt;z-index:252045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" fillcolor="#8eb4e3" strokecolor="#385d8a" strokeweight="2pt">
                <v:textbox>
                  <w:txbxContent>
                    <w:p w:rsidR="00740F3E" w:rsidRPr="00FB4EAD" w:rsidRDefault="00740F3E" w:rsidP="00E14B40">
                      <w:pPr>
                        <w:spacing w:line="360" w:lineRule="auto"/>
                        <w:jc w:val="both"/>
                        <w:rPr>
                          <w:rFonts w:ascii="Arial" w:hAnsi="Arial" w:cs="Arial"/>
                        </w:rPr>
                      </w:pPr>
                      <w:r w:rsidRPr="000651F7">
                        <w:rPr>
                          <w:rFonts w:ascii="Arial" w:hAnsi="Arial" w:cs="Arial"/>
                        </w:rPr>
                        <w:t xml:space="preserve">Probabilidad  </w:t>
                      </w:r>
                      <w:r>
                        <w:rPr>
                          <w:rFonts w:ascii="Arial" w:hAnsi="Arial" w:cs="Arial"/>
                        </w:rPr>
                        <w:t xml:space="preserve"> </w:t>
                      </w:r>
                      <w:r w:rsidRPr="000651F7">
                        <w:rPr>
                          <w:rFonts w:ascii="Arial" w:hAnsi="Arial" w:cs="Arial"/>
                        </w:rPr>
                        <w:t xml:space="preserve">es aquella que </w:t>
                      </w:r>
                      <w:r>
                        <w:rPr>
                          <w:rFonts w:ascii="Arial" w:hAnsi="Arial" w:cs="Arial"/>
                        </w:rPr>
                        <w:t xml:space="preserve">se encarga </w:t>
                      </w:r>
                      <w:r w:rsidRPr="000651F7">
                        <w:rPr>
                          <w:rFonts w:ascii="Arial" w:hAnsi="Arial" w:cs="Arial"/>
                        </w:rPr>
                        <w:t>de proponer modelos  que puedan predecir los fenómenos aleatorios</w:t>
                      </w:r>
                      <w:r>
                        <w:rPr>
                          <w:rFonts w:ascii="Arial" w:hAnsi="Arial" w:cs="Arial"/>
                        </w:rPr>
                        <w:t>.</w:t>
                      </w:r>
                    </w:p>
                  </w:txbxContent>
                </v:textbox>
                <w10:wrap anchorx="margin"/>
              </v:roundrect>
            </w:pict>
          </mc:Fallback>
        </mc:AlternateContent>
      </w:r>
      <w:r w:rsidR="000651F7">
        <w:rPr>
          <w:rFonts w:ascii="Arial" w:hAnsi="Arial" w:cs="Arial"/>
        </w:rPr>
        <w:t>Actualmente l</w:t>
      </w:r>
      <w:r w:rsidR="00025D17" w:rsidRPr="00025D17">
        <w:rPr>
          <w:rFonts w:ascii="Arial" w:hAnsi="Arial" w:cs="Arial"/>
        </w:rPr>
        <w:t xml:space="preserve">a Probabilidad y la Estadística </w:t>
      </w:r>
      <w:r w:rsidR="00025D17">
        <w:rPr>
          <w:rFonts w:ascii="Arial" w:hAnsi="Arial" w:cs="Arial"/>
        </w:rPr>
        <w:t xml:space="preserve">desde el punto de vista de las matemáticas </w:t>
      </w:r>
      <w:r w:rsidR="00025D17" w:rsidRPr="00025D17">
        <w:rPr>
          <w:rFonts w:ascii="Arial" w:hAnsi="Arial" w:cs="Arial"/>
        </w:rPr>
        <w:t>se encargan</w:t>
      </w:r>
      <w:r w:rsidR="00025D17">
        <w:rPr>
          <w:rFonts w:ascii="Arial" w:hAnsi="Arial" w:cs="Arial"/>
        </w:rPr>
        <w:t xml:space="preserve"> del estudio del azar definiéndose de manera </w:t>
      </w:r>
      <w:r w:rsidR="00643605">
        <w:rPr>
          <w:rFonts w:ascii="Arial" w:hAnsi="Arial" w:cs="Arial"/>
        </w:rPr>
        <w:t xml:space="preserve">general y </w:t>
      </w:r>
      <w:r w:rsidR="00025D17">
        <w:rPr>
          <w:rFonts w:ascii="Arial" w:hAnsi="Arial" w:cs="Arial"/>
        </w:rPr>
        <w:t>aislada de la siguiente forma:</w:t>
      </w:r>
    </w:p>
    <w:p w:rsidR="00FB4EAD" w:rsidRPr="00025D17" w:rsidRDefault="00FB4EAD" w:rsidP="00FB4EAD">
      <w:pPr>
        <w:spacing w:before="100" w:beforeAutospacing="1" w:after="100" w:afterAutospacing="1" w:line="360" w:lineRule="auto"/>
        <w:jc w:val="both"/>
        <w:rPr>
          <w:rFonts w:ascii="Arial" w:hAnsi="Arial" w:cs="Arial"/>
        </w:rPr>
      </w:pPr>
    </w:p>
    <w:p w:rsidR="00FB4EAD" w:rsidRDefault="00FB4EAD" w:rsidP="00FB4EAD">
      <w:pPr>
        <w:spacing w:before="100" w:beforeAutospacing="1" w:after="100" w:afterAutospacing="1" w:line="360" w:lineRule="auto"/>
        <w:rPr>
          <w:rFonts w:ascii="Arial" w:hAnsi="Arial" w:cs="Arial"/>
        </w:rPr>
      </w:pPr>
    </w:p>
    <w:p w:rsidR="00CA5282" w:rsidRDefault="00CA5282" w:rsidP="00CA5282">
      <w:pPr>
        <w:spacing w:before="100" w:beforeAutospacing="1" w:after="100" w:afterAutospacing="1" w:line="360" w:lineRule="auto"/>
        <w:jc w:val="both"/>
        <w:rPr>
          <w:rFonts w:ascii="Arial" w:hAnsi="Arial" w:cs="Arial"/>
          <w:bCs/>
          <w:lang w:val="es-ES"/>
        </w:rPr>
      </w:pPr>
      <w:r>
        <w:rPr>
          <w:rFonts w:ascii="Arial" w:hAnsi="Arial" w:cs="Arial"/>
        </w:rPr>
        <w:t xml:space="preserve">Para </w:t>
      </w:r>
      <w:r w:rsidRPr="00CA5282">
        <w:rPr>
          <w:rFonts w:ascii="Arial" w:hAnsi="Arial" w:cs="Arial"/>
        </w:rPr>
        <w:t>Allen (2002)</w:t>
      </w:r>
      <w:r>
        <w:rPr>
          <w:rFonts w:ascii="Arial" w:hAnsi="Arial" w:cs="Arial"/>
          <w:bCs/>
          <w:lang w:val="es-ES"/>
        </w:rPr>
        <w:t xml:space="preserve">, es la </w:t>
      </w:r>
      <w:r>
        <w:rPr>
          <w:rFonts w:ascii="Arial" w:hAnsi="Arial" w:cs="Arial"/>
          <w:lang w:val="es-ES"/>
        </w:rPr>
        <w:t>e</w:t>
      </w:r>
      <w:r w:rsidRPr="004C6AA5">
        <w:rPr>
          <w:rFonts w:ascii="Arial" w:hAnsi="Arial" w:cs="Arial"/>
          <w:lang w:val="es-ES"/>
        </w:rPr>
        <w:t>xpresión del grado de desconocimiento de una condición futura</w:t>
      </w:r>
      <w:r>
        <w:rPr>
          <w:rFonts w:ascii="Arial" w:hAnsi="Arial" w:cs="Arial"/>
          <w:bCs/>
          <w:lang w:val="es-ES"/>
        </w:rPr>
        <w:t xml:space="preserve"> y es la que </w:t>
      </w:r>
      <w:r w:rsidRPr="004C6AA5">
        <w:rPr>
          <w:rFonts w:ascii="Arial" w:hAnsi="Arial" w:cs="Arial"/>
          <w:bCs/>
          <w:lang w:val="es-ES"/>
        </w:rPr>
        <w:t>se encarga de evaluar todas aquellas actividades en donde se tiene incertidumbre acerca de los r</w:t>
      </w:r>
      <w:r>
        <w:rPr>
          <w:rFonts w:ascii="Arial" w:hAnsi="Arial" w:cs="Arial"/>
          <w:bCs/>
          <w:lang w:val="es-ES"/>
        </w:rPr>
        <w:t xml:space="preserve">esultados que se pueden esperar. </w:t>
      </w:r>
    </w:p>
    <w:p w:rsidR="00C81A4F" w:rsidRPr="00C81A4F" w:rsidRDefault="00C81A4F" w:rsidP="00C81A4F">
      <w:pPr>
        <w:spacing w:line="360" w:lineRule="auto"/>
        <w:jc w:val="both"/>
        <w:rPr>
          <w:rFonts w:ascii="Arial" w:hAnsi="Arial" w:cs="Arial"/>
        </w:rPr>
      </w:pPr>
      <w:r w:rsidRPr="00C81A4F">
        <w:rPr>
          <w:rFonts w:ascii="Arial" w:hAnsi="Arial" w:cs="Arial"/>
        </w:rPr>
        <w:t xml:space="preserve">Proviene del término </w:t>
      </w:r>
      <w:r w:rsidRPr="00C81A4F">
        <w:rPr>
          <w:rFonts w:ascii="Arial" w:hAnsi="Arial" w:cs="Arial"/>
          <w:bCs/>
        </w:rPr>
        <w:t xml:space="preserve">latino </w:t>
      </w:r>
      <w:r w:rsidRPr="00C81A4F">
        <w:rPr>
          <w:rFonts w:ascii="Arial" w:hAnsi="Arial" w:cs="Arial"/>
          <w:bCs/>
          <w:i/>
          <w:iCs/>
        </w:rPr>
        <w:t>probabilĭtas</w:t>
      </w:r>
      <w:r w:rsidRPr="00C81A4F">
        <w:rPr>
          <w:rFonts w:ascii="Arial" w:hAnsi="Arial" w:cs="Arial"/>
          <w:i/>
          <w:iCs/>
        </w:rPr>
        <w:t xml:space="preserve">. </w:t>
      </w:r>
      <w:r w:rsidRPr="00C81A4F">
        <w:rPr>
          <w:rFonts w:ascii="Arial" w:hAnsi="Arial" w:cs="Arial"/>
        </w:rPr>
        <w:t>En pr</w:t>
      </w:r>
      <w:r>
        <w:rPr>
          <w:rFonts w:ascii="Arial" w:hAnsi="Arial" w:cs="Arial"/>
        </w:rPr>
        <w:t xml:space="preserve">imera instancia se entiende por </w:t>
      </w:r>
      <w:r w:rsidRPr="00C81A4F">
        <w:rPr>
          <w:rFonts w:ascii="Arial" w:hAnsi="Arial" w:cs="Arial"/>
        </w:rPr>
        <w:t>probabilidad como a</w:t>
      </w:r>
      <w:r w:rsidRPr="00C81A4F">
        <w:rPr>
          <w:rFonts w:ascii="Arial" w:hAnsi="Arial" w:cs="Arial"/>
          <w:bCs/>
        </w:rPr>
        <w:t>quella posibilidad que hay entre diversas posibilidades de que un determinado hecho suceda</w:t>
      </w:r>
      <w:r w:rsidRPr="00C81A4F">
        <w:rPr>
          <w:rFonts w:ascii="Arial" w:hAnsi="Arial" w:cs="Arial"/>
        </w:rPr>
        <w:t xml:space="preserve">. Es decir que es </w:t>
      </w:r>
      <w:r w:rsidRPr="00C81A4F">
        <w:rPr>
          <w:rFonts w:ascii="Arial" w:hAnsi="Arial" w:cs="Arial"/>
          <w:bCs/>
        </w:rPr>
        <w:t>aquello que puede suceder o pasar</w:t>
      </w:r>
      <w:r w:rsidRPr="00C81A4F">
        <w:rPr>
          <w:rFonts w:ascii="Arial" w:hAnsi="Arial" w:cs="Arial"/>
        </w:rPr>
        <w:t>.</w:t>
      </w:r>
    </w:p>
    <w:p w:rsidR="00C81A4F" w:rsidRPr="003E461B" w:rsidRDefault="00C81A4F" w:rsidP="00C81A4F">
      <w:pPr>
        <w:pStyle w:val="Prrafodelista"/>
        <w:spacing w:line="360" w:lineRule="auto"/>
        <w:jc w:val="both"/>
        <w:rPr>
          <w:rFonts w:ascii="Arial" w:hAnsi="Arial" w:cs="Arial"/>
        </w:rPr>
      </w:pPr>
    </w:p>
    <w:p w:rsidR="00C81A4F" w:rsidRDefault="00C81A4F" w:rsidP="00CF3EA2">
      <w:pPr>
        <w:spacing w:line="360" w:lineRule="auto"/>
        <w:jc w:val="both"/>
        <w:rPr>
          <w:rFonts w:ascii="Arial" w:hAnsi="Arial" w:cs="Arial"/>
        </w:rPr>
      </w:pPr>
      <w:r w:rsidRPr="00C81A4F">
        <w:rPr>
          <w:rFonts w:ascii="Arial" w:hAnsi="Arial" w:cs="Arial"/>
        </w:rPr>
        <w:lastRenderedPageBreak/>
        <w:t>Es el conjunto de posibilidades de que un evento ocurra o no en un momento y tiempo determinado</w:t>
      </w:r>
      <w:r>
        <w:rPr>
          <w:rFonts w:ascii="Arial" w:hAnsi="Arial" w:cs="Arial"/>
        </w:rPr>
        <w:t>s</w:t>
      </w:r>
      <w:r w:rsidRPr="00C81A4F">
        <w:rPr>
          <w:rFonts w:ascii="Arial" w:hAnsi="Arial" w:cs="Arial"/>
        </w:rPr>
        <w:t xml:space="preserve">. Dichos eventos pueden ser medibles a través de una </w:t>
      </w:r>
      <w:hyperlink r:id="rId23" w:anchor="evo" w:history="1">
        <w:r w:rsidRPr="00C81A4F">
          <w:rPr>
            <w:rFonts w:ascii="Arial" w:hAnsi="Arial" w:cs="Arial"/>
          </w:rPr>
          <w:t>escala</w:t>
        </w:r>
      </w:hyperlink>
      <w:r w:rsidR="00D17DE1">
        <w:rPr>
          <w:rFonts w:ascii="Arial" w:hAnsi="Arial" w:cs="Arial"/>
        </w:rPr>
        <w:t xml:space="preserve">. (Rodríguez </w:t>
      </w:r>
      <w:r w:rsidR="00454EF4">
        <w:rPr>
          <w:rFonts w:ascii="Arial" w:hAnsi="Arial" w:cs="Arial"/>
        </w:rPr>
        <w:t>2007)</w:t>
      </w:r>
    </w:p>
    <w:p w:rsidR="009A24B3" w:rsidRPr="00FB4EAD" w:rsidRDefault="00CF60EB" w:rsidP="00CF3EA2">
      <w:pPr>
        <w:spacing w:line="360" w:lineRule="auto"/>
        <w:jc w:val="both"/>
        <w:rPr>
          <w:rFonts w:ascii="Arial" w:hAnsi="Arial" w:cs="Arial"/>
        </w:rPr>
      </w:pPr>
      <w:r w:rsidRPr="000651F7">
        <w:rPr>
          <w:rFonts w:ascii="Arial" w:hAnsi="Arial" w:cs="Arial"/>
          <w:noProof/>
        </w:rPr>
        <mc:AlternateContent>
          <mc:Choice Requires="wps">
            <w:drawing>
              <wp:anchor distT="0" distB="0" distL="114300" distR="114300" simplePos="0" relativeHeight="252043264" behindDoc="0" locked="0" layoutInCell="1" allowOverlap="1" wp14:anchorId="1B2455DF" wp14:editId="5BFF14D7">
                <wp:simplePos x="0" y="0"/>
                <wp:positionH relativeFrom="margin">
                  <wp:align>left</wp:align>
                </wp:positionH>
                <wp:positionV relativeFrom="paragraph">
                  <wp:posOffset>262458</wp:posOffset>
                </wp:positionV>
                <wp:extent cx="4710988" cy="704850"/>
                <wp:effectExtent l="0" t="0" r="13970" b="19050"/>
                <wp:wrapNone/>
                <wp:docPr id="20529" name="Rectángulo redondeado 20529"/>
                <wp:cNvGraphicFramePr/>
                <a:graphic xmlns:a="http://schemas.openxmlformats.org/drawingml/2006/main">
                  <a:graphicData uri="http://schemas.microsoft.com/office/word/2010/wordprocessingShape">
                    <wps:wsp>
                      <wps:cNvSpPr/>
                      <wps:spPr>
                        <a:xfrm>
                          <a:off x="0" y="0"/>
                          <a:ext cx="4710988" cy="704850"/>
                        </a:xfrm>
                        <a:prstGeom prst="roundRect">
                          <a:avLst/>
                        </a:prstGeom>
                        <a:solidFill>
                          <a:srgbClr val="1F497D">
                            <a:lumMod val="40000"/>
                            <a:lumOff val="60000"/>
                          </a:srgbClr>
                        </a:solidFill>
                        <a:ln w="25400" cap="flat" cmpd="sng" algn="ctr">
                          <a:solidFill>
                            <a:srgbClr val="4F81BD">
                              <a:shade val="50000"/>
                            </a:srgbClr>
                          </a:solidFill>
                          <a:prstDash val="solid"/>
                        </a:ln>
                        <a:effectLst/>
                      </wps:spPr>
                      <wps:txbx>
                        <w:txbxContent>
                          <w:p w:rsidR="00740F3E" w:rsidRPr="00FB4EAD" w:rsidRDefault="00740F3E" w:rsidP="00E14B40">
                            <w:pPr>
                              <w:spacing w:line="360" w:lineRule="auto"/>
                              <w:jc w:val="both"/>
                              <w:rPr>
                                <w:rFonts w:ascii="Arial" w:hAnsi="Arial" w:cs="Arial"/>
                              </w:rPr>
                            </w:pPr>
                            <w:r>
                              <w:rPr>
                                <w:rFonts w:ascii="Arial" w:hAnsi="Arial" w:cs="Arial"/>
                              </w:rPr>
                              <w:t xml:space="preserve">Estadística </w:t>
                            </w:r>
                            <w:r w:rsidRPr="000651F7">
                              <w:rPr>
                                <w:rFonts w:ascii="Arial" w:hAnsi="Arial" w:cs="Arial"/>
                              </w:rPr>
                              <w:t xml:space="preserve">  </w:t>
                            </w:r>
                            <w:r>
                              <w:rPr>
                                <w:rFonts w:ascii="Arial" w:hAnsi="Arial" w:cs="Arial"/>
                              </w:rPr>
                              <w:t xml:space="preserve"> es aquella que nos ofrece métodos y técnicas que permiten entender los datos a partir de modelos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2455DF" id="Rectángulo redondeado 20529" o:spid="_x0000_s1029" style="position:absolute;left:0;text-align:left;margin-left:0;margin-top:20.65pt;width:370.95pt;height:55.5pt;z-index:252043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" fillcolor="#8eb4e3" strokecolor="#385d8a" strokeweight="2pt">
                <v:textbox>
                  <w:txbxContent>
                    <w:p w:rsidR="00740F3E" w:rsidRPr="00FB4EAD" w:rsidRDefault="00740F3E" w:rsidP="00E14B40">
                      <w:pPr>
                        <w:spacing w:line="360" w:lineRule="auto"/>
                        <w:jc w:val="both"/>
                        <w:rPr>
                          <w:rFonts w:ascii="Arial" w:hAnsi="Arial" w:cs="Arial"/>
                        </w:rPr>
                      </w:pPr>
                      <w:r>
                        <w:rPr>
                          <w:rFonts w:ascii="Arial" w:hAnsi="Arial" w:cs="Arial"/>
                        </w:rPr>
                        <w:t xml:space="preserve">Estadística </w:t>
                      </w:r>
                      <w:r w:rsidRPr="000651F7">
                        <w:rPr>
                          <w:rFonts w:ascii="Arial" w:hAnsi="Arial" w:cs="Arial"/>
                        </w:rPr>
                        <w:t xml:space="preserve">  </w:t>
                      </w:r>
                      <w:r>
                        <w:rPr>
                          <w:rFonts w:ascii="Arial" w:hAnsi="Arial" w:cs="Arial"/>
                        </w:rPr>
                        <w:t xml:space="preserve"> es aquella que nos ofrece métodos y técnicas que permiten entender los datos a partir de modelos</w:t>
                      </w:r>
                    </w:p>
                  </w:txbxContent>
                </v:textbox>
                <w10:wrap anchorx="margin"/>
              </v:roundrect>
            </w:pict>
          </mc:Fallback>
        </mc:AlternateContent>
      </w:r>
      <w:r w:rsidR="00952BA3" w:rsidRPr="00351D92">
        <w:rPr>
          <w:rFonts w:ascii="Arial" w:hAnsi="Arial" w:cs="Arial"/>
          <w:b/>
          <w:bCs/>
          <w:noProof/>
        </w:rPr>
        <mc:AlternateContent>
          <mc:Choice Requires="wps">
            <w:drawing>
              <wp:anchor distT="0" distB="0" distL="114300" distR="114300" simplePos="0" relativeHeight="252157952" behindDoc="0" locked="0" layoutInCell="1" allowOverlap="1" wp14:anchorId="79ED430D" wp14:editId="1E324715">
                <wp:simplePos x="0" y="0"/>
                <wp:positionH relativeFrom="margin">
                  <wp:align>right</wp:align>
                </wp:positionH>
                <wp:positionV relativeFrom="paragraph">
                  <wp:posOffset>162688</wp:posOffset>
                </wp:positionV>
                <wp:extent cx="948933" cy="421941"/>
                <wp:effectExtent l="19050" t="171450" r="0" b="207010"/>
                <wp:wrapNone/>
                <wp:docPr id="20502"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351D92">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ED430D" id="_x0000_s1030" type="#_x0000_t93" style="position:absolute;left:0;text-align:left;margin-left:23.5pt;margin-top:12.8pt;width:74.7pt;height:33.2pt;rotation:-9819701fd;flip:y;z-index:2521579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351D92">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p>
    <w:p w:rsidR="00FB4EAD" w:rsidRPr="00FB4EAD" w:rsidRDefault="00FB4EAD" w:rsidP="00643605">
      <w:pPr>
        <w:spacing w:before="100" w:beforeAutospacing="1" w:after="100" w:afterAutospacing="1" w:line="360" w:lineRule="auto"/>
        <w:rPr>
          <w:rFonts w:ascii="Arial" w:hAnsi="Arial" w:cs="Arial"/>
        </w:rPr>
      </w:pPr>
    </w:p>
    <w:p w:rsidR="000651F7" w:rsidRPr="000651F7" w:rsidRDefault="000651F7" w:rsidP="000651F7">
      <w:pPr>
        <w:spacing w:before="100" w:beforeAutospacing="1" w:after="100" w:afterAutospacing="1" w:line="360" w:lineRule="auto"/>
        <w:ind w:left="720"/>
        <w:rPr>
          <w:rFonts w:ascii="Arial" w:hAnsi="Arial" w:cs="Arial"/>
        </w:rPr>
      </w:pPr>
    </w:p>
    <w:p w:rsidR="00025D17" w:rsidRPr="00B50777" w:rsidRDefault="00C81A4F" w:rsidP="00CF60EB">
      <w:pPr>
        <w:spacing w:before="100" w:beforeAutospacing="1" w:after="100" w:afterAutospacing="1" w:line="360" w:lineRule="auto"/>
        <w:ind w:firstLine="708"/>
        <w:jc w:val="both"/>
        <w:rPr>
          <w:rFonts w:ascii="Arial" w:hAnsi="Arial" w:cs="Arial"/>
        </w:rPr>
      </w:pPr>
      <w:r w:rsidRPr="004C6AA5">
        <w:rPr>
          <w:rFonts w:ascii="Arial" w:hAnsi="Arial" w:cs="Arial"/>
        </w:rPr>
        <w:t>La estadística es una ciencia con base matemática referente a la recolección, análisis e interpretación de datos, que busca explicar condiciones regulares en fenómenos de tipo aleatorio</w:t>
      </w:r>
      <w:r w:rsidR="00D17DE1">
        <w:rPr>
          <w:rFonts w:ascii="Arial" w:hAnsi="Arial" w:cs="Arial"/>
        </w:rPr>
        <w:t xml:space="preserve"> </w:t>
      </w:r>
      <w:r w:rsidR="00454EF4">
        <w:rPr>
          <w:rFonts w:ascii="Arial" w:hAnsi="Arial" w:cs="Arial"/>
        </w:rPr>
        <w:t>(</w:t>
      </w:r>
      <w:r w:rsidR="00B50777">
        <w:rPr>
          <w:rFonts w:ascii="Arial" w:hAnsi="Arial" w:cs="Arial"/>
          <w:lang w:val="es-ES"/>
        </w:rPr>
        <w:t>Spiegel</w:t>
      </w:r>
      <w:r w:rsidR="00D17DE1">
        <w:rPr>
          <w:rFonts w:ascii="Arial" w:hAnsi="Arial" w:cs="Arial"/>
          <w:lang w:val="es-ES"/>
        </w:rPr>
        <w:t xml:space="preserve">, </w:t>
      </w:r>
      <w:r w:rsidR="00B50777" w:rsidRPr="00B50777">
        <w:rPr>
          <w:rFonts w:ascii="Arial" w:hAnsi="Arial" w:cs="Arial"/>
          <w:lang w:val="es-ES"/>
        </w:rPr>
        <w:t>1991)</w:t>
      </w:r>
      <w:r w:rsidR="00B50777">
        <w:rPr>
          <w:rFonts w:ascii="Arial" w:hAnsi="Arial" w:cs="Arial"/>
          <w:lang w:val="es-ES"/>
        </w:rPr>
        <w:t>.</w:t>
      </w:r>
    </w:p>
    <w:p w:rsidR="00C81A4F" w:rsidRPr="00C81A4F" w:rsidRDefault="00C81A4F" w:rsidP="00C81A4F">
      <w:pPr>
        <w:spacing w:after="200" w:line="360" w:lineRule="auto"/>
        <w:jc w:val="both"/>
        <w:rPr>
          <w:rFonts w:ascii="Arial" w:hAnsi="Arial" w:cs="Arial"/>
        </w:rPr>
      </w:pPr>
      <w:r w:rsidRPr="00C81A4F">
        <w:rPr>
          <w:rFonts w:ascii="Arial" w:hAnsi="Arial" w:cs="Arial"/>
        </w:rPr>
        <w:t>Es</w:t>
      </w:r>
      <w:r w:rsidR="00E14B40">
        <w:rPr>
          <w:rFonts w:ascii="Arial" w:hAnsi="Arial" w:cs="Arial"/>
        </w:rPr>
        <w:t xml:space="preserve"> aquella</w:t>
      </w:r>
      <w:r w:rsidRPr="00C81A4F">
        <w:rPr>
          <w:rFonts w:ascii="Arial" w:hAnsi="Arial" w:cs="Arial"/>
        </w:rPr>
        <w:t xml:space="preserve"> que reúne, clasifica y recuenta todos los hechos que tienen una determinada característica en común, para poder llegar a conclusiones a partir de los datos numéricos extraídos</w:t>
      </w:r>
    </w:p>
    <w:p w:rsidR="00C81A4F" w:rsidRPr="00025D17" w:rsidRDefault="00C81A4F" w:rsidP="00CF60EB">
      <w:pPr>
        <w:spacing w:before="100" w:beforeAutospacing="1" w:after="100" w:afterAutospacing="1" w:line="360" w:lineRule="auto"/>
        <w:ind w:firstLine="708"/>
        <w:jc w:val="both"/>
        <w:rPr>
          <w:rFonts w:ascii="Arial" w:hAnsi="Arial" w:cs="Arial"/>
        </w:rPr>
      </w:pPr>
      <w:r w:rsidRPr="00C81A4F">
        <w:rPr>
          <w:rFonts w:ascii="Arial" w:hAnsi="Arial" w:cs="Arial"/>
        </w:rPr>
        <w:t xml:space="preserve">La </w:t>
      </w:r>
      <w:r w:rsidRPr="00C81A4F">
        <w:rPr>
          <w:rFonts w:ascii="Arial" w:hAnsi="Arial" w:cs="Arial"/>
          <w:bCs/>
        </w:rPr>
        <w:t>Estadística</w:t>
      </w:r>
      <w:r w:rsidRPr="00C81A4F">
        <w:rPr>
          <w:rFonts w:ascii="Arial" w:hAnsi="Arial" w:cs="Arial"/>
        </w:rPr>
        <w:t xml:space="preserve"> es la ciencia cuyo objetivo es reunir una información cuantitativa concerniente a individuos, grupos, series de hechos, etc. y deducir de ello gracias al análisis de estos datos unos significados precisos o u</w:t>
      </w:r>
      <w:r w:rsidR="00454EF4">
        <w:rPr>
          <w:rFonts w:ascii="Arial" w:hAnsi="Arial" w:cs="Arial"/>
        </w:rPr>
        <w:t>nas previsiones para el futuro.</w:t>
      </w:r>
    </w:p>
    <w:p w:rsidR="00C81A4F" w:rsidRPr="00C81A4F" w:rsidRDefault="00C81A4F" w:rsidP="00454EF4">
      <w:pPr>
        <w:spacing w:before="100" w:beforeAutospacing="1" w:after="100" w:afterAutospacing="1" w:line="360" w:lineRule="auto"/>
        <w:rPr>
          <w:rFonts w:ascii="Arial" w:hAnsi="Arial" w:cs="Arial"/>
          <w:b/>
        </w:rPr>
      </w:pPr>
      <w:r>
        <w:rPr>
          <w:rFonts w:ascii="Arial" w:hAnsi="Arial" w:cs="Arial"/>
          <w:b/>
          <w:noProof/>
        </w:rPr>
        <mc:AlternateContent>
          <mc:Choice Requires="wps">
            <w:drawing>
              <wp:anchor distT="0" distB="0" distL="114300" distR="114300" simplePos="0" relativeHeight="252048384" behindDoc="0" locked="0" layoutInCell="1" allowOverlap="1">
                <wp:simplePos x="0" y="0"/>
                <wp:positionH relativeFrom="margin">
                  <wp:align>left</wp:align>
                </wp:positionH>
                <wp:positionV relativeFrom="paragraph">
                  <wp:posOffset>429336</wp:posOffset>
                </wp:positionV>
                <wp:extent cx="6298387" cy="2216506"/>
                <wp:effectExtent l="0" t="0" r="26670" b="12700"/>
                <wp:wrapNone/>
                <wp:docPr id="20533" name="Rectángulo 20533"/>
                <wp:cNvGraphicFramePr/>
                <a:graphic xmlns:a="http://schemas.openxmlformats.org/drawingml/2006/main">
                  <a:graphicData uri="http://schemas.microsoft.com/office/word/2010/wordprocessingShape">
                    <wps:wsp>
                      <wps:cNvSpPr/>
                      <wps:spPr>
                        <a:xfrm>
                          <a:off x="0" y="0"/>
                          <a:ext cx="6298387" cy="2216506"/>
                        </a:xfrm>
                        <a:prstGeom prst="rect">
                          <a:avLst/>
                        </a:prstGeom>
                        <a:noFill/>
                        <a:ln w="19050">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D24255" id="Rectángulo 20533" o:spid="_x0000_s1026" style="position:absolute;margin-left:0;margin-top:33.8pt;width:495.95pt;height:174.55pt;z-index:25204838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" filled="f" strokecolor="#0070c0" strokeweight="1.5pt">
                <w10:wrap anchorx="margin"/>
              </v:rect>
            </w:pict>
          </mc:Fallback>
        </mc:AlternateContent>
      </w:r>
      <w:r w:rsidRPr="00C81A4F">
        <w:rPr>
          <w:rFonts w:ascii="Arial" w:hAnsi="Arial" w:cs="Arial"/>
          <w:b/>
        </w:rPr>
        <w:t>IMPORTANCIA DEL ESTUDIO DE LA PROBABILIDAD Y ESTADÍSTICA</w:t>
      </w:r>
    </w:p>
    <w:p w:rsidR="000929E4" w:rsidRDefault="00C81A4F" w:rsidP="000929E4">
      <w:pPr>
        <w:spacing w:before="100" w:beforeAutospacing="1" w:after="100" w:afterAutospacing="1" w:line="360" w:lineRule="auto"/>
        <w:rPr>
          <w:rFonts w:ascii="Arial" w:hAnsi="Arial" w:cs="Arial"/>
        </w:rPr>
      </w:pPr>
      <w:r w:rsidRPr="00730E7C">
        <w:rPr>
          <w:noProof/>
        </w:rPr>
        <mc:AlternateContent>
          <mc:Choice Requires="wps">
            <w:drawing>
              <wp:anchor distT="0" distB="0" distL="114300" distR="114300" simplePos="0" relativeHeight="252047360" behindDoc="0" locked="0" layoutInCell="1" allowOverlap="1" wp14:anchorId="76051A03" wp14:editId="3CC3CEE4">
                <wp:simplePos x="0" y="0"/>
                <wp:positionH relativeFrom="page">
                  <wp:posOffset>5098694</wp:posOffset>
                </wp:positionH>
                <wp:positionV relativeFrom="paragraph">
                  <wp:posOffset>25222</wp:posOffset>
                </wp:positionV>
                <wp:extent cx="2274951" cy="2155546"/>
                <wp:effectExtent l="0" t="0" r="0" b="0"/>
                <wp:wrapNone/>
                <wp:docPr id="20532" name="Subtítulo 2"/>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274951" cy="2155546"/>
                        </a:xfrm>
                        <a:prstGeom prst="rect">
                          <a:avLst/>
                        </a:prstGeom>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wps:spPr>
                      <wps:txbx>
                        <w:txbxContent>
                          <w:p w:rsidR="00740F3E" w:rsidRPr="00730E7C" w:rsidRDefault="00740F3E" w:rsidP="00C81A4F">
                            <w:pPr>
                              <w:pStyle w:val="NormalWeb"/>
                              <w:spacing w:before="200" w:after="0" w:line="216" w:lineRule="auto"/>
                            </w:pPr>
                            <w:r w:rsidRPr="00730E7C">
                              <w:rPr>
                                <w:rFonts w:asciiTheme="minorHAnsi" w:hAnsi="Calibri" w:cstheme="minorBidi"/>
                                <w:b/>
                                <w:bCs/>
                                <w:color w:val="31849B" w:themeColor="accent5" w:themeShade="BF"/>
                                <w:kern w:val="24"/>
                              </w:rPr>
                              <w:t>¿PORQUE ES IMPORTANTE ESTUDIAR ESTADÍSTICA?</w:t>
                            </w:r>
                          </w:p>
                          <w:p w:rsidR="00740F3E" w:rsidRPr="00730E7C" w:rsidRDefault="00740F3E" w:rsidP="00C81A4F">
                            <w:pPr>
                              <w:pStyle w:val="NormalWeb"/>
                              <w:spacing w:before="200" w:after="0" w:line="216" w:lineRule="auto"/>
                            </w:pPr>
                            <w:r w:rsidRPr="00730E7C">
                              <w:rPr>
                                <w:rFonts w:asciiTheme="minorHAnsi" w:hAnsi="Calibri" w:cstheme="minorBidi"/>
                                <w:bCs/>
                                <w:color w:val="31849B" w:themeColor="accent5" w:themeShade="BF"/>
                                <w:kern w:val="24"/>
                              </w:rPr>
                              <w:t>Hablar de estadística es hablar de datos sobre un fenómeno, acontecimiento, situación;</w:t>
                            </w:r>
                            <w:r w:rsidRPr="00730E7C">
                              <w:rPr>
                                <w:rFonts w:asciiTheme="minorHAnsi" w:hAnsi="Calibri" w:cstheme="minorBidi"/>
                                <w:bCs/>
                                <w:color w:val="31849B" w:themeColor="accent5" w:themeShade="BF"/>
                                <w:kern w:val="24"/>
                              </w:rPr>
                              <w:br/>
                              <w:t>dichos datos recopilados, organi</w:t>
                            </w:r>
                            <w:r>
                              <w:rPr>
                                <w:rFonts w:asciiTheme="minorHAnsi" w:hAnsi="Calibri" w:cstheme="minorBidi"/>
                                <w:bCs/>
                                <w:color w:val="31849B" w:themeColor="accent5" w:themeShade="BF"/>
                                <w:kern w:val="24"/>
                              </w:rPr>
                              <w:t>zados y resumidos para ser anali</w:t>
                            </w:r>
                            <w:r w:rsidRPr="00730E7C">
                              <w:rPr>
                                <w:rFonts w:asciiTheme="minorHAnsi" w:hAnsi="Calibri" w:cstheme="minorBidi"/>
                                <w:bCs/>
                                <w:color w:val="31849B" w:themeColor="accent5" w:themeShade="BF"/>
                                <w:kern w:val="24"/>
                              </w:rPr>
                              <w:t>zados</w:t>
                            </w:r>
                            <w:r w:rsidRPr="00730E7C">
                              <w:rPr>
                                <w:rFonts w:asciiTheme="minorHAnsi" w:hAnsi="Calibri" w:cstheme="minorBidi"/>
                                <w:bCs/>
                                <w:color w:val="31849B" w:themeColor="accent5" w:themeShade="BF"/>
                                <w:kern w:val="24"/>
                                <w:sz w:val="36"/>
                                <w:szCs w:val="36"/>
                              </w:rPr>
                              <w:t xml:space="preserve">, </w:t>
                            </w:r>
                            <w:r w:rsidRPr="00730E7C">
                              <w:rPr>
                                <w:rFonts w:asciiTheme="minorHAnsi" w:hAnsi="Calibri" w:cstheme="minorBidi"/>
                                <w:bCs/>
                                <w:color w:val="31849B" w:themeColor="accent5" w:themeShade="BF"/>
                                <w:kern w:val="24"/>
                              </w:rPr>
                              <w:t>nos ayudan de cierta forma a conocer o a entender y reconocer diversas situaciones</w:t>
                            </w:r>
                            <w:r>
                              <w:rPr>
                                <w:rFonts w:asciiTheme="minorHAnsi" w:hAnsi="Calibri" w:cstheme="minorBidi"/>
                                <w:b/>
                                <w:bCs/>
                                <w:color w:val="31849B" w:themeColor="accent5" w:themeShade="BF"/>
                                <w:kern w:val="24"/>
                              </w:rPr>
                              <w:t>.</w:t>
                            </w: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rect w14:anchorId="76051A03" id="Subtítulo 2" o:spid="_x0000_s1031" style="position:absolute;margin-left:401.45pt;margin-top:2pt;width:179.15pt;height:169.75pt;z-index:252047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" fillcolor="#f6f8fb [180]" stroked="f">
                <v:fill color2="#cad9eb [980]" colors="0 #f6f9fc;48497f #b0c6e1;54395f #b0c6e1;1 #cad9eb" focus="100%" type="gradient"/>
                <v:path arrowok="t"/>
                <o:lock v:ext="edit" grouping="t"/>
                <v:textbox>
                  <w:txbxContent>
                    <w:p w:rsidR="00740F3E" w:rsidRPr="00730E7C" w:rsidRDefault="00740F3E" w:rsidP="00C81A4F">
                      <w:pPr>
                        <w:pStyle w:val="NormalWeb"/>
                        <w:spacing w:before="200" w:after="0" w:line="216" w:lineRule="auto"/>
                      </w:pPr>
                      <w:r w:rsidRPr="00730E7C">
                        <w:rPr>
                          <w:rFonts w:asciiTheme="minorHAnsi" w:hAnsi="Calibri" w:cstheme="minorBidi"/>
                          <w:b/>
                          <w:bCs/>
                          <w:color w:val="31849B" w:themeColor="accent5" w:themeShade="BF"/>
                          <w:kern w:val="24"/>
                        </w:rPr>
                        <w:t>¿PORQUE ES IMPORTANTE ESTUDIAR ESTADÍSTICA?</w:t>
                      </w:r>
                    </w:p>
                    <w:p w:rsidR="00740F3E" w:rsidRPr="00730E7C" w:rsidRDefault="00740F3E" w:rsidP="00C81A4F">
                      <w:pPr>
                        <w:pStyle w:val="NormalWeb"/>
                        <w:spacing w:before="200" w:after="0" w:line="216" w:lineRule="auto"/>
                      </w:pPr>
                      <w:r w:rsidRPr="00730E7C">
                        <w:rPr>
                          <w:rFonts w:asciiTheme="minorHAnsi" w:hAnsi="Calibri" w:cstheme="minorBidi"/>
                          <w:bCs/>
                          <w:color w:val="31849B" w:themeColor="accent5" w:themeShade="BF"/>
                          <w:kern w:val="24"/>
                        </w:rPr>
                        <w:t>Hablar de estadística es hablar de datos sobre un fenómeno, acontecimiento, situación;</w:t>
                      </w:r>
                      <w:r w:rsidRPr="00730E7C">
                        <w:rPr>
                          <w:rFonts w:asciiTheme="minorHAnsi" w:hAnsi="Calibri" w:cstheme="minorBidi"/>
                          <w:bCs/>
                          <w:color w:val="31849B" w:themeColor="accent5" w:themeShade="BF"/>
                          <w:kern w:val="24"/>
                        </w:rPr>
                        <w:br/>
                        <w:t>dichos datos recopilados, organi</w:t>
                      </w:r>
                      <w:r>
                        <w:rPr>
                          <w:rFonts w:asciiTheme="minorHAnsi" w:hAnsi="Calibri" w:cstheme="minorBidi"/>
                          <w:bCs/>
                          <w:color w:val="31849B" w:themeColor="accent5" w:themeShade="BF"/>
                          <w:kern w:val="24"/>
                        </w:rPr>
                        <w:t>zados y resumidos para ser anali</w:t>
                      </w:r>
                      <w:r w:rsidRPr="00730E7C">
                        <w:rPr>
                          <w:rFonts w:asciiTheme="minorHAnsi" w:hAnsi="Calibri" w:cstheme="minorBidi"/>
                          <w:bCs/>
                          <w:color w:val="31849B" w:themeColor="accent5" w:themeShade="BF"/>
                          <w:kern w:val="24"/>
                        </w:rPr>
                        <w:t>zados</w:t>
                      </w:r>
                      <w:r w:rsidRPr="00730E7C">
                        <w:rPr>
                          <w:rFonts w:asciiTheme="minorHAnsi" w:hAnsi="Calibri" w:cstheme="minorBidi"/>
                          <w:bCs/>
                          <w:color w:val="31849B" w:themeColor="accent5" w:themeShade="BF"/>
                          <w:kern w:val="24"/>
                          <w:sz w:val="36"/>
                          <w:szCs w:val="36"/>
                        </w:rPr>
                        <w:t xml:space="preserve">, </w:t>
                      </w:r>
                      <w:r w:rsidRPr="00730E7C">
                        <w:rPr>
                          <w:rFonts w:asciiTheme="minorHAnsi" w:hAnsi="Calibri" w:cstheme="minorBidi"/>
                          <w:bCs/>
                          <w:color w:val="31849B" w:themeColor="accent5" w:themeShade="BF"/>
                          <w:kern w:val="24"/>
                        </w:rPr>
                        <w:t>nos ayudan de cierta forma a conocer o a entender y reconocer diversas situaciones</w:t>
                      </w:r>
                      <w:r>
                        <w:rPr>
                          <w:rFonts w:asciiTheme="minorHAnsi" w:hAnsi="Calibri" w:cstheme="minorBidi"/>
                          <w:b/>
                          <w:bCs/>
                          <w:color w:val="31849B" w:themeColor="accent5" w:themeShade="BF"/>
                          <w:kern w:val="24"/>
                        </w:rPr>
                        <w:t>.</w:t>
                      </w:r>
                    </w:p>
                  </w:txbxContent>
                </v:textbox>
                <w10:wrap anchorx="page"/>
              </v:rect>
            </w:pict>
          </mc:Fallback>
        </mc:AlternateContent>
      </w:r>
      <w:r>
        <w:rPr>
          <w:noProof/>
        </w:rPr>
        <w:drawing>
          <wp:inline distT="0" distB="0" distL="0" distR="0" wp14:anchorId="69A34673" wp14:editId="37D2A170">
            <wp:extent cx="2670048" cy="2190750"/>
            <wp:effectExtent l="0" t="0" r="0" b="0"/>
            <wp:docPr id="20530" name="Imagen 20530" descr="http://images.slideplayer.es/13/4187806/slides/slide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mages.slideplayer.es/13/4187806/slides/slide_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70048" cy="2190750"/>
                    </a:xfrm>
                    <a:prstGeom prst="rect">
                      <a:avLst/>
                    </a:prstGeom>
                    <a:noFill/>
                    <a:ln>
                      <a:noFill/>
                    </a:ln>
                  </pic:spPr>
                </pic:pic>
              </a:graphicData>
            </a:graphic>
          </wp:inline>
        </w:drawing>
      </w:r>
      <w:r>
        <w:rPr>
          <w:noProof/>
        </w:rPr>
        <w:drawing>
          <wp:inline distT="0" distB="0" distL="0" distR="0" wp14:anchorId="16572EC2" wp14:editId="29A976A2">
            <wp:extent cx="1362075" cy="2162175"/>
            <wp:effectExtent l="0" t="0" r="9525" b="9525"/>
            <wp:docPr id="20531" name="Picture 2" descr="http://1.bp.blogspot.com/_4lKTJS_TZSE/SlUWCmMTGjI/AAAAAAAAAAc/aYOsuWYDyUk/S226/estadistic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http://1.bp.blogspot.com/_4lKTJS_TZSE/SlUWCmMTGjI/AAAAAAAAAAc/aYOsuWYDyUk/S226/estadisticas.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67770" cy="2171216"/>
                    </a:xfrm>
                    <a:prstGeom prst="rect">
                      <a:avLst/>
                    </a:prstGeom>
                    <a:noFill/>
                    <a:extLst/>
                  </pic:spPr>
                </pic:pic>
              </a:graphicData>
            </a:graphic>
          </wp:inline>
        </w:drawing>
      </w:r>
    </w:p>
    <w:p w:rsidR="000929E4" w:rsidRDefault="000929E4" w:rsidP="000929E4">
      <w:pPr>
        <w:spacing w:line="360" w:lineRule="auto"/>
        <w:jc w:val="both"/>
        <w:rPr>
          <w:rFonts w:ascii="Arial" w:hAnsi="Arial" w:cs="Arial"/>
          <w:b/>
        </w:rPr>
      </w:pPr>
    </w:p>
    <w:p w:rsidR="000929E4" w:rsidRDefault="002339C0" w:rsidP="000929E4">
      <w:pPr>
        <w:spacing w:line="360" w:lineRule="auto"/>
        <w:jc w:val="both"/>
        <w:rPr>
          <w:rFonts w:ascii="Arial" w:hAnsi="Arial" w:cs="Arial"/>
        </w:rPr>
      </w:pPr>
      <w:r w:rsidRPr="002339C0">
        <w:rPr>
          <w:rFonts w:ascii="Arial" w:hAnsi="Arial" w:cs="Arial"/>
          <w:b/>
          <w:noProof/>
        </w:rPr>
        <w:drawing>
          <wp:inline distT="0" distB="0" distL="0" distR="0">
            <wp:extent cx="665683" cy="598486"/>
            <wp:effectExtent l="0" t="0" r="1270" b="0"/>
            <wp:docPr id="45" name="Imagen 45" descr="http://d3mckgn9chwj3o.cloudfront.net/wp-content/uploads/2015/04/fitxa-de-lec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d3mckgn9chwj3o.cloudfront.net/wp-content/uploads/2015/04/fitxa-de-lectura.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86618" cy="617308"/>
                    </a:xfrm>
                    <a:prstGeom prst="rect">
                      <a:avLst/>
                    </a:prstGeom>
                    <a:noFill/>
                    <a:ln>
                      <a:noFill/>
                    </a:ln>
                  </pic:spPr>
                </pic:pic>
              </a:graphicData>
            </a:graphic>
          </wp:inline>
        </w:drawing>
      </w:r>
      <w:r>
        <w:rPr>
          <w:rFonts w:ascii="Arial" w:hAnsi="Arial" w:cs="Arial"/>
          <w:b/>
        </w:rPr>
        <w:t xml:space="preserve">   </w:t>
      </w:r>
      <w:r w:rsidR="000929E4" w:rsidRPr="004C6AA5">
        <w:rPr>
          <w:rFonts w:ascii="Arial" w:hAnsi="Arial" w:cs="Arial"/>
          <w:b/>
        </w:rPr>
        <w:t>Lectura: ¿</w:t>
      </w:r>
      <w:r w:rsidR="000929E4" w:rsidRPr="004C6AA5">
        <w:rPr>
          <w:rFonts w:ascii="Arial" w:hAnsi="Arial" w:cs="Arial"/>
        </w:rPr>
        <w:t>Por qué estudiar probabilidad y estadística?  Ver</w:t>
      </w:r>
      <w:r w:rsidR="000929E4">
        <w:rPr>
          <w:rFonts w:ascii="Arial" w:hAnsi="Arial" w:cs="Arial"/>
        </w:rPr>
        <w:t xml:space="preserve"> Anexo y realizar la actividad indicada.</w:t>
      </w:r>
    </w:p>
    <w:p w:rsidR="00CF60EB" w:rsidRPr="004C6AA5" w:rsidRDefault="00CF60EB" w:rsidP="000929E4">
      <w:pPr>
        <w:spacing w:line="360" w:lineRule="auto"/>
        <w:jc w:val="both"/>
        <w:rPr>
          <w:rFonts w:ascii="Arial" w:hAnsi="Arial" w:cs="Arial"/>
        </w:rPr>
      </w:pPr>
    </w:p>
    <w:p w:rsidR="000929E4" w:rsidRDefault="000929E4" w:rsidP="000929E4">
      <w:pPr>
        <w:spacing w:line="360" w:lineRule="auto"/>
        <w:jc w:val="both"/>
        <w:rPr>
          <w:rFonts w:ascii="Arial" w:hAnsi="Arial" w:cs="Arial"/>
          <w:bCs/>
        </w:rPr>
      </w:pPr>
      <w:r w:rsidRPr="004C6AA5">
        <w:rPr>
          <w:rFonts w:ascii="Arial" w:hAnsi="Arial" w:cs="Arial"/>
          <w:b/>
          <w:bCs/>
        </w:rPr>
        <w:t>Actividad</w:t>
      </w:r>
      <w:r>
        <w:rPr>
          <w:rFonts w:ascii="Arial" w:hAnsi="Arial" w:cs="Arial"/>
          <w:bCs/>
        </w:rPr>
        <w:t xml:space="preserve">: Realizar </w:t>
      </w:r>
      <w:r w:rsidRPr="004C6AA5">
        <w:rPr>
          <w:rFonts w:ascii="Arial" w:hAnsi="Arial" w:cs="Arial"/>
          <w:bCs/>
        </w:rPr>
        <w:t xml:space="preserve">sus </w:t>
      </w:r>
      <w:r w:rsidR="008E0072" w:rsidRPr="004C6AA5">
        <w:rPr>
          <w:rFonts w:ascii="Arial" w:hAnsi="Arial" w:cs="Arial"/>
          <w:bCs/>
        </w:rPr>
        <w:t>comentarios escritos</w:t>
      </w:r>
      <w:r w:rsidRPr="004C6AA5">
        <w:rPr>
          <w:rFonts w:ascii="Arial" w:hAnsi="Arial" w:cs="Arial"/>
          <w:bCs/>
        </w:rPr>
        <w:t xml:space="preserve"> acerca de la lectura, referente a la importancia de la probabilidad y de la </w:t>
      </w:r>
      <w:r w:rsidR="008E0072" w:rsidRPr="004C6AA5">
        <w:rPr>
          <w:rFonts w:ascii="Arial" w:hAnsi="Arial" w:cs="Arial"/>
          <w:bCs/>
        </w:rPr>
        <w:t>estadística (</w:t>
      </w:r>
      <w:r w:rsidRPr="004C6AA5">
        <w:rPr>
          <w:rFonts w:ascii="Arial" w:hAnsi="Arial" w:cs="Arial"/>
          <w:bCs/>
        </w:rPr>
        <w:t>70 palabras)</w:t>
      </w:r>
      <w:r w:rsidR="006D350A">
        <w:rPr>
          <w:rFonts w:ascii="Arial" w:hAnsi="Arial" w:cs="Arial"/>
          <w:bCs/>
        </w:rPr>
        <w:t>.</w:t>
      </w:r>
    </w:p>
    <w:p w:rsidR="006D350A" w:rsidRDefault="006D350A" w:rsidP="000929E4">
      <w:pPr>
        <w:spacing w:line="360" w:lineRule="auto"/>
        <w:jc w:val="both"/>
        <w:rPr>
          <w:rFonts w:ascii="Arial" w:hAnsi="Arial" w:cs="Arial"/>
          <w:bCs/>
        </w:rPr>
      </w:pPr>
    </w:p>
    <w:p w:rsidR="0046767B" w:rsidRDefault="0046767B" w:rsidP="006D350A">
      <w:pPr>
        <w:rPr>
          <w:rFonts w:ascii="Arial" w:hAnsi="Arial" w:cs="Arial"/>
          <w:b/>
        </w:rPr>
      </w:pPr>
    </w:p>
    <w:p w:rsidR="006D350A" w:rsidRDefault="0046767B" w:rsidP="0046767B">
      <w:pPr>
        <w:rPr>
          <w:rFonts w:ascii="Arial" w:hAnsi="Arial" w:cs="Arial"/>
        </w:rPr>
      </w:pPr>
      <w:r>
        <w:rPr>
          <w:rFonts w:ascii="Arial" w:hAnsi="Arial" w:cs="Arial"/>
          <w:b/>
          <w:noProof/>
        </w:rPr>
        <w:drawing>
          <wp:inline distT="0" distB="0" distL="0" distR="0" wp14:anchorId="2E4365CB">
            <wp:extent cx="780415" cy="646430"/>
            <wp:effectExtent l="0" t="0" r="635" b="127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80415" cy="646430"/>
                    </a:xfrm>
                    <a:prstGeom prst="rect">
                      <a:avLst/>
                    </a:prstGeom>
                    <a:noFill/>
                  </pic:spPr>
                </pic:pic>
              </a:graphicData>
            </a:graphic>
          </wp:inline>
        </w:drawing>
      </w:r>
      <w:r w:rsidR="009742F8">
        <w:rPr>
          <w:rFonts w:ascii="Arial" w:hAnsi="Arial" w:cs="Arial"/>
          <w:b/>
        </w:rPr>
        <w:t xml:space="preserve">   Ver video: </w:t>
      </w:r>
      <w:r w:rsidR="006D350A">
        <w:rPr>
          <w:rFonts w:ascii="Arial" w:hAnsi="Arial" w:cs="Arial"/>
          <w:b/>
        </w:rPr>
        <w:t>Experto nos habla d</w:t>
      </w:r>
      <w:r w:rsidR="009742F8">
        <w:rPr>
          <w:rFonts w:ascii="Arial" w:hAnsi="Arial" w:cs="Arial"/>
          <w:b/>
        </w:rPr>
        <w:t>e las probabilidades.</w:t>
      </w:r>
      <w:r w:rsidR="009742F8">
        <w:t xml:space="preserve"> </w:t>
      </w:r>
      <w:hyperlink r:id="rId28" w:history="1">
        <w:r w:rsidR="001F2393" w:rsidRPr="001B358A">
          <w:rPr>
            <w:rStyle w:val="Hipervnculo"/>
            <w:rFonts w:ascii="Arial" w:hAnsi="Arial" w:cs="Arial"/>
          </w:rPr>
          <w:t>https://www.youtube.com/watch?v=2Ohj8Dd-ISU</w:t>
        </w:r>
      </w:hyperlink>
    </w:p>
    <w:p w:rsidR="001F2393" w:rsidRPr="00142936" w:rsidRDefault="001F2393" w:rsidP="006D350A">
      <w:pPr>
        <w:rPr>
          <w:rFonts w:ascii="Arial" w:hAnsi="Arial" w:cs="Arial"/>
        </w:rPr>
      </w:pPr>
    </w:p>
    <w:p w:rsidR="006D350A" w:rsidRPr="00D17DE1" w:rsidRDefault="00E14B40" w:rsidP="00D17DE1">
      <w:pPr>
        <w:spacing w:before="100" w:beforeAutospacing="1" w:after="100" w:afterAutospacing="1" w:line="360" w:lineRule="auto"/>
        <w:jc w:val="both"/>
        <w:rPr>
          <w:rFonts w:ascii="Arial" w:hAnsi="Arial" w:cs="Arial"/>
        </w:rPr>
      </w:pPr>
      <w:r w:rsidRPr="00025D17">
        <w:rPr>
          <w:rFonts w:ascii="Arial" w:hAnsi="Arial" w:cs="Arial"/>
        </w:rPr>
        <w:t xml:space="preserve">De esta manera, </w:t>
      </w:r>
      <w:r w:rsidRPr="00454EF4">
        <w:rPr>
          <w:rFonts w:ascii="Arial" w:hAnsi="Arial" w:cs="Arial"/>
          <w:bCs/>
        </w:rPr>
        <w:t>el Cálculo de las</w:t>
      </w:r>
      <w:r w:rsidR="00454EF4">
        <w:rPr>
          <w:rFonts w:ascii="Arial" w:hAnsi="Arial" w:cs="Arial"/>
          <w:b/>
          <w:bCs/>
        </w:rPr>
        <w:t xml:space="preserve"> Probabilidad</w:t>
      </w:r>
      <w:r w:rsidRPr="00025D17">
        <w:rPr>
          <w:rFonts w:ascii="Arial" w:hAnsi="Arial" w:cs="Arial"/>
          <w:b/>
          <w:bCs/>
        </w:rPr>
        <w:t xml:space="preserve"> </w:t>
      </w:r>
      <w:r w:rsidRPr="00025D17">
        <w:rPr>
          <w:rFonts w:ascii="Arial" w:hAnsi="Arial" w:cs="Arial"/>
        </w:rPr>
        <w:t xml:space="preserve">es una teoría matemática y </w:t>
      </w:r>
      <w:r w:rsidR="00454EF4" w:rsidRPr="00454EF4">
        <w:rPr>
          <w:rFonts w:ascii="Arial" w:hAnsi="Arial" w:cs="Arial"/>
          <w:bCs/>
        </w:rPr>
        <w:t>la</w:t>
      </w:r>
      <w:r w:rsidRPr="00025D17">
        <w:rPr>
          <w:rFonts w:ascii="Arial" w:hAnsi="Arial" w:cs="Arial"/>
          <w:b/>
          <w:bCs/>
        </w:rPr>
        <w:t xml:space="preserve"> Estadística </w:t>
      </w:r>
      <w:r w:rsidRPr="00025D17">
        <w:rPr>
          <w:rFonts w:ascii="Arial" w:hAnsi="Arial" w:cs="Arial"/>
        </w:rPr>
        <w:t>es una ciencia aplicada donde hay que dar un contenido concreto a la noción de probabil</w:t>
      </w:r>
      <w:r>
        <w:rPr>
          <w:rFonts w:ascii="Arial" w:hAnsi="Arial" w:cs="Arial"/>
        </w:rPr>
        <w:t>idad.</w:t>
      </w:r>
    </w:p>
    <w:p w:rsidR="00454EF4" w:rsidRPr="00CF60EB" w:rsidRDefault="006D350A" w:rsidP="00CF60EB">
      <w:pPr>
        <w:spacing w:line="360" w:lineRule="auto"/>
        <w:rPr>
          <w:rFonts w:ascii="Arial" w:hAnsi="Arial" w:cs="Arial"/>
          <w:b/>
          <w:bCs/>
        </w:rPr>
      </w:pPr>
      <w:r>
        <w:rPr>
          <w:rFonts w:ascii="Arial" w:hAnsi="Arial" w:cs="Arial"/>
          <w:b/>
          <w:bCs/>
        </w:rPr>
        <w:t xml:space="preserve">CLASIFICACION DE </w:t>
      </w:r>
      <w:r w:rsidRPr="006D350A">
        <w:rPr>
          <w:rFonts w:ascii="Arial" w:hAnsi="Arial" w:cs="Arial"/>
          <w:b/>
          <w:bCs/>
        </w:rPr>
        <w:t>PROBABILIDAD</w:t>
      </w:r>
      <w:r>
        <w:rPr>
          <w:rFonts w:ascii="Arial" w:hAnsi="Arial" w:cs="Arial"/>
          <w:b/>
          <w:bCs/>
        </w:rPr>
        <w:t xml:space="preserve"> Y </w:t>
      </w:r>
      <w:r w:rsidR="00162B44">
        <w:rPr>
          <w:rFonts w:ascii="Arial" w:hAnsi="Arial" w:cs="Arial"/>
          <w:b/>
          <w:bCs/>
        </w:rPr>
        <w:t xml:space="preserve">DE </w:t>
      </w:r>
      <w:r w:rsidR="00CF60EB">
        <w:rPr>
          <w:rFonts w:ascii="Arial" w:hAnsi="Arial" w:cs="Arial"/>
          <w:b/>
          <w:bCs/>
        </w:rPr>
        <w:t>ESTADÍSTICA</w:t>
      </w:r>
    </w:p>
    <w:p w:rsidR="00CF60EB" w:rsidRPr="00CF60EB" w:rsidRDefault="00603C36" w:rsidP="00CF60EB">
      <w:pPr>
        <w:spacing w:line="360" w:lineRule="auto"/>
        <w:jc w:val="both"/>
        <w:rPr>
          <w:rFonts w:ascii="Arial" w:hAnsi="Arial" w:cs="Arial"/>
          <w:b/>
          <w:bCs/>
          <w:noProof/>
        </w:rPr>
      </w:pPr>
      <w:r>
        <w:rPr>
          <w:rFonts w:ascii="Arial" w:hAnsi="Arial" w:cs="Arial"/>
          <w:b/>
          <w:bCs/>
          <w:noProof/>
        </w:rPr>
        <w:t xml:space="preserve">     </w:t>
      </w:r>
      <w:r>
        <w:rPr>
          <w:rFonts w:ascii="Arial" w:hAnsi="Arial" w:cs="Arial"/>
          <w:b/>
          <w:bCs/>
          <w:noProof/>
        </w:rPr>
        <w:drawing>
          <wp:inline distT="0" distB="0" distL="0" distR="0">
            <wp:extent cx="1543508" cy="2048256"/>
            <wp:effectExtent l="0" t="76200" r="114300" b="0"/>
            <wp:docPr id="20534" name="Diagrama 205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r w:rsidR="00CF60EB">
        <w:rPr>
          <w:rFonts w:ascii="Arial" w:hAnsi="Arial" w:cs="Arial"/>
          <w:b/>
          <w:bCs/>
          <w:noProof/>
        </w:rPr>
        <w:t xml:space="preserve">                            </w:t>
      </w:r>
      <w:r>
        <w:rPr>
          <w:rFonts w:ascii="Arial" w:hAnsi="Arial" w:cs="Arial"/>
          <w:b/>
          <w:bCs/>
          <w:noProof/>
        </w:rPr>
        <w:drawing>
          <wp:inline distT="0" distB="0" distL="0" distR="0" wp14:anchorId="52929FC2" wp14:editId="5E07C2A5">
            <wp:extent cx="1579880" cy="2164867"/>
            <wp:effectExtent l="0" t="0" r="115570" b="0"/>
            <wp:docPr id="20535" name="Diagrama 205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D17DE1" w:rsidRPr="00DF3B8B" w:rsidRDefault="00D17DE1" w:rsidP="00540C0D">
      <w:pPr>
        <w:spacing w:line="360" w:lineRule="auto"/>
        <w:jc w:val="center"/>
        <w:rPr>
          <w:rFonts w:ascii="Arial" w:hAnsi="Arial" w:cs="Arial"/>
          <w:bCs/>
          <w:sz w:val="22"/>
          <w:szCs w:val="22"/>
        </w:rPr>
      </w:pPr>
      <w:r w:rsidRPr="00DF3B8B">
        <w:rPr>
          <w:rFonts w:ascii="Arial" w:hAnsi="Arial" w:cs="Arial"/>
          <w:bCs/>
          <w:sz w:val="22"/>
          <w:szCs w:val="22"/>
        </w:rPr>
        <w:t>Figura 1. Clasificación de La probabilidad y de la Estadística</w:t>
      </w:r>
    </w:p>
    <w:p w:rsidR="00454EF4" w:rsidRPr="00CF60EB" w:rsidRDefault="00540C0D" w:rsidP="00540C0D">
      <w:pPr>
        <w:spacing w:line="360" w:lineRule="auto"/>
        <w:rPr>
          <w:rFonts w:ascii="Arial" w:hAnsi="Arial" w:cs="Arial"/>
          <w:b/>
          <w:bCs/>
          <w:noProof/>
        </w:rPr>
      </w:pPr>
      <w:r>
        <w:rPr>
          <w:rFonts w:ascii="Arial" w:hAnsi="Arial" w:cs="Arial"/>
          <w:bCs/>
          <w:sz w:val="20"/>
          <w:szCs w:val="20"/>
        </w:rPr>
        <w:t xml:space="preserve">                              </w:t>
      </w:r>
      <w:r w:rsidR="00454EF4" w:rsidRPr="00454EF4">
        <w:rPr>
          <w:rFonts w:ascii="Arial" w:hAnsi="Arial" w:cs="Arial"/>
          <w:bCs/>
          <w:sz w:val="20"/>
          <w:szCs w:val="20"/>
        </w:rPr>
        <w:t>Fuente: Elaboración propia</w:t>
      </w:r>
      <w:r w:rsidR="005F711E">
        <w:rPr>
          <w:rFonts w:ascii="Arial" w:hAnsi="Arial" w:cs="Arial"/>
          <w:bCs/>
          <w:sz w:val="20"/>
          <w:szCs w:val="20"/>
        </w:rPr>
        <w:t xml:space="preserve"> 2015</w:t>
      </w:r>
    </w:p>
    <w:p w:rsidR="005067C3" w:rsidRDefault="005067C3" w:rsidP="005067C3">
      <w:pPr>
        <w:pStyle w:val="Prrafodelista"/>
        <w:spacing w:after="200" w:line="360" w:lineRule="auto"/>
        <w:ind w:left="360"/>
        <w:jc w:val="both"/>
        <w:rPr>
          <w:rFonts w:ascii="Arial" w:hAnsi="Arial" w:cs="Arial"/>
          <w:b/>
          <w:lang w:val="es-ES"/>
        </w:rPr>
      </w:pPr>
      <w:r w:rsidRPr="005067C3">
        <w:rPr>
          <w:rFonts w:ascii="Arial" w:hAnsi="Arial" w:cs="Arial"/>
          <w:b/>
          <w:lang w:val="es-ES"/>
        </w:rPr>
        <w:lastRenderedPageBreak/>
        <w:t>CLASIFICACIÓN DE LA PROBABILIDAD</w:t>
      </w:r>
    </w:p>
    <w:p w:rsidR="001B4212" w:rsidRDefault="001B4212" w:rsidP="005067C3">
      <w:pPr>
        <w:pStyle w:val="Prrafodelista"/>
        <w:spacing w:after="200" w:line="360" w:lineRule="auto"/>
        <w:ind w:left="360"/>
        <w:jc w:val="both"/>
        <w:rPr>
          <w:rFonts w:ascii="Arial" w:hAnsi="Arial" w:cs="Arial"/>
          <w:b/>
          <w:lang w:val="es-ES"/>
        </w:rPr>
      </w:pPr>
    </w:p>
    <w:p w:rsidR="00162B44" w:rsidRDefault="00162B44" w:rsidP="005067C3">
      <w:pPr>
        <w:pStyle w:val="Prrafodelista"/>
        <w:spacing w:after="200" w:line="360" w:lineRule="auto"/>
        <w:ind w:left="360"/>
        <w:jc w:val="both"/>
        <w:rPr>
          <w:rFonts w:ascii="Arial" w:hAnsi="Arial" w:cs="Arial"/>
          <w:lang w:val="es-ES"/>
        </w:rPr>
      </w:pPr>
      <w:r w:rsidRPr="00162B44">
        <w:rPr>
          <w:rFonts w:ascii="Arial" w:hAnsi="Arial" w:cs="Arial"/>
          <w:lang w:val="es-ES"/>
        </w:rPr>
        <w:t xml:space="preserve">La probabilidad ha sido clasificada </w:t>
      </w:r>
      <w:r w:rsidR="00DF3B8B">
        <w:rPr>
          <w:rFonts w:ascii="Arial" w:hAnsi="Arial" w:cs="Arial"/>
          <w:lang w:val="es-ES"/>
        </w:rPr>
        <w:t>como se muestra en la F</w:t>
      </w:r>
      <w:r w:rsidR="00D17DE1">
        <w:rPr>
          <w:rFonts w:ascii="Arial" w:hAnsi="Arial" w:cs="Arial"/>
          <w:lang w:val="es-ES"/>
        </w:rPr>
        <w:t xml:space="preserve">igura 1; y es </w:t>
      </w:r>
      <w:r w:rsidRPr="00162B44">
        <w:rPr>
          <w:rFonts w:ascii="Arial" w:hAnsi="Arial" w:cs="Arial"/>
          <w:lang w:val="es-ES"/>
        </w:rPr>
        <w:t>de acuerdo a la forma en que se obtienen los resultados de los experimentos:</w:t>
      </w:r>
    </w:p>
    <w:p w:rsidR="00162B44" w:rsidRPr="00162B44" w:rsidRDefault="00162B44" w:rsidP="005067C3">
      <w:pPr>
        <w:pStyle w:val="Prrafodelista"/>
        <w:spacing w:after="200" w:line="360" w:lineRule="auto"/>
        <w:ind w:left="360"/>
        <w:jc w:val="both"/>
        <w:rPr>
          <w:rFonts w:ascii="Arial" w:hAnsi="Arial" w:cs="Arial"/>
          <w:lang w:val="es-ES"/>
        </w:rPr>
      </w:pPr>
    </w:p>
    <w:p w:rsidR="005067C3" w:rsidRPr="00162B44" w:rsidRDefault="005067C3" w:rsidP="00DA7B65">
      <w:pPr>
        <w:pStyle w:val="Prrafodelista"/>
        <w:numPr>
          <w:ilvl w:val="0"/>
          <w:numId w:val="2"/>
        </w:numPr>
        <w:spacing w:after="200" w:line="360" w:lineRule="auto"/>
        <w:jc w:val="both"/>
        <w:rPr>
          <w:rFonts w:ascii="Arial" w:hAnsi="Arial" w:cs="Arial"/>
          <w:lang w:val="es-ES"/>
        </w:rPr>
      </w:pPr>
      <w:r w:rsidRPr="005067C3">
        <w:rPr>
          <w:rFonts w:ascii="Arial" w:hAnsi="Arial" w:cs="Arial"/>
          <w:b/>
          <w:color w:val="000000"/>
        </w:rPr>
        <w:t>Clásica:</w:t>
      </w:r>
      <w:r w:rsidR="00162B44">
        <w:rPr>
          <w:rFonts w:ascii="Arial" w:hAnsi="Arial" w:cs="Arial"/>
          <w:color w:val="000000"/>
        </w:rPr>
        <w:t xml:space="preserve"> En esta </w:t>
      </w:r>
      <w:r w:rsidRPr="005067C3">
        <w:rPr>
          <w:rFonts w:ascii="Arial" w:hAnsi="Arial" w:cs="Arial"/>
          <w:color w:val="000000"/>
        </w:rPr>
        <w:t xml:space="preserve"> un suceso puede ocurrir de N maneras mutuamente excluyen</w:t>
      </w:r>
      <w:r w:rsidR="00162B44">
        <w:rPr>
          <w:rFonts w:ascii="Arial" w:hAnsi="Arial" w:cs="Arial"/>
          <w:color w:val="000000"/>
        </w:rPr>
        <w:t>tes e igualmente probables y</w:t>
      </w:r>
      <w:r w:rsidRPr="005067C3">
        <w:rPr>
          <w:rFonts w:ascii="Arial" w:hAnsi="Arial" w:cs="Arial"/>
          <w:color w:val="000000"/>
        </w:rPr>
        <w:t xml:space="preserve"> </w:t>
      </w:r>
      <w:r w:rsidR="00162B44">
        <w:rPr>
          <w:rFonts w:ascii="Arial" w:hAnsi="Arial" w:cs="Arial"/>
          <w:color w:val="000000"/>
        </w:rPr>
        <w:t xml:space="preserve"> n </w:t>
      </w:r>
      <w:r w:rsidRPr="005067C3">
        <w:rPr>
          <w:rFonts w:ascii="Arial" w:hAnsi="Arial" w:cs="Arial"/>
          <w:color w:val="000000"/>
        </w:rPr>
        <w:t>de ellas poseen una característica A</w:t>
      </w:r>
    </w:p>
    <w:p w:rsidR="00162B44" w:rsidRPr="005067C3" w:rsidRDefault="00162B44" w:rsidP="00162B44">
      <w:pPr>
        <w:pStyle w:val="Prrafodelista"/>
        <w:spacing w:after="200" w:line="360" w:lineRule="auto"/>
        <w:ind w:left="360"/>
        <w:jc w:val="both"/>
        <w:rPr>
          <w:rFonts w:ascii="Arial" w:hAnsi="Arial" w:cs="Arial"/>
          <w:lang w:val="es-ES"/>
        </w:rPr>
      </w:pPr>
    </w:p>
    <w:p w:rsidR="00162B44" w:rsidRPr="001B4212" w:rsidRDefault="005067C3" w:rsidP="00DA7B65">
      <w:pPr>
        <w:pStyle w:val="Prrafodelista"/>
        <w:numPr>
          <w:ilvl w:val="0"/>
          <w:numId w:val="2"/>
        </w:numPr>
        <w:spacing w:after="200" w:line="360" w:lineRule="auto"/>
        <w:jc w:val="both"/>
        <w:rPr>
          <w:rFonts w:ascii="Arial" w:hAnsi="Arial" w:cs="Arial"/>
          <w:lang w:val="es-ES"/>
        </w:rPr>
      </w:pPr>
      <w:r w:rsidRPr="005067C3">
        <w:rPr>
          <w:rFonts w:ascii="Arial" w:hAnsi="Arial" w:cs="Arial"/>
          <w:b/>
          <w:color w:val="000000"/>
        </w:rPr>
        <w:t>Frecuencial:</w:t>
      </w:r>
      <w:r w:rsidRPr="005067C3">
        <w:rPr>
          <w:rFonts w:ascii="Arial" w:hAnsi="Arial" w:cs="Arial"/>
        </w:rPr>
        <w:t xml:space="preserve"> </w:t>
      </w:r>
      <w:r w:rsidR="00ED7C79">
        <w:rPr>
          <w:rFonts w:ascii="Arial" w:hAnsi="Arial" w:cs="Arial"/>
        </w:rPr>
        <w:t>También llamado enfoque e</w:t>
      </w:r>
      <w:r w:rsidRPr="005067C3">
        <w:rPr>
          <w:rFonts w:ascii="Arial" w:hAnsi="Arial" w:cs="Arial"/>
        </w:rPr>
        <w:t>mpírico, determina la probabilidad sobre la base de la proporción de veces que ocurre un evento favorable en un número de observaciones. En este enfoque no ese utiliza la suposición previa de aleatoriedad. Porque la determinación de los valores de probabilidad se basa en la observación y recopilación de datos.</w:t>
      </w:r>
    </w:p>
    <w:p w:rsidR="00162B44" w:rsidRPr="005067C3" w:rsidRDefault="00162B44" w:rsidP="00162B44">
      <w:pPr>
        <w:pStyle w:val="Prrafodelista"/>
        <w:spacing w:after="200" w:line="360" w:lineRule="auto"/>
        <w:ind w:left="360"/>
        <w:jc w:val="both"/>
        <w:rPr>
          <w:rFonts w:ascii="Arial" w:hAnsi="Arial" w:cs="Arial"/>
          <w:lang w:val="es-ES"/>
        </w:rPr>
      </w:pPr>
    </w:p>
    <w:p w:rsidR="005067C3" w:rsidRPr="005067C3" w:rsidRDefault="005067C3" w:rsidP="00DA7B65">
      <w:pPr>
        <w:pStyle w:val="Prrafodelista"/>
        <w:numPr>
          <w:ilvl w:val="0"/>
          <w:numId w:val="2"/>
        </w:numPr>
        <w:spacing w:after="200" w:line="360" w:lineRule="auto"/>
        <w:jc w:val="both"/>
        <w:rPr>
          <w:rFonts w:ascii="Arial" w:hAnsi="Arial" w:cs="Arial"/>
          <w:lang w:val="es-ES"/>
        </w:rPr>
      </w:pPr>
      <w:r w:rsidRPr="005067C3">
        <w:rPr>
          <w:rFonts w:ascii="Arial" w:hAnsi="Arial" w:cs="Arial"/>
          <w:b/>
          <w:color w:val="000000"/>
        </w:rPr>
        <w:t>Subjetiva:</w:t>
      </w:r>
      <w:r w:rsidRPr="005067C3">
        <w:rPr>
          <w:rFonts w:ascii="Arial" w:hAnsi="Arial" w:cs="Arial"/>
          <w:color w:val="000000"/>
        </w:rPr>
        <w:t xml:space="preserve"> Se refiere a la probabilidad de ocurrencia de un suceso basado en la experiencia previa, la opinión personal o la intuición del individuo. En este caso después de estudiar la información disponible, se asigna un valor de probabilidad a los sucesos basado en el grado de creencia de que el suceso pueda ocurrir.</w:t>
      </w:r>
    </w:p>
    <w:p w:rsidR="005067C3" w:rsidRDefault="005067C3" w:rsidP="005067C3">
      <w:pPr>
        <w:spacing w:after="200" w:line="360" w:lineRule="auto"/>
        <w:jc w:val="both"/>
        <w:rPr>
          <w:rFonts w:ascii="Arial" w:hAnsi="Arial" w:cs="Arial"/>
          <w:lang w:val="es-ES"/>
        </w:rPr>
      </w:pPr>
    </w:p>
    <w:p w:rsidR="005067C3" w:rsidRDefault="005067C3" w:rsidP="008E229C">
      <w:pPr>
        <w:pStyle w:val="Prrafodelista"/>
        <w:spacing w:line="360" w:lineRule="auto"/>
        <w:ind w:left="357"/>
        <w:jc w:val="both"/>
        <w:rPr>
          <w:rFonts w:ascii="Arial" w:hAnsi="Arial" w:cs="Arial"/>
          <w:b/>
          <w:lang w:val="es-ES"/>
        </w:rPr>
      </w:pPr>
      <w:r w:rsidRPr="005067C3">
        <w:rPr>
          <w:rFonts w:ascii="Arial" w:hAnsi="Arial" w:cs="Arial"/>
          <w:b/>
          <w:lang w:val="es-ES"/>
        </w:rPr>
        <w:t>CLASIFICACI</w:t>
      </w:r>
      <w:r>
        <w:rPr>
          <w:rFonts w:ascii="Arial" w:hAnsi="Arial" w:cs="Arial"/>
          <w:b/>
          <w:lang w:val="es-ES"/>
        </w:rPr>
        <w:t>ÓN DE LA ESTADÍSTICA</w:t>
      </w:r>
    </w:p>
    <w:p w:rsidR="00A367FB" w:rsidRDefault="00A367FB" w:rsidP="008E229C">
      <w:pPr>
        <w:pStyle w:val="Prrafodelista"/>
        <w:spacing w:line="360" w:lineRule="auto"/>
        <w:ind w:left="357"/>
        <w:jc w:val="both"/>
        <w:rPr>
          <w:rFonts w:ascii="Arial" w:hAnsi="Arial" w:cs="Arial"/>
          <w:b/>
          <w:lang w:val="es-ES"/>
        </w:rPr>
      </w:pPr>
    </w:p>
    <w:p w:rsidR="00A367FB" w:rsidRPr="00A367FB" w:rsidRDefault="00A367FB" w:rsidP="008E229C">
      <w:pPr>
        <w:pStyle w:val="Prrafodelista"/>
        <w:spacing w:line="360" w:lineRule="auto"/>
        <w:ind w:left="357"/>
        <w:jc w:val="both"/>
        <w:rPr>
          <w:rFonts w:ascii="Arial" w:hAnsi="Arial" w:cs="Arial"/>
          <w:lang w:val="es-ES"/>
        </w:rPr>
      </w:pPr>
      <w:r w:rsidRPr="00A367FB">
        <w:rPr>
          <w:rFonts w:ascii="Arial" w:hAnsi="Arial" w:cs="Arial"/>
          <w:lang w:val="es-ES"/>
        </w:rPr>
        <w:t>De</w:t>
      </w:r>
      <w:r>
        <w:rPr>
          <w:rFonts w:ascii="Arial" w:hAnsi="Arial" w:cs="Arial"/>
          <w:lang w:val="es-ES"/>
        </w:rPr>
        <w:t xml:space="preserve"> igual manera</w:t>
      </w:r>
      <w:r w:rsidR="00DF3B8B">
        <w:rPr>
          <w:rFonts w:ascii="Arial" w:hAnsi="Arial" w:cs="Arial"/>
          <w:lang w:val="es-ES"/>
        </w:rPr>
        <w:t xml:space="preserve"> como se muestra en la F</w:t>
      </w:r>
      <w:r>
        <w:rPr>
          <w:rFonts w:ascii="Arial" w:hAnsi="Arial" w:cs="Arial"/>
          <w:lang w:val="es-ES"/>
        </w:rPr>
        <w:t xml:space="preserve">igura 1, la estadística se </w:t>
      </w:r>
      <w:r w:rsidR="00702E16">
        <w:rPr>
          <w:rFonts w:ascii="Arial" w:hAnsi="Arial" w:cs="Arial"/>
          <w:lang w:val="es-ES"/>
        </w:rPr>
        <w:t>clasifica en</w:t>
      </w:r>
      <w:r>
        <w:rPr>
          <w:rFonts w:ascii="Arial" w:hAnsi="Arial" w:cs="Arial"/>
          <w:lang w:val="es-ES"/>
        </w:rPr>
        <w:t>:</w:t>
      </w:r>
    </w:p>
    <w:p w:rsidR="008E229C" w:rsidRPr="005067C3" w:rsidRDefault="008E229C" w:rsidP="008E229C">
      <w:pPr>
        <w:pStyle w:val="Prrafodelista"/>
        <w:spacing w:line="360" w:lineRule="auto"/>
        <w:ind w:left="357"/>
        <w:jc w:val="both"/>
        <w:rPr>
          <w:rFonts w:ascii="Arial" w:hAnsi="Arial" w:cs="Arial"/>
          <w:b/>
          <w:lang w:val="es-ES"/>
        </w:rPr>
      </w:pPr>
    </w:p>
    <w:p w:rsidR="001F2393" w:rsidRDefault="001F2393" w:rsidP="00DA7B65">
      <w:pPr>
        <w:pStyle w:val="Prrafodelista"/>
        <w:numPr>
          <w:ilvl w:val="0"/>
          <w:numId w:val="2"/>
        </w:numPr>
        <w:spacing w:line="360" w:lineRule="auto"/>
        <w:ind w:left="357"/>
        <w:jc w:val="both"/>
        <w:rPr>
          <w:rFonts w:ascii="Arial" w:hAnsi="Arial" w:cs="Arial"/>
          <w:lang w:val="es-ES"/>
        </w:rPr>
      </w:pPr>
      <w:r w:rsidRPr="004C6AA5">
        <w:rPr>
          <w:rFonts w:ascii="Arial" w:hAnsi="Arial" w:cs="Arial"/>
          <w:b/>
          <w:lang w:val="es-ES"/>
        </w:rPr>
        <w:t>Descriptiva</w:t>
      </w:r>
      <w:r w:rsidR="00162B44">
        <w:rPr>
          <w:rFonts w:ascii="Arial" w:hAnsi="Arial" w:cs="Arial"/>
          <w:lang w:val="es-ES"/>
        </w:rPr>
        <w:t>: Es la técnica que encarga</w:t>
      </w:r>
      <w:r w:rsidRPr="004C6AA5">
        <w:rPr>
          <w:rFonts w:ascii="Arial" w:hAnsi="Arial" w:cs="Arial"/>
          <w:lang w:val="es-ES"/>
        </w:rPr>
        <w:t xml:space="preserve"> de la recopilación, presentación, tratamiento y análisis de los datos, con el objeto de resumir, describir las características de un conjunto de datos y por lo general toman forma de tablas y gráficas.</w:t>
      </w:r>
    </w:p>
    <w:p w:rsidR="00162B44" w:rsidRPr="004C6AA5" w:rsidRDefault="00162B44" w:rsidP="00162B44">
      <w:pPr>
        <w:pStyle w:val="Prrafodelista"/>
        <w:spacing w:after="200" w:line="360" w:lineRule="auto"/>
        <w:ind w:left="360"/>
        <w:jc w:val="both"/>
        <w:rPr>
          <w:rFonts w:ascii="Arial" w:hAnsi="Arial" w:cs="Arial"/>
          <w:lang w:val="es-ES"/>
        </w:rPr>
      </w:pPr>
    </w:p>
    <w:p w:rsidR="001F2393" w:rsidRDefault="001F2393" w:rsidP="00DA7B65">
      <w:pPr>
        <w:pStyle w:val="Prrafodelista"/>
        <w:numPr>
          <w:ilvl w:val="0"/>
          <w:numId w:val="2"/>
        </w:numPr>
        <w:spacing w:after="200" w:line="360" w:lineRule="auto"/>
        <w:jc w:val="both"/>
        <w:rPr>
          <w:rFonts w:ascii="Arial" w:hAnsi="Arial" w:cs="Arial"/>
          <w:lang w:val="es-ES"/>
        </w:rPr>
      </w:pPr>
      <w:r w:rsidRPr="004C6AA5">
        <w:rPr>
          <w:rFonts w:ascii="Arial" w:hAnsi="Arial" w:cs="Arial"/>
          <w:b/>
          <w:lang w:val="es-ES"/>
        </w:rPr>
        <w:lastRenderedPageBreak/>
        <w:t>Inferencial</w:t>
      </w:r>
      <w:r w:rsidRPr="004C6AA5">
        <w:rPr>
          <w:rFonts w:ascii="Arial" w:hAnsi="Arial" w:cs="Arial"/>
          <w:lang w:val="es-ES"/>
        </w:rPr>
        <w:t>: Técnica mediante la cual se sacan conclusiones o generalizaciones acerca de parámetros de una población basándose en el estadígrafo o estadígrafos de una muestra de población.</w:t>
      </w:r>
    </w:p>
    <w:p w:rsidR="00ED7C79" w:rsidRPr="00ED7C79" w:rsidRDefault="00ED7C79" w:rsidP="00ED7C79">
      <w:pPr>
        <w:pStyle w:val="Prrafodelista"/>
        <w:spacing w:after="200" w:line="360" w:lineRule="auto"/>
        <w:ind w:left="360"/>
        <w:jc w:val="both"/>
        <w:rPr>
          <w:rFonts w:ascii="Arial" w:hAnsi="Arial" w:cs="Arial"/>
          <w:lang w:val="es-ES"/>
        </w:rPr>
      </w:pPr>
    </w:p>
    <w:p w:rsidR="00E72114" w:rsidRDefault="00E72114" w:rsidP="00A672E6">
      <w:pPr>
        <w:spacing w:line="360" w:lineRule="auto"/>
        <w:jc w:val="center"/>
        <w:rPr>
          <w:rFonts w:ascii="Arial" w:hAnsi="Arial" w:cs="Arial"/>
          <w:b/>
          <w:lang w:val="es-ES"/>
        </w:rPr>
      </w:pPr>
      <w:r w:rsidRPr="004C6AA5">
        <w:rPr>
          <w:rFonts w:ascii="Arial" w:hAnsi="Arial" w:cs="Arial"/>
          <w:b/>
          <w:lang w:val="es-ES"/>
        </w:rPr>
        <w:t xml:space="preserve"> </w:t>
      </w:r>
      <w:r w:rsidR="00E177E1" w:rsidRPr="004C6AA5">
        <w:rPr>
          <w:rFonts w:ascii="Arial" w:hAnsi="Arial" w:cs="Arial"/>
          <w:b/>
          <w:lang w:val="es-ES"/>
        </w:rPr>
        <w:t>CONCEPTOS BÁSICOS DE PROBABILIDAD Y ESTADÍSTICA</w:t>
      </w:r>
    </w:p>
    <w:p w:rsidR="0094683D" w:rsidRDefault="0094683D" w:rsidP="00A672E6">
      <w:pPr>
        <w:spacing w:line="360" w:lineRule="auto"/>
        <w:jc w:val="center"/>
        <w:rPr>
          <w:rFonts w:ascii="Arial" w:hAnsi="Arial" w:cs="Arial"/>
          <w:b/>
          <w:lang w:val="es-ES"/>
        </w:rPr>
      </w:pPr>
    </w:p>
    <w:tbl>
      <w:tblPr>
        <w:tblpPr w:leftFromText="141" w:rightFromText="141" w:vertAnchor="text" w:horzAnchor="margin" w:tblpY="-10"/>
        <w:tblW w:w="0" w:type="auto"/>
        <w:tblLook w:val="04A0" w:firstRow="1" w:lastRow="0" w:firstColumn="1" w:lastColumn="0" w:noHBand="0" w:noVBand="1"/>
      </w:tblPr>
      <w:tblGrid>
        <w:gridCol w:w="4536"/>
        <w:gridCol w:w="4678"/>
      </w:tblGrid>
      <w:tr w:rsidR="00E72114" w:rsidRPr="004C6AA5" w:rsidTr="008E229C">
        <w:tc>
          <w:tcPr>
            <w:tcW w:w="4536" w:type="dxa"/>
            <w:shd w:val="clear" w:color="auto" w:fill="FFFF00"/>
          </w:tcPr>
          <w:p w:rsidR="00E72114" w:rsidRPr="004C6AA5" w:rsidRDefault="00E72114" w:rsidP="00E72114">
            <w:pPr>
              <w:spacing w:line="360" w:lineRule="auto"/>
              <w:jc w:val="center"/>
              <w:rPr>
                <w:rFonts w:ascii="Arial" w:hAnsi="Arial" w:cs="Arial"/>
                <w:b/>
                <w:lang w:val="es-ES"/>
              </w:rPr>
            </w:pPr>
            <w:r w:rsidRPr="004C6AA5">
              <w:rPr>
                <w:rFonts w:ascii="Arial" w:hAnsi="Arial" w:cs="Arial"/>
                <w:b/>
                <w:lang w:val="es-ES"/>
              </w:rPr>
              <w:t>Probabilidad</w:t>
            </w:r>
          </w:p>
        </w:tc>
        <w:tc>
          <w:tcPr>
            <w:tcW w:w="4678" w:type="dxa"/>
            <w:shd w:val="clear" w:color="auto" w:fill="92D050"/>
          </w:tcPr>
          <w:p w:rsidR="00E72114" w:rsidRPr="004C6AA5" w:rsidRDefault="00E72114" w:rsidP="00E72114">
            <w:pPr>
              <w:spacing w:line="360" w:lineRule="auto"/>
              <w:jc w:val="center"/>
              <w:rPr>
                <w:rFonts w:ascii="Arial" w:hAnsi="Arial" w:cs="Arial"/>
                <w:b/>
                <w:lang w:val="es-ES"/>
              </w:rPr>
            </w:pPr>
            <w:r w:rsidRPr="004C6AA5">
              <w:rPr>
                <w:rFonts w:ascii="Arial" w:hAnsi="Arial" w:cs="Arial"/>
                <w:b/>
                <w:lang w:val="es-ES"/>
              </w:rPr>
              <w:t>Estadística</w:t>
            </w:r>
          </w:p>
        </w:tc>
      </w:tr>
    </w:tbl>
    <w:tbl>
      <w:tblPr>
        <w:tblW w:w="0" w:type="auto"/>
        <w:tblLook w:val="04A0" w:firstRow="1" w:lastRow="0" w:firstColumn="1" w:lastColumn="0" w:noHBand="0" w:noVBand="1"/>
      </w:tblPr>
      <w:tblGrid>
        <w:gridCol w:w="4488"/>
        <w:gridCol w:w="4726"/>
      </w:tblGrid>
      <w:tr w:rsidR="00B745DB" w:rsidTr="008E229C">
        <w:tc>
          <w:tcPr>
            <w:tcW w:w="4483" w:type="dxa"/>
          </w:tcPr>
          <w:p w:rsidR="00E177E1" w:rsidRDefault="00E177E1" w:rsidP="00E177E1">
            <w:pPr>
              <w:spacing w:line="360" w:lineRule="auto"/>
              <w:rPr>
                <w:rFonts w:ascii="Arial" w:hAnsi="Arial" w:cs="Arial"/>
                <w:b/>
                <w:lang w:val="es-ES"/>
              </w:rPr>
            </w:pPr>
            <w:r>
              <w:rPr>
                <w:rFonts w:ascii="Arial" w:hAnsi="Arial" w:cs="Arial"/>
                <w:b/>
                <w:noProof/>
              </w:rPr>
              <w:drawing>
                <wp:inline distT="0" distB="0" distL="0" distR="0">
                  <wp:extent cx="2691765" cy="2209191"/>
                  <wp:effectExtent l="0" t="19050" r="32385" b="38735"/>
                  <wp:docPr id="116" name="Diagrama 1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E177E1" w:rsidRDefault="00E177E1" w:rsidP="00B745DB">
            <w:pPr>
              <w:spacing w:line="360" w:lineRule="auto"/>
              <w:rPr>
                <w:rFonts w:ascii="Arial" w:hAnsi="Arial" w:cs="Arial"/>
                <w:b/>
                <w:lang w:val="es-ES"/>
              </w:rPr>
            </w:pPr>
          </w:p>
        </w:tc>
        <w:tc>
          <w:tcPr>
            <w:tcW w:w="4721" w:type="dxa"/>
          </w:tcPr>
          <w:p w:rsidR="00E177E1" w:rsidRDefault="00E177E1" w:rsidP="00E177E1">
            <w:pPr>
              <w:spacing w:line="360" w:lineRule="auto"/>
              <w:jc w:val="center"/>
              <w:rPr>
                <w:rFonts w:ascii="Arial" w:hAnsi="Arial" w:cs="Arial"/>
                <w:b/>
                <w:lang w:val="es-ES"/>
              </w:rPr>
            </w:pPr>
            <w:r>
              <w:rPr>
                <w:noProof/>
              </w:rPr>
              <w:drawing>
                <wp:inline distT="0" distB="0" distL="0" distR="0" wp14:anchorId="0EDEDF80" wp14:editId="1730F790">
                  <wp:extent cx="2867558" cy="2332990"/>
                  <wp:effectExtent l="0" t="0" r="9525" b="0"/>
                  <wp:docPr id="115" name="Imagen 115" descr="http://2.bp.blogspot.com/-JORWiWSpfHo/U-BruWKBczI/AAAAAAAAAE0/wnrNp-aWbYg/s1600/estadisti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bp.blogspot.com/-JORWiWSpfHo/U-BruWKBczI/AAAAAAAAAE0/wnrNp-aWbYg/s1600/estadisticA.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887304" cy="2349055"/>
                          </a:xfrm>
                          <a:prstGeom prst="rect">
                            <a:avLst/>
                          </a:prstGeom>
                          <a:noFill/>
                          <a:ln>
                            <a:noFill/>
                          </a:ln>
                        </pic:spPr>
                      </pic:pic>
                    </a:graphicData>
                  </a:graphic>
                </wp:inline>
              </w:drawing>
            </w:r>
          </w:p>
        </w:tc>
      </w:tr>
    </w:tbl>
    <w:p w:rsidR="00A367FB" w:rsidRPr="00AA3431" w:rsidRDefault="00A367FB" w:rsidP="00B745DB">
      <w:pPr>
        <w:spacing w:line="360" w:lineRule="auto"/>
        <w:rPr>
          <w:rFonts w:ascii="Arial" w:hAnsi="Arial" w:cs="Arial"/>
          <w:bCs/>
          <w:sz w:val="22"/>
          <w:szCs w:val="22"/>
        </w:rPr>
      </w:pPr>
      <w:r w:rsidRPr="00AA3431">
        <w:rPr>
          <w:rFonts w:ascii="Arial" w:hAnsi="Arial" w:cs="Arial"/>
          <w:bCs/>
          <w:sz w:val="22"/>
          <w:szCs w:val="22"/>
        </w:rPr>
        <w:t>Figura 2. Conceptos de probabilidad y estadística</w:t>
      </w:r>
    </w:p>
    <w:p w:rsidR="00E177E1" w:rsidRPr="0094683D" w:rsidRDefault="008E229C" w:rsidP="00B745DB">
      <w:pPr>
        <w:spacing w:line="360" w:lineRule="auto"/>
        <w:rPr>
          <w:rFonts w:ascii="Arial" w:hAnsi="Arial" w:cs="Arial"/>
          <w:bCs/>
          <w:sz w:val="20"/>
          <w:szCs w:val="20"/>
        </w:rPr>
      </w:pPr>
      <w:r w:rsidRPr="0094683D">
        <w:rPr>
          <w:rFonts w:ascii="Arial" w:hAnsi="Arial" w:cs="Arial"/>
          <w:bCs/>
          <w:sz w:val="20"/>
          <w:szCs w:val="20"/>
        </w:rPr>
        <w:t xml:space="preserve">Fuente: Elaboración propia </w:t>
      </w:r>
      <w:r w:rsidR="00DF3B8B">
        <w:rPr>
          <w:rFonts w:ascii="Arial" w:hAnsi="Arial" w:cs="Arial"/>
          <w:bCs/>
          <w:sz w:val="20"/>
          <w:szCs w:val="20"/>
        </w:rPr>
        <w:t>(</w:t>
      </w:r>
      <w:r w:rsidRPr="0094683D">
        <w:rPr>
          <w:rFonts w:ascii="Arial" w:hAnsi="Arial" w:cs="Arial"/>
          <w:bCs/>
          <w:sz w:val="20"/>
          <w:szCs w:val="20"/>
        </w:rPr>
        <w:t>2015</w:t>
      </w:r>
      <w:r w:rsidR="00A672E6" w:rsidRPr="0094683D">
        <w:rPr>
          <w:rFonts w:ascii="Arial" w:hAnsi="Arial" w:cs="Arial"/>
          <w:bCs/>
          <w:sz w:val="20"/>
          <w:szCs w:val="20"/>
        </w:rPr>
        <w:t>)</w:t>
      </w:r>
    </w:p>
    <w:p w:rsidR="00264195" w:rsidRDefault="00264195" w:rsidP="00713D86">
      <w:pPr>
        <w:spacing w:line="360" w:lineRule="auto"/>
        <w:jc w:val="both"/>
        <w:rPr>
          <w:rFonts w:ascii="Arial" w:hAnsi="Arial" w:cs="Arial"/>
          <w:b/>
          <w:bCs/>
        </w:rPr>
      </w:pPr>
    </w:p>
    <w:p w:rsidR="00A672E6" w:rsidRDefault="00A672E6">
      <w:pPr>
        <w:spacing w:after="200" w:line="276" w:lineRule="auto"/>
        <w:rPr>
          <w:rFonts w:ascii="Arial" w:hAnsi="Arial" w:cs="Arial"/>
          <w:b/>
          <w:bCs/>
        </w:rPr>
      </w:pPr>
      <w:r>
        <w:rPr>
          <w:rFonts w:ascii="Arial" w:hAnsi="Arial" w:cs="Arial"/>
          <w:b/>
          <w:bCs/>
        </w:rPr>
        <w:br w:type="page"/>
      </w:r>
    </w:p>
    <w:p w:rsidR="009243A4" w:rsidRDefault="000929E4" w:rsidP="008E229C">
      <w:pPr>
        <w:spacing w:line="360" w:lineRule="auto"/>
        <w:jc w:val="center"/>
        <w:rPr>
          <w:rFonts w:ascii="Arial" w:hAnsi="Arial" w:cs="Arial"/>
          <w:b/>
          <w:bCs/>
        </w:rPr>
      </w:pPr>
      <w:r w:rsidRPr="000929E4">
        <w:rPr>
          <w:rFonts w:ascii="Arial" w:hAnsi="Arial" w:cs="Arial"/>
          <w:b/>
          <w:bCs/>
        </w:rPr>
        <w:lastRenderedPageBreak/>
        <w:t>PRINCIPIOS DE PROBABILIDAD</w:t>
      </w:r>
    </w:p>
    <w:p w:rsidR="009243A4" w:rsidRPr="000929E4" w:rsidRDefault="009243A4" w:rsidP="009243A4">
      <w:pPr>
        <w:spacing w:line="360" w:lineRule="auto"/>
        <w:jc w:val="center"/>
        <w:rPr>
          <w:rFonts w:ascii="Arial" w:hAnsi="Arial" w:cs="Arial"/>
          <w:b/>
          <w:bCs/>
        </w:rPr>
      </w:pPr>
      <w:r>
        <w:rPr>
          <w:rFonts w:ascii="Arial" w:hAnsi="Arial" w:cs="Arial"/>
          <w:noProof/>
        </w:rPr>
        <w:drawing>
          <wp:inline distT="0" distB="0" distL="0" distR="0" wp14:anchorId="1ED0F89D" wp14:editId="51DE5FFF">
            <wp:extent cx="5612059" cy="3419475"/>
            <wp:effectExtent l="0" t="0" r="8255" b="0"/>
            <wp:docPr id="1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srcRect/>
                    <a:stretch>
                      <a:fillRect/>
                    </a:stretch>
                  </pic:blipFill>
                  <pic:spPr bwMode="auto">
                    <a:xfrm>
                      <a:off x="0" y="0"/>
                      <a:ext cx="5613822" cy="3420549"/>
                    </a:xfrm>
                    <a:prstGeom prst="rect">
                      <a:avLst/>
                    </a:prstGeom>
                    <a:noFill/>
                    <a:ln w="9525">
                      <a:noFill/>
                      <a:miter lim="800000"/>
                      <a:headEnd/>
                      <a:tailEnd/>
                    </a:ln>
                  </pic:spPr>
                </pic:pic>
              </a:graphicData>
            </a:graphic>
          </wp:inline>
        </w:drawing>
      </w:r>
    </w:p>
    <w:p w:rsidR="00DF3B8B" w:rsidRPr="00DF3B8B" w:rsidRDefault="00DF3B8B" w:rsidP="00DF3B8B">
      <w:pPr>
        <w:spacing w:line="360" w:lineRule="auto"/>
        <w:rPr>
          <w:rFonts w:ascii="Arial" w:hAnsi="Arial" w:cs="Arial"/>
          <w:sz w:val="22"/>
          <w:szCs w:val="22"/>
          <w:lang w:val="es-ES"/>
        </w:rPr>
      </w:pPr>
      <w:r w:rsidRPr="00DF3B8B">
        <w:rPr>
          <w:rFonts w:ascii="Arial" w:hAnsi="Arial" w:cs="Arial"/>
          <w:sz w:val="22"/>
          <w:szCs w:val="22"/>
          <w:lang w:val="es-ES"/>
        </w:rPr>
        <w:t>Figura 3</w:t>
      </w:r>
      <w:r>
        <w:rPr>
          <w:rFonts w:ascii="Arial" w:hAnsi="Arial" w:cs="Arial"/>
          <w:sz w:val="22"/>
          <w:szCs w:val="22"/>
          <w:lang w:val="es-ES"/>
        </w:rPr>
        <w:t>.</w:t>
      </w:r>
      <w:r w:rsidRPr="00DF3B8B">
        <w:rPr>
          <w:rFonts w:ascii="Arial" w:hAnsi="Arial" w:cs="Arial"/>
          <w:sz w:val="22"/>
          <w:szCs w:val="22"/>
          <w:lang w:val="es-ES"/>
        </w:rPr>
        <w:t xml:space="preserve"> Principios de la probabilidad</w:t>
      </w:r>
    </w:p>
    <w:p w:rsidR="009243A4" w:rsidRDefault="009243A4" w:rsidP="00DF3B8B">
      <w:pPr>
        <w:spacing w:line="360" w:lineRule="auto"/>
        <w:rPr>
          <w:rFonts w:ascii="Arial" w:hAnsi="Arial" w:cs="Arial"/>
          <w:sz w:val="20"/>
          <w:szCs w:val="20"/>
          <w:lang w:val="es-ES"/>
        </w:rPr>
      </w:pPr>
      <w:r w:rsidRPr="006E1CED">
        <w:rPr>
          <w:rFonts w:ascii="Arial" w:hAnsi="Arial" w:cs="Arial"/>
          <w:sz w:val="20"/>
          <w:szCs w:val="20"/>
          <w:lang w:val="es-ES"/>
        </w:rPr>
        <w:t>Fuente: Allen, L</w:t>
      </w:r>
      <w:r w:rsidR="008E0072" w:rsidRPr="006E1CED">
        <w:rPr>
          <w:rFonts w:ascii="Arial" w:hAnsi="Arial" w:cs="Arial"/>
          <w:sz w:val="20"/>
          <w:szCs w:val="20"/>
          <w:lang w:val="es-ES"/>
        </w:rPr>
        <w:t>. (</w:t>
      </w:r>
      <w:r w:rsidRPr="006E1CED">
        <w:rPr>
          <w:rFonts w:ascii="Arial" w:hAnsi="Arial" w:cs="Arial"/>
          <w:sz w:val="20"/>
          <w:szCs w:val="20"/>
          <w:lang w:val="es-ES"/>
        </w:rPr>
        <w:t>2000). Estadística Aplicada a los Negocios y la Economía</w:t>
      </w:r>
    </w:p>
    <w:p w:rsidR="00DF3B8B" w:rsidRDefault="00DF3B8B" w:rsidP="00DF3B8B">
      <w:pPr>
        <w:spacing w:line="360" w:lineRule="auto"/>
        <w:rPr>
          <w:rFonts w:ascii="Arial" w:hAnsi="Arial" w:cs="Arial"/>
        </w:rPr>
      </w:pPr>
    </w:p>
    <w:p w:rsidR="0099215B" w:rsidRPr="0099215B" w:rsidRDefault="0099215B" w:rsidP="0094683D">
      <w:pPr>
        <w:spacing w:before="100" w:beforeAutospacing="1" w:after="100" w:afterAutospacing="1" w:line="360" w:lineRule="auto"/>
        <w:rPr>
          <w:rFonts w:ascii="Arial" w:hAnsi="Arial" w:cs="Arial"/>
        </w:rPr>
      </w:pPr>
      <w:r w:rsidRPr="0099215B">
        <w:rPr>
          <w:rFonts w:ascii="Arial" w:hAnsi="Arial" w:cs="Arial"/>
        </w:rPr>
        <w:t xml:space="preserve">Para poder entender la probabilidad es necesario conocer </w:t>
      </w:r>
      <w:r w:rsidR="0094683D">
        <w:rPr>
          <w:rFonts w:ascii="Arial" w:hAnsi="Arial" w:cs="Arial"/>
        </w:rPr>
        <w:t>conceptos</w:t>
      </w:r>
      <w:r w:rsidR="00DF3B8B">
        <w:rPr>
          <w:rFonts w:ascii="Arial" w:hAnsi="Arial" w:cs="Arial"/>
        </w:rPr>
        <w:t xml:space="preserve"> mostrados en figura 2</w:t>
      </w:r>
      <w:r w:rsidR="0094683D">
        <w:rPr>
          <w:rFonts w:ascii="Arial" w:hAnsi="Arial" w:cs="Arial"/>
        </w:rPr>
        <w:t xml:space="preserve"> </w:t>
      </w:r>
      <w:r w:rsidR="008E0072">
        <w:rPr>
          <w:rFonts w:ascii="Arial" w:hAnsi="Arial" w:cs="Arial"/>
        </w:rPr>
        <w:t xml:space="preserve">y </w:t>
      </w:r>
      <w:r w:rsidR="00DF3B8B">
        <w:rPr>
          <w:rFonts w:ascii="Arial" w:hAnsi="Arial" w:cs="Arial"/>
        </w:rPr>
        <w:t xml:space="preserve">los </w:t>
      </w:r>
      <w:r w:rsidR="008E0072" w:rsidRPr="0099215B">
        <w:rPr>
          <w:rFonts w:ascii="Arial" w:hAnsi="Arial" w:cs="Arial"/>
        </w:rPr>
        <w:t>principios</w:t>
      </w:r>
      <w:r w:rsidR="0094683D">
        <w:rPr>
          <w:rFonts w:ascii="Arial" w:hAnsi="Arial" w:cs="Arial"/>
        </w:rPr>
        <w:t xml:space="preserve"> que la rigen</w:t>
      </w:r>
      <w:r w:rsidR="00A367FB">
        <w:rPr>
          <w:rFonts w:ascii="Arial" w:hAnsi="Arial" w:cs="Arial"/>
        </w:rPr>
        <w:t xml:space="preserve"> como se ve en la figura 3;</w:t>
      </w:r>
      <w:r w:rsidR="0094683D">
        <w:rPr>
          <w:rFonts w:ascii="Arial" w:hAnsi="Arial" w:cs="Arial"/>
        </w:rPr>
        <w:t xml:space="preserve"> algunos de los cuales se muestran a continuación:</w:t>
      </w:r>
    </w:p>
    <w:p w:rsidR="0099215B" w:rsidRPr="0099215B" w:rsidRDefault="0099215B" w:rsidP="0099215B">
      <w:pPr>
        <w:spacing w:before="100" w:beforeAutospacing="1" w:after="100" w:afterAutospacing="1" w:line="360" w:lineRule="auto"/>
        <w:rPr>
          <w:rFonts w:ascii="Arial" w:eastAsiaTheme="minorHAnsi" w:hAnsi="Arial" w:cs="Arial"/>
          <w:color w:val="000000"/>
          <w:lang w:eastAsia="en-US"/>
        </w:rPr>
      </w:pPr>
      <w:r w:rsidRPr="0099215B">
        <w:rPr>
          <w:rFonts w:ascii="Arial" w:eastAsiaTheme="minorHAnsi" w:hAnsi="Arial" w:cs="Arial"/>
          <w:b/>
          <w:bCs/>
          <w:color w:val="000000"/>
          <w:lang w:eastAsia="en-US"/>
        </w:rPr>
        <w:t xml:space="preserve">Experimento: </w:t>
      </w:r>
      <w:r w:rsidRPr="0099215B">
        <w:rPr>
          <w:rFonts w:ascii="Arial" w:eastAsiaTheme="minorHAnsi" w:hAnsi="Arial" w:cs="Arial"/>
          <w:color w:val="000000"/>
          <w:lang w:eastAsia="en-US"/>
        </w:rPr>
        <w:t>es el proceso mediante el c</w:t>
      </w:r>
      <w:r w:rsidR="002339C0">
        <w:rPr>
          <w:rFonts w:ascii="Arial" w:eastAsiaTheme="minorHAnsi" w:hAnsi="Arial" w:cs="Arial"/>
          <w:color w:val="000000"/>
          <w:lang w:eastAsia="en-US"/>
        </w:rPr>
        <w:t>ual se obtiene una observación o</w:t>
      </w:r>
      <w:r w:rsidRPr="0099215B">
        <w:rPr>
          <w:rFonts w:ascii="Arial" w:eastAsiaTheme="minorHAnsi" w:hAnsi="Arial" w:cs="Arial"/>
          <w:color w:val="000000"/>
          <w:lang w:eastAsia="en-US"/>
        </w:rPr>
        <w:t xml:space="preserve"> medi</w:t>
      </w:r>
      <w:r w:rsidR="002339C0">
        <w:rPr>
          <w:rFonts w:ascii="Arial" w:eastAsiaTheme="minorHAnsi" w:hAnsi="Arial" w:cs="Arial"/>
          <w:color w:val="000000"/>
          <w:lang w:eastAsia="en-US"/>
        </w:rPr>
        <w:t xml:space="preserve">ción y que puede producir </w:t>
      </w:r>
      <w:r w:rsidRPr="0099215B">
        <w:rPr>
          <w:rFonts w:ascii="Arial" w:eastAsiaTheme="minorHAnsi" w:hAnsi="Arial" w:cs="Arial"/>
          <w:color w:val="000000"/>
          <w:lang w:eastAsia="en-US"/>
        </w:rPr>
        <w:t>un</w:t>
      </w:r>
      <w:r w:rsidRPr="0099215B">
        <w:rPr>
          <w:rFonts w:ascii="Arial" w:hAnsi="Arial" w:cs="Arial"/>
        </w:rPr>
        <w:t xml:space="preserve"> </w:t>
      </w:r>
      <w:r w:rsidRPr="0099215B">
        <w:rPr>
          <w:rFonts w:ascii="Arial" w:eastAsiaTheme="minorHAnsi" w:hAnsi="Arial" w:cs="Arial"/>
          <w:color w:val="000000"/>
          <w:lang w:eastAsia="en-US"/>
        </w:rPr>
        <w:t xml:space="preserve">valor numérico. </w:t>
      </w:r>
    </w:p>
    <w:p w:rsidR="0099215B" w:rsidRPr="0099215B" w:rsidRDefault="0099215B" w:rsidP="002339C0">
      <w:pPr>
        <w:spacing w:line="360" w:lineRule="auto"/>
        <w:rPr>
          <w:rFonts w:ascii="Arial" w:hAnsi="Arial" w:cs="Arial"/>
        </w:rPr>
      </w:pPr>
      <w:r w:rsidRPr="0099215B">
        <w:rPr>
          <w:rFonts w:ascii="Arial" w:eastAsiaTheme="minorHAnsi" w:hAnsi="Arial" w:cs="Arial"/>
          <w:color w:val="000000"/>
          <w:lang w:eastAsia="en-US"/>
        </w:rPr>
        <w:t>Ejemplos de experimentos:</w:t>
      </w:r>
    </w:p>
    <w:p w:rsidR="0099215B" w:rsidRPr="0099215B" w:rsidRDefault="0099215B" w:rsidP="002339C0">
      <w:pPr>
        <w:autoSpaceDE w:val="0"/>
        <w:autoSpaceDN w:val="0"/>
        <w:adjustRightInd w:val="0"/>
        <w:spacing w:line="360" w:lineRule="auto"/>
        <w:rPr>
          <w:rFonts w:ascii="Arial" w:eastAsiaTheme="minorHAnsi" w:hAnsi="Arial" w:cs="Arial"/>
          <w:color w:val="000000"/>
          <w:lang w:eastAsia="en-US"/>
        </w:rPr>
      </w:pPr>
      <w:r w:rsidRPr="0099215B">
        <w:rPr>
          <w:rFonts w:ascii="Arial" w:eastAsiaTheme="minorHAnsi" w:hAnsi="Arial" w:cs="Arial"/>
          <w:color w:val="000000"/>
          <w:lang w:eastAsia="en-US"/>
        </w:rPr>
        <w:t>• Registrar la calificación de un examen</w:t>
      </w:r>
    </w:p>
    <w:p w:rsidR="0099215B" w:rsidRPr="0099215B" w:rsidRDefault="0099215B" w:rsidP="0099215B">
      <w:pPr>
        <w:autoSpaceDE w:val="0"/>
        <w:autoSpaceDN w:val="0"/>
        <w:adjustRightInd w:val="0"/>
        <w:spacing w:line="360" w:lineRule="auto"/>
        <w:rPr>
          <w:rFonts w:ascii="Arial" w:eastAsiaTheme="minorHAnsi" w:hAnsi="Arial" w:cs="Arial"/>
          <w:color w:val="000000"/>
          <w:lang w:eastAsia="en-US"/>
        </w:rPr>
      </w:pPr>
      <w:r w:rsidRPr="0099215B">
        <w:rPr>
          <w:rFonts w:ascii="Arial" w:eastAsiaTheme="minorHAnsi" w:hAnsi="Arial" w:cs="Arial"/>
          <w:color w:val="000000"/>
          <w:lang w:eastAsia="en-US"/>
        </w:rPr>
        <w:t>• Medir la cantidad de lluvia diaria</w:t>
      </w:r>
    </w:p>
    <w:p w:rsidR="0099215B" w:rsidRPr="00DF3B8B" w:rsidRDefault="0099215B" w:rsidP="0099215B">
      <w:pPr>
        <w:autoSpaceDE w:val="0"/>
        <w:autoSpaceDN w:val="0"/>
        <w:adjustRightInd w:val="0"/>
        <w:spacing w:line="360" w:lineRule="auto"/>
        <w:rPr>
          <w:rFonts w:ascii="Arial" w:eastAsiaTheme="minorHAnsi" w:hAnsi="Arial" w:cs="Arial"/>
          <w:color w:val="000000"/>
          <w:lang w:eastAsia="en-US"/>
        </w:rPr>
      </w:pPr>
      <w:r w:rsidRPr="0099215B">
        <w:rPr>
          <w:rFonts w:ascii="Arial" w:eastAsiaTheme="minorHAnsi" w:hAnsi="Arial" w:cs="Arial"/>
          <w:color w:val="000000"/>
          <w:lang w:eastAsia="en-US"/>
        </w:rPr>
        <w:t>• Entrevistar a un dueño de casa para obtener su opinión sobre un reglamento para distribuir por zonas un área verde</w:t>
      </w:r>
    </w:p>
    <w:p w:rsidR="0099215B" w:rsidRDefault="0099215B" w:rsidP="0099215B">
      <w:pPr>
        <w:autoSpaceDE w:val="0"/>
        <w:autoSpaceDN w:val="0"/>
        <w:adjustRightInd w:val="0"/>
        <w:spacing w:line="360" w:lineRule="auto"/>
        <w:jc w:val="both"/>
        <w:rPr>
          <w:rFonts w:ascii="Arial" w:eastAsiaTheme="minorHAnsi" w:hAnsi="Arial" w:cs="Arial"/>
          <w:lang w:eastAsia="en-US"/>
        </w:rPr>
      </w:pPr>
      <w:r w:rsidRPr="0099215B">
        <w:rPr>
          <w:rFonts w:ascii="Arial" w:eastAsiaTheme="minorHAnsi" w:hAnsi="Arial" w:cs="Arial"/>
          <w:b/>
          <w:lang w:eastAsia="en-US"/>
        </w:rPr>
        <w:lastRenderedPageBreak/>
        <w:t>E</w:t>
      </w:r>
      <w:r w:rsidRPr="0099215B">
        <w:rPr>
          <w:rFonts w:ascii="Arial" w:eastAsiaTheme="minorHAnsi" w:hAnsi="Arial" w:cs="Arial"/>
          <w:b/>
          <w:bCs/>
          <w:lang w:eastAsia="en-US"/>
        </w:rPr>
        <w:t>vento simple</w:t>
      </w:r>
      <w:r>
        <w:rPr>
          <w:rFonts w:ascii="Arial" w:eastAsiaTheme="minorHAnsi" w:hAnsi="Arial" w:cs="Arial"/>
          <w:b/>
          <w:bCs/>
          <w:lang w:eastAsia="en-US"/>
        </w:rPr>
        <w:t xml:space="preserve">: </w:t>
      </w:r>
      <w:r w:rsidRPr="0099215B">
        <w:rPr>
          <w:rFonts w:ascii="Arial" w:eastAsiaTheme="minorHAnsi" w:hAnsi="Arial" w:cs="Arial"/>
          <w:lang w:eastAsia="en-US"/>
        </w:rPr>
        <w:t>es el resultado que se</w:t>
      </w:r>
      <w:r>
        <w:rPr>
          <w:rFonts w:ascii="Arial" w:eastAsiaTheme="minorHAnsi" w:hAnsi="Arial" w:cs="Arial"/>
          <w:lang w:eastAsia="en-US"/>
        </w:rPr>
        <w:t xml:space="preserve"> observa en una sola repetición </w:t>
      </w:r>
      <w:r w:rsidRPr="0099215B">
        <w:rPr>
          <w:rFonts w:ascii="Arial" w:eastAsiaTheme="minorHAnsi" w:hAnsi="Arial" w:cs="Arial"/>
          <w:lang w:eastAsia="en-US"/>
        </w:rPr>
        <w:t>del experimento.</w:t>
      </w:r>
    </w:p>
    <w:p w:rsidR="00DF3B8B" w:rsidRPr="0099215B" w:rsidRDefault="00DF3B8B" w:rsidP="0099215B">
      <w:pPr>
        <w:autoSpaceDE w:val="0"/>
        <w:autoSpaceDN w:val="0"/>
        <w:adjustRightInd w:val="0"/>
        <w:spacing w:line="360" w:lineRule="auto"/>
        <w:jc w:val="both"/>
        <w:rPr>
          <w:rFonts w:ascii="Arial" w:eastAsiaTheme="minorHAnsi" w:hAnsi="Arial" w:cs="Arial"/>
          <w:lang w:eastAsia="en-US"/>
        </w:rPr>
      </w:pPr>
    </w:p>
    <w:p w:rsidR="00DF3B8B" w:rsidRDefault="00354EDA" w:rsidP="009243A4">
      <w:pPr>
        <w:spacing w:line="360" w:lineRule="auto"/>
        <w:jc w:val="both"/>
        <w:rPr>
          <w:rFonts w:ascii="Arial" w:eastAsiaTheme="minorHAnsi" w:hAnsi="Arial" w:cs="Arial"/>
          <w:lang w:eastAsia="en-US"/>
        </w:rPr>
      </w:pPr>
      <w:r>
        <w:rPr>
          <w:rFonts w:ascii="Arial" w:eastAsiaTheme="minorHAnsi" w:hAnsi="Arial" w:cs="Arial"/>
          <w:lang w:eastAsia="en-US"/>
        </w:rPr>
        <w:t xml:space="preserve"> </w:t>
      </w:r>
      <w:r>
        <w:rPr>
          <w:rFonts w:ascii="Arial" w:eastAsiaTheme="minorHAnsi" w:hAnsi="Arial" w:cs="Arial"/>
          <w:noProof/>
        </w:rPr>
        <w:drawing>
          <wp:inline distT="0" distB="0" distL="0" distR="0" wp14:anchorId="6D03F1BF">
            <wp:extent cx="389890" cy="365760"/>
            <wp:effectExtent l="0" t="0" r="0" b="0"/>
            <wp:docPr id="29698" name="Imagen 29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eastAsiaTheme="minorHAnsi" w:hAnsi="Arial" w:cs="Arial"/>
          <w:lang w:eastAsia="en-US"/>
        </w:rPr>
        <w:t xml:space="preserve"> </w:t>
      </w:r>
      <w:r w:rsidR="00DF3B8B">
        <w:rPr>
          <w:rFonts w:ascii="Arial" w:eastAsiaTheme="minorHAnsi" w:hAnsi="Arial" w:cs="Arial"/>
          <w:lang w:eastAsia="en-US"/>
        </w:rPr>
        <w:t xml:space="preserve"> </w:t>
      </w:r>
      <w:r w:rsidR="0099215B" w:rsidRPr="00DF3B8B">
        <w:rPr>
          <w:rFonts w:ascii="Arial" w:eastAsiaTheme="minorHAnsi" w:hAnsi="Arial" w:cs="Arial"/>
          <w:b/>
          <w:lang w:eastAsia="en-US"/>
        </w:rPr>
        <w:t>Ejemplo en el experimento</w:t>
      </w:r>
      <w:r w:rsidR="0099215B" w:rsidRPr="0099215B">
        <w:rPr>
          <w:rFonts w:ascii="Arial" w:eastAsiaTheme="minorHAnsi" w:hAnsi="Arial" w:cs="Arial"/>
          <w:lang w:eastAsia="en-US"/>
        </w:rPr>
        <w:t xml:space="preserve">: </w:t>
      </w:r>
    </w:p>
    <w:p w:rsidR="0099215B" w:rsidRDefault="00DF3B8B" w:rsidP="009243A4">
      <w:pPr>
        <w:spacing w:line="360" w:lineRule="auto"/>
        <w:jc w:val="both"/>
        <w:rPr>
          <w:rFonts w:ascii="Arial" w:eastAsiaTheme="minorHAnsi" w:hAnsi="Arial" w:cs="Arial"/>
          <w:lang w:eastAsia="en-US"/>
        </w:rPr>
      </w:pPr>
      <w:r>
        <w:rPr>
          <w:rFonts w:ascii="Arial" w:eastAsiaTheme="minorHAnsi" w:hAnsi="Arial" w:cs="Arial"/>
          <w:lang w:eastAsia="en-US"/>
        </w:rPr>
        <w:t>Al lanzar un dado y observar</w:t>
      </w:r>
      <w:r w:rsidR="0099215B" w:rsidRPr="0099215B">
        <w:rPr>
          <w:rFonts w:ascii="Arial" w:eastAsiaTheme="minorHAnsi" w:hAnsi="Arial" w:cs="Arial"/>
          <w:lang w:eastAsia="en-US"/>
        </w:rPr>
        <w:t xml:space="preserve"> el número que aparece en la cara superior</w:t>
      </w:r>
      <w:r w:rsidR="0099215B">
        <w:rPr>
          <w:rFonts w:ascii="Arial" w:hAnsi="Arial" w:cs="Arial"/>
        </w:rPr>
        <w:t xml:space="preserve">. </w:t>
      </w:r>
      <w:r w:rsidR="0099215B" w:rsidRPr="0099215B">
        <w:rPr>
          <w:rFonts w:ascii="Arial" w:eastAsiaTheme="minorHAnsi" w:hAnsi="Arial" w:cs="Arial"/>
          <w:lang w:eastAsia="en-US"/>
        </w:rPr>
        <w:t xml:space="preserve">Cuando el dado se lanza </w:t>
      </w:r>
      <w:r w:rsidR="0099215B" w:rsidRPr="0099215B">
        <w:rPr>
          <w:rFonts w:ascii="Arial" w:eastAsiaTheme="minorHAnsi" w:hAnsi="Arial" w:cs="Arial"/>
          <w:b/>
          <w:lang w:eastAsia="en-US"/>
        </w:rPr>
        <w:t>una vez</w:t>
      </w:r>
      <w:r w:rsidR="0099215B" w:rsidRPr="0099215B">
        <w:rPr>
          <w:rFonts w:ascii="Arial" w:eastAsiaTheme="minorHAnsi" w:hAnsi="Arial" w:cs="Arial"/>
          <w:lang w:eastAsia="en-US"/>
        </w:rPr>
        <w:t>, hay s</w:t>
      </w:r>
      <w:r w:rsidR="0099215B">
        <w:rPr>
          <w:rFonts w:ascii="Arial" w:eastAsiaTheme="minorHAnsi" w:hAnsi="Arial" w:cs="Arial"/>
          <w:lang w:eastAsia="en-US"/>
        </w:rPr>
        <w:t>eis posibl</w:t>
      </w:r>
      <w:r w:rsidR="009243A4">
        <w:rPr>
          <w:rFonts w:ascii="Arial" w:eastAsiaTheme="minorHAnsi" w:hAnsi="Arial" w:cs="Arial"/>
          <w:lang w:eastAsia="en-US"/>
        </w:rPr>
        <w:t xml:space="preserve">es resultados, por lo tanto los </w:t>
      </w:r>
      <w:r w:rsidR="002339C0">
        <w:rPr>
          <w:rFonts w:ascii="Arial" w:eastAsiaTheme="minorHAnsi" w:hAnsi="Arial" w:cs="Arial"/>
          <w:lang w:eastAsia="en-US"/>
        </w:rPr>
        <w:t>eventos simples</w:t>
      </w:r>
      <w:r w:rsidR="009243A4">
        <w:rPr>
          <w:rFonts w:ascii="Arial" w:eastAsiaTheme="minorHAnsi" w:hAnsi="Arial" w:cs="Arial"/>
          <w:lang w:eastAsia="en-US"/>
        </w:rPr>
        <w:t xml:space="preserve"> son</w:t>
      </w:r>
      <w:r w:rsidR="0099215B" w:rsidRPr="0099215B">
        <w:rPr>
          <w:rFonts w:ascii="Arial" w:eastAsiaTheme="minorHAnsi" w:hAnsi="Arial" w:cs="Arial"/>
          <w:lang w:eastAsia="en-US"/>
        </w:rPr>
        <w:t>:</w:t>
      </w:r>
    </w:p>
    <w:p w:rsidR="009243A4" w:rsidRDefault="009243A4" w:rsidP="009243A4">
      <w:pPr>
        <w:spacing w:line="360" w:lineRule="auto"/>
        <w:jc w:val="both"/>
        <w:rPr>
          <w:rFonts w:ascii="Arial" w:eastAsiaTheme="minorHAnsi" w:hAnsi="Arial" w:cs="Arial"/>
          <w:lang w:eastAsia="en-US"/>
        </w:rPr>
      </w:pPr>
      <w:r>
        <w:rPr>
          <w:rFonts w:ascii="Arial" w:eastAsiaTheme="minorHAnsi" w:hAnsi="Arial" w:cs="Arial"/>
          <w:lang w:eastAsia="en-US"/>
        </w:rPr>
        <w:t>Evento E1: observar un 1</w:t>
      </w:r>
    </w:p>
    <w:p w:rsidR="009243A4" w:rsidRDefault="009243A4" w:rsidP="009243A4">
      <w:pPr>
        <w:spacing w:line="360" w:lineRule="auto"/>
        <w:jc w:val="both"/>
        <w:rPr>
          <w:rFonts w:ascii="Arial" w:eastAsiaTheme="minorHAnsi" w:hAnsi="Arial" w:cs="Arial"/>
          <w:lang w:eastAsia="en-US"/>
        </w:rPr>
      </w:pPr>
      <w:r>
        <w:rPr>
          <w:rFonts w:ascii="Arial" w:eastAsiaTheme="minorHAnsi" w:hAnsi="Arial" w:cs="Arial"/>
          <w:lang w:eastAsia="en-US"/>
        </w:rPr>
        <w:t>Evento E2: observar un 2</w:t>
      </w:r>
    </w:p>
    <w:p w:rsidR="00883AD4" w:rsidRDefault="00883AD4" w:rsidP="009243A4">
      <w:pPr>
        <w:spacing w:line="360" w:lineRule="auto"/>
        <w:jc w:val="both"/>
        <w:rPr>
          <w:rFonts w:ascii="Arial" w:eastAsiaTheme="minorHAnsi" w:hAnsi="Arial" w:cs="Arial"/>
          <w:lang w:eastAsia="en-US"/>
        </w:rPr>
      </w:pPr>
      <w:r>
        <w:rPr>
          <w:rFonts w:ascii="Arial" w:eastAsiaTheme="minorHAnsi" w:hAnsi="Arial" w:cs="Arial"/>
          <w:lang w:eastAsia="en-US"/>
        </w:rPr>
        <w:t>Evento E3: observar un 3</w:t>
      </w:r>
    </w:p>
    <w:p w:rsidR="00883AD4" w:rsidRDefault="00883AD4" w:rsidP="009243A4">
      <w:pPr>
        <w:spacing w:line="360" w:lineRule="auto"/>
        <w:jc w:val="both"/>
        <w:rPr>
          <w:rFonts w:ascii="Arial" w:eastAsiaTheme="minorHAnsi" w:hAnsi="Arial" w:cs="Arial"/>
          <w:lang w:eastAsia="en-US"/>
        </w:rPr>
      </w:pPr>
      <w:r>
        <w:rPr>
          <w:rFonts w:ascii="Arial" w:eastAsiaTheme="minorHAnsi" w:hAnsi="Arial" w:cs="Arial"/>
          <w:lang w:eastAsia="en-US"/>
        </w:rPr>
        <w:t>Evento E4: observar un 4</w:t>
      </w:r>
    </w:p>
    <w:p w:rsidR="00883AD4" w:rsidRDefault="00883AD4" w:rsidP="009243A4">
      <w:pPr>
        <w:spacing w:line="360" w:lineRule="auto"/>
        <w:jc w:val="both"/>
        <w:rPr>
          <w:rFonts w:ascii="Arial" w:eastAsiaTheme="minorHAnsi" w:hAnsi="Arial" w:cs="Arial"/>
          <w:lang w:eastAsia="en-US"/>
        </w:rPr>
      </w:pPr>
      <w:r>
        <w:rPr>
          <w:rFonts w:ascii="Arial" w:eastAsiaTheme="minorHAnsi" w:hAnsi="Arial" w:cs="Arial"/>
          <w:lang w:eastAsia="en-US"/>
        </w:rPr>
        <w:t>Evento E5: observar un 5</w:t>
      </w:r>
    </w:p>
    <w:p w:rsidR="00883AD4" w:rsidRPr="0099215B" w:rsidRDefault="00883AD4" w:rsidP="009243A4">
      <w:pPr>
        <w:spacing w:line="360" w:lineRule="auto"/>
        <w:jc w:val="both"/>
        <w:rPr>
          <w:rFonts w:ascii="Arial" w:hAnsi="Arial" w:cs="Arial"/>
        </w:rPr>
      </w:pPr>
      <w:r>
        <w:rPr>
          <w:rFonts w:ascii="Arial" w:eastAsiaTheme="minorHAnsi" w:hAnsi="Arial" w:cs="Arial"/>
          <w:lang w:eastAsia="en-US"/>
        </w:rPr>
        <w:t>Evento E6: observar un 6</w:t>
      </w:r>
    </w:p>
    <w:p w:rsidR="001B755D" w:rsidRDefault="00162B44" w:rsidP="00883AD4">
      <w:pPr>
        <w:spacing w:before="100" w:beforeAutospacing="1" w:after="100" w:afterAutospacing="1" w:line="360" w:lineRule="auto"/>
        <w:rPr>
          <w:rFonts w:ascii="Arial" w:hAnsi="Arial" w:cs="Arial"/>
        </w:rPr>
      </w:pPr>
      <w:r w:rsidRPr="001B755D">
        <w:rPr>
          <w:rFonts w:ascii="Arial" w:hAnsi="Arial" w:cs="Arial"/>
          <w:b/>
          <w:bCs/>
        </w:rPr>
        <w:t xml:space="preserve">Evento mutuamente excluyente: </w:t>
      </w:r>
      <w:r w:rsidRPr="001B755D">
        <w:rPr>
          <w:rFonts w:ascii="Arial" w:hAnsi="Arial" w:cs="Arial"/>
        </w:rPr>
        <w:t xml:space="preserve">eventos en los que se cumple la característica de que NO pueden suceder al mismo tiempo. </w:t>
      </w:r>
      <w:r w:rsidR="00DF3B8B">
        <w:rPr>
          <w:rFonts w:ascii="Arial" w:hAnsi="Arial" w:cs="Arial"/>
        </w:rPr>
        <w:t>Ver Figura 4.</w:t>
      </w:r>
    </w:p>
    <w:p w:rsidR="00DF3B8B" w:rsidRDefault="00DF3B8B" w:rsidP="00883AD4">
      <w:pPr>
        <w:spacing w:before="100" w:beforeAutospacing="1" w:after="100" w:afterAutospacing="1" w:line="360" w:lineRule="auto"/>
        <w:rPr>
          <w:rFonts w:ascii="Arial" w:hAnsi="Arial" w:cs="Arial"/>
        </w:rPr>
      </w:pPr>
    </w:p>
    <w:p w:rsidR="001B755D" w:rsidRDefault="00354EDA" w:rsidP="001B755D">
      <w:pPr>
        <w:autoSpaceDE w:val="0"/>
        <w:autoSpaceDN w:val="0"/>
        <w:adjustRightInd w:val="0"/>
        <w:spacing w:line="360" w:lineRule="auto"/>
        <w:jc w:val="both"/>
        <w:rPr>
          <w:rFonts w:ascii="Arial" w:eastAsiaTheme="minorHAnsi" w:hAnsi="Arial" w:cs="Arial"/>
          <w:lang w:eastAsia="en-US"/>
        </w:rPr>
      </w:pPr>
      <w:r>
        <w:rPr>
          <w:rFonts w:ascii="Arial" w:hAnsi="Arial" w:cs="Arial"/>
        </w:rPr>
        <w:t xml:space="preserve"> </w:t>
      </w:r>
      <w:r>
        <w:rPr>
          <w:rFonts w:ascii="Arial" w:hAnsi="Arial" w:cs="Arial"/>
          <w:noProof/>
        </w:rPr>
        <w:drawing>
          <wp:inline distT="0" distB="0" distL="0" distR="0" wp14:anchorId="3F50D280">
            <wp:extent cx="389890" cy="365760"/>
            <wp:effectExtent l="0" t="0" r="0" b="0"/>
            <wp:docPr id="20489" name="Imagen 20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rPr>
        <w:t xml:space="preserve"> </w:t>
      </w:r>
      <w:r w:rsidR="001B755D" w:rsidRPr="00DF3B8B">
        <w:rPr>
          <w:rFonts w:ascii="Arial" w:hAnsi="Arial" w:cs="Arial"/>
          <w:b/>
        </w:rPr>
        <w:t>Ejemplo:</w:t>
      </w:r>
      <w:r w:rsidR="001B755D" w:rsidRPr="001B755D">
        <w:rPr>
          <w:rFonts w:ascii="Arial" w:eastAsiaTheme="minorHAnsi" w:hAnsi="Arial" w:cs="Arial"/>
          <w:lang w:eastAsia="en-US"/>
        </w:rPr>
        <w:t xml:space="preserve"> </w:t>
      </w:r>
    </w:p>
    <w:p w:rsidR="00162B44" w:rsidRDefault="00FE7AE2" w:rsidP="001B755D">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L</w:t>
      </w:r>
      <w:r w:rsidR="001B755D" w:rsidRPr="001B755D">
        <w:rPr>
          <w:rFonts w:ascii="Arial" w:eastAsiaTheme="minorHAnsi" w:hAnsi="Arial" w:cs="Arial"/>
          <w:lang w:eastAsia="en-US"/>
        </w:rPr>
        <w:t>os seis eventos simples</w:t>
      </w:r>
      <w:r w:rsidR="00883AD4">
        <w:rPr>
          <w:rFonts w:ascii="Arial" w:eastAsiaTheme="minorHAnsi" w:hAnsi="Arial" w:cs="Arial"/>
          <w:lang w:eastAsia="en-US"/>
        </w:rPr>
        <w:t xml:space="preserve"> E1,</w:t>
      </w:r>
      <w:r w:rsidR="0094683D">
        <w:rPr>
          <w:rFonts w:ascii="Arial" w:eastAsiaTheme="minorHAnsi" w:hAnsi="Arial" w:cs="Arial"/>
          <w:lang w:eastAsia="en-US"/>
        </w:rPr>
        <w:t xml:space="preserve"> </w:t>
      </w:r>
      <w:r w:rsidR="00883AD4">
        <w:rPr>
          <w:rFonts w:ascii="Arial" w:eastAsiaTheme="minorHAnsi" w:hAnsi="Arial" w:cs="Arial"/>
          <w:lang w:eastAsia="en-US"/>
        </w:rPr>
        <w:t>E2,…, E6</w:t>
      </w:r>
      <w:r w:rsidR="00DF3B8B">
        <w:rPr>
          <w:rFonts w:ascii="Arial" w:eastAsiaTheme="minorHAnsi" w:hAnsi="Arial" w:cs="Arial"/>
          <w:lang w:eastAsia="en-US"/>
        </w:rPr>
        <w:t>.</w:t>
      </w:r>
      <w:r w:rsidR="001B755D" w:rsidRPr="00883AD4">
        <w:rPr>
          <w:rFonts w:ascii="Arial" w:eastAsiaTheme="minorHAnsi" w:hAnsi="Arial" w:cs="Arial"/>
          <w:i/>
          <w:lang w:eastAsia="en-US"/>
        </w:rPr>
        <w:t xml:space="preserve"> </w:t>
      </w:r>
      <w:r w:rsidR="00DF3B8B">
        <w:rPr>
          <w:rFonts w:ascii="Arial" w:eastAsiaTheme="minorHAnsi" w:hAnsi="Arial" w:cs="Arial"/>
          <w:lang w:eastAsia="en-US"/>
        </w:rPr>
        <w:t>F</w:t>
      </w:r>
      <w:r w:rsidR="001B755D" w:rsidRPr="001B755D">
        <w:rPr>
          <w:rFonts w:ascii="Arial" w:eastAsiaTheme="minorHAnsi" w:hAnsi="Arial" w:cs="Arial"/>
          <w:lang w:eastAsia="en-US"/>
        </w:rPr>
        <w:t>orman un conjunto</w:t>
      </w:r>
      <w:r w:rsidR="001B755D">
        <w:rPr>
          <w:rFonts w:ascii="Arial" w:eastAsiaTheme="minorHAnsi" w:hAnsi="Arial" w:cs="Arial"/>
          <w:lang w:eastAsia="en-US"/>
        </w:rPr>
        <w:t xml:space="preserve"> </w:t>
      </w:r>
      <w:r w:rsidR="001B755D" w:rsidRPr="001B755D">
        <w:rPr>
          <w:rFonts w:ascii="Arial" w:eastAsiaTheme="minorHAnsi" w:hAnsi="Arial" w:cs="Arial"/>
          <w:lang w:eastAsia="en-US"/>
        </w:rPr>
        <w:t>de todos los resultados mutuamente excluyentes del experimento. Cuando el</w:t>
      </w:r>
      <w:r w:rsidR="001B755D">
        <w:rPr>
          <w:rFonts w:ascii="Arial" w:eastAsiaTheme="minorHAnsi" w:hAnsi="Arial" w:cs="Arial"/>
          <w:lang w:eastAsia="en-US"/>
        </w:rPr>
        <w:t xml:space="preserve"> experimento </w:t>
      </w:r>
      <w:r w:rsidR="001B755D" w:rsidRPr="001B755D">
        <w:rPr>
          <w:rFonts w:ascii="Arial" w:eastAsiaTheme="minorHAnsi" w:hAnsi="Arial" w:cs="Arial"/>
          <w:lang w:eastAsia="en-US"/>
        </w:rPr>
        <w:t>se realiza una vez, puede ocurrir uno y sólo uno de estos eventos sencillos.</w:t>
      </w:r>
    </w:p>
    <w:p w:rsidR="00B53384" w:rsidRPr="001B755D" w:rsidRDefault="00B53384" w:rsidP="001B755D">
      <w:pPr>
        <w:autoSpaceDE w:val="0"/>
        <w:autoSpaceDN w:val="0"/>
        <w:adjustRightInd w:val="0"/>
        <w:spacing w:line="360" w:lineRule="auto"/>
        <w:jc w:val="both"/>
        <w:rPr>
          <w:rFonts w:ascii="Arial" w:eastAsiaTheme="minorHAnsi" w:hAnsi="Arial" w:cs="Arial"/>
          <w:lang w:eastAsia="en-US"/>
        </w:rPr>
      </w:pPr>
    </w:p>
    <w:tbl>
      <w:tblPr>
        <w:tblW w:w="0" w:type="auto"/>
        <w:tblLook w:val="04A0" w:firstRow="1" w:lastRow="0" w:firstColumn="1" w:lastColumn="0" w:noHBand="0" w:noVBand="1"/>
      </w:tblPr>
      <w:tblGrid>
        <w:gridCol w:w="4602"/>
        <w:gridCol w:w="4602"/>
      </w:tblGrid>
      <w:tr w:rsidR="002339C0" w:rsidTr="001F4BBA">
        <w:trPr>
          <w:trHeight w:val="3032"/>
        </w:trPr>
        <w:tc>
          <w:tcPr>
            <w:tcW w:w="4602" w:type="dxa"/>
          </w:tcPr>
          <w:p w:rsidR="00B53384" w:rsidRPr="002339C0" w:rsidRDefault="002339C0" w:rsidP="00B53384">
            <w:pPr>
              <w:spacing w:before="100" w:beforeAutospacing="1" w:after="100" w:afterAutospacing="1"/>
              <w:jc w:val="center"/>
              <w:rPr>
                <w:rFonts w:ascii="Arial" w:hAnsi="Arial" w:cs="Arial"/>
                <w:b/>
                <w:noProof/>
              </w:rPr>
            </w:pPr>
            <w:r w:rsidRPr="002339C0">
              <w:rPr>
                <w:rFonts w:ascii="Arial" w:hAnsi="Arial" w:cs="Arial"/>
                <w:b/>
                <w:noProof/>
              </w:rPr>
              <w:lastRenderedPageBreak/>
              <w:t>Evento mutuamente excluyente</w:t>
            </w:r>
          </w:p>
          <w:p w:rsidR="002339C0" w:rsidRDefault="002339C0" w:rsidP="001F4BBA">
            <w:pPr>
              <w:spacing w:before="100" w:beforeAutospacing="1" w:after="100" w:afterAutospacing="1"/>
              <w:jc w:val="center"/>
              <w:rPr>
                <w:noProof/>
                <w:color w:val="0000FF"/>
              </w:rPr>
            </w:pPr>
            <w:r>
              <w:rPr>
                <w:noProof/>
                <w:color w:val="0000FF"/>
              </w:rPr>
              <w:drawing>
                <wp:inline distT="0" distB="0" distL="0" distR="0" wp14:anchorId="58CCA6C3">
                  <wp:extent cx="2542540" cy="1404519"/>
                  <wp:effectExtent l="0" t="0" r="0" b="571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555543" cy="1411702"/>
                          </a:xfrm>
                          <a:prstGeom prst="rect">
                            <a:avLst/>
                          </a:prstGeom>
                          <a:noFill/>
                        </pic:spPr>
                      </pic:pic>
                    </a:graphicData>
                  </a:graphic>
                </wp:inline>
              </w:drawing>
            </w:r>
          </w:p>
        </w:tc>
        <w:tc>
          <w:tcPr>
            <w:tcW w:w="4602" w:type="dxa"/>
          </w:tcPr>
          <w:p w:rsidR="002339C0" w:rsidRPr="002339C0" w:rsidRDefault="002339C0" w:rsidP="002339C0">
            <w:pPr>
              <w:spacing w:before="100" w:beforeAutospacing="1" w:after="100" w:afterAutospacing="1"/>
              <w:jc w:val="center"/>
              <w:rPr>
                <w:rFonts w:ascii="Arial" w:hAnsi="Arial" w:cs="Arial"/>
                <w:b/>
                <w:noProof/>
              </w:rPr>
            </w:pPr>
            <w:r w:rsidRPr="002339C0">
              <w:rPr>
                <w:rFonts w:ascii="Arial" w:hAnsi="Arial" w:cs="Arial"/>
                <w:b/>
                <w:noProof/>
              </w:rPr>
              <w:t>Evento no mutuamente excluyente</w:t>
            </w:r>
          </w:p>
          <w:p w:rsidR="002339C0" w:rsidRPr="002339C0" w:rsidRDefault="002339C0" w:rsidP="002339C0">
            <w:pPr>
              <w:ind w:firstLine="708"/>
            </w:pPr>
            <w:r w:rsidRPr="00162B44">
              <w:rPr>
                <w:noProof/>
                <w:color w:val="0000FF"/>
              </w:rPr>
              <w:drawing>
                <wp:inline distT="0" distB="0" distL="0" distR="0" wp14:anchorId="6E8EE3EE" wp14:editId="7ACB17D8">
                  <wp:extent cx="2289175" cy="1499616"/>
                  <wp:effectExtent l="0" t="0" r="0" b="5715"/>
                  <wp:docPr id="47" name="Imagen 47" descr="http://www.gestiopolis.com/wp-content/uploads/2011/09/Evento-no-mutuamente-excluyente.gif">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estiopolis.com/wp-content/uploads/2011/09/Evento-no-mutuamente-excluyente.gif">
                            <a:hlinkClick r:id="rId48"/>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309561" cy="1512970"/>
                          </a:xfrm>
                          <a:prstGeom prst="rect">
                            <a:avLst/>
                          </a:prstGeom>
                          <a:noFill/>
                          <a:ln>
                            <a:noFill/>
                          </a:ln>
                        </pic:spPr>
                      </pic:pic>
                    </a:graphicData>
                  </a:graphic>
                </wp:inline>
              </w:drawing>
            </w:r>
          </w:p>
        </w:tc>
      </w:tr>
    </w:tbl>
    <w:p w:rsidR="00DF3B8B" w:rsidRPr="00DF3B8B" w:rsidRDefault="00DF3B8B" w:rsidP="00DF3B8B">
      <w:pPr>
        <w:rPr>
          <w:rFonts w:ascii="Arial" w:hAnsi="Arial" w:cs="Arial"/>
          <w:noProof/>
          <w:sz w:val="22"/>
          <w:szCs w:val="22"/>
        </w:rPr>
      </w:pPr>
      <w:r w:rsidRPr="00DF3B8B">
        <w:rPr>
          <w:rFonts w:ascii="Arial" w:hAnsi="Arial" w:cs="Arial"/>
          <w:noProof/>
          <w:sz w:val="22"/>
          <w:szCs w:val="22"/>
        </w:rPr>
        <w:t>Figura 4. Evento mutuamente excluyente y no excluyente</w:t>
      </w:r>
    </w:p>
    <w:p w:rsidR="006135F2" w:rsidRPr="001F4BBA" w:rsidRDefault="001F4BBA" w:rsidP="00DF3B8B">
      <w:pPr>
        <w:rPr>
          <w:rFonts w:ascii="Arial" w:hAnsi="Arial" w:cs="Arial"/>
          <w:noProof/>
          <w:color w:val="0000FF"/>
          <w:sz w:val="20"/>
          <w:szCs w:val="20"/>
        </w:rPr>
      </w:pPr>
      <w:r>
        <w:rPr>
          <w:rFonts w:ascii="Arial" w:hAnsi="Arial" w:cs="Arial"/>
          <w:noProof/>
          <w:sz w:val="20"/>
          <w:szCs w:val="20"/>
        </w:rPr>
        <w:t xml:space="preserve">Fuente:Imágenes recuperadas de </w:t>
      </w:r>
      <w:r w:rsidR="00D17905" w:rsidRPr="002339C0">
        <w:rPr>
          <w:rFonts w:ascii="Arial" w:hAnsi="Arial" w:cs="Arial"/>
          <w:noProof/>
          <w:sz w:val="20"/>
          <w:szCs w:val="20"/>
        </w:rPr>
        <w:t>www.google.com.mx/search?q=eventos+mutuamente+excluyente</w:t>
      </w:r>
    </w:p>
    <w:p w:rsidR="00F86B37" w:rsidRDefault="00D13CF8" w:rsidP="004D51EF">
      <w:pPr>
        <w:spacing w:before="100" w:beforeAutospacing="1" w:after="100" w:afterAutospacing="1" w:line="360" w:lineRule="auto"/>
        <w:jc w:val="both"/>
        <w:rPr>
          <w:rFonts w:ascii="Arial" w:hAnsi="Arial" w:cs="Arial"/>
        </w:rPr>
      </w:pPr>
      <w:r>
        <w:rPr>
          <w:rFonts w:ascii="Arial" w:hAnsi="Arial" w:cs="Arial"/>
          <w:b/>
          <w:bCs/>
        </w:rPr>
        <w:t>Evento</w:t>
      </w:r>
      <w:r w:rsidR="00F86B37" w:rsidRPr="00F86B37">
        <w:rPr>
          <w:rFonts w:ascii="Arial" w:hAnsi="Arial" w:cs="Arial"/>
          <w:b/>
          <w:bCs/>
        </w:rPr>
        <w:t xml:space="preserve"> mutuamente</w:t>
      </w:r>
      <w:r>
        <w:rPr>
          <w:rFonts w:ascii="Arial" w:hAnsi="Arial" w:cs="Arial"/>
          <w:b/>
          <w:bCs/>
        </w:rPr>
        <w:t xml:space="preserve"> no</w:t>
      </w:r>
      <w:r w:rsidR="00F86B37" w:rsidRPr="00F86B37">
        <w:rPr>
          <w:rFonts w:ascii="Arial" w:hAnsi="Arial" w:cs="Arial"/>
          <w:b/>
          <w:bCs/>
        </w:rPr>
        <w:t xml:space="preserve"> excluyente: </w:t>
      </w:r>
      <w:r w:rsidR="00F86B37" w:rsidRPr="00F86B37">
        <w:rPr>
          <w:rFonts w:ascii="Arial" w:hAnsi="Arial" w:cs="Arial"/>
        </w:rPr>
        <w:t>eventos que pueden suceder a un mismo tiempo</w:t>
      </w:r>
      <w:r w:rsidR="00DF3B8B">
        <w:rPr>
          <w:rFonts w:ascii="Arial" w:hAnsi="Arial" w:cs="Arial"/>
        </w:rPr>
        <w:t>. Ver figura 4.</w:t>
      </w:r>
    </w:p>
    <w:p w:rsidR="00DF3B8B" w:rsidRDefault="00DF3B8B" w:rsidP="004D51EF">
      <w:pPr>
        <w:spacing w:before="100" w:beforeAutospacing="1" w:after="100" w:afterAutospacing="1" w:line="360" w:lineRule="auto"/>
        <w:jc w:val="both"/>
        <w:rPr>
          <w:rFonts w:ascii="Arial" w:hAnsi="Arial" w:cs="Arial"/>
          <w:noProof/>
          <w:color w:val="0000FF"/>
        </w:rPr>
      </w:pPr>
    </w:p>
    <w:p w:rsidR="00B53384" w:rsidRDefault="00354EDA" w:rsidP="00B53384">
      <w:pPr>
        <w:spacing w:line="360" w:lineRule="auto"/>
        <w:jc w:val="both"/>
        <w:rPr>
          <w:rFonts w:ascii="Arial" w:hAnsi="Arial" w:cs="Arial"/>
        </w:rPr>
      </w:pPr>
      <w:r>
        <w:rPr>
          <w:rFonts w:ascii="Arial" w:hAnsi="Arial" w:cs="Arial"/>
          <w:noProof/>
        </w:rPr>
        <w:drawing>
          <wp:inline distT="0" distB="0" distL="0" distR="0" wp14:anchorId="55C3E633">
            <wp:extent cx="389890" cy="365760"/>
            <wp:effectExtent l="0" t="0" r="0" b="0"/>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rPr>
        <w:t xml:space="preserve">  </w:t>
      </w:r>
      <w:r w:rsidRPr="00DF3B8B">
        <w:rPr>
          <w:rFonts w:ascii="Arial" w:hAnsi="Arial" w:cs="Arial"/>
          <w:b/>
        </w:rPr>
        <w:t xml:space="preserve"> </w:t>
      </w:r>
      <w:r w:rsidR="00B53384" w:rsidRPr="00DF3B8B">
        <w:rPr>
          <w:rFonts w:ascii="Arial" w:hAnsi="Arial" w:cs="Arial"/>
          <w:b/>
        </w:rPr>
        <w:t>Ejemplo</w:t>
      </w:r>
      <w:r w:rsidR="00B53384">
        <w:rPr>
          <w:rFonts w:ascii="Arial" w:hAnsi="Arial" w:cs="Arial"/>
        </w:rPr>
        <w:t>:</w:t>
      </w:r>
    </w:p>
    <w:p w:rsidR="00264195" w:rsidRDefault="00264195" w:rsidP="00264195">
      <w:pPr>
        <w:spacing w:line="360" w:lineRule="auto"/>
        <w:rPr>
          <w:rFonts w:ascii="Arial" w:hAnsi="Arial" w:cs="Arial"/>
        </w:rPr>
      </w:pPr>
      <w:r>
        <w:rPr>
          <w:rFonts w:ascii="Arial" w:hAnsi="Arial" w:cs="Arial"/>
        </w:rPr>
        <w:t>Se lanza un dado normal</w:t>
      </w:r>
      <w:r w:rsidR="00B53384" w:rsidRPr="00B53384">
        <w:rPr>
          <w:rFonts w:ascii="Arial" w:hAnsi="Arial" w:cs="Arial"/>
        </w:rPr>
        <w:t xml:space="preserve"> ¿Cuál es la probabilidad de que</w:t>
      </w:r>
      <w:r>
        <w:rPr>
          <w:rFonts w:ascii="Arial" w:hAnsi="Arial" w:cs="Arial"/>
        </w:rPr>
        <w:t xml:space="preserve"> salga un número par o menor a </w:t>
      </w:r>
      <w:r w:rsidR="00B53384" w:rsidRPr="00B53384">
        <w:rPr>
          <w:rFonts w:ascii="Arial" w:hAnsi="Arial" w:cs="Arial"/>
        </w:rPr>
        <w:t>5?</w:t>
      </w:r>
      <w:r w:rsidR="00B53384" w:rsidRPr="00B53384">
        <w:rPr>
          <w:rFonts w:ascii="Arial" w:hAnsi="Arial" w:cs="Arial"/>
        </w:rPr>
        <w:br/>
        <w:t xml:space="preserve">Solución: </w:t>
      </w:r>
      <w:r w:rsidR="00B53384" w:rsidRPr="00B53384">
        <w:rPr>
          <w:rFonts w:ascii="Arial" w:hAnsi="Arial" w:cs="Arial"/>
        </w:rPr>
        <w:br/>
        <w:t>Sea</w:t>
      </w:r>
      <w:r>
        <w:rPr>
          <w:rFonts w:ascii="Arial" w:hAnsi="Arial" w:cs="Arial"/>
        </w:rPr>
        <w:t>n</w:t>
      </w:r>
      <w:r w:rsidR="00B53384" w:rsidRPr="00B53384">
        <w:rPr>
          <w:rFonts w:ascii="Arial" w:hAnsi="Arial" w:cs="Arial"/>
        </w:rPr>
        <w:t xml:space="preserve"> los siguientes eventos tras el l</w:t>
      </w:r>
      <w:r>
        <w:rPr>
          <w:rFonts w:ascii="Arial" w:hAnsi="Arial" w:cs="Arial"/>
        </w:rPr>
        <w:t xml:space="preserve">anzamiento de un dado. </w:t>
      </w:r>
      <w:r>
        <w:rPr>
          <w:rFonts w:ascii="Arial" w:hAnsi="Arial" w:cs="Arial"/>
        </w:rPr>
        <w:br/>
        <w:t xml:space="preserve">Sean A = obtener un número par               </w:t>
      </w:r>
      <w:r w:rsidR="00B53384" w:rsidRPr="00B53384">
        <w:rPr>
          <w:rFonts w:ascii="Arial" w:hAnsi="Arial" w:cs="Arial"/>
        </w:rPr>
        <w:t xml:space="preserve">A = {2, 4, 6} </w:t>
      </w:r>
    </w:p>
    <w:p w:rsidR="00264195" w:rsidRDefault="00264195" w:rsidP="00264195">
      <w:pPr>
        <w:spacing w:line="360" w:lineRule="auto"/>
        <w:rPr>
          <w:rFonts w:ascii="Arial" w:hAnsi="Arial" w:cs="Arial"/>
        </w:rPr>
      </w:pPr>
      <w:r>
        <w:rPr>
          <w:rFonts w:ascii="Arial" w:hAnsi="Arial" w:cs="Arial"/>
        </w:rPr>
        <w:t xml:space="preserve">B = obtener un número menor que 5          </w:t>
      </w:r>
      <w:r w:rsidR="00B53384" w:rsidRPr="00B53384">
        <w:rPr>
          <w:rFonts w:ascii="Arial" w:hAnsi="Arial" w:cs="Arial"/>
        </w:rPr>
        <w:t xml:space="preserve">B = {1, 2, 3, 4} </w:t>
      </w:r>
    </w:p>
    <w:p w:rsidR="00B53384" w:rsidRDefault="00B53384" w:rsidP="00264195">
      <w:pPr>
        <w:spacing w:line="360" w:lineRule="auto"/>
        <w:rPr>
          <w:rFonts w:ascii="Arial" w:hAnsi="Arial" w:cs="Arial"/>
        </w:rPr>
      </w:pPr>
      <w:r w:rsidRPr="00B53384">
        <w:rPr>
          <w:rFonts w:ascii="Arial" w:hAnsi="Arial" w:cs="Arial"/>
        </w:rPr>
        <w:t>A</w:t>
      </w:r>
      <w:r w:rsidRPr="00B53384">
        <w:rPr>
          <w:rFonts w:ascii="Cambria Math" w:hAnsi="Cambria Math" w:cs="Cambria Math"/>
        </w:rPr>
        <w:t>∪</w:t>
      </w:r>
      <w:r w:rsidRPr="00B53384">
        <w:rPr>
          <w:rFonts w:ascii="Arial" w:hAnsi="Arial" w:cs="Arial"/>
        </w:rPr>
        <w:t xml:space="preserve">B = {1, 2, 3, 4, 6} </w:t>
      </w:r>
      <w:r w:rsidRPr="00B53384">
        <w:rPr>
          <w:rFonts w:ascii="Arial" w:hAnsi="Arial" w:cs="Arial"/>
        </w:rPr>
        <w:br/>
        <w:t># A</w:t>
      </w:r>
      <w:r w:rsidRPr="00B53384">
        <w:rPr>
          <w:rFonts w:ascii="Cambria Math" w:hAnsi="Cambria Math" w:cs="Cambria Math"/>
        </w:rPr>
        <w:t>∪</w:t>
      </w:r>
      <w:r w:rsidR="00264195">
        <w:rPr>
          <w:rFonts w:ascii="Arial" w:hAnsi="Arial" w:cs="Arial"/>
        </w:rPr>
        <w:t xml:space="preserve">B = 5                   </w:t>
      </w:r>
      <w:r w:rsidRPr="00B53384">
        <w:rPr>
          <w:rFonts w:ascii="Cambria Math" w:hAnsi="Cambria Math" w:cs="Cambria Math"/>
        </w:rPr>
        <w:t>⇒</w:t>
      </w:r>
      <w:r w:rsidRPr="00B53384">
        <w:rPr>
          <w:rFonts w:ascii="Arial" w:hAnsi="Arial" w:cs="Arial"/>
        </w:rPr>
        <w:t>P (A</w:t>
      </w:r>
      <w:r w:rsidRPr="00B53384">
        <w:rPr>
          <w:rFonts w:ascii="Cambria Math" w:hAnsi="Cambria Math" w:cs="Cambria Math"/>
        </w:rPr>
        <w:t>∪</w:t>
      </w:r>
      <w:r w:rsidRPr="00B53384">
        <w:rPr>
          <w:rFonts w:ascii="Arial" w:hAnsi="Arial" w:cs="Arial"/>
        </w:rPr>
        <w:t>B) =#(A B)/#E=5/6</w:t>
      </w:r>
    </w:p>
    <w:p w:rsidR="0010620B" w:rsidRPr="00B53384" w:rsidRDefault="0010620B" w:rsidP="00264195">
      <w:pPr>
        <w:spacing w:line="360" w:lineRule="auto"/>
        <w:rPr>
          <w:rFonts w:ascii="Arial" w:hAnsi="Arial" w:cs="Arial"/>
          <w:bCs/>
        </w:rPr>
      </w:pPr>
    </w:p>
    <w:p w:rsidR="00264195" w:rsidRPr="0015495E" w:rsidRDefault="00264195" w:rsidP="004D51EF">
      <w:pPr>
        <w:spacing w:before="100" w:beforeAutospacing="1" w:after="100" w:afterAutospacing="1" w:line="360" w:lineRule="auto"/>
        <w:jc w:val="both"/>
        <w:rPr>
          <w:rFonts w:ascii="Arial" w:hAnsi="Arial" w:cs="Arial"/>
          <w:bCs/>
        </w:rPr>
      </w:pPr>
      <w:r w:rsidRPr="00264195">
        <w:rPr>
          <w:rFonts w:ascii="Arial" w:hAnsi="Arial" w:cs="Arial"/>
          <w:b/>
          <w:bCs/>
        </w:rPr>
        <w:t>Espacio muestral</w:t>
      </w:r>
      <w:r w:rsidR="0015495E">
        <w:rPr>
          <w:rFonts w:ascii="Arial" w:hAnsi="Arial" w:cs="Arial"/>
          <w:b/>
          <w:bCs/>
        </w:rPr>
        <w:t xml:space="preserve">: </w:t>
      </w:r>
      <w:r w:rsidR="0015495E" w:rsidRPr="0015495E">
        <w:rPr>
          <w:rFonts w:ascii="Arial" w:hAnsi="Arial" w:cs="Arial"/>
          <w:bCs/>
        </w:rPr>
        <w:t>son todos los resulta</w:t>
      </w:r>
      <w:r w:rsidR="0015495E">
        <w:rPr>
          <w:rFonts w:ascii="Arial" w:hAnsi="Arial" w:cs="Arial"/>
          <w:bCs/>
        </w:rPr>
        <w:t xml:space="preserve">dos obtenidos en un experimento y está representado por S o Ω y a </w:t>
      </w:r>
      <w:r w:rsidR="00702E16">
        <w:rPr>
          <w:rFonts w:ascii="Arial" w:hAnsi="Arial" w:cs="Arial"/>
          <w:bCs/>
        </w:rPr>
        <w:t>cada elemento</w:t>
      </w:r>
      <w:r w:rsidR="0015495E">
        <w:rPr>
          <w:rFonts w:ascii="Arial" w:hAnsi="Arial" w:cs="Arial"/>
          <w:bCs/>
        </w:rPr>
        <w:t xml:space="preserve"> se le denomina punto muestral.</w:t>
      </w:r>
    </w:p>
    <w:p w:rsidR="00162B44" w:rsidRPr="00F86B37" w:rsidRDefault="00354EDA" w:rsidP="004D51EF">
      <w:pPr>
        <w:spacing w:before="100" w:beforeAutospacing="1" w:after="100" w:afterAutospacing="1" w:line="360" w:lineRule="auto"/>
        <w:jc w:val="both"/>
        <w:rPr>
          <w:rFonts w:ascii="Arial" w:hAnsi="Arial" w:cs="Arial"/>
          <w:noProof/>
          <w:color w:val="0000FF"/>
        </w:rPr>
      </w:pPr>
      <w:r>
        <w:rPr>
          <w:rFonts w:ascii="Arial" w:hAnsi="Arial" w:cs="Arial"/>
          <w:bCs/>
        </w:rPr>
        <w:lastRenderedPageBreak/>
        <w:t xml:space="preserve">   </w:t>
      </w:r>
      <w:r>
        <w:rPr>
          <w:rFonts w:ascii="Arial" w:hAnsi="Arial" w:cs="Arial"/>
          <w:bCs/>
          <w:noProof/>
        </w:rPr>
        <w:drawing>
          <wp:inline distT="0" distB="0" distL="0" distR="0" wp14:anchorId="322E9BAD">
            <wp:extent cx="389890" cy="365760"/>
            <wp:effectExtent l="0" t="0" r="0" b="0"/>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4D51EF" w:rsidRPr="0015495E">
        <w:rPr>
          <w:rFonts w:ascii="Arial" w:hAnsi="Arial" w:cs="Arial"/>
          <w:b/>
          <w:bCs/>
        </w:rPr>
        <w:t>Ejemplo</w:t>
      </w:r>
      <w:r w:rsidR="004D51EF">
        <w:rPr>
          <w:rFonts w:ascii="Arial" w:hAnsi="Arial" w:cs="Arial"/>
        </w:rPr>
        <w:t>:</w:t>
      </w:r>
      <w:r w:rsidR="00162B44" w:rsidRPr="004D51EF">
        <w:rPr>
          <w:rFonts w:ascii="Arial" w:hAnsi="Arial" w:cs="Arial"/>
        </w:rPr>
        <w:br/>
      </w:r>
      <w:r w:rsidR="00162B44" w:rsidRPr="00F86B37">
        <w:rPr>
          <w:rFonts w:ascii="Arial" w:hAnsi="Arial" w:cs="Arial"/>
        </w:rPr>
        <w:t xml:space="preserve">Una persona tiene una moneda y en unos momentos va a lanzarla al aire y por supuesto existe la incertidumbre sobre el resultado de tal acción, veamos la interpretación de cada uno de los términos. </w:t>
      </w:r>
    </w:p>
    <w:p w:rsidR="00162B44" w:rsidRPr="00F86B37" w:rsidRDefault="004D51EF" w:rsidP="004D51EF">
      <w:pPr>
        <w:spacing w:before="100" w:beforeAutospacing="1" w:after="100" w:afterAutospacing="1" w:line="360" w:lineRule="auto"/>
        <w:jc w:val="both"/>
        <w:rPr>
          <w:rFonts w:ascii="Arial" w:hAnsi="Arial" w:cs="Arial"/>
        </w:rPr>
      </w:pPr>
      <w:r>
        <w:rPr>
          <w:rFonts w:ascii="Arial" w:hAnsi="Arial" w:cs="Arial"/>
        </w:rPr>
        <w:t>Experimento</w:t>
      </w:r>
      <w:r w:rsidR="00162B44" w:rsidRPr="00F86B37">
        <w:rPr>
          <w:rFonts w:ascii="Arial" w:hAnsi="Arial" w:cs="Arial"/>
        </w:rPr>
        <w:t xml:space="preserve">: lanzar una moneda. </w:t>
      </w:r>
    </w:p>
    <w:p w:rsidR="00162B44" w:rsidRPr="00F86B37" w:rsidRDefault="00162B44" w:rsidP="004D51EF">
      <w:pPr>
        <w:spacing w:before="100" w:beforeAutospacing="1" w:after="100" w:afterAutospacing="1" w:line="360" w:lineRule="auto"/>
        <w:jc w:val="both"/>
        <w:rPr>
          <w:rFonts w:ascii="Arial" w:hAnsi="Arial" w:cs="Arial"/>
        </w:rPr>
      </w:pPr>
      <w:r w:rsidRPr="00F86B37">
        <w:rPr>
          <w:rFonts w:ascii="Arial" w:hAnsi="Arial" w:cs="Arial"/>
        </w:rPr>
        <w:t xml:space="preserve">Evento: Cada una de las respuestas de esta actividad, el evento uno será Sol y el evento dos será Águila. </w:t>
      </w:r>
    </w:p>
    <w:p w:rsidR="00162B44" w:rsidRPr="00F86B37" w:rsidRDefault="00162B44" w:rsidP="004D51EF">
      <w:pPr>
        <w:spacing w:before="100" w:beforeAutospacing="1" w:after="100" w:afterAutospacing="1" w:line="360" w:lineRule="auto"/>
        <w:jc w:val="both"/>
        <w:rPr>
          <w:rFonts w:ascii="Arial" w:hAnsi="Arial" w:cs="Arial"/>
        </w:rPr>
      </w:pPr>
      <w:r w:rsidRPr="00F86B37">
        <w:rPr>
          <w:rFonts w:ascii="Arial" w:hAnsi="Arial" w:cs="Arial"/>
        </w:rPr>
        <w:t xml:space="preserve">El conjunto de todos los resultados posibles de </w:t>
      </w:r>
      <w:r w:rsidR="004D51EF">
        <w:rPr>
          <w:rFonts w:ascii="Arial" w:hAnsi="Arial" w:cs="Arial"/>
        </w:rPr>
        <w:t xml:space="preserve">un experimento se llama espacio </w:t>
      </w:r>
      <w:r w:rsidRPr="00F86B37">
        <w:rPr>
          <w:rFonts w:ascii="Arial" w:hAnsi="Arial" w:cs="Arial"/>
        </w:rPr>
        <w:t xml:space="preserve">muestral. </w:t>
      </w:r>
    </w:p>
    <w:p w:rsidR="00162B44" w:rsidRPr="00F86B37" w:rsidRDefault="00B53384" w:rsidP="00F86B37">
      <w:pPr>
        <w:spacing w:before="100" w:beforeAutospacing="1" w:after="100" w:afterAutospacing="1" w:line="360" w:lineRule="auto"/>
        <w:rPr>
          <w:rFonts w:ascii="Arial" w:hAnsi="Arial" w:cs="Arial"/>
        </w:rPr>
      </w:pPr>
      <w:r>
        <w:rPr>
          <w:rFonts w:ascii="Arial" w:hAnsi="Arial" w:cs="Arial"/>
        </w:rPr>
        <w:t>Se representa con la letra S u Ω</w:t>
      </w:r>
    </w:p>
    <w:p w:rsidR="00162B44" w:rsidRPr="004D51EF" w:rsidRDefault="00162B44" w:rsidP="004D51EF">
      <w:pPr>
        <w:spacing w:before="100" w:beforeAutospacing="1" w:after="100" w:afterAutospacing="1" w:line="360" w:lineRule="auto"/>
        <w:rPr>
          <w:rFonts w:ascii="Arial" w:hAnsi="Arial" w:cs="Arial"/>
        </w:rPr>
      </w:pPr>
      <w:r w:rsidRPr="00F86B37">
        <w:rPr>
          <w:rFonts w:ascii="Arial" w:hAnsi="Arial" w:cs="Arial"/>
        </w:rPr>
        <w:t xml:space="preserve">S= Águila, Sol. </w:t>
      </w:r>
    </w:p>
    <w:p w:rsidR="00162B44" w:rsidRPr="004D51EF" w:rsidRDefault="004D51EF" w:rsidP="004D51EF">
      <w:pPr>
        <w:spacing w:before="100" w:beforeAutospacing="1" w:after="100" w:afterAutospacing="1" w:line="360" w:lineRule="auto"/>
        <w:rPr>
          <w:rFonts w:ascii="Arial" w:hAnsi="Arial" w:cs="Arial"/>
        </w:rPr>
      </w:pPr>
      <w:r>
        <w:rPr>
          <w:rFonts w:ascii="Arial" w:hAnsi="Arial" w:cs="Arial"/>
        </w:rPr>
        <w:t xml:space="preserve">¿Águila </w:t>
      </w:r>
      <w:r w:rsidR="00162B44" w:rsidRPr="004D51EF">
        <w:rPr>
          <w:rFonts w:ascii="Arial" w:hAnsi="Arial" w:cs="Arial"/>
        </w:rPr>
        <w:t>y Sol son ev</w:t>
      </w:r>
      <w:r>
        <w:rPr>
          <w:rFonts w:ascii="Arial" w:hAnsi="Arial" w:cs="Arial"/>
        </w:rPr>
        <w:t>entos mutuamente excluyentes?</w:t>
      </w:r>
      <w:r>
        <w:rPr>
          <w:rFonts w:ascii="Arial" w:hAnsi="Arial" w:cs="Arial"/>
        </w:rPr>
        <w:br/>
        <w:t>Sí,</w:t>
      </w:r>
      <w:r w:rsidR="00162B44" w:rsidRPr="004D51EF">
        <w:rPr>
          <w:rFonts w:ascii="Arial" w:hAnsi="Arial" w:cs="Arial"/>
        </w:rPr>
        <w:t xml:space="preserve"> porque sólo puede salir una cara de la moneda, ya sea sol o sea águila pero no ambas. </w:t>
      </w:r>
    </w:p>
    <w:p w:rsidR="0094683D" w:rsidRDefault="0094683D" w:rsidP="000B31FF">
      <w:pPr>
        <w:spacing w:before="100" w:beforeAutospacing="1" w:after="100" w:afterAutospacing="1" w:line="360" w:lineRule="auto"/>
        <w:jc w:val="both"/>
        <w:rPr>
          <w:rFonts w:ascii="Arial" w:hAnsi="Arial" w:cs="Arial"/>
          <w:b/>
          <w:bCs/>
        </w:rPr>
      </w:pPr>
      <w:r>
        <w:rPr>
          <w:rFonts w:ascii="Arial" w:hAnsi="Arial" w:cs="Arial"/>
          <w:b/>
          <w:bCs/>
        </w:rPr>
        <w:t>Equiprobabilidad</w:t>
      </w:r>
    </w:p>
    <w:p w:rsidR="00162B44" w:rsidRPr="000B31FF" w:rsidRDefault="0094683D" w:rsidP="000B31FF">
      <w:pPr>
        <w:spacing w:before="100" w:beforeAutospacing="1" w:after="100" w:afterAutospacing="1" w:line="360" w:lineRule="auto"/>
        <w:jc w:val="both"/>
        <w:rPr>
          <w:rFonts w:ascii="Arial" w:hAnsi="Arial" w:cs="Arial"/>
        </w:rPr>
      </w:pPr>
      <w:r>
        <w:rPr>
          <w:rFonts w:ascii="Arial" w:hAnsi="Arial" w:cs="Arial"/>
        </w:rPr>
        <w:t xml:space="preserve">Esta </w:t>
      </w:r>
      <w:r w:rsidR="00162B44" w:rsidRPr="000B31FF">
        <w:rPr>
          <w:rFonts w:ascii="Arial" w:hAnsi="Arial" w:cs="Arial"/>
        </w:rPr>
        <w:t>sugiere que si</w:t>
      </w:r>
      <w:r w:rsidR="000B31FF">
        <w:rPr>
          <w:rFonts w:ascii="Arial" w:hAnsi="Arial" w:cs="Arial"/>
        </w:rPr>
        <w:t xml:space="preserve"> no hay razón para favorecer a</w:t>
      </w:r>
      <w:r w:rsidR="00162B44" w:rsidRPr="000B31FF">
        <w:rPr>
          <w:rFonts w:ascii="Arial" w:hAnsi="Arial" w:cs="Arial"/>
        </w:rPr>
        <w:t xml:space="preserve"> ninguno de los posibles resultados de un experimento, entonces los resultados deben ser considerados </w:t>
      </w:r>
      <w:r w:rsidR="000B31FF" w:rsidRPr="000B31FF">
        <w:rPr>
          <w:rFonts w:ascii="Arial" w:hAnsi="Arial" w:cs="Arial"/>
        </w:rPr>
        <w:t xml:space="preserve">igualmente probables </w:t>
      </w:r>
      <w:r w:rsidR="00162B44" w:rsidRPr="000B31FF">
        <w:rPr>
          <w:rFonts w:ascii="Arial" w:hAnsi="Arial" w:cs="Arial"/>
        </w:rPr>
        <w:t xml:space="preserve">de ocurrir. </w:t>
      </w:r>
    </w:p>
    <w:p w:rsidR="00162B44" w:rsidRDefault="00162B44" w:rsidP="00162B44">
      <w:pPr>
        <w:spacing w:before="100" w:beforeAutospacing="1" w:after="100" w:afterAutospacing="1"/>
        <w:rPr>
          <w:rFonts w:ascii="Arial" w:hAnsi="Arial" w:cs="Arial"/>
        </w:rPr>
      </w:pPr>
      <w:r w:rsidRPr="000B31FF">
        <w:rPr>
          <w:rFonts w:ascii="Arial" w:hAnsi="Arial" w:cs="Arial"/>
        </w:rPr>
        <w:t>P</w:t>
      </w:r>
      <w:r w:rsidR="000B31FF">
        <w:rPr>
          <w:rFonts w:ascii="Arial" w:hAnsi="Arial" w:cs="Arial"/>
        </w:rPr>
        <w:t xml:space="preserve"> </w:t>
      </w:r>
      <w:r w:rsidRPr="000B31FF">
        <w:rPr>
          <w:rFonts w:ascii="Arial" w:hAnsi="Arial" w:cs="Arial"/>
        </w:rPr>
        <w:t xml:space="preserve">(águila) = P (sol) </w:t>
      </w:r>
    </w:p>
    <w:p w:rsidR="00E72114" w:rsidRDefault="00E72114" w:rsidP="00162B44">
      <w:pPr>
        <w:spacing w:before="100" w:beforeAutospacing="1" w:after="100" w:afterAutospacing="1"/>
        <w:rPr>
          <w:rFonts w:ascii="Arial" w:hAnsi="Arial" w:cs="Arial"/>
        </w:rPr>
      </w:pPr>
    </w:p>
    <w:p w:rsidR="0015495E" w:rsidRPr="000B31FF" w:rsidRDefault="0015495E" w:rsidP="00162B44">
      <w:pPr>
        <w:spacing w:before="100" w:beforeAutospacing="1" w:after="100" w:afterAutospacing="1"/>
        <w:rPr>
          <w:rFonts w:ascii="Arial" w:hAnsi="Arial" w:cs="Arial"/>
        </w:rPr>
      </w:pPr>
    </w:p>
    <w:p w:rsidR="0094683D" w:rsidRDefault="0094683D" w:rsidP="0094683D">
      <w:pPr>
        <w:spacing w:line="360" w:lineRule="auto"/>
        <w:jc w:val="both"/>
        <w:rPr>
          <w:rFonts w:ascii="Arial" w:hAnsi="Arial" w:cs="Arial"/>
          <w:b/>
          <w:bCs/>
        </w:rPr>
      </w:pPr>
      <w:r>
        <w:rPr>
          <w:rFonts w:ascii="Arial" w:hAnsi="Arial" w:cs="Arial"/>
          <w:b/>
          <w:bCs/>
        </w:rPr>
        <w:lastRenderedPageBreak/>
        <w:t>P</w:t>
      </w:r>
      <w:r w:rsidRPr="003A16E9">
        <w:rPr>
          <w:rFonts w:ascii="Arial" w:hAnsi="Arial" w:cs="Arial"/>
          <w:b/>
          <w:bCs/>
        </w:rPr>
        <w:t>robabilidad bajo condicion</w:t>
      </w:r>
      <w:r>
        <w:rPr>
          <w:rFonts w:ascii="Arial" w:hAnsi="Arial" w:cs="Arial"/>
          <w:b/>
          <w:bCs/>
        </w:rPr>
        <w:t>es de independencia estadística</w:t>
      </w:r>
    </w:p>
    <w:p w:rsidR="00162B44" w:rsidRDefault="0094683D" w:rsidP="0094683D">
      <w:pPr>
        <w:spacing w:line="360" w:lineRule="auto"/>
        <w:jc w:val="both"/>
        <w:rPr>
          <w:rFonts w:ascii="Arial" w:hAnsi="Arial" w:cs="Arial"/>
        </w:rPr>
      </w:pPr>
      <w:r w:rsidRPr="003A16E9">
        <w:rPr>
          <w:rFonts w:ascii="Arial" w:hAnsi="Arial" w:cs="Arial"/>
        </w:rPr>
        <w:br/>
      </w:r>
      <w:r w:rsidR="00162B44" w:rsidRPr="003A16E9">
        <w:rPr>
          <w:rFonts w:ascii="Arial" w:hAnsi="Arial" w:cs="Arial"/>
        </w:rPr>
        <w:t xml:space="preserve">Cuando ocurren dos eventos el </w:t>
      </w:r>
      <w:r w:rsidR="00E72114">
        <w:rPr>
          <w:rFonts w:ascii="Arial" w:hAnsi="Arial" w:cs="Arial"/>
        </w:rPr>
        <w:t xml:space="preserve">resultado del primero </w:t>
      </w:r>
      <w:r w:rsidR="00E72114" w:rsidRPr="00E72114">
        <w:rPr>
          <w:rFonts w:ascii="Arial" w:hAnsi="Arial" w:cs="Arial"/>
          <w:b/>
        </w:rPr>
        <w:t>puede o no</w:t>
      </w:r>
      <w:r w:rsidR="00162B44" w:rsidRPr="003A16E9">
        <w:rPr>
          <w:rFonts w:ascii="Arial" w:hAnsi="Arial" w:cs="Arial"/>
        </w:rPr>
        <w:t xml:space="preserve"> tener un efecto en el resultado del segundo evento, es decir, los eventos pueden ser tanto dependientes o independientes. </w:t>
      </w:r>
    </w:p>
    <w:p w:rsidR="0015495E" w:rsidRDefault="0015495E" w:rsidP="0094683D">
      <w:pPr>
        <w:spacing w:line="360" w:lineRule="auto"/>
        <w:jc w:val="both"/>
        <w:rPr>
          <w:rFonts w:ascii="Arial" w:hAnsi="Arial" w:cs="Arial"/>
        </w:rPr>
      </w:pPr>
    </w:p>
    <w:p w:rsidR="0094683D" w:rsidRPr="0094683D" w:rsidRDefault="0094683D" w:rsidP="0094683D">
      <w:pPr>
        <w:spacing w:line="360" w:lineRule="auto"/>
        <w:jc w:val="both"/>
        <w:rPr>
          <w:rFonts w:ascii="Arial" w:hAnsi="Arial" w:cs="Arial"/>
          <w:b/>
          <w:bCs/>
        </w:rPr>
      </w:pPr>
    </w:p>
    <w:p w:rsidR="0094683D" w:rsidRDefault="0094683D" w:rsidP="0094683D">
      <w:pPr>
        <w:spacing w:line="360" w:lineRule="auto"/>
        <w:rPr>
          <w:rFonts w:ascii="Arial" w:hAnsi="Arial" w:cs="Arial"/>
          <w:b/>
          <w:bCs/>
        </w:rPr>
      </w:pPr>
      <w:r>
        <w:rPr>
          <w:rFonts w:ascii="Arial" w:hAnsi="Arial" w:cs="Arial"/>
          <w:b/>
          <w:bCs/>
        </w:rPr>
        <w:t>E</w:t>
      </w:r>
      <w:r w:rsidRPr="003A16E9">
        <w:rPr>
          <w:rFonts w:ascii="Arial" w:hAnsi="Arial" w:cs="Arial"/>
          <w:b/>
          <w:bCs/>
        </w:rPr>
        <w:t>ventos e</w:t>
      </w:r>
      <w:r>
        <w:rPr>
          <w:rFonts w:ascii="Arial" w:hAnsi="Arial" w:cs="Arial"/>
          <w:b/>
          <w:bCs/>
        </w:rPr>
        <w:t>stadísticamente independientes</w:t>
      </w:r>
    </w:p>
    <w:p w:rsidR="00162B44" w:rsidRPr="0094683D" w:rsidRDefault="0094683D" w:rsidP="0094683D">
      <w:pPr>
        <w:spacing w:line="360" w:lineRule="auto"/>
        <w:rPr>
          <w:rFonts w:ascii="Arial" w:hAnsi="Arial" w:cs="Arial"/>
          <w:b/>
          <w:bCs/>
        </w:rPr>
      </w:pPr>
      <w:r w:rsidRPr="003A16E9">
        <w:rPr>
          <w:rFonts w:ascii="Arial" w:hAnsi="Arial" w:cs="Arial"/>
        </w:rPr>
        <w:br/>
      </w:r>
      <w:r w:rsidR="00162B44" w:rsidRPr="003A16E9">
        <w:rPr>
          <w:rFonts w:ascii="Arial" w:hAnsi="Arial" w:cs="Arial"/>
        </w:rPr>
        <w:t xml:space="preserve">Son aquellos en los cuales la ocurrencia de un evento </w:t>
      </w:r>
      <w:r w:rsidR="00E72114" w:rsidRPr="00E72114">
        <w:rPr>
          <w:rFonts w:ascii="Arial" w:hAnsi="Arial" w:cs="Arial"/>
          <w:b/>
        </w:rPr>
        <w:t>no</w:t>
      </w:r>
      <w:r w:rsidR="00E72114">
        <w:rPr>
          <w:rFonts w:ascii="Arial" w:hAnsi="Arial" w:cs="Arial"/>
        </w:rPr>
        <w:t xml:space="preserve"> tiene efecto en la </w:t>
      </w:r>
      <w:r w:rsidR="00162B44" w:rsidRPr="003A16E9">
        <w:rPr>
          <w:rFonts w:ascii="Arial" w:hAnsi="Arial" w:cs="Arial"/>
        </w:rPr>
        <w:t xml:space="preserve">probabilidad de la ocurrencia de cualquier otro evento. </w:t>
      </w:r>
    </w:p>
    <w:p w:rsidR="00162B44" w:rsidRPr="003A16E9" w:rsidRDefault="00162B44" w:rsidP="00E72114">
      <w:pPr>
        <w:spacing w:before="100" w:beforeAutospacing="1" w:after="100" w:afterAutospacing="1" w:line="360" w:lineRule="auto"/>
        <w:rPr>
          <w:rFonts w:ascii="Arial" w:hAnsi="Arial" w:cs="Arial"/>
        </w:rPr>
      </w:pPr>
      <w:r w:rsidRPr="003A16E9">
        <w:rPr>
          <w:rFonts w:ascii="Arial" w:hAnsi="Arial" w:cs="Arial"/>
        </w:rPr>
        <w:t xml:space="preserve">Existen 3 tipos de probabilidad bajo la condición de independencia estadística: </w:t>
      </w:r>
    </w:p>
    <w:p w:rsidR="00162B44" w:rsidRPr="0094683D" w:rsidRDefault="00162B44" w:rsidP="00DA7B65">
      <w:pPr>
        <w:pStyle w:val="Prrafodelista"/>
        <w:numPr>
          <w:ilvl w:val="0"/>
          <w:numId w:val="8"/>
        </w:numPr>
        <w:spacing w:before="100" w:beforeAutospacing="1" w:after="100" w:afterAutospacing="1" w:line="360" w:lineRule="auto"/>
        <w:jc w:val="both"/>
        <w:rPr>
          <w:rFonts w:ascii="Arial" w:hAnsi="Arial" w:cs="Arial"/>
        </w:rPr>
      </w:pPr>
      <w:r w:rsidRPr="0094683D">
        <w:rPr>
          <w:rFonts w:ascii="Arial" w:hAnsi="Arial" w:cs="Arial"/>
          <w:b/>
        </w:rPr>
        <w:t>Marginal</w:t>
      </w:r>
      <w:r w:rsidRPr="0094683D">
        <w:rPr>
          <w:rFonts w:ascii="Arial" w:hAnsi="Arial" w:cs="Arial"/>
        </w:rPr>
        <w:t xml:space="preserve">: Probabilidad individual significa que sólo puede tener lugar un evento. </w:t>
      </w:r>
    </w:p>
    <w:p w:rsidR="0094683D" w:rsidRDefault="00162B44" w:rsidP="003A16E9">
      <w:pPr>
        <w:spacing w:before="100" w:beforeAutospacing="1" w:after="100" w:afterAutospacing="1" w:line="360" w:lineRule="auto"/>
        <w:jc w:val="both"/>
        <w:rPr>
          <w:rFonts w:ascii="Arial" w:hAnsi="Arial" w:cs="Arial"/>
        </w:rPr>
      </w:pPr>
      <w:r w:rsidRPr="003A16E9">
        <w:rPr>
          <w:rFonts w:ascii="Arial" w:hAnsi="Arial" w:cs="Arial"/>
        </w:rPr>
        <w:t>P</w:t>
      </w:r>
      <w:r w:rsidR="00E72114">
        <w:rPr>
          <w:rFonts w:ascii="Arial" w:hAnsi="Arial" w:cs="Arial"/>
        </w:rPr>
        <w:t xml:space="preserve"> </w:t>
      </w:r>
      <w:r w:rsidR="0094683D">
        <w:rPr>
          <w:rFonts w:ascii="Arial" w:hAnsi="Arial" w:cs="Arial"/>
        </w:rPr>
        <w:t xml:space="preserve">(SOL) = ½ </w:t>
      </w:r>
    </w:p>
    <w:p w:rsidR="0094683D" w:rsidRPr="0010620B" w:rsidRDefault="00162B44" w:rsidP="00DA7B65">
      <w:pPr>
        <w:pStyle w:val="Prrafodelista"/>
        <w:numPr>
          <w:ilvl w:val="0"/>
          <w:numId w:val="8"/>
        </w:numPr>
        <w:spacing w:before="100" w:beforeAutospacing="1" w:after="100" w:afterAutospacing="1" w:line="360" w:lineRule="auto"/>
        <w:jc w:val="both"/>
        <w:rPr>
          <w:rFonts w:ascii="Arial" w:hAnsi="Arial" w:cs="Arial"/>
        </w:rPr>
      </w:pPr>
      <w:r w:rsidRPr="0094683D">
        <w:rPr>
          <w:rFonts w:ascii="Arial" w:hAnsi="Arial" w:cs="Arial"/>
          <w:b/>
        </w:rPr>
        <w:t>Conjunta</w:t>
      </w:r>
      <w:r w:rsidRPr="0094683D">
        <w:rPr>
          <w:rFonts w:ascii="Arial" w:hAnsi="Arial" w:cs="Arial"/>
        </w:rPr>
        <w:t>: Es la probabilidad de que 2 o más eventos independientes ocurran junto o en sucesión, es el producto de sus probabilidades marginales</w:t>
      </w:r>
      <w:r w:rsidR="0010620B">
        <w:t>.</w:t>
      </w:r>
      <w:r w:rsidR="0094683D" w:rsidRPr="0010620B">
        <w:rPr>
          <w:rFonts w:ascii="Arial" w:hAnsi="Arial" w:cs="Arial"/>
          <w:b/>
        </w:rPr>
        <w:br w:type="page"/>
      </w:r>
    </w:p>
    <w:p w:rsidR="00713D86" w:rsidRDefault="00713D86" w:rsidP="001F4BBA">
      <w:pPr>
        <w:autoSpaceDE w:val="0"/>
        <w:autoSpaceDN w:val="0"/>
        <w:adjustRightInd w:val="0"/>
        <w:spacing w:line="360" w:lineRule="auto"/>
        <w:rPr>
          <w:rFonts w:ascii="Arial" w:hAnsi="Arial" w:cs="Arial"/>
          <w:b/>
        </w:rPr>
      </w:pPr>
      <w:r w:rsidRPr="004C6AA5">
        <w:rPr>
          <w:rFonts w:ascii="Arial" w:hAnsi="Arial" w:cs="Arial"/>
          <w:b/>
        </w:rPr>
        <w:lastRenderedPageBreak/>
        <w:t>OPERACIONES CON CONJUNTOS</w:t>
      </w:r>
    </w:p>
    <w:p w:rsidR="0094683D" w:rsidRPr="004C6AA5" w:rsidRDefault="0094683D" w:rsidP="00713D86">
      <w:pPr>
        <w:autoSpaceDE w:val="0"/>
        <w:autoSpaceDN w:val="0"/>
        <w:adjustRightInd w:val="0"/>
        <w:spacing w:line="360" w:lineRule="auto"/>
        <w:jc w:val="center"/>
        <w:rPr>
          <w:rFonts w:ascii="Arial" w:hAnsi="Arial" w:cs="Arial"/>
          <w:b/>
        </w:rPr>
      </w:pPr>
    </w:p>
    <w:p w:rsidR="006E1CED" w:rsidRDefault="006E1CED" w:rsidP="001F4BBA">
      <w:pPr>
        <w:autoSpaceDE w:val="0"/>
        <w:autoSpaceDN w:val="0"/>
        <w:adjustRightInd w:val="0"/>
        <w:spacing w:line="360" w:lineRule="auto"/>
        <w:ind w:firstLine="708"/>
        <w:jc w:val="both"/>
        <w:rPr>
          <w:rFonts w:ascii="Arial" w:hAnsi="Arial" w:cs="Arial"/>
          <w:shd w:val="clear" w:color="auto" w:fill="FFFFFF"/>
        </w:rPr>
      </w:pPr>
      <w:r w:rsidRPr="006E1CED">
        <w:rPr>
          <w:rFonts w:ascii="Arial" w:hAnsi="Arial" w:cs="Arial"/>
          <w:shd w:val="clear" w:color="auto" w:fill="FFFFFF"/>
        </w:rPr>
        <w:t xml:space="preserve">La teoría de conjuntos es una rama de las matemáticas que estudia las propiedades de los conjuntos: colecciones abstractas de objetos, consideradas como objetos en sí mismas. </w:t>
      </w:r>
    </w:p>
    <w:p w:rsidR="00713D86" w:rsidRPr="006E1CED" w:rsidRDefault="006E1CED" w:rsidP="006E1CED">
      <w:pPr>
        <w:autoSpaceDE w:val="0"/>
        <w:autoSpaceDN w:val="0"/>
        <w:adjustRightInd w:val="0"/>
        <w:spacing w:line="360" w:lineRule="auto"/>
        <w:jc w:val="both"/>
        <w:rPr>
          <w:rFonts w:ascii="Arial" w:hAnsi="Arial" w:cs="Arial"/>
          <w:b/>
        </w:rPr>
      </w:pPr>
      <w:r w:rsidRPr="006E1CED">
        <w:rPr>
          <w:rFonts w:ascii="Arial" w:hAnsi="Arial" w:cs="Arial"/>
          <w:shd w:val="clear" w:color="auto" w:fill="FFFFFF"/>
        </w:rPr>
        <w:t xml:space="preserve">Los conjuntos y sus operaciones más elementales son una herramienta básica en la formulación </w:t>
      </w:r>
      <w:r>
        <w:rPr>
          <w:rFonts w:ascii="Arial" w:hAnsi="Arial" w:cs="Arial"/>
          <w:shd w:val="clear" w:color="auto" w:fill="FFFFFF"/>
        </w:rPr>
        <w:t xml:space="preserve">de cualquier teoría matemática. </w:t>
      </w:r>
      <w:r w:rsidRPr="006E1CED">
        <w:rPr>
          <w:rFonts w:ascii="Arial" w:hAnsi="Arial" w:cs="Arial"/>
          <w:shd w:val="clear" w:color="auto" w:fill="FFFFFF"/>
        </w:rPr>
        <w:t>Sin embargo, la teoría de los conjuntos es lo suficientemente rica como para construir el resto de objetos y estructuras de interés</w:t>
      </w:r>
      <w:r>
        <w:rPr>
          <w:rFonts w:ascii="Arial" w:hAnsi="Arial" w:cs="Arial"/>
          <w:shd w:val="clear" w:color="auto" w:fill="FFFFFF"/>
        </w:rPr>
        <w:t xml:space="preserve">. </w:t>
      </w:r>
      <w:r w:rsidR="0010620B">
        <w:rPr>
          <w:rFonts w:ascii="Arial" w:hAnsi="Arial" w:cs="Arial"/>
          <w:shd w:val="clear" w:color="auto" w:fill="FFFFFF"/>
        </w:rPr>
        <w:t>El á</w:t>
      </w:r>
      <w:r>
        <w:rPr>
          <w:rFonts w:ascii="Arial" w:hAnsi="Arial" w:cs="Arial"/>
          <w:shd w:val="clear" w:color="auto" w:fill="FFFFFF"/>
        </w:rPr>
        <w:t xml:space="preserve">lgebra de </w:t>
      </w:r>
      <w:r w:rsidR="008E0072">
        <w:rPr>
          <w:rFonts w:ascii="Arial" w:hAnsi="Arial" w:cs="Arial"/>
          <w:shd w:val="clear" w:color="auto" w:fill="FFFFFF"/>
        </w:rPr>
        <w:t>conjuntos está</w:t>
      </w:r>
      <w:r w:rsidR="00F05E9E">
        <w:rPr>
          <w:rFonts w:ascii="Arial" w:hAnsi="Arial" w:cs="Arial"/>
          <w:shd w:val="clear" w:color="auto" w:fill="FFFFFF"/>
        </w:rPr>
        <w:t xml:space="preserve"> constituida por </w:t>
      </w:r>
      <w:r w:rsidRPr="006E1CED">
        <w:rPr>
          <w:rFonts w:ascii="Arial" w:hAnsi="Arial" w:cs="Arial"/>
          <w:shd w:val="clear" w:color="auto" w:fill="FFFFFF"/>
        </w:rPr>
        <w:t>operaciones básicas que permiten manipular los conjuntos y sus elementos, similares a las</w:t>
      </w:r>
      <w:r>
        <w:rPr>
          <w:rFonts w:ascii="Arial" w:hAnsi="Arial" w:cs="Arial"/>
          <w:shd w:val="clear" w:color="auto" w:fill="FFFFFF"/>
        </w:rPr>
        <w:t xml:space="preserve"> </w:t>
      </w:r>
      <w:r w:rsidRPr="006E1CED">
        <w:rPr>
          <w:rFonts w:ascii="Arial" w:hAnsi="Arial" w:cs="Arial"/>
          <w:shd w:val="clear" w:color="auto" w:fill="FFFFFF"/>
        </w:rPr>
        <w:t>oper</w:t>
      </w:r>
      <w:r w:rsidR="00F05E9E">
        <w:rPr>
          <w:rFonts w:ascii="Arial" w:hAnsi="Arial" w:cs="Arial"/>
          <w:shd w:val="clear" w:color="auto" w:fill="FFFFFF"/>
        </w:rPr>
        <w:t>aciones aritméticas.</w:t>
      </w:r>
    </w:p>
    <w:p w:rsidR="00713D86" w:rsidRPr="004C6AA5" w:rsidRDefault="00713D86" w:rsidP="00713D86">
      <w:pPr>
        <w:autoSpaceDE w:val="0"/>
        <w:autoSpaceDN w:val="0"/>
        <w:adjustRightInd w:val="0"/>
        <w:spacing w:line="360" w:lineRule="auto"/>
        <w:rPr>
          <w:rFonts w:ascii="Arial" w:hAnsi="Arial" w:cs="Arial"/>
        </w:rPr>
      </w:pPr>
      <w:r w:rsidRPr="004C6AA5">
        <w:rPr>
          <w:rFonts w:ascii="Arial" w:hAnsi="Arial" w:cs="Arial"/>
        </w:rPr>
        <w:t>Sean A y B dos subconjuntos de un conjunto universal U. definimos las siguientes operaciones entre conjuntos.</w:t>
      </w:r>
    </w:p>
    <w:p w:rsidR="00713D86" w:rsidRPr="004C6AA5" w:rsidRDefault="00713D86" w:rsidP="00713D86">
      <w:pPr>
        <w:autoSpaceDE w:val="0"/>
        <w:autoSpaceDN w:val="0"/>
        <w:adjustRightInd w:val="0"/>
        <w:spacing w:line="360" w:lineRule="auto"/>
        <w:rPr>
          <w:rFonts w:ascii="Arial" w:hAnsi="Arial" w:cs="Arial"/>
        </w:rPr>
      </w:pPr>
    </w:p>
    <w:p w:rsidR="00713D86" w:rsidRPr="004C6AA5" w:rsidRDefault="00713D86" w:rsidP="00DA7B65">
      <w:pPr>
        <w:pStyle w:val="Prrafodelista"/>
        <w:numPr>
          <w:ilvl w:val="0"/>
          <w:numId w:val="4"/>
        </w:numPr>
        <w:autoSpaceDE w:val="0"/>
        <w:autoSpaceDN w:val="0"/>
        <w:adjustRightInd w:val="0"/>
        <w:spacing w:line="360" w:lineRule="auto"/>
        <w:rPr>
          <w:rFonts w:ascii="Arial" w:hAnsi="Arial" w:cs="Arial"/>
        </w:rPr>
      </w:pPr>
      <w:r w:rsidRPr="004C6AA5">
        <w:rPr>
          <w:rFonts w:ascii="Arial" w:hAnsi="Arial" w:cs="Arial"/>
        </w:rPr>
        <w:t>Unión.</w:t>
      </w:r>
    </w:p>
    <w:p w:rsidR="00713D86" w:rsidRPr="004C6AA5" w:rsidRDefault="00713D86" w:rsidP="00DA7B65">
      <w:pPr>
        <w:pStyle w:val="Prrafodelista"/>
        <w:numPr>
          <w:ilvl w:val="0"/>
          <w:numId w:val="4"/>
        </w:numPr>
        <w:autoSpaceDE w:val="0"/>
        <w:autoSpaceDN w:val="0"/>
        <w:adjustRightInd w:val="0"/>
        <w:spacing w:line="360" w:lineRule="auto"/>
        <w:rPr>
          <w:rFonts w:ascii="Arial" w:hAnsi="Arial" w:cs="Arial"/>
        </w:rPr>
      </w:pPr>
      <w:r w:rsidRPr="004C6AA5">
        <w:rPr>
          <w:rFonts w:ascii="Arial" w:hAnsi="Arial" w:cs="Arial"/>
        </w:rPr>
        <w:t>Intersección.</w:t>
      </w:r>
    </w:p>
    <w:p w:rsidR="00713D86" w:rsidRPr="004C6AA5" w:rsidRDefault="00713D86" w:rsidP="00DA7B65">
      <w:pPr>
        <w:pStyle w:val="Prrafodelista"/>
        <w:numPr>
          <w:ilvl w:val="0"/>
          <w:numId w:val="4"/>
        </w:numPr>
        <w:autoSpaceDE w:val="0"/>
        <w:autoSpaceDN w:val="0"/>
        <w:adjustRightInd w:val="0"/>
        <w:spacing w:line="360" w:lineRule="auto"/>
        <w:rPr>
          <w:rFonts w:ascii="Arial" w:hAnsi="Arial" w:cs="Arial"/>
        </w:rPr>
      </w:pPr>
      <w:r w:rsidRPr="004C6AA5">
        <w:rPr>
          <w:rFonts w:ascii="Arial" w:hAnsi="Arial" w:cs="Arial"/>
        </w:rPr>
        <w:t>Diferencia.</w:t>
      </w:r>
    </w:p>
    <w:p w:rsidR="00713D86" w:rsidRPr="004C6AA5" w:rsidRDefault="00713D86" w:rsidP="00DA7B65">
      <w:pPr>
        <w:pStyle w:val="Prrafodelista"/>
        <w:numPr>
          <w:ilvl w:val="0"/>
          <w:numId w:val="4"/>
        </w:numPr>
        <w:autoSpaceDE w:val="0"/>
        <w:autoSpaceDN w:val="0"/>
        <w:adjustRightInd w:val="0"/>
        <w:spacing w:line="360" w:lineRule="auto"/>
        <w:rPr>
          <w:rFonts w:ascii="Arial" w:hAnsi="Arial" w:cs="Arial"/>
        </w:rPr>
      </w:pPr>
      <w:r w:rsidRPr="004C6AA5">
        <w:rPr>
          <w:rFonts w:ascii="Arial" w:hAnsi="Arial" w:cs="Arial"/>
        </w:rPr>
        <w:t>Complemento.</w:t>
      </w:r>
    </w:p>
    <w:p w:rsidR="00713D86" w:rsidRPr="00F05E9E" w:rsidRDefault="00713D86" w:rsidP="00DA7B65">
      <w:pPr>
        <w:pStyle w:val="Prrafodelista"/>
        <w:numPr>
          <w:ilvl w:val="0"/>
          <w:numId w:val="4"/>
        </w:numPr>
        <w:autoSpaceDE w:val="0"/>
        <w:autoSpaceDN w:val="0"/>
        <w:adjustRightInd w:val="0"/>
        <w:spacing w:line="360" w:lineRule="auto"/>
        <w:rPr>
          <w:rFonts w:ascii="Arial" w:hAnsi="Arial" w:cs="Arial"/>
        </w:rPr>
      </w:pPr>
      <w:r w:rsidRPr="004C6AA5">
        <w:rPr>
          <w:rFonts w:ascii="Arial" w:hAnsi="Arial" w:cs="Arial"/>
        </w:rPr>
        <w:t>Producto cartesiano.</w:t>
      </w:r>
    </w:p>
    <w:p w:rsidR="00713D86" w:rsidRPr="004C6AA5" w:rsidRDefault="00713D86" w:rsidP="00713D86">
      <w:pPr>
        <w:autoSpaceDE w:val="0"/>
        <w:autoSpaceDN w:val="0"/>
        <w:adjustRightInd w:val="0"/>
        <w:spacing w:line="360" w:lineRule="auto"/>
        <w:rPr>
          <w:rFonts w:ascii="Arial" w:hAnsi="Arial" w:cs="Arial"/>
        </w:rPr>
      </w:pPr>
    </w:p>
    <w:tbl>
      <w:tblPr>
        <w:tblW w:w="9356" w:type="dxa"/>
        <w:tblLayout w:type="fixed"/>
        <w:tblLook w:val="04A0" w:firstRow="1" w:lastRow="0" w:firstColumn="1" w:lastColumn="0" w:noHBand="0" w:noVBand="1"/>
      </w:tblPr>
      <w:tblGrid>
        <w:gridCol w:w="3261"/>
        <w:gridCol w:w="3260"/>
        <w:gridCol w:w="271"/>
        <w:gridCol w:w="2564"/>
      </w:tblGrid>
      <w:tr w:rsidR="00E72114" w:rsidRPr="004C6AA5" w:rsidTr="00E72114">
        <w:tc>
          <w:tcPr>
            <w:tcW w:w="3261" w:type="dxa"/>
          </w:tcPr>
          <w:p w:rsidR="00713D86" w:rsidRPr="004C6AA5" w:rsidRDefault="00713D86" w:rsidP="00713D86">
            <w:pPr>
              <w:autoSpaceDE w:val="0"/>
              <w:autoSpaceDN w:val="0"/>
              <w:adjustRightInd w:val="0"/>
              <w:spacing w:line="360" w:lineRule="auto"/>
              <w:rPr>
                <w:rFonts w:ascii="Arial" w:hAnsi="Arial" w:cs="Arial"/>
              </w:rPr>
            </w:pPr>
            <w:r w:rsidRPr="004C6AA5">
              <w:rPr>
                <w:rFonts w:ascii="Arial" w:hAnsi="Arial" w:cs="Arial"/>
              </w:rPr>
              <w:t>Unión</w:t>
            </w:r>
          </w:p>
          <w:p w:rsidR="00713D86" w:rsidRPr="00E72114" w:rsidRDefault="00713D86" w:rsidP="00713D86">
            <w:pPr>
              <w:autoSpaceDE w:val="0"/>
              <w:autoSpaceDN w:val="0"/>
              <w:adjustRightInd w:val="0"/>
              <w:spacing w:line="360" w:lineRule="auto"/>
              <w:rPr>
                <w:rFonts w:ascii="Arial" w:hAnsi="Arial" w:cs="Arial"/>
                <w:sz w:val="22"/>
                <w:szCs w:val="22"/>
              </w:rPr>
            </w:pPr>
            <w:r w:rsidRPr="004C6AA5">
              <w:rPr>
                <w:rFonts w:ascii="Arial" w:hAnsi="Arial" w:cs="Arial"/>
              </w:rPr>
              <w:t xml:space="preserve"> </w:t>
            </w:r>
            <w:r w:rsidRPr="00E72114">
              <w:rPr>
                <w:rFonts w:ascii="Arial" w:hAnsi="Arial" w:cs="Arial"/>
                <w:iCs/>
                <w:sz w:val="22"/>
                <w:szCs w:val="22"/>
              </w:rPr>
              <w:t>A</w:t>
            </w:r>
            <w:r w:rsidRPr="00E72114">
              <w:rPr>
                <w:rFonts w:ascii="Cambria Math" w:hAnsi="Cambria Math" w:cs="Cambria Math"/>
                <w:sz w:val="22"/>
                <w:szCs w:val="22"/>
              </w:rPr>
              <w:t>∪</w:t>
            </w:r>
            <w:r w:rsidRPr="00E72114">
              <w:rPr>
                <w:rFonts w:ascii="Arial" w:hAnsi="Arial" w:cs="Arial"/>
                <w:sz w:val="22"/>
                <w:szCs w:val="22"/>
              </w:rPr>
              <w:t xml:space="preserve"> </w:t>
            </w:r>
            <w:r w:rsidRPr="00E72114">
              <w:rPr>
                <w:rFonts w:ascii="Arial" w:hAnsi="Arial" w:cs="Arial"/>
                <w:iCs/>
                <w:sz w:val="22"/>
                <w:szCs w:val="22"/>
              </w:rPr>
              <w:t xml:space="preserve">B </w:t>
            </w:r>
            <w:r w:rsidRPr="00E72114">
              <w:rPr>
                <w:rFonts w:ascii="Arial" w:hAnsi="Arial" w:cs="Arial"/>
                <w:sz w:val="22"/>
                <w:szCs w:val="22"/>
              </w:rPr>
              <w:t>= {</w:t>
            </w:r>
            <w:r w:rsidRPr="00E72114">
              <w:rPr>
                <w:rFonts w:ascii="Arial" w:hAnsi="Arial" w:cs="Arial"/>
                <w:iCs/>
                <w:sz w:val="22"/>
                <w:szCs w:val="22"/>
              </w:rPr>
              <w:t xml:space="preserve">x </w:t>
            </w:r>
            <w:r w:rsidRPr="00E72114">
              <w:rPr>
                <w:rStyle w:val="mw-headline"/>
                <w:rFonts w:ascii="Cambria Math" w:hAnsi="Cambria Math" w:cs="Cambria Math"/>
                <w:b/>
                <w:sz w:val="22"/>
                <w:szCs w:val="22"/>
              </w:rPr>
              <w:t>∈</w:t>
            </w:r>
            <w:r w:rsidRPr="00E72114">
              <w:rPr>
                <w:rStyle w:val="mw-headline"/>
                <w:rFonts w:ascii="Arial" w:hAnsi="Arial" w:cs="Arial"/>
                <w:b/>
                <w:sz w:val="22"/>
                <w:szCs w:val="22"/>
              </w:rPr>
              <w:t xml:space="preserve"> </w:t>
            </w:r>
            <w:r w:rsidRPr="00E72114">
              <w:rPr>
                <w:rFonts w:ascii="Arial" w:hAnsi="Arial" w:cs="Arial"/>
                <w:iCs/>
                <w:sz w:val="22"/>
                <w:szCs w:val="22"/>
              </w:rPr>
              <w:t>U</w:t>
            </w:r>
            <w:r w:rsidRPr="00E72114">
              <w:rPr>
                <w:rFonts w:ascii="Arial" w:hAnsi="Arial" w:cs="Arial"/>
                <w:sz w:val="22"/>
                <w:szCs w:val="22"/>
              </w:rPr>
              <w:t xml:space="preserve">: </w:t>
            </w:r>
            <w:r w:rsidRPr="00E72114">
              <w:rPr>
                <w:rFonts w:ascii="Arial" w:hAnsi="Arial" w:cs="Arial"/>
                <w:iCs/>
                <w:sz w:val="22"/>
                <w:szCs w:val="22"/>
              </w:rPr>
              <w:t>x</w:t>
            </w:r>
            <w:r w:rsidRPr="00E72114">
              <w:rPr>
                <w:rFonts w:ascii="Arial" w:hAnsi="Arial" w:cs="Arial"/>
                <w:sz w:val="22"/>
                <w:szCs w:val="22"/>
              </w:rPr>
              <w:t xml:space="preserve"> </w:t>
            </w:r>
            <w:r w:rsidRPr="00E72114">
              <w:rPr>
                <w:rStyle w:val="mw-headline"/>
                <w:rFonts w:ascii="Cambria Math" w:hAnsi="Cambria Math" w:cs="Cambria Math"/>
                <w:b/>
                <w:sz w:val="22"/>
                <w:szCs w:val="22"/>
              </w:rPr>
              <w:t>∈</w:t>
            </w:r>
            <w:r w:rsidRPr="00E72114">
              <w:rPr>
                <w:rFonts w:ascii="Arial" w:hAnsi="Arial" w:cs="Arial"/>
                <w:iCs/>
                <w:sz w:val="22"/>
                <w:szCs w:val="22"/>
              </w:rPr>
              <w:t xml:space="preserve">A </w:t>
            </w:r>
            <w:r w:rsidR="008E0072" w:rsidRPr="00E72114">
              <w:rPr>
                <w:rFonts w:ascii="Arial" w:hAnsi="Arial" w:cs="Arial"/>
                <w:sz w:val="22"/>
                <w:szCs w:val="22"/>
              </w:rPr>
              <w:t>o</w:t>
            </w:r>
            <w:r w:rsidRPr="00E72114">
              <w:rPr>
                <w:rFonts w:ascii="Arial" w:hAnsi="Arial" w:cs="Arial"/>
                <w:sz w:val="22"/>
                <w:szCs w:val="22"/>
              </w:rPr>
              <w:t xml:space="preserve"> </w:t>
            </w:r>
            <w:r w:rsidRPr="00E72114">
              <w:rPr>
                <w:rFonts w:ascii="Arial" w:hAnsi="Arial" w:cs="Arial"/>
                <w:iCs/>
                <w:sz w:val="22"/>
                <w:szCs w:val="22"/>
              </w:rPr>
              <w:t xml:space="preserve">x </w:t>
            </w:r>
            <w:r w:rsidRPr="00E72114">
              <w:rPr>
                <w:rStyle w:val="mw-headline"/>
                <w:rFonts w:ascii="Cambria Math" w:hAnsi="Cambria Math" w:cs="Cambria Math"/>
                <w:b/>
                <w:sz w:val="22"/>
                <w:szCs w:val="22"/>
              </w:rPr>
              <w:t>∈</w:t>
            </w:r>
            <w:r w:rsidRPr="00E72114">
              <w:rPr>
                <w:rStyle w:val="mw-headline"/>
                <w:rFonts w:ascii="Arial" w:hAnsi="Arial" w:cs="Arial"/>
                <w:b/>
                <w:sz w:val="22"/>
                <w:szCs w:val="22"/>
              </w:rPr>
              <w:t xml:space="preserve"> </w:t>
            </w:r>
            <w:r w:rsidRPr="00E72114">
              <w:rPr>
                <w:rFonts w:ascii="Arial" w:hAnsi="Arial" w:cs="Arial"/>
                <w:iCs/>
                <w:sz w:val="22"/>
                <w:szCs w:val="22"/>
              </w:rPr>
              <w:t>B</w:t>
            </w:r>
            <w:r w:rsidRPr="00E72114">
              <w:rPr>
                <w:rFonts w:ascii="Arial" w:hAnsi="Arial" w:cs="Arial"/>
                <w:sz w:val="22"/>
                <w:szCs w:val="22"/>
              </w:rPr>
              <w:t>}</w:t>
            </w:r>
          </w:p>
          <w:p w:rsidR="00713D86" w:rsidRPr="004C6AA5" w:rsidRDefault="00E72114" w:rsidP="00713D86">
            <w:pPr>
              <w:autoSpaceDE w:val="0"/>
              <w:autoSpaceDN w:val="0"/>
              <w:adjustRightInd w:val="0"/>
              <w:spacing w:line="360" w:lineRule="auto"/>
              <w:rPr>
                <w:rFonts w:ascii="Arial" w:hAnsi="Arial" w:cs="Arial"/>
              </w:rPr>
            </w:pPr>
            <w:r w:rsidRPr="00E72114">
              <w:rPr>
                <w:rFonts w:ascii="Arial" w:hAnsi="Arial" w:cs="Arial"/>
                <w:noProof/>
              </w:rPr>
              <w:drawing>
                <wp:inline distT="0" distB="0" distL="0" distR="0">
                  <wp:extent cx="1731460" cy="1388460"/>
                  <wp:effectExtent l="0" t="0" r="0" b="0"/>
                  <wp:docPr id="117" name="Imagen 117" descr="http://1.bp.blogspot.com/_tli0rvvT2KY/Ssj4n6SvTLI/AAAAAAAAADc/odrMf1kO9ew/s320/un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388830318695238834" descr="http://1.bp.blogspot.com/_tli0rvvT2KY/Ssj4n6SvTLI/AAAAAAAAADc/odrMf1kO9ew/s320/union.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761158" cy="1412275"/>
                          </a:xfrm>
                          <a:prstGeom prst="rect">
                            <a:avLst/>
                          </a:prstGeom>
                          <a:noFill/>
                          <a:ln>
                            <a:noFill/>
                          </a:ln>
                        </pic:spPr>
                      </pic:pic>
                    </a:graphicData>
                  </a:graphic>
                </wp:inline>
              </w:drawing>
            </w:r>
          </w:p>
        </w:tc>
        <w:tc>
          <w:tcPr>
            <w:tcW w:w="3260" w:type="dxa"/>
          </w:tcPr>
          <w:p w:rsidR="00713D86" w:rsidRPr="004C6AA5" w:rsidRDefault="00713D86" w:rsidP="00713D86">
            <w:pPr>
              <w:autoSpaceDE w:val="0"/>
              <w:autoSpaceDN w:val="0"/>
              <w:adjustRightInd w:val="0"/>
              <w:spacing w:line="360" w:lineRule="auto"/>
              <w:rPr>
                <w:rFonts w:ascii="Arial" w:hAnsi="Arial" w:cs="Arial"/>
              </w:rPr>
            </w:pPr>
            <w:r w:rsidRPr="004C6AA5">
              <w:rPr>
                <w:rFonts w:ascii="Arial" w:hAnsi="Arial" w:cs="Arial"/>
              </w:rPr>
              <w:t>Intersección</w:t>
            </w:r>
          </w:p>
          <w:p w:rsidR="00713D86" w:rsidRPr="00E72114" w:rsidRDefault="00713D86" w:rsidP="00713D86">
            <w:pPr>
              <w:autoSpaceDE w:val="0"/>
              <w:autoSpaceDN w:val="0"/>
              <w:adjustRightInd w:val="0"/>
              <w:spacing w:line="360" w:lineRule="auto"/>
              <w:rPr>
                <w:rFonts w:ascii="Arial" w:hAnsi="Arial" w:cs="Arial"/>
                <w:sz w:val="22"/>
                <w:szCs w:val="22"/>
              </w:rPr>
            </w:pPr>
            <w:r w:rsidRPr="00E72114">
              <w:rPr>
                <w:rFonts w:ascii="Arial" w:hAnsi="Arial" w:cs="Arial"/>
                <w:sz w:val="22"/>
                <w:szCs w:val="22"/>
              </w:rPr>
              <w:t xml:space="preserve"> </w:t>
            </w:r>
            <w:r w:rsidRPr="00E72114">
              <w:rPr>
                <w:rFonts w:ascii="Arial" w:hAnsi="Arial" w:cs="Arial"/>
                <w:i/>
                <w:iCs/>
                <w:sz w:val="22"/>
                <w:szCs w:val="22"/>
              </w:rPr>
              <w:t>A</w:t>
            </w:r>
            <w:r w:rsidRPr="00E72114">
              <w:rPr>
                <w:rFonts w:ascii="Arial" w:hAnsi="Arial" w:cs="Arial"/>
                <w:sz w:val="22"/>
                <w:szCs w:val="22"/>
              </w:rPr>
              <w:t xml:space="preserve">∩ </w:t>
            </w:r>
            <w:r w:rsidRPr="00E72114">
              <w:rPr>
                <w:rFonts w:ascii="Arial" w:hAnsi="Arial" w:cs="Arial"/>
                <w:i/>
                <w:iCs/>
                <w:sz w:val="22"/>
                <w:szCs w:val="22"/>
              </w:rPr>
              <w:t xml:space="preserve">B </w:t>
            </w:r>
            <w:r w:rsidRPr="00E72114">
              <w:rPr>
                <w:rFonts w:ascii="Arial" w:hAnsi="Arial" w:cs="Arial"/>
                <w:sz w:val="22"/>
                <w:szCs w:val="22"/>
              </w:rPr>
              <w:t>= {</w:t>
            </w:r>
            <w:r w:rsidRPr="00E72114">
              <w:rPr>
                <w:rFonts w:ascii="Arial" w:hAnsi="Arial" w:cs="Arial"/>
                <w:i/>
                <w:iCs/>
                <w:sz w:val="22"/>
                <w:szCs w:val="22"/>
              </w:rPr>
              <w:t xml:space="preserve">x </w:t>
            </w:r>
            <w:r w:rsidRPr="00E72114">
              <w:rPr>
                <w:rStyle w:val="mw-headline"/>
                <w:rFonts w:ascii="Cambria Math" w:hAnsi="Cambria Math" w:cs="Cambria Math"/>
                <w:b/>
                <w:sz w:val="22"/>
                <w:szCs w:val="22"/>
              </w:rPr>
              <w:t>∈</w:t>
            </w:r>
            <w:r w:rsidRPr="00E72114">
              <w:rPr>
                <w:rStyle w:val="mw-headline"/>
                <w:rFonts w:ascii="Arial" w:hAnsi="Arial" w:cs="Arial"/>
                <w:b/>
                <w:sz w:val="22"/>
                <w:szCs w:val="22"/>
              </w:rPr>
              <w:t xml:space="preserve"> </w:t>
            </w:r>
            <w:r w:rsidRPr="00E72114">
              <w:rPr>
                <w:rFonts w:ascii="Arial" w:hAnsi="Arial" w:cs="Arial"/>
                <w:i/>
                <w:iCs/>
                <w:sz w:val="22"/>
                <w:szCs w:val="22"/>
              </w:rPr>
              <w:t>U</w:t>
            </w:r>
            <w:r w:rsidRPr="00E72114">
              <w:rPr>
                <w:rFonts w:ascii="Arial" w:hAnsi="Arial" w:cs="Arial"/>
                <w:sz w:val="22"/>
                <w:szCs w:val="22"/>
              </w:rPr>
              <w:t xml:space="preserve">: </w:t>
            </w:r>
            <w:r w:rsidRPr="00E72114">
              <w:rPr>
                <w:rFonts w:ascii="Arial" w:hAnsi="Arial" w:cs="Arial"/>
                <w:i/>
                <w:iCs/>
                <w:sz w:val="22"/>
                <w:szCs w:val="22"/>
              </w:rPr>
              <w:t>x</w:t>
            </w:r>
            <w:r w:rsidRPr="00E72114">
              <w:rPr>
                <w:rFonts w:ascii="Arial" w:hAnsi="Arial" w:cs="Arial"/>
                <w:sz w:val="22"/>
                <w:szCs w:val="22"/>
              </w:rPr>
              <w:t xml:space="preserve"> </w:t>
            </w:r>
            <w:r w:rsidRPr="00E72114">
              <w:rPr>
                <w:rStyle w:val="mw-headline"/>
                <w:rFonts w:ascii="Cambria Math" w:hAnsi="Cambria Math" w:cs="Cambria Math"/>
                <w:b/>
                <w:sz w:val="22"/>
                <w:szCs w:val="22"/>
              </w:rPr>
              <w:t>∈</w:t>
            </w:r>
            <w:r w:rsidRPr="00E72114">
              <w:rPr>
                <w:rFonts w:ascii="Arial" w:hAnsi="Arial" w:cs="Arial"/>
                <w:i/>
                <w:iCs/>
                <w:sz w:val="22"/>
                <w:szCs w:val="22"/>
              </w:rPr>
              <w:t xml:space="preserve">A </w:t>
            </w:r>
            <w:r w:rsidRPr="00E72114">
              <w:rPr>
                <w:rFonts w:ascii="Arial" w:hAnsi="Arial" w:cs="Arial"/>
                <w:sz w:val="22"/>
                <w:szCs w:val="22"/>
              </w:rPr>
              <w:t xml:space="preserve">y </w:t>
            </w:r>
            <w:r w:rsidRPr="00E72114">
              <w:rPr>
                <w:rFonts w:ascii="Arial" w:hAnsi="Arial" w:cs="Arial"/>
                <w:i/>
                <w:iCs/>
                <w:sz w:val="22"/>
                <w:szCs w:val="22"/>
              </w:rPr>
              <w:t xml:space="preserve">x </w:t>
            </w:r>
            <w:r w:rsidRPr="00E72114">
              <w:rPr>
                <w:rStyle w:val="mw-headline"/>
                <w:rFonts w:ascii="Cambria Math" w:hAnsi="Cambria Math" w:cs="Cambria Math"/>
                <w:b/>
                <w:sz w:val="22"/>
                <w:szCs w:val="22"/>
              </w:rPr>
              <w:t>∈</w:t>
            </w:r>
            <w:r w:rsidRPr="00E72114">
              <w:rPr>
                <w:rStyle w:val="mw-headline"/>
                <w:rFonts w:ascii="Arial" w:hAnsi="Arial" w:cs="Arial"/>
                <w:b/>
                <w:sz w:val="22"/>
                <w:szCs w:val="22"/>
              </w:rPr>
              <w:t xml:space="preserve"> </w:t>
            </w:r>
            <w:r w:rsidRPr="00E72114">
              <w:rPr>
                <w:rFonts w:ascii="Arial" w:hAnsi="Arial" w:cs="Arial"/>
                <w:i/>
                <w:iCs/>
                <w:sz w:val="22"/>
                <w:szCs w:val="22"/>
              </w:rPr>
              <w:t>B</w:t>
            </w:r>
            <w:r w:rsidRPr="00E72114">
              <w:rPr>
                <w:rFonts w:ascii="Arial" w:hAnsi="Arial" w:cs="Arial"/>
                <w:sz w:val="22"/>
                <w:szCs w:val="22"/>
              </w:rPr>
              <w:t>}</w:t>
            </w:r>
          </w:p>
          <w:p w:rsidR="00713D86" w:rsidRPr="004C6AA5" w:rsidRDefault="00E72114" w:rsidP="00713D86">
            <w:pPr>
              <w:autoSpaceDE w:val="0"/>
              <w:autoSpaceDN w:val="0"/>
              <w:adjustRightInd w:val="0"/>
              <w:spacing w:line="360" w:lineRule="auto"/>
              <w:rPr>
                <w:rFonts w:ascii="Arial" w:hAnsi="Arial" w:cs="Arial"/>
              </w:rPr>
            </w:pPr>
            <w:r>
              <w:rPr>
                <w:noProof/>
              </w:rPr>
              <w:drawing>
                <wp:inline distT="0" distB="0" distL="0" distR="0" wp14:anchorId="4ACA1D58" wp14:editId="0A8BB701">
                  <wp:extent cx="1857660" cy="1235278"/>
                  <wp:effectExtent l="0" t="0" r="0" b="0"/>
                  <wp:docPr id="119" name="BLOGGER_PHOTO_ID_5388830779025233010" descr="http://2.bp.blogspot.com/_tli0rvvT2KY/Ssj5CtJ9lHI/AAAAAAAAADk/HeeOI9rVlf0/s320/in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388830779025233010" descr="http://2.bp.blogspot.com/_tli0rvvT2KY/Ssj5CtJ9lHI/AAAAAAAAADk/HeeOI9rVlf0/s320/inter.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891329" cy="1257667"/>
                          </a:xfrm>
                          <a:prstGeom prst="rect">
                            <a:avLst/>
                          </a:prstGeom>
                          <a:noFill/>
                          <a:ln>
                            <a:noFill/>
                          </a:ln>
                        </pic:spPr>
                      </pic:pic>
                    </a:graphicData>
                  </a:graphic>
                </wp:inline>
              </w:drawing>
            </w:r>
          </w:p>
        </w:tc>
        <w:tc>
          <w:tcPr>
            <w:tcW w:w="2835" w:type="dxa"/>
            <w:gridSpan w:val="2"/>
          </w:tcPr>
          <w:p w:rsidR="00713D86" w:rsidRPr="004C6AA5" w:rsidRDefault="00713D86" w:rsidP="00713D86">
            <w:pPr>
              <w:autoSpaceDE w:val="0"/>
              <w:autoSpaceDN w:val="0"/>
              <w:adjustRightInd w:val="0"/>
              <w:spacing w:line="360" w:lineRule="auto"/>
              <w:rPr>
                <w:rFonts w:ascii="Arial" w:hAnsi="Arial" w:cs="Arial"/>
              </w:rPr>
            </w:pPr>
            <w:r w:rsidRPr="004C6AA5">
              <w:rPr>
                <w:rFonts w:ascii="Arial" w:hAnsi="Arial" w:cs="Arial"/>
              </w:rPr>
              <w:t>Complemento</w:t>
            </w:r>
          </w:p>
          <w:p w:rsidR="00713D86" w:rsidRPr="00E72114" w:rsidRDefault="00713D86" w:rsidP="00713D86">
            <w:pPr>
              <w:autoSpaceDE w:val="0"/>
              <w:autoSpaceDN w:val="0"/>
              <w:adjustRightInd w:val="0"/>
              <w:spacing w:line="360" w:lineRule="auto"/>
              <w:rPr>
                <w:rFonts w:ascii="Arial" w:hAnsi="Arial" w:cs="Arial"/>
                <w:sz w:val="22"/>
                <w:szCs w:val="22"/>
              </w:rPr>
            </w:pPr>
            <w:r w:rsidRPr="004C6AA5">
              <w:rPr>
                <w:rFonts w:ascii="Arial" w:hAnsi="Arial" w:cs="Arial"/>
              </w:rPr>
              <w:t xml:space="preserve"> </w:t>
            </w:r>
            <w:r w:rsidRPr="00E72114">
              <w:rPr>
                <w:rFonts w:ascii="Arial" w:hAnsi="Arial" w:cs="Arial"/>
                <w:iCs/>
                <w:sz w:val="22"/>
                <w:szCs w:val="22"/>
              </w:rPr>
              <w:t xml:space="preserve">Ac </w:t>
            </w:r>
            <w:r w:rsidRPr="00E72114">
              <w:rPr>
                <w:rFonts w:ascii="Arial" w:hAnsi="Arial" w:cs="Arial"/>
                <w:sz w:val="22"/>
                <w:szCs w:val="22"/>
              </w:rPr>
              <w:t>=</w:t>
            </w:r>
            <w:r w:rsidRPr="00E72114">
              <w:rPr>
                <w:rFonts w:ascii="Arial" w:hAnsi="Arial" w:cs="Arial"/>
                <w:iCs/>
                <w:sz w:val="22"/>
                <w:szCs w:val="22"/>
              </w:rPr>
              <w:t xml:space="preserve">U </w:t>
            </w:r>
            <w:r w:rsidRPr="00E72114">
              <w:rPr>
                <w:rFonts w:ascii="Arial" w:hAnsi="Arial" w:cs="Arial"/>
                <w:sz w:val="22"/>
                <w:szCs w:val="22"/>
              </w:rPr>
              <w:t xml:space="preserve">\ </w:t>
            </w:r>
            <w:r w:rsidRPr="00E72114">
              <w:rPr>
                <w:rFonts w:ascii="Arial" w:hAnsi="Arial" w:cs="Arial"/>
                <w:iCs/>
                <w:sz w:val="22"/>
                <w:szCs w:val="22"/>
              </w:rPr>
              <w:t xml:space="preserve">A </w:t>
            </w:r>
            <w:r w:rsidRPr="00E72114">
              <w:rPr>
                <w:rFonts w:ascii="Arial" w:hAnsi="Arial" w:cs="Arial"/>
                <w:sz w:val="22"/>
                <w:szCs w:val="22"/>
              </w:rPr>
              <w:t>= {</w:t>
            </w:r>
            <w:r w:rsidRPr="00E72114">
              <w:rPr>
                <w:rFonts w:ascii="Arial" w:hAnsi="Arial" w:cs="Arial"/>
                <w:iCs/>
                <w:sz w:val="22"/>
                <w:szCs w:val="22"/>
              </w:rPr>
              <w:t xml:space="preserve">x </w:t>
            </w:r>
            <w:r w:rsidRPr="00E72114">
              <w:rPr>
                <w:rStyle w:val="mw-headline"/>
                <w:rFonts w:ascii="Cambria Math" w:hAnsi="Cambria Math" w:cs="Cambria Math"/>
                <w:b/>
                <w:sz w:val="22"/>
                <w:szCs w:val="22"/>
              </w:rPr>
              <w:t>∈</w:t>
            </w:r>
            <w:r w:rsidRPr="00E72114">
              <w:rPr>
                <w:rStyle w:val="mw-headline"/>
                <w:rFonts w:ascii="Arial" w:hAnsi="Arial" w:cs="Arial"/>
                <w:b/>
                <w:sz w:val="22"/>
                <w:szCs w:val="22"/>
              </w:rPr>
              <w:t xml:space="preserve"> </w:t>
            </w:r>
            <w:r w:rsidRPr="00E72114">
              <w:rPr>
                <w:rFonts w:ascii="Arial" w:hAnsi="Arial" w:cs="Arial"/>
                <w:iCs/>
                <w:sz w:val="22"/>
                <w:szCs w:val="22"/>
              </w:rPr>
              <w:t>U</w:t>
            </w:r>
            <w:r w:rsidRPr="00E72114">
              <w:rPr>
                <w:rFonts w:ascii="Arial" w:hAnsi="Arial" w:cs="Arial"/>
                <w:sz w:val="22"/>
                <w:szCs w:val="22"/>
              </w:rPr>
              <w:t xml:space="preserve">: </w:t>
            </w:r>
            <w:r w:rsidRPr="00E72114">
              <w:rPr>
                <w:rFonts w:ascii="Arial" w:hAnsi="Arial" w:cs="Arial"/>
                <w:iCs/>
                <w:sz w:val="22"/>
                <w:szCs w:val="22"/>
              </w:rPr>
              <w:t xml:space="preserve">x </w:t>
            </w:r>
            <w:r w:rsidRPr="00E72114">
              <w:rPr>
                <w:rFonts w:ascii="Cambria Math" w:hAnsi="Cambria Math" w:cs="Cambria Math"/>
                <w:b/>
                <w:bCs/>
                <w:sz w:val="22"/>
                <w:szCs w:val="22"/>
              </w:rPr>
              <w:t>∉</w:t>
            </w:r>
            <w:r w:rsidRPr="00E72114">
              <w:rPr>
                <w:rFonts w:ascii="Arial" w:hAnsi="Arial" w:cs="Arial"/>
                <w:b/>
                <w:bCs/>
                <w:sz w:val="22"/>
                <w:szCs w:val="22"/>
              </w:rPr>
              <w:t xml:space="preserve"> </w:t>
            </w:r>
            <w:r w:rsidRPr="00E72114">
              <w:rPr>
                <w:rFonts w:ascii="Arial" w:hAnsi="Arial" w:cs="Arial"/>
                <w:iCs/>
                <w:sz w:val="22"/>
                <w:szCs w:val="22"/>
              </w:rPr>
              <w:t>A</w:t>
            </w:r>
            <w:r w:rsidRPr="00E72114">
              <w:rPr>
                <w:rFonts w:ascii="Arial" w:hAnsi="Arial" w:cs="Arial"/>
                <w:sz w:val="22"/>
                <w:szCs w:val="22"/>
              </w:rPr>
              <w:t>}</w:t>
            </w:r>
          </w:p>
          <w:p w:rsidR="00713D86" w:rsidRPr="004C6AA5" w:rsidRDefault="00E72114" w:rsidP="00713D86">
            <w:pPr>
              <w:spacing w:line="360" w:lineRule="auto"/>
              <w:rPr>
                <w:rFonts w:ascii="Arial" w:hAnsi="Arial" w:cs="Arial"/>
              </w:rPr>
            </w:pPr>
            <w:r>
              <w:rPr>
                <w:noProof/>
              </w:rPr>
              <w:drawing>
                <wp:inline distT="0" distB="0" distL="0" distR="0" wp14:anchorId="610499F5" wp14:editId="25BD91F3">
                  <wp:extent cx="1667456" cy="1207008"/>
                  <wp:effectExtent l="0" t="0" r="0" b="0"/>
                  <wp:docPr id="120" name="BLOGGER_PHOTO_ID_5388832312194555554" descr="http://2.bp.blogspot.com/_tli0rvvT2KY/Ssj6b8qA3qI/AAAAAAAAAD8/LaQivjrbpHc/s320/complementac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388832312194555554" descr="http://2.bp.blogspot.com/_tli0rvvT2KY/Ssj6b8qA3qI/AAAAAAAAAD8/LaQivjrbpHc/s320/complementacion.gif"/>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691514" cy="1224422"/>
                          </a:xfrm>
                          <a:prstGeom prst="rect">
                            <a:avLst/>
                          </a:prstGeom>
                          <a:noFill/>
                          <a:ln>
                            <a:noFill/>
                          </a:ln>
                        </pic:spPr>
                      </pic:pic>
                    </a:graphicData>
                  </a:graphic>
                </wp:inline>
              </w:drawing>
            </w:r>
          </w:p>
        </w:tc>
      </w:tr>
      <w:tr w:rsidR="00E72114" w:rsidRPr="004C6AA5" w:rsidTr="00E72114">
        <w:tc>
          <w:tcPr>
            <w:tcW w:w="3261" w:type="dxa"/>
          </w:tcPr>
          <w:p w:rsidR="00713D86" w:rsidRDefault="00713D86" w:rsidP="00713D86">
            <w:pPr>
              <w:autoSpaceDE w:val="0"/>
              <w:autoSpaceDN w:val="0"/>
              <w:adjustRightInd w:val="0"/>
              <w:spacing w:line="360" w:lineRule="auto"/>
              <w:rPr>
                <w:rFonts w:ascii="Arial" w:hAnsi="Arial" w:cs="Arial"/>
              </w:rPr>
            </w:pPr>
          </w:p>
          <w:p w:rsidR="0094683D" w:rsidRPr="004C6AA5" w:rsidRDefault="0094683D" w:rsidP="00713D86">
            <w:pPr>
              <w:autoSpaceDE w:val="0"/>
              <w:autoSpaceDN w:val="0"/>
              <w:adjustRightInd w:val="0"/>
              <w:spacing w:line="360" w:lineRule="auto"/>
              <w:rPr>
                <w:rFonts w:ascii="Arial" w:hAnsi="Arial" w:cs="Arial"/>
              </w:rPr>
            </w:pPr>
          </w:p>
          <w:p w:rsidR="00713D86" w:rsidRPr="004C6AA5" w:rsidRDefault="00713D86" w:rsidP="00713D86">
            <w:pPr>
              <w:autoSpaceDE w:val="0"/>
              <w:autoSpaceDN w:val="0"/>
              <w:adjustRightInd w:val="0"/>
              <w:spacing w:line="360" w:lineRule="auto"/>
              <w:rPr>
                <w:rFonts w:ascii="Arial" w:hAnsi="Arial" w:cs="Arial"/>
              </w:rPr>
            </w:pPr>
            <w:r w:rsidRPr="004C6AA5">
              <w:rPr>
                <w:rFonts w:ascii="Arial" w:hAnsi="Arial" w:cs="Arial"/>
              </w:rPr>
              <w:lastRenderedPageBreak/>
              <w:t>Diferencia o resta</w:t>
            </w:r>
          </w:p>
          <w:p w:rsidR="00713D86" w:rsidRPr="00BB77A1" w:rsidRDefault="00713D86" w:rsidP="00713D86">
            <w:pPr>
              <w:autoSpaceDE w:val="0"/>
              <w:autoSpaceDN w:val="0"/>
              <w:adjustRightInd w:val="0"/>
              <w:spacing w:line="360" w:lineRule="auto"/>
              <w:rPr>
                <w:rFonts w:ascii="Arial" w:hAnsi="Arial" w:cs="Arial"/>
                <w:sz w:val="22"/>
                <w:szCs w:val="22"/>
              </w:rPr>
            </w:pPr>
            <w:r w:rsidRPr="004C6AA5">
              <w:rPr>
                <w:rFonts w:ascii="Arial" w:hAnsi="Arial" w:cs="Arial"/>
              </w:rPr>
              <w:t xml:space="preserve"> </w:t>
            </w:r>
            <w:r w:rsidRPr="00BB77A1">
              <w:rPr>
                <w:rFonts w:ascii="Arial" w:hAnsi="Arial" w:cs="Arial"/>
                <w:iCs/>
                <w:sz w:val="22"/>
                <w:szCs w:val="22"/>
              </w:rPr>
              <w:t xml:space="preserve">A </w:t>
            </w:r>
            <w:r w:rsidRPr="00BB77A1">
              <w:rPr>
                <w:rFonts w:ascii="Arial" w:hAnsi="Arial" w:cs="Arial"/>
                <w:sz w:val="22"/>
                <w:szCs w:val="22"/>
              </w:rPr>
              <w:t xml:space="preserve">\ </w:t>
            </w:r>
            <w:r w:rsidRPr="00BB77A1">
              <w:rPr>
                <w:rFonts w:ascii="Arial" w:hAnsi="Arial" w:cs="Arial"/>
                <w:iCs/>
                <w:sz w:val="22"/>
                <w:szCs w:val="22"/>
              </w:rPr>
              <w:t xml:space="preserve">B </w:t>
            </w:r>
            <w:r w:rsidRPr="00BB77A1">
              <w:rPr>
                <w:rFonts w:ascii="Arial" w:hAnsi="Arial" w:cs="Arial"/>
                <w:sz w:val="22"/>
                <w:szCs w:val="22"/>
              </w:rPr>
              <w:t>= {</w:t>
            </w:r>
            <w:r w:rsidRPr="00BB77A1">
              <w:rPr>
                <w:rFonts w:ascii="Arial" w:hAnsi="Arial" w:cs="Arial"/>
                <w:iCs/>
                <w:sz w:val="22"/>
                <w:szCs w:val="22"/>
              </w:rPr>
              <w:t xml:space="preserve">x </w:t>
            </w:r>
            <w:r w:rsidRPr="00BB77A1">
              <w:rPr>
                <w:rStyle w:val="mw-headline"/>
                <w:rFonts w:ascii="Cambria Math" w:hAnsi="Cambria Math" w:cs="Cambria Math"/>
                <w:b/>
                <w:sz w:val="22"/>
                <w:szCs w:val="22"/>
              </w:rPr>
              <w:t>∈</w:t>
            </w:r>
            <w:r w:rsidRPr="00BB77A1">
              <w:rPr>
                <w:rStyle w:val="mw-headline"/>
                <w:rFonts w:ascii="Arial" w:hAnsi="Arial" w:cs="Arial"/>
                <w:b/>
                <w:sz w:val="22"/>
                <w:szCs w:val="22"/>
              </w:rPr>
              <w:t xml:space="preserve"> </w:t>
            </w:r>
            <w:r w:rsidRPr="00BB77A1">
              <w:rPr>
                <w:rFonts w:ascii="Arial" w:hAnsi="Arial" w:cs="Arial"/>
                <w:iCs/>
                <w:sz w:val="22"/>
                <w:szCs w:val="22"/>
              </w:rPr>
              <w:t>U</w:t>
            </w:r>
            <w:r w:rsidRPr="00BB77A1">
              <w:rPr>
                <w:rFonts w:ascii="Arial" w:hAnsi="Arial" w:cs="Arial"/>
                <w:sz w:val="22"/>
                <w:szCs w:val="22"/>
              </w:rPr>
              <w:t xml:space="preserve">: </w:t>
            </w:r>
            <w:r w:rsidRPr="00BB77A1">
              <w:rPr>
                <w:rFonts w:ascii="Arial" w:hAnsi="Arial" w:cs="Arial"/>
                <w:iCs/>
                <w:sz w:val="22"/>
                <w:szCs w:val="22"/>
              </w:rPr>
              <w:t>x</w:t>
            </w:r>
            <w:r w:rsidRPr="00BB77A1">
              <w:rPr>
                <w:rStyle w:val="mw-headline"/>
                <w:rFonts w:ascii="Cambria Math" w:hAnsi="Cambria Math" w:cs="Cambria Math"/>
                <w:b/>
                <w:sz w:val="22"/>
                <w:szCs w:val="22"/>
              </w:rPr>
              <w:t>∈</w:t>
            </w:r>
            <w:r w:rsidRPr="00BB77A1">
              <w:rPr>
                <w:rFonts w:ascii="Arial" w:hAnsi="Arial" w:cs="Arial"/>
                <w:sz w:val="22"/>
                <w:szCs w:val="22"/>
              </w:rPr>
              <w:t xml:space="preserve"> </w:t>
            </w:r>
            <w:r w:rsidRPr="00BB77A1">
              <w:rPr>
                <w:rFonts w:ascii="Arial" w:hAnsi="Arial" w:cs="Arial"/>
                <w:iCs/>
                <w:sz w:val="22"/>
                <w:szCs w:val="22"/>
              </w:rPr>
              <w:t xml:space="preserve">A </w:t>
            </w:r>
            <w:r w:rsidRPr="00BB77A1">
              <w:rPr>
                <w:rFonts w:ascii="Arial" w:hAnsi="Arial" w:cs="Arial"/>
                <w:sz w:val="22"/>
                <w:szCs w:val="22"/>
              </w:rPr>
              <w:t xml:space="preserve">y </w:t>
            </w:r>
            <w:r w:rsidRPr="00BB77A1">
              <w:rPr>
                <w:rFonts w:ascii="Arial" w:hAnsi="Arial" w:cs="Arial"/>
                <w:iCs/>
                <w:sz w:val="22"/>
                <w:szCs w:val="22"/>
              </w:rPr>
              <w:t xml:space="preserve">x </w:t>
            </w:r>
            <w:r w:rsidRPr="00BB77A1">
              <w:rPr>
                <w:rFonts w:ascii="Cambria Math" w:hAnsi="Cambria Math" w:cs="Cambria Math"/>
                <w:b/>
                <w:bCs/>
                <w:sz w:val="22"/>
                <w:szCs w:val="22"/>
              </w:rPr>
              <w:t>∉</w:t>
            </w:r>
            <w:r w:rsidRPr="00BB77A1">
              <w:rPr>
                <w:rFonts w:ascii="Arial" w:hAnsi="Arial" w:cs="Arial"/>
                <w:b/>
                <w:bCs/>
                <w:sz w:val="22"/>
                <w:szCs w:val="22"/>
              </w:rPr>
              <w:t xml:space="preserve"> </w:t>
            </w:r>
            <w:r w:rsidRPr="00BB77A1">
              <w:rPr>
                <w:rFonts w:ascii="Arial" w:hAnsi="Arial" w:cs="Arial"/>
                <w:iCs/>
                <w:sz w:val="22"/>
                <w:szCs w:val="22"/>
              </w:rPr>
              <w:t>B</w:t>
            </w:r>
            <w:r w:rsidR="00BB77A1">
              <w:rPr>
                <w:rFonts w:ascii="Arial" w:hAnsi="Arial" w:cs="Arial"/>
                <w:sz w:val="22"/>
                <w:szCs w:val="22"/>
              </w:rPr>
              <w:t>}</w:t>
            </w:r>
          </w:p>
          <w:p w:rsidR="00713D86" w:rsidRPr="004C6AA5" w:rsidRDefault="00BB77A1" w:rsidP="00713D86">
            <w:pPr>
              <w:autoSpaceDE w:val="0"/>
              <w:autoSpaceDN w:val="0"/>
              <w:adjustRightInd w:val="0"/>
              <w:spacing w:line="360" w:lineRule="auto"/>
              <w:rPr>
                <w:rFonts w:ascii="Arial" w:hAnsi="Arial" w:cs="Arial"/>
              </w:rPr>
            </w:pPr>
            <w:r>
              <w:rPr>
                <w:noProof/>
              </w:rPr>
              <w:drawing>
                <wp:inline distT="0" distB="0" distL="0" distR="0" wp14:anchorId="199386BB" wp14:editId="3303EF79">
                  <wp:extent cx="1799540" cy="1196630"/>
                  <wp:effectExtent l="0" t="0" r="0" b="0"/>
                  <wp:docPr id="121" name="BLOGGER_PHOTO_ID_5388831287547897666" descr="http://1.bp.blogspot.com/_tli0rvvT2KY/Ssj5gTjNp0I/AAAAAAAAADs/TYriU8TxyvI/s320/di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388831287547897666" descr="http://1.bp.blogspot.com/_tli0rvvT2KY/Ssj5gTjNp0I/AAAAAAAAADs/TYriU8TxyvI/s320/dif.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838894" cy="1222799"/>
                          </a:xfrm>
                          <a:prstGeom prst="rect">
                            <a:avLst/>
                          </a:prstGeom>
                          <a:noFill/>
                          <a:ln>
                            <a:noFill/>
                          </a:ln>
                        </pic:spPr>
                      </pic:pic>
                    </a:graphicData>
                  </a:graphic>
                </wp:inline>
              </w:drawing>
            </w:r>
          </w:p>
          <w:p w:rsidR="00713D86" w:rsidRPr="004C6AA5" w:rsidRDefault="0015495E" w:rsidP="00713D86">
            <w:pPr>
              <w:autoSpaceDE w:val="0"/>
              <w:autoSpaceDN w:val="0"/>
              <w:adjustRightInd w:val="0"/>
              <w:spacing w:line="360" w:lineRule="auto"/>
              <w:rPr>
                <w:rFonts w:ascii="Arial" w:hAnsi="Arial" w:cs="Arial"/>
              </w:rPr>
            </w:pPr>
            <w:r>
              <w:rPr>
                <w:rFonts w:ascii="Arial" w:hAnsi="Arial" w:cs="Arial"/>
              </w:rPr>
              <w:t xml:space="preserve"> </w:t>
            </w:r>
          </w:p>
        </w:tc>
        <w:tc>
          <w:tcPr>
            <w:tcW w:w="3531" w:type="dxa"/>
            <w:gridSpan w:val="2"/>
          </w:tcPr>
          <w:p w:rsidR="00713D86" w:rsidRDefault="00713D86" w:rsidP="00713D86">
            <w:pPr>
              <w:autoSpaceDE w:val="0"/>
              <w:autoSpaceDN w:val="0"/>
              <w:adjustRightInd w:val="0"/>
              <w:spacing w:line="360" w:lineRule="auto"/>
              <w:rPr>
                <w:rFonts w:ascii="Arial" w:hAnsi="Arial" w:cs="Arial"/>
              </w:rPr>
            </w:pPr>
          </w:p>
          <w:p w:rsidR="0094683D" w:rsidRPr="004C6AA5" w:rsidRDefault="0094683D" w:rsidP="00713D86">
            <w:pPr>
              <w:autoSpaceDE w:val="0"/>
              <w:autoSpaceDN w:val="0"/>
              <w:adjustRightInd w:val="0"/>
              <w:spacing w:line="360" w:lineRule="auto"/>
              <w:rPr>
                <w:rFonts w:ascii="Arial" w:hAnsi="Arial" w:cs="Arial"/>
              </w:rPr>
            </w:pPr>
          </w:p>
          <w:p w:rsidR="00713D86" w:rsidRPr="004C6AA5" w:rsidRDefault="00713D86" w:rsidP="00713D86">
            <w:pPr>
              <w:autoSpaceDE w:val="0"/>
              <w:autoSpaceDN w:val="0"/>
              <w:adjustRightInd w:val="0"/>
              <w:spacing w:line="360" w:lineRule="auto"/>
              <w:rPr>
                <w:rFonts w:ascii="Arial" w:hAnsi="Arial" w:cs="Arial"/>
              </w:rPr>
            </w:pPr>
            <w:r w:rsidRPr="004C6AA5">
              <w:rPr>
                <w:rFonts w:ascii="Arial" w:hAnsi="Arial" w:cs="Arial"/>
              </w:rPr>
              <w:lastRenderedPageBreak/>
              <w:t>Diferencia simétrica</w:t>
            </w:r>
          </w:p>
          <w:p w:rsidR="00713D86" w:rsidRPr="00BB77A1" w:rsidRDefault="00713D86" w:rsidP="00713D86">
            <w:pPr>
              <w:autoSpaceDE w:val="0"/>
              <w:autoSpaceDN w:val="0"/>
              <w:adjustRightInd w:val="0"/>
              <w:spacing w:line="360" w:lineRule="auto"/>
              <w:rPr>
                <w:rFonts w:ascii="Arial" w:hAnsi="Arial" w:cs="Arial"/>
              </w:rPr>
            </w:pPr>
            <w:r w:rsidRPr="00BB77A1">
              <w:rPr>
                <w:rFonts w:ascii="Arial" w:hAnsi="Arial" w:cs="Arial"/>
              </w:rPr>
              <w:t xml:space="preserve"> </w:t>
            </w:r>
            <w:r w:rsidRPr="00BB77A1">
              <w:rPr>
                <w:rFonts w:ascii="Arial" w:hAnsi="Arial" w:cs="Arial"/>
                <w:iCs/>
              </w:rPr>
              <w:t>A</w:t>
            </w:r>
            <w:r w:rsidRPr="00BB77A1">
              <w:rPr>
                <w:rFonts w:ascii="Arial" w:hAnsi="Arial" w:cs="Arial"/>
              </w:rPr>
              <w:t>Δ</w:t>
            </w:r>
            <w:r w:rsidRPr="00BB77A1">
              <w:rPr>
                <w:rFonts w:ascii="Arial" w:hAnsi="Arial" w:cs="Arial"/>
                <w:iCs/>
              </w:rPr>
              <w:t xml:space="preserve">B </w:t>
            </w:r>
            <w:r w:rsidRPr="00BB77A1">
              <w:rPr>
                <w:rFonts w:ascii="Arial" w:hAnsi="Arial" w:cs="Arial"/>
              </w:rPr>
              <w:t>= (</w:t>
            </w:r>
            <w:r w:rsidRPr="00BB77A1">
              <w:rPr>
                <w:rFonts w:ascii="Arial" w:hAnsi="Arial" w:cs="Arial"/>
                <w:iCs/>
              </w:rPr>
              <w:t xml:space="preserve">A </w:t>
            </w:r>
            <w:r w:rsidRPr="00BB77A1">
              <w:rPr>
                <w:rFonts w:ascii="Arial" w:hAnsi="Arial" w:cs="Arial"/>
              </w:rPr>
              <w:t xml:space="preserve">\ </w:t>
            </w:r>
            <w:r w:rsidRPr="00BB77A1">
              <w:rPr>
                <w:rFonts w:ascii="Arial" w:hAnsi="Arial" w:cs="Arial"/>
                <w:iCs/>
              </w:rPr>
              <w:t>B</w:t>
            </w:r>
            <w:r w:rsidRPr="00BB77A1">
              <w:rPr>
                <w:rFonts w:ascii="Arial" w:hAnsi="Arial" w:cs="Arial"/>
              </w:rPr>
              <w:t xml:space="preserve">) </w:t>
            </w:r>
            <w:r w:rsidRPr="00BB77A1">
              <w:rPr>
                <w:rFonts w:ascii="Cambria Math" w:hAnsi="Cambria Math" w:cs="Cambria Math"/>
              </w:rPr>
              <w:t>∪</w:t>
            </w:r>
            <w:r w:rsidRPr="00BB77A1">
              <w:rPr>
                <w:rFonts w:ascii="Arial" w:hAnsi="Arial" w:cs="Arial"/>
              </w:rPr>
              <w:t xml:space="preserve"> (</w:t>
            </w:r>
            <w:r w:rsidRPr="00BB77A1">
              <w:rPr>
                <w:rFonts w:ascii="Arial" w:hAnsi="Arial" w:cs="Arial"/>
                <w:iCs/>
              </w:rPr>
              <w:t xml:space="preserve">B </w:t>
            </w:r>
            <w:r w:rsidRPr="00BB77A1">
              <w:rPr>
                <w:rFonts w:ascii="Arial" w:hAnsi="Arial" w:cs="Arial"/>
              </w:rPr>
              <w:t xml:space="preserve">\ </w:t>
            </w:r>
            <w:r w:rsidRPr="00BB77A1">
              <w:rPr>
                <w:rFonts w:ascii="Arial" w:hAnsi="Arial" w:cs="Arial"/>
                <w:iCs/>
              </w:rPr>
              <w:t>A</w:t>
            </w:r>
            <w:r w:rsidRPr="00BB77A1">
              <w:rPr>
                <w:rFonts w:ascii="Arial" w:hAnsi="Arial" w:cs="Arial"/>
              </w:rPr>
              <w:t>)</w:t>
            </w:r>
          </w:p>
          <w:p w:rsidR="00713D86" w:rsidRPr="004C6AA5" w:rsidRDefault="00BB77A1" w:rsidP="00713D86">
            <w:pPr>
              <w:autoSpaceDE w:val="0"/>
              <w:autoSpaceDN w:val="0"/>
              <w:adjustRightInd w:val="0"/>
              <w:spacing w:line="360" w:lineRule="auto"/>
              <w:rPr>
                <w:rFonts w:ascii="Arial" w:hAnsi="Arial" w:cs="Arial"/>
              </w:rPr>
            </w:pPr>
            <w:r>
              <w:rPr>
                <w:noProof/>
              </w:rPr>
              <w:drawing>
                <wp:inline distT="0" distB="0" distL="0" distR="0" wp14:anchorId="311E1A12" wp14:editId="0E0ED9D4">
                  <wp:extent cx="1822857" cy="1155802"/>
                  <wp:effectExtent l="0" t="0" r="6350" b="6350"/>
                  <wp:docPr id="123" name="Imagen 123" descr="http://sexto-fima-c.wikispaces.com/file/view/diferencia_sim%C3%A9trica.JPG/110389899/diferencia_sim%C3%A9tr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xto-fima-c.wikispaces.com/file/view/diferencia_sim%C3%A9trica.JPG/110389899/diferencia_sim%C3%A9trica.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839885" cy="1166599"/>
                          </a:xfrm>
                          <a:prstGeom prst="rect">
                            <a:avLst/>
                          </a:prstGeom>
                          <a:noFill/>
                          <a:ln>
                            <a:noFill/>
                          </a:ln>
                        </pic:spPr>
                      </pic:pic>
                    </a:graphicData>
                  </a:graphic>
                </wp:inline>
              </w:drawing>
            </w:r>
          </w:p>
        </w:tc>
        <w:tc>
          <w:tcPr>
            <w:tcW w:w="2564" w:type="dxa"/>
          </w:tcPr>
          <w:p w:rsidR="00713D86" w:rsidRPr="004C6AA5" w:rsidRDefault="00713D86" w:rsidP="00713D86">
            <w:pPr>
              <w:autoSpaceDE w:val="0"/>
              <w:autoSpaceDN w:val="0"/>
              <w:adjustRightInd w:val="0"/>
              <w:spacing w:line="360" w:lineRule="auto"/>
              <w:rPr>
                <w:rFonts w:ascii="Arial" w:hAnsi="Arial" w:cs="Arial"/>
              </w:rPr>
            </w:pPr>
          </w:p>
        </w:tc>
      </w:tr>
    </w:tbl>
    <w:p w:rsidR="0015495E" w:rsidRPr="0015495E" w:rsidRDefault="0015495E" w:rsidP="00713D86">
      <w:pPr>
        <w:autoSpaceDE w:val="0"/>
        <w:autoSpaceDN w:val="0"/>
        <w:adjustRightInd w:val="0"/>
        <w:spacing w:line="360" w:lineRule="auto"/>
        <w:rPr>
          <w:rFonts w:ascii="Arial" w:hAnsi="Arial" w:cs="Arial"/>
          <w:sz w:val="22"/>
          <w:szCs w:val="22"/>
        </w:rPr>
      </w:pPr>
      <w:r w:rsidRPr="0015495E">
        <w:rPr>
          <w:rFonts w:ascii="Arial" w:hAnsi="Arial" w:cs="Arial"/>
          <w:sz w:val="22"/>
          <w:szCs w:val="22"/>
        </w:rPr>
        <w:lastRenderedPageBreak/>
        <w:t>Figura 5. Representación gráfica de las operaciones con conjuntos.</w:t>
      </w:r>
    </w:p>
    <w:p w:rsidR="0015495E" w:rsidRPr="0015495E" w:rsidRDefault="0015495E" w:rsidP="00713D86">
      <w:pPr>
        <w:autoSpaceDE w:val="0"/>
        <w:autoSpaceDN w:val="0"/>
        <w:adjustRightInd w:val="0"/>
        <w:spacing w:line="360" w:lineRule="auto"/>
        <w:rPr>
          <w:rFonts w:ascii="Arial" w:hAnsi="Arial" w:cs="Arial"/>
          <w:sz w:val="20"/>
          <w:szCs w:val="20"/>
        </w:rPr>
      </w:pPr>
      <w:r w:rsidRPr="0015495E">
        <w:rPr>
          <w:rFonts w:ascii="Arial" w:hAnsi="Arial" w:cs="Arial"/>
          <w:sz w:val="20"/>
          <w:szCs w:val="20"/>
        </w:rPr>
        <w:t>Fuente:</w:t>
      </w:r>
      <w:r>
        <w:rPr>
          <w:rFonts w:ascii="Arial" w:hAnsi="Arial" w:cs="Arial"/>
          <w:sz w:val="20"/>
          <w:szCs w:val="20"/>
        </w:rPr>
        <w:t xml:space="preserve"> imágenes recuperadas de www. Google imágenes</w:t>
      </w:r>
    </w:p>
    <w:p w:rsidR="0015495E" w:rsidRDefault="0015495E" w:rsidP="00713D86">
      <w:pPr>
        <w:autoSpaceDE w:val="0"/>
        <w:autoSpaceDN w:val="0"/>
        <w:adjustRightInd w:val="0"/>
        <w:spacing w:line="360" w:lineRule="auto"/>
        <w:rPr>
          <w:rFonts w:ascii="Arial" w:hAnsi="Arial" w:cs="Arial"/>
        </w:rPr>
      </w:pPr>
    </w:p>
    <w:p w:rsidR="0015495E" w:rsidRDefault="0015495E" w:rsidP="00713D86">
      <w:pPr>
        <w:autoSpaceDE w:val="0"/>
        <w:autoSpaceDN w:val="0"/>
        <w:adjustRightInd w:val="0"/>
        <w:spacing w:line="360" w:lineRule="auto"/>
        <w:rPr>
          <w:rFonts w:ascii="Arial" w:hAnsi="Arial" w:cs="Arial"/>
        </w:rPr>
      </w:pPr>
    </w:p>
    <w:p w:rsidR="00713D86" w:rsidRPr="0015495E" w:rsidRDefault="00713D86" w:rsidP="00713D86">
      <w:pPr>
        <w:autoSpaceDE w:val="0"/>
        <w:autoSpaceDN w:val="0"/>
        <w:adjustRightInd w:val="0"/>
        <w:spacing w:line="360" w:lineRule="auto"/>
        <w:rPr>
          <w:rFonts w:ascii="Arial" w:hAnsi="Arial" w:cs="Arial"/>
          <w:b/>
        </w:rPr>
      </w:pPr>
      <w:r w:rsidRPr="0015495E">
        <w:rPr>
          <w:rFonts w:ascii="Arial" w:hAnsi="Arial" w:cs="Arial"/>
          <w:b/>
        </w:rPr>
        <w:t>Ejemplo:</w:t>
      </w:r>
    </w:p>
    <w:tbl>
      <w:tblPr>
        <w:tblW w:w="0" w:type="auto"/>
        <w:tblLook w:val="04A0" w:firstRow="1" w:lastRow="0" w:firstColumn="1" w:lastColumn="0" w:noHBand="0" w:noVBand="1"/>
      </w:tblPr>
      <w:tblGrid>
        <w:gridCol w:w="4602"/>
        <w:gridCol w:w="4602"/>
      </w:tblGrid>
      <w:tr w:rsidR="0094683D" w:rsidTr="00A20BB9">
        <w:tc>
          <w:tcPr>
            <w:tcW w:w="4602" w:type="dxa"/>
            <w:tcBorders>
              <w:top w:val="nil"/>
              <w:left w:val="nil"/>
              <w:bottom w:val="nil"/>
              <w:right w:val="nil"/>
            </w:tcBorders>
          </w:tcPr>
          <w:p w:rsidR="0094683D" w:rsidRPr="007F61AD" w:rsidRDefault="0094683D" w:rsidP="00713D86">
            <w:pPr>
              <w:autoSpaceDE w:val="0"/>
              <w:autoSpaceDN w:val="0"/>
              <w:adjustRightInd w:val="0"/>
              <w:spacing w:line="360" w:lineRule="auto"/>
              <w:rPr>
                <w:rFonts w:ascii="Arial" w:hAnsi="Arial" w:cs="Arial"/>
                <w:b/>
              </w:rPr>
            </w:pPr>
            <w:r w:rsidRPr="0094683D">
              <w:rPr>
                <w:rFonts w:ascii="Arial" w:hAnsi="Arial" w:cs="Arial"/>
                <w:b/>
              </w:rPr>
              <w:t>Unión</w:t>
            </w:r>
          </w:p>
          <w:p w:rsidR="0094683D" w:rsidRDefault="0094683D" w:rsidP="00713D86">
            <w:pPr>
              <w:autoSpaceDE w:val="0"/>
              <w:autoSpaceDN w:val="0"/>
              <w:adjustRightInd w:val="0"/>
              <w:spacing w:line="360" w:lineRule="auto"/>
              <w:rPr>
                <w:rFonts w:ascii="Arial" w:hAnsi="Arial" w:cs="Arial"/>
              </w:rPr>
            </w:pPr>
            <w:r w:rsidRPr="004C6AA5">
              <w:rPr>
                <w:rFonts w:ascii="Arial" w:hAnsi="Arial" w:cs="Arial"/>
                <w:noProof/>
              </w:rPr>
              <w:drawing>
                <wp:inline distT="0" distB="0" distL="0" distR="0" wp14:anchorId="34E05DB9" wp14:editId="1E7861AB">
                  <wp:extent cx="1918374" cy="1981200"/>
                  <wp:effectExtent l="0" t="0" r="5715" b="0"/>
                  <wp:docPr id="4" name="il_fi" descr="http://upload.wikimedia.org/wikipedia/commons/thumb/5/5d/PolygonsSetUnion.svg/280px-PolygonsSetUnio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upload.wikimedia.org/wikipedia/commons/thumb/5/5d/PolygonsSetUnion.svg/280px-PolygonsSetUnion.svg.png"/>
                          <pic:cNvPicPr>
                            <a:picLocks noChangeAspect="1" noChangeArrowheads="1"/>
                          </pic:cNvPicPr>
                        </pic:nvPicPr>
                        <pic:blipFill>
                          <a:blip r:embed="rId55" cstate="print"/>
                          <a:srcRect/>
                          <a:stretch>
                            <a:fillRect/>
                          </a:stretch>
                        </pic:blipFill>
                        <pic:spPr bwMode="auto">
                          <a:xfrm>
                            <a:off x="0" y="0"/>
                            <a:ext cx="1969979" cy="2034495"/>
                          </a:xfrm>
                          <a:prstGeom prst="rect">
                            <a:avLst/>
                          </a:prstGeom>
                          <a:noFill/>
                          <a:ln w="9525">
                            <a:noFill/>
                            <a:miter lim="800000"/>
                            <a:headEnd/>
                            <a:tailEnd/>
                          </a:ln>
                        </pic:spPr>
                      </pic:pic>
                    </a:graphicData>
                  </a:graphic>
                </wp:inline>
              </w:drawing>
            </w:r>
          </w:p>
        </w:tc>
        <w:tc>
          <w:tcPr>
            <w:tcW w:w="4602" w:type="dxa"/>
            <w:tcBorders>
              <w:top w:val="nil"/>
              <w:left w:val="nil"/>
              <w:bottom w:val="nil"/>
              <w:right w:val="nil"/>
            </w:tcBorders>
          </w:tcPr>
          <w:p w:rsidR="007F61AD" w:rsidRPr="007F61AD" w:rsidRDefault="007F61AD" w:rsidP="007F61AD">
            <w:pPr>
              <w:autoSpaceDE w:val="0"/>
              <w:autoSpaceDN w:val="0"/>
              <w:adjustRightInd w:val="0"/>
              <w:spacing w:line="360" w:lineRule="auto"/>
              <w:rPr>
                <w:rFonts w:ascii="Arial" w:hAnsi="Arial" w:cs="Arial"/>
                <w:b/>
              </w:rPr>
            </w:pPr>
            <w:r>
              <w:rPr>
                <w:rFonts w:ascii="Arial" w:hAnsi="Arial" w:cs="Arial"/>
                <w:b/>
              </w:rPr>
              <w:t>Inters</w:t>
            </w:r>
            <w:r w:rsidR="0094683D" w:rsidRPr="0094683D">
              <w:rPr>
                <w:rFonts w:ascii="Arial" w:hAnsi="Arial" w:cs="Arial"/>
                <w:b/>
              </w:rPr>
              <w:t>ección</w:t>
            </w:r>
          </w:p>
          <w:p w:rsidR="007F61AD" w:rsidRDefault="007F61AD" w:rsidP="007F61AD">
            <w:pPr>
              <w:rPr>
                <w:rFonts w:ascii="Arial" w:hAnsi="Arial" w:cs="Arial"/>
              </w:rPr>
            </w:pPr>
          </w:p>
          <w:p w:rsidR="0094683D" w:rsidRPr="007F61AD" w:rsidRDefault="007F61AD" w:rsidP="007F61AD">
            <w:pPr>
              <w:tabs>
                <w:tab w:val="left" w:pos="1485"/>
              </w:tabs>
              <w:rPr>
                <w:rFonts w:ascii="Arial" w:hAnsi="Arial" w:cs="Arial"/>
              </w:rPr>
            </w:pPr>
            <w:r w:rsidRPr="004C6AA5">
              <w:rPr>
                <w:rFonts w:ascii="Arial" w:hAnsi="Arial" w:cs="Arial"/>
                <w:noProof/>
              </w:rPr>
              <w:drawing>
                <wp:inline distT="0" distB="0" distL="0" distR="0" wp14:anchorId="30734E58" wp14:editId="529142F6">
                  <wp:extent cx="2324100" cy="2054225"/>
                  <wp:effectExtent l="0" t="0" r="0" b="0"/>
                  <wp:docPr id="21" name="Imagen 9" descr="Archivo:PolygonsSetIntersection.svg">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rchivo:PolygonsSetIntersection.svg">
                            <a:hlinkClick r:id="rId56"/>
                          </pic:cNvPr>
                          <pic:cNvPicPr>
                            <a:picLocks noChangeAspect="1" noChangeArrowheads="1"/>
                          </pic:cNvPicPr>
                        </pic:nvPicPr>
                        <pic:blipFill>
                          <a:blip r:embed="rId57" cstate="print"/>
                          <a:srcRect/>
                          <a:stretch>
                            <a:fillRect/>
                          </a:stretch>
                        </pic:blipFill>
                        <pic:spPr bwMode="auto">
                          <a:xfrm>
                            <a:off x="0" y="0"/>
                            <a:ext cx="2329677" cy="2059154"/>
                          </a:xfrm>
                          <a:prstGeom prst="rect">
                            <a:avLst/>
                          </a:prstGeom>
                          <a:noFill/>
                          <a:ln w="9525">
                            <a:noFill/>
                            <a:miter lim="800000"/>
                            <a:headEnd/>
                            <a:tailEnd/>
                          </a:ln>
                        </pic:spPr>
                      </pic:pic>
                    </a:graphicData>
                  </a:graphic>
                </wp:inline>
              </w:drawing>
            </w:r>
          </w:p>
        </w:tc>
      </w:tr>
      <w:tr w:rsidR="0094683D" w:rsidTr="00A20BB9">
        <w:tc>
          <w:tcPr>
            <w:tcW w:w="4602" w:type="dxa"/>
            <w:tcBorders>
              <w:top w:val="nil"/>
              <w:left w:val="nil"/>
              <w:bottom w:val="nil"/>
              <w:right w:val="nil"/>
            </w:tcBorders>
          </w:tcPr>
          <w:p w:rsidR="0094683D" w:rsidRDefault="0094683D" w:rsidP="00713D86">
            <w:pPr>
              <w:autoSpaceDE w:val="0"/>
              <w:autoSpaceDN w:val="0"/>
              <w:adjustRightInd w:val="0"/>
              <w:spacing w:line="360" w:lineRule="auto"/>
              <w:rPr>
                <w:rFonts w:ascii="Arial" w:hAnsi="Arial" w:cs="Arial"/>
              </w:rPr>
            </w:pPr>
          </w:p>
          <w:p w:rsidR="007F61AD" w:rsidRPr="007F61AD" w:rsidRDefault="007F61AD" w:rsidP="00713D86">
            <w:pPr>
              <w:autoSpaceDE w:val="0"/>
              <w:autoSpaceDN w:val="0"/>
              <w:adjustRightInd w:val="0"/>
              <w:spacing w:line="360" w:lineRule="auto"/>
              <w:rPr>
                <w:rFonts w:ascii="Arial" w:hAnsi="Arial" w:cs="Arial"/>
                <w:b/>
              </w:rPr>
            </w:pPr>
            <w:r w:rsidRPr="007F61AD">
              <w:rPr>
                <w:rFonts w:ascii="Arial" w:hAnsi="Arial" w:cs="Arial"/>
                <w:b/>
              </w:rPr>
              <w:t>Diferencias</w:t>
            </w:r>
          </w:p>
          <w:p w:rsidR="007F61AD" w:rsidRDefault="007F61AD" w:rsidP="00713D86">
            <w:pPr>
              <w:autoSpaceDE w:val="0"/>
              <w:autoSpaceDN w:val="0"/>
              <w:adjustRightInd w:val="0"/>
              <w:spacing w:line="360" w:lineRule="auto"/>
              <w:rPr>
                <w:rFonts w:ascii="Arial" w:hAnsi="Arial" w:cs="Arial"/>
              </w:rPr>
            </w:pPr>
            <w:r w:rsidRPr="004C6AA5">
              <w:rPr>
                <w:rFonts w:ascii="Arial" w:hAnsi="Arial" w:cs="Arial"/>
                <w:noProof/>
              </w:rPr>
              <w:lastRenderedPageBreak/>
              <w:drawing>
                <wp:inline distT="0" distB="0" distL="0" distR="0" wp14:anchorId="7B40B1F9" wp14:editId="7BF899AF">
                  <wp:extent cx="2228850" cy="2007235"/>
                  <wp:effectExtent l="0" t="0" r="0" b="0"/>
                  <wp:docPr id="29737" name="Imagen 12" descr="http://upload.wikimedia.org/wikipedia/commons/thumb/e/e8/PolygonsSetDifference.svg/200px-PolygonsSetDifference.svg.png">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upload.wikimedia.org/wikipedia/commons/thumb/e/e8/PolygonsSetDifference.svg/200px-PolygonsSetDifference.svg.png">
                            <a:hlinkClick r:id="rId58"/>
                          </pic:cNvPr>
                          <pic:cNvPicPr>
                            <a:picLocks noChangeAspect="1" noChangeArrowheads="1"/>
                          </pic:cNvPicPr>
                        </pic:nvPicPr>
                        <pic:blipFill>
                          <a:blip r:embed="rId59" cstate="print"/>
                          <a:srcRect/>
                          <a:stretch>
                            <a:fillRect/>
                          </a:stretch>
                        </pic:blipFill>
                        <pic:spPr bwMode="auto">
                          <a:xfrm>
                            <a:off x="0" y="0"/>
                            <a:ext cx="2240593" cy="2017810"/>
                          </a:xfrm>
                          <a:prstGeom prst="rect">
                            <a:avLst/>
                          </a:prstGeom>
                          <a:noFill/>
                          <a:ln w="9525">
                            <a:noFill/>
                            <a:miter lim="800000"/>
                            <a:headEnd/>
                            <a:tailEnd/>
                          </a:ln>
                        </pic:spPr>
                      </pic:pic>
                    </a:graphicData>
                  </a:graphic>
                </wp:inline>
              </w:drawing>
            </w:r>
          </w:p>
        </w:tc>
        <w:tc>
          <w:tcPr>
            <w:tcW w:w="4602" w:type="dxa"/>
            <w:tcBorders>
              <w:top w:val="nil"/>
              <w:left w:val="nil"/>
              <w:bottom w:val="nil"/>
              <w:right w:val="nil"/>
            </w:tcBorders>
          </w:tcPr>
          <w:p w:rsidR="007F61AD" w:rsidRDefault="007F61AD" w:rsidP="00713D86">
            <w:pPr>
              <w:autoSpaceDE w:val="0"/>
              <w:autoSpaceDN w:val="0"/>
              <w:adjustRightInd w:val="0"/>
              <w:spacing w:line="360" w:lineRule="auto"/>
              <w:rPr>
                <w:rFonts w:ascii="Arial" w:hAnsi="Arial" w:cs="Arial"/>
              </w:rPr>
            </w:pPr>
          </w:p>
          <w:p w:rsidR="007F61AD" w:rsidRDefault="007F61AD" w:rsidP="007F61AD">
            <w:pPr>
              <w:rPr>
                <w:rFonts w:ascii="Arial" w:hAnsi="Arial" w:cs="Arial"/>
                <w:b/>
              </w:rPr>
            </w:pPr>
            <w:r>
              <w:rPr>
                <w:rFonts w:ascii="Arial" w:hAnsi="Arial" w:cs="Arial"/>
                <w:b/>
              </w:rPr>
              <w:t>Complemento</w:t>
            </w:r>
          </w:p>
          <w:p w:rsidR="007F61AD" w:rsidRDefault="007F61AD" w:rsidP="007F61AD">
            <w:pPr>
              <w:rPr>
                <w:rFonts w:ascii="Arial" w:hAnsi="Arial" w:cs="Arial"/>
              </w:rPr>
            </w:pPr>
          </w:p>
          <w:p w:rsidR="0094683D" w:rsidRPr="007F61AD" w:rsidRDefault="007F61AD" w:rsidP="007F61AD">
            <w:pPr>
              <w:rPr>
                <w:rFonts w:ascii="Arial" w:hAnsi="Arial" w:cs="Arial"/>
              </w:rPr>
            </w:pPr>
            <w:r w:rsidRPr="004C6AA5">
              <w:rPr>
                <w:rFonts w:ascii="Arial" w:hAnsi="Arial" w:cs="Arial"/>
                <w:noProof/>
              </w:rPr>
              <w:lastRenderedPageBreak/>
              <w:drawing>
                <wp:inline distT="0" distB="0" distL="0" distR="0" wp14:anchorId="57CD398F" wp14:editId="77260A92">
                  <wp:extent cx="1876425" cy="1985010"/>
                  <wp:effectExtent l="0" t="0" r="0" b="0"/>
                  <wp:docPr id="29738" name="Imagen 15" descr="http://upload.wikimedia.org/wikipedia/commons/thumb/d/dd/PolygonsSetComplement.svg/220px-PolygonsSetComplement.svg.png">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upload.wikimedia.org/wikipedia/commons/thumb/d/dd/PolygonsSetComplement.svg/220px-PolygonsSetComplement.svg.png">
                            <a:hlinkClick r:id="rId60"/>
                          </pic:cNvPr>
                          <pic:cNvPicPr>
                            <a:picLocks noChangeAspect="1" noChangeArrowheads="1"/>
                          </pic:cNvPicPr>
                        </pic:nvPicPr>
                        <pic:blipFill>
                          <a:blip r:embed="rId61" cstate="print"/>
                          <a:srcRect/>
                          <a:stretch>
                            <a:fillRect/>
                          </a:stretch>
                        </pic:blipFill>
                        <pic:spPr bwMode="auto">
                          <a:xfrm>
                            <a:off x="0" y="0"/>
                            <a:ext cx="1883030" cy="1991997"/>
                          </a:xfrm>
                          <a:prstGeom prst="rect">
                            <a:avLst/>
                          </a:prstGeom>
                          <a:noFill/>
                          <a:ln w="9525">
                            <a:noFill/>
                            <a:miter lim="800000"/>
                            <a:headEnd/>
                            <a:tailEnd/>
                          </a:ln>
                        </pic:spPr>
                      </pic:pic>
                    </a:graphicData>
                  </a:graphic>
                </wp:inline>
              </w:drawing>
            </w:r>
          </w:p>
        </w:tc>
      </w:tr>
    </w:tbl>
    <w:p w:rsidR="00201DB6" w:rsidRDefault="00201DB6" w:rsidP="00713D86">
      <w:pPr>
        <w:autoSpaceDE w:val="0"/>
        <w:autoSpaceDN w:val="0"/>
        <w:adjustRightInd w:val="0"/>
        <w:spacing w:line="360" w:lineRule="auto"/>
        <w:rPr>
          <w:rFonts w:ascii="Arial" w:hAnsi="Arial" w:cs="Arial"/>
          <w:sz w:val="18"/>
          <w:szCs w:val="18"/>
        </w:rPr>
      </w:pPr>
    </w:p>
    <w:p w:rsidR="00201DB6" w:rsidRDefault="00201DB6" w:rsidP="00713D86">
      <w:pPr>
        <w:autoSpaceDE w:val="0"/>
        <w:autoSpaceDN w:val="0"/>
        <w:adjustRightInd w:val="0"/>
        <w:spacing w:line="360" w:lineRule="auto"/>
        <w:rPr>
          <w:rFonts w:ascii="Arial" w:hAnsi="Arial" w:cs="Arial"/>
          <w:sz w:val="18"/>
          <w:szCs w:val="18"/>
        </w:rPr>
      </w:pPr>
      <w:r>
        <w:rPr>
          <w:rFonts w:ascii="Arial" w:hAnsi="Arial" w:cs="Arial"/>
          <w:sz w:val="22"/>
          <w:szCs w:val="22"/>
        </w:rPr>
        <w:t xml:space="preserve">Figura 6. Ejemplo de </w:t>
      </w:r>
      <w:r w:rsidRPr="0015495E">
        <w:rPr>
          <w:rFonts w:ascii="Arial" w:hAnsi="Arial" w:cs="Arial"/>
          <w:sz w:val="22"/>
          <w:szCs w:val="22"/>
        </w:rPr>
        <w:t>operaciones con conjuntos</w:t>
      </w:r>
      <w:r>
        <w:rPr>
          <w:rFonts w:ascii="Arial" w:hAnsi="Arial" w:cs="Arial"/>
          <w:sz w:val="22"/>
          <w:szCs w:val="22"/>
        </w:rPr>
        <w:t xml:space="preserve"> y sus diagramas de Venn</w:t>
      </w:r>
    </w:p>
    <w:p w:rsidR="00713D86" w:rsidRPr="00A62366" w:rsidRDefault="00702E16" w:rsidP="00713D86">
      <w:pPr>
        <w:autoSpaceDE w:val="0"/>
        <w:autoSpaceDN w:val="0"/>
        <w:adjustRightInd w:val="0"/>
        <w:spacing w:line="360" w:lineRule="auto"/>
        <w:rPr>
          <w:rFonts w:ascii="Arial" w:hAnsi="Arial" w:cs="Arial"/>
          <w:sz w:val="18"/>
          <w:szCs w:val="18"/>
        </w:rPr>
      </w:pPr>
      <w:r>
        <w:rPr>
          <w:rFonts w:ascii="Arial" w:hAnsi="Arial" w:cs="Arial"/>
          <w:sz w:val="18"/>
          <w:szCs w:val="18"/>
        </w:rPr>
        <w:t>Fuente:</w:t>
      </w:r>
      <w:r w:rsidRPr="00A62366">
        <w:rPr>
          <w:rFonts w:ascii="Arial" w:hAnsi="Arial" w:cs="Arial"/>
          <w:sz w:val="18"/>
          <w:szCs w:val="18"/>
        </w:rPr>
        <w:t xml:space="preserve"> Imagen</w:t>
      </w:r>
      <w:r w:rsidR="00713D86" w:rsidRPr="00A62366">
        <w:rPr>
          <w:rFonts w:ascii="Arial" w:hAnsi="Arial" w:cs="Arial"/>
          <w:sz w:val="18"/>
          <w:szCs w:val="18"/>
        </w:rPr>
        <w:t xml:space="preserve"> recuperada de http://es.wikipedia.org/wiki/Complemento_de_un_conjunto</w:t>
      </w:r>
    </w:p>
    <w:p w:rsidR="00713D86" w:rsidRPr="00A62366" w:rsidRDefault="00713D86" w:rsidP="00713D86">
      <w:pPr>
        <w:autoSpaceDE w:val="0"/>
        <w:autoSpaceDN w:val="0"/>
        <w:adjustRightInd w:val="0"/>
        <w:spacing w:line="360" w:lineRule="auto"/>
        <w:rPr>
          <w:rFonts w:ascii="Arial" w:hAnsi="Arial" w:cs="Arial"/>
          <w:sz w:val="18"/>
          <w:szCs w:val="18"/>
        </w:rPr>
      </w:pPr>
    </w:p>
    <w:p w:rsidR="00201DB6" w:rsidRDefault="00201DB6" w:rsidP="001F4BBA">
      <w:pPr>
        <w:autoSpaceDE w:val="0"/>
        <w:autoSpaceDN w:val="0"/>
        <w:adjustRightInd w:val="0"/>
        <w:spacing w:line="360" w:lineRule="auto"/>
        <w:rPr>
          <w:rFonts w:ascii="Arial" w:hAnsi="Arial" w:cs="Arial"/>
          <w:b/>
        </w:rPr>
      </w:pPr>
    </w:p>
    <w:p w:rsidR="00713D86" w:rsidRPr="004C6AA5" w:rsidRDefault="00713D86" w:rsidP="001F4BBA">
      <w:pPr>
        <w:autoSpaceDE w:val="0"/>
        <w:autoSpaceDN w:val="0"/>
        <w:adjustRightInd w:val="0"/>
        <w:spacing w:line="360" w:lineRule="auto"/>
        <w:rPr>
          <w:rFonts w:ascii="Arial" w:hAnsi="Arial" w:cs="Arial"/>
          <w:b/>
        </w:rPr>
      </w:pPr>
      <w:r w:rsidRPr="004C6AA5">
        <w:rPr>
          <w:rFonts w:ascii="Arial" w:hAnsi="Arial" w:cs="Arial"/>
          <w:b/>
        </w:rPr>
        <w:t>DIAGRAMAS DE VENN</w:t>
      </w:r>
    </w:p>
    <w:p w:rsidR="00713D86" w:rsidRPr="004C6AA5" w:rsidRDefault="00713D86" w:rsidP="00713D86">
      <w:pPr>
        <w:autoSpaceDE w:val="0"/>
        <w:autoSpaceDN w:val="0"/>
        <w:adjustRightInd w:val="0"/>
        <w:spacing w:line="360" w:lineRule="auto"/>
        <w:jc w:val="center"/>
        <w:rPr>
          <w:rFonts w:ascii="Arial" w:hAnsi="Arial" w:cs="Arial"/>
          <w:b/>
        </w:rPr>
      </w:pPr>
    </w:p>
    <w:p w:rsidR="00713D86" w:rsidRPr="004C6AA5" w:rsidRDefault="00713D86" w:rsidP="001F4BBA">
      <w:pPr>
        <w:autoSpaceDE w:val="0"/>
        <w:autoSpaceDN w:val="0"/>
        <w:adjustRightInd w:val="0"/>
        <w:spacing w:line="360" w:lineRule="auto"/>
        <w:ind w:firstLine="708"/>
        <w:rPr>
          <w:rFonts w:ascii="Arial" w:hAnsi="Arial" w:cs="Arial"/>
        </w:rPr>
      </w:pPr>
      <w:r w:rsidRPr="004C6AA5">
        <w:rPr>
          <w:rFonts w:ascii="Arial" w:hAnsi="Arial" w:cs="Arial"/>
        </w:rPr>
        <w:t>Un diagrama de Venn es una representación g</w:t>
      </w:r>
      <w:r w:rsidR="00201DB6">
        <w:rPr>
          <w:rFonts w:ascii="Arial" w:hAnsi="Arial" w:cs="Arial"/>
        </w:rPr>
        <w:t xml:space="preserve">ráfica de conjuntos en el plano como se muestra en la figura 7 en el </w:t>
      </w:r>
      <w:r w:rsidR="00702E16">
        <w:rPr>
          <w:rFonts w:ascii="Arial" w:hAnsi="Arial" w:cs="Arial"/>
        </w:rPr>
        <w:t>cual el</w:t>
      </w:r>
      <w:r w:rsidRPr="004C6AA5">
        <w:rPr>
          <w:rFonts w:ascii="Arial" w:hAnsi="Arial" w:cs="Arial"/>
        </w:rPr>
        <w:t xml:space="preserve"> conjunto universal U se representa por un rectángulo, cualquier otro conjunto se representa con un círculo. Una operación se representa mediante el sombreado de los elementos del conjunto.</w:t>
      </w:r>
    </w:p>
    <w:p w:rsidR="00713D86" w:rsidRPr="004C6AA5" w:rsidRDefault="00201DB6" w:rsidP="00713D86">
      <w:pPr>
        <w:autoSpaceDE w:val="0"/>
        <w:autoSpaceDN w:val="0"/>
        <w:adjustRightInd w:val="0"/>
        <w:spacing w:line="360" w:lineRule="auto"/>
        <w:rPr>
          <w:rFonts w:ascii="Arial" w:hAnsi="Arial" w:cs="Arial"/>
        </w:rPr>
      </w:pPr>
      <w:r>
        <w:rPr>
          <w:rFonts w:ascii="Arial" w:hAnsi="Arial" w:cs="Arial"/>
          <w:noProof/>
        </w:rPr>
        <mc:AlternateContent>
          <mc:Choice Requires="wps">
            <w:drawing>
              <wp:anchor distT="0" distB="0" distL="114300" distR="114300" simplePos="0" relativeHeight="252170240" behindDoc="0" locked="0" layoutInCell="1" allowOverlap="1">
                <wp:simplePos x="0" y="0"/>
                <wp:positionH relativeFrom="column">
                  <wp:posOffset>1329690</wp:posOffset>
                </wp:positionH>
                <wp:positionV relativeFrom="paragraph">
                  <wp:posOffset>96520</wp:posOffset>
                </wp:positionV>
                <wp:extent cx="3238500" cy="1933575"/>
                <wp:effectExtent l="0" t="0" r="19050" b="28575"/>
                <wp:wrapNone/>
                <wp:docPr id="29716" name="Rectángulo 29716"/>
                <wp:cNvGraphicFramePr/>
                <a:graphic xmlns:a="http://schemas.openxmlformats.org/drawingml/2006/main">
                  <a:graphicData uri="http://schemas.microsoft.com/office/word/2010/wordprocessingShape">
                    <wps:wsp>
                      <wps:cNvSpPr/>
                      <wps:spPr>
                        <a:xfrm>
                          <a:off x="0" y="0"/>
                          <a:ext cx="3238500" cy="1933575"/>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6CAE8E" id="Rectángulo 29716" o:spid="_x0000_s1026" style="position:absolute;margin-left:104.7pt;margin-top:7.6pt;width:255pt;height:152.25pt;z-index:252170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" filled="f" strokecolor="black [1600]" strokeweight="2pt"/>
            </w:pict>
          </mc:Fallback>
        </mc:AlternateContent>
      </w:r>
    </w:p>
    <w:p w:rsidR="00713D86" w:rsidRPr="004C6AA5" w:rsidRDefault="00713D86" w:rsidP="00713D86">
      <w:pPr>
        <w:autoSpaceDE w:val="0"/>
        <w:autoSpaceDN w:val="0"/>
        <w:adjustRightInd w:val="0"/>
        <w:spacing w:line="360" w:lineRule="auto"/>
        <w:jc w:val="center"/>
        <w:rPr>
          <w:rFonts w:ascii="Arial" w:hAnsi="Arial" w:cs="Arial"/>
        </w:rPr>
      </w:pPr>
      <w:r w:rsidRPr="004C6AA5">
        <w:rPr>
          <w:rFonts w:ascii="Arial" w:hAnsi="Arial" w:cs="Arial"/>
          <w:noProof/>
          <w:color w:val="727272"/>
        </w:rPr>
        <w:drawing>
          <wp:inline distT="0" distB="0" distL="0" distR="0" wp14:anchorId="30BBB2DA" wp14:editId="2BC926DE">
            <wp:extent cx="2985746" cy="1714916"/>
            <wp:effectExtent l="19050" t="0" r="5104" b="0"/>
            <wp:docPr id="29744" name="Imagen 1" descr="diagrama de venn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agrama de venn_4"/>
                    <pic:cNvPicPr>
                      <a:picLocks noChangeAspect="1" noChangeArrowheads="1"/>
                    </pic:cNvPicPr>
                  </pic:nvPicPr>
                  <pic:blipFill>
                    <a:blip r:embed="rId62" cstate="print"/>
                    <a:srcRect/>
                    <a:stretch>
                      <a:fillRect/>
                    </a:stretch>
                  </pic:blipFill>
                  <pic:spPr bwMode="auto">
                    <a:xfrm>
                      <a:off x="0" y="0"/>
                      <a:ext cx="2986383" cy="1715282"/>
                    </a:xfrm>
                    <a:prstGeom prst="rect">
                      <a:avLst/>
                    </a:prstGeom>
                    <a:noFill/>
                    <a:ln w="9525">
                      <a:noFill/>
                      <a:miter lim="800000"/>
                      <a:headEnd/>
                      <a:tailEnd/>
                    </a:ln>
                  </pic:spPr>
                </pic:pic>
              </a:graphicData>
            </a:graphic>
          </wp:inline>
        </w:drawing>
      </w:r>
      <w:r w:rsidR="00201DB6">
        <w:rPr>
          <w:rFonts w:ascii="Arial" w:hAnsi="Arial" w:cs="Arial"/>
        </w:rPr>
        <w:t>U</w:t>
      </w:r>
    </w:p>
    <w:p w:rsidR="00713D86" w:rsidRPr="004C6AA5" w:rsidRDefault="00713D86" w:rsidP="00713D86">
      <w:pPr>
        <w:autoSpaceDE w:val="0"/>
        <w:autoSpaceDN w:val="0"/>
        <w:adjustRightInd w:val="0"/>
        <w:spacing w:line="360" w:lineRule="auto"/>
        <w:rPr>
          <w:rFonts w:ascii="Arial" w:hAnsi="Arial" w:cs="Arial"/>
        </w:rPr>
      </w:pPr>
    </w:p>
    <w:p w:rsidR="00713D86" w:rsidRPr="004C6AA5" w:rsidRDefault="00201DB6" w:rsidP="00201DB6">
      <w:pPr>
        <w:autoSpaceDE w:val="0"/>
        <w:autoSpaceDN w:val="0"/>
        <w:adjustRightInd w:val="0"/>
        <w:spacing w:line="360" w:lineRule="auto"/>
        <w:ind w:left="708" w:firstLine="708"/>
        <w:rPr>
          <w:rFonts w:ascii="Arial" w:hAnsi="Arial" w:cs="Arial"/>
        </w:rPr>
      </w:pPr>
      <w:r>
        <w:rPr>
          <w:rFonts w:ascii="Arial" w:hAnsi="Arial" w:cs="Arial"/>
          <w:sz w:val="22"/>
          <w:szCs w:val="22"/>
        </w:rPr>
        <w:t>Figura 7. Diagrama de Venn</w:t>
      </w:r>
    </w:p>
    <w:p w:rsidR="00713D86" w:rsidRPr="00A62366" w:rsidRDefault="00201DB6" w:rsidP="00713D86">
      <w:pPr>
        <w:spacing w:line="360" w:lineRule="auto"/>
        <w:jc w:val="center"/>
        <w:rPr>
          <w:rFonts w:ascii="Arial" w:hAnsi="Arial" w:cs="Arial"/>
          <w:sz w:val="18"/>
          <w:szCs w:val="18"/>
        </w:rPr>
      </w:pPr>
      <w:r>
        <w:rPr>
          <w:rFonts w:ascii="Arial" w:hAnsi="Arial" w:cs="Arial"/>
          <w:sz w:val="18"/>
          <w:szCs w:val="18"/>
        </w:rPr>
        <w:t xml:space="preserve">             Fuente: </w:t>
      </w:r>
      <w:r w:rsidR="00713D86" w:rsidRPr="00A62366">
        <w:rPr>
          <w:rFonts w:ascii="Arial" w:hAnsi="Arial" w:cs="Arial"/>
          <w:sz w:val="18"/>
          <w:szCs w:val="18"/>
        </w:rPr>
        <w:t>Imagen recuperad de http://es.wikipedia.org/wiki/Complemento_de_un_conjunto</w:t>
      </w:r>
    </w:p>
    <w:p w:rsidR="00713D86" w:rsidRPr="004C6AA5" w:rsidRDefault="00713D86" w:rsidP="00713D86">
      <w:pPr>
        <w:spacing w:line="360" w:lineRule="auto"/>
        <w:jc w:val="center"/>
        <w:rPr>
          <w:rFonts w:ascii="Arial" w:hAnsi="Arial" w:cs="Arial"/>
        </w:rPr>
      </w:pPr>
    </w:p>
    <w:p w:rsidR="00713D86" w:rsidRPr="004C6AA5" w:rsidRDefault="00886336" w:rsidP="00713D86">
      <w:pPr>
        <w:spacing w:line="360" w:lineRule="auto"/>
        <w:rPr>
          <w:rFonts w:ascii="Arial" w:hAnsi="Arial" w:cs="Arial"/>
          <w:b/>
        </w:rPr>
      </w:pPr>
      <w:r>
        <w:rPr>
          <w:rFonts w:ascii="Arial" w:hAnsi="Arial" w:cs="Arial"/>
          <w:b/>
        </w:rPr>
        <w:t>R</w:t>
      </w:r>
      <w:r w:rsidRPr="004C6AA5">
        <w:rPr>
          <w:rFonts w:ascii="Arial" w:hAnsi="Arial" w:cs="Arial"/>
          <w:b/>
        </w:rPr>
        <w:t>esolución de problemas de</w:t>
      </w:r>
      <w:r w:rsidR="001F4BBA">
        <w:rPr>
          <w:rFonts w:ascii="Arial" w:hAnsi="Arial" w:cs="Arial"/>
          <w:b/>
        </w:rPr>
        <w:t xml:space="preserve"> conjuntos usando diagramas de V</w:t>
      </w:r>
      <w:r w:rsidRPr="004C6AA5">
        <w:rPr>
          <w:rFonts w:ascii="Arial" w:hAnsi="Arial" w:cs="Arial"/>
          <w:b/>
        </w:rPr>
        <w:t>enn</w:t>
      </w:r>
    </w:p>
    <w:p w:rsidR="00713D86" w:rsidRPr="004C6AA5" w:rsidRDefault="00354EDA" w:rsidP="00713D86">
      <w:pPr>
        <w:spacing w:line="360" w:lineRule="auto"/>
        <w:rPr>
          <w:rFonts w:ascii="Arial" w:hAnsi="Arial" w:cs="Arial"/>
          <w:b/>
        </w:rPr>
      </w:pPr>
      <w:r>
        <w:rPr>
          <w:rFonts w:ascii="Arial" w:hAnsi="Arial" w:cs="Arial"/>
          <w:b/>
          <w:noProof/>
        </w:rPr>
        <w:drawing>
          <wp:inline distT="0" distB="0" distL="0" distR="0" wp14:anchorId="76EF6CF1">
            <wp:extent cx="389890" cy="365760"/>
            <wp:effectExtent l="0" t="0" r="0" b="0"/>
            <wp:docPr id="189" name="Imagen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
        </w:rPr>
        <w:t xml:space="preserve"> </w:t>
      </w:r>
      <w:r w:rsidR="00886336" w:rsidRPr="001F4BBA">
        <w:rPr>
          <w:rFonts w:ascii="Arial" w:hAnsi="Arial" w:cs="Arial"/>
          <w:b/>
        </w:rPr>
        <w:t>Ejemplo:</w:t>
      </w:r>
    </w:p>
    <w:p w:rsidR="00713D86" w:rsidRPr="004C6AA5" w:rsidRDefault="00713D86" w:rsidP="00713D86">
      <w:pPr>
        <w:spacing w:line="360" w:lineRule="auto"/>
        <w:jc w:val="both"/>
        <w:rPr>
          <w:rFonts w:ascii="Arial" w:hAnsi="Arial" w:cs="Arial"/>
        </w:rPr>
      </w:pPr>
      <w:r w:rsidRPr="004C6AA5">
        <w:rPr>
          <w:rFonts w:ascii="Arial" w:hAnsi="Arial" w:cs="Arial"/>
        </w:rPr>
        <w:t xml:space="preserve">Se presentan 44 solicitudes para cubrir </w:t>
      </w:r>
      <w:r w:rsidR="008E0072" w:rsidRPr="004C6AA5">
        <w:rPr>
          <w:rFonts w:ascii="Arial" w:hAnsi="Arial" w:cs="Arial"/>
        </w:rPr>
        <w:t>los puestos</w:t>
      </w:r>
      <w:r w:rsidRPr="004C6AA5">
        <w:rPr>
          <w:rFonts w:ascii="Arial" w:hAnsi="Arial" w:cs="Arial"/>
        </w:rPr>
        <w:t xml:space="preserve"> que ofrece la empresa “XX”. De entre los solicitantes se encuentran 29 ingenieros mecánicos, 19 Ingenieros químicos, 6 ingenieros mecánicos y eléctricos, 8 Ingenieros químicos y eléctricos y 9 ingenieros mecánicos y químicos. Y 1 que tiene triple titulación, es decir que hay uno que es Ingeniero mecánico, también Ingeniero </w:t>
      </w:r>
      <w:r w:rsidR="008E0072" w:rsidRPr="004C6AA5">
        <w:rPr>
          <w:rFonts w:ascii="Arial" w:hAnsi="Arial" w:cs="Arial"/>
        </w:rPr>
        <w:t>eléctrico y</w:t>
      </w:r>
      <w:r w:rsidRPr="004C6AA5">
        <w:rPr>
          <w:rFonts w:ascii="Arial" w:hAnsi="Arial" w:cs="Arial"/>
        </w:rPr>
        <w:t xml:space="preserve"> </w:t>
      </w:r>
      <w:r w:rsidR="008E0072" w:rsidRPr="004C6AA5">
        <w:rPr>
          <w:rFonts w:ascii="Arial" w:hAnsi="Arial" w:cs="Arial"/>
        </w:rPr>
        <w:t>también Ingeniero</w:t>
      </w:r>
      <w:r w:rsidRPr="004C6AA5">
        <w:rPr>
          <w:rFonts w:ascii="Arial" w:hAnsi="Arial" w:cs="Arial"/>
        </w:rPr>
        <w:t xml:space="preserve"> químico</w:t>
      </w:r>
    </w:p>
    <w:p w:rsidR="00713D86" w:rsidRDefault="00713D86" w:rsidP="00713D86">
      <w:pPr>
        <w:rPr>
          <w:rFonts w:ascii="Arial" w:hAnsi="Arial" w:cs="Arial"/>
        </w:rPr>
      </w:pPr>
      <w:r w:rsidRPr="004C6AA5">
        <w:rPr>
          <w:rFonts w:ascii="Arial" w:hAnsi="Arial" w:cs="Arial"/>
        </w:rPr>
        <w:t xml:space="preserve">a).- ¿Cuántos Ingenieros eléctricos </w:t>
      </w:r>
      <w:r w:rsidR="008E0072" w:rsidRPr="004C6AA5">
        <w:rPr>
          <w:rFonts w:ascii="Arial" w:hAnsi="Arial" w:cs="Arial"/>
        </w:rPr>
        <w:t>han presentado</w:t>
      </w:r>
      <w:r w:rsidRPr="004C6AA5">
        <w:rPr>
          <w:rFonts w:ascii="Arial" w:hAnsi="Arial" w:cs="Arial"/>
        </w:rPr>
        <w:t xml:space="preserve"> su solicitud? R=18</w:t>
      </w:r>
    </w:p>
    <w:p w:rsidR="0010620B" w:rsidRDefault="0010620B" w:rsidP="00713D86">
      <w:pPr>
        <w:rPr>
          <w:rFonts w:ascii="Arial" w:hAnsi="Arial" w:cs="Arial"/>
        </w:rPr>
      </w:pPr>
    </w:p>
    <w:p w:rsidR="0010620B" w:rsidRPr="004C6AA5" w:rsidRDefault="0010620B" w:rsidP="00713D86">
      <w:pPr>
        <w:rPr>
          <w:rFonts w:ascii="Arial" w:hAnsi="Arial" w:cs="Arial"/>
        </w:rPr>
      </w:pPr>
    </w:p>
    <w:p w:rsidR="00713D86" w:rsidRPr="004C6AA5" w:rsidRDefault="00713D86" w:rsidP="00713D86">
      <w:pPr>
        <w:rPr>
          <w:rFonts w:ascii="Arial" w:hAnsi="Arial" w:cs="Arial"/>
        </w:rPr>
      </w:pPr>
    </w:p>
    <w:p w:rsidR="00713D86" w:rsidRPr="004C6AA5" w:rsidRDefault="00713D86" w:rsidP="00713D86">
      <w:pPr>
        <w:rPr>
          <w:rFonts w:ascii="Arial" w:hAnsi="Arial" w:cs="Arial"/>
        </w:rPr>
      </w:pPr>
    </w:p>
    <w:p w:rsidR="00713D86" w:rsidRPr="004C6AA5" w:rsidRDefault="00713D86" w:rsidP="00713D86">
      <w:pPr>
        <w:rPr>
          <w:rFonts w:ascii="Arial" w:hAnsi="Arial" w:cs="Arial"/>
        </w:rPr>
      </w:pPr>
    </w:p>
    <w:p w:rsidR="00713D86" w:rsidRPr="004C6AA5" w:rsidRDefault="006D7A7B" w:rsidP="00713D86">
      <w:pPr>
        <w:tabs>
          <w:tab w:val="left" w:pos="3274"/>
        </w:tabs>
        <w:rPr>
          <w:rFonts w:ascii="Arial" w:hAnsi="Arial" w:cs="Arial"/>
        </w:rPr>
      </w:pPr>
      <w:r>
        <w:rPr>
          <w:rFonts w:ascii="Arial" w:hAnsi="Arial" w:cs="Arial"/>
          <w:noProof/>
        </w:rPr>
        <mc:AlternateContent>
          <mc:Choice Requires="wps">
            <w:drawing>
              <wp:anchor distT="0" distB="0" distL="114300" distR="114300" simplePos="0" relativeHeight="252033024" behindDoc="0" locked="0" layoutInCell="1" allowOverlap="1" wp14:anchorId="643FEA1C" wp14:editId="030530C8">
                <wp:simplePos x="0" y="0"/>
                <wp:positionH relativeFrom="column">
                  <wp:posOffset>914400</wp:posOffset>
                </wp:positionH>
                <wp:positionV relativeFrom="paragraph">
                  <wp:posOffset>-167005</wp:posOffset>
                </wp:positionV>
                <wp:extent cx="862330" cy="276225"/>
                <wp:effectExtent l="13335" t="6985" r="10160" b="12065"/>
                <wp:wrapNone/>
                <wp:docPr id="20526" name="Cuadro de texto 205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2330" cy="276225"/>
                        </a:xfrm>
                        <a:prstGeom prst="rect">
                          <a:avLst/>
                        </a:prstGeom>
                        <a:solidFill>
                          <a:srgbClr val="FFFFFF"/>
                        </a:solidFill>
                        <a:ln w="9525">
                          <a:solidFill>
                            <a:srgbClr val="000000"/>
                          </a:solidFill>
                          <a:miter lim="800000"/>
                          <a:headEnd/>
                          <a:tailEnd/>
                        </a:ln>
                      </wps:spPr>
                      <wps:txbx>
                        <w:txbxContent>
                          <w:p w:rsidR="00740F3E" w:rsidRPr="006D7A7B" w:rsidRDefault="00740F3E" w:rsidP="00713D86">
                            <w:r>
                              <w:t>M</w:t>
                            </w:r>
                            <w:r w:rsidRPr="006D7A7B">
                              <w:t>ecánicos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3FEA1C" id="_x0000_t202" coordsize="21600,21600" o:spt="202" path="m,l,21600r21600,l21600,xe">
                <v:stroke joinstyle="miter"/>
                <v:path gradientshapeok="t" o:connecttype="rect"/>
              </v:shapetype>
              <v:shape id="Cuadro de texto 20526" o:spid="_x0000_s1032" type="#_x0000_t202" style="position:absolute;margin-left:1in;margin-top:-13.15pt;width:67.9pt;height:21.75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">
                <v:textbox>
                  <w:txbxContent>
                    <w:p w:rsidR="00740F3E" w:rsidRPr="006D7A7B" w:rsidRDefault="00740F3E" w:rsidP="00713D86">
                      <w:r>
                        <w:t>M</w:t>
                      </w:r>
                      <w:r w:rsidRPr="006D7A7B">
                        <w:t>ecánicos</w:t>
                      </w:r>
                    </w:p>
                  </w:txbxContent>
                </v:textbox>
              </v:shape>
            </w:pict>
          </mc:Fallback>
        </mc:AlternateContent>
      </w:r>
      <w:r>
        <w:rPr>
          <w:rFonts w:ascii="Arial" w:hAnsi="Arial" w:cs="Arial"/>
          <w:noProof/>
        </w:rPr>
        <mc:AlternateContent>
          <mc:Choice Requires="wps">
            <w:drawing>
              <wp:anchor distT="0" distB="0" distL="114300" distR="114300" simplePos="0" relativeHeight="252028928" behindDoc="0" locked="0" layoutInCell="1" allowOverlap="1" wp14:anchorId="664AA6CA" wp14:editId="58ED6FEB">
                <wp:simplePos x="0" y="0"/>
                <wp:positionH relativeFrom="column">
                  <wp:posOffset>2867025</wp:posOffset>
                </wp:positionH>
                <wp:positionV relativeFrom="paragraph">
                  <wp:posOffset>2540</wp:posOffset>
                </wp:positionV>
                <wp:extent cx="248920" cy="258445"/>
                <wp:effectExtent l="3810" t="0" r="4445" b="3175"/>
                <wp:wrapNone/>
                <wp:docPr id="20525" name="Cuadro de texto 205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920" cy="258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713D86">
                            <w: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4AA6CA" id="Cuadro de texto 20525" o:spid="_x0000_s1033" type="#_x0000_t202" style="position:absolute;margin-left:225.75pt;margin-top:.2pt;width:19.6pt;height:20.35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" stroked="f">
                <v:textbox>
                  <w:txbxContent>
                    <w:p w:rsidR="00740F3E" w:rsidRDefault="00740F3E" w:rsidP="00713D86">
                      <w:r>
                        <w:t>5</w:t>
                      </w:r>
                    </w:p>
                  </w:txbxContent>
                </v:textbox>
              </v:shape>
            </w:pict>
          </mc:Fallback>
        </mc:AlternateContent>
      </w:r>
      <w:r>
        <w:rPr>
          <w:rFonts w:ascii="Arial" w:hAnsi="Arial" w:cs="Arial"/>
          <w:noProof/>
        </w:rPr>
        <mc:AlternateContent>
          <mc:Choice Requires="wps">
            <w:drawing>
              <wp:anchor distT="0" distB="0" distL="114300" distR="114300" simplePos="0" relativeHeight="252025856" behindDoc="0" locked="0" layoutInCell="1" allowOverlap="1" wp14:anchorId="27EB70BA" wp14:editId="0E5047B2">
                <wp:simplePos x="0" y="0"/>
                <wp:positionH relativeFrom="column">
                  <wp:posOffset>2768600</wp:posOffset>
                </wp:positionH>
                <wp:positionV relativeFrom="paragraph">
                  <wp:posOffset>-186055</wp:posOffset>
                </wp:positionV>
                <wp:extent cx="1260475" cy="1155700"/>
                <wp:effectExtent l="19685" t="16510" r="15240" b="18415"/>
                <wp:wrapNone/>
                <wp:docPr id="20523" name="Elipse 205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0475" cy="1155700"/>
                        </a:xfrm>
                        <a:prstGeom prst="ellipse">
                          <a:avLst/>
                        </a:pr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1FD76DE" id="Elipse 20523" o:spid="_x0000_s1026" style="position:absolute;margin-left:218pt;margin-top:-14.65pt;width:99.25pt;height:91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" filled="f" strokeweight="2.25pt"/>
            </w:pict>
          </mc:Fallback>
        </mc:AlternateContent>
      </w:r>
      <w:r>
        <w:rPr>
          <w:rFonts w:ascii="Arial" w:hAnsi="Arial" w:cs="Arial"/>
          <w:noProof/>
        </w:rPr>
        <mc:AlternateContent>
          <mc:Choice Requires="wps">
            <w:drawing>
              <wp:anchor distT="0" distB="0" distL="114300" distR="114300" simplePos="0" relativeHeight="252024832" behindDoc="0" locked="0" layoutInCell="1" allowOverlap="1" wp14:anchorId="38DB2D04" wp14:editId="4B5AB284">
                <wp:simplePos x="0" y="0"/>
                <wp:positionH relativeFrom="column">
                  <wp:posOffset>1843405</wp:posOffset>
                </wp:positionH>
                <wp:positionV relativeFrom="paragraph">
                  <wp:posOffset>-271780</wp:posOffset>
                </wp:positionV>
                <wp:extent cx="1303020" cy="1198880"/>
                <wp:effectExtent l="18415" t="16510" r="21590" b="22860"/>
                <wp:wrapNone/>
                <wp:docPr id="20524" name="Elipse 205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3020" cy="1198880"/>
                        </a:xfrm>
                        <a:prstGeom prst="ellipse">
                          <a:avLst/>
                        </a:pr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740F3E" w:rsidRDefault="00740F3E" w:rsidP="00713D86">
                            <w:r>
                              <w:t>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8DB2D04" id="Elipse 20524" o:spid="_x0000_s1034" style="position:absolute;margin-left:145.15pt;margin-top:-21.4pt;width:102.6pt;height:94.4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" filled="f" strokeweight="2.25pt">
                <v:textbox>
                  <w:txbxContent>
                    <w:p w:rsidR="00740F3E" w:rsidRDefault="00740F3E" w:rsidP="00713D86">
                      <w:r>
                        <w:t>15</w:t>
                      </w:r>
                    </w:p>
                  </w:txbxContent>
                </v:textbox>
              </v:oval>
            </w:pict>
          </mc:Fallback>
        </mc:AlternateContent>
      </w:r>
      <w:r w:rsidR="00713D86">
        <w:rPr>
          <w:rFonts w:ascii="Arial" w:hAnsi="Arial" w:cs="Arial"/>
          <w:noProof/>
        </w:rPr>
        <mc:AlternateContent>
          <mc:Choice Requires="wps">
            <w:drawing>
              <wp:anchor distT="0" distB="0" distL="114300" distR="114300" simplePos="0" relativeHeight="252032000" behindDoc="0" locked="0" layoutInCell="1" allowOverlap="1" wp14:anchorId="717F5767" wp14:editId="3D49085F">
                <wp:simplePos x="0" y="0"/>
                <wp:positionH relativeFrom="column">
                  <wp:posOffset>3879850</wp:posOffset>
                </wp:positionH>
                <wp:positionV relativeFrom="paragraph">
                  <wp:posOffset>-292735</wp:posOffset>
                </wp:positionV>
                <wp:extent cx="862965" cy="276225"/>
                <wp:effectExtent l="6985" t="5080" r="6350" b="13970"/>
                <wp:wrapNone/>
                <wp:docPr id="20527" name="Cuadro de texto 205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2965" cy="276225"/>
                        </a:xfrm>
                        <a:prstGeom prst="rect">
                          <a:avLst/>
                        </a:prstGeom>
                        <a:solidFill>
                          <a:srgbClr val="FFFFFF"/>
                        </a:solidFill>
                        <a:ln w="9525">
                          <a:solidFill>
                            <a:srgbClr val="000000"/>
                          </a:solidFill>
                          <a:miter lim="800000"/>
                          <a:headEnd/>
                          <a:tailEnd/>
                        </a:ln>
                      </wps:spPr>
                      <wps:txbx>
                        <w:txbxContent>
                          <w:p w:rsidR="00740F3E" w:rsidRPr="006D7A7B" w:rsidRDefault="00740F3E" w:rsidP="00713D86">
                            <w:r>
                              <w:t>E</w:t>
                            </w:r>
                            <w:r w:rsidRPr="006D7A7B">
                              <w:t>léctricos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7F5767" id="Cuadro de texto 20527" o:spid="_x0000_s1035" type="#_x0000_t202" style="position:absolute;margin-left:305.5pt;margin-top:-23.05pt;width:67.95pt;height:21.75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">
                <v:textbox>
                  <w:txbxContent>
                    <w:p w:rsidR="00740F3E" w:rsidRPr="006D7A7B" w:rsidRDefault="00740F3E" w:rsidP="00713D86">
                      <w:r>
                        <w:t>E</w:t>
                      </w:r>
                      <w:r w:rsidRPr="006D7A7B">
                        <w:t>léctricos</w:t>
                      </w:r>
                    </w:p>
                  </w:txbxContent>
                </v:textbox>
              </v:shape>
            </w:pict>
          </mc:Fallback>
        </mc:AlternateContent>
      </w:r>
      <w:r w:rsidR="00713D86" w:rsidRPr="004C6AA5">
        <w:rPr>
          <w:rFonts w:ascii="Arial" w:hAnsi="Arial" w:cs="Arial"/>
        </w:rPr>
        <w:t xml:space="preserve">   </w:t>
      </w:r>
      <w:r w:rsidR="00713D86" w:rsidRPr="004C6AA5">
        <w:rPr>
          <w:rFonts w:ascii="Arial" w:hAnsi="Arial" w:cs="Arial"/>
        </w:rPr>
        <w:tab/>
        <w:t>5</w:t>
      </w:r>
    </w:p>
    <w:p w:rsidR="00713D86" w:rsidRPr="004C6AA5" w:rsidRDefault="00713D86" w:rsidP="00713D86">
      <w:pPr>
        <w:jc w:val="center"/>
        <w:rPr>
          <w:rFonts w:ascii="Arial" w:hAnsi="Arial" w:cs="Arial"/>
        </w:rPr>
      </w:pPr>
    </w:p>
    <w:p w:rsidR="00713D86" w:rsidRPr="004C6AA5" w:rsidRDefault="006D7A7B" w:rsidP="006D7A7B">
      <w:pPr>
        <w:tabs>
          <w:tab w:val="left" w:pos="3043"/>
          <w:tab w:val="left" w:pos="5505"/>
        </w:tabs>
        <w:rPr>
          <w:rFonts w:ascii="Arial" w:hAnsi="Arial" w:cs="Arial"/>
        </w:rPr>
      </w:pPr>
      <w:r>
        <w:rPr>
          <w:rFonts w:ascii="Arial" w:hAnsi="Arial" w:cs="Arial"/>
          <w:noProof/>
        </w:rPr>
        <mc:AlternateContent>
          <mc:Choice Requires="wps">
            <w:drawing>
              <wp:anchor distT="0" distB="0" distL="114300" distR="114300" simplePos="0" relativeHeight="252026880" behindDoc="0" locked="0" layoutInCell="1" allowOverlap="1" wp14:anchorId="1DC7407A" wp14:editId="00015BF2">
                <wp:simplePos x="0" y="0"/>
                <wp:positionH relativeFrom="column">
                  <wp:posOffset>2141220</wp:posOffset>
                </wp:positionH>
                <wp:positionV relativeFrom="paragraph">
                  <wp:posOffset>29845</wp:posOffset>
                </wp:positionV>
                <wp:extent cx="1271270" cy="1262380"/>
                <wp:effectExtent l="20955" t="20955" r="22225" b="21590"/>
                <wp:wrapNone/>
                <wp:docPr id="20522" name="Elipse 205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1270" cy="1262380"/>
                        </a:xfrm>
                        <a:prstGeom prst="ellipse">
                          <a:avLst/>
                        </a:pr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657C627" id="Elipse 20522" o:spid="_x0000_s1026" style="position:absolute;margin-left:168.6pt;margin-top:2.35pt;width:100.1pt;height:99.4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" filled="f" strokeweight="2.25pt"/>
            </w:pict>
          </mc:Fallback>
        </mc:AlternateContent>
      </w:r>
      <w:r>
        <w:rPr>
          <w:rFonts w:ascii="Arial" w:hAnsi="Arial" w:cs="Arial"/>
          <w:noProof/>
        </w:rPr>
        <mc:AlternateContent>
          <mc:Choice Requires="wps">
            <w:drawing>
              <wp:anchor distT="0" distB="0" distL="114300" distR="114300" simplePos="0" relativeHeight="252030976" behindDoc="0" locked="0" layoutInCell="1" allowOverlap="1" wp14:anchorId="53ACEA2A" wp14:editId="2BA0206E">
                <wp:simplePos x="0" y="0"/>
                <wp:positionH relativeFrom="margin">
                  <wp:posOffset>2818765</wp:posOffset>
                </wp:positionH>
                <wp:positionV relativeFrom="paragraph">
                  <wp:posOffset>118110</wp:posOffset>
                </wp:positionV>
                <wp:extent cx="248920" cy="267335"/>
                <wp:effectExtent l="0" t="0" r="0" b="0"/>
                <wp:wrapNone/>
                <wp:docPr id="20520" name="Cuadro de texto 205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920" cy="267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40F3E" w:rsidRPr="006D7A7B" w:rsidRDefault="00740F3E" w:rsidP="00713D86">
                            <w:pPr>
                              <w:rPr>
                                <w:sz w:val="20"/>
                                <w:szCs w:val="20"/>
                              </w:rPr>
                            </w:pPr>
                            <w:r w:rsidRPr="006D7A7B">
                              <w:rPr>
                                <w:sz w:val="20"/>
                                <w:szCs w:val="20"/>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ACEA2A" id="Cuadro de texto 20520" o:spid="_x0000_s1036" type="#_x0000_t202" style="position:absolute;margin-left:221.95pt;margin-top:9.3pt;width:19.6pt;height:21.05pt;z-index:252030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" stroked="f">
                <v:textbox>
                  <w:txbxContent>
                    <w:p w:rsidR="00740F3E" w:rsidRPr="006D7A7B" w:rsidRDefault="00740F3E" w:rsidP="00713D86">
                      <w:pPr>
                        <w:rPr>
                          <w:sz w:val="20"/>
                          <w:szCs w:val="20"/>
                        </w:rPr>
                      </w:pPr>
                      <w:r w:rsidRPr="006D7A7B">
                        <w:rPr>
                          <w:sz w:val="20"/>
                          <w:szCs w:val="20"/>
                        </w:rPr>
                        <w:t>1</w:t>
                      </w:r>
                    </w:p>
                  </w:txbxContent>
                </v:textbox>
                <w10:wrap anchorx="margin"/>
              </v:shape>
            </w:pict>
          </mc:Fallback>
        </mc:AlternateContent>
      </w:r>
      <w:r w:rsidR="00713D86" w:rsidRPr="004C6AA5">
        <w:rPr>
          <w:rFonts w:ascii="Arial" w:hAnsi="Arial" w:cs="Arial"/>
        </w:rPr>
        <w:tab/>
      </w:r>
      <w:r>
        <w:rPr>
          <w:rFonts w:ascii="Arial" w:hAnsi="Arial" w:cs="Arial"/>
        </w:rPr>
        <w:tab/>
        <w:t>7</w:t>
      </w:r>
    </w:p>
    <w:p w:rsidR="00713D86" w:rsidRPr="004C6AA5" w:rsidRDefault="006D7A7B" w:rsidP="00713D86">
      <w:pPr>
        <w:tabs>
          <w:tab w:val="left" w:pos="2500"/>
        </w:tabs>
        <w:rPr>
          <w:rFonts w:ascii="Arial" w:hAnsi="Arial" w:cs="Arial"/>
        </w:rPr>
      </w:pPr>
      <w:r>
        <w:rPr>
          <w:rFonts w:ascii="Arial" w:hAnsi="Arial" w:cs="Arial"/>
          <w:noProof/>
        </w:rPr>
        <mc:AlternateContent>
          <mc:Choice Requires="wps">
            <w:drawing>
              <wp:anchor distT="0" distB="0" distL="114300" distR="114300" simplePos="0" relativeHeight="252027904" behindDoc="0" locked="0" layoutInCell="1" allowOverlap="1" wp14:anchorId="12B3E593" wp14:editId="1A7AE271">
                <wp:simplePos x="0" y="0"/>
                <wp:positionH relativeFrom="column">
                  <wp:posOffset>2425065</wp:posOffset>
                </wp:positionH>
                <wp:positionV relativeFrom="paragraph">
                  <wp:posOffset>13970</wp:posOffset>
                </wp:positionV>
                <wp:extent cx="228600" cy="266700"/>
                <wp:effectExtent l="0" t="0" r="0" b="0"/>
                <wp:wrapSquare wrapText="bothSides"/>
                <wp:docPr id="20519" name="Cuadro de texto 205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40F3E" w:rsidRPr="00FE1FCD" w:rsidRDefault="00740F3E" w:rsidP="00713D86">
                            <w:pPr>
                              <w:rPr>
                                <w:rFonts w:ascii="Arial" w:hAnsi="Arial" w:cs="Arial"/>
                              </w:rPr>
                            </w:pPr>
                            <w:r w:rsidRPr="00FE1FCD">
                              <w:rPr>
                                <w:rFonts w:ascii="Arial" w:hAnsi="Arial" w:cs="Arial"/>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B3E593" id="Cuadro de texto 20519" o:spid="_x0000_s1037" type="#_x0000_t202" style="position:absolute;margin-left:190.95pt;margin-top:1.1pt;width:18pt;height:21pt;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" stroked="f">
                <v:textbox>
                  <w:txbxContent>
                    <w:p w:rsidR="00740F3E" w:rsidRPr="00FE1FCD" w:rsidRDefault="00740F3E" w:rsidP="00713D86">
                      <w:pPr>
                        <w:rPr>
                          <w:rFonts w:ascii="Arial" w:hAnsi="Arial" w:cs="Arial"/>
                        </w:rPr>
                      </w:pPr>
                      <w:r w:rsidRPr="00FE1FCD">
                        <w:rPr>
                          <w:rFonts w:ascii="Arial" w:hAnsi="Arial" w:cs="Arial"/>
                        </w:rPr>
                        <w:t>8</w:t>
                      </w:r>
                    </w:p>
                  </w:txbxContent>
                </v:textbox>
                <w10:wrap type="square"/>
              </v:shape>
            </w:pict>
          </mc:Fallback>
        </mc:AlternateContent>
      </w:r>
      <w:r>
        <w:rPr>
          <w:rFonts w:ascii="Arial" w:hAnsi="Arial" w:cs="Arial"/>
          <w:noProof/>
        </w:rPr>
        <mc:AlternateContent>
          <mc:Choice Requires="wps">
            <w:drawing>
              <wp:anchor distT="0" distB="0" distL="114300" distR="114300" simplePos="0" relativeHeight="252029952" behindDoc="0" locked="0" layoutInCell="1" allowOverlap="1" wp14:anchorId="23F70C99" wp14:editId="57AB1961">
                <wp:simplePos x="0" y="0"/>
                <wp:positionH relativeFrom="column">
                  <wp:posOffset>3063240</wp:posOffset>
                </wp:positionH>
                <wp:positionV relativeFrom="paragraph">
                  <wp:posOffset>118745</wp:posOffset>
                </wp:positionV>
                <wp:extent cx="248920" cy="266700"/>
                <wp:effectExtent l="0" t="0" r="0" b="0"/>
                <wp:wrapNone/>
                <wp:docPr id="20521" name="Cuadro de texto 205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92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713D86">
                            <w: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F70C99" id="Cuadro de texto 20521" o:spid="_x0000_s1038" type="#_x0000_t202" style="position:absolute;margin-left:241.2pt;margin-top:9.35pt;width:19.6pt;height:21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" stroked="f">
                <v:textbox>
                  <w:txbxContent>
                    <w:p w:rsidR="00740F3E" w:rsidRDefault="00740F3E" w:rsidP="00713D86">
                      <w:r>
                        <w:t>7</w:t>
                      </w:r>
                    </w:p>
                  </w:txbxContent>
                </v:textbox>
              </v:shape>
            </w:pict>
          </mc:Fallback>
        </mc:AlternateContent>
      </w:r>
      <w:r w:rsidR="00713D86" w:rsidRPr="004C6AA5">
        <w:rPr>
          <w:rFonts w:ascii="Arial" w:hAnsi="Arial" w:cs="Arial"/>
        </w:rPr>
        <w:tab/>
      </w:r>
    </w:p>
    <w:p w:rsidR="00713D86" w:rsidRPr="004C6AA5" w:rsidRDefault="00713D86" w:rsidP="00713D86">
      <w:pPr>
        <w:rPr>
          <w:rFonts w:ascii="Arial" w:hAnsi="Arial" w:cs="Arial"/>
        </w:rPr>
      </w:pPr>
    </w:p>
    <w:p w:rsidR="00713D86" w:rsidRPr="004C6AA5" w:rsidRDefault="00713D86" w:rsidP="00713D86">
      <w:pPr>
        <w:rPr>
          <w:rFonts w:ascii="Arial" w:hAnsi="Arial" w:cs="Arial"/>
        </w:rPr>
      </w:pPr>
    </w:p>
    <w:p w:rsidR="00713D86" w:rsidRPr="004C6AA5" w:rsidRDefault="006D7A7B" w:rsidP="006D7A7B">
      <w:pPr>
        <w:jc w:val="center"/>
        <w:rPr>
          <w:rFonts w:ascii="Arial" w:hAnsi="Arial" w:cs="Arial"/>
        </w:rPr>
      </w:pPr>
      <w:r>
        <w:rPr>
          <w:rFonts w:ascii="Arial" w:hAnsi="Arial" w:cs="Arial"/>
        </w:rPr>
        <w:t>3</w:t>
      </w:r>
    </w:p>
    <w:p w:rsidR="00713D86" w:rsidRPr="004C6AA5" w:rsidRDefault="006D7A7B" w:rsidP="00713D86">
      <w:pPr>
        <w:rPr>
          <w:rFonts w:ascii="Arial" w:hAnsi="Arial" w:cs="Arial"/>
        </w:rPr>
      </w:pPr>
      <w:r>
        <w:rPr>
          <w:rFonts w:ascii="Arial" w:hAnsi="Arial" w:cs="Arial"/>
        </w:rPr>
        <w:t xml:space="preserve"> </w:t>
      </w:r>
      <w:r>
        <w:rPr>
          <w:rFonts w:ascii="Arial" w:hAnsi="Arial" w:cs="Arial"/>
        </w:rPr>
        <w:tab/>
      </w:r>
    </w:p>
    <w:p w:rsidR="00713D86" w:rsidRPr="004C6AA5" w:rsidRDefault="00713D86" w:rsidP="00713D86">
      <w:pPr>
        <w:tabs>
          <w:tab w:val="left" w:pos="2866"/>
        </w:tabs>
        <w:rPr>
          <w:rFonts w:ascii="Arial" w:hAnsi="Arial" w:cs="Arial"/>
        </w:rPr>
      </w:pPr>
      <w:r w:rsidRPr="004C6AA5">
        <w:rPr>
          <w:rFonts w:ascii="Arial" w:hAnsi="Arial" w:cs="Arial"/>
        </w:rPr>
        <w:t xml:space="preserve">    </w:t>
      </w:r>
    </w:p>
    <w:p w:rsidR="00713D86" w:rsidRDefault="006D7A7B" w:rsidP="00713D86">
      <w:pPr>
        <w:autoSpaceDE w:val="0"/>
        <w:autoSpaceDN w:val="0"/>
        <w:adjustRightInd w:val="0"/>
        <w:rPr>
          <w:rFonts w:ascii="Arial" w:hAnsi="Arial" w:cs="Arial"/>
          <w:b/>
        </w:rPr>
      </w:pPr>
      <w:r>
        <w:rPr>
          <w:rFonts w:ascii="Arial" w:hAnsi="Arial" w:cs="Arial"/>
          <w:noProof/>
        </w:rPr>
        <mc:AlternateContent>
          <mc:Choice Requires="wps">
            <w:drawing>
              <wp:anchor distT="0" distB="0" distL="114300" distR="114300" simplePos="0" relativeHeight="252034048" behindDoc="0" locked="0" layoutInCell="1" allowOverlap="1" wp14:anchorId="7CBD1813" wp14:editId="7D517FB8">
                <wp:simplePos x="0" y="0"/>
                <wp:positionH relativeFrom="page">
                  <wp:align>center</wp:align>
                </wp:positionH>
                <wp:positionV relativeFrom="paragraph">
                  <wp:posOffset>52070</wp:posOffset>
                </wp:positionV>
                <wp:extent cx="881380" cy="276225"/>
                <wp:effectExtent l="0" t="0" r="13970" b="28575"/>
                <wp:wrapNone/>
                <wp:docPr id="20518" name="Cuadro de texto 205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380" cy="276225"/>
                        </a:xfrm>
                        <a:prstGeom prst="rect">
                          <a:avLst/>
                        </a:prstGeom>
                        <a:solidFill>
                          <a:srgbClr val="FFFFFF"/>
                        </a:solidFill>
                        <a:ln w="9525">
                          <a:solidFill>
                            <a:srgbClr val="000000"/>
                          </a:solidFill>
                          <a:miter lim="800000"/>
                          <a:headEnd/>
                          <a:tailEnd/>
                        </a:ln>
                      </wps:spPr>
                      <wps:txbx>
                        <w:txbxContent>
                          <w:p w:rsidR="00740F3E" w:rsidRPr="006D7A7B" w:rsidRDefault="00740F3E" w:rsidP="00713D86">
                            <w:r>
                              <w:t>Q</w:t>
                            </w:r>
                            <w:r w:rsidRPr="006D7A7B">
                              <w:t>uímicos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BD1813" id="Cuadro de texto 20518" o:spid="_x0000_s1039" type="#_x0000_t202" style="position:absolute;margin-left:0;margin-top:4.1pt;width:69.4pt;height:21.75pt;z-index:25203404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">
                <v:textbox>
                  <w:txbxContent>
                    <w:p w:rsidR="00740F3E" w:rsidRPr="006D7A7B" w:rsidRDefault="00740F3E" w:rsidP="00713D86">
                      <w:r>
                        <w:t>Q</w:t>
                      </w:r>
                      <w:r w:rsidRPr="006D7A7B">
                        <w:t>uímicos</w:t>
                      </w:r>
                    </w:p>
                  </w:txbxContent>
                </v:textbox>
                <w10:wrap anchorx="page"/>
              </v:shape>
            </w:pict>
          </mc:Fallback>
        </mc:AlternateContent>
      </w:r>
    </w:p>
    <w:p w:rsidR="00713D86" w:rsidRDefault="00713D86" w:rsidP="00713D86">
      <w:pPr>
        <w:autoSpaceDE w:val="0"/>
        <w:autoSpaceDN w:val="0"/>
        <w:adjustRightInd w:val="0"/>
        <w:rPr>
          <w:rFonts w:ascii="Arial" w:hAnsi="Arial" w:cs="Arial"/>
          <w:b/>
        </w:rPr>
      </w:pPr>
    </w:p>
    <w:p w:rsidR="00713D86" w:rsidRDefault="00713D86" w:rsidP="00713D86">
      <w:pPr>
        <w:autoSpaceDE w:val="0"/>
        <w:autoSpaceDN w:val="0"/>
        <w:adjustRightInd w:val="0"/>
        <w:rPr>
          <w:rFonts w:ascii="Arial" w:hAnsi="Arial" w:cs="Arial"/>
          <w:b/>
        </w:rPr>
      </w:pPr>
    </w:p>
    <w:p w:rsidR="008A4A16" w:rsidRDefault="008A4A16" w:rsidP="00713D86">
      <w:pPr>
        <w:autoSpaceDE w:val="0"/>
        <w:autoSpaceDN w:val="0"/>
        <w:adjustRightInd w:val="0"/>
        <w:rPr>
          <w:rFonts w:ascii="Arial" w:hAnsi="Arial" w:cs="Arial"/>
          <w:b/>
        </w:rPr>
      </w:pPr>
    </w:p>
    <w:p w:rsidR="008A4A16" w:rsidRDefault="008A4A16" w:rsidP="00713D86">
      <w:pPr>
        <w:autoSpaceDE w:val="0"/>
        <w:autoSpaceDN w:val="0"/>
        <w:adjustRightInd w:val="0"/>
        <w:rPr>
          <w:rFonts w:ascii="Arial" w:hAnsi="Arial" w:cs="Arial"/>
          <w:b/>
        </w:rPr>
      </w:pPr>
    </w:p>
    <w:p w:rsidR="00713D86" w:rsidRPr="004C6AA5" w:rsidRDefault="00713D86" w:rsidP="00713D86">
      <w:pPr>
        <w:autoSpaceDE w:val="0"/>
        <w:autoSpaceDN w:val="0"/>
        <w:adjustRightInd w:val="0"/>
        <w:rPr>
          <w:rFonts w:ascii="Arial" w:hAnsi="Arial" w:cs="Arial"/>
          <w:b/>
        </w:rPr>
      </w:pPr>
      <w:r w:rsidRPr="004C6AA5">
        <w:rPr>
          <w:rFonts w:ascii="Arial" w:hAnsi="Arial" w:cs="Arial"/>
          <w:b/>
        </w:rPr>
        <w:t>TEORIA DE PROBABILIDAD</w:t>
      </w:r>
    </w:p>
    <w:p w:rsidR="00713D86" w:rsidRPr="004C6AA5" w:rsidRDefault="00713D86" w:rsidP="00713D86">
      <w:pPr>
        <w:autoSpaceDE w:val="0"/>
        <w:autoSpaceDN w:val="0"/>
        <w:adjustRightInd w:val="0"/>
        <w:jc w:val="center"/>
        <w:rPr>
          <w:rFonts w:ascii="Arial" w:hAnsi="Arial" w:cs="Arial"/>
          <w:b/>
        </w:rPr>
      </w:pPr>
    </w:p>
    <w:p w:rsidR="00713D86" w:rsidRPr="004C6AA5" w:rsidRDefault="00713D86" w:rsidP="00713D86">
      <w:pPr>
        <w:autoSpaceDE w:val="0"/>
        <w:autoSpaceDN w:val="0"/>
        <w:adjustRightInd w:val="0"/>
        <w:spacing w:line="360" w:lineRule="auto"/>
        <w:rPr>
          <w:rFonts w:ascii="Arial" w:hAnsi="Arial" w:cs="Arial"/>
        </w:rPr>
      </w:pPr>
      <w:r w:rsidRPr="004C6AA5">
        <w:rPr>
          <w:rFonts w:ascii="Arial" w:hAnsi="Arial" w:cs="Arial"/>
        </w:rPr>
        <w:t xml:space="preserve">Un </w:t>
      </w:r>
      <w:r w:rsidRPr="004C6AA5">
        <w:rPr>
          <w:rFonts w:ascii="Arial" w:hAnsi="Arial" w:cs="Arial"/>
          <w:b/>
          <w:bCs/>
        </w:rPr>
        <w:t xml:space="preserve">experimento aleatorio </w:t>
      </w:r>
      <w:r w:rsidRPr="004C6AA5">
        <w:rPr>
          <w:rFonts w:ascii="Arial" w:hAnsi="Arial" w:cs="Arial"/>
        </w:rPr>
        <w:t>es aquél que verifica las siguientes condiciones:</w:t>
      </w:r>
    </w:p>
    <w:p w:rsidR="00713D86" w:rsidRPr="004C6AA5" w:rsidRDefault="00713D86" w:rsidP="00713D86">
      <w:pPr>
        <w:autoSpaceDE w:val="0"/>
        <w:autoSpaceDN w:val="0"/>
        <w:adjustRightInd w:val="0"/>
        <w:spacing w:line="360" w:lineRule="auto"/>
        <w:rPr>
          <w:rFonts w:ascii="Arial" w:hAnsi="Arial" w:cs="Arial"/>
        </w:rPr>
      </w:pPr>
    </w:p>
    <w:p w:rsidR="00713D86" w:rsidRPr="004C6AA5" w:rsidRDefault="00713D86" w:rsidP="00713D86">
      <w:pPr>
        <w:autoSpaceDE w:val="0"/>
        <w:autoSpaceDN w:val="0"/>
        <w:adjustRightInd w:val="0"/>
        <w:spacing w:line="360" w:lineRule="auto"/>
        <w:jc w:val="both"/>
        <w:rPr>
          <w:rFonts w:ascii="Arial" w:hAnsi="Arial" w:cs="Arial"/>
        </w:rPr>
      </w:pPr>
      <w:r w:rsidRPr="004C6AA5">
        <w:rPr>
          <w:rFonts w:ascii="Arial" w:hAnsi="Arial" w:cs="Arial"/>
        </w:rPr>
        <w:t>a) Todos los resultados posibles son conocidos de antemano.</w:t>
      </w:r>
    </w:p>
    <w:p w:rsidR="00713D86" w:rsidRPr="004C6AA5" w:rsidRDefault="00713D86" w:rsidP="00713D86">
      <w:pPr>
        <w:autoSpaceDE w:val="0"/>
        <w:autoSpaceDN w:val="0"/>
        <w:adjustRightInd w:val="0"/>
        <w:spacing w:line="360" w:lineRule="auto"/>
        <w:jc w:val="both"/>
        <w:rPr>
          <w:rFonts w:ascii="Arial" w:hAnsi="Arial" w:cs="Arial"/>
        </w:rPr>
      </w:pPr>
      <w:r w:rsidRPr="004C6AA5">
        <w:rPr>
          <w:rFonts w:ascii="Arial" w:hAnsi="Arial" w:cs="Arial"/>
        </w:rPr>
        <w:t>b) Cualquier realización del experimento da lugar a un resultado que no es conocido de antemano.</w:t>
      </w:r>
    </w:p>
    <w:p w:rsidR="00713D86" w:rsidRPr="004C6AA5" w:rsidRDefault="00713D86" w:rsidP="00713D86">
      <w:pPr>
        <w:autoSpaceDE w:val="0"/>
        <w:autoSpaceDN w:val="0"/>
        <w:adjustRightInd w:val="0"/>
        <w:spacing w:line="360" w:lineRule="auto"/>
        <w:jc w:val="both"/>
        <w:rPr>
          <w:rFonts w:ascii="Arial" w:hAnsi="Arial" w:cs="Arial"/>
        </w:rPr>
      </w:pPr>
      <w:r w:rsidRPr="004C6AA5">
        <w:rPr>
          <w:rFonts w:ascii="Arial" w:hAnsi="Arial" w:cs="Arial"/>
        </w:rPr>
        <w:t>c) El experimento puede repetirse bajo idénticas condiciones.</w:t>
      </w:r>
    </w:p>
    <w:p w:rsidR="00713D86" w:rsidRPr="004C6AA5" w:rsidRDefault="00713D86" w:rsidP="00713D86">
      <w:pPr>
        <w:autoSpaceDE w:val="0"/>
        <w:autoSpaceDN w:val="0"/>
        <w:adjustRightInd w:val="0"/>
        <w:spacing w:line="360" w:lineRule="auto"/>
        <w:jc w:val="both"/>
        <w:rPr>
          <w:rFonts w:ascii="Arial" w:hAnsi="Arial" w:cs="Arial"/>
        </w:rPr>
      </w:pPr>
    </w:p>
    <w:p w:rsidR="00713D86" w:rsidRPr="004C6AA5" w:rsidRDefault="00713D86" w:rsidP="00713D86">
      <w:pPr>
        <w:autoSpaceDE w:val="0"/>
        <w:autoSpaceDN w:val="0"/>
        <w:adjustRightInd w:val="0"/>
        <w:spacing w:line="360" w:lineRule="auto"/>
        <w:jc w:val="both"/>
        <w:rPr>
          <w:rFonts w:ascii="Arial" w:hAnsi="Arial" w:cs="Arial"/>
        </w:rPr>
      </w:pPr>
      <w:r w:rsidRPr="004C6AA5">
        <w:rPr>
          <w:rFonts w:ascii="Arial" w:hAnsi="Arial" w:cs="Arial"/>
        </w:rPr>
        <w:t xml:space="preserve">Ejemplos clásicos de fenómenos aleatorios son los juegos de azar: </w:t>
      </w:r>
    </w:p>
    <w:p w:rsidR="00713D86" w:rsidRPr="004C6AA5" w:rsidRDefault="00713D86" w:rsidP="00713D86">
      <w:pPr>
        <w:autoSpaceDE w:val="0"/>
        <w:autoSpaceDN w:val="0"/>
        <w:adjustRightInd w:val="0"/>
        <w:spacing w:line="360" w:lineRule="auto"/>
        <w:jc w:val="both"/>
        <w:rPr>
          <w:rFonts w:ascii="Arial" w:hAnsi="Arial" w:cs="Arial"/>
        </w:rPr>
      </w:pPr>
      <w:r w:rsidRPr="004C6AA5">
        <w:rPr>
          <w:rFonts w:ascii="Arial" w:hAnsi="Arial" w:cs="Arial"/>
        </w:rPr>
        <w:t>Lanzamiento de un dado, lanzamiento de una moneda, obtener un póker en una baraja, obtener un pleno en una quiniela, etc.</w:t>
      </w:r>
    </w:p>
    <w:p w:rsidR="00713D86" w:rsidRPr="004C6AA5" w:rsidRDefault="00713D86" w:rsidP="00713D86">
      <w:pPr>
        <w:autoSpaceDE w:val="0"/>
        <w:autoSpaceDN w:val="0"/>
        <w:adjustRightInd w:val="0"/>
        <w:spacing w:line="360" w:lineRule="auto"/>
        <w:jc w:val="both"/>
        <w:rPr>
          <w:rFonts w:ascii="Arial" w:hAnsi="Arial" w:cs="Arial"/>
        </w:rPr>
      </w:pPr>
      <w:r w:rsidRPr="004C6AA5">
        <w:rPr>
          <w:rFonts w:ascii="Arial" w:hAnsi="Arial" w:cs="Arial"/>
        </w:rPr>
        <w:t xml:space="preserve"> </w:t>
      </w:r>
    </w:p>
    <w:p w:rsidR="00713D86" w:rsidRPr="004C6AA5" w:rsidRDefault="00713D86" w:rsidP="00713D86">
      <w:pPr>
        <w:autoSpaceDE w:val="0"/>
        <w:autoSpaceDN w:val="0"/>
        <w:adjustRightInd w:val="0"/>
        <w:spacing w:line="360" w:lineRule="auto"/>
        <w:jc w:val="both"/>
        <w:rPr>
          <w:rFonts w:ascii="Arial" w:hAnsi="Arial" w:cs="Arial"/>
        </w:rPr>
      </w:pPr>
      <w:r w:rsidRPr="004C6AA5">
        <w:rPr>
          <w:rFonts w:ascii="Arial" w:hAnsi="Arial" w:cs="Arial"/>
        </w:rPr>
        <w:t xml:space="preserve">En realidad es prácticamente imposible pensar acerca de un fenómeno que no pueda calificarse de aleatorio, pues pocos pueden anticiparse sin ningún error. Otros ejemplos podrían ser: nº de días de lluvia en una provincia a lo largo de un año, nº de turistas durante un mes en un país, el valor de una acción en una jornada bursátil, etc. </w:t>
      </w:r>
    </w:p>
    <w:p w:rsidR="00713D86" w:rsidRPr="004C6AA5" w:rsidRDefault="00713D86" w:rsidP="00713D86">
      <w:pPr>
        <w:autoSpaceDE w:val="0"/>
        <w:autoSpaceDN w:val="0"/>
        <w:adjustRightInd w:val="0"/>
        <w:spacing w:line="360" w:lineRule="auto"/>
        <w:jc w:val="both"/>
        <w:rPr>
          <w:rFonts w:ascii="Arial" w:hAnsi="Arial" w:cs="Arial"/>
        </w:rPr>
      </w:pPr>
    </w:p>
    <w:p w:rsidR="00713D86" w:rsidRPr="004C6AA5" w:rsidRDefault="00713D86" w:rsidP="001F4BBA">
      <w:pPr>
        <w:autoSpaceDE w:val="0"/>
        <w:autoSpaceDN w:val="0"/>
        <w:adjustRightInd w:val="0"/>
        <w:spacing w:line="360" w:lineRule="auto"/>
        <w:ind w:firstLine="708"/>
        <w:jc w:val="both"/>
        <w:rPr>
          <w:rFonts w:ascii="Arial" w:hAnsi="Arial" w:cs="Arial"/>
        </w:rPr>
      </w:pPr>
      <w:r w:rsidRPr="004C6AA5">
        <w:rPr>
          <w:rFonts w:ascii="Arial" w:hAnsi="Arial" w:cs="Arial"/>
        </w:rPr>
        <w:t xml:space="preserve">En </w:t>
      </w:r>
      <w:r w:rsidRPr="004C6AA5">
        <w:rPr>
          <w:rFonts w:ascii="Arial" w:hAnsi="Arial" w:cs="Arial"/>
          <w:b/>
        </w:rPr>
        <w:t>Economía</w:t>
      </w:r>
      <w:r w:rsidRPr="004C6AA5">
        <w:rPr>
          <w:rFonts w:ascii="Arial" w:hAnsi="Arial" w:cs="Arial"/>
        </w:rPr>
        <w:t xml:space="preserve"> cualquier fenómeno empírico lo es: La renta per cápita de un país, la tasa de inflación del año en curso, la característica de una persona activa en el mercado laboral de estar trabajando o en paro, todos ellos son fenómenos económicos de naturaleza aleatoria.</w:t>
      </w:r>
    </w:p>
    <w:p w:rsidR="00713D86" w:rsidRPr="004C6AA5" w:rsidRDefault="00713D86" w:rsidP="00713D86">
      <w:pPr>
        <w:autoSpaceDE w:val="0"/>
        <w:autoSpaceDN w:val="0"/>
        <w:adjustRightInd w:val="0"/>
        <w:spacing w:line="360" w:lineRule="auto"/>
        <w:jc w:val="both"/>
        <w:rPr>
          <w:rFonts w:ascii="Arial" w:hAnsi="Arial" w:cs="Arial"/>
        </w:rPr>
      </w:pPr>
    </w:p>
    <w:p w:rsidR="00713D86" w:rsidRPr="004C6AA5" w:rsidRDefault="00713D86" w:rsidP="00713D86">
      <w:pPr>
        <w:autoSpaceDE w:val="0"/>
        <w:autoSpaceDN w:val="0"/>
        <w:adjustRightInd w:val="0"/>
        <w:spacing w:line="360" w:lineRule="auto"/>
        <w:jc w:val="both"/>
        <w:rPr>
          <w:rFonts w:ascii="Arial" w:hAnsi="Arial" w:cs="Arial"/>
        </w:rPr>
      </w:pPr>
      <w:r w:rsidRPr="004C6AA5">
        <w:rPr>
          <w:rFonts w:ascii="Arial" w:hAnsi="Arial" w:cs="Arial"/>
        </w:rPr>
        <w:t>La probabilidad se mi</w:t>
      </w:r>
      <w:r w:rsidR="008A4A16">
        <w:rPr>
          <w:rFonts w:ascii="Arial" w:hAnsi="Arial" w:cs="Arial"/>
        </w:rPr>
        <w:t>de o describe 0 (no sucederá) o</w:t>
      </w:r>
      <w:r w:rsidRPr="004C6AA5">
        <w:rPr>
          <w:rFonts w:ascii="Arial" w:hAnsi="Arial" w:cs="Arial"/>
        </w:rPr>
        <w:t xml:space="preserve"> 1 (con seguridad sucederá).</w:t>
      </w:r>
    </w:p>
    <w:p w:rsidR="00713D86" w:rsidRPr="004C6AA5" w:rsidRDefault="00713D86" w:rsidP="00713D86">
      <w:pPr>
        <w:autoSpaceDE w:val="0"/>
        <w:autoSpaceDN w:val="0"/>
        <w:adjustRightInd w:val="0"/>
        <w:spacing w:line="360" w:lineRule="auto"/>
        <w:rPr>
          <w:rFonts w:ascii="Arial" w:hAnsi="Arial" w:cs="Arial"/>
          <w:b/>
          <w:bCs/>
        </w:rPr>
      </w:pPr>
      <w:r>
        <w:rPr>
          <w:rFonts w:ascii="Arial" w:hAnsi="Arial" w:cs="Arial"/>
          <w:noProof/>
        </w:rPr>
        <mc:AlternateContent>
          <mc:Choice Requires="wps">
            <w:drawing>
              <wp:anchor distT="0" distB="0" distL="114300" distR="114300" simplePos="0" relativeHeight="252018688" behindDoc="0" locked="0" layoutInCell="1" allowOverlap="1">
                <wp:simplePos x="0" y="0"/>
                <wp:positionH relativeFrom="column">
                  <wp:posOffset>194310</wp:posOffset>
                </wp:positionH>
                <wp:positionV relativeFrom="paragraph">
                  <wp:posOffset>87630</wp:posOffset>
                </wp:positionV>
                <wp:extent cx="5111115" cy="197485"/>
                <wp:effectExtent l="7620" t="9525" r="5715" b="12065"/>
                <wp:wrapNone/>
                <wp:docPr id="20517" name="Rectángulo 205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11115" cy="197485"/>
                        </a:xfrm>
                        <a:prstGeom prst="rect">
                          <a:avLst/>
                        </a:prstGeom>
                        <a:gradFill rotWithShape="1">
                          <a:gsLst>
                            <a:gs pos="0">
                              <a:srgbClr val="FFFFFF">
                                <a:gamma/>
                                <a:shade val="46275"/>
                                <a:invGamma/>
                              </a:srgbClr>
                            </a:gs>
                            <a:gs pos="50000">
                              <a:srgbClr val="FFFFFF">
                                <a:alpha val="95000"/>
                              </a:srgbClr>
                            </a:gs>
                            <a:gs pos="100000">
                              <a:srgbClr val="FFFFFF">
                                <a:gamma/>
                                <a:shade val="46275"/>
                                <a:invGamma/>
                              </a:srgbClr>
                            </a:gs>
                          </a:gsLst>
                          <a:lin ang="5400000" scaled="1"/>
                        </a:gradFill>
                        <a:ln w="9525">
                          <a:solidFill>
                            <a:schemeClr val="accent3">
                              <a:lumMod val="5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0F4C82" id="Rectángulo 20517" o:spid="_x0000_s1026" style="position:absolute;margin-left:15.3pt;margin-top:6.9pt;width:402.45pt;height:15.55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" fillcolor="#767676" strokecolor="#4e6128 [1606]">
                <v:fill o:opacity2="62259f" rotate="t" focus="50%" type="gradient"/>
              </v:rect>
            </w:pict>
          </mc:Fallback>
        </mc:AlternateContent>
      </w:r>
    </w:p>
    <w:p w:rsidR="00713D86" w:rsidRPr="004C6AA5" w:rsidRDefault="00713D86" w:rsidP="00713D86">
      <w:pPr>
        <w:autoSpaceDE w:val="0"/>
        <w:autoSpaceDN w:val="0"/>
        <w:adjustRightInd w:val="0"/>
        <w:spacing w:line="360" w:lineRule="auto"/>
        <w:rPr>
          <w:rFonts w:ascii="Arial" w:hAnsi="Arial" w:cs="Arial"/>
          <w:b/>
          <w:bCs/>
        </w:rPr>
      </w:pPr>
      <w:r>
        <w:rPr>
          <w:rFonts w:ascii="Arial" w:hAnsi="Arial" w:cs="Arial"/>
          <w:b/>
          <w:bCs/>
          <w:noProof/>
        </w:rPr>
        <mc:AlternateContent>
          <mc:Choice Requires="wps">
            <w:drawing>
              <wp:anchor distT="0" distB="0" distL="114300" distR="114300" simplePos="0" relativeHeight="252036096" behindDoc="0" locked="0" layoutInCell="1" allowOverlap="1">
                <wp:simplePos x="0" y="0"/>
                <wp:positionH relativeFrom="column">
                  <wp:posOffset>5307330</wp:posOffset>
                </wp:positionH>
                <wp:positionV relativeFrom="paragraph">
                  <wp:posOffset>123190</wp:posOffset>
                </wp:positionV>
                <wp:extent cx="0" cy="146685"/>
                <wp:effectExtent l="62865" t="22225" r="60960" b="12065"/>
                <wp:wrapNone/>
                <wp:docPr id="20516" name="Conector recto de flecha 205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46685"/>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FD1A340" id="_x0000_t32" coordsize="21600,21600" o:spt="32" o:oned="t" path="m,l21600,21600e" filled="f">
                <v:path arrowok="t" fillok="f" o:connecttype="none"/>
                <o:lock v:ext="edit" shapetype="t"/>
              </v:shapetype>
              <v:shape id="Conector recto de flecha 20516" o:spid="_x0000_s1026" type="#_x0000_t32" style="position:absolute;margin-left:417.9pt;margin-top:9.7pt;width:0;height:11.55pt;flip:y;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" strokeweight="1.25pt">
                <v:stroke endarrow="block"/>
              </v:shape>
            </w:pict>
          </mc:Fallback>
        </mc:AlternateContent>
      </w:r>
      <w:r>
        <w:rPr>
          <w:rFonts w:ascii="Arial" w:hAnsi="Arial" w:cs="Arial"/>
          <w:b/>
          <w:bCs/>
          <w:noProof/>
        </w:rPr>
        <mc:AlternateContent>
          <mc:Choice Requires="wps">
            <w:drawing>
              <wp:anchor distT="0" distB="0" distL="114300" distR="114300" simplePos="0" relativeHeight="252035072" behindDoc="0" locked="0" layoutInCell="1" allowOverlap="1">
                <wp:simplePos x="0" y="0"/>
                <wp:positionH relativeFrom="column">
                  <wp:posOffset>194310</wp:posOffset>
                </wp:positionH>
                <wp:positionV relativeFrom="paragraph">
                  <wp:posOffset>123190</wp:posOffset>
                </wp:positionV>
                <wp:extent cx="0" cy="146685"/>
                <wp:effectExtent l="64770" t="22225" r="59055" b="12065"/>
                <wp:wrapNone/>
                <wp:docPr id="20515" name="Conector recto de flecha 205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46685"/>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3ADA2E" id="Conector recto de flecha 20515" o:spid="_x0000_s1026" type="#_x0000_t32" style="position:absolute;margin-left:15.3pt;margin-top:9.7pt;width:0;height:11.55pt;flip:y;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" strokeweight="1.25pt">
                <v:stroke endarrow="block"/>
              </v:shape>
            </w:pict>
          </mc:Fallback>
        </mc:AlternateContent>
      </w:r>
    </w:p>
    <w:p w:rsidR="00713D86" w:rsidRPr="004C6AA5" w:rsidRDefault="00713D86" w:rsidP="00713D86">
      <w:pPr>
        <w:autoSpaceDE w:val="0"/>
        <w:autoSpaceDN w:val="0"/>
        <w:adjustRightInd w:val="0"/>
        <w:spacing w:line="360" w:lineRule="auto"/>
        <w:rPr>
          <w:rFonts w:ascii="Arial" w:hAnsi="Arial" w:cs="Arial"/>
          <w:b/>
          <w:bCs/>
        </w:rPr>
      </w:pPr>
      <w:r>
        <w:rPr>
          <w:rFonts w:ascii="Arial" w:hAnsi="Arial" w:cs="Arial"/>
          <w:noProof/>
        </w:rPr>
        <mc:AlternateContent>
          <mc:Choice Requires="wps">
            <w:drawing>
              <wp:anchor distT="0" distB="0" distL="114300" distR="114300" simplePos="0" relativeHeight="252020736" behindDoc="0" locked="0" layoutInCell="1" allowOverlap="1">
                <wp:simplePos x="0" y="0"/>
                <wp:positionH relativeFrom="column">
                  <wp:posOffset>5158740</wp:posOffset>
                </wp:positionH>
                <wp:positionV relativeFrom="paragraph">
                  <wp:posOffset>78105</wp:posOffset>
                </wp:positionV>
                <wp:extent cx="347980" cy="232410"/>
                <wp:effectExtent l="9525" t="11430" r="13970" b="13335"/>
                <wp:wrapNone/>
                <wp:docPr id="20514" name="Cuadro de texto 205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980" cy="232410"/>
                        </a:xfrm>
                        <a:prstGeom prst="rect">
                          <a:avLst/>
                        </a:prstGeom>
                        <a:solidFill>
                          <a:srgbClr val="FFFFFF"/>
                        </a:solidFill>
                        <a:ln w="9525">
                          <a:solidFill>
                            <a:srgbClr val="000000"/>
                          </a:solidFill>
                          <a:miter lim="800000"/>
                          <a:headEnd/>
                          <a:tailEnd/>
                        </a:ln>
                      </wps:spPr>
                      <wps:txbx>
                        <w:txbxContent>
                          <w:p w:rsidR="00740F3E" w:rsidRPr="00023F26" w:rsidRDefault="00740F3E" w:rsidP="00713D86">
                            <w:pPr>
                              <w:rPr>
                                <w:sz w:val="16"/>
                                <w:szCs w:val="16"/>
                              </w:rPr>
                            </w:pPr>
                            <w:r>
                              <w:rPr>
                                <w:sz w:val="16"/>
                                <w:szCs w:val="16"/>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20514" o:spid="_x0000_s1040" type="#_x0000_t202" style="position:absolute;margin-left:406.2pt;margin-top:6.15pt;width:27.4pt;height:18.3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">
                <v:textbox>
                  <w:txbxContent>
                    <w:p w:rsidR="00740F3E" w:rsidRPr="00023F26" w:rsidRDefault="00740F3E" w:rsidP="00713D86">
                      <w:pPr>
                        <w:rPr>
                          <w:sz w:val="16"/>
                          <w:szCs w:val="16"/>
                        </w:rPr>
                      </w:pPr>
                      <w:r>
                        <w:rPr>
                          <w:sz w:val="16"/>
                          <w:szCs w:val="16"/>
                        </w:rPr>
                        <w:t>1</w:t>
                      </w:r>
                    </w:p>
                  </w:txbxContent>
                </v:textbox>
              </v:shape>
            </w:pict>
          </mc:Fallback>
        </mc:AlternateContent>
      </w:r>
      <w:r>
        <w:rPr>
          <w:rFonts w:ascii="Arial" w:hAnsi="Arial" w:cs="Arial"/>
          <w:b/>
          <w:bCs/>
          <w:noProof/>
        </w:rPr>
        <mc:AlternateContent>
          <mc:Choice Requires="wps">
            <w:drawing>
              <wp:anchor distT="0" distB="0" distL="114300" distR="114300" simplePos="0" relativeHeight="252019712" behindDoc="0" locked="0" layoutInCell="1" allowOverlap="1">
                <wp:simplePos x="0" y="0"/>
                <wp:positionH relativeFrom="column">
                  <wp:posOffset>45720</wp:posOffset>
                </wp:positionH>
                <wp:positionV relativeFrom="paragraph">
                  <wp:posOffset>78105</wp:posOffset>
                </wp:positionV>
                <wp:extent cx="347980" cy="232410"/>
                <wp:effectExtent l="11430" t="11430" r="12065" b="13335"/>
                <wp:wrapNone/>
                <wp:docPr id="20513" name="Cuadro de texto 205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980" cy="232410"/>
                        </a:xfrm>
                        <a:prstGeom prst="rect">
                          <a:avLst/>
                        </a:prstGeom>
                        <a:solidFill>
                          <a:srgbClr val="FFFFFF"/>
                        </a:solidFill>
                        <a:ln w="9525">
                          <a:solidFill>
                            <a:srgbClr val="000000"/>
                          </a:solidFill>
                          <a:miter lim="800000"/>
                          <a:headEnd/>
                          <a:tailEnd/>
                        </a:ln>
                      </wps:spPr>
                      <wps:txbx>
                        <w:txbxContent>
                          <w:p w:rsidR="00740F3E" w:rsidRPr="00023F26" w:rsidRDefault="00740F3E" w:rsidP="00713D86">
                            <w:pPr>
                              <w:rPr>
                                <w:sz w:val="16"/>
                                <w:szCs w:val="16"/>
                              </w:rPr>
                            </w:pPr>
                            <w:r>
                              <w:rPr>
                                <w:sz w:val="16"/>
                                <w:szCs w:val="16"/>
                              </w:rPr>
                              <w:t>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20513" o:spid="_x0000_s1041" type="#_x0000_t202" style="position:absolute;margin-left:3.6pt;margin-top:6.15pt;width:27.4pt;height:18.3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">
                <v:textbox>
                  <w:txbxContent>
                    <w:p w:rsidR="00740F3E" w:rsidRPr="00023F26" w:rsidRDefault="00740F3E" w:rsidP="00713D86">
                      <w:pPr>
                        <w:rPr>
                          <w:sz w:val="16"/>
                          <w:szCs w:val="16"/>
                        </w:rPr>
                      </w:pPr>
                      <w:r>
                        <w:rPr>
                          <w:sz w:val="16"/>
                          <w:szCs w:val="16"/>
                        </w:rPr>
                        <w:t>0</w:t>
                      </w:r>
                    </w:p>
                  </w:txbxContent>
                </v:textbox>
              </v:shape>
            </w:pict>
          </mc:Fallback>
        </mc:AlternateContent>
      </w:r>
    </w:p>
    <w:p w:rsidR="00713D86" w:rsidRPr="004C6AA5" w:rsidRDefault="00713D86" w:rsidP="00713D86">
      <w:pPr>
        <w:autoSpaceDE w:val="0"/>
        <w:autoSpaceDN w:val="0"/>
        <w:adjustRightInd w:val="0"/>
        <w:spacing w:line="360" w:lineRule="auto"/>
        <w:rPr>
          <w:rFonts w:ascii="Arial" w:hAnsi="Arial" w:cs="Arial"/>
          <w:b/>
          <w:bCs/>
        </w:rPr>
      </w:pPr>
    </w:p>
    <w:p w:rsidR="00713D86" w:rsidRPr="004C6AA5" w:rsidRDefault="00713D86" w:rsidP="00713D86">
      <w:pPr>
        <w:autoSpaceDE w:val="0"/>
        <w:autoSpaceDN w:val="0"/>
        <w:adjustRightInd w:val="0"/>
        <w:spacing w:line="360" w:lineRule="auto"/>
        <w:rPr>
          <w:rFonts w:ascii="Arial" w:hAnsi="Arial" w:cs="Arial"/>
          <w:b/>
          <w:bCs/>
        </w:rPr>
      </w:pPr>
    </w:p>
    <w:p w:rsidR="00713D86" w:rsidRDefault="00713D86" w:rsidP="00713D86">
      <w:pPr>
        <w:autoSpaceDE w:val="0"/>
        <w:autoSpaceDN w:val="0"/>
        <w:adjustRightInd w:val="0"/>
        <w:spacing w:line="360" w:lineRule="auto"/>
        <w:rPr>
          <w:rFonts w:ascii="Arial" w:hAnsi="Arial" w:cs="Arial"/>
          <w:b/>
          <w:bCs/>
        </w:rPr>
      </w:pPr>
      <w:r w:rsidRPr="004C6AA5">
        <w:rPr>
          <w:rFonts w:ascii="Arial" w:hAnsi="Arial" w:cs="Arial"/>
          <w:b/>
          <w:bCs/>
        </w:rPr>
        <w:t>ENFOQUES PARA ASIGNAR PROBABILIDADES</w:t>
      </w:r>
    </w:p>
    <w:p w:rsidR="001F4BBA" w:rsidRPr="004C6AA5" w:rsidRDefault="001F4BBA" w:rsidP="00713D86">
      <w:pPr>
        <w:autoSpaceDE w:val="0"/>
        <w:autoSpaceDN w:val="0"/>
        <w:adjustRightInd w:val="0"/>
        <w:spacing w:line="360" w:lineRule="auto"/>
        <w:rPr>
          <w:rFonts w:ascii="Arial" w:hAnsi="Arial" w:cs="Arial"/>
          <w:b/>
          <w:bCs/>
        </w:rPr>
      </w:pPr>
    </w:p>
    <w:p w:rsidR="00713D86" w:rsidRPr="004C6AA5" w:rsidRDefault="001F4BBA" w:rsidP="00713D86">
      <w:pPr>
        <w:autoSpaceDE w:val="0"/>
        <w:autoSpaceDN w:val="0"/>
        <w:adjustRightInd w:val="0"/>
        <w:spacing w:line="360" w:lineRule="auto"/>
        <w:jc w:val="both"/>
        <w:rPr>
          <w:rFonts w:ascii="Arial" w:hAnsi="Arial" w:cs="Arial"/>
          <w:bCs/>
        </w:rPr>
      </w:pPr>
      <w:r w:rsidRPr="001F4BBA">
        <w:rPr>
          <w:rFonts w:ascii="Arial" w:hAnsi="Arial" w:cs="Arial"/>
          <w:b/>
          <w:bCs/>
          <w:noProof/>
        </w:rPr>
        <mc:AlternateContent>
          <mc:Choice Requires="wps">
            <w:drawing>
              <wp:anchor distT="0" distB="0" distL="114300" distR="114300" simplePos="0" relativeHeight="252163072" behindDoc="0" locked="0" layoutInCell="1" allowOverlap="1" wp14:anchorId="2A24AD15" wp14:editId="5C10D219">
                <wp:simplePos x="0" y="0"/>
                <wp:positionH relativeFrom="margin">
                  <wp:posOffset>4615891</wp:posOffset>
                </wp:positionH>
                <wp:positionV relativeFrom="paragraph">
                  <wp:posOffset>484453</wp:posOffset>
                </wp:positionV>
                <wp:extent cx="948933" cy="421941"/>
                <wp:effectExtent l="19050" t="171450" r="0" b="207010"/>
                <wp:wrapNone/>
                <wp:docPr id="20505"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1F4BBA">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24AD15" id="_x0000_s1042" type="#_x0000_t93" style="position:absolute;left:0;text-align:left;margin-left:363.45pt;margin-top:38.15pt;width:74.7pt;height:33.2pt;rotation:-9819701fd;flip:y;z-index:252163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1F4BBA">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713D86" w:rsidRPr="004C6AA5">
        <w:rPr>
          <w:rFonts w:ascii="Arial" w:hAnsi="Arial" w:cs="Arial"/>
          <w:b/>
          <w:bCs/>
        </w:rPr>
        <w:t xml:space="preserve">a).- Probabilidad Clásica.- </w:t>
      </w:r>
      <w:r w:rsidR="00713D86" w:rsidRPr="004C6AA5">
        <w:rPr>
          <w:rFonts w:ascii="Arial" w:hAnsi="Arial" w:cs="Arial"/>
          <w:bCs/>
        </w:rPr>
        <w:t>los resultados de un experimento son igualmente posibles y se calcula:</w:t>
      </w:r>
    </w:p>
    <w:p w:rsidR="00713D86" w:rsidRPr="004C6AA5" w:rsidRDefault="001F4BBA" w:rsidP="00713D86">
      <w:pPr>
        <w:autoSpaceDE w:val="0"/>
        <w:autoSpaceDN w:val="0"/>
        <w:adjustRightInd w:val="0"/>
        <w:spacing w:line="360" w:lineRule="auto"/>
        <w:jc w:val="both"/>
        <w:rPr>
          <w:rFonts w:ascii="Arial" w:hAnsi="Arial" w:cs="Arial"/>
          <w:bCs/>
        </w:rPr>
      </w:pPr>
      <w:r>
        <w:rPr>
          <w:rFonts w:ascii="Arial" w:hAnsi="Arial" w:cs="Arial"/>
          <w:bCs/>
          <w:noProof/>
        </w:rPr>
        <mc:AlternateContent>
          <mc:Choice Requires="wps">
            <w:drawing>
              <wp:anchor distT="0" distB="0" distL="114300" distR="114300" simplePos="0" relativeHeight="252161024" behindDoc="0" locked="0" layoutInCell="1" allowOverlap="1" wp14:anchorId="1863711D" wp14:editId="39F71ABC">
                <wp:simplePos x="0" y="0"/>
                <wp:positionH relativeFrom="column">
                  <wp:posOffset>448742</wp:posOffset>
                </wp:positionH>
                <wp:positionV relativeFrom="paragraph">
                  <wp:posOffset>144221</wp:posOffset>
                </wp:positionV>
                <wp:extent cx="4103827" cy="672999"/>
                <wp:effectExtent l="0" t="0" r="11430" b="13335"/>
                <wp:wrapNone/>
                <wp:docPr id="20504" name="Rectángulo redondeado 20504"/>
                <wp:cNvGraphicFramePr/>
                <a:graphic xmlns:a="http://schemas.openxmlformats.org/drawingml/2006/main">
                  <a:graphicData uri="http://schemas.microsoft.com/office/word/2010/wordprocessingShape">
                    <wps:wsp>
                      <wps:cNvSpPr/>
                      <wps:spPr>
                        <a:xfrm>
                          <a:off x="0" y="0"/>
                          <a:ext cx="4103827" cy="672999"/>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ED6013A" id="Rectángulo redondeado 20504" o:spid="_x0000_s1026" style="position:absolute;margin-left:35.35pt;margin-top:11.35pt;width:323.15pt;height:53pt;z-index:2521610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" filled="f" strokecolor="#243f60 [1604]" strokeweight="2pt"/>
            </w:pict>
          </mc:Fallback>
        </mc:AlternateContent>
      </w:r>
    </w:p>
    <w:p w:rsidR="00713D86" w:rsidRPr="004C6AA5" w:rsidRDefault="00713D86" w:rsidP="00713D86">
      <w:pPr>
        <w:autoSpaceDE w:val="0"/>
        <w:autoSpaceDN w:val="0"/>
        <w:adjustRightInd w:val="0"/>
        <w:spacing w:line="360" w:lineRule="auto"/>
        <w:rPr>
          <w:rFonts w:ascii="Arial" w:hAnsi="Arial" w:cs="Arial"/>
          <w:bCs/>
        </w:rPr>
      </w:pPr>
      <w:r>
        <w:rPr>
          <w:rFonts w:ascii="Arial" w:hAnsi="Arial" w:cs="Arial"/>
          <w:bCs/>
          <w:noProof/>
        </w:rPr>
        <mc:AlternateContent>
          <mc:Choice Requires="wps">
            <w:drawing>
              <wp:anchor distT="0" distB="0" distL="114300" distR="114300" simplePos="0" relativeHeight="252021760" behindDoc="0" locked="0" layoutInCell="1" allowOverlap="1">
                <wp:simplePos x="0" y="0"/>
                <wp:positionH relativeFrom="column">
                  <wp:posOffset>1799590</wp:posOffset>
                </wp:positionH>
                <wp:positionV relativeFrom="paragraph">
                  <wp:posOffset>146050</wp:posOffset>
                </wp:positionV>
                <wp:extent cx="2470150" cy="20320"/>
                <wp:effectExtent l="12700" t="5715" r="12700" b="12065"/>
                <wp:wrapNone/>
                <wp:docPr id="20512" name="Conector recto de flecha 205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70150" cy="203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98BD1E" id="Conector recto de flecha 20512" o:spid="_x0000_s1026" type="#_x0000_t32" style="position:absolute;margin-left:141.7pt;margin-top:11.5pt;width:194.5pt;height:1.6pt;flip:y;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"/>
            </w:pict>
          </mc:Fallback>
        </mc:AlternateContent>
      </w:r>
      <w:r w:rsidR="006E1CED">
        <w:rPr>
          <w:rFonts w:ascii="Arial" w:hAnsi="Arial" w:cs="Arial"/>
          <w:bCs/>
        </w:rPr>
        <w:tab/>
        <w:t xml:space="preserve">Probabilidad de </w:t>
      </w:r>
      <w:r w:rsidRPr="004C6AA5">
        <w:rPr>
          <w:rFonts w:ascii="Arial" w:hAnsi="Arial" w:cs="Arial"/>
          <w:bCs/>
        </w:rPr>
        <w:t>=    Número de resultados favorables</w:t>
      </w:r>
    </w:p>
    <w:p w:rsidR="00713D86" w:rsidRPr="004C6AA5" w:rsidRDefault="00713D86" w:rsidP="00713D86">
      <w:pPr>
        <w:autoSpaceDE w:val="0"/>
        <w:autoSpaceDN w:val="0"/>
        <w:adjustRightInd w:val="0"/>
        <w:spacing w:line="360" w:lineRule="auto"/>
        <w:rPr>
          <w:rFonts w:ascii="Arial" w:hAnsi="Arial" w:cs="Arial"/>
          <w:bCs/>
        </w:rPr>
      </w:pPr>
      <w:r w:rsidRPr="004C6AA5">
        <w:rPr>
          <w:rFonts w:ascii="Arial" w:hAnsi="Arial" w:cs="Arial"/>
          <w:bCs/>
        </w:rPr>
        <w:t xml:space="preserve"> </w:t>
      </w:r>
      <w:r w:rsidRPr="004C6AA5">
        <w:rPr>
          <w:rFonts w:ascii="Arial" w:hAnsi="Arial" w:cs="Arial"/>
          <w:bCs/>
        </w:rPr>
        <w:tab/>
        <w:t xml:space="preserve">  Un evento              Número total de posibles resultados</w:t>
      </w:r>
    </w:p>
    <w:p w:rsidR="00713D86" w:rsidRPr="004C6AA5" w:rsidRDefault="00713D86" w:rsidP="00713D86">
      <w:pPr>
        <w:autoSpaceDE w:val="0"/>
        <w:autoSpaceDN w:val="0"/>
        <w:adjustRightInd w:val="0"/>
        <w:spacing w:line="360" w:lineRule="auto"/>
        <w:rPr>
          <w:rFonts w:ascii="Arial" w:hAnsi="Arial" w:cs="Arial"/>
          <w:bCs/>
        </w:rPr>
      </w:pPr>
    </w:p>
    <w:p w:rsidR="00713D86" w:rsidRPr="004C6AA5" w:rsidRDefault="00713D86" w:rsidP="00713D86">
      <w:pPr>
        <w:autoSpaceDE w:val="0"/>
        <w:autoSpaceDN w:val="0"/>
        <w:adjustRightInd w:val="0"/>
        <w:spacing w:line="360" w:lineRule="auto"/>
        <w:jc w:val="both"/>
        <w:rPr>
          <w:rFonts w:ascii="Arial" w:hAnsi="Arial" w:cs="Arial"/>
          <w:bCs/>
        </w:rPr>
      </w:pPr>
      <w:r w:rsidRPr="004C6AA5">
        <w:rPr>
          <w:rFonts w:ascii="Arial" w:hAnsi="Arial" w:cs="Arial"/>
          <w:bCs/>
        </w:rPr>
        <w:lastRenderedPageBreak/>
        <w:t>Ejemplo: Probabili</w:t>
      </w:r>
      <w:r w:rsidR="006E1CED">
        <w:rPr>
          <w:rFonts w:ascii="Arial" w:hAnsi="Arial" w:cs="Arial"/>
          <w:bCs/>
        </w:rPr>
        <w:t xml:space="preserve">dad de que caiga un número par </w:t>
      </w:r>
      <w:r w:rsidRPr="004C6AA5">
        <w:rPr>
          <w:rFonts w:ascii="Arial" w:hAnsi="Arial" w:cs="Arial"/>
          <w:bCs/>
        </w:rPr>
        <w:t>al lanzar un dado.</w:t>
      </w:r>
    </w:p>
    <w:p w:rsidR="00713D86" w:rsidRPr="004C6AA5" w:rsidRDefault="00713D86" w:rsidP="00713D86">
      <w:pPr>
        <w:autoSpaceDE w:val="0"/>
        <w:autoSpaceDN w:val="0"/>
        <w:adjustRightInd w:val="0"/>
        <w:spacing w:line="360" w:lineRule="auto"/>
        <w:ind w:firstLine="708"/>
        <w:jc w:val="both"/>
        <w:rPr>
          <w:rFonts w:ascii="Arial" w:hAnsi="Arial" w:cs="Arial"/>
          <w:bCs/>
        </w:rPr>
      </w:pPr>
      <w:r w:rsidRPr="004C6AA5">
        <w:rPr>
          <w:rFonts w:ascii="Arial" w:hAnsi="Arial" w:cs="Arial"/>
          <w:bCs/>
        </w:rPr>
        <w:t>Probabilidad de un no. Par = 3/6</w:t>
      </w:r>
    </w:p>
    <w:p w:rsidR="00713D86" w:rsidRPr="004C6AA5" w:rsidRDefault="00713D86" w:rsidP="00713D86">
      <w:pPr>
        <w:autoSpaceDE w:val="0"/>
        <w:autoSpaceDN w:val="0"/>
        <w:adjustRightInd w:val="0"/>
        <w:spacing w:line="360" w:lineRule="auto"/>
        <w:ind w:firstLine="708"/>
        <w:rPr>
          <w:rFonts w:ascii="Arial" w:hAnsi="Arial" w:cs="Arial"/>
          <w:bCs/>
        </w:rPr>
      </w:pPr>
    </w:p>
    <w:p w:rsidR="00713D86" w:rsidRPr="004C6AA5" w:rsidRDefault="00713D86" w:rsidP="00713D86">
      <w:pPr>
        <w:autoSpaceDE w:val="0"/>
        <w:autoSpaceDN w:val="0"/>
        <w:adjustRightInd w:val="0"/>
        <w:spacing w:line="360" w:lineRule="auto"/>
        <w:rPr>
          <w:rFonts w:ascii="Arial" w:hAnsi="Arial" w:cs="Arial"/>
          <w:bCs/>
        </w:rPr>
      </w:pPr>
    </w:p>
    <w:p w:rsidR="00713D86" w:rsidRPr="004C6AA5" w:rsidRDefault="00713D86" w:rsidP="00713D86">
      <w:pPr>
        <w:autoSpaceDE w:val="0"/>
        <w:autoSpaceDN w:val="0"/>
        <w:adjustRightInd w:val="0"/>
        <w:spacing w:line="360" w:lineRule="auto"/>
        <w:rPr>
          <w:rFonts w:ascii="Arial" w:hAnsi="Arial" w:cs="Arial"/>
          <w:b/>
          <w:bCs/>
          <w:u w:val="single"/>
        </w:rPr>
      </w:pPr>
      <w:r w:rsidRPr="004C6AA5">
        <w:rPr>
          <w:rFonts w:ascii="Arial" w:hAnsi="Arial" w:cs="Arial"/>
          <w:bCs/>
        </w:rPr>
        <w:t xml:space="preserve">Cuando un conjunto de eventos cumplen con los dos puntos anteriores la </w:t>
      </w:r>
      <w:r w:rsidRPr="004C6AA5">
        <w:rPr>
          <w:rFonts w:ascii="Arial" w:hAnsi="Arial" w:cs="Arial"/>
          <w:b/>
          <w:bCs/>
          <w:u w:val="single"/>
        </w:rPr>
        <w:t>suma de probabilidades es igual a 1.</w:t>
      </w:r>
    </w:p>
    <w:p w:rsidR="00713D86" w:rsidRPr="004C6AA5" w:rsidRDefault="00713D86" w:rsidP="00713D86">
      <w:pPr>
        <w:autoSpaceDE w:val="0"/>
        <w:autoSpaceDN w:val="0"/>
        <w:adjustRightInd w:val="0"/>
        <w:spacing w:line="360" w:lineRule="auto"/>
        <w:jc w:val="center"/>
        <w:rPr>
          <w:rFonts w:ascii="Arial" w:hAnsi="Arial" w:cs="Arial"/>
          <w:b/>
          <w:bCs/>
        </w:rPr>
      </w:pPr>
    </w:p>
    <w:p w:rsidR="00713D86" w:rsidRPr="004C6AA5" w:rsidRDefault="00713D86" w:rsidP="00713D86">
      <w:pPr>
        <w:autoSpaceDE w:val="0"/>
        <w:autoSpaceDN w:val="0"/>
        <w:adjustRightInd w:val="0"/>
        <w:spacing w:line="360" w:lineRule="auto"/>
        <w:jc w:val="both"/>
        <w:rPr>
          <w:rFonts w:ascii="Arial" w:hAnsi="Arial" w:cs="Arial"/>
          <w:bCs/>
        </w:rPr>
      </w:pPr>
      <w:r w:rsidRPr="004C6AA5">
        <w:rPr>
          <w:rFonts w:ascii="Arial" w:hAnsi="Arial" w:cs="Arial"/>
          <w:b/>
          <w:bCs/>
        </w:rPr>
        <w:t>b).-</w:t>
      </w:r>
      <w:r w:rsidRPr="004C6AA5">
        <w:rPr>
          <w:rFonts w:ascii="Arial" w:hAnsi="Arial" w:cs="Arial"/>
          <w:bCs/>
        </w:rPr>
        <w:t xml:space="preserve"> </w:t>
      </w:r>
      <w:r w:rsidRPr="004C6AA5">
        <w:rPr>
          <w:rFonts w:ascii="Arial" w:hAnsi="Arial" w:cs="Arial"/>
          <w:b/>
          <w:bCs/>
        </w:rPr>
        <w:t xml:space="preserve">Probabilidad Empírica </w:t>
      </w:r>
      <w:r w:rsidR="008E0072" w:rsidRPr="004C6AA5">
        <w:rPr>
          <w:rFonts w:ascii="Arial" w:hAnsi="Arial" w:cs="Arial"/>
          <w:b/>
          <w:bCs/>
        </w:rPr>
        <w:t>o</w:t>
      </w:r>
      <w:r w:rsidRPr="004C6AA5">
        <w:rPr>
          <w:rFonts w:ascii="Arial" w:hAnsi="Arial" w:cs="Arial"/>
          <w:b/>
          <w:bCs/>
        </w:rPr>
        <w:t xml:space="preserve"> frecuencia relativa</w:t>
      </w:r>
      <w:r w:rsidRPr="004C6AA5">
        <w:rPr>
          <w:rFonts w:ascii="Arial" w:hAnsi="Arial" w:cs="Arial"/>
          <w:bCs/>
        </w:rPr>
        <w:t>.-</w:t>
      </w:r>
      <w:r w:rsidRPr="004C6AA5">
        <w:rPr>
          <w:rFonts w:ascii="Arial" w:hAnsi="Arial" w:cs="Arial"/>
          <w:b/>
          <w:bCs/>
        </w:rPr>
        <w:t xml:space="preserve"> </w:t>
      </w:r>
      <w:r w:rsidRPr="004C6AA5">
        <w:rPr>
          <w:rFonts w:ascii="Arial" w:hAnsi="Arial" w:cs="Arial"/>
          <w:bCs/>
        </w:rPr>
        <w:t xml:space="preserve">se basa en el número de veces que ocurre el evento como proporción del número de intentos conocidos, es decir la probabilidad de que </w:t>
      </w:r>
      <w:r w:rsidR="008E0072" w:rsidRPr="004C6AA5">
        <w:rPr>
          <w:rFonts w:ascii="Arial" w:hAnsi="Arial" w:cs="Arial"/>
          <w:bCs/>
        </w:rPr>
        <w:t>ocurra representa</w:t>
      </w:r>
      <w:r w:rsidRPr="004C6AA5">
        <w:rPr>
          <w:rFonts w:ascii="Arial" w:hAnsi="Arial" w:cs="Arial"/>
          <w:bCs/>
        </w:rPr>
        <w:t xml:space="preserve"> una fracción de eventos similares que sucedieron en el pasado.</w:t>
      </w:r>
    </w:p>
    <w:p w:rsidR="00713D86" w:rsidRPr="004C6AA5" w:rsidRDefault="001F4BBA" w:rsidP="00713D86">
      <w:pPr>
        <w:autoSpaceDE w:val="0"/>
        <w:autoSpaceDN w:val="0"/>
        <w:adjustRightInd w:val="0"/>
        <w:spacing w:line="360" w:lineRule="auto"/>
        <w:rPr>
          <w:rFonts w:ascii="Arial" w:hAnsi="Arial" w:cs="Arial"/>
          <w:bCs/>
        </w:rPr>
      </w:pPr>
      <w:r w:rsidRPr="001F4BBA">
        <w:rPr>
          <w:rFonts w:ascii="Arial" w:hAnsi="Arial" w:cs="Arial"/>
          <w:b/>
          <w:bCs/>
          <w:noProof/>
        </w:rPr>
        <mc:AlternateContent>
          <mc:Choice Requires="wps">
            <w:drawing>
              <wp:anchor distT="0" distB="0" distL="114300" distR="114300" simplePos="0" relativeHeight="252166144" behindDoc="0" locked="0" layoutInCell="1" allowOverlap="1" wp14:anchorId="0230C7DB" wp14:editId="246FC09A">
                <wp:simplePos x="0" y="0"/>
                <wp:positionH relativeFrom="margin">
                  <wp:posOffset>4849977</wp:posOffset>
                </wp:positionH>
                <wp:positionV relativeFrom="paragraph">
                  <wp:posOffset>251282</wp:posOffset>
                </wp:positionV>
                <wp:extent cx="948933" cy="421941"/>
                <wp:effectExtent l="19050" t="171450" r="0" b="207010"/>
                <wp:wrapNone/>
                <wp:docPr id="143"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1F4BBA">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30C7DB" id="_x0000_s1043" type="#_x0000_t93" style="position:absolute;margin-left:381.9pt;margin-top:19.8pt;width:74.7pt;height:33.2pt;rotation:-9819701fd;flip:y;z-index:252166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1F4BBA">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p>
    <w:p w:rsidR="00713D86" w:rsidRPr="004C6AA5" w:rsidRDefault="001F4BBA" w:rsidP="00713D86">
      <w:pPr>
        <w:autoSpaceDE w:val="0"/>
        <w:autoSpaceDN w:val="0"/>
        <w:adjustRightInd w:val="0"/>
        <w:spacing w:line="360" w:lineRule="auto"/>
        <w:rPr>
          <w:rFonts w:ascii="Arial" w:hAnsi="Arial" w:cs="Arial"/>
          <w:bCs/>
        </w:rPr>
      </w:pPr>
      <w:r>
        <w:rPr>
          <w:rFonts w:ascii="Arial" w:hAnsi="Arial" w:cs="Arial"/>
          <w:bCs/>
          <w:noProof/>
        </w:rPr>
        <mc:AlternateContent>
          <mc:Choice Requires="wps">
            <w:drawing>
              <wp:anchor distT="0" distB="0" distL="114300" distR="114300" simplePos="0" relativeHeight="252164096" behindDoc="0" locked="0" layoutInCell="1" allowOverlap="1">
                <wp:simplePos x="0" y="0"/>
                <wp:positionH relativeFrom="column">
                  <wp:posOffset>-26746</wp:posOffset>
                </wp:positionH>
                <wp:positionV relativeFrom="paragraph">
                  <wp:posOffset>86893</wp:posOffset>
                </wp:positionV>
                <wp:extent cx="4732934" cy="892455"/>
                <wp:effectExtent l="0" t="0" r="10795" b="22225"/>
                <wp:wrapNone/>
                <wp:docPr id="135" name="Rectángulo redondeado 135"/>
                <wp:cNvGraphicFramePr/>
                <a:graphic xmlns:a="http://schemas.openxmlformats.org/drawingml/2006/main">
                  <a:graphicData uri="http://schemas.microsoft.com/office/word/2010/wordprocessingShape">
                    <wps:wsp>
                      <wps:cNvSpPr/>
                      <wps:spPr>
                        <a:xfrm>
                          <a:off x="0" y="0"/>
                          <a:ext cx="4732934" cy="89245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1892142" id="Rectángulo redondeado 135" o:spid="_x0000_s1026" style="position:absolute;margin-left:-2.1pt;margin-top:6.85pt;width:372.65pt;height:70.25pt;z-index:2521640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" filled="f" strokecolor="#243f60 [1604]" strokeweight="2pt"/>
            </w:pict>
          </mc:Fallback>
        </mc:AlternateContent>
      </w:r>
    </w:p>
    <w:p w:rsidR="00713D86" w:rsidRPr="004C6AA5" w:rsidRDefault="00713D86" w:rsidP="00713D86">
      <w:pPr>
        <w:autoSpaceDE w:val="0"/>
        <w:autoSpaceDN w:val="0"/>
        <w:adjustRightInd w:val="0"/>
        <w:spacing w:line="360" w:lineRule="auto"/>
        <w:rPr>
          <w:rFonts w:ascii="Arial" w:hAnsi="Arial" w:cs="Arial"/>
          <w:bCs/>
        </w:rPr>
      </w:pPr>
      <w:r>
        <w:rPr>
          <w:rFonts w:ascii="Arial" w:hAnsi="Arial" w:cs="Arial"/>
          <w:bCs/>
          <w:noProof/>
        </w:rPr>
        <mc:AlternateContent>
          <mc:Choice Requires="wps">
            <w:drawing>
              <wp:anchor distT="0" distB="0" distL="114300" distR="114300" simplePos="0" relativeHeight="252022784" behindDoc="0" locked="0" layoutInCell="1" allowOverlap="1">
                <wp:simplePos x="0" y="0"/>
                <wp:positionH relativeFrom="column">
                  <wp:posOffset>1635760</wp:posOffset>
                </wp:positionH>
                <wp:positionV relativeFrom="paragraph">
                  <wp:posOffset>164465</wp:posOffset>
                </wp:positionV>
                <wp:extent cx="2804795" cy="13335"/>
                <wp:effectExtent l="10795" t="5080" r="13335" b="10160"/>
                <wp:wrapNone/>
                <wp:docPr id="20488" name="Conector recto de flecha 204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04795" cy="133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4D379F" id="Conector recto de flecha 20488" o:spid="_x0000_s1026" type="#_x0000_t32" style="position:absolute;margin-left:128.8pt;margin-top:12.95pt;width:220.85pt;height:1.05pt;flip:y;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"/>
            </w:pict>
          </mc:Fallback>
        </mc:AlternateContent>
      </w:r>
      <w:r w:rsidRPr="004C6AA5">
        <w:rPr>
          <w:rFonts w:ascii="Arial" w:hAnsi="Arial" w:cs="Arial"/>
          <w:bCs/>
        </w:rPr>
        <w:t>Probabilidad empírica</w:t>
      </w:r>
      <w:r w:rsidR="008E0072" w:rsidRPr="004C6AA5">
        <w:rPr>
          <w:rFonts w:ascii="Arial" w:hAnsi="Arial" w:cs="Arial"/>
          <w:bCs/>
        </w:rPr>
        <w:t>= Número</w:t>
      </w:r>
      <w:r w:rsidRPr="004C6AA5">
        <w:rPr>
          <w:rFonts w:ascii="Arial" w:hAnsi="Arial" w:cs="Arial"/>
          <w:bCs/>
        </w:rPr>
        <w:t xml:space="preserve"> de veces que el evento ocurre</w:t>
      </w:r>
    </w:p>
    <w:p w:rsidR="00713D86" w:rsidRPr="004C6AA5" w:rsidRDefault="00713D86" w:rsidP="00713D86">
      <w:pPr>
        <w:autoSpaceDE w:val="0"/>
        <w:autoSpaceDN w:val="0"/>
        <w:adjustRightInd w:val="0"/>
        <w:spacing w:line="360" w:lineRule="auto"/>
        <w:rPr>
          <w:rFonts w:ascii="Arial" w:hAnsi="Arial" w:cs="Arial"/>
          <w:bCs/>
        </w:rPr>
      </w:pPr>
      <w:r w:rsidRPr="004C6AA5">
        <w:rPr>
          <w:rFonts w:ascii="Arial" w:hAnsi="Arial" w:cs="Arial"/>
          <w:bCs/>
        </w:rPr>
        <w:t xml:space="preserve">                                           Número total de observaciones  </w:t>
      </w:r>
    </w:p>
    <w:p w:rsidR="00713D86" w:rsidRDefault="00713D86" w:rsidP="00713D86">
      <w:pPr>
        <w:autoSpaceDE w:val="0"/>
        <w:autoSpaceDN w:val="0"/>
        <w:adjustRightInd w:val="0"/>
        <w:spacing w:line="360" w:lineRule="auto"/>
        <w:rPr>
          <w:rFonts w:ascii="Arial" w:hAnsi="Arial" w:cs="Arial"/>
          <w:bCs/>
        </w:rPr>
      </w:pPr>
    </w:p>
    <w:p w:rsidR="001F4BBA" w:rsidRPr="004C6AA5" w:rsidRDefault="001F4BBA" w:rsidP="00713D86">
      <w:pPr>
        <w:autoSpaceDE w:val="0"/>
        <w:autoSpaceDN w:val="0"/>
        <w:adjustRightInd w:val="0"/>
        <w:spacing w:line="360" w:lineRule="auto"/>
        <w:rPr>
          <w:rFonts w:ascii="Arial" w:hAnsi="Arial" w:cs="Arial"/>
          <w:bCs/>
        </w:rPr>
      </w:pPr>
    </w:p>
    <w:p w:rsidR="00354EDA" w:rsidRDefault="00354EDA" w:rsidP="00713D86">
      <w:pPr>
        <w:autoSpaceDE w:val="0"/>
        <w:autoSpaceDN w:val="0"/>
        <w:adjustRightInd w:val="0"/>
        <w:spacing w:line="360" w:lineRule="auto"/>
        <w:jc w:val="both"/>
        <w:rPr>
          <w:rFonts w:ascii="Arial" w:hAnsi="Arial" w:cs="Arial"/>
          <w:bCs/>
        </w:rPr>
      </w:pPr>
      <w:r>
        <w:rPr>
          <w:rFonts w:ascii="Arial" w:hAnsi="Arial" w:cs="Arial"/>
          <w:bCs/>
          <w:noProof/>
        </w:rPr>
        <w:drawing>
          <wp:inline distT="0" distB="0" distL="0" distR="0" wp14:anchorId="66FAA201">
            <wp:extent cx="389890" cy="365760"/>
            <wp:effectExtent l="0" t="0" r="0" b="0"/>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713D86" w:rsidRPr="00776537">
        <w:rPr>
          <w:rFonts w:ascii="Arial" w:hAnsi="Arial" w:cs="Arial"/>
          <w:b/>
          <w:bCs/>
        </w:rPr>
        <w:t>Ejemplo:</w:t>
      </w:r>
      <w:r w:rsidR="00713D86" w:rsidRPr="004C6AA5">
        <w:rPr>
          <w:rFonts w:ascii="Arial" w:hAnsi="Arial" w:cs="Arial"/>
          <w:bCs/>
        </w:rPr>
        <w:t xml:space="preserve"> </w:t>
      </w:r>
    </w:p>
    <w:p w:rsidR="00713D86" w:rsidRPr="004C6AA5" w:rsidRDefault="00713D86" w:rsidP="00713D86">
      <w:pPr>
        <w:autoSpaceDE w:val="0"/>
        <w:autoSpaceDN w:val="0"/>
        <w:adjustRightInd w:val="0"/>
        <w:spacing w:line="360" w:lineRule="auto"/>
        <w:jc w:val="both"/>
        <w:rPr>
          <w:rFonts w:ascii="Arial" w:hAnsi="Arial" w:cs="Arial"/>
          <w:bCs/>
        </w:rPr>
      </w:pPr>
      <w:r w:rsidRPr="004C6AA5">
        <w:rPr>
          <w:rFonts w:ascii="Arial" w:hAnsi="Arial" w:cs="Arial"/>
          <w:bCs/>
        </w:rPr>
        <w:t xml:space="preserve">En una </w:t>
      </w:r>
      <w:r w:rsidR="008E0072" w:rsidRPr="004C6AA5">
        <w:rPr>
          <w:rFonts w:ascii="Arial" w:hAnsi="Arial" w:cs="Arial"/>
          <w:bCs/>
        </w:rPr>
        <w:t>guardería pública</w:t>
      </w:r>
      <w:r w:rsidRPr="004C6AA5">
        <w:rPr>
          <w:rFonts w:ascii="Arial" w:hAnsi="Arial" w:cs="Arial"/>
          <w:bCs/>
        </w:rPr>
        <w:t xml:space="preserve"> información sobre 539 niños, así como el estado civil de los padres.</w:t>
      </w:r>
    </w:p>
    <w:p w:rsidR="001F4BBA" w:rsidRDefault="00713D86" w:rsidP="00713D86">
      <w:pPr>
        <w:autoSpaceDE w:val="0"/>
        <w:autoSpaceDN w:val="0"/>
        <w:adjustRightInd w:val="0"/>
        <w:spacing w:line="360" w:lineRule="auto"/>
        <w:jc w:val="both"/>
        <w:rPr>
          <w:rFonts w:ascii="Arial" w:hAnsi="Arial" w:cs="Arial"/>
          <w:bCs/>
        </w:rPr>
      </w:pPr>
      <w:r w:rsidRPr="004C6AA5">
        <w:rPr>
          <w:rFonts w:ascii="Arial" w:hAnsi="Arial" w:cs="Arial"/>
          <w:bCs/>
        </w:rPr>
        <w:t xml:space="preserve">Hay 333 casados, 182 divorciados y 24 viudos. </w:t>
      </w:r>
      <w:r w:rsidR="001F4BBA">
        <w:rPr>
          <w:rFonts w:ascii="Arial" w:hAnsi="Arial" w:cs="Arial"/>
          <w:bCs/>
        </w:rPr>
        <w:t>¿</w:t>
      </w:r>
      <w:r w:rsidRPr="004C6AA5">
        <w:rPr>
          <w:rFonts w:ascii="Arial" w:hAnsi="Arial" w:cs="Arial"/>
          <w:bCs/>
        </w:rPr>
        <w:t xml:space="preserve">Cuál es la </w:t>
      </w:r>
      <w:r w:rsidR="008E0072" w:rsidRPr="004C6AA5">
        <w:rPr>
          <w:rFonts w:ascii="Arial" w:hAnsi="Arial" w:cs="Arial"/>
          <w:bCs/>
        </w:rPr>
        <w:t>probabilidad de</w:t>
      </w:r>
      <w:r w:rsidRPr="004C6AA5">
        <w:rPr>
          <w:rFonts w:ascii="Arial" w:hAnsi="Arial" w:cs="Arial"/>
          <w:bCs/>
        </w:rPr>
        <w:t xml:space="preserve"> que un niño elegido al azar tenga un padre divorciado? </w:t>
      </w:r>
    </w:p>
    <w:p w:rsidR="00713D86" w:rsidRPr="004C6AA5" w:rsidRDefault="00713D86" w:rsidP="00713D86">
      <w:pPr>
        <w:autoSpaceDE w:val="0"/>
        <w:autoSpaceDN w:val="0"/>
        <w:adjustRightInd w:val="0"/>
        <w:spacing w:line="360" w:lineRule="auto"/>
        <w:jc w:val="both"/>
        <w:rPr>
          <w:rFonts w:ascii="Arial" w:hAnsi="Arial" w:cs="Arial"/>
          <w:bCs/>
        </w:rPr>
      </w:pPr>
      <w:r w:rsidRPr="004C6AA5">
        <w:rPr>
          <w:rFonts w:ascii="Arial" w:hAnsi="Arial" w:cs="Arial"/>
          <w:bCs/>
        </w:rPr>
        <w:t xml:space="preserve"> </w:t>
      </w:r>
    </w:p>
    <w:p w:rsidR="00713D86" w:rsidRPr="004C6AA5" w:rsidRDefault="00713D86" w:rsidP="00713D86">
      <w:pPr>
        <w:autoSpaceDE w:val="0"/>
        <w:autoSpaceDN w:val="0"/>
        <w:adjustRightInd w:val="0"/>
        <w:spacing w:line="360" w:lineRule="auto"/>
        <w:jc w:val="both"/>
        <w:rPr>
          <w:rFonts w:ascii="Arial" w:hAnsi="Arial" w:cs="Arial"/>
          <w:bCs/>
        </w:rPr>
      </w:pPr>
      <w:r w:rsidRPr="004C6AA5">
        <w:rPr>
          <w:rFonts w:ascii="Arial" w:hAnsi="Arial" w:cs="Arial"/>
          <w:bCs/>
        </w:rPr>
        <w:t>Respuesta: 24/539 = 0.044 (4.45%)</w:t>
      </w:r>
    </w:p>
    <w:p w:rsidR="00713D86" w:rsidRPr="004C6AA5" w:rsidRDefault="00713D86" w:rsidP="00713D86">
      <w:pPr>
        <w:autoSpaceDE w:val="0"/>
        <w:autoSpaceDN w:val="0"/>
        <w:adjustRightInd w:val="0"/>
        <w:spacing w:line="360" w:lineRule="auto"/>
        <w:jc w:val="both"/>
        <w:rPr>
          <w:rFonts w:ascii="Arial" w:hAnsi="Arial" w:cs="Arial"/>
          <w:bCs/>
        </w:rPr>
      </w:pPr>
    </w:p>
    <w:p w:rsidR="00713D86" w:rsidRPr="004C6AA5" w:rsidRDefault="00713D86" w:rsidP="00713D86">
      <w:pPr>
        <w:autoSpaceDE w:val="0"/>
        <w:autoSpaceDN w:val="0"/>
        <w:adjustRightInd w:val="0"/>
        <w:spacing w:line="360" w:lineRule="auto"/>
        <w:jc w:val="both"/>
        <w:rPr>
          <w:rFonts w:ascii="Arial" w:hAnsi="Arial" w:cs="Arial"/>
          <w:bCs/>
        </w:rPr>
      </w:pPr>
      <w:r w:rsidRPr="004C6AA5">
        <w:rPr>
          <w:rFonts w:ascii="Arial" w:hAnsi="Arial" w:cs="Arial"/>
          <w:b/>
          <w:bCs/>
        </w:rPr>
        <w:t>c).- Probabilidad subjetiva</w:t>
      </w:r>
      <w:r w:rsidRPr="004C6AA5">
        <w:rPr>
          <w:rFonts w:ascii="Arial" w:hAnsi="Arial" w:cs="Arial"/>
          <w:bCs/>
        </w:rPr>
        <w:t>.-posibilidad de un evento en particular que asigna cualquier individuo a partir de cualquier información que encuentre disponible.</w:t>
      </w:r>
    </w:p>
    <w:p w:rsidR="00713D86" w:rsidRPr="004C6AA5" w:rsidRDefault="00713D86" w:rsidP="00713D86">
      <w:pPr>
        <w:autoSpaceDE w:val="0"/>
        <w:autoSpaceDN w:val="0"/>
        <w:adjustRightInd w:val="0"/>
        <w:spacing w:line="360" w:lineRule="auto"/>
        <w:jc w:val="both"/>
        <w:rPr>
          <w:rFonts w:ascii="Arial" w:hAnsi="Arial" w:cs="Arial"/>
          <w:bCs/>
        </w:rPr>
      </w:pPr>
    </w:p>
    <w:p w:rsidR="00713D86" w:rsidRPr="004C6AA5" w:rsidRDefault="00354EDA" w:rsidP="00713D86">
      <w:pPr>
        <w:autoSpaceDE w:val="0"/>
        <w:autoSpaceDN w:val="0"/>
        <w:adjustRightInd w:val="0"/>
        <w:spacing w:line="360" w:lineRule="auto"/>
        <w:jc w:val="both"/>
        <w:rPr>
          <w:rFonts w:ascii="Arial" w:hAnsi="Arial" w:cs="Arial"/>
          <w:bCs/>
        </w:rPr>
      </w:pPr>
      <w:r>
        <w:rPr>
          <w:rFonts w:ascii="Arial" w:hAnsi="Arial" w:cs="Arial"/>
          <w:bCs/>
          <w:noProof/>
        </w:rPr>
        <w:lastRenderedPageBreak/>
        <w:drawing>
          <wp:inline distT="0" distB="0" distL="0" distR="0" wp14:anchorId="70765B29">
            <wp:extent cx="389890" cy="365760"/>
            <wp:effectExtent l="0" t="0" r="0" b="0"/>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776537">
        <w:rPr>
          <w:rFonts w:ascii="Arial" w:hAnsi="Arial" w:cs="Arial"/>
          <w:b/>
          <w:bCs/>
        </w:rPr>
        <w:t xml:space="preserve"> </w:t>
      </w:r>
      <w:r w:rsidR="00713D86" w:rsidRPr="00776537">
        <w:rPr>
          <w:rFonts w:ascii="Arial" w:hAnsi="Arial" w:cs="Arial"/>
          <w:b/>
          <w:bCs/>
        </w:rPr>
        <w:t>Ejemplo</w:t>
      </w:r>
      <w:r w:rsidR="00713D86" w:rsidRPr="004C6AA5">
        <w:rPr>
          <w:rFonts w:ascii="Arial" w:hAnsi="Arial" w:cs="Arial"/>
          <w:bCs/>
        </w:rPr>
        <w:t>:</w:t>
      </w:r>
    </w:p>
    <w:p w:rsidR="00713D86" w:rsidRPr="004C6AA5" w:rsidRDefault="00713D86" w:rsidP="00713D86">
      <w:pPr>
        <w:autoSpaceDE w:val="0"/>
        <w:autoSpaceDN w:val="0"/>
        <w:adjustRightInd w:val="0"/>
        <w:spacing w:line="360" w:lineRule="auto"/>
        <w:rPr>
          <w:rFonts w:ascii="Arial" w:hAnsi="Arial" w:cs="Arial"/>
          <w:bCs/>
        </w:rPr>
      </w:pPr>
      <w:r w:rsidRPr="004C6AA5">
        <w:rPr>
          <w:rFonts w:ascii="Arial" w:hAnsi="Arial" w:cs="Arial"/>
          <w:bCs/>
        </w:rPr>
        <w:t>Probabilidad de contraer matrimonio antes de los 30 años</w:t>
      </w:r>
    </w:p>
    <w:p w:rsidR="00713D86" w:rsidRPr="004C6AA5" w:rsidRDefault="00713D86" w:rsidP="00713D86">
      <w:pPr>
        <w:autoSpaceDE w:val="0"/>
        <w:autoSpaceDN w:val="0"/>
        <w:adjustRightInd w:val="0"/>
        <w:spacing w:line="360" w:lineRule="auto"/>
        <w:jc w:val="both"/>
        <w:rPr>
          <w:rFonts w:ascii="Arial" w:hAnsi="Arial" w:cs="Arial"/>
          <w:bCs/>
        </w:rPr>
      </w:pPr>
      <w:r w:rsidRPr="004C6AA5">
        <w:rPr>
          <w:rFonts w:ascii="Arial" w:hAnsi="Arial" w:cs="Arial"/>
          <w:bCs/>
        </w:rPr>
        <w:t>Posibilidad de que los Patriotas de Nueva Inglaterra jueguen en el súper tazón el próximo año.</w:t>
      </w:r>
    </w:p>
    <w:p w:rsidR="001F4BBA" w:rsidRDefault="001F4BBA" w:rsidP="00FD7AD9">
      <w:pPr>
        <w:autoSpaceDE w:val="0"/>
        <w:autoSpaceDN w:val="0"/>
        <w:adjustRightInd w:val="0"/>
        <w:spacing w:line="360" w:lineRule="auto"/>
        <w:jc w:val="center"/>
        <w:rPr>
          <w:rFonts w:ascii="Arial" w:hAnsi="Arial" w:cs="Arial"/>
          <w:bCs/>
        </w:rPr>
      </w:pPr>
    </w:p>
    <w:p w:rsidR="00FD7AD9" w:rsidRPr="004C6AA5" w:rsidRDefault="00FD7AD9" w:rsidP="001F4BBA">
      <w:pPr>
        <w:autoSpaceDE w:val="0"/>
        <w:autoSpaceDN w:val="0"/>
        <w:adjustRightInd w:val="0"/>
        <w:spacing w:line="360" w:lineRule="auto"/>
        <w:rPr>
          <w:rFonts w:ascii="Arial" w:hAnsi="Arial" w:cs="Arial"/>
          <w:b/>
          <w:bCs/>
        </w:rPr>
      </w:pPr>
      <w:r w:rsidRPr="004C6AA5">
        <w:rPr>
          <w:rFonts w:ascii="Arial" w:hAnsi="Arial" w:cs="Arial"/>
          <w:b/>
          <w:bCs/>
        </w:rPr>
        <w:t>AXIOMAS DE LA PROBABILIDAD</w:t>
      </w:r>
    </w:p>
    <w:p w:rsidR="00FD7AD9" w:rsidRPr="004C6AA5" w:rsidRDefault="00FD7AD9" w:rsidP="00FD7AD9">
      <w:pPr>
        <w:spacing w:line="360" w:lineRule="auto"/>
        <w:rPr>
          <w:rFonts w:ascii="Arial" w:hAnsi="Arial" w:cs="Arial"/>
          <w:lang w:val="es-ES"/>
        </w:rPr>
      </w:pPr>
      <w:r w:rsidRPr="004C6AA5">
        <w:rPr>
          <w:rFonts w:ascii="Arial" w:hAnsi="Arial" w:cs="Arial"/>
          <w:bCs/>
        </w:rPr>
        <w:t>1).-</w:t>
      </w:r>
      <w:r w:rsidRPr="004C6AA5">
        <w:rPr>
          <w:rFonts w:ascii="Arial" w:hAnsi="Arial" w:cs="Arial"/>
          <w:bCs/>
          <w:lang w:val="es-ES"/>
        </w:rPr>
        <w:t xml:space="preserve"> La probabilidad de que ocurra un evento A cualquiera se encuentra entre cero y uno.</w:t>
      </w:r>
    </w:p>
    <w:p w:rsidR="00FD7AD9" w:rsidRPr="004C6AA5" w:rsidRDefault="001F4BBA" w:rsidP="00FD7AD9">
      <w:pPr>
        <w:spacing w:line="360" w:lineRule="auto"/>
        <w:jc w:val="both"/>
        <w:rPr>
          <w:rFonts w:ascii="Arial" w:hAnsi="Arial" w:cs="Arial"/>
          <w:bCs/>
          <w:lang w:val="es-ES"/>
        </w:rPr>
      </w:pPr>
      <w:r>
        <w:rPr>
          <w:rFonts w:ascii="Arial" w:hAnsi="Arial" w:cs="Arial"/>
          <w:bCs/>
          <w:noProof/>
        </w:rPr>
        <mc:AlternateContent>
          <mc:Choice Requires="wps">
            <w:drawing>
              <wp:anchor distT="0" distB="0" distL="114300" distR="114300" simplePos="0" relativeHeight="252057600" behindDoc="0" locked="0" layoutInCell="1" allowOverlap="1" wp14:anchorId="5714E5FD" wp14:editId="57C7F26D">
                <wp:simplePos x="0" y="0"/>
                <wp:positionH relativeFrom="column">
                  <wp:posOffset>1793088</wp:posOffset>
                </wp:positionH>
                <wp:positionV relativeFrom="paragraph">
                  <wp:posOffset>325400</wp:posOffset>
                </wp:positionV>
                <wp:extent cx="1152525" cy="381000"/>
                <wp:effectExtent l="57150" t="38100" r="85725" b="95250"/>
                <wp:wrapNone/>
                <wp:docPr id="78" name="Rectángulo redondeado 78"/>
                <wp:cNvGraphicFramePr/>
                <a:graphic xmlns:a="http://schemas.openxmlformats.org/drawingml/2006/main">
                  <a:graphicData uri="http://schemas.microsoft.com/office/word/2010/wordprocessingShape">
                    <wps:wsp>
                      <wps:cNvSpPr/>
                      <wps:spPr>
                        <a:xfrm>
                          <a:off x="0" y="0"/>
                          <a:ext cx="1152525" cy="381000"/>
                        </a:xfrm>
                        <a:prstGeom prst="roundRect">
                          <a:avLst/>
                        </a:prstGeom>
                        <a:noFill/>
                        <a:ln>
                          <a:solidFill>
                            <a:schemeClr val="tx1"/>
                          </a:solidFill>
                        </a:ln>
                      </wps:spPr>
                      <wps:style>
                        <a:lnRef idx="1">
                          <a:schemeClr val="accent1"/>
                        </a:lnRef>
                        <a:fillRef idx="2">
                          <a:schemeClr val="accent1"/>
                        </a:fillRef>
                        <a:effectRef idx="1">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142F07" id="Rectángulo redondeado 78" o:spid="_x0000_s1026" style="position:absolute;margin-left:141.2pt;margin-top:25.6pt;width:90.75pt;height:30pt;z-index:252057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" filled="f" strokecolor="black [3213]">
                <v:shadow on="t" color="black" opacity="24903f" origin=",.5" offset="0,.55556mm"/>
              </v:roundrect>
            </w:pict>
          </mc:Fallback>
        </mc:AlternateContent>
      </w:r>
      <w:r w:rsidR="00A71AE5">
        <w:rPr>
          <w:rFonts w:ascii="Arial" w:hAnsi="Arial" w:cs="Arial"/>
          <w:bCs/>
          <w:lang w:val="es-ES"/>
        </w:rPr>
        <w:t xml:space="preserve">      </w:t>
      </w:r>
      <w:r w:rsidR="00FD7AD9" w:rsidRPr="004C6AA5">
        <w:rPr>
          <w:rFonts w:ascii="Arial" w:hAnsi="Arial" w:cs="Arial"/>
          <w:bCs/>
          <w:lang w:val="es-ES"/>
        </w:rPr>
        <w:t xml:space="preserve"> </w:t>
      </w:r>
      <w:r w:rsidR="00A71AE5">
        <w:rPr>
          <w:noProof/>
        </w:rPr>
        <w:drawing>
          <wp:inline distT="0" distB="0" distL="0" distR="0" wp14:anchorId="2212CEDA" wp14:editId="4696406F">
            <wp:extent cx="1009497" cy="602755"/>
            <wp:effectExtent l="0" t="0" r="635" b="6985"/>
            <wp:docPr id="145" name="Imagen 145"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r w:rsidR="00FD7AD9" w:rsidRPr="004C6AA5">
        <w:rPr>
          <w:rFonts w:ascii="Arial" w:hAnsi="Arial" w:cs="Arial"/>
          <w:bCs/>
          <w:lang w:val="es-ES"/>
        </w:rPr>
        <w:t xml:space="preserve">          </w:t>
      </w:r>
      <w:r w:rsidR="00A71AE5">
        <w:rPr>
          <w:rFonts w:ascii="Arial" w:hAnsi="Arial" w:cs="Arial"/>
          <w:bCs/>
          <w:lang w:val="es-ES"/>
        </w:rPr>
        <w:t xml:space="preserve">     </w:t>
      </w:r>
      <w:r w:rsidR="00FD7AD9" w:rsidRPr="004C6AA5">
        <w:rPr>
          <w:rFonts w:ascii="Arial" w:hAnsi="Arial" w:cs="Arial"/>
          <w:bCs/>
          <w:lang w:val="es-ES"/>
        </w:rPr>
        <w:t xml:space="preserve">0 </w:t>
      </w:r>
      <w:r w:rsidR="00FD7AD9" w:rsidRPr="004C6AA5">
        <w:rPr>
          <w:rFonts w:ascii="Arial" w:hAnsi="Arial" w:cs="Arial"/>
          <w:bCs/>
          <w:lang w:val="es-ES"/>
        </w:rPr>
        <w:sym w:font="Symbol" w:char="00A3"/>
      </w:r>
      <w:r w:rsidR="00FD7AD9" w:rsidRPr="004C6AA5">
        <w:rPr>
          <w:rFonts w:ascii="Arial" w:hAnsi="Arial" w:cs="Arial"/>
          <w:bCs/>
          <w:lang w:val="es-ES"/>
        </w:rPr>
        <w:t xml:space="preserve"> p(A) </w:t>
      </w:r>
      <w:r>
        <w:rPr>
          <w:rFonts w:ascii="Arial" w:hAnsi="Arial" w:cs="Arial"/>
          <w:bCs/>
          <w:lang w:val="es-ES"/>
        </w:rPr>
        <w:t>≤</w:t>
      </w:r>
      <w:r w:rsidR="00FD7AD9" w:rsidRPr="004C6AA5">
        <w:rPr>
          <w:rFonts w:ascii="Arial" w:hAnsi="Arial" w:cs="Arial"/>
          <w:bCs/>
          <w:lang w:val="es-ES"/>
        </w:rPr>
        <w:t xml:space="preserve"> 1</w:t>
      </w:r>
      <w:r w:rsidR="0052615E">
        <w:rPr>
          <w:noProof/>
        </w:rPr>
        <w:t xml:space="preserve">        </w:t>
      </w:r>
    </w:p>
    <w:p w:rsidR="00FD7AD9" w:rsidRPr="004C6AA5" w:rsidRDefault="00FD7AD9" w:rsidP="00FD7AD9">
      <w:pPr>
        <w:spacing w:line="360" w:lineRule="auto"/>
        <w:ind w:left="3540"/>
        <w:jc w:val="both"/>
        <w:rPr>
          <w:rFonts w:ascii="Arial" w:hAnsi="Arial" w:cs="Arial"/>
          <w:bCs/>
          <w:lang w:val="es-ES"/>
        </w:rPr>
      </w:pPr>
      <w:r w:rsidRPr="004C6AA5">
        <w:rPr>
          <w:rFonts w:ascii="Arial" w:hAnsi="Arial" w:cs="Arial"/>
          <w:bCs/>
          <w:lang w:val="es-ES"/>
        </w:rPr>
        <w:t> </w:t>
      </w:r>
    </w:p>
    <w:p w:rsidR="00FD7AD9" w:rsidRDefault="00FD7AD9" w:rsidP="00FD7AD9">
      <w:pPr>
        <w:spacing w:line="360" w:lineRule="auto"/>
        <w:jc w:val="both"/>
        <w:rPr>
          <w:rFonts w:ascii="Arial" w:hAnsi="Arial" w:cs="Arial"/>
          <w:bCs/>
          <w:lang w:val="es-ES"/>
        </w:rPr>
      </w:pPr>
      <w:r w:rsidRPr="004C6AA5">
        <w:rPr>
          <w:rFonts w:ascii="Arial" w:hAnsi="Arial" w:cs="Arial"/>
          <w:bCs/>
          <w:lang w:val="es-ES"/>
        </w:rPr>
        <w:t xml:space="preserve">2).- La probabilidad de que ocurra el espacio muestral </w:t>
      </w:r>
      <w:r w:rsidRPr="004C6AA5">
        <w:rPr>
          <w:rFonts w:ascii="Arial" w:hAnsi="Arial" w:cs="Arial"/>
          <w:bCs/>
          <w:lang w:val="es-ES"/>
        </w:rPr>
        <w:sym w:font="Symbol" w:char="0064"/>
      </w:r>
      <w:r w:rsidRPr="004C6AA5">
        <w:rPr>
          <w:rFonts w:ascii="Arial" w:hAnsi="Arial" w:cs="Arial"/>
          <w:bCs/>
          <w:lang w:val="es-ES"/>
        </w:rPr>
        <w:t xml:space="preserve"> debe de ser 1.</w:t>
      </w:r>
    </w:p>
    <w:p w:rsidR="0010620B" w:rsidRPr="004C6AA5" w:rsidRDefault="0010620B" w:rsidP="00FD7AD9">
      <w:pPr>
        <w:spacing w:line="360" w:lineRule="auto"/>
        <w:jc w:val="both"/>
        <w:rPr>
          <w:rFonts w:ascii="Arial" w:hAnsi="Arial" w:cs="Arial"/>
          <w:lang w:val="es-ES"/>
        </w:rPr>
      </w:pPr>
      <w:r>
        <w:rPr>
          <w:rFonts w:ascii="Arial" w:hAnsi="Arial" w:cs="Arial"/>
          <w:bCs/>
          <w:noProof/>
        </w:rPr>
        <mc:AlternateContent>
          <mc:Choice Requires="wps">
            <w:drawing>
              <wp:anchor distT="0" distB="0" distL="114300" distR="114300" simplePos="0" relativeHeight="252059648" behindDoc="0" locked="0" layoutInCell="1" allowOverlap="1" wp14:anchorId="02571C48" wp14:editId="62E4B6F8">
                <wp:simplePos x="0" y="0"/>
                <wp:positionH relativeFrom="column">
                  <wp:posOffset>1933575</wp:posOffset>
                </wp:positionH>
                <wp:positionV relativeFrom="paragraph">
                  <wp:posOffset>100965</wp:posOffset>
                </wp:positionV>
                <wp:extent cx="1152525" cy="381000"/>
                <wp:effectExtent l="57150" t="38100" r="85725" b="95250"/>
                <wp:wrapNone/>
                <wp:docPr id="79" name="Rectángulo redondeado 79"/>
                <wp:cNvGraphicFramePr/>
                <a:graphic xmlns:a="http://schemas.openxmlformats.org/drawingml/2006/main">
                  <a:graphicData uri="http://schemas.microsoft.com/office/word/2010/wordprocessingShape">
                    <wps:wsp>
                      <wps:cNvSpPr/>
                      <wps:spPr>
                        <a:xfrm>
                          <a:off x="0" y="0"/>
                          <a:ext cx="1152525" cy="381000"/>
                        </a:xfrm>
                        <a:prstGeom prst="roundRect">
                          <a:avLst/>
                        </a:prstGeom>
                        <a:noFill/>
                        <a:ln w="9525" cap="flat" cmpd="sng" algn="ctr">
                          <a:solidFill>
                            <a:sysClr val="windowText" lastClr="000000"/>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03E25F5" id="Rectángulo redondeado 79" o:spid="_x0000_s1026" style="position:absolute;margin-left:152.25pt;margin-top:7.95pt;width:90.75pt;height:30pt;z-index:252059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" filled="f" strokecolor="windowText">
                <v:shadow on="t" color="black" opacity="24903f" origin=",.5" offset="0,.55556mm"/>
              </v:roundrect>
            </w:pict>
          </mc:Fallback>
        </mc:AlternateContent>
      </w:r>
    </w:p>
    <w:p w:rsidR="00FD7AD9" w:rsidRPr="004C6AA5" w:rsidRDefault="00FD7AD9" w:rsidP="00FD7AD9">
      <w:pPr>
        <w:spacing w:line="360" w:lineRule="auto"/>
        <w:jc w:val="both"/>
        <w:rPr>
          <w:rFonts w:ascii="Arial" w:hAnsi="Arial" w:cs="Arial"/>
          <w:bCs/>
          <w:lang w:val="es-ES"/>
        </w:rPr>
      </w:pPr>
      <w:r w:rsidRPr="004C6AA5">
        <w:rPr>
          <w:rFonts w:ascii="Arial" w:hAnsi="Arial" w:cs="Arial"/>
          <w:bCs/>
          <w:lang w:val="es-ES"/>
        </w:rPr>
        <w:t>                                                    p (</w:t>
      </w:r>
      <w:r w:rsidRPr="004C6AA5">
        <w:rPr>
          <w:rFonts w:ascii="Arial" w:hAnsi="Arial" w:cs="Arial"/>
          <w:bCs/>
          <w:lang w:val="es-ES"/>
        </w:rPr>
        <w:sym w:font="Symbol" w:char="0064"/>
      </w:r>
      <w:r w:rsidRPr="004C6AA5">
        <w:rPr>
          <w:rFonts w:ascii="Arial" w:hAnsi="Arial" w:cs="Arial"/>
          <w:bCs/>
          <w:lang w:val="es-ES"/>
        </w:rPr>
        <w:t>) = 1</w:t>
      </w:r>
    </w:p>
    <w:p w:rsidR="00FD7AD9" w:rsidRPr="004C6AA5" w:rsidRDefault="00FD7AD9" w:rsidP="00FD7AD9">
      <w:pPr>
        <w:spacing w:line="360" w:lineRule="auto"/>
        <w:jc w:val="both"/>
        <w:rPr>
          <w:rFonts w:ascii="Arial" w:hAnsi="Arial" w:cs="Arial"/>
          <w:bCs/>
          <w:lang w:val="es-ES"/>
        </w:rPr>
      </w:pPr>
      <w:r w:rsidRPr="004C6AA5">
        <w:rPr>
          <w:rFonts w:ascii="Arial" w:hAnsi="Arial" w:cs="Arial"/>
          <w:bCs/>
          <w:lang w:val="es-ES"/>
        </w:rPr>
        <w:t> </w:t>
      </w:r>
    </w:p>
    <w:p w:rsidR="00FD7AD9" w:rsidRPr="004C6AA5" w:rsidRDefault="00FD7AD9" w:rsidP="00FD7AD9">
      <w:pPr>
        <w:spacing w:line="360" w:lineRule="auto"/>
        <w:jc w:val="both"/>
        <w:rPr>
          <w:rFonts w:ascii="Arial" w:hAnsi="Arial" w:cs="Arial"/>
          <w:lang w:val="es-ES"/>
        </w:rPr>
      </w:pPr>
      <w:r w:rsidRPr="004C6AA5">
        <w:rPr>
          <w:rFonts w:ascii="Arial" w:hAnsi="Arial" w:cs="Arial"/>
          <w:bCs/>
          <w:lang w:val="es-ES"/>
        </w:rPr>
        <w:t>3).- Si A y B son eventos mutuamente excluyentes, entonces la p(A</w:t>
      </w:r>
      <w:r w:rsidRPr="004C6AA5">
        <w:rPr>
          <w:rFonts w:ascii="Arial" w:hAnsi="Arial" w:cs="Arial"/>
          <w:bCs/>
          <w:lang w:val="es-ES"/>
        </w:rPr>
        <w:sym w:font="Symbol" w:char="00C8"/>
      </w:r>
      <w:r w:rsidRPr="004C6AA5">
        <w:rPr>
          <w:rFonts w:ascii="Arial" w:hAnsi="Arial" w:cs="Arial"/>
          <w:bCs/>
          <w:lang w:val="es-ES"/>
        </w:rPr>
        <w:t xml:space="preserve">B) = p(A) + p (B) </w:t>
      </w:r>
    </w:p>
    <w:p w:rsidR="00FD7AD9" w:rsidRPr="004C6AA5" w:rsidRDefault="00FD7AD9" w:rsidP="00FD7AD9">
      <w:pPr>
        <w:spacing w:line="360" w:lineRule="auto"/>
        <w:jc w:val="both"/>
        <w:rPr>
          <w:rFonts w:ascii="Arial" w:hAnsi="Arial" w:cs="Arial"/>
          <w:lang w:val="es-ES"/>
        </w:rPr>
      </w:pPr>
      <w:r w:rsidRPr="004C6AA5">
        <w:rPr>
          <w:rFonts w:ascii="Arial" w:hAnsi="Arial" w:cs="Arial"/>
          <w:bCs/>
          <w:lang w:val="es-ES"/>
        </w:rPr>
        <w:t>Generalizando:</w:t>
      </w:r>
    </w:p>
    <w:p w:rsidR="00FD7AD9" w:rsidRPr="004C6AA5" w:rsidRDefault="0010620B" w:rsidP="00FD7AD9">
      <w:pPr>
        <w:spacing w:line="360" w:lineRule="auto"/>
        <w:jc w:val="both"/>
        <w:rPr>
          <w:rFonts w:ascii="Arial" w:hAnsi="Arial" w:cs="Arial"/>
          <w:bCs/>
          <w:lang w:val="es-ES"/>
        </w:rPr>
      </w:pPr>
      <w:r>
        <w:rPr>
          <w:rFonts w:ascii="Arial" w:hAnsi="Arial" w:cs="Arial"/>
          <w:bCs/>
          <w:noProof/>
        </w:rPr>
        <mc:AlternateContent>
          <mc:Choice Requires="wps">
            <w:drawing>
              <wp:anchor distT="0" distB="0" distL="114300" distR="114300" simplePos="0" relativeHeight="252061696" behindDoc="0" locked="0" layoutInCell="1" allowOverlap="1" wp14:anchorId="0B5C9B01" wp14:editId="7AB333ED">
                <wp:simplePos x="0" y="0"/>
                <wp:positionH relativeFrom="column">
                  <wp:posOffset>1053465</wp:posOffset>
                </wp:positionH>
                <wp:positionV relativeFrom="paragraph">
                  <wp:posOffset>387350</wp:posOffset>
                </wp:positionV>
                <wp:extent cx="3733800" cy="523875"/>
                <wp:effectExtent l="57150" t="38100" r="76200" b="104775"/>
                <wp:wrapNone/>
                <wp:docPr id="80" name="Rectángulo redondeado 80"/>
                <wp:cNvGraphicFramePr/>
                <a:graphic xmlns:a="http://schemas.openxmlformats.org/drawingml/2006/main">
                  <a:graphicData uri="http://schemas.microsoft.com/office/word/2010/wordprocessingShape">
                    <wps:wsp>
                      <wps:cNvSpPr/>
                      <wps:spPr>
                        <a:xfrm>
                          <a:off x="0" y="0"/>
                          <a:ext cx="3733800" cy="523875"/>
                        </a:xfrm>
                        <a:prstGeom prst="roundRect">
                          <a:avLst/>
                        </a:prstGeom>
                        <a:noFill/>
                        <a:ln w="9525" cap="flat" cmpd="sng" algn="ctr">
                          <a:solidFill>
                            <a:sysClr val="windowText" lastClr="000000"/>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6D03C1" id="Rectángulo redondeado 80" o:spid="_x0000_s1026" style="position:absolute;margin-left:82.95pt;margin-top:30.5pt;width:294pt;height:41.25pt;z-index:25206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" filled="f" strokecolor="windowText">
                <v:shadow on="t" color="black" opacity="24903f" origin=",.5" offset="0,.55556mm"/>
              </v:roundrect>
            </w:pict>
          </mc:Fallback>
        </mc:AlternateContent>
      </w:r>
      <w:r w:rsidR="00FD7AD9" w:rsidRPr="004C6AA5">
        <w:rPr>
          <w:rFonts w:ascii="Arial" w:hAnsi="Arial" w:cs="Arial"/>
          <w:bCs/>
          <w:lang w:val="es-ES"/>
        </w:rPr>
        <w:t xml:space="preserve"> Si se tienen </w:t>
      </w:r>
      <w:r w:rsidR="00FD7AD9" w:rsidRPr="004C6AA5">
        <w:rPr>
          <w:rFonts w:ascii="Arial" w:hAnsi="Arial" w:cs="Arial"/>
          <w:bCs/>
          <w:i/>
          <w:iCs/>
          <w:lang w:val="es-ES"/>
        </w:rPr>
        <w:t>n</w:t>
      </w:r>
      <w:r w:rsidR="00FD7AD9" w:rsidRPr="004C6AA5">
        <w:rPr>
          <w:rFonts w:ascii="Arial" w:hAnsi="Arial" w:cs="Arial"/>
          <w:bCs/>
          <w:lang w:val="es-ES"/>
        </w:rPr>
        <w:t xml:space="preserve"> eventos mutuamente excluyentes o exclusivos A</w:t>
      </w:r>
      <w:r w:rsidR="00FD7AD9" w:rsidRPr="004C6AA5">
        <w:rPr>
          <w:rFonts w:ascii="Arial" w:hAnsi="Arial" w:cs="Arial"/>
          <w:bCs/>
          <w:vertAlign w:val="subscript"/>
          <w:lang w:val="es-ES"/>
        </w:rPr>
        <w:t>1</w:t>
      </w:r>
      <w:r w:rsidR="00FD7AD9" w:rsidRPr="004C6AA5">
        <w:rPr>
          <w:rFonts w:ascii="Arial" w:hAnsi="Arial" w:cs="Arial"/>
          <w:bCs/>
          <w:lang w:val="es-ES"/>
        </w:rPr>
        <w:t>, A</w:t>
      </w:r>
      <w:r w:rsidR="00FD7AD9" w:rsidRPr="004C6AA5">
        <w:rPr>
          <w:rFonts w:ascii="Arial" w:hAnsi="Arial" w:cs="Arial"/>
          <w:bCs/>
          <w:vertAlign w:val="subscript"/>
          <w:lang w:val="es-ES"/>
        </w:rPr>
        <w:t>2</w:t>
      </w:r>
      <w:r w:rsidR="00FD7AD9" w:rsidRPr="004C6AA5">
        <w:rPr>
          <w:rFonts w:ascii="Arial" w:hAnsi="Arial" w:cs="Arial"/>
          <w:bCs/>
          <w:lang w:val="es-ES"/>
        </w:rPr>
        <w:t>, A</w:t>
      </w:r>
      <w:r w:rsidR="00FD7AD9" w:rsidRPr="004C6AA5">
        <w:rPr>
          <w:rFonts w:ascii="Arial" w:hAnsi="Arial" w:cs="Arial"/>
          <w:bCs/>
          <w:vertAlign w:val="subscript"/>
          <w:lang w:val="es-ES"/>
        </w:rPr>
        <w:t>3</w:t>
      </w:r>
      <w:r w:rsidR="00FD7AD9" w:rsidRPr="004C6AA5">
        <w:rPr>
          <w:rFonts w:ascii="Arial" w:hAnsi="Arial" w:cs="Arial"/>
          <w:bCs/>
          <w:lang w:val="es-ES"/>
        </w:rPr>
        <w:t xml:space="preserve">,.....An, entonces; </w:t>
      </w:r>
    </w:p>
    <w:p w:rsidR="00FD7AD9" w:rsidRPr="004C6AA5" w:rsidRDefault="00FD7AD9" w:rsidP="0010620B">
      <w:pPr>
        <w:spacing w:line="360" w:lineRule="auto"/>
        <w:jc w:val="center"/>
        <w:rPr>
          <w:rFonts w:ascii="Arial" w:hAnsi="Arial" w:cs="Arial"/>
          <w:bCs/>
          <w:lang w:val="en-US"/>
        </w:rPr>
      </w:pPr>
      <w:r w:rsidRPr="00B9493A">
        <w:rPr>
          <w:rFonts w:ascii="Arial" w:hAnsi="Arial" w:cs="Arial"/>
          <w:bCs/>
          <w:lang w:val="en-US"/>
        </w:rPr>
        <w:t>P (A</w:t>
      </w:r>
      <w:r w:rsidRPr="00B9493A">
        <w:rPr>
          <w:rFonts w:ascii="Arial" w:hAnsi="Arial" w:cs="Arial"/>
          <w:bCs/>
          <w:vertAlign w:val="subscript"/>
          <w:lang w:val="en-US"/>
        </w:rPr>
        <w:t>1</w:t>
      </w:r>
      <w:r w:rsidRPr="004C6AA5">
        <w:rPr>
          <w:rFonts w:ascii="Arial" w:hAnsi="Arial" w:cs="Arial"/>
          <w:bCs/>
          <w:lang w:val="es-ES"/>
        </w:rPr>
        <w:sym w:font="Symbol" w:char="00C8"/>
      </w:r>
      <w:r w:rsidRPr="00B9493A">
        <w:rPr>
          <w:rFonts w:ascii="Arial" w:hAnsi="Arial" w:cs="Arial"/>
          <w:bCs/>
          <w:lang w:val="en-US"/>
        </w:rPr>
        <w:t>A</w:t>
      </w:r>
      <w:r w:rsidRPr="00B9493A">
        <w:rPr>
          <w:rFonts w:ascii="Arial" w:hAnsi="Arial" w:cs="Arial"/>
          <w:bCs/>
          <w:vertAlign w:val="subscript"/>
          <w:lang w:val="en-US"/>
        </w:rPr>
        <w:t>2</w:t>
      </w:r>
      <w:r w:rsidRPr="004C6AA5">
        <w:rPr>
          <w:rFonts w:ascii="Arial" w:hAnsi="Arial" w:cs="Arial"/>
          <w:bCs/>
          <w:lang w:val="es-ES"/>
        </w:rPr>
        <w:sym w:font="Symbol" w:char="00C8"/>
      </w:r>
      <w:r w:rsidR="0010620B">
        <w:rPr>
          <w:rFonts w:ascii="Arial" w:hAnsi="Arial" w:cs="Arial"/>
          <w:bCs/>
          <w:lang w:val="en-US"/>
        </w:rPr>
        <w:t>....</w:t>
      </w:r>
      <w:r w:rsidRPr="004C6AA5">
        <w:rPr>
          <w:rFonts w:ascii="Arial" w:hAnsi="Arial" w:cs="Arial"/>
          <w:bCs/>
          <w:lang w:val="es-ES"/>
        </w:rPr>
        <w:sym w:font="Symbol" w:char="00C8"/>
      </w:r>
      <w:r w:rsidRPr="004C6AA5">
        <w:rPr>
          <w:rFonts w:ascii="Arial" w:hAnsi="Arial" w:cs="Arial"/>
          <w:bCs/>
          <w:lang w:val="en-US"/>
        </w:rPr>
        <w:t>A</w:t>
      </w:r>
      <w:r w:rsidRPr="004C6AA5">
        <w:rPr>
          <w:rFonts w:ascii="Arial" w:hAnsi="Arial" w:cs="Arial"/>
          <w:bCs/>
          <w:vertAlign w:val="subscript"/>
          <w:lang w:val="en-US"/>
        </w:rPr>
        <w:t>n</w:t>
      </w:r>
      <w:r w:rsidRPr="004C6AA5">
        <w:rPr>
          <w:rFonts w:ascii="Arial" w:hAnsi="Arial" w:cs="Arial"/>
          <w:bCs/>
          <w:lang w:val="en-US"/>
        </w:rPr>
        <w:t>) = p (A</w:t>
      </w:r>
      <w:r w:rsidRPr="004C6AA5">
        <w:rPr>
          <w:rFonts w:ascii="Arial" w:hAnsi="Arial" w:cs="Arial"/>
          <w:bCs/>
          <w:vertAlign w:val="subscript"/>
          <w:lang w:val="en-US"/>
        </w:rPr>
        <w:t>1</w:t>
      </w:r>
      <w:r w:rsidRPr="004C6AA5">
        <w:rPr>
          <w:rFonts w:ascii="Arial" w:hAnsi="Arial" w:cs="Arial"/>
          <w:bCs/>
          <w:lang w:val="en-US"/>
        </w:rPr>
        <w:t>) + p (A</w:t>
      </w:r>
      <w:r w:rsidRPr="004C6AA5">
        <w:rPr>
          <w:rFonts w:ascii="Arial" w:hAnsi="Arial" w:cs="Arial"/>
          <w:bCs/>
          <w:vertAlign w:val="subscript"/>
          <w:lang w:val="en-US"/>
        </w:rPr>
        <w:t>2</w:t>
      </w:r>
      <w:r w:rsidR="0010620B">
        <w:rPr>
          <w:rFonts w:ascii="Arial" w:hAnsi="Arial" w:cs="Arial"/>
          <w:bCs/>
          <w:lang w:val="en-US"/>
        </w:rPr>
        <w:t>) + ...</w:t>
      </w:r>
      <w:r w:rsidRPr="004C6AA5">
        <w:rPr>
          <w:rFonts w:ascii="Arial" w:hAnsi="Arial" w:cs="Arial"/>
          <w:bCs/>
          <w:lang w:val="en-US"/>
        </w:rPr>
        <w:t>+ p (A</w:t>
      </w:r>
      <w:r w:rsidRPr="004C6AA5">
        <w:rPr>
          <w:rFonts w:ascii="Arial" w:hAnsi="Arial" w:cs="Arial"/>
          <w:bCs/>
          <w:vertAlign w:val="subscript"/>
          <w:lang w:val="en-US"/>
        </w:rPr>
        <w:t>n</w:t>
      </w:r>
      <w:r w:rsidRPr="004C6AA5">
        <w:rPr>
          <w:rFonts w:ascii="Arial" w:hAnsi="Arial" w:cs="Arial"/>
          <w:bCs/>
          <w:lang w:val="en-US"/>
        </w:rPr>
        <w:t>)</w:t>
      </w:r>
    </w:p>
    <w:p w:rsidR="00FD7AD9" w:rsidRPr="004C6AA5" w:rsidRDefault="00FD7AD9" w:rsidP="00FD7AD9">
      <w:pPr>
        <w:spacing w:line="360" w:lineRule="auto"/>
        <w:jc w:val="both"/>
        <w:rPr>
          <w:rFonts w:ascii="Arial" w:hAnsi="Arial" w:cs="Arial"/>
          <w:bCs/>
          <w:lang w:val="en-US"/>
        </w:rPr>
      </w:pPr>
    </w:p>
    <w:p w:rsidR="00713D86" w:rsidRPr="004C6AA5" w:rsidRDefault="00713D86" w:rsidP="00713D86">
      <w:pPr>
        <w:autoSpaceDE w:val="0"/>
        <w:autoSpaceDN w:val="0"/>
        <w:adjustRightInd w:val="0"/>
        <w:spacing w:line="360" w:lineRule="auto"/>
        <w:rPr>
          <w:rFonts w:ascii="Arial" w:hAnsi="Arial" w:cs="Arial"/>
          <w:bCs/>
        </w:rPr>
      </w:pPr>
    </w:p>
    <w:p w:rsidR="00713D86" w:rsidRPr="004C6AA5" w:rsidRDefault="00713D86" w:rsidP="00713D86">
      <w:pPr>
        <w:autoSpaceDE w:val="0"/>
        <w:autoSpaceDN w:val="0"/>
        <w:adjustRightInd w:val="0"/>
        <w:spacing w:line="360" w:lineRule="auto"/>
        <w:rPr>
          <w:rFonts w:ascii="Arial" w:hAnsi="Arial" w:cs="Arial"/>
          <w:b/>
          <w:bCs/>
        </w:rPr>
      </w:pPr>
    </w:p>
    <w:p w:rsidR="00713D86" w:rsidRPr="004C6AA5" w:rsidRDefault="00713D86" w:rsidP="00A71AE5">
      <w:pPr>
        <w:autoSpaceDE w:val="0"/>
        <w:autoSpaceDN w:val="0"/>
        <w:adjustRightInd w:val="0"/>
        <w:spacing w:line="360" w:lineRule="auto"/>
        <w:rPr>
          <w:rFonts w:ascii="Arial" w:hAnsi="Arial" w:cs="Arial"/>
          <w:b/>
          <w:bCs/>
        </w:rPr>
      </w:pPr>
      <w:r w:rsidRPr="004C6AA5">
        <w:rPr>
          <w:rFonts w:ascii="Arial" w:hAnsi="Arial" w:cs="Arial"/>
          <w:b/>
          <w:bCs/>
        </w:rPr>
        <w:t>ESPACIO MUESTRAL</w:t>
      </w:r>
    </w:p>
    <w:p w:rsidR="00713D86" w:rsidRPr="004C6AA5" w:rsidRDefault="00713D86" w:rsidP="00713D86">
      <w:pPr>
        <w:autoSpaceDE w:val="0"/>
        <w:autoSpaceDN w:val="0"/>
        <w:adjustRightInd w:val="0"/>
        <w:spacing w:line="360" w:lineRule="auto"/>
        <w:jc w:val="center"/>
        <w:rPr>
          <w:rFonts w:ascii="Arial" w:hAnsi="Arial" w:cs="Arial"/>
          <w:b/>
          <w:bCs/>
        </w:rPr>
      </w:pPr>
    </w:p>
    <w:p w:rsidR="00713D86" w:rsidRPr="004C6AA5" w:rsidRDefault="00713D86" w:rsidP="00713D86">
      <w:pPr>
        <w:autoSpaceDE w:val="0"/>
        <w:autoSpaceDN w:val="0"/>
        <w:adjustRightInd w:val="0"/>
        <w:spacing w:line="360" w:lineRule="auto"/>
        <w:jc w:val="both"/>
        <w:rPr>
          <w:rFonts w:ascii="Arial" w:hAnsi="Arial" w:cs="Arial"/>
        </w:rPr>
      </w:pPr>
      <w:r w:rsidRPr="004C6AA5">
        <w:rPr>
          <w:rFonts w:ascii="Arial" w:hAnsi="Arial" w:cs="Arial"/>
        </w:rPr>
        <w:t>Asociado a todo experimento aleatorio existe un conjunto con los posibles resultados que se obtienen</w:t>
      </w:r>
      <w:r w:rsidR="00FD7AD9">
        <w:rPr>
          <w:rFonts w:ascii="Arial" w:hAnsi="Arial" w:cs="Arial"/>
        </w:rPr>
        <w:t xml:space="preserve"> de realizar dicho experimento. </w:t>
      </w:r>
      <w:r w:rsidRPr="004C6AA5">
        <w:rPr>
          <w:rFonts w:ascii="Arial" w:hAnsi="Arial" w:cs="Arial"/>
        </w:rPr>
        <w:t xml:space="preserve">A cada uno de los posibles resultados </w:t>
      </w:r>
      <w:r w:rsidRPr="004C6AA5">
        <w:rPr>
          <w:rFonts w:ascii="Arial" w:hAnsi="Arial" w:cs="Arial"/>
        </w:rPr>
        <w:lastRenderedPageBreak/>
        <w:t xml:space="preserve">del experimento aleatorio se le llama </w:t>
      </w:r>
      <w:r w:rsidRPr="004C6AA5">
        <w:rPr>
          <w:rFonts w:ascii="Arial" w:hAnsi="Arial" w:cs="Arial"/>
          <w:b/>
          <w:bCs/>
        </w:rPr>
        <w:t>resultado básico o elemental, comportamiento individual o punto muestral</w:t>
      </w:r>
      <w:r w:rsidRPr="004C6AA5">
        <w:rPr>
          <w:rFonts w:ascii="Arial" w:hAnsi="Arial" w:cs="Arial"/>
        </w:rPr>
        <w:t>.</w:t>
      </w:r>
    </w:p>
    <w:p w:rsidR="00713D86" w:rsidRPr="004C6AA5" w:rsidRDefault="00713D86" w:rsidP="00713D86">
      <w:pPr>
        <w:autoSpaceDE w:val="0"/>
        <w:autoSpaceDN w:val="0"/>
        <w:adjustRightInd w:val="0"/>
        <w:spacing w:line="360" w:lineRule="auto"/>
        <w:jc w:val="both"/>
        <w:rPr>
          <w:rFonts w:ascii="Arial" w:hAnsi="Arial" w:cs="Arial"/>
        </w:rPr>
      </w:pPr>
    </w:p>
    <w:p w:rsidR="00713D86" w:rsidRDefault="00713D86" w:rsidP="00713D86">
      <w:pPr>
        <w:autoSpaceDE w:val="0"/>
        <w:autoSpaceDN w:val="0"/>
        <w:adjustRightInd w:val="0"/>
        <w:spacing w:line="360" w:lineRule="auto"/>
        <w:jc w:val="both"/>
        <w:rPr>
          <w:rFonts w:ascii="Arial" w:hAnsi="Arial" w:cs="Arial"/>
          <w:bCs/>
        </w:rPr>
      </w:pPr>
      <w:r w:rsidRPr="004C6AA5">
        <w:rPr>
          <w:rFonts w:ascii="Arial" w:hAnsi="Arial" w:cs="Arial"/>
        </w:rPr>
        <w:t xml:space="preserve">Al conjunto de todos los posibles resultados elementales se le llama </w:t>
      </w:r>
      <w:r w:rsidRPr="004C6AA5">
        <w:rPr>
          <w:rFonts w:ascii="Arial" w:hAnsi="Arial" w:cs="Arial"/>
          <w:b/>
          <w:bCs/>
        </w:rPr>
        <w:t xml:space="preserve">conjunto universal, espacio muestral o espacio de los comportamientos y se le designa por </w:t>
      </w:r>
      <w:r w:rsidRPr="004C6AA5">
        <w:rPr>
          <w:rFonts w:ascii="Arial" w:eastAsia="SymbolMT" w:hAnsi="Arial" w:cs="Arial"/>
        </w:rPr>
        <w:t>Ω, S, E</w:t>
      </w:r>
      <w:r>
        <w:rPr>
          <w:rFonts w:ascii="Arial" w:hAnsi="Arial" w:cs="Arial"/>
          <w:b/>
          <w:bCs/>
        </w:rPr>
        <w:t xml:space="preserve"> </w:t>
      </w:r>
      <w:r w:rsidR="00581642" w:rsidRPr="00581642">
        <w:rPr>
          <w:rFonts w:ascii="Arial" w:hAnsi="Arial" w:cs="Arial"/>
          <w:bCs/>
        </w:rPr>
        <w:t>(</w:t>
      </w:r>
      <w:r>
        <w:rPr>
          <w:rFonts w:ascii="Arial" w:hAnsi="Arial" w:cs="Arial"/>
          <w:bCs/>
        </w:rPr>
        <w:t>Wolepole</w:t>
      </w:r>
      <w:r w:rsidR="00FD7AD9">
        <w:rPr>
          <w:rFonts w:ascii="Arial" w:hAnsi="Arial" w:cs="Arial"/>
          <w:bCs/>
        </w:rPr>
        <w:t>,</w:t>
      </w:r>
      <w:r w:rsidR="005F6247">
        <w:rPr>
          <w:rFonts w:ascii="Arial" w:hAnsi="Arial" w:cs="Arial"/>
          <w:bCs/>
        </w:rPr>
        <w:t xml:space="preserve"> </w:t>
      </w:r>
      <w:r w:rsidRPr="00A62366">
        <w:rPr>
          <w:rFonts w:ascii="Arial" w:hAnsi="Arial" w:cs="Arial"/>
          <w:bCs/>
        </w:rPr>
        <w:t>2012)</w:t>
      </w:r>
    </w:p>
    <w:p w:rsidR="0010620B" w:rsidRPr="00A62366" w:rsidRDefault="0010620B" w:rsidP="00713D86">
      <w:pPr>
        <w:autoSpaceDE w:val="0"/>
        <w:autoSpaceDN w:val="0"/>
        <w:adjustRightInd w:val="0"/>
        <w:spacing w:line="360" w:lineRule="auto"/>
        <w:jc w:val="both"/>
        <w:rPr>
          <w:rFonts w:ascii="Arial" w:hAnsi="Arial" w:cs="Arial"/>
          <w:bCs/>
        </w:rPr>
      </w:pPr>
    </w:p>
    <w:p w:rsidR="00713D86" w:rsidRPr="004C6AA5" w:rsidRDefault="00713D86" w:rsidP="00713D86">
      <w:pPr>
        <w:autoSpaceDE w:val="0"/>
        <w:autoSpaceDN w:val="0"/>
        <w:adjustRightInd w:val="0"/>
        <w:spacing w:line="360" w:lineRule="auto"/>
        <w:jc w:val="both"/>
        <w:rPr>
          <w:rFonts w:ascii="Arial" w:hAnsi="Arial" w:cs="Arial"/>
        </w:rPr>
      </w:pPr>
      <w:r w:rsidRPr="004C6AA5">
        <w:rPr>
          <w:rFonts w:ascii="Arial" w:hAnsi="Arial" w:cs="Arial"/>
        </w:rPr>
        <w:t xml:space="preserve">Por ejemplo, si el experimento aleatorio consiste en lanzar un dado, los resultados elementales serán que aparezca un 1, 2, 3, 4, 5 </w:t>
      </w:r>
      <w:r w:rsidR="00702E16" w:rsidRPr="004C6AA5">
        <w:rPr>
          <w:rFonts w:ascii="Arial" w:hAnsi="Arial" w:cs="Arial"/>
        </w:rPr>
        <w:t>o</w:t>
      </w:r>
      <w:r w:rsidRPr="004C6AA5">
        <w:rPr>
          <w:rFonts w:ascii="Arial" w:hAnsi="Arial" w:cs="Arial"/>
        </w:rPr>
        <w:t xml:space="preserve"> 6, y el espacio muestral será el conjunto formado por los seis posibles resultados, esto es:</w:t>
      </w:r>
    </w:p>
    <w:p w:rsidR="00713D86" w:rsidRPr="004C6AA5" w:rsidRDefault="00713D86" w:rsidP="00713D86">
      <w:pPr>
        <w:autoSpaceDE w:val="0"/>
        <w:autoSpaceDN w:val="0"/>
        <w:adjustRightInd w:val="0"/>
        <w:spacing w:line="360" w:lineRule="auto"/>
        <w:rPr>
          <w:rFonts w:ascii="Arial" w:hAnsi="Arial" w:cs="Arial"/>
        </w:rPr>
      </w:pPr>
      <w:r w:rsidRPr="004C6AA5">
        <w:rPr>
          <w:rFonts w:ascii="Arial" w:eastAsia="SymbolMT" w:hAnsi="Arial" w:cs="Arial"/>
        </w:rPr>
        <w:t xml:space="preserve">Ω </w:t>
      </w:r>
      <w:r w:rsidRPr="004C6AA5">
        <w:rPr>
          <w:rFonts w:ascii="Arial" w:hAnsi="Arial" w:cs="Arial"/>
        </w:rPr>
        <w:t>= {1, 2, 3, 4, 5, 6}</w:t>
      </w:r>
    </w:p>
    <w:p w:rsidR="00713D86" w:rsidRPr="004C6AA5" w:rsidRDefault="00713D86" w:rsidP="00713D86">
      <w:pPr>
        <w:autoSpaceDE w:val="0"/>
        <w:autoSpaceDN w:val="0"/>
        <w:adjustRightInd w:val="0"/>
        <w:spacing w:line="360" w:lineRule="auto"/>
        <w:rPr>
          <w:rFonts w:ascii="Arial" w:hAnsi="Arial" w:cs="Arial"/>
        </w:rPr>
      </w:pPr>
    </w:p>
    <w:p w:rsidR="00713D86" w:rsidRPr="004C6AA5" w:rsidRDefault="00713D86" w:rsidP="00713D86">
      <w:pPr>
        <w:autoSpaceDE w:val="0"/>
        <w:autoSpaceDN w:val="0"/>
        <w:adjustRightInd w:val="0"/>
        <w:spacing w:line="360" w:lineRule="auto"/>
        <w:jc w:val="both"/>
        <w:rPr>
          <w:rFonts w:ascii="Arial" w:hAnsi="Arial" w:cs="Arial"/>
        </w:rPr>
      </w:pPr>
      <w:r w:rsidRPr="004C6AA5">
        <w:rPr>
          <w:rFonts w:ascii="Arial" w:hAnsi="Arial" w:cs="Arial"/>
        </w:rPr>
        <w:t>Los espacios muestrales asociados a un experimento aleatorio pueden ser de tres clases:</w:t>
      </w:r>
    </w:p>
    <w:p w:rsidR="00713D86" w:rsidRPr="004C6AA5" w:rsidRDefault="00713D86" w:rsidP="00DA7B65">
      <w:pPr>
        <w:pStyle w:val="Prrafodelista"/>
        <w:numPr>
          <w:ilvl w:val="0"/>
          <w:numId w:val="9"/>
        </w:numPr>
        <w:autoSpaceDE w:val="0"/>
        <w:autoSpaceDN w:val="0"/>
        <w:adjustRightInd w:val="0"/>
        <w:spacing w:line="360" w:lineRule="auto"/>
        <w:jc w:val="both"/>
        <w:rPr>
          <w:rFonts w:ascii="Arial" w:hAnsi="Arial" w:cs="Arial"/>
        </w:rPr>
      </w:pPr>
      <w:r w:rsidRPr="004C6AA5">
        <w:rPr>
          <w:rFonts w:ascii="Arial" w:hAnsi="Arial" w:cs="Arial"/>
          <w:u w:val="single"/>
        </w:rPr>
        <w:t>Espacio muestral finito</w:t>
      </w:r>
      <w:r w:rsidRPr="004C6AA5">
        <w:rPr>
          <w:rFonts w:ascii="Arial" w:hAnsi="Arial" w:cs="Arial"/>
        </w:rPr>
        <w:t>.- cuando tiene un número finito de elementos. Por ejemplo el espacio muestral asociado con el lanzamiento de un dado.</w:t>
      </w:r>
    </w:p>
    <w:p w:rsidR="00713D86" w:rsidRPr="004C6AA5" w:rsidRDefault="00713D86" w:rsidP="00713D86">
      <w:pPr>
        <w:pStyle w:val="Prrafodelista"/>
        <w:autoSpaceDE w:val="0"/>
        <w:autoSpaceDN w:val="0"/>
        <w:adjustRightInd w:val="0"/>
        <w:spacing w:line="360" w:lineRule="auto"/>
        <w:jc w:val="both"/>
        <w:rPr>
          <w:rFonts w:ascii="Arial" w:hAnsi="Arial" w:cs="Arial"/>
        </w:rPr>
      </w:pPr>
    </w:p>
    <w:p w:rsidR="00713D86" w:rsidRDefault="00713D86" w:rsidP="00DA7B65">
      <w:pPr>
        <w:pStyle w:val="Prrafodelista"/>
        <w:numPr>
          <w:ilvl w:val="0"/>
          <w:numId w:val="9"/>
        </w:numPr>
        <w:autoSpaceDE w:val="0"/>
        <w:autoSpaceDN w:val="0"/>
        <w:adjustRightInd w:val="0"/>
        <w:spacing w:line="360" w:lineRule="auto"/>
        <w:jc w:val="both"/>
        <w:rPr>
          <w:rFonts w:ascii="Arial" w:hAnsi="Arial" w:cs="Arial"/>
        </w:rPr>
      </w:pPr>
      <w:r w:rsidRPr="00FD7AD9">
        <w:rPr>
          <w:rFonts w:ascii="Arial" w:hAnsi="Arial" w:cs="Arial"/>
          <w:u w:val="single"/>
        </w:rPr>
        <w:t>Espacio muestral infinito numerable</w:t>
      </w:r>
      <w:r w:rsidRPr="00FD7AD9">
        <w:rPr>
          <w:rFonts w:ascii="Arial" w:hAnsi="Arial" w:cs="Arial"/>
        </w:rPr>
        <w:t>.- si se puede establecer una aplicación biyectiva entre los elementos del espacio muestral y la sucesión de números naturales. Por ejemplo el experimento aleatorio consistente en lanzar un dado hasta que se obtenga un 1.</w:t>
      </w:r>
    </w:p>
    <w:p w:rsidR="005F6247" w:rsidRPr="005F6247" w:rsidRDefault="005F6247" w:rsidP="005F6247">
      <w:pPr>
        <w:pStyle w:val="Prrafodelista"/>
        <w:rPr>
          <w:rFonts w:ascii="Arial" w:hAnsi="Arial" w:cs="Arial"/>
        </w:rPr>
      </w:pPr>
    </w:p>
    <w:p w:rsidR="00713D86" w:rsidRPr="005F6247" w:rsidRDefault="005F6247" w:rsidP="00DA7B65">
      <w:pPr>
        <w:pStyle w:val="Prrafodelista"/>
        <w:numPr>
          <w:ilvl w:val="0"/>
          <w:numId w:val="9"/>
        </w:numPr>
        <w:autoSpaceDE w:val="0"/>
        <w:autoSpaceDN w:val="0"/>
        <w:adjustRightInd w:val="0"/>
        <w:spacing w:line="360" w:lineRule="auto"/>
        <w:jc w:val="both"/>
        <w:rPr>
          <w:rFonts w:ascii="Arial" w:hAnsi="Arial" w:cs="Arial"/>
        </w:rPr>
      </w:pPr>
      <w:r w:rsidRPr="005F6247">
        <w:rPr>
          <w:rFonts w:ascii="Arial" w:hAnsi="Arial" w:cs="Arial"/>
          <w:u w:val="single"/>
        </w:rPr>
        <w:t>Espacio muestral discreto</w:t>
      </w:r>
      <w:r>
        <w:rPr>
          <w:rFonts w:ascii="Arial" w:hAnsi="Arial" w:cs="Arial"/>
        </w:rPr>
        <w:t xml:space="preserve">.- </w:t>
      </w:r>
      <w:r w:rsidR="00713D86" w:rsidRPr="005F6247">
        <w:rPr>
          <w:rFonts w:ascii="Arial" w:hAnsi="Arial" w:cs="Arial"/>
        </w:rPr>
        <w:t>También se le suele llamar espacio muestral discreto indistintamente a los casos finito e infinito numerable.</w:t>
      </w:r>
    </w:p>
    <w:p w:rsidR="00713D86" w:rsidRPr="004C6AA5" w:rsidRDefault="00713D86" w:rsidP="00713D86">
      <w:pPr>
        <w:autoSpaceDE w:val="0"/>
        <w:autoSpaceDN w:val="0"/>
        <w:adjustRightInd w:val="0"/>
        <w:spacing w:line="360" w:lineRule="auto"/>
        <w:jc w:val="both"/>
        <w:rPr>
          <w:rFonts w:ascii="Arial" w:hAnsi="Arial" w:cs="Arial"/>
        </w:rPr>
      </w:pPr>
    </w:p>
    <w:p w:rsidR="00713D86" w:rsidRPr="004C6AA5" w:rsidRDefault="00713D86" w:rsidP="00DA7B65">
      <w:pPr>
        <w:pStyle w:val="Prrafodelista"/>
        <w:numPr>
          <w:ilvl w:val="0"/>
          <w:numId w:val="9"/>
        </w:numPr>
        <w:autoSpaceDE w:val="0"/>
        <w:autoSpaceDN w:val="0"/>
        <w:adjustRightInd w:val="0"/>
        <w:spacing w:line="360" w:lineRule="auto"/>
        <w:jc w:val="both"/>
        <w:rPr>
          <w:rFonts w:ascii="Arial" w:hAnsi="Arial" w:cs="Arial"/>
        </w:rPr>
      </w:pPr>
      <w:r w:rsidRPr="004C6AA5">
        <w:rPr>
          <w:rFonts w:ascii="Arial" w:hAnsi="Arial" w:cs="Arial"/>
          <w:u w:val="single"/>
        </w:rPr>
        <w:t>Espacio muestral continuo</w:t>
      </w:r>
      <w:r w:rsidRPr="004C6AA5">
        <w:rPr>
          <w:rFonts w:ascii="Arial" w:hAnsi="Arial" w:cs="Arial"/>
        </w:rPr>
        <w:t>.- Si el espacio muestral tiene un número infinito no numerable de elementos.</w:t>
      </w:r>
    </w:p>
    <w:p w:rsidR="00713D86" w:rsidRPr="004C6AA5" w:rsidRDefault="00713D86" w:rsidP="00713D86">
      <w:pPr>
        <w:pStyle w:val="Prrafodelista"/>
        <w:autoSpaceDE w:val="0"/>
        <w:autoSpaceDN w:val="0"/>
        <w:adjustRightInd w:val="0"/>
        <w:spacing w:line="360" w:lineRule="auto"/>
        <w:jc w:val="both"/>
        <w:rPr>
          <w:rFonts w:ascii="Arial" w:hAnsi="Arial" w:cs="Arial"/>
        </w:rPr>
      </w:pPr>
    </w:p>
    <w:p w:rsidR="00713D86" w:rsidRPr="004C6AA5" w:rsidRDefault="00354EDA" w:rsidP="00FD7AD9">
      <w:pPr>
        <w:autoSpaceDE w:val="0"/>
        <w:autoSpaceDN w:val="0"/>
        <w:adjustRightInd w:val="0"/>
        <w:spacing w:before="240" w:after="240" w:line="360" w:lineRule="auto"/>
        <w:jc w:val="both"/>
        <w:rPr>
          <w:rFonts w:ascii="Arial" w:hAnsi="Arial" w:cs="Arial"/>
        </w:rPr>
      </w:pPr>
      <w:r>
        <w:rPr>
          <w:rFonts w:ascii="Arial" w:hAnsi="Arial" w:cs="Arial"/>
          <w:noProof/>
        </w:rPr>
        <w:lastRenderedPageBreak/>
        <w:drawing>
          <wp:inline distT="0" distB="0" distL="0" distR="0" wp14:anchorId="35FF06E9">
            <wp:extent cx="389890" cy="365760"/>
            <wp:effectExtent l="0" t="0" r="0" b="0"/>
            <wp:docPr id="31744" name="Imagen 31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5F6247">
        <w:rPr>
          <w:rFonts w:ascii="Arial" w:hAnsi="Arial" w:cs="Arial"/>
        </w:rPr>
        <w:t xml:space="preserve"> </w:t>
      </w:r>
      <w:r w:rsidR="00713D86" w:rsidRPr="005F6247">
        <w:rPr>
          <w:rFonts w:ascii="Arial" w:hAnsi="Arial" w:cs="Arial"/>
          <w:b/>
        </w:rPr>
        <w:t>E</w:t>
      </w:r>
      <w:r w:rsidR="00FD7AD9" w:rsidRPr="005F6247">
        <w:rPr>
          <w:rFonts w:ascii="Arial" w:hAnsi="Arial" w:cs="Arial"/>
          <w:b/>
        </w:rPr>
        <w:t>jemplos de espacios muestrales</w:t>
      </w:r>
      <w:r w:rsidR="00FD7AD9">
        <w:rPr>
          <w:rFonts w:ascii="Arial" w:hAnsi="Arial" w:cs="Arial"/>
        </w:rPr>
        <w:t>:</w:t>
      </w:r>
    </w:p>
    <w:p w:rsidR="00713D86" w:rsidRPr="004C6AA5" w:rsidRDefault="00713D86" w:rsidP="00FD7AD9">
      <w:pPr>
        <w:autoSpaceDE w:val="0"/>
        <w:autoSpaceDN w:val="0"/>
        <w:adjustRightInd w:val="0"/>
        <w:spacing w:before="240" w:after="240" w:line="360" w:lineRule="auto"/>
        <w:rPr>
          <w:rFonts w:ascii="Arial" w:hAnsi="Arial" w:cs="Arial"/>
        </w:rPr>
      </w:pPr>
      <w:r w:rsidRPr="004C6AA5">
        <w:rPr>
          <w:rFonts w:ascii="Arial" w:hAnsi="Arial" w:cs="Arial"/>
        </w:rPr>
        <w:t xml:space="preserve"> Problema 1.- Obtener el espacio muestral de lanzarle una piedra a la ardilla </w:t>
      </w:r>
    </w:p>
    <w:p w:rsidR="00713D86" w:rsidRPr="004C6AA5" w:rsidRDefault="00713D86" w:rsidP="00FD7AD9">
      <w:pPr>
        <w:spacing w:before="240" w:after="240" w:line="360" w:lineRule="auto"/>
        <w:rPr>
          <w:rFonts w:ascii="Arial" w:hAnsi="Arial" w:cs="Arial"/>
        </w:rPr>
      </w:pPr>
      <w:r w:rsidRPr="004C6AA5">
        <w:rPr>
          <w:rFonts w:ascii="Arial" w:hAnsi="Arial" w:cs="Arial"/>
          <w:noProof/>
        </w:rPr>
        <w:drawing>
          <wp:inline distT="0" distB="0" distL="0" distR="0" wp14:anchorId="5EE4EC09" wp14:editId="0F4009DC">
            <wp:extent cx="1678940" cy="156845"/>
            <wp:effectExtent l="19050" t="0" r="0" b="0"/>
            <wp:docPr id="29745" name="Imagen 1" descr="http://www.estadisticafacil.com/uploads/Main/1i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stadisticafacil.com/uploads/Main/1i2.gif"/>
                    <pic:cNvPicPr>
                      <a:picLocks noChangeAspect="1" noChangeArrowheads="1"/>
                    </pic:cNvPicPr>
                  </pic:nvPicPr>
                  <pic:blipFill>
                    <a:blip r:embed="rId64" cstate="print"/>
                    <a:srcRect/>
                    <a:stretch>
                      <a:fillRect/>
                    </a:stretch>
                  </pic:blipFill>
                  <pic:spPr bwMode="auto">
                    <a:xfrm>
                      <a:off x="0" y="0"/>
                      <a:ext cx="1678940" cy="156845"/>
                    </a:xfrm>
                    <a:prstGeom prst="rect">
                      <a:avLst/>
                    </a:prstGeom>
                    <a:noFill/>
                    <a:ln w="9525">
                      <a:noFill/>
                      <a:miter lim="800000"/>
                      <a:headEnd/>
                      <a:tailEnd/>
                    </a:ln>
                  </pic:spPr>
                </pic:pic>
              </a:graphicData>
            </a:graphic>
          </wp:inline>
        </w:drawing>
      </w:r>
    </w:p>
    <w:p w:rsidR="00713D86" w:rsidRPr="004C6AA5" w:rsidRDefault="00713D86" w:rsidP="00FD7AD9">
      <w:pPr>
        <w:spacing w:before="240" w:after="240" w:line="360" w:lineRule="auto"/>
        <w:rPr>
          <w:rFonts w:ascii="Arial" w:hAnsi="Arial" w:cs="Arial"/>
        </w:rPr>
      </w:pPr>
      <w:r w:rsidRPr="004C6AA5">
        <w:rPr>
          <w:rFonts w:ascii="Arial" w:hAnsi="Arial" w:cs="Arial"/>
        </w:rPr>
        <w:t xml:space="preserve">2.- Lanzar un dado y una moneda a la vez </w:t>
      </w:r>
    </w:p>
    <w:p w:rsidR="00713D86" w:rsidRPr="004C6AA5" w:rsidRDefault="00713D86" w:rsidP="00FD7AD9">
      <w:pPr>
        <w:spacing w:before="240" w:after="240" w:line="360" w:lineRule="auto"/>
        <w:rPr>
          <w:rFonts w:ascii="Arial" w:hAnsi="Arial" w:cs="Arial"/>
        </w:rPr>
      </w:pPr>
      <w:r w:rsidRPr="004C6AA5">
        <w:rPr>
          <w:rFonts w:ascii="Arial" w:hAnsi="Arial" w:cs="Arial"/>
          <w:noProof/>
        </w:rPr>
        <w:drawing>
          <wp:inline distT="0" distB="0" distL="0" distR="0" wp14:anchorId="26C708AD" wp14:editId="3CA4A0D3">
            <wp:extent cx="3125470" cy="156845"/>
            <wp:effectExtent l="19050" t="0" r="0" b="0"/>
            <wp:docPr id="29746" name="Imagen 2" descr="http://www.estadisticafacil.com/uploads/Main/1i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estadisticafacil.com/uploads/Main/1i3.gif"/>
                    <pic:cNvPicPr>
                      <a:picLocks noChangeAspect="1" noChangeArrowheads="1"/>
                    </pic:cNvPicPr>
                  </pic:nvPicPr>
                  <pic:blipFill>
                    <a:blip r:embed="rId65" cstate="print"/>
                    <a:srcRect/>
                    <a:stretch>
                      <a:fillRect/>
                    </a:stretch>
                  </pic:blipFill>
                  <pic:spPr bwMode="auto">
                    <a:xfrm>
                      <a:off x="0" y="0"/>
                      <a:ext cx="3125470" cy="156845"/>
                    </a:xfrm>
                    <a:prstGeom prst="rect">
                      <a:avLst/>
                    </a:prstGeom>
                    <a:noFill/>
                    <a:ln w="9525">
                      <a:noFill/>
                      <a:miter lim="800000"/>
                      <a:headEnd/>
                      <a:tailEnd/>
                    </a:ln>
                  </pic:spPr>
                </pic:pic>
              </a:graphicData>
            </a:graphic>
          </wp:inline>
        </w:drawing>
      </w:r>
    </w:p>
    <w:p w:rsidR="00713D86" w:rsidRPr="004C6AA5" w:rsidRDefault="00713D86" w:rsidP="00FD7AD9">
      <w:pPr>
        <w:spacing w:before="240" w:after="240" w:line="360" w:lineRule="auto"/>
        <w:jc w:val="both"/>
        <w:rPr>
          <w:rFonts w:ascii="Arial" w:hAnsi="Arial" w:cs="Arial"/>
        </w:rPr>
      </w:pPr>
      <w:r w:rsidRPr="004C6AA5">
        <w:rPr>
          <w:rFonts w:ascii="Arial" w:hAnsi="Arial" w:cs="Arial"/>
        </w:rPr>
        <w:t xml:space="preserve">3.- En una caja hay 3 canicas </w:t>
      </w:r>
      <w:r w:rsidR="00FD7AD9">
        <w:rPr>
          <w:rFonts w:ascii="Arial" w:hAnsi="Arial" w:cs="Arial"/>
        </w:rPr>
        <w:t xml:space="preserve">rojas y 8 canicas verdes, obtener los espacios </w:t>
      </w:r>
      <w:r w:rsidRPr="004C6AA5">
        <w:rPr>
          <w:rFonts w:ascii="Arial" w:hAnsi="Arial" w:cs="Arial"/>
        </w:rPr>
        <w:t xml:space="preserve">muestrales de los siguientes experimentos: </w:t>
      </w:r>
    </w:p>
    <w:p w:rsidR="00713D86" w:rsidRPr="004C6AA5" w:rsidRDefault="00713D86" w:rsidP="00FD7AD9">
      <w:pPr>
        <w:spacing w:before="240" w:after="240" w:line="360" w:lineRule="auto"/>
        <w:rPr>
          <w:rFonts w:ascii="Arial" w:hAnsi="Arial" w:cs="Arial"/>
        </w:rPr>
      </w:pPr>
      <w:r w:rsidRPr="004C6AA5">
        <w:rPr>
          <w:rFonts w:ascii="Arial" w:hAnsi="Arial" w:cs="Arial"/>
        </w:rPr>
        <w:t xml:space="preserve">a) Extraer una canica roja </w:t>
      </w:r>
    </w:p>
    <w:p w:rsidR="00713D86" w:rsidRPr="004C6AA5" w:rsidRDefault="00713D86" w:rsidP="00FD7AD9">
      <w:pPr>
        <w:spacing w:before="240" w:after="240" w:line="360" w:lineRule="auto"/>
        <w:rPr>
          <w:rFonts w:ascii="Arial" w:hAnsi="Arial" w:cs="Arial"/>
        </w:rPr>
      </w:pPr>
      <w:r w:rsidRPr="004C6AA5">
        <w:rPr>
          <w:rFonts w:ascii="Arial" w:hAnsi="Arial" w:cs="Arial"/>
          <w:noProof/>
        </w:rPr>
        <w:drawing>
          <wp:inline distT="0" distB="0" distL="0" distR="0" wp14:anchorId="12BA9F8A" wp14:editId="1C871F4B">
            <wp:extent cx="1064260" cy="156845"/>
            <wp:effectExtent l="19050" t="0" r="2540" b="0"/>
            <wp:docPr id="29747" name="Imagen 4" descr="http://www.estadisticafacil.com/uploads/Main/1i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stadisticafacil.com/uploads/Main/1i5.gif"/>
                    <pic:cNvPicPr>
                      <a:picLocks noChangeAspect="1" noChangeArrowheads="1"/>
                    </pic:cNvPicPr>
                  </pic:nvPicPr>
                  <pic:blipFill>
                    <a:blip r:embed="rId66" cstate="print"/>
                    <a:srcRect/>
                    <a:stretch>
                      <a:fillRect/>
                    </a:stretch>
                  </pic:blipFill>
                  <pic:spPr bwMode="auto">
                    <a:xfrm>
                      <a:off x="0" y="0"/>
                      <a:ext cx="1064260" cy="156845"/>
                    </a:xfrm>
                    <a:prstGeom prst="rect">
                      <a:avLst/>
                    </a:prstGeom>
                    <a:noFill/>
                    <a:ln w="9525">
                      <a:noFill/>
                      <a:miter lim="800000"/>
                      <a:headEnd/>
                      <a:tailEnd/>
                    </a:ln>
                  </pic:spPr>
                </pic:pic>
              </a:graphicData>
            </a:graphic>
          </wp:inline>
        </w:drawing>
      </w:r>
    </w:p>
    <w:p w:rsidR="00713D86" w:rsidRPr="004C6AA5" w:rsidRDefault="00713D86" w:rsidP="00FD7AD9">
      <w:pPr>
        <w:spacing w:before="240" w:after="240" w:line="360" w:lineRule="auto"/>
        <w:rPr>
          <w:rFonts w:ascii="Arial" w:hAnsi="Arial" w:cs="Arial"/>
        </w:rPr>
      </w:pPr>
      <w:r w:rsidRPr="004C6AA5">
        <w:rPr>
          <w:rFonts w:ascii="Arial" w:hAnsi="Arial" w:cs="Arial"/>
        </w:rPr>
        <w:t xml:space="preserve">b) Extraer 2 canicas rojas </w:t>
      </w:r>
    </w:p>
    <w:p w:rsidR="00713D86" w:rsidRPr="004C6AA5" w:rsidRDefault="00713D86" w:rsidP="00FD7AD9">
      <w:pPr>
        <w:spacing w:before="240" w:after="240" w:line="360" w:lineRule="auto"/>
        <w:rPr>
          <w:rFonts w:ascii="Arial" w:hAnsi="Arial" w:cs="Arial"/>
        </w:rPr>
      </w:pPr>
      <w:r w:rsidRPr="004C6AA5">
        <w:rPr>
          <w:rFonts w:ascii="Arial" w:hAnsi="Arial" w:cs="Arial"/>
          <w:noProof/>
        </w:rPr>
        <w:drawing>
          <wp:inline distT="0" distB="0" distL="0" distR="0" wp14:anchorId="06C82F88" wp14:editId="48D4191F">
            <wp:extent cx="1753870" cy="156845"/>
            <wp:effectExtent l="19050" t="0" r="0" b="0"/>
            <wp:docPr id="29748" name="Imagen 5" descr="http://www.estadisticafacil.com/uploads/Main/1i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estadisticafacil.com/uploads/Main/1i6.gif"/>
                    <pic:cNvPicPr>
                      <a:picLocks noChangeAspect="1" noChangeArrowheads="1"/>
                    </pic:cNvPicPr>
                  </pic:nvPicPr>
                  <pic:blipFill>
                    <a:blip r:embed="rId67" cstate="print"/>
                    <a:srcRect/>
                    <a:stretch>
                      <a:fillRect/>
                    </a:stretch>
                  </pic:blipFill>
                  <pic:spPr bwMode="auto">
                    <a:xfrm>
                      <a:off x="0" y="0"/>
                      <a:ext cx="1753870" cy="156845"/>
                    </a:xfrm>
                    <a:prstGeom prst="rect">
                      <a:avLst/>
                    </a:prstGeom>
                    <a:noFill/>
                    <a:ln w="9525">
                      <a:noFill/>
                      <a:miter lim="800000"/>
                      <a:headEnd/>
                      <a:tailEnd/>
                    </a:ln>
                  </pic:spPr>
                </pic:pic>
              </a:graphicData>
            </a:graphic>
          </wp:inline>
        </w:drawing>
      </w:r>
    </w:p>
    <w:p w:rsidR="00713D86" w:rsidRPr="004C6AA5" w:rsidRDefault="00713D86" w:rsidP="00FD7AD9">
      <w:pPr>
        <w:spacing w:before="240" w:after="240" w:line="360" w:lineRule="auto"/>
        <w:rPr>
          <w:rFonts w:ascii="Arial" w:hAnsi="Arial" w:cs="Arial"/>
        </w:rPr>
      </w:pPr>
      <w:r w:rsidRPr="004C6AA5">
        <w:rPr>
          <w:rFonts w:ascii="Arial" w:hAnsi="Arial" w:cs="Arial"/>
        </w:rPr>
        <w:t xml:space="preserve">c) Extraer una canica </w:t>
      </w:r>
    </w:p>
    <w:p w:rsidR="00713D86" w:rsidRPr="004C6AA5" w:rsidRDefault="00713D86" w:rsidP="00FD7AD9">
      <w:pPr>
        <w:spacing w:before="240" w:after="240" w:line="360" w:lineRule="auto"/>
        <w:rPr>
          <w:rFonts w:ascii="Arial" w:hAnsi="Arial" w:cs="Arial"/>
        </w:rPr>
      </w:pPr>
      <w:r w:rsidRPr="004C6AA5">
        <w:rPr>
          <w:rFonts w:ascii="Arial" w:hAnsi="Arial" w:cs="Arial"/>
          <w:noProof/>
        </w:rPr>
        <w:drawing>
          <wp:inline distT="0" distB="0" distL="0" distR="0" wp14:anchorId="0BD49441" wp14:editId="75483ADB">
            <wp:extent cx="2900045" cy="156845"/>
            <wp:effectExtent l="19050" t="0" r="0" b="0"/>
            <wp:docPr id="29749" name="Imagen 6" descr="http://www.estadisticafacil.com/uploads/Main/1i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estadisticafacil.com/uploads/Main/1i7.gif"/>
                    <pic:cNvPicPr>
                      <a:picLocks noChangeAspect="1" noChangeArrowheads="1"/>
                    </pic:cNvPicPr>
                  </pic:nvPicPr>
                  <pic:blipFill>
                    <a:blip r:embed="rId68" cstate="print"/>
                    <a:srcRect/>
                    <a:stretch>
                      <a:fillRect/>
                    </a:stretch>
                  </pic:blipFill>
                  <pic:spPr bwMode="auto">
                    <a:xfrm>
                      <a:off x="0" y="0"/>
                      <a:ext cx="2900045" cy="156845"/>
                    </a:xfrm>
                    <a:prstGeom prst="rect">
                      <a:avLst/>
                    </a:prstGeom>
                    <a:noFill/>
                    <a:ln w="9525">
                      <a:noFill/>
                      <a:miter lim="800000"/>
                      <a:headEnd/>
                      <a:tailEnd/>
                    </a:ln>
                  </pic:spPr>
                </pic:pic>
              </a:graphicData>
            </a:graphic>
          </wp:inline>
        </w:drawing>
      </w:r>
    </w:p>
    <w:p w:rsidR="00713D86" w:rsidRPr="004C6AA5" w:rsidRDefault="00713D86" w:rsidP="00FD7AD9">
      <w:pPr>
        <w:autoSpaceDE w:val="0"/>
        <w:autoSpaceDN w:val="0"/>
        <w:adjustRightInd w:val="0"/>
        <w:spacing w:before="240" w:after="240" w:line="360" w:lineRule="auto"/>
        <w:rPr>
          <w:rFonts w:ascii="Arial" w:hAnsi="Arial" w:cs="Arial"/>
          <w:iCs/>
        </w:rPr>
      </w:pPr>
    </w:p>
    <w:p w:rsidR="00B25349" w:rsidRDefault="00B25349" w:rsidP="003D2EF2">
      <w:pPr>
        <w:autoSpaceDE w:val="0"/>
        <w:autoSpaceDN w:val="0"/>
        <w:adjustRightInd w:val="0"/>
        <w:spacing w:line="360" w:lineRule="auto"/>
        <w:rPr>
          <w:rFonts w:ascii="Arial" w:eastAsiaTheme="minorHAnsi" w:hAnsi="Arial" w:cs="Arial"/>
          <w:b/>
          <w:bCs/>
          <w:color w:val="000000"/>
          <w:lang w:eastAsia="en-US"/>
        </w:rPr>
      </w:pPr>
      <w:r w:rsidRPr="00B25349">
        <w:rPr>
          <w:rFonts w:ascii="Arial" w:eastAsiaTheme="minorHAnsi" w:hAnsi="Arial" w:cs="Arial"/>
          <w:b/>
          <w:bCs/>
          <w:color w:val="000000"/>
          <w:lang w:eastAsia="en-US"/>
        </w:rPr>
        <w:t>REGLAS</w:t>
      </w:r>
      <w:r>
        <w:rPr>
          <w:rFonts w:ascii="Arial" w:eastAsiaTheme="minorHAnsi" w:hAnsi="Arial" w:cs="Arial"/>
          <w:b/>
          <w:bCs/>
          <w:color w:val="000000"/>
          <w:lang w:eastAsia="en-US"/>
        </w:rPr>
        <w:t xml:space="preserve"> </w:t>
      </w:r>
      <w:r w:rsidR="00702E16">
        <w:rPr>
          <w:rFonts w:ascii="Arial" w:eastAsiaTheme="minorHAnsi" w:hAnsi="Arial" w:cs="Arial"/>
          <w:b/>
          <w:bCs/>
          <w:color w:val="000000"/>
          <w:lang w:eastAsia="en-US"/>
        </w:rPr>
        <w:t xml:space="preserve">BÁSICAS </w:t>
      </w:r>
      <w:r w:rsidR="00702E16" w:rsidRPr="00B25349">
        <w:rPr>
          <w:rFonts w:ascii="Arial" w:eastAsiaTheme="minorHAnsi" w:hAnsi="Arial" w:cs="Arial"/>
          <w:b/>
          <w:bCs/>
          <w:color w:val="000000"/>
          <w:lang w:eastAsia="en-US"/>
        </w:rPr>
        <w:t>DE</w:t>
      </w:r>
      <w:r w:rsidRPr="00B25349">
        <w:rPr>
          <w:rFonts w:ascii="Arial" w:eastAsiaTheme="minorHAnsi" w:hAnsi="Arial" w:cs="Arial"/>
          <w:b/>
          <w:bCs/>
          <w:color w:val="000000"/>
          <w:lang w:eastAsia="en-US"/>
        </w:rPr>
        <w:t xml:space="preserve"> PROBABILIDAD</w:t>
      </w:r>
    </w:p>
    <w:p w:rsidR="00B25349" w:rsidRPr="00B25349" w:rsidRDefault="00B25349" w:rsidP="00B25349">
      <w:pPr>
        <w:autoSpaceDE w:val="0"/>
        <w:autoSpaceDN w:val="0"/>
        <w:adjustRightInd w:val="0"/>
        <w:spacing w:line="360" w:lineRule="auto"/>
        <w:jc w:val="center"/>
        <w:rPr>
          <w:rFonts w:ascii="Arial" w:eastAsiaTheme="minorHAnsi" w:hAnsi="Arial" w:cs="Arial"/>
          <w:b/>
          <w:bCs/>
          <w:color w:val="000000"/>
          <w:lang w:eastAsia="en-US"/>
        </w:rPr>
      </w:pPr>
    </w:p>
    <w:p w:rsidR="00290E30" w:rsidRPr="00290E30" w:rsidRDefault="00B25349" w:rsidP="00B25349">
      <w:pPr>
        <w:autoSpaceDE w:val="0"/>
        <w:autoSpaceDN w:val="0"/>
        <w:adjustRightInd w:val="0"/>
        <w:spacing w:line="360" w:lineRule="auto"/>
        <w:jc w:val="both"/>
        <w:rPr>
          <w:rFonts w:ascii="Arial" w:eastAsiaTheme="minorHAnsi" w:hAnsi="Arial" w:cs="Arial"/>
          <w:color w:val="000000"/>
          <w:lang w:eastAsia="en-US"/>
        </w:rPr>
      </w:pPr>
      <w:r>
        <w:rPr>
          <w:rFonts w:ascii="Arial" w:eastAsiaTheme="minorHAnsi" w:hAnsi="Arial" w:cs="Arial"/>
          <w:b/>
          <w:bCs/>
          <w:color w:val="000000"/>
          <w:lang w:eastAsia="en-US"/>
        </w:rPr>
        <w:t>Reglas especial de la adición</w:t>
      </w:r>
    </w:p>
    <w:p w:rsidR="00B25349" w:rsidRDefault="00290E30" w:rsidP="00B25349">
      <w:pPr>
        <w:pStyle w:val="Default"/>
        <w:spacing w:line="360" w:lineRule="auto"/>
        <w:jc w:val="both"/>
        <w:rPr>
          <w:bCs/>
          <w:noProof/>
        </w:rPr>
      </w:pPr>
      <w:r w:rsidRPr="00B25349">
        <w:t xml:space="preserve">Si dos eventos A y B son mutuamente excluyentes, la </w:t>
      </w:r>
      <w:r w:rsidRPr="00B25349">
        <w:rPr>
          <w:bCs/>
        </w:rPr>
        <w:t>regla especial de la adición</w:t>
      </w:r>
      <w:r w:rsidRPr="00B25349">
        <w:rPr>
          <w:b/>
          <w:bCs/>
        </w:rPr>
        <w:t xml:space="preserve"> </w:t>
      </w:r>
      <w:r w:rsidRPr="00B25349">
        <w:t>indica que la probabilidad de que ocurra uno u otro de los eventos, es igual a la suma de sus probabilidades.</w:t>
      </w:r>
      <w:r w:rsidR="0010620B" w:rsidRPr="0010620B">
        <w:rPr>
          <w:bCs/>
          <w:noProof/>
        </w:rPr>
        <w:t xml:space="preserve"> </w:t>
      </w:r>
    </w:p>
    <w:p w:rsidR="003D2EF2" w:rsidRDefault="003D2EF2" w:rsidP="00B25349">
      <w:pPr>
        <w:pStyle w:val="Default"/>
        <w:spacing w:line="360" w:lineRule="auto"/>
        <w:jc w:val="both"/>
      </w:pPr>
    </w:p>
    <w:p w:rsidR="00290E30" w:rsidRPr="00B25349" w:rsidRDefault="001E7676" w:rsidP="00B25349">
      <w:pPr>
        <w:pStyle w:val="Default"/>
        <w:spacing w:line="360" w:lineRule="auto"/>
        <w:jc w:val="center"/>
        <w:rPr>
          <w:b/>
          <w:bCs/>
        </w:rPr>
      </w:pPr>
      <w:r>
        <w:rPr>
          <w:bCs/>
          <w:noProof/>
          <w:lang w:eastAsia="es-MX"/>
        </w:rPr>
        <w:lastRenderedPageBreak/>
        <mc:AlternateContent>
          <mc:Choice Requires="wps">
            <w:drawing>
              <wp:anchor distT="0" distB="0" distL="114300" distR="114300" simplePos="0" relativeHeight="252063744" behindDoc="0" locked="0" layoutInCell="1" allowOverlap="1" wp14:anchorId="34ADF609" wp14:editId="10C47B88">
                <wp:simplePos x="0" y="0"/>
                <wp:positionH relativeFrom="column">
                  <wp:posOffset>1714576</wp:posOffset>
                </wp:positionH>
                <wp:positionV relativeFrom="paragraph">
                  <wp:posOffset>316840</wp:posOffset>
                </wp:positionV>
                <wp:extent cx="1800225" cy="466725"/>
                <wp:effectExtent l="57150" t="38100" r="85725" b="104775"/>
                <wp:wrapNone/>
                <wp:docPr id="81" name="Rectángulo redondeado 81"/>
                <wp:cNvGraphicFramePr/>
                <a:graphic xmlns:a="http://schemas.openxmlformats.org/drawingml/2006/main">
                  <a:graphicData uri="http://schemas.microsoft.com/office/word/2010/wordprocessingShape">
                    <wps:wsp>
                      <wps:cNvSpPr/>
                      <wps:spPr>
                        <a:xfrm>
                          <a:off x="0" y="0"/>
                          <a:ext cx="1800225" cy="466725"/>
                        </a:xfrm>
                        <a:prstGeom prst="roundRect">
                          <a:avLst/>
                        </a:prstGeom>
                        <a:noFill/>
                        <a:ln w="9525" cap="flat" cmpd="sng" algn="ctr">
                          <a:solidFill>
                            <a:sysClr val="windowText" lastClr="000000"/>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26D852" id="Rectángulo redondeado 81" o:spid="_x0000_s1026" style="position:absolute;margin-left:135pt;margin-top:24.95pt;width:141.75pt;height:36.75pt;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" filled="f" strokecolor="windowText">
                <v:shadow on="t" color="black" opacity="24903f" origin=",.5" offset="0,.55556mm"/>
              </v:roundrect>
            </w:pict>
          </mc:Fallback>
        </mc:AlternateContent>
      </w:r>
      <w:r>
        <w:rPr>
          <w:b/>
          <w:bCs/>
        </w:rPr>
        <w:t xml:space="preserve">                      </w:t>
      </w:r>
      <w:r w:rsidR="00290E30" w:rsidRPr="00B25349">
        <w:rPr>
          <w:b/>
          <w:bCs/>
        </w:rPr>
        <w:t>P(A o B) = P(A) + P (B)</w:t>
      </w:r>
      <w:r>
        <w:rPr>
          <w:b/>
          <w:bCs/>
        </w:rPr>
        <w:t xml:space="preserve">            </w:t>
      </w:r>
      <w:r>
        <w:rPr>
          <w:b/>
          <w:bCs/>
          <w:noProof/>
          <w:lang w:eastAsia="es-MX"/>
        </w:rPr>
        <w:drawing>
          <wp:inline distT="0" distB="0" distL="0" distR="0" wp14:anchorId="1AD9C27C">
            <wp:extent cx="1012190" cy="603250"/>
            <wp:effectExtent l="0" t="0" r="0" b="635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012190" cy="603250"/>
                    </a:xfrm>
                    <a:prstGeom prst="rect">
                      <a:avLst/>
                    </a:prstGeom>
                    <a:noFill/>
                  </pic:spPr>
                </pic:pic>
              </a:graphicData>
            </a:graphic>
          </wp:inline>
        </w:drawing>
      </w:r>
    </w:p>
    <w:p w:rsidR="00290E30" w:rsidRPr="00B25349" w:rsidRDefault="00290E30" w:rsidP="00B25349">
      <w:pPr>
        <w:pStyle w:val="Default"/>
        <w:spacing w:line="360" w:lineRule="auto"/>
        <w:jc w:val="both"/>
        <w:rPr>
          <w:b/>
          <w:bCs/>
        </w:rPr>
      </w:pPr>
    </w:p>
    <w:p w:rsidR="00290E30" w:rsidRPr="00290E30" w:rsidRDefault="00354EDA" w:rsidP="00B25349">
      <w:pPr>
        <w:autoSpaceDE w:val="0"/>
        <w:autoSpaceDN w:val="0"/>
        <w:adjustRightInd w:val="0"/>
        <w:spacing w:line="360" w:lineRule="auto"/>
        <w:jc w:val="both"/>
        <w:rPr>
          <w:rFonts w:ascii="Arial" w:eastAsiaTheme="minorHAnsi" w:hAnsi="Arial" w:cs="Arial"/>
          <w:color w:val="000000"/>
          <w:lang w:eastAsia="en-US"/>
        </w:rPr>
      </w:pPr>
      <w:r>
        <w:rPr>
          <w:rFonts w:ascii="Arial" w:eastAsiaTheme="minorHAnsi" w:hAnsi="Arial" w:cs="Arial"/>
          <w:b/>
          <w:bCs/>
          <w:noProof/>
          <w:color w:val="000000"/>
        </w:rPr>
        <w:drawing>
          <wp:inline distT="0" distB="0" distL="0" distR="0" wp14:anchorId="6AD13696">
            <wp:extent cx="389890" cy="365760"/>
            <wp:effectExtent l="0" t="0" r="0" b="0"/>
            <wp:docPr id="31745" name="Imagen 31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290E30" w:rsidRPr="00290E30">
        <w:rPr>
          <w:rFonts w:ascii="Arial" w:eastAsiaTheme="minorHAnsi" w:hAnsi="Arial" w:cs="Arial"/>
          <w:b/>
          <w:bCs/>
          <w:color w:val="000000"/>
          <w:lang w:eastAsia="en-US"/>
        </w:rPr>
        <w:t xml:space="preserve">Ejemplo: </w:t>
      </w:r>
    </w:p>
    <w:p w:rsidR="00290E30" w:rsidRPr="00B25349" w:rsidRDefault="00290E30" w:rsidP="00B25349">
      <w:pPr>
        <w:pStyle w:val="Default"/>
        <w:spacing w:line="360" w:lineRule="auto"/>
        <w:jc w:val="both"/>
      </w:pPr>
      <w:r w:rsidRPr="00B25349">
        <w:t>La oficina de vuelos de Aeroméxico tiene registrada la siguiente información en su bitácora de vuelos entre Ciudad de México y Acapulco</w:t>
      </w:r>
    </w:p>
    <w:p w:rsidR="00290E30" w:rsidRPr="00B25349" w:rsidRDefault="00290E30" w:rsidP="00B25349">
      <w:pPr>
        <w:pStyle w:val="Default"/>
        <w:spacing w:line="360" w:lineRule="auto"/>
        <w:jc w:val="both"/>
      </w:pPr>
    </w:p>
    <w:tbl>
      <w:tblPr>
        <w:tblW w:w="0" w:type="auto"/>
        <w:jc w:val="center"/>
        <w:tblLook w:val="04A0" w:firstRow="1" w:lastRow="0" w:firstColumn="1" w:lastColumn="0" w:noHBand="0" w:noVBand="1"/>
      </w:tblPr>
      <w:tblGrid>
        <w:gridCol w:w="1555"/>
        <w:gridCol w:w="1484"/>
      </w:tblGrid>
      <w:tr w:rsidR="00290E30" w:rsidRPr="00B25349" w:rsidTr="00B25349">
        <w:trPr>
          <w:jc w:val="center"/>
        </w:trPr>
        <w:tc>
          <w:tcPr>
            <w:tcW w:w="1555" w:type="dxa"/>
            <w:shd w:val="clear" w:color="auto" w:fill="F2F2F2" w:themeFill="background1" w:themeFillShade="F2"/>
          </w:tcPr>
          <w:p w:rsidR="00290E30" w:rsidRPr="00B25349" w:rsidRDefault="00290E30" w:rsidP="00B25349">
            <w:pPr>
              <w:pStyle w:val="Default"/>
              <w:spacing w:line="360" w:lineRule="auto"/>
              <w:rPr>
                <w:b/>
                <w:bCs/>
              </w:rPr>
            </w:pPr>
            <w:r w:rsidRPr="00B25349">
              <w:rPr>
                <w:b/>
                <w:bCs/>
              </w:rPr>
              <w:t>Llegadas</w:t>
            </w:r>
          </w:p>
        </w:tc>
        <w:tc>
          <w:tcPr>
            <w:tcW w:w="1431" w:type="dxa"/>
            <w:shd w:val="clear" w:color="auto" w:fill="F2F2F2" w:themeFill="background1" w:themeFillShade="F2"/>
          </w:tcPr>
          <w:p w:rsidR="00290E30" w:rsidRPr="00B25349" w:rsidRDefault="00B25349" w:rsidP="00B25349">
            <w:pPr>
              <w:pStyle w:val="Default"/>
              <w:spacing w:line="360" w:lineRule="auto"/>
              <w:rPr>
                <w:b/>
                <w:bCs/>
              </w:rPr>
            </w:pPr>
            <w:r w:rsidRPr="00B25349">
              <w:rPr>
                <w:b/>
                <w:bCs/>
              </w:rPr>
              <w:t>Frecuencia</w:t>
            </w:r>
          </w:p>
        </w:tc>
      </w:tr>
      <w:tr w:rsidR="00290E30" w:rsidRPr="00B25349" w:rsidTr="00B25349">
        <w:trPr>
          <w:jc w:val="center"/>
        </w:trPr>
        <w:tc>
          <w:tcPr>
            <w:tcW w:w="1555" w:type="dxa"/>
          </w:tcPr>
          <w:p w:rsidR="00290E30" w:rsidRPr="00B25349" w:rsidRDefault="00B25349" w:rsidP="00B25349">
            <w:pPr>
              <w:pStyle w:val="Default"/>
              <w:spacing w:line="360" w:lineRule="auto"/>
              <w:jc w:val="both"/>
              <w:rPr>
                <w:b/>
                <w:bCs/>
              </w:rPr>
            </w:pPr>
            <w:r w:rsidRPr="00B25349">
              <w:rPr>
                <w:b/>
                <w:bCs/>
              </w:rPr>
              <w:t>T</w:t>
            </w:r>
            <w:r w:rsidR="00290E30" w:rsidRPr="00B25349">
              <w:rPr>
                <w:b/>
                <w:bCs/>
              </w:rPr>
              <w:t>emprano</w:t>
            </w:r>
          </w:p>
        </w:tc>
        <w:tc>
          <w:tcPr>
            <w:tcW w:w="1431" w:type="dxa"/>
          </w:tcPr>
          <w:p w:rsidR="00290E30" w:rsidRPr="00B25349" w:rsidRDefault="00290E30" w:rsidP="00B25349">
            <w:pPr>
              <w:pStyle w:val="Default"/>
              <w:spacing w:line="360" w:lineRule="auto"/>
              <w:jc w:val="both"/>
              <w:rPr>
                <w:b/>
                <w:bCs/>
              </w:rPr>
            </w:pPr>
            <w:r w:rsidRPr="00B25349">
              <w:rPr>
                <w:b/>
                <w:bCs/>
              </w:rPr>
              <w:t>100</w:t>
            </w:r>
          </w:p>
        </w:tc>
      </w:tr>
      <w:tr w:rsidR="00290E30" w:rsidRPr="00B25349" w:rsidTr="00B25349">
        <w:trPr>
          <w:jc w:val="center"/>
        </w:trPr>
        <w:tc>
          <w:tcPr>
            <w:tcW w:w="1555" w:type="dxa"/>
          </w:tcPr>
          <w:p w:rsidR="00290E30" w:rsidRPr="00B25349" w:rsidRDefault="00290E30" w:rsidP="00B25349">
            <w:pPr>
              <w:pStyle w:val="Default"/>
              <w:spacing w:line="360" w:lineRule="auto"/>
              <w:jc w:val="both"/>
              <w:rPr>
                <w:b/>
                <w:bCs/>
              </w:rPr>
            </w:pPr>
            <w:r w:rsidRPr="00B25349">
              <w:rPr>
                <w:b/>
                <w:bCs/>
              </w:rPr>
              <w:t>A tiempo</w:t>
            </w:r>
          </w:p>
        </w:tc>
        <w:tc>
          <w:tcPr>
            <w:tcW w:w="1431" w:type="dxa"/>
          </w:tcPr>
          <w:p w:rsidR="00290E30" w:rsidRPr="00B25349" w:rsidRDefault="00290E30" w:rsidP="00B25349">
            <w:pPr>
              <w:pStyle w:val="Default"/>
              <w:spacing w:line="360" w:lineRule="auto"/>
              <w:jc w:val="both"/>
              <w:rPr>
                <w:b/>
                <w:bCs/>
              </w:rPr>
            </w:pPr>
            <w:r w:rsidRPr="00B25349">
              <w:rPr>
                <w:b/>
                <w:bCs/>
              </w:rPr>
              <w:t>800</w:t>
            </w:r>
          </w:p>
        </w:tc>
      </w:tr>
      <w:tr w:rsidR="00290E30" w:rsidRPr="00B25349" w:rsidTr="00B25349">
        <w:trPr>
          <w:jc w:val="center"/>
        </w:trPr>
        <w:tc>
          <w:tcPr>
            <w:tcW w:w="1555" w:type="dxa"/>
          </w:tcPr>
          <w:p w:rsidR="00290E30" w:rsidRPr="00B25349" w:rsidRDefault="00290E30" w:rsidP="00B25349">
            <w:pPr>
              <w:pStyle w:val="Default"/>
              <w:spacing w:line="360" w:lineRule="auto"/>
              <w:jc w:val="both"/>
              <w:rPr>
                <w:b/>
                <w:bCs/>
              </w:rPr>
            </w:pPr>
            <w:r w:rsidRPr="00B25349">
              <w:rPr>
                <w:b/>
                <w:bCs/>
              </w:rPr>
              <w:t xml:space="preserve">Tarde </w:t>
            </w:r>
          </w:p>
        </w:tc>
        <w:tc>
          <w:tcPr>
            <w:tcW w:w="1431" w:type="dxa"/>
          </w:tcPr>
          <w:p w:rsidR="00290E30" w:rsidRPr="00B25349" w:rsidRDefault="00B25349" w:rsidP="00B25349">
            <w:pPr>
              <w:pStyle w:val="Default"/>
              <w:spacing w:line="360" w:lineRule="auto"/>
              <w:jc w:val="both"/>
              <w:rPr>
                <w:b/>
                <w:bCs/>
              </w:rPr>
            </w:pPr>
            <w:r w:rsidRPr="00B25349">
              <w:rPr>
                <w:b/>
                <w:bCs/>
              </w:rPr>
              <w:t xml:space="preserve"> </w:t>
            </w:r>
            <w:r w:rsidR="00290E30" w:rsidRPr="00B25349">
              <w:rPr>
                <w:b/>
                <w:bCs/>
              </w:rPr>
              <w:t>75</w:t>
            </w:r>
          </w:p>
        </w:tc>
      </w:tr>
      <w:tr w:rsidR="00290E30" w:rsidRPr="00B25349" w:rsidTr="00B25349">
        <w:trPr>
          <w:jc w:val="center"/>
        </w:trPr>
        <w:tc>
          <w:tcPr>
            <w:tcW w:w="1555" w:type="dxa"/>
          </w:tcPr>
          <w:p w:rsidR="00290E30" w:rsidRPr="00B25349" w:rsidRDefault="00B25349" w:rsidP="00B25349">
            <w:pPr>
              <w:pStyle w:val="Default"/>
              <w:spacing w:line="360" w:lineRule="auto"/>
              <w:jc w:val="both"/>
              <w:rPr>
                <w:b/>
                <w:bCs/>
              </w:rPr>
            </w:pPr>
            <w:r w:rsidRPr="00B25349">
              <w:rPr>
                <w:b/>
                <w:bCs/>
              </w:rPr>
              <w:t>C</w:t>
            </w:r>
            <w:r w:rsidR="00290E30" w:rsidRPr="00B25349">
              <w:rPr>
                <w:b/>
                <w:bCs/>
              </w:rPr>
              <w:t>ancelado</w:t>
            </w:r>
          </w:p>
        </w:tc>
        <w:tc>
          <w:tcPr>
            <w:tcW w:w="1431" w:type="dxa"/>
          </w:tcPr>
          <w:p w:rsidR="00290E30" w:rsidRPr="00B25349" w:rsidRDefault="00B25349" w:rsidP="00B25349">
            <w:pPr>
              <w:pStyle w:val="Default"/>
              <w:spacing w:line="360" w:lineRule="auto"/>
              <w:jc w:val="both"/>
              <w:rPr>
                <w:b/>
                <w:bCs/>
              </w:rPr>
            </w:pPr>
            <w:r w:rsidRPr="00B25349">
              <w:rPr>
                <w:b/>
                <w:bCs/>
              </w:rPr>
              <w:t xml:space="preserve"> </w:t>
            </w:r>
            <w:r w:rsidR="00290E30" w:rsidRPr="00B25349">
              <w:rPr>
                <w:b/>
                <w:bCs/>
              </w:rPr>
              <w:t>25</w:t>
            </w:r>
          </w:p>
        </w:tc>
      </w:tr>
      <w:tr w:rsidR="00290E30" w:rsidRPr="00B25349" w:rsidTr="00B25349">
        <w:trPr>
          <w:jc w:val="center"/>
        </w:trPr>
        <w:tc>
          <w:tcPr>
            <w:tcW w:w="1555" w:type="dxa"/>
          </w:tcPr>
          <w:p w:rsidR="00290E30" w:rsidRPr="00B25349" w:rsidRDefault="00290E30" w:rsidP="00B25349">
            <w:pPr>
              <w:pStyle w:val="Default"/>
              <w:spacing w:line="360" w:lineRule="auto"/>
              <w:jc w:val="both"/>
              <w:rPr>
                <w:b/>
                <w:bCs/>
              </w:rPr>
            </w:pPr>
            <w:r w:rsidRPr="00B25349">
              <w:rPr>
                <w:b/>
                <w:bCs/>
              </w:rPr>
              <w:t>Total</w:t>
            </w:r>
          </w:p>
        </w:tc>
        <w:tc>
          <w:tcPr>
            <w:tcW w:w="1431" w:type="dxa"/>
          </w:tcPr>
          <w:p w:rsidR="00290E30" w:rsidRPr="00B25349" w:rsidRDefault="00B25349" w:rsidP="00B25349">
            <w:pPr>
              <w:pStyle w:val="Default"/>
              <w:spacing w:line="360" w:lineRule="auto"/>
              <w:jc w:val="both"/>
              <w:rPr>
                <w:b/>
                <w:bCs/>
              </w:rPr>
            </w:pPr>
            <w:r w:rsidRPr="00B25349">
              <w:rPr>
                <w:b/>
                <w:bCs/>
              </w:rPr>
              <w:t>1000</w:t>
            </w:r>
          </w:p>
        </w:tc>
      </w:tr>
    </w:tbl>
    <w:p w:rsidR="00290E30" w:rsidRPr="00B25349" w:rsidRDefault="00290E30" w:rsidP="00B25349">
      <w:pPr>
        <w:pStyle w:val="Default"/>
        <w:spacing w:line="360" w:lineRule="auto"/>
        <w:jc w:val="both"/>
        <w:rPr>
          <w:b/>
          <w:bCs/>
        </w:rPr>
      </w:pPr>
    </w:p>
    <w:p w:rsidR="00B25349" w:rsidRPr="00B25349" w:rsidRDefault="00B25349" w:rsidP="00B25349">
      <w:pPr>
        <w:autoSpaceDE w:val="0"/>
        <w:autoSpaceDN w:val="0"/>
        <w:adjustRightInd w:val="0"/>
        <w:spacing w:line="360" w:lineRule="auto"/>
        <w:jc w:val="both"/>
        <w:rPr>
          <w:rFonts w:ascii="Arial" w:eastAsiaTheme="minorHAnsi" w:hAnsi="Arial" w:cs="Arial"/>
          <w:color w:val="000000"/>
          <w:lang w:eastAsia="en-US"/>
        </w:rPr>
      </w:pPr>
      <w:r w:rsidRPr="00B25349">
        <w:rPr>
          <w:rFonts w:ascii="Arial" w:eastAsiaTheme="minorHAnsi" w:hAnsi="Arial" w:cs="Arial"/>
          <w:color w:val="000000"/>
          <w:lang w:eastAsia="en-US"/>
        </w:rPr>
        <w:t xml:space="preserve">Si A es el evento de que el vuelo llegue temprano, entonces: </w:t>
      </w:r>
    </w:p>
    <w:p w:rsidR="00B25349" w:rsidRDefault="00B25349" w:rsidP="00B25349">
      <w:pPr>
        <w:autoSpaceDE w:val="0"/>
        <w:autoSpaceDN w:val="0"/>
        <w:adjustRightInd w:val="0"/>
        <w:spacing w:line="360" w:lineRule="auto"/>
        <w:jc w:val="center"/>
        <w:rPr>
          <w:rFonts w:ascii="Arial" w:eastAsiaTheme="minorHAnsi" w:hAnsi="Arial" w:cs="Arial"/>
          <w:color w:val="000000"/>
          <w:lang w:eastAsia="en-US"/>
        </w:rPr>
      </w:pPr>
      <w:r w:rsidRPr="00B25349">
        <w:rPr>
          <w:rFonts w:ascii="Arial" w:eastAsiaTheme="minorHAnsi" w:hAnsi="Arial" w:cs="Arial"/>
          <w:color w:val="000000"/>
          <w:lang w:eastAsia="en-US"/>
        </w:rPr>
        <w:t>P(A) = 100/1000 = 0.10</w:t>
      </w:r>
    </w:p>
    <w:p w:rsidR="00B25349" w:rsidRPr="00B25349" w:rsidRDefault="00B25349" w:rsidP="00B25349">
      <w:pPr>
        <w:autoSpaceDE w:val="0"/>
        <w:autoSpaceDN w:val="0"/>
        <w:adjustRightInd w:val="0"/>
        <w:spacing w:line="360" w:lineRule="auto"/>
        <w:jc w:val="center"/>
        <w:rPr>
          <w:rFonts w:ascii="Arial" w:eastAsiaTheme="minorHAnsi" w:hAnsi="Arial" w:cs="Arial"/>
          <w:color w:val="000000"/>
          <w:lang w:eastAsia="en-US"/>
        </w:rPr>
      </w:pPr>
    </w:p>
    <w:p w:rsidR="00B25349" w:rsidRPr="00B25349" w:rsidRDefault="00B25349" w:rsidP="00B25349">
      <w:pPr>
        <w:autoSpaceDE w:val="0"/>
        <w:autoSpaceDN w:val="0"/>
        <w:adjustRightInd w:val="0"/>
        <w:spacing w:line="360" w:lineRule="auto"/>
        <w:jc w:val="both"/>
        <w:rPr>
          <w:rFonts w:ascii="Arial" w:eastAsiaTheme="minorHAnsi" w:hAnsi="Arial" w:cs="Arial"/>
          <w:color w:val="000000"/>
          <w:lang w:eastAsia="en-US"/>
        </w:rPr>
      </w:pPr>
      <w:r w:rsidRPr="00B25349">
        <w:rPr>
          <w:rFonts w:ascii="Arial" w:eastAsiaTheme="minorHAnsi" w:hAnsi="Arial" w:cs="Arial"/>
          <w:color w:val="000000"/>
          <w:lang w:eastAsia="en-US"/>
        </w:rPr>
        <w:t xml:space="preserve">Si B es el evento de que el vuelo llegue tarde, entonces: </w:t>
      </w:r>
    </w:p>
    <w:p w:rsidR="00B25349" w:rsidRDefault="00B25349" w:rsidP="00B25349">
      <w:pPr>
        <w:autoSpaceDE w:val="0"/>
        <w:autoSpaceDN w:val="0"/>
        <w:adjustRightInd w:val="0"/>
        <w:spacing w:line="360" w:lineRule="auto"/>
        <w:jc w:val="center"/>
        <w:rPr>
          <w:rFonts w:ascii="Arial" w:eastAsiaTheme="minorHAnsi" w:hAnsi="Arial" w:cs="Arial"/>
          <w:color w:val="000000"/>
          <w:lang w:eastAsia="en-US"/>
        </w:rPr>
      </w:pPr>
      <w:r w:rsidRPr="00B25349">
        <w:rPr>
          <w:rFonts w:ascii="Arial" w:eastAsiaTheme="minorHAnsi" w:hAnsi="Arial" w:cs="Arial"/>
          <w:color w:val="000000"/>
          <w:lang w:eastAsia="en-US"/>
        </w:rPr>
        <w:t>P (B) = 75/1000 = 0.075</w:t>
      </w:r>
    </w:p>
    <w:p w:rsidR="00B25349" w:rsidRPr="00B25349" w:rsidRDefault="00B25349" w:rsidP="00B25349">
      <w:pPr>
        <w:autoSpaceDE w:val="0"/>
        <w:autoSpaceDN w:val="0"/>
        <w:adjustRightInd w:val="0"/>
        <w:spacing w:line="360" w:lineRule="auto"/>
        <w:jc w:val="center"/>
        <w:rPr>
          <w:rFonts w:ascii="Arial" w:eastAsiaTheme="minorHAnsi" w:hAnsi="Arial" w:cs="Arial"/>
          <w:color w:val="000000"/>
          <w:lang w:eastAsia="en-US"/>
        </w:rPr>
      </w:pPr>
    </w:p>
    <w:p w:rsidR="00B25349" w:rsidRPr="00B25349" w:rsidRDefault="00B25349" w:rsidP="00B25349">
      <w:pPr>
        <w:autoSpaceDE w:val="0"/>
        <w:autoSpaceDN w:val="0"/>
        <w:adjustRightInd w:val="0"/>
        <w:spacing w:line="360" w:lineRule="auto"/>
        <w:jc w:val="both"/>
        <w:rPr>
          <w:rFonts w:ascii="Arial" w:eastAsiaTheme="minorHAnsi" w:hAnsi="Arial" w:cs="Arial"/>
          <w:color w:val="000000"/>
          <w:lang w:eastAsia="en-US"/>
        </w:rPr>
      </w:pPr>
      <w:r w:rsidRPr="00B25349">
        <w:rPr>
          <w:rFonts w:ascii="Arial" w:eastAsiaTheme="minorHAnsi" w:hAnsi="Arial" w:cs="Arial"/>
          <w:color w:val="000000"/>
          <w:lang w:eastAsia="en-US"/>
        </w:rPr>
        <w:t xml:space="preserve">La probabilidad de que el vuelo llegue temprano o tarde es: </w:t>
      </w:r>
    </w:p>
    <w:p w:rsidR="00290E30" w:rsidRPr="00B25349" w:rsidRDefault="00B25349" w:rsidP="00B25349">
      <w:pPr>
        <w:pStyle w:val="Default"/>
        <w:spacing w:line="360" w:lineRule="auto"/>
        <w:jc w:val="center"/>
        <w:rPr>
          <w:b/>
          <w:bCs/>
        </w:rPr>
      </w:pPr>
      <w:r w:rsidRPr="00B25349">
        <w:t>P(A o B) = P(A) + P (B) = 0.10 + 0.075 = 0.175</w:t>
      </w:r>
    </w:p>
    <w:p w:rsidR="00290E30" w:rsidRPr="00B25349" w:rsidRDefault="00290E30" w:rsidP="00B25349">
      <w:pPr>
        <w:pStyle w:val="Default"/>
        <w:spacing w:line="360" w:lineRule="auto"/>
        <w:jc w:val="both"/>
        <w:rPr>
          <w:b/>
          <w:bCs/>
        </w:rPr>
      </w:pPr>
    </w:p>
    <w:p w:rsidR="00B25349" w:rsidRDefault="00B25349" w:rsidP="00B25349">
      <w:pPr>
        <w:pStyle w:val="Default"/>
        <w:spacing w:line="360" w:lineRule="auto"/>
        <w:jc w:val="both"/>
        <w:rPr>
          <w:b/>
          <w:bCs/>
        </w:rPr>
      </w:pPr>
    </w:p>
    <w:p w:rsidR="008E23AC" w:rsidRDefault="008E23AC" w:rsidP="00B25349">
      <w:pPr>
        <w:pStyle w:val="Default"/>
        <w:spacing w:line="360" w:lineRule="auto"/>
        <w:jc w:val="both"/>
        <w:rPr>
          <w:b/>
          <w:bCs/>
        </w:rPr>
      </w:pPr>
      <w:r w:rsidRPr="00B25349">
        <w:rPr>
          <w:b/>
          <w:bCs/>
        </w:rPr>
        <w:t xml:space="preserve">La regla general de la adición </w:t>
      </w:r>
    </w:p>
    <w:p w:rsidR="00B25349" w:rsidRPr="00B25349" w:rsidRDefault="00B25349" w:rsidP="00B25349">
      <w:pPr>
        <w:pStyle w:val="Default"/>
        <w:spacing w:line="360" w:lineRule="auto"/>
        <w:jc w:val="both"/>
      </w:pPr>
    </w:p>
    <w:p w:rsidR="00B25349" w:rsidRDefault="008E23AC" w:rsidP="00B25349">
      <w:pPr>
        <w:autoSpaceDE w:val="0"/>
        <w:autoSpaceDN w:val="0"/>
        <w:adjustRightInd w:val="0"/>
        <w:spacing w:line="360" w:lineRule="auto"/>
        <w:jc w:val="both"/>
        <w:rPr>
          <w:rFonts w:ascii="Arial" w:hAnsi="Arial" w:cs="Arial"/>
        </w:rPr>
      </w:pPr>
      <w:r w:rsidRPr="00B25349">
        <w:rPr>
          <w:rFonts w:ascii="Arial" w:hAnsi="Arial" w:cs="Arial"/>
        </w:rPr>
        <w:t>Si A y B son dos eventos que no son mutuamente excluyentes, entonces P(A o B) e</w:t>
      </w:r>
      <w:r w:rsidR="00A22EFC">
        <w:rPr>
          <w:rFonts w:ascii="Arial" w:hAnsi="Arial" w:cs="Arial"/>
        </w:rPr>
        <w:t xml:space="preserve">s dada por la siguiente fórmula </w:t>
      </w:r>
      <w:r w:rsidR="00702E16">
        <w:rPr>
          <w:rFonts w:ascii="Arial" w:hAnsi="Arial" w:cs="Arial"/>
        </w:rPr>
        <w:t>y mostrado</w:t>
      </w:r>
      <w:r w:rsidR="00A22EFC">
        <w:rPr>
          <w:rFonts w:ascii="Arial" w:hAnsi="Arial" w:cs="Arial"/>
        </w:rPr>
        <w:t xml:space="preserve"> de manera gráfica.</w:t>
      </w:r>
    </w:p>
    <w:p w:rsidR="0010620B" w:rsidRDefault="0010620B" w:rsidP="00B25349">
      <w:pPr>
        <w:autoSpaceDE w:val="0"/>
        <w:autoSpaceDN w:val="0"/>
        <w:adjustRightInd w:val="0"/>
        <w:spacing w:line="360" w:lineRule="auto"/>
        <w:jc w:val="both"/>
        <w:rPr>
          <w:rFonts w:ascii="Arial" w:hAnsi="Arial" w:cs="Arial"/>
        </w:rPr>
      </w:pPr>
    </w:p>
    <w:p w:rsidR="00713D86" w:rsidRPr="00B25349" w:rsidRDefault="00D45D90" w:rsidP="00B25349">
      <w:pPr>
        <w:autoSpaceDE w:val="0"/>
        <w:autoSpaceDN w:val="0"/>
        <w:adjustRightInd w:val="0"/>
        <w:spacing w:line="360" w:lineRule="auto"/>
        <w:jc w:val="center"/>
        <w:rPr>
          <w:rFonts w:ascii="Arial" w:hAnsi="Arial" w:cs="Arial"/>
          <w:b/>
          <w:bCs/>
        </w:rPr>
      </w:pPr>
      <w:r>
        <w:rPr>
          <w:rFonts w:ascii="Arial" w:hAnsi="Arial" w:cs="Arial"/>
          <w:bCs/>
          <w:noProof/>
        </w:rPr>
        <mc:AlternateContent>
          <mc:Choice Requires="wps">
            <w:drawing>
              <wp:anchor distT="0" distB="0" distL="114300" distR="114300" simplePos="0" relativeHeight="252065792" behindDoc="0" locked="0" layoutInCell="1" allowOverlap="1" wp14:anchorId="1578BAE4" wp14:editId="53A68270">
                <wp:simplePos x="0" y="0"/>
                <wp:positionH relativeFrom="column">
                  <wp:posOffset>1681429</wp:posOffset>
                </wp:positionH>
                <wp:positionV relativeFrom="paragraph">
                  <wp:posOffset>357378</wp:posOffset>
                </wp:positionV>
                <wp:extent cx="2771775" cy="523875"/>
                <wp:effectExtent l="57150" t="38100" r="85725" b="104775"/>
                <wp:wrapNone/>
                <wp:docPr id="82" name="Rectángulo redondeado 82"/>
                <wp:cNvGraphicFramePr/>
                <a:graphic xmlns:a="http://schemas.openxmlformats.org/drawingml/2006/main">
                  <a:graphicData uri="http://schemas.microsoft.com/office/word/2010/wordprocessingShape">
                    <wps:wsp>
                      <wps:cNvSpPr/>
                      <wps:spPr>
                        <a:xfrm>
                          <a:off x="0" y="0"/>
                          <a:ext cx="2771775" cy="523875"/>
                        </a:xfrm>
                        <a:prstGeom prst="roundRect">
                          <a:avLst/>
                        </a:prstGeom>
                        <a:noFill/>
                        <a:ln w="9525" cap="flat" cmpd="sng" algn="ctr">
                          <a:solidFill>
                            <a:sysClr val="windowText" lastClr="000000"/>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61C0A07" id="Rectángulo redondeado 82" o:spid="_x0000_s1026" style="position:absolute;margin-left:132.4pt;margin-top:28.15pt;width:218.25pt;height:41.25pt;z-index:25206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" filled="f" strokecolor="windowText">
                <v:shadow on="t" color="black" opacity="24903f" origin=",.5" offset="0,.55556mm"/>
              </v:roundrect>
            </w:pict>
          </mc:Fallback>
        </mc:AlternateContent>
      </w:r>
      <w:r>
        <w:rPr>
          <w:rFonts w:ascii="Arial" w:hAnsi="Arial" w:cs="Arial"/>
          <w:b/>
          <w:bCs/>
        </w:rPr>
        <w:t xml:space="preserve">                                           </w:t>
      </w:r>
      <w:r w:rsidR="008E23AC" w:rsidRPr="00B25349">
        <w:rPr>
          <w:rFonts w:ascii="Arial" w:hAnsi="Arial" w:cs="Arial"/>
          <w:b/>
          <w:bCs/>
        </w:rPr>
        <w:t>P(A o B) = P(A) + P (B) - P(A y B)</w:t>
      </w:r>
      <w:r>
        <w:rPr>
          <w:rFonts w:ascii="Arial" w:hAnsi="Arial" w:cs="Arial"/>
          <w:b/>
          <w:bCs/>
        </w:rPr>
        <w:t xml:space="preserve">             </w:t>
      </w:r>
      <w:r w:rsidR="001E7676">
        <w:rPr>
          <w:rFonts w:ascii="Arial" w:hAnsi="Arial" w:cs="Arial"/>
          <w:b/>
          <w:bCs/>
          <w:noProof/>
        </w:rPr>
        <w:drawing>
          <wp:inline distT="0" distB="0" distL="0" distR="0" wp14:anchorId="4122A75E">
            <wp:extent cx="1012190" cy="603250"/>
            <wp:effectExtent l="0" t="0" r="0" b="6350"/>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012190" cy="603250"/>
                    </a:xfrm>
                    <a:prstGeom prst="rect">
                      <a:avLst/>
                    </a:prstGeom>
                    <a:noFill/>
                  </pic:spPr>
                </pic:pic>
              </a:graphicData>
            </a:graphic>
          </wp:inline>
        </w:drawing>
      </w:r>
    </w:p>
    <w:p w:rsidR="008E23AC" w:rsidRPr="00B25349" w:rsidRDefault="008E23AC" w:rsidP="00B25349">
      <w:pPr>
        <w:autoSpaceDE w:val="0"/>
        <w:autoSpaceDN w:val="0"/>
        <w:adjustRightInd w:val="0"/>
        <w:spacing w:line="360" w:lineRule="auto"/>
        <w:jc w:val="both"/>
        <w:rPr>
          <w:rFonts w:ascii="Arial" w:hAnsi="Arial" w:cs="Arial"/>
          <w:b/>
          <w:bCs/>
        </w:rPr>
      </w:pPr>
    </w:p>
    <w:p w:rsidR="008E23AC" w:rsidRPr="00B25349" w:rsidRDefault="008E23AC" w:rsidP="00B25349">
      <w:pPr>
        <w:autoSpaceDE w:val="0"/>
        <w:autoSpaceDN w:val="0"/>
        <w:adjustRightInd w:val="0"/>
        <w:spacing w:line="360" w:lineRule="auto"/>
        <w:jc w:val="both"/>
        <w:rPr>
          <w:rFonts w:ascii="Arial" w:hAnsi="Arial" w:cs="Arial"/>
          <w:b/>
          <w:bCs/>
        </w:rPr>
      </w:pPr>
    </w:p>
    <w:p w:rsidR="008E23AC" w:rsidRPr="00B25349" w:rsidRDefault="008E23AC" w:rsidP="00B25349">
      <w:pPr>
        <w:kinsoku w:val="0"/>
        <w:overflowPunct w:val="0"/>
        <w:autoSpaceDE w:val="0"/>
        <w:autoSpaceDN w:val="0"/>
        <w:adjustRightInd w:val="0"/>
        <w:spacing w:line="360" w:lineRule="auto"/>
        <w:jc w:val="both"/>
        <w:rPr>
          <w:rFonts w:ascii="Arial" w:eastAsiaTheme="minorHAnsi" w:hAnsi="Arial" w:cs="Arial"/>
          <w:lang w:eastAsia="en-US"/>
        </w:rPr>
      </w:pPr>
      <w:r w:rsidRPr="00B25349">
        <w:rPr>
          <w:rFonts w:ascii="Arial" w:eastAsiaTheme="minorHAnsi" w:hAnsi="Arial" w:cs="Arial"/>
          <w:noProof/>
        </w:rPr>
        <mc:AlternateContent>
          <mc:Choice Requires="wps">
            <w:drawing>
              <wp:anchor distT="0" distB="0" distL="114300" distR="114300" simplePos="0" relativeHeight="252051456" behindDoc="0" locked="0" layoutInCell="1" allowOverlap="1">
                <wp:simplePos x="0" y="0"/>
                <wp:positionH relativeFrom="column">
                  <wp:posOffset>2489555</wp:posOffset>
                </wp:positionH>
                <wp:positionV relativeFrom="paragraph">
                  <wp:posOffset>636905</wp:posOffset>
                </wp:positionV>
                <wp:extent cx="511988" cy="248362"/>
                <wp:effectExtent l="57150" t="38100" r="78740" b="94615"/>
                <wp:wrapNone/>
                <wp:docPr id="64" name="Cuadro de texto 64"/>
                <wp:cNvGraphicFramePr/>
                <a:graphic xmlns:a="http://schemas.openxmlformats.org/drawingml/2006/main">
                  <a:graphicData uri="http://schemas.microsoft.com/office/word/2010/wordprocessingShape">
                    <wps:wsp>
                      <wps:cNvSpPr txBox="1"/>
                      <wps:spPr>
                        <a:xfrm>
                          <a:off x="0" y="0"/>
                          <a:ext cx="511988" cy="248362"/>
                        </a:xfrm>
                        <a:prstGeom prst="rect">
                          <a:avLst/>
                        </a:prstGeom>
                        <a:ln/>
                      </wps:spPr>
                      <wps:style>
                        <a:lnRef idx="1">
                          <a:schemeClr val="accent2"/>
                        </a:lnRef>
                        <a:fillRef idx="2">
                          <a:schemeClr val="accent2"/>
                        </a:fillRef>
                        <a:effectRef idx="1">
                          <a:schemeClr val="accent2"/>
                        </a:effectRef>
                        <a:fontRef idx="minor">
                          <a:schemeClr val="dk1"/>
                        </a:fontRef>
                      </wps:style>
                      <wps:txbx>
                        <w:txbxContent>
                          <w:p w:rsidR="00740F3E" w:rsidRPr="008E23AC" w:rsidRDefault="00740F3E">
                            <w:pPr>
                              <w:rPr>
                                <w:rFonts w:asciiTheme="minorHAnsi" w:hAnsiTheme="minorHAnsi"/>
                                <w:sz w:val="20"/>
                                <w:szCs w:val="20"/>
                              </w:rPr>
                            </w:pPr>
                            <w:r w:rsidRPr="008E23AC">
                              <w:rPr>
                                <w:rFonts w:asciiTheme="minorHAnsi" w:hAnsiTheme="minorHAnsi" w:cs="Arial"/>
                                <w:sz w:val="20"/>
                                <w:szCs w:val="20"/>
                              </w:rPr>
                              <w:t>A Y</w:t>
                            </w:r>
                            <w:r w:rsidRPr="008E23AC">
                              <w:rPr>
                                <w:rFonts w:asciiTheme="minorHAnsi" w:hAnsiTheme="minorHAnsi"/>
                                <w:sz w:val="20"/>
                                <w:szCs w:val="20"/>
                              </w:rPr>
                              <w:t xml:space="preserve"> 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4" o:spid="_x0000_s1044" type="#_x0000_t202" style="position:absolute;left:0;text-align:left;margin-left:196.05pt;margin-top:50.15pt;width:40.3pt;height:19.55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" fillcolor="#dfa7a6 [1621]" strokecolor="#bc4542 [3045]">
                <v:fill color2="#f5e4e4 [501]" rotate="t" angle="180" colors="0 #ffa2a1;22938f #ffbebd;1 #ffe5e5" focus="100%" type="gradient"/>
                <v:shadow on="t" color="black" opacity="24903f" origin=",.5" offset="0,.55556mm"/>
                <v:textbox>
                  <w:txbxContent>
                    <w:p w:rsidR="00740F3E" w:rsidRPr="008E23AC" w:rsidRDefault="00740F3E">
                      <w:pPr>
                        <w:rPr>
                          <w:rFonts w:asciiTheme="minorHAnsi" w:hAnsiTheme="minorHAnsi"/>
                          <w:sz w:val="20"/>
                          <w:szCs w:val="20"/>
                        </w:rPr>
                      </w:pPr>
                      <w:r w:rsidRPr="008E23AC">
                        <w:rPr>
                          <w:rFonts w:asciiTheme="minorHAnsi" w:hAnsiTheme="minorHAnsi" w:cs="Arial"/>
                          <w:sz w:val="20"/>
                          <w:szCs w:val="20"/>
                        </w:rPr>
                        <w:t>A Y</w:t>
                      </w:r>
                      <w:r w:rsidRPr="008E23AC">
                        <w:rPr>
                          <w:rFonts w:asciiTheme="minorHAnsi" w:hAnsiTheme="minorHAnsi"/>
                          <w:sz w:val="20"/>
                          <w:szCs w:val="20"/>
                        </w:rPr>
                        <w:t xml:space="preserve"> B</w:t>
                      </w:r>
                    </w:p>
                  </w:txbxContent>
                </v:textbox>
              </v:shape>
            </w:pict>
          </mc:Fallback>
        </mc:AlternateContent>
      </w:r>
      <w:r w:rsidR="00B25349">
        <w:rPr>
          <w:rFonts w:ascii="Arial" w:eastAsiaTheme="minorHAnsi" w:hAnsi="Arial" w:cs="Arial"/>
          <w:lang w:eastAsia="en-US"/>
        </w:rPr>
        <w:t xml:space="preserve">                                       </w:t>
      </w:r>
      <w:r w:rsidRPr="00B25349">
        <w:rPr>
          <w:rFonts w:ascii="Arial" w:eastAsiaTheme="minorHAnsi" w:hAnsi="Arial" w:cs="Arial"/>
          <w:noProof/>
        </w:rPr>
        <mc:AlternateContent>
          <mc:Choice Requires="wpg">
            <w:drawing>
              <wp:inline distT="0" distB="0" distL="0" distR="0">
                <wp:extent cx="2559050" cy="1695450"/>
                <wp:effectExtent l="0" t="0" r="0" b="0"/>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59050" cy="1695450"/>
                          <a:chOff x="0" y="0"/>
                          <a:chExt cx="4030" cy="2670"/>
                        </a:xfrm>
                      </wpg:grpSpPr>
                      <wps:wsp>
                        <wps:cNvPr id="22" name="Rectangle 4"/>
                        <wps:cNvSpPr>
                          <a:spLocks/>
                        </wps:cNvSpPr>
                        <wps:spPr bwMode="auto">
                          <a:xfrm>
                            <a:off x="30" y="830"/>
                            <a:ext cx="2400" cy="1830"/>
                          </a:xfrm>
                          <a:prstGeom prst="rect">
                            <a:avLst/>
                          </a:prstGeom>
                          <a:solidFill>
                            <a:srgbClr val="233E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Rectangle 5"/>
                        <wps:cNvSpPr>
                          <a:spLocks noChangeArrowheads="1"/>
                        </wps:cNvSpPr>
                        <wps:spPr bwMode="auto">
                          <a:xfrm>
                            <a:off x="10" y="790"/>
                            <a:ext cx="2400" cy="1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8E23AC">
                              <w:pPr>
                                <w:spacing w:line="1840" w:lineRule="atLeast"/>
                              </w:pPr>
                              <w:r>
                                <w:rPr>
                                  <w:noProof/>
                                </w:rPr>
                                <w:drawing>
                                  <wp:inline distT="0" distB="0" distL="0" distR="0">
                                    <wp:extent cx="1529080" cy="1170305"/>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529080" cy="1170305"/>
                                            </a:xfrm>
                                            <a:prstGeom prst="rect">
                                              <a:avLst/>
                                            </a:prstGeom>
                                            <a:noFill/>
                                            <a:ln>
                                              <a:noFill/>
                                            </a:ln>
                                          </pic:spPr>
                                        </pic:pic>
                                      </a:graphicData>
                                    </a:graphic>
                                  </wp:inline>
                                </w:drawing>
                              </w:r>
                            </w:p>
                            <w:p w:rsidR="00740F3E" w:rsidRDefault="00740F3E" w:rsidP="008E23AC">
                              <w:pPr>
                                <w:widowControl w:val="0"/>
                              </w:pPr>
                            </w:p>
                          </w:txbxContent>
                        </wps:txbx>
                        <wps:bodyPr rot="0" vert="horz" wrap="square" lIns="0" tIns="0" rIns="0" bIns="0" anchor="t" anchorCtr="0" upright="1">
                          <a:noAutofit/>
                        </wps:bodyPr>
                      </wps:wsp>
                      <wps:wsp>
                        <wps:cNvPr id="41" name="Rectangle 6"/>
                        <wps:cNvSpPr>
                          <a:spLocks/>
                        </wps:cNvSpPr>
                        <wps:spPr bwMode="auto">
                          <a:xfrm>
                            <a:off x="10" y="790"/>
                            <a:ext cx="2400" cy="1830"/>
                          </a:xfrm>
                          <a:prstGeom prst="rect">
                            <a:avLst/>
                          </a:prstGeom>
                          <a:noFill/>
                          <a:ln w="12700">
                            <a:solidFill>
                              <a:srgbClr val="94B3D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Rectangle 7"/>
                        <wps:cNvSpPr>
                          <a:spLocks/>
                        </wps:cNvSpPr>
                        <wps:spPr bwMode="auto">
                          <a:xfrm>
                            <a:off x="975" y="50"/>
                            <a:ext cx="3045" cy="1605"/>
                          </a:xfrm>
                          <a:prstGeom prst="rect">
                            <a:avLst/>
                          </a:prstGeom>
                          <a:solidFill>
                            <a:srgbClr val="4E602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8"/>
                        <wps:cNvSpPr>
                          <a:spLocks noChangeArrowheads="1"/>
                        </wps:cNvSpPr>
                        <wps:spPr bwMode="auto">
                          <a:xfrm>
                            <a:off x="955" y="10"/>
                            <a:ext cx="3040" cy="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8E23AC">
                              <w:pPr>
                                <w:spacing w:line="1600" w:lineRule="atLeast"/>
                              </w:pPr>
                              <w:r>
                                <w:rPr>
                                  <w:noProof/>
                                </w:rPr>
                                <w:drawing>
                                  <wp:inline distT="0" distB="0" distL="0" distR="0">
                                    <wp:extent cx="1945640" cy="1024255"/>
                                    <wp:effectExtent l="0" t="0" r="0" b="444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45640" cy="1024255"/>
                                            </a:xfrm>
                                            <a:prstGeom prst="rect">
                                              <a:avLst/>
                                            </a:prstGeom>
                                            <a:noFill/>
                                            <a:ln>
                                              <a:noFill/>
                                            </a:ln>
                                          </pic:spPr>
                                        </pic:pic>
                                      </a:graphicData>
                                    </a:graphic>
                                  </wp:inline>
                                </w:drawing>
                              </w:r>
                            </w:p>
                            <w:p w:rsidR="00740F3E" w:rsidRDefault="00740F3E" w:rsidP="008E23AC">
                              <w:pPr>
                                <w:widowControl w:val="0"/>
                              </w:pPr>
                            </w:p>
                          </w:txbxContent>
                        </wps:txbx>
                        <wps:bodyPr rot="0" vert="horz" wrap="square" lIns="0" tIns="0" rIns="0" bIns="0" anchor="t" anchorCtr="0" upright="1">
                          <a:noAutofit/>
                        </wps:bodyPr>
                      </wps:wsp>
                      <wps:wsp>
                        <wps:cNvPr id="50" name="Rectangle 9"/>
                        <wps:cNvSpPr>
                          <a:spLocks/>
                        </wps:cNvSpPr>
                        <wps:spPr bwMode="auto">
                          <a:xfrm>
                            <a:off x="955" y="10"/>
                            <a:ext cx="3045" cy="1605"/>
                          </a:xfrm>
                          <a:prstGeom prst="rect">
                            <a:avLst/>
                          </a:prstGeom>
                          <a:noFill/>
                          <a:ln w="12700">
                            <a:solidFill>
                              <a:srgbClr val="C2D59B"/>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Rectangle 10"/>
                        <wps:cNvSpPr>
                          <a:spLocks/>
                        </wps:cNvSpPr>
                        <wps:spPr bwMode="auto">
                          <a:xfrm>
                            <a:off x="945" y="830"/>
                            <a:ext cx="1485" cy="825"/>
                          </a:xfrm>
                          <a:prstGeom prst="rect">
                            <a:avLst/>
                          </a:prstGeom>
                          <a:solidFill>
                            <a:srgbClr val="61232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Rectangle 11"/>
                        <wps:cNvSpPr>
                          <a:spLocks noChangeArrowheads="1"/>
                        </wps:cNvSpPr>
                        <wps:spPr bwMode="auto">
                          <a:xfrm>
                            <a:off x="925" y="790"/>
                            <a:ext cx="1480" cy="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8E23AC">
                              <w:pPr>
                                <w:spacing w:line="820" w:lineRule="atLeast"/>
                              </w:pPr>
                              <w:r>
                                <w:rPr>
                                  <w:noProof/>
                                </w:rPr>
                                <w:drawing>
                                  <wp:inline distT="0" distB="0" distL="0" distR="0">
                                    <wp:extent cx="936625" cy="526415"/>
                                    <wp:effectExtent l="0" t="0" r="0" b="6985"/>
                                    <wp:docPr id="29704" name="Imagen 29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936625" cy="526415"/>
                                            </a:xfrm>
                                            <a:prstGeom prst="rect">
                                              <a:avLst/>
                                            </a:prstGeom>
                                            <a:noFill/>
                                            <a:ln>
                                              <a:noFill/>
                                            </a:ln>
                                          </pic:spPr>
                                        </pic:pic>
                                      </a:graphicData>
                                    </a:graphic>
                                  </wp:inline>
                                </w:drawing>
                              </w:r>
                            </w:p>
                            <w:p w:rsidR="00740F3E" w:rsidRDefault="00740F3E" w:rsidP="008E23AC">
                              <w:pPr>
                                <w:widowControl w:val="0"/>
                              </w:pPr>
                            </w:p>
                          </w:txbxContent>
                        </wps:txbx>
                        <wps:bodyPr rot="0" vert="horz" wrap="square" lIns="0" tIns="0" rIns="0" bIns="0" anchor="t" anchorCtr="0" upright="1">
                          <a:noAutofit/>
                        </wps:bodyPr>
                      </wps:wsp>
                      <wps:wsp>
                        <wps:cNvPr id="53" name="Rectangle 12"/>
                        <wps:cNvSpPr>
                          <a:spLocks/>
                        </wps:cNvSpPr>
                        <wps:spPr bwMode="auto">
                          <a:xfrm>
                            <a:off x="925" y="790"/>
                            <a:ext cx="1485" cy="825"/>
                          </a:xfrm>
                          <a:prstGeom prst="rect">
                            <a:avLst/>
                          </a:prstGeom>
                          <a:noFill/>
                          <a:ln w="12700">
                            <a:solidFill>
                              <a:srgbClr val="D99493"/>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Rectangle 13"/>
                        <wps:cNvSpPr>
                          <a:spLocks/>
                        </wps:cNvSpPr>
                        <wps:spPr bwMode="auto">
                          <a:xfrm>
                            <a:off x="1260" y="1070"/>
                            <a:ext cx="915" cy="405"/>
                          </a:xfrm>
                          <a:prstGeom prst="rect">
                            <a:avLst/>
                          </a:prstGeom>
                          <a:solidFill>
                            <a:srgbClr val="61232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 name="Rectangle 14"/>
                        <wps:cNvSpPr>
                          <a:spLocks noChangeArrowheads="1"/>
                        </wps:cNvSpPr>
                        <wps:spPr bwMode="auto">
                          <a:xfrm>
                            <a:off x="1240" y="1030"/>
                            <a:ext cx="920"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8E23AC">
                              <w:pPr>
                                <w:spacing w:line="400" w:lineRule="atLeast"/>
                              </w:pPr>
                              <w:r>
                                <w:rPr>
                                  <w:noProof/>
                                </w:rPr>
                                <w:drawing>
                                  <wp:inline distT="0" distB="0" distL="0" distR="0">
                                    <wp:extent cx="577850" cy="255905"/>
                                    <wp:effectExtent l="0" t="0" r="0" b="0"/>
                                    <wp:docPr id="29711" name="Imagen 29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77850" cy="255905"/>
                                            </a:xfrm>
                                            <a:prstGeom prst="rect">
                                              <a:avLst/>
                                            </a:prstGeom>
                                            <a:noFill/>
                                            <a:ln>
                                              <a:noFill/>
                                            </a:ln>
                                          </pic:spPr>
                                        </pic:pic>
                                      </a:graphicData>
                                    </a:graphic>
                                  </wp:inline>
                                </w:drawing>
                              </w:r>
                            </w:p>
                            <w:p w:rsidR="00740F3E" w:rsidRDefault="00740F3E" w:rsidP="008E23AC">
                              <w:pPr>
                                <w:widowControl w:val="0"/>
                              </w:pPr>
                            </w:p>
                          </w:txbxContent>
                        </wps:txbx>
                        <wps:bodyPr rot="0" vert="horz" wrap="square" lIns="0" tIns="0" rIns="0" bIns="0" anchor="t" anchorCtr="0" upright="1">
                          <a:noAutofit/>
                        </wps:bodyPr>
                      </wps:wsp>
                    </wpg:wgp>
                  </a:graphicData>
                </a:graphic>
              </wp:inline>
            </w:drawing>
          </mc:Choice>
          <mc:Fallback>
            <w:pict>
              <v:group id="Grupo 19" o:spid="_x0000_s1045" style="width:201.5pt;height:133.5pt;mso-position-horizontal-relative:char;mso-position-vertical-relative:line" coordsize="4030,2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">
                <v:rect id="Rectangle 4" o:spid="_x0000_s1046" style="position:absolute;left:30;top:830;width:2400;height:18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qFGMMA&#10;AADbAAAADwAAAGRycy9kb3ducmV2LnhtbESPzWrDMBCE74W8g9hALqWRY6gJrpUQgktKb00Cvi7W&#10;1jK1VsZS/fP2VaHQ4zAz3zDFcbadGGnwrWMFu20Cgrh2uuVGwf32+rQH4QOyxs4xKVjIw/Gweigw&#10;127iDxqvoRERwj5HBSaEPpfS14Ys+q3riaP36QaLIcqhkXrAKcJtJ9MkyaTFluOCwZ7Ohuqv67dV&#10;cMnsUpbLe/Xc9eeUpuaxygwptVnPpxcQgebwH/5rv2kFaQq/X+IPkIc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bqFGMMAAADbAAAADwAAAAAAAAAAAAAAAACYAgAAZHJzL2Rv&#10;d25yZXYueG1sUEsFBgAAAAAEAAQA9QAAAIgDAAAAAA==&#10;" fillcolor="#233e5f" stroked="f">
                  <v:path arrowok="t"/>
                </v:rect>
                <v:rect id="Rectangle 5" o:spid="_x0000_s1047" style="position:absolute;left:10;top:790;width:2400;height:1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KmysUA&#10;AADbAAAADwAAAGRycy9kb3ducmV2LnhtbESPT2vCQBTE7wW/w/KE3urGC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qbKxQAAANsAAAAPAAAAAAAAAAAAAAAAAJgCAABkcnMv&#10;ZG93bnJldi54bWxQSwUGAAAAAAQABAD1AAAAigMAAAAA&#10;" filled="f" stroked="f">
                  <v:textbox inset="0,0,0,0">
                    <w:txbxContent>
                      <w:p w:rsidR="00740F3E" w:rsidRDefault="00740F3E" w:rsidP="008E23AC">
                        <w:pPr>
                          <w:spacing w:line="1840" w:lineRule="atLeast"/>
                        </w:pPr>
                        <w:r>
                          <w:rPr>
                            <w:noProof/>
                          </w:rPr>
                          <w:drawing>
                            <wp:inline distT="0" distB="0" distL="0" distR="0">
                              <wp:extent cx="1529080" cy="1170305"/>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529080" cy="1170305"/>
                                      </a:xfrm>
                                      <a:prstGeom prst="rect">
                                        <a:avLst/>
                                      </a:prstGeom>
                                      <a:noFill/>
                                      <a:ln>
                                        <a:noFill/>
                                      </a:ln>
                                    </pic:spPr>
                                  </pic:pic>
                                </a:graphicData>
                              </a:graphic>
                            </wp:inline>
                          </w:drawing>
                        </w:r>
                      </w:p>
                      <w:p w:rsidR="00740F3E" w:rsidRDefault="00740F3E" w:rsidP="008E23AC">
                        <w:pPr>
                          <w:widowControl w:val="0"/>
                        </w:pPr>
                      </w:p>
                    </w:txbxContent>
                  </v:textbox>
                </v:rect>
                <v:rect id="Rectangle 6" o:spid="_x0000_s1048" style="position:absolute;left:10;top:790;width:2400;height:18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0v6MMA&#10;AADbAAAADwAAAGRycy9kb3ducmV2LnhtbESPQWsCMRSE7wX/Q3iCt5pV1lJWo4ggWLSFqgePj81z&#10;s+zmJWxSXf+9KRR6HGbmG2ax6m0rbtSF2rGCyTgDQVw6XXOl4Hzavr6DCBFZY+uYFDwowGo5eFlg&#10;od2dv+l2jJVIEA4FKjAx+kLKUBqyGMbOEyfv6jqLMcmukrrDe4LbVk6z7E1arDktGPS0MVQ2xx+r&#10;4FPnu8ce941vvPmaHWy+dh8XpUbDfj0HEamP/+G/9k4ryCfw+yX9ALl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70v6MMAAADbAAAADwAAAAAAAAAAAAAAAACYAgAAZHJzL2Rv&#10;d25yZXYueG1sUEsFBgAAAAAEAAQA9QAAAIgDAAAAAA==&#10;" filled="f" strokecolor="#94b3d6" strokeweight="1pt">
                  <v:path arrowok="t"/>
                </v:rect>
                <v:rect id="Rectangle 7" o:spid="_x0000_s1049" style="position:absolute;left:975;top:50;width:3045;height:16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8KXMAA&#10;AADbAAAADwAAAGRycy9kb3ducmV2LnhtbERPTWvCQBC9F/wPywi91Y2llBpdRYSCWKRUPXgcsmMS&#10;zM7G7Kjx33cOhR4f73u26ENjbtSlOrKD8SgDQ1xEX3Pp4LD/fPkAkwTZYxOZHDwowWI+eJph7uOd&#10;f+i2k9JoCKccHVQibW5tKioKmEaxJVbuFLuAorArre/wruGhsa9Z9m4D1qwNFba0qqg4765BS7Ze&#10;DuPVZX363uwfEzlv5evonXse9sspGKFe/sV/7rV38KZj9Yv+ADv/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18KXMAAAADbAAAADwAAAAAAAAAAAAAAAACYAgAAZHJzL2Rvd25y&#10;ZXYueG1sUEsFBgAAAAAEAAQA9QAAAIUDAAAAAA==&#10;" fillcolor="#4e6028" stroked="f">
                  <v:path arrowok="t"/>
                </v:rect>
                <v:rect id="Rectangle 8" o:spid="_x0000_s1050" style="position:absolute;left:955;top:10;width:3040;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V0gMMA&#10;AADbAAAADwAAAGRycy9kb3ducmV2LnhtbESPQYvCMBSE74L/ITzBm6YuIr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V0gMMAAADbAAAADwAAAAAAAAAAAAAAAACYAgAAZHJzL2Rv&#10;d25yZXYueG1sUEsFBgAAAAAEAAQA9QAAAIgDAAAAAA==&#10;" filled="f" stroked="f">
                  <v:textbox inset="0,0,0,0">
                    <w:txbxContent>
                      <w:p w:rsidR="00740F3E" w:rsidRDefault="00740F3E" w:rsidP="008E23AC">
                        <w:pPr>
                          <w:spacing w:line="1600" w:lineRule="atLeast"/>
                        </w:pPr>
                        <w:r>
                          <w:rPr>
                            <w:noProof/>
                          </w:rPr>
                          <w:drawing>
                            <wp:inline distT="0" distB="0" distL="0" distR="0">
                              <wp:extent cx="1945640" cy="1024255"/>
                              <wp:effectExtent l="0" t="0" r="0" b="444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945640" cy="1024255"/>
                                      </a:xfrm>
                                      <a:prstGeom prst="rect">
                                        <a:avLst/>
                                      </a:prstGeom>
                                      <a:noFill/>
                                      <a:ln>
                                        <a:noFill/>
                                      </a:ln>
                                    </pic:spPr>
                                  </pic:pic>
                                </a:graphicData>
                              </a:graphic>
                            </wp:inline>
                          </w:drawing>
                        </w:r>
                      </w:p>
                      <w:p w:rsidR="00740F3E" w:rsidRDefault="00740F3E" w:rsidP="008E23AC">
                        <w:pPr>
                          <w:widowControl w:val="0"/>
                        </w:pPr>
                      </w:p>
                    </w:txbxContent>
                  </v:textbox>
                </v:rect>
                <v:rect id="Rectangle 9" o:spid="_x0000_s1051" style="position:absolute;left:955;top:10;width:3045;height:16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808LsA&#10;AADbAAAADwAAAGRycy9kb3ducmV2LnhtbERPvQrCMBDeBd8hnOCmqYIi1SiiKOKmFlyP5GyLzaU0&#10;0da3N4Pg+PH9rzadrcSbGl86VjAZJyCItTMl5wqy22G0AOEDssHKMSn4kIfNut9bYWpcyxd6X0Mu&#10;Ygj7FBUUIdSplF4XZNGPXU0cuYdrLIYIm1yaBtsYbis5TZK5tFhybCiwpl1B+nl9WQWX7KGT47Gb&#10;7T+Hsj5P7zpzrVdqOOi2SxCBuvAX/9wno2AW18cv8QfI9Rc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8PNPC7AAAA2wAAAA8AAAAAAAAAAAAAAAAAmAIAAGRycy9kb3ducmV2Lnht&#10;bFBLBQYAAAAABAAEAPUAAACAAwAAAAA=&#10;" filled="f" strokecolor="#c2d59b" strokeweight="1pt">
                  <v:path arrowok="t"/>
                </v:rect>
                <v:rect id="Rectangle 10" o:spid="_x0000_s1052" style="position:absolute;left:945;top:830;width:1485;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8+fcQA&#10;AADbAAAADwAAAGRycy9kb3ducmV2LnhtbESPwWrDMBBE74H+g9hCbonsQkNwo5hQaMmhh9QJIcet&#10;tbHsWCtjKbb791Wh0OMwO292NvlkWzFQ72vHCtJlAoK4dLrmSsHp+LZYg/ABWWPrmBR8k4d8+zDb&#10;YKbdyJ80FKESEcI+QwUmhC6T0peGLPql64ijd3W9xRBlX0nd4xjhtpVPSbKSFmuODQY7ejVU3oq7&#10;jW/Uqbmaw+rrhEX53nw07kzni1Lzx2n3AiLQFP6P/9J7reA5hd8tEQB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6vPn3EAAAA2wAAAA8AAAAAAAAAAAAAAAAAmAIAAGRycy9k&#10;b3ducmV2LnhtbFBLBQYAAAAABAAEAPUAAACJAwAAAAA=&#10;" fillcolor="#612322" stroked="f">
                  <v:path arrowok="t"/>
                </v:rect>
                <v:rect id="Rectangle 11" o:spid="_x0000_s1053" style="position:absolute;left:925;top:790;width:1480;height: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740F3E" w:rsidRDefault="00740F3E" w:rsidP="008E23AC">
                        <w:pPr>
                          <w:spacing w:line="820" w:lineRule="atLeast"/>
                        </w:pPr>
                        <w:r>
                          <w:rPr>
                            <w:noProof/>
                          </w:rPr>
                          <w:drawing>
                            <wp:inline distT="0" distB="0" distL="0" distR="0">
                              <wp:extent cx="936625" cy="526415"/>
                              <wp:effectExtent l="0" t="0" r="0" b="6985"/>
                              <wp:docPr id="29704" name="Imagen 29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936625" cy="526415"/>
                                      </a:xfrm>
                                      <a:prstGeom prst="rect">
                                        <a:avLst/>
                                      </a:prstGeom>
                                      <a:noFill/>
                                      <a:ln>
                                        <a:noFill/>
                                      </a:ln>
                                    </pic:spPr>
                                  </pic:pic>
                                </a:graphicData>
                              </a:graphic>
                            </wp:inline>
                          </w:drawing>
                        </w:r>
                      </w:p>
                      <w:p w:rsidR="00740F3E" w:rsidRDefault="00740F3E" w:rsidP="008E23AC">
                        <w:pPr>
                          <w:widowControl w:val="0"/>
                        </w:pPr>
                      </w:p>
                    </w:txbxContent>
                  </v:textbox>
                </v:rect>
                <v:rect id="Rectangle 12" o:spid="_x0000_s1054" style="position:absolute;left:925;top:790;width:1485;height:8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bt/sUA&#10;AADbAAAADwAAAGRycy9kb3ducmV2LnhtbESPQWsCMRSE70L/Q3gFb5pVUcpqFKsItlCk6sHj6+a5&#10;u23ysmziuu2vbwTB4zAz3zCzRWuNaKj2pWMFg34CgjhzuuRcwfGw6b2A8AFZo3FMCn7Jw2L+1Jlh&#10;qt2VP6nZh1xECPsUFRQhVKmUPivIou+7ijh6Z1dbDFHWudQ1XiPcGjlMkom0WHJcKLCiVUHZz/5i&#10;FZQf7605f79t//zJrNfS717HX41S3ed2OQURqA2P8L291QrGI7h9iT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xu3+xQAAANsAAAAPAAAAAAAAAAAAAAAAAJgCAABkcnMv&#10;ZG93bnJldi54bWxQSwUGAAAAAAQABAD1AAAAigMAAAAA&#10;" filled="f" strokecolor="#d99493" strokeweight="1pt">
                  <v:path arrowok="t"/>
                </v:rect>
                <v:rect id="Rectangle 13" o:spid="_x0000_s1055" style="position:absolute;left:1260;top:1070;width:91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id5cMA&#10;AADbAAAADwAAAGRycy9kb3ducmV2LnhtbESPQYvCMBCF74L/IYywN00VlaUaRQTFwx52uyIex2Zs&#10;qs2kNFG7/94sCB4fb9735s2Xra3EnRpfOlYwHCQgiHOnSy4U7H83/U8QPiBrrByTgj/ysFx0O3NM&#10;tXvwD92zUIgIYZ+iAhNCnUrpc0MW/cDVxNE7u8ZiiLIppG7wEeG2kqMkmUqLJccGgzWtDeXX7Gbj&#10;G+XQnM339LTHLN9evi7uQIejUh+9djUDEagN7+NXeqcVTMbwvyUC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id5cMAAADbAAAADwAAAAAAAAAAAAAAAACYAgAAZHJzL2Rv&#10;d25yZXYueG1sUEsFBgAAAAAEAAQA9QAAAIgDAAAAAA==&#10;" fillcolor="#612322" stroked="f">
                  <v:path arrowok="t"/>
                </v:rect>
                <v:rect id="Rectangle 14" o:spid="_x0000_s1056" style="position:absolute;left:1240;top:1030;width:920;height: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HoWMUA&#10;AADbAAAADwAAAGRycy9kb3ducmV2LnhtbESPQWvCQBSE7wX/w/KE3pqNh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4ehYxQAAANsAAAAPAAAAAAAAAAAAAAAAAJgCAABkcnMv&#10;ZG93bnJldi54bWxQSwUGAAAAAAQABAD1AAAAigMAAAAA&#10;" filled="f" stroked="f">
                  <v:textbox inset="0,0,0,0">
                    <w:txbxContent>
                      <w:p w:rsidR="00740F3E" w:rsidRDefault="00740F3E" w:rsidP="008E23AC">
                        <w:pPr>
                          <w:spacing w:line="400" w:lineRule="atLeast"/>
                        </w:pPr>
                        <w:r>
                          <w:rPr>
                            <w:noProof/>
                          </w:rPr>
                          <w:drawing>
                            <wp:inline distT="0" distB="0" distL="0" distR="0">
                              <wp:extent cx="577850" cy="255905"/>
                              <wp:effectExtent l="0" t="0" r="0" b="0"/>
                              <wp:docPr id="29711" name="Imagen 29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77850" cy="255905"/>
                                      </a:xfrm>
                                      <a:prstGeom prst="rect">
                                        <a:avLst/>
                                      </a:prstGeom>
                                      <a:noFill/>
                                      <a:ln>
                                        <a:noFill/>
                                      </a:ln>
                                    </pic:spPr>
                                  </pic:pic>
                                </a:graphicData>
                              </a:graphic>
                            </wp:inline>
                          </w:drawing>
                        </w:r>
                      </w:p>
                      <w:p w:rsidR="00740F3E" w:rsidRDefault="00740F3E" w:rsidP="008E23AC">
                        <w:pPr>
                          <w:widowControl w:val="0"/>
                        </w:pPr>
                      </w:p>
                    </w:txbxContent>
                  </v:textbox>
                </v:rect>
                <w10:anchorlock/>
              </v:group>
            </w:pict>
          </mc:Fallback>
        </mc:AlternateContent>
      </w:r>
    </w:p>
    <w:p w:rsidR="00B25349" w:rsidRDefault="00187EBF" w:rsidP="00B25349">
      <w:pPr>
        <w:pStyle w:val="Default"/>
        <w:spacing w:line="360" w:lineRule="auto"/>
        <w:jc w:val="both"/>
        <w:rPr>
          <w:bCs/>
          <w:sz w:val="22"/>
          <w:szCs w:val="22"/>
        </w:rPr>
      </w:pPr>
      <w:r w:rsidRPr="00187EBF">
        <w:rPr>
          <w:bCs/>
          <w:sz w:val="22"/>
          <w:szCs w:val="22"/>
        </w:rPr>
        <w:t>Figura 8.</w:t>
      </w:r>
      <w:r>
        <w:rPr>
          <w:bCs/>
          <w:sz w:val="22"/>
          <w:szCs w:val="22"/>
        </w:rPr>
        <w:t>Representación gráfica de la regla general de la adición</w:t>
      </w:r>
    </w:p>
    <w:p w:rsidR="00187EBF" w:rsidRDefault="00187EBF" w:rsidP="00B25349">
      <w:pPr>
        <w:pStyle w:val="Default"/>
        <w:spacing w:line="360" w:lineRule="auto"/>
        <w:jc w:val="both"/>
        <w:rPr>
          <w:bCs/>
          <w:sz w:val="20"/>
          <w:szCs w:val="20"/>
        </w:rPr>
      </w:pPr>
      <w:r w:rsidRPr="00A22EFC">
        <w:rPr>
          <w:bCs/>
          <w:sz w:val="20"/>
          <w:szCs w:val="20"/>
        </w:rPr>
        <w:t>Fuente: Elaboración propia (2015)</w:t>
      </w:r>
    </w:p>
    <w:p w:rsidR="00A22EFC" w:rsidRPr="00A22EFC" w:rsidRDefault="00A22EFC" w:rsidP="00B25349">
      <w:pPr>
        <w:pStyle w:val="Default"/>
        <w:spacing w:line="360" w:lineRule="auto"/>
        <w:jc w:val="both"/>
        <w:rPr>
          <w:bCs/>
          <w:sz w:val="20"/>
          <w:szCs w:val="20"/>
        </w:rPr>
      </w:pPr>
    </w:p>
    <w:p w:rsidR="000A1639" w:rsidRPr="00B25349" w:rsidRDefault="00354EDA" w:rsidP="00B25349">
      <w:pPr>
        <w:pStyle w:val="Default"/>
        <w:spacing w:line="360" w:lineRule="auto"/>
        <w:jc w:val="both"/>
      </w:pPr>
      <w:r>
        <w:rPr>
          <w:bCs/>
          <w:noProof/>
          <w:lang w:eastAsia="es-MX"/>
        </w:rPr>
        <w:drawing>
          <wp:inline distT="0" distB="0" distL="0" distR="0" wp14:anchorId="52A730D6">
            <wp:extent cx="389890" cy="365760"/>
            <wp:effectExtent l="0" t="0" r="0" b="0"/>
            <wp:docPr id="31746" name="Imagen 31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0A1639" w:rsidRPr="00354EDA">
        <w:rPr>
          <w:b/>
          <w:bCs/>
        </w:rPr>
        <w:t>Ejemplo:</w:t>
      </w:r>
      <w:r w:rsidR="000A1639" w:rsidRPr="00B25349">
        <w:rPr>
          <w:bCs/>
        </w:rPr>
        <w:t xml:space="preserve"> </w:t>
      </w:r>
    </w:p>
    <w:p w:rsidR="008E23AC" w:rsidRPr="00B25349" w:rsidRDefault="000A1639" w:rsidP="00B25349">
      <w:pPr>
        <w:kinsoku w:val="0"/>
        <w:overflowPunct w:val="0"/>
        <w:autoSpaceDE w:val="0"/>
        <w:autoSpaceDN w:val="0"/>
        <w:adjustRightInd w:val="0"/>
        <w:spacing w:line="360" w:lineRule="auto"/>
        <w:jc w:val="both"/>
        <w:rPr>
          <w:rFonts w:ascii="Arial" w:hAnsi="Arial" w:cs="Arial"/>
        </w:rPr>
      </w:pPr>
      <w:r w:rsidRPr="00B25349">
        <w:rPr>
          <w:rFonts w:ascii="Arial" w:hAnsi="Arial" w:cs="Arial"/>
        </w:rPr>
        <w:t>En una muestra de 500 estudiantes, 225 afirmaron tener un estéreo, 175 dijeron tener una TV, y 100 afirmaron tener ambos.</w:t>
      </w:r>
    </w:p>
    <w:p w:rsidR="000A1639" w:rsidRPr="00B25349" w:rsidRDefault="000A1639" w:rsidP="00B25349">
      <w:pPr>
        <w:kinsoku w:val="0"/>
        <w:overflowPunct w:val="0"/>
        <w:autoSpaceDE w:val="0"/>
        <w:autoSpaceDN w:val="0"/>
        <w:adjustRightInd w:val="0"/>
        <w:spacing w:line="360" w:lineRule="auto"/>
        <w:jc w:val="both"/>
        <w:rPr>
          <w:rFonts w:ascii="Arial" w:hAnsi="Arial" w:cs="Arial"/>
        </w:rPr>
      </w:pPr>
    </w:p>
    <w:p w:rsidR="000A1639" w:rsidRPr="00B25349" w:rsidRDefault="000A1639" w:rsidP="00B25349">
      <w:pPr>
        <w:kinsoku w:val="0"/>
        <w:overflowPunct w:val="0"/>
        <w:autoSpaceDE w:val="0"/>
        <w:autoSpaceDN w:val="0"/>
        <w:adjustRightInd w:val="0"/>
        <w:spacing w:line="360" w:lineRule="auto"/>
        <w:jc w:val="both"/>
        <w:rPr>
          <w:rFonts w:ascii="Arial" w:eastAsiaTheme="minorHAnsi" w:hAnsi="Arial" w:cs="Arial"/>
          <w:lang w:eastAsia="en-US"/>
        </w:rPr>
      </w:pPr>
    </w:p>
    <w:p w:rsidR="000A1639" w:rsidRPr="00B25349" w:rsidRDefault="00B25349" w:rsidP="00B25349">
      <w:pPr>
        <w:kinsoku w:val="0"/>
        <w:overflowPunct w:val="0"/>
        <w:autoSpaceDE w:val="0"/>
        <w:autoSpaceDN w:val="0"/>
        <w:adjustRightInd w:val="0"/>
        <w:spacing w:line="360" w:lineRule="auto"/>
        <w:jc w:val="both"/>
        <w:rPr>
          <w:rFonts w:ascii="Arial" w:eastAsiaTheme="minorHAnsi" w:hAnsi="Arial" w:cs="Arial"/>
          <w:lang w:eastAsia="en-US"/>
        </w:rPr>
      </w:pPr>
      <w:r>
        <w:rPr>
          <w:noProof/>
        </w:rPr>
        <mc:AlternateContent>
          <mc:Choice Requires="wps">
            <w:drawing>
              <wp:anchor distT="0" distB="0" distL="114300" distR="114300" simplePos="0" relativeHeight="252054528" behindDoc="0" locked="0" layoutInCell="1" allowOverlap="1">
                <wp:simplePos x="0" y="0"/>
                <wp:positionH relativeFrom="column">
                  <wp:posOffset>3825240</wp:posOffset>
                </wp:positionH>
                <wp:positionV relativeFrom="paragraph">
                  <wp:posOffset>196850</wp:posOffset>
                </wp:positionV>
                <wp:extent cx="698500" cy="241300"/>
                <wp:effectExtent l="0" t="0" r="25400" b="25400"/>
                <wp:wrapNone/>
                <wp:docPr id="29741" name="Cuadro de texto 29741"/>
                <wp:cNvGraphicFramePr/>
                <a:graphic xmlns:a="http://schemas.openxmlformats.org/drawingml/2006/main">
                  <a:graphicData uri="http://schemas.microsoft.com/office/word/2010/wordprocessingShape">
                    <wps:wsp>
                      <wps:cNvSpPr txBox="1"/>
                      <wps:spPr>
                        <a:xfrm>
                          <a:off x="0" y="0"/>
                          <a:ext cx="698500"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40F3E" w:rsidRPr="00B25349" w:rsidRDefault="00740F3E">
                            <w:pPr>
                              <w:rPr>
                                <w:rFonts w:ascii="Arial" w:hAnsi="Arial" w:cs="Arial"/>
                                <w:sz w:val="22"/>
                                <w:szCs w:val="22"/>
                              </w:rPr>
                            </w:pPr>
                            <w:r w:rsidRPr="00B25349">
                              <w:rPr>
                                <w:rFonts w:ascii="Arial" w:hAnsi="Arial" w:cs="Arial"/>
                                <w:sz w:val="22"/>
                                <w:szCs w:val="22"/>
                              </w:rPr>
                              <w:t>TV 175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9741" o:spid="_x0000_s1057" type="#_x0000_t202" style="position:absolute;left:0;text-align:left;margin-left:301.2pt;margin-top:15.5pt;width:55pt;height:19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" fillcolor="white [3201]" strokeweight=".5pt">
                <v:textbox>
                  <w:txbxContent>
                    <w:p w:rsidR="00740F3E" w:rsidRPr="00B25349" w:rsidRDefault="00740F3E">
                      <w:pPr>
                        <w:rPr>
                          <w:rFonts w:ascii="Arial" w:hAnsi="Arial" w:cs="Arial"/>
                          <w:sz w:val="22"/>
                          <w:szCs w:val="22"/>
                        </w:rPr>
                      </w:pPr>
                      <w:r w:rsidRPr="00B25349">
                        <w:rPr>
                          <w:rFonts w:ascii="Arial" w:hAnsi="Arial" w:cs="Arial"/>
                          <w:sz w:val="22"/>
                          <w:szCs w:val="22"/>
                        </w:rPr>
                        <w:t>TV 175</w:t>
                      </w:r>
                    </w:p>
                  </w:txbxContent>
                </v:textbox>
              </v:shape>
            </w:pict>
          </mc:Fallback>
        </mc:AlternateContent>
      </w:r>
      <w:r>
        <w:rPr>
          <w:noProof/>
        </w:rPr>
        <mc:AlternateContent>
          <mc:Choice Requires="wps">
            <w:drawing>
              <wp:anchor distT="0" distB="0" distL="114300" distR="114300" simplePos="0" relativeHeight="252053504" behindDoc="0" locked="0" layoutInCell="1" allowOverlap="1">
                <wp:simplePos x="0" y="0"/>
                <wp:positionH relativeFrom="column">
                  <wp:posOffset>1501140</wp:posOffset>
                </wp:positionH>
                <wp:positionV relativeFrom="paragraph">
                  <wp:posOffset>1339850</wp:posOffset>
                </wp:positionV>
                <wp:extent cx="1047750" cy="241300"/>
                <wp:effectExtent l="0" t="0" r="19050" b="25400"/>
                <wp:wrapNone/>
                <wp:docPr id="29740" name="Cuadro de texto 29740"/>
                <wp:cNvGraphicFramePr/>
                <a:graphic xmlns:a="http://schemas.openxmlformats.org/drawingml/2006/main">
                  <a:graphicData uri="http://schemas.microsoft.com/office/word/2010/wordprocessingShape">
                    <wps:wsp>
                      <wps:cNvSpPr txBox="1"/>
                      <wps:spPr>
                        <a:xfrm>
                          <a:off x="0" y="0"/>
                          <a:ext cx="1047750" cy="241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40F3E" w:rsidRPr="00B25349" w:rsidRDefault="00740F3E">
                            <w:pPr>
                              <w:rPr>
                                <w:rFonts w:ascii="Arial" w:hAnsi="Arial" w:cs="Arial"/>
                                <w:sz w:val="22"/>
                                <w:szCs w:val="22"/>
                              </w:rPr>
                            </w:pPr>
                            <w:r>
                              <w:rPr>
                                <w:rFonts w:ascii="Arial" w:hAnsi="Arial" w:cs="Arial"/>
                                <w:sz w:val="22"/>
                                <w:szCs w:val="22"/>
                              </w:rPr>
                              <w:t>Esté</w:t>
                            </w:r>
                            <w:r w:rsidRPr="00B25349">
                              <w:rPr>
                                <w:rFonts w:ascii="Arial" w:hAnsi="Arial" w:cs="Arial"/>
                                <w:sz w:val="22"/>
                                <w:szCs w:val="22"/>
                              </w:rPr>
                              <w:t>reo 225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29740" o:spid="_x0000_s1058" type="#_x0000_t202" style="position:absolute;left:0;text-align:left;margin-left:118.2pt;margin-top:105.5pt;width:82.5pt;height:19pt;z-index:252053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" fillcolor="white [3201]" strokeweight=".5pt">
                <v:textbox>
                  <w:txbxContent>
                    <w:p w:rsidR="00740F3E" w:rsidRPr="00B25349" w:rsidRDefault="00740F3E">
                      <w:pPr>
                        <w:rPr>
                          <w:rFonts w:ascii="Arial" w:hAnsi="Arial" w:cs="Arial"/>
                          <w:sz w:val="22"/>
                          <w:szCs w:val="22"/>
                        </w:rPr>
                      </w:pPr>
                      <w:r>
                        <w:rPr>
                          <w:rFonts w:ascii="Arial" w:hAnsi="Arial" w:cs="Arial"/>
                          <w:sz w:val="22"/>
                          <w:szCs w:val="22"/>
                        </w:rPr>
                        <w:t>Esté</w:t>
                      </w:r>
                      <w:r w:rsidRPr="00B25349">
                        <w:rPr>
                          <w:rFonts w:ascii="Arial" w:hAnsi="Arial" w:cs="Arial"/>
                          <w:sz w:val="22"/>
                          <w:szCs w:val="22"/>
                        </w:rPr>
                        <w:t>reo 225</w:t>
                      </w:r>
                    </w:p>
                  </w:txbxContent>
                </v:textbox>
              </v:shape>
            </w:pict>
          </mc:Fallback>
        </mc:AlternateContent>
      </w:r>
      <w:r>
        <w:rPr>
          <w:noProof/>
        </w:rPr>
        <mc:AlternateContent>
          <mc:Choice Requires="wps">
            <w:drawing>
              <wp:anchor distT="0" distB="0" distL="114300" distR="114300" simplePos="0" relativeHeight="252052480" behindDoc="0" locked="0" layoutInCell="1" allowOverlap="1">
                <wp:simplePos x="0" y="0"/>
                <wp:positionH relativeFrom="column">
                  <wp:posOffset>2101215</wp:posOffset>
                </wp:positionH>
                <wp:positionV relativeFrom="paragraph">
                  <wp:posOffset>673100</wp:posOffset>
                </wp:positionV>
                <wp:extent cx="1123950" cy="257175"/>
                <wp:effectExtent l="0" t="0" r="19050" b="28575"/>
                <wp:wrapNone/>
                <wp:docPr id="29739" name="Cuadro de texto 29739"/>
                <wp:cNvGraphicFramePr/>
                <a:graphic xmlns:a="http://schemas.openxmlformats.org/drawingml/2006/main">
                  <a:graphicData uri="http://schemas.microsoft.com/office/word/2010/wordprocessingShape">
                    <wps:wsp>
                      <wps:cNvSpPr txBox="1"/>
                      <wps:spPr>
                        <a:xfrm>
                          <a:off x="0" y="0"/>
                          <a:ext cx="1123950"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40F3E" w:rsidRPr="00B25349" w:rsidRDefault="00740F3E">
                            <w:pPr>
                              <w:rPr>
                                <w:rFonts w:ascii="Arial" w:hAnsi="Arial" w:cs="Arial"/>
                                <w:sz w:val="22"/>
                                <w:szCs w:val="22"/>
                              </w:rPr>
                            </w:pPr>
                            <w:r w:rsidRPr="00B25349">
                              <w:rPr>
                                <w:rFonts w:ascii="Arial" w:hAnsi="Arial" w:cs="Arial"/>
                                <w:sz w:val="22"/>
                                <w:szCs w:val="22"/>
                              </w:rPr>
                              <w:t>Ambos 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9739" o:spid="_x0000_s1059" type="#_x0000_t202" style="position:absolute;left:0;text-align:left;margin-left:165.45pt;margin-top:53pt;width:88.5pt;height:20.25pt;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" fillcolor="white [3201]" strokeweight=".5pt">
                <v:textbox>
                  <w:txbxContent>
                    <w:p w:rsidR="00740F3E" w:rsidRPr="00B25349" w:rsidRDefault="00740F3E">
                      <w:pPr>
                        <w:rPr>
                          <w:rFonts w:ascii="Arial" w:hAnsi="Arial" w:cs="Arial"/>
                          <w:sz w:val="22"/>
                          <w:szCs w:val="22"/>
                        </w:rPr>
                      </w:pPr>
                      <w:r w:rsidRPr="00B25349">
                        <w:rPr>
                          <w:rFonts w:ascii="Arial" w:hAnsi="Arial" w:cs="Arial"/>
                          <w:sz w:val="22"/>
                          <w:szCs w:val="22"/>
                        </w:rPr>
                        <w:t>Ambos 100</w:t>
                      </w:r>
                    </w:p>
                  </w:txbxContent>
                </v:textbox>
              </v:shape>
            </w:pict>
          </mc:Fallback>
        </mc:AlternateContent>
      </w:r>
      <w:r>
        <w:t xml:space="preserve">                        </w:t>
      </w:r>
      <w:r w:rsidR="000A1639" w:rsidRPr="00B25349">
        <w:rPr>
          <w:rFonts w:ascii="Arial" w:eastAsiaTheme="minorHAnsi" w:hAnsi="Arial" w:cs="Arial"/>
          <w:noProof/>
        </w:rPr>
        <mc:AlternateContent>
          <mc:Choice Requires="wpg">
            <w:drawing>
              <wp:inline distT="0" distB="0" distL="0" distR="0">
                <wp:extent cx="4044950" cy="1704975"/>
                <wp:effectExtent l="0" t="0" r="0" b="0"/>
                <wp:docPr id="89" name="Grupo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44950" cy="1704975"/>
                          <a:chOff x="0" y="0"/>
                          <a:chExt cx="6370" cy="2685"/>
                        </a:xfrm>
                      </wpg:grpSpPr>
                      <wps:wsp>
                        <wps:cNvPr id="90" name="Rectangle 33"/>
                        <wps:cNvSpPr>
                          <a:spLocks/>
                        </wps:cNvSpPr>
                        <wps:spPr bwMode="auto">
                          <a:xfrm>
                            <a:off x="2430" y="50"/>
                            <a:ext cx="3930" cy="1605"/>
                          </a:xfrm>
                          <a:prstGeom prst="rect">
                            <a:avLst/>
                          </a:prstGeom>
                          <a:solidFill>
                            <a:srgbClr val="233E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Rectangle 34"/>
                        <wps:cNvSpPr>
                          <a:spLocks noChangeArrowheads="1"/>
                        </wps:cNvSpPr>
                        <wps:spPr bwMode="auto">
                          <a:xfrm>
                            <a:off x="2410" y="10"/>
                            <a:ext cx="3940" cy="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0A1639">
                              <w:pPr>
                                <w:spacing w:line="1600" w:lineRule="atLeast"/>
                              </w:pPr>
                              <w:r>
                                <w:rPr>
                                  <w:noProof/>
                                </w:rPr>
                                <w:drawing>
                                  <wp:inline distT="0" distB="0" distL="0" distR="0">
                                    <wp:extent cx="2508885" cy="1009650"/>
                                    <wp:effectExtent l="0" t="0" r="5715"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508885" cy="1009650"/>
                                            </a:xfrm>
                                            <a:prstGeom prst="rect">
                                              <a:avLst/>
                                            </a:prstGeom>
                                            <a:noFill/>
                                            <a:ln>
                                              <a:noFill/>
                                            </a:ln>
                                          </pic:spPr>
                                        </pic:pic>
                                      </a:graphicData>
                                    </a:graphic>
                                  </wp:inline>
                                </w:drawing>
                              </w:r>
                            </w:p>
                            <w:p w:rsidR="00740F3E" w:rsidRDefault="00740F3E" w:rsidP="000A1639">
                              <w:pPr>
                                <w:widowControl w:val="0"/>
                              </w:pPr>
                            </w:p>
                          </w:txbxContent>
                        </wps:txbx>
                        <wps:bodyPr rot="0" vert="horz" wrap="square" lIns="0" tIns="0" rIns="0" bIns="0" anchor="t" anchorCtr="0" upright="1">
                          <a:noAutofit/>
                        </wps:bodyPr>
                      </wps:wsp>
                      <wps:wsp>
                        <wps:cNvPr id="92" name="Rectangle 35"/>
                        <wps:cNvSpPr>
                          <a:spLocks/>
                        </wps:cNvSpPr>
                        <wps:spPr bwMode="auto">
                          <a:xfrm>
                            <a:off x="2410" y="10"/>
                            <a:ext cx="3930" cy="1605"/>
                          </a:xfrm>
                          <a:prstGeom prst="rect">
                            <a:avLst/>
                          </a:prstGeom>
                          <a:noFill/>
                          <a:ln w="12700">
                            <a:solidFill>
                              <a:srgbClr val="4F81B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 name="Rectangle 36"/>
                        <wps:cNvSpPr>
                          <a:spLocks/>
                        </wps:cNvSpPr>
                        <wps:spPr bwMode="auto">
                          <a:xfrm>
                            <a:off x="30" y="845"/>
                            <a:ext cx="3855" cy="1830"/>
                          </a:xfrm>
                          <a:prstGeom prst="rect">
                            <a:avLst/>
                          </a:prstGeom>
                          <a:solidFill>
                            <a:srgbClr val="1F576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 name="Rectangle 37"/>
                        <wps:cNvSpPr>
                          <a:spLocks noChangeArrowheads="1"/>
                        </wps:cNvSpPr>
                        <wps:spPr bwMode="auto">
                          <a:xfrm>
                            <a:off x="10" y="805"/>
                            <a:ext cx="3860" cy="1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0A1639">
                              <w:pPr>
                                <w:spacing w:line="1840" w:lineRule="atLeast"/>
                              </w:pPr>
                              <w:r>
                                <w:rPr>
                                  <w:noProof/>
                                </w:rPr>
                                <w:drawing>
                                  <wp:inline distT="0" distB="0" distL="0" distR="0">
                                    <wp:extent cx="2458085" cy="1170305"/>
                                    <wp:effectExtent l="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458085" cy="1170305"/>
                                            </a:xfrm>
                                            <a:prstGeom prst="rect">
                                              <a:avLst/>
                                            </a:prstGeom>
                                            <a:noFill/>
                                            <a:ln>
                                              <a:noFill/>
                                            </a:ln>
                                          </pic:spPr>
                                        </pic:pic>
                                      </a:graphicData>
                                    </a:graphic>
                                  </wp:inline>
                                </w:drawing>
                              </w:r>
                            </w:p>
                            <w:p w:rsidR="00740F3E" w:rsidRDefault="00740F3E" w:rsidP="000A1639">
                              <w:pPr>
                                <w:widowControl w:val="0"/>
                              </w:pPr>
                            </w:p>
                          </w:txbxContent>
                        </wps:txbx>
                        <wps:bodyPr rot="0" vert="horz" wrap="square" lIns="0" tIns="0" rIns="0" bIns="0" anchor="t" anchorCtr="0" upright="1">
                          <a:noAutofit/>
                        </wps:bodyPr>
                      </wps:wsp>
                      <wps:wsp>
                        <wps:cNvPr id="95" name="Rectangle 38"/>
                        <wps:cNvSpPr>
                          <a:spLocks/>
                        </wps:cNvSpPr>
                        <wps:spPr bwMode="auto">
                          <a:xfrm>
                            <a:off x="10" y="805"/>
                            <a:ext cx="3855" cy="1830"/>
                          </a:xfrm>
                          <a:prstGeom prst="rect">
                            <a:avLst/>
                          </a:prstGeom>
                          <a:noFill/>
                          <a:ln w="12700">
                            <a:solidFill>
                              <a:srgbClr val="4AACC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Rectangle 39"/>
                        <wps:cNvSpPr>
                          <a:spLocks/>
                        </wps:cNvSpPr>
                        <wps:spPr bwMode="auto">
                          <a:xfrm>
                            <a:off x="1605" y="815"/>
                            <a:ext cx="2310" cy="975"/>
                          </a:xfrm>
                          <a:prstGeom prst="rect">
                            <a:avLst/>
                          </a:prstGeom>
                          <a:solidFill>
                            <a:srgbClr val="233E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 name="Rectangle 40"/>
                        <wps:cNvSpPr>
                          <a:spLocks noChangeArrowheads="1"/>
                        </wps:cNvSpPr>
                        <wps:spPr bwMode="auto">
                          <a:xfrm>
                            <a:off x="1585" y="775"/>
                            <a:ext cx="2320" cy="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0A1639">
                              <w:pPr>
                                <w:spacing w:line="980" w:lineRule="atLeast"/>
                              </w:pPr>
                              <w:r>
                                <w:rPr>
                                  <w:noProof/>
                                </w:rPr>
                                <w:drawing>
                                  <wp:inline distT="0" distB="0" distL="0" distR="0">
                                    <wp:extent cx="1477645" cy="621665"/>
                                    <wp:effectExtent l="0" t="0" r="8255" b="6985"/>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477645" cy="621665"/>
                                            </a:xfrm>
                                            <a:prstGeom prst="rect">
                                              <a:avLst/>
                                            </a:prstGeom>
                                            <a:noFill/>
                                            <a:ln>
                                              <a:noFill/>
                                            </a:ln>
                                          </pic:spPr>
                                        </pic:pic>
                                      </a:graphicData>
                                    </a:graphic>
                                  </wp:inline>
                                </w:drawing>
                              </w:r>
                            </w:p>
                            <w:p w:rsidR="00740F3E" w:rsidRDefault="00740F3E" w:rsidP="000A1639">
                              <w:pPr>
                                <w:widowControl w:val="0"/>
                              </w:pPr>
                            </w:p>
                          </w:txbxContent>
                        </wps:txbx>
                        <wps:bodyPr rot="0" vert="horz" wrap="square" lIns="0" tIns="0" rIns="0" bIns="0" anchor="t" anchorCtr="0" upright="1">
                          <a:noAutofit/>
                        </wps:bodyPr>
                      </wps:wsp>
                      <wps:wsp>
                        <wps:cNvPr id="98" name="Rectangle 41"/>
                        <wps:cNvSpPr>
                          <a:spLocks/>
                        </wps:cNvSpPr>
                        <wps:spPr bwMode="auto">
                          <a:xfrm>
                            <a:off x="1890" y="1070"/>
                            <a:ext cx="1755" cy="405"/>
                          </a:xfrm>
                          <a:prstGeom prst="rect">
                            <a:avLst/>
                          </a:prstGeom>
                          <a:solidFill>
                            <a:srgbClr val="233E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 name="Rectangle 42"/>
                        <wps:cNvSpPr>
                          <a:spLocks noChangeArrowheads="1"/>
                        </wps:cNvSpPr>
                        <wps:spPr bwMode="auto">
                          <a:xfrm>
                            <a:off x="1870" y="1030"/>
                            <a:ext cx="1760"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0A1639">
                              <w:pPr>
                                <w:spacing w:line="400" w:lineRule="atLeast"/>
                              </w:pPr>
                            </w:p>
                            <w:p w:rsidR="00740F3E" w:rsidRDefault="00740F3E" w:rsidP="000A1639">
                              <w:pPr>
                                <w:widowControl w:val="0"/>
                              </w:pPr>
                            </w:p>
                          </w:txbxContent>
                        </wps:txbx>
                        <wps:bodyPr rot="0" vert="horz" wrap="square" lIns="0" tIns="0" rIns="0" bIns="0" anchor="t" anchorCtr="0" upright="1">
                          <a:noAutofit/>
                        </wps:bodyPr>
                      </wps:wsp>
                      <wps:wsp>
                        <wps:cNvPr id="100" name="Rectangle 43"/>
                        <wps:cNvSpPr>
                          <a:spLocks/>
                        </wps:cNvSpPr>
                        <wps:spPr bwMode="auto">
                          <a:xfrm>
                            <a:off x="900" y="2135"/>
                            <a:ext cx="1755" cy="405"/>
                          </a:xfrm>
                          <a:prstGeom prst="rect">
                            <a:avLst/>
                          </a:prstGeom>
                          <a:solidFill>
                            <a:srgbClr val="1F576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 name="Rectangle 44"/>
                        <wps:cNvSpPr>
                          <a:spLocks noChangeArrowheads="1"/>
                        </wps:cNvSpPr>
                        <wps:spPr bwMode="auto">
                          <a:xfrm>
                            <a:off x="880" y="2095"/>
                            <a:ext cx="1760"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0A1639">
                              <w:pPr>
                                <w:spacing w:line="400" w:lineRule="atLeast"/>
                              </w:pPr>
                            </w:p>
                            <w:p w:rsidR="00740F3E" w:rsidRDefault="00740F3E" w:rsidP="000A1639">
                              <w:pPr>
                                <w:widowControl w:val="0"/>
                              </w:pPr>
                            </w:p>
                          </w:txbxContent>
                        </wps:txbx>
                        <wps:bodyPr rot="0" vert="horz" wrap="square" lIns="0" tIns="0" rIns="0" bIns="0" anchor="t" anchorCtr="0" upright="1">
                          <a:noAutofit/>
                        </wps:bodyPr>
                      </wps:wsp>
                      <wps:wsp>
                        <wps:cNvPr id="102" name="Rectangle 45"/>
                        <wps:cNvSpPr>
                          <a:spLocks/>
                        </wps:cNvSpPr>
                        <wps:spPr bwMode="auto">
                          <a:xfrm>
                            <a:off x="880" y="2095"/>
                            <a:ext cx="1755" cy="405"/>
                          </a:xfrm>
                          <a:prstGeom prst="rect">
                            <a:avLst/>
                          </a:prstGeom>
                          <a:noFill/>
                          <a:ln w="12700">
                            <a:solidFill>
                              <a:srgbClr val="4AACC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Rectangle 46"/>
                        <wps:cNvSpPr>
                          <a:spLocks/>
                        </wps:cNvSpPr>
                        <wps:spPr bwMode="auto">
                          <a:xfrm>
                            <a:off x="4605" y="290"/>
                            <a:ext cx="1125" cy="405"/>
                          </a:xfrm>
                          <a:prstGeom prst="rect">
                            <a:avLst/>
                          </a:prstGeom>
                          <a:solidFill>
                            <a:srgbClr val="233E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 name="Rectangle 47"/>
                        <wps:cNvSpPr>
                          <a:spLocks noChangeArrowheads="1"/>
                        </wps:cNvSpPr>
                        <wps:spPr bwMode="auto">
                          <a:xfrm>
                            <a:off x="4585" y="250"/>
                            <a:ext cx="1120"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0F3E" w:rsidRDefault="00740F3E" w:rsidP="000A1639">
                              <w:pPr>
                                <w:spacing w:line="400" w:lineRule="atLeast"/>
                              </w:pPr>
                            </w:p>
                            <w:p w:rsidR="00740F3E" w:rsidRDefault="00740F3E" w:rsidP="000A1639">
                              <w:pPr>
                                <w:widowControl w:val="0"/>
                              </w:pPr>
                            </w:p>
                          </w:txbxContent>
                        </wps:txbx>
                        <wps:bodyPr rot="0" vert="horz" wrap="square" lIns="0" tIns="0" rIns="0" bIns="0" anchor="t" anchorCtr="0" upright="1">
                          <a:noAutofit/>
                        </wps:bodyPr>
                      </wps:wsp>
                      <wps:wsp>
                        <wps:cNvPr id="105" name="Rectangle 48"/>
                        <wps:cNvSpPr>
                          <a:spLocks/>
                        </wps:cNvSpPr>
                        <wps:spPr bwMode="auto">
                          <a:xfrm>
                            <a:off x="4585" y="250"/>
                            <a:ext cx="1125" cy="405"/>
                          </a:xfrm>
                          <a:prstGeom prst="rect">
                            <a:avLst/>
                          </a:prstGeom>
                          <a:noFill/>
                          <a:ln w="12700">
                            <a:solidFill>
                              <a:srgbClr val="4F81BC"/>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upo 89" o:spid="_x0000_s1060" style="width:318.5pt;height:134.25pt;mso-position-horizontal-relative:char;mso-position-vertical-relative:line" coordsize="6370,2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">
                <v:rect id="Rectangle 33" o:spid="_x0000_s1061" style="position:absolute;left:2430;top:50;width:3930;height:16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t3E74A&#10;AADbAAAADwAAAGRycy9kb3ducmV2LnhtbERPTYvCMBC9C/sfwgheRFOFLWs1yiKKizd1wevQjE2x&#10;mZQm2vbfm4Pg8fG+V5vOVuJJjS8dK5hNExDEudMlFwr+L/vJDwgfkDVWjklBTx4266/BCjPtWj7R&#10;8xwKEUPYZ6jAhFBnUvrckEU/dTVx5G6usRgibAqpG2xjuK3kPElSabHk2GCwpq2h/H5+WAWH1Pa7&#10;XX+8flf1dk5tMb6mhpQaDbvfJYhAXfiI3+4/rWAR18cv8Q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2bdxO+AAAA2wAAAA8AAAAAAAAAAAAAAAAAmAIAAGRycy9kb3ducmV2&#10;LnhtbFBLBQYAAAAABAAEAPUAAACDAwAAAAA=&#10;" fillcolor="#233e5f" stroked="f">
                  <v:path arrowok="t"/>
                </v:rect>
                <v:rect id="Rectangle 34" o:spid="_x0000_s1062" style="position:absolute;left:2410;top:10;width:3940;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NUwcMA&#10;AADbAAAADwAAAGRycy9kb3ducmV2LnhtbESPT4vCMBTE74LfITxhb5q6B7HVKKIuevQf1L09mrdt&#10;sXkpTbRdP71ZWPA4zMxvmPmyM5V4UONKywrGowgEcWZ1ybmCy/lrOAXhPLLGyjIp+CUHy0W/N8dE&#10;25aP9Dj5XAQIuwQVFN7XiZQuK8igG9maOHg/tjHog2xyqRtsA9xU8jOKJtJgyWGhwJrWBWW3090o&#10;2E3r1XVvn21ebb936SGNN+fYK/Ux6FYzEJ46/w7/t/daQTyGvy/hB8jF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NUwcMAAADbAAAADwAAAAAAAAAAAAAAAACYAgAAZHJzL2Rv&#10;d25yZXYueG1sUEsFBgAAAAAEAAQA9QAAAIgDAAAAAA==&#10;" filled="f" stroked="f">
                  <v:textbox inset="0,0,0,0">
                    <w:txbxContent>
                      <w:p w:rsidR="00740F3E" w:rsidRDefault="00740F3E" w:rsidP="000A1639">
                        <w:pPr>
                          <w:spacing w:line="1600" w:lineRule="atLeast"/>
                        </w:pPr>
                        <w:r>
                          <w:rPr>
                            <w:noProof/>
                          </w:rPr>
                          <w:drawing>
                            <wp:inline distT="0" distB="0" distL="0" distR="0">
                              <wp:extent cx="2508885" cy="1009650"/>
                              <wp:effectExtent l="0" t="0" r="5715"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508885" cy="1009650"/>
                                      </a:xfrm>
                                      <a:prstGeom prst="rect">
                                        <a:avLst/>
                                      </a:prstGeom>
                                      <a:noFill/>
                                      <a:ln>
                                        <a:noFill/>
                                      </a:ln>
                                    </pic:spPr>
                                  </pic:pic>
                                </a:graphicData>
                              </a:graphic>
                            </wp:inline>
                          </w:drawing>
                        </w:r>
                      </w:p>
                      <w:p w:rsidR="00740F3E" w:rsidRDefault="00740F3E" w:rsidP="000A1639">
                        <w:pPr>
                          <w:widowControl w:val="0"/>
                        </w:pPr>
                      </w:p>
                    </w:txbxContent>
                  </v:textbox>
                </v:rect>
                <v:rect id="Rectangle 35" o:spid="_x0000_s1063" style="position:absolute;left:2410;top:10;width:3930;height:16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3q5MMA&#10;AADbAAAADwAAAGRycy9kb3ducmV2LnhtbESPQWuDQBSE74H8h+UFeotrgpTGuoZSKHgqaMyht4f7&#10;olL3rXG3av99t1DocZiZb5jsvJpBzDS53rKCQxSDIG6s7rlVUF/e9k8gnEfWOFgmBd/k4JxvNxmm&#10;2i5c0lz5VgQIuxQVdN6PqZSu6cigi+xIHLybnQz6IKdW6gmXADeDPMbxozTYc1jocKTXjprP6sso&#10;uHN9S06X8jq+YxEniVs+bL0o9bBbX55BeFr9f/ivXWgFpyP8fgk/QO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63q5MMAAADbAAAADwAAAAAAAAAAAAAAAACYAgAAZHJzL2Rv&#10;d25yZXYueG1sUEsFBgAAAAAEAAQA9QAAAIgDAAAAAA==&#10;" filled="f" strokecolor="#4f81bc" strokeweight="1pt">
                  <v:path arrowok="t"/>
                </v:rect>
                <v:rect id="Rectangle 36" o:spid="_x0000_s1064" style="position:absolute;left:30;top:845;width:3855;height:18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AIcUA&#10;AADbAAAADwAAAGRycy9kb3ducmV2LnhtbESPzWrDMBCE74W8g9hALyWR00JJHMshlKaE0Et+HmBj&#10;bWwRa2Uk1XH79FWhkOMwM98wxWqwrejJB+NYwWyagSCunDZcKzgdN5M5iBCRNbaOScE3BViVo4cC&#10;c+1uvKf+EGuRIBxyVNDE2OVShqohi2HqOuLkXZy3GJP0tdQebwluW/mcZa/SouG00GBHbw1V18OX&#10;VXB2ervrP/3+4/3Jhtnmx2S7yij1OB7WSxCRhngP/7e3WsHiBf6+pB8g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ZcAhxQAAANsAAAAPAAAAAAAAAAAAAAAAAJgCAABkcnMv&#10;ZG93bnJldi54bWxQSwUGAAAAAAQABAD1AAAAigMAAAAA&#10;" fillcolor="#1f5767" stroked="f">
                  <v:path arrowok="t"/>
                </v:rect>
                <v:rect id="Rectangle 37" o:spid="_x0000_s1065" style="position:absolute;left:10;top:805;width:3860;height:1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T3WcMA&#10;AADbAAAADwAAAGRycy9kb3ducmV2LnhtbESPQYvCMBSE74L/ITzBm6YuIrZrFHEVPboq6N4ezdu2&#10;bPNSmmirv94sCB6HmfmGmS1aU4ob1a6wrGA0jEAQp1YXnCk4HTeDKQjnkTWWlknBnRws5t3ODBNt&#10;G/6m28FnIkDYJagg975KpHRpTgbd0FbEwfu1tUEfZJ1JXWMT4KaUH1E0kQYLDgs5VrTKKf07XI2C&#10;7bRaXnb20WTl+md73p/jr2Psler32uUnCE+tf4df7Z1WEI/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T3WcMAAADbAAAADwAAAAAAAAAAAAAAAACYAgAAZHJzL2Rv&#10;d25yZXYueG1sUEsFBgAAAAAEAAQA9QAAAIgDAAAAAA==&#10;" filled="f" stroked="f">
                  <v:textbox inset="0,0,0,0">
                    <w:txbxContent>
                      <w:p w:rsidR="00740F3E" w:rsidRDefault="00740F3E" w:rsidP="000A1639">
                        <w:pPr>
                          <w:spacing w:line="1840" w:lineRule="atLeast"/>
                        </w:pPr>
                        <w:r>
                          <w:rPr>
                            <w:noProof/>
                          </w:rPr>
                          <w:drawing>
                            <wp:inline distT="0" distB="0" distL="0" distR="0">
                              <wp:extent cx="2458085" cy="1170305"/>
                              <wp:effectExtent l="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458085" cy="1170305"/>
                                      </a:xfrm>
                                      <a:prstGeom prst="rect">
                                        <a:avLst/>
                                      </a:prstGeom>
                                      <a:noFill/>
                                      <a:ln>
                                        <a:noFill/>
                                      </a:ln>
                                    </pic:spPr>
                                  </pic:pic>
                                </a:graphicData>
                              </a:graphic>
                            </wp:inline>
                          </w:drawing>
                        </w:r>
                      </w:p>
                      <w:p w:rsidR="00740F3E" w:rsidRDefault="00740F3E" w:rsidP="000A1639">
                        <w:pPr>
                          <w:widowControl w:val="0"/>
                        </w:pPr>
                      </w:p>
                    </w:txbxContent>
                  </v:textbox>
                </v:rect>
                <v:rect id="Rectangle 38" o:spid="_x0000_s1066" style="position:absolute;left:10;top:805;width:3855;height:18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XjcUA&#10;AADbAAAADwAAAGRycy9kb3ducmV2LnhtbESPQUvDQBSE74L/YXlCb3ZjQdHYbZFCqVBSMOrB2zP7&#10;mgSzb8Puaxr/fbdQ6HGYmW+Y+XJ0nRooxNazgYdpBoq48rbl2sDX5/r+GVQUZIudZzLwTxGWi9ub&#10;OebWH/mDhlJqlSAcczTQiPS51rFqyGGc+p44eXsfHEqSodY24DHBXadnWfakHbacFhrsadVQ9Vce&#10;nIGd7L/bQ9j8bGxZiP0diu06K4yZ3I1vr6CERrmGL+13a+DlEc5f0g/Qix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7deNxQAAANsAAAAPAAAAAAAAAAAAAAAAAJgCAABkcnMv&#10;ZG93bnJldi54bWxQSwUGAAAAAAQABAD1AAAAigMAAAAA&#10;" filled="f" strokecolor="#4aacc5" strokeweight="1pt">
                  <v:path arrowok="t"/>
                </v:rect>
                <v:rect id="Rectangle 39" o:spid="_x0000_s1067" style="position:absolute;left:1605;top:815;width:2310;height: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5K/MIA&#10;AADbAAAADwAAAGRycy9kb3ducmV2LnhtbESPQYvCMBSE78L+h/AWvIimK1jcapRFFMWbuuD10bxt&#10;yjYvpYm2/fdGEDwOM/MNs1x3thJ3anzpWMHXJAFBnDtdcqHg97Ibz0H4gKyxckwKevKwXn0Mlphp&#10;1/KJ7udQiAhhn6ECE0KdSelzQxb9xNXE0ftzjcUQZVNI3WAb4baS0yRJpcWS44LBmjaG8v/zzSrY&#10;p7bfbvvjdVbVmym1xeiaGlJq+Nn9LEAE6sI7/GoftILvFJ5f4g+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Pkr8wgAAANsAAAAPAAAAAAAAAAAAAAAAAJgCAABkcnMvZG93&#10;bnJldi54bWxQSwUGAAAAAAQABAD1AAAAhwMAAAAA&#10;" fillcolor="#233e5f" stroked="f">
                  <v:path arrowok="t"/>
                </v:rect>
                <v:rect id="Rectangle 40" o:spid="_x0000_s1068" style="position:absolute;left:1585;top:775;width:2320;height:9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ZpLsMA&#10;AADbAAAADwAAAGRycy9kb3ducmV2LnhtbESPQYvCMBSE74L/ITzBm6buQW3XKOIqenRV0L09mrdt&#10;2ealNNFWf71ZEDwOM/MNM1u0phQ3ql1hWcFoGIEgTq0uOFNwOm4GUxDOI2ssLZOCOzlYzLudGSba&#10;NvxNt4PPRICwS1BB7n2VSOnSnAy6oa2Ig/dra4M+yDqTusYmwE0pP6JoLA0WHBZyrGiVU/p3uBoF&#10;22m1vOzso8nK9c/2vD/HX8fYK9XvtctPEJ5a/w6/2jutIJ7A/5fw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MZpLsMAAADbAAAADwAAAAAAAAAAAAAAAACYAgAAZHJzL2Rv&#10;d25yZXYueG1sUEsFBgAAAAAEAAQA9QAAAIgDAAAAAA==&#10;" filled="f" stroked="f">
                  <v:textbox inset="0,0,0,0">
                    <w:txbxContent>
                      <w:p w:rsidR="00740F3E" w:rsidRDefault="00740F3E" w:rsidP="000A1639">
                        <w:pPr>
                          <w:spacing w:line="980" w:lineRule="atLeast"/>
                        </w:pPr>
                        <w:r>
                          <w:rPr>
                            <w:noProof/>
                          </w:rPr>
                          <w:drawing>
                            <wp:inline distT="0" distB="0" distL="0" distR="0">
                              <wp:extent cx="1477645" cy="621665"/>
                              <wp:effectExtent l="0" t="0" r="8255" b="6985"/>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477645" cy="621665"/>
                                      </a:xfrm>
                                      <a:prstGeom prst="rect">
                                        <a:avLst/>
                                      </a:prstGeom>
                                      <a:noFill/>
                                      <a:ln>
                                        <a:noFill/>
                                      </a:ln>
                                    </pic:spPr>
                                  </pic:pic>
                                </a:graphicData>
                              </a:graphic>
                            </wp:inline>
                          </w:drawing>
                        </w:r>
                      </w:p>
                      <w:p w:rsidR="00740F3E" w:rsidRDefault="00740F3E" w:rsidP="000A1639">
                        <w:pPr>
                          <w:widowControl w:val="0"/>
                        </w:pPr>
                      </w:p>
                    </w:txbxContent>
                  </v:textbox>
                </v:rect>
                <v:rect id="Rectangle 41" o:spid="_x0000_s1069" style="position:absolute;left:1890;top:1070;width:175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7Fb4A&#10;AADbAAAADwAAAGRycy9kb3ducmV2LnhtbERPTYvCMBC9C/sfwgheRFOFLWs1yiKKizd1wevQjE2x&#10;mZQm2vbfm4Pg8fG+V5vOVuJJjS8dK5hNExDEudMlFwr+L/vJDwgfkDVWjklBTx4266/BCjPtWj7R&#10;8xwKEUPYZ6jAhFBnUvrckEU/dTVx5G6usRgibAqpG2xjuK3kPElSabHk2GCwpq2h/H5+WAWH1Pa7&#10;XX+8flf1dk5tMb6mhpQaDbvfJYhAXfiI3+4/rWARx8Yv8QfI9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PtexW+AAAA2wAAAA8AAAAAAAAAAAAAAAAAmAIAAGRycy9kb3ducmV2&#10;LnhtbFBLBQYAAAAABAAEAPUAAACDAwAAAAA=&#10;" fillcolor="#233e5f" stroked="f">
                  <v:path arrowok="t"/>
                </v:rect>
                <v:rect id="Rectangle 42" o:spid="_x0000_s1070" style="position:absolute;left:1870;top:1030;width:1760;height: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VYx8MA&#10;AADbAAAADwAAAGRycy9kb3ducmV2LnhtbESPQYvCMBSE74L/ITzBm6buQWzXKKIuenRVqHt7NG/b&#10;ss1LaaKt/vqNIHgcZuYbZr7sTCVu1LjSsoLJOAJBnFldcq7gfPoazUA4j6yxskwK7uRguej35pho&#10;2/I33Y4+FwHCLkEFhfd1IqXLCjLoxrYmDt6vbQz6IJtc6gbbADeV/IiiqTRYclgosKZ1Qdnf8WoU&#10;7Gb16rK3jzavtj+79JDGm1PslRoOutUnCE+df4df7b1WEMfw/BJ+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VYx8MAAADbAAAADwAAAAAAAAAAAAAAAACYAgAAZHJzL2Rv&#10;d25yZXYueG1sUEsFBgAAAAAEAAQA9QAAAIgDAAAAAA==&#10;" filled="f" stroked="f">
                  <v:textbox inset="0,0,0,0">
                    <w:txbxContent>
                      <w:p w:rsidR="00740F3E" w:rsidRDefault="00740F3E" w:rsidP="000A1639">
                        <w:pPr>
                          <w:spacing w:line="400" w:lineRule="atLeast"/>
                        </w:pPr>
                      </w:p>
                      <w:p w:rsidR="00740F3E" w:rsidRDefault="00740F3E" w:rsidP="000A1639">
                        <w:pPr>
                          <w:widowControl w:val="0"/>
                        </w:pPr>
                      </w:p>
                    </w:txbxContent>
                  </v:textbox>
                </v:rect>
                <v:rect id="Rectangle 43" o:spid="_x0000_s1071" style="position:absolute;left:900;top:2135;width:175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SFz8UA&#10;AADcAAAADwAAAGRycy9kb3ducmV2LnhtbESPzWoDMQyE74W+g1Ghl5LY6aGEbZwQSlNC6CU/D6Cu&#10;lV2TtbzY7mbbp68OhdwkZjTzabEaQ6cGStlHtjCbGlDEdXSeGwun42YyB5ULssMuMln4oQyr5f3d&#10;AisXr7yn4VAaJSGcK7TQltJXWue6pYB5Gnti0c4xBSyypka7hFcJD51+NuZFB/QsDS329NZSfTl8&#10;Bwtf0W13w2faf7w/hTzb/Hqzq721jw/j+hVUobHczP/XWyf4RvDlGZlA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pIXPxQAAANwAAAAPAAAAAAAAAAAAAAAAAJgCAABkcnMv&#10;ZG93bnJldi54bWxQSwUGAAAAAAQABAD1AAAAigMAAAAA&#10;" fillcolor="#1f5767" stroked="f">
                  <v:path arrowok="t"/>
                </v:rect>
                <v:rect id="Rectangle 44" o:spid="_x0000_s1072" style="position:absolute;left:880;top:2095;width:1760;height: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J0cMA&#10;AADcAAAADwAAAGRycy9kb3ducmV2LnhtbERPTWvCQBC9C/0PyxS86UYPJUldQ6iKHm1SsL0N2WkS&#10;mp0N2a2J/vpuodDbPN7nbLLJdOJKg2stK1gtIxDEldUt1wreysMiBuE8ssbOMim4kYNs+zDbYKrt&#10;yK90LXwtQgi7FBU03veplK5qyKBb2p44cJ92MOgDHGqpBxxDuOnkOoqepMGWQ0ODPb00VH0V30bB&#10;Me7z95O9j3W3/zhezpdkVyZeqfnjlD+D8DT5f/Gf+6TD/GgFv8+E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dJ0cMAAADcAAAADwAAAAAAAAAAAAAAAACYAgAAZHJzL2Rv&#10;d25yZXYueG1sUEsFBgAAAAAEAAQA9QAAAIgDAAAAAA==&#10;" filled="f" stroked="f">
                  <v:textbox inset="0,0,0,0">
                    <w:txbxContent>
                      <w:p w:rsidR="00740F3E" w:rsidRDefault="00740F3E" w:rsidP="000A1639">
                        <w:pPr>
                          <w:spacing w:line="400" w:lineRule="atLeast"/>
                        </w:pPr>
                      </w:p>
                      <w:p w:rsidR="00740F3E" w:rsidRDefault="00740F3E" w:rsidP="000A1639">
                        <w:pPr>
                          <w:widowControl w:val="0"/>
                        </w:pPr>
                      </w:p>
                    </w:txbxContent>
                  </v:textbox>
                </v:rect>
                <v:rect id="Rectangle 45" o:spid="_x0000_s1073" style="position:absolute;left:880;top:2095;width:175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r+FcIA&#10;AADcAAAADwAAAGRycy9kb3ducmV2LnhtbERPTUvDQBC9C/0PyxS82d32IBK7LVIoLUgEox68jdlp&#10;EpqdDbvTNP57VxC8zeN9zno7+V6NFFMX2MJyYUAR18F13Fh4f9vfPYBKguywD0wWvinBdjO7WWPh&#10;wpVfaaykUTmEU4EWWpGh0DrVLXlMizAQZ+4UokfJMDbaRbzmcN/rlTH32mPHuaHFgXYt1efq4i28&#10;yOmju8TD58FVpbivsXzem9La2/n09AhKaJJ/8Z/76PJ8s4LfZ/IFev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Wv4VwgAAANwAAAAPAAAAAAAAAAAAAAAAAJgCAABkcnMvZG93&#10;bnJldi54bWxQSwUGAAAAAAQABAD1AAAAhwMAAAAA&#10;" filled="f" strokecolor="#4aacc5" strokeweight="1pt">
                  <v:path arrowok="t"/>
                </v:rect>
                <v:rect id="Rectangle 46" o:spid="_x0000_s1074" style="position:absolute;left:4605;top:290;width:112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nsIA&#10;AADcAAAADwAAAGRycy9kb3ducmV2LnhtbERPyWrDMBC9F/IPYgK5lESuS01wooRgHFp6a1rIdbAm&#10;lok1Mpbq5e+rQqG3ebx19sfJtmKg3jeOFTxtEhDEldMN1wq+Ps/rLQgfkDW2jknBTB6Oh8XDHnPt&#10;Rv6g4RJqEUPY56jAhNDlUvrKkEW/cR1x5G6utxgi7GupexxjuG1lmiSZtNhwbDDYUWGoul++rYLX&#10;zM5lOb9fX9quSGmsH6+ZIaVWy+m0AxFoCv/iP/ebjvOTZ/h9Jl4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4eewgAAANwAAAAPAAAAAAAAAAAAAAAAAJgCAABkcnMvZG93&#10;bnJldi54bWxQSwUGAAAAAAQABAD1AAAAhwMAAAAA&#10;" fillcolor="#233e5f" stroked="f">
                  <v:path arrowok="t"/>
                </v:rect>
                <v:rect id="Rectangle 47" o:spid="_x0000_s1075" style="position:absolute;left:4585;top:250;width:1120;height: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DqScEA&#10;AADcAAAADwAAAGRycy9kb3ducmV2LnhtbERPS4vCMBC+C/6HMMLeNFVk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A6knBAAAA3AAAAA8AAAAAAAAAAAAAAAAAmAIAAGRycy9kb3du&#10;cmV2LnhtbFBLBQYAAAAABAAEAPUAAACGAwAAAAA=&#10;" filled="f" stroked="f">
                  <v:textbox inset="0,0,0,0">
                    <w:txbxContent>
                      <w:p w:rsidR="00740F3E" w:rsidRDefault="00740F3E" w:rsidP="000A1639">
                        <w:pPr>
                          <w:spacing w:line="400" w:lineRule="atLeast"/>
                        </w:pPr>
                      </w:p>
                      <w:p w:rsidR="00740F3E" w:rsidRDefault="00740F3E" w:rsidP="000A1639">
                        <w:pPr>
                          <w:widowControl w:val="0"/>
                        </w:pPr>
                      </w:p>
                    </w:txbxContent>
                  </v:textbox>
                </v:rect>
                <v:rect id="Rectangle 48" o:spid="_x0000_s1076" style="position:absolute;left:4585;top:250;width:1125;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r3sAA&#10;AADcAAAADwAAAGRycy9kb3ducmV2LnhtbERPTYvCMBC9C/sfwizsTZOVKm41iggLngS1HvY2NGNb&#10;bCbdJtr6740geJvH+5zFqre1uFHrK8cavkcKBHHuTMWFhuz4O5yB8AHZYO2YNNzJw2r5MVhgalzH&#10;e7odQiFiCPsUNZQhNKmUPi/Joh+5hjhyZ9daDBG2hTQtdjHc1nKs1FRarDg2lNjQpqT8crhaDf+c&#10;nZOf4/7U7HCrksR3fy7rtP767NdzEIH68Ba/3FsT56sJPJ+JF8j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er3sAAAADcAAAADwAAAAAAAAAAAAAAAACYAgAAZHJzL2Rvd25y&#10;ZXYueG1sUEsFBgAAAAAEAAQA9QAAAIUDAAAAAA==&#10;" filled="f" strokecolor="#4f81bc" strokeweight="1pt">
                  <v:path arrowok="t"/>
                </v:rect>
                <w10:anchorlock/>
              </v:group>
            </w:pict>
          </mc:Fallback>
        </mc:AlternateContent>
      </w:r>
    </w:p>
    <w:p w:rsidR="000A1639" w:rsidRPr="00B25349" w:rsidRDefault="000A1639" w:rsidP="00B25349">
      <w:pPr>
        <w:kinsoku w:val="0"/>
        <w:overflowPunct w:val="0"/>
        <w:autoSpaceDE w:val="0"/>
        <w:autoSpaceDN w:val="0"/>
        <w:adjustRightInd w:val="0"/>
        <w:spacing w:line="360" w:lineRule="auto"/>
        <w:jc w:val="both"/>
        <w:rPr>
          <w:rFonts w:ascii="Arial" w:eastAsiaTheme="minorHAnsi" w:hAnsi="Arial" w:cs="Arial"/>
          <w:lang w:eastAsia="en-US"/>
        </w:rPr>
      </w:pPr>
    </w:p>
    <w:p w:rsidR="000A1639" w:rsidRPr="00B25349" w:rsidRDefault="000A1639" w:rsidP="00B25349">
      <w:pPr>
        <w:kinsoku w:val="0"/>
        <w:overflowPunct w:val="0"/>
        <w:autoSpaceDE w:val="0"/>
        <w:autoSpaceDN w:val="0"/>
        <w:adjustRightInd w:val="0"/>
        <w:spacing w:before="11" w:line="360" w:lineRule="auto"/>
        <w:ind w:left="1242"/>
        <w:jc w:val="both"/>
        <w:rPr>
          <w:rFonts w:ascii="Arial" w:eastAsiaTheme="minorHAnsi" w:hAnsi="Arial" w:cs="Arial"/>
          <w:lang w:eastAsia="en-US"/>
        </w:rPr>
      </w:pPr>
    </w:p>
    <w:p w:rsidR="00B25349" w:rsidRDefault="000A1639" w:rsidP="00B25349">
      <w:pPr>
        <w:pStyle w:val="Default"/>
        <w:spacing w:line="360" w:lineRule="auto"/>
        <w:jc w:val="both"/>
      </w:pPr>
      <w:r w:rsidRPr="00B25349">
        <w:t>Si un estu</w:t>
      </w:r>
      <w:r w:rsidR="00B25349">
        <w:t>diante es seleccionado al azar</w:t>
      </w:r>
    </w:p>
    <w:p w:rsidR="000A1639" w:rsidRPr="00B25349" w:rsidRDefault="000A1639" w:rsidP="00DA7B65">
      <w:pPr>
        <w:pStyle w:val="Default"/>
        <w:numPr>
          <w:ilvl w:val="0"/>
          <w:numId w:val="10"/>
        </w:numPr>
        <w:spacing w:line="360" w:lineRule="auto"/>
        <w:jc w:val="both"/>
      </w:pPr>
      <w:r w:rsidRPr="00B25349">
        <w:t>¿cuál es la probabilidad de que el estudiante teng</w:t>
      </w:r>
      <w:r w:rsidR="00B25349">
        <w:t>a sólo un estéreo?</w:t>
      </w:r>
    </w:p>
    <w:p w:rsidR="000A1639" w:rsidRPr="00B25349" w:rsidRDefault="000A1639" w:rsidP="00961EB4">
      <w:pPr>
        <w:pStyle w:val="Default"/>
        <w:spacing w:line="360" w:lineRule="auto"/>
        <w:jc w:val="center"/>
      </w:pPr>
      <w:r w:rsidRPr="00B25349">
        <w:t>P(S) = 225/500 = 0.45</w:t>
      </w:r>
    </w:p>
    <w:p w:rsidR="00B25349" w:rsidRDefault="00702E16" w:rsidP="00DA7B65">
      <w:pPr>
        <w:pStyle w:val="Default"/>
        <w:numPr>
          <w:ilvl w:val="0"/>
          <w:numId w:val="10"/>
        </w:numPr>
        <w:spacing w:line="360" w:lineRule="auto"/>
        <w:jc w:val="both"/>
      </w:pPr>
      <w:r>
        <w:t>¿</w:t>
      </w:r>
      <w:r w:rsidR="00B25349" w:rsidRPr="00B25349">
        <w:t>solo una TV?</w:t>
      </w:r>
    </w:p>
    <w:p w:rsidR="000A1639" w:rsidRDefault="000A1639" w:rsidP="00961EB4">
      <w:pPr>
        <w:pStyle w:val="Default"/>
        <w:spacing w:line="360" w:lineRule="auto"/>
        <w:jc w:val="center"/>
      </w:pPr>
      <w:r w:rsidRPr="00B25349">
        <w:t>P (T) = 175/500 = 0.35</w:t>
      </w:r>
    </w:p>
    <w:p w:rsidR="00B25349" w:rsidRPr="00B25349" w:rsidRDefault="00B25349" w:rsidP="00DA7B65">
      <w:pPr>
        <w:pStyle w:val="Default"/>
        <w:numPr>
          <w:ilvl w:val="0"/>
          <w:numId w:val="10"/>
        </w:numPr>
        <w:spacing w:line="360" w:lineRule="auto"/>
        <w:jc w:val="both"/>
      </w:pPr>
      <w:r>
        <w:t>¿Ambos?</w:t>
      </w:r>
    </w:p>
    <w:p w:rsidR="000A1639" w:rsidRPr="00B25349" w:rsidRDefault="000A1639" w:rsidP="00961EB4">
      <w:pPr>
        <w:pStyle w:val="Default"/>
        <w:spacing w:line="360" w:lineRule="auto"/>
        <w:jc w:val="center"/>
      </w:pPr>
      <w:r w:rsidRPr="00B25349">
        <w:t>P(S y T) = 100/500 = 0.20</w:t>
      </w:r>
    </w:p>
    <w:p w:rsidR="00961EB4" w:rsidRDefault="00961EB4" w:rsidP="00961EB4">
      <w:pPr>
        <w:pStyle w:val="Default"/>
        <w:spacing w:line="360" w:lineRule="auto"/>
        <w:jc w:val="both"/>
      </w:pPr>
    </w:p>
    <w:p w:rsidR="000A1639" w:rsidRDefault="00961EB4" w:rsidP="00961EB4">
      <w:pPr>
        <w:pStyle w:val="Default"/>
        <w:spacing w:line="360" w:lineRule="auto"/>
        <w:jc w:val="both"/>
      </w:pPr>
      <w:r>
        <w:t xml:space="preserve">   d) </w:t>
      </w:r>
      <w:r w:rsidR="000A1639" w:rsidRPr="00B25349">
        <w:t xml:space="preserve">Si un estudiante es seleccionado al azar, ¿cuál es la probabilidad de que tenga un estéreo o una TV en su cuarto? </w:t>
      </w:r>
    </w:p>
    <w:p w:rsidR="00961EB4" w:rsidRPr="00B25349" w:rsidRDefault="00961EB4" w:rsidP="00961EB4">
      <w:pPr>
        <w:pStyle w:val="Default"/>
        <w:spacing w:line="360" w:lineRule="auto"/>
        <w:jc w:val="both"/>
      </w:pPr>
    </w:p>
    <w:p w:rsidR="008E23AC" w:rsidRPr="00B25349" w:rsidRDefault="000A1639" w:rsidP="00961EB4">
      <w:pPr>
        <w:autoSpaceDE w:val="0"/>
        <w:autoSpaceDN w:val="0"/>
        <w:adjustRightInd w:val="0"/>
        <w:spacing w:line="360" w:lineRule="auto"/>
        <w:jc w:val="both"/>
        <w:rPr>
          <w:rFonts w:ascii="Arial" w:hAnsi="Arial" w:cs="Arial"/>
          <w:iCs/>
        </w:rPr>
      </w:pPr>
      <w:r w:rsidRPr="00B25349">
        <w:rPr>
          <w:rFonts w:ascii="Arial" w:hAnsi="Arial" w:cs="Arial"/>
        </w:rPr>
        <w:t>P(S o T) = P(S) + P (T) - P(S y T) = 0.45 + 0.35 - 0.20 = 0.60</w:t>
      </w:r>
    </w:p>
    <w:p w:rsidR="00713D86" w:rsidRPr="00B25349" w:rsidRDefault="00713D86" w:rsidP="00B25349">
      <w:pPr>
        <w:autoSpaceDE w:val="0"/>
        <w:autoSpaceDN w:val="0"/>
        <w:adjustRightInd w:val="0"/>
        <w:spacing w:line="360" w:lineRule="auto"/>
        <w:jc w:val="both"/>
        <w:rPr>
          <w:rFonts w:ascii="Arial" w:hAnsi="Arial" w:cs="Arial"/>
          <w:iCs/>
        </w:rPr>
      </w:pPr>
    </w:p>
    <w:p w:rsidR="0025437F" w:rsidRDefault="0025437F" w:rsidP="00713D86">
      <w:pPr>
        <w:autoSpaceDE w:val="0"/>
        <w:autoSpaceDN w:val="0"/>
        <w:adjustRightInd w:val="0"/>
        <w:spacing w:line="360" w:lineRule="auto"/>
        <w:jc w:val="center"/>
        <w:rPr>
          <w:rFonts w:ascii="Arial" w:hAnsi="Arial" w:cs="Arial"/>
          <w:b/>
          <w:iCs/>
        </w:rPr>
      </w:pPr>
    </w:p>
    <w:p w:rsidR="00713D86" w:rsidRDefault="00713D86" w:rsidP="009F4903">
      <w:pPr>
        <w:autoSpaceDE w:val="0"/>
        <w:autoSpaceDN w:val="0"/>
        <w:adjustRightInd w:val="0"/>
        <w:spacing w:line="360" w:lineRule="auto"/>
        <w:rPr>
          <w:rFonts w:ascii="Arial" w:hAnsi="Arial" w:cs="Arial"/>
          <w:b/>
          <w:iCs/>
        </w:rPr>
      </w:pPr>
      <w:r w:rsidRPr="004C6AA5">
        <w:rPr>
          <w:rFonts w:ascii="Arial" w:hAnsi="Arial" w:cs="Arial"/>
          <w:b/>
          <w:iCs/>
        </w:rPr>
        <w:t>DIAGRAMA DE ARBOL</w:t>
      </w:r>
    </w:p>
    <w:p w:rsidR="0025437F" w:rsidRPr="004C6AA5" w:rsidRDefault="0025437F" w:rsidP="00713D86">
      <w:pPr>
        <w:autoSpaceDE w:val="0"/>
        <w:autoSpaceDN w:val="0"/>
        <w:adjustRightInd w:val="0"/>
        <w:spacing w:line="360" w:lineRule="auto"/>
        <w:jc w:val="center"/>
        <w:rPr>
          <w:rFonts w:ascii="Arial" w:hAnsi="Arial" w:cs="Arial"/>
          <w:b/>
          <w:iCs/>
        </w:rPr>
      </w:pPr>
    </w:p>
    <w:p w:rsidR="00713D86" w:rsidRPr="00F05E9E" w:rsidRDefault="00F05E9E" w:rsidP="009F4903">
      <w:pPr>
        <w:autoSpaceDE w:val="0"/>
        <w:autoSpaceDN w:val="0"/>
        <w:adjustRightInd w:val="0"/>
        <w:spacing w:line="360" w:lineRule="auto"/>
        <w:ind w:firstLine="708"/>
        <w:jc w:val="both"/>
        <w:rPr>
          <w:rFonts w:ascii="Arial" w:hAnsi="Arial" w:cs="Arial"/>
          <w:b/>
          <w:iCs/>
        </w:rPr>
      </w:pPr>
      <w:r w:rsidRPr="00F05E9E">
        <w:rPr>
          <w:rFonts w:ascii="Arial" w:hAnsi="Arial" w:cs="Arial"/>
        </w:rPr>
        <w:t>El diagrama de árbol es una representación gráfica útil para organizar cálculos que abarcan varias etapas. Cada segmento en el árbol es una etapa del problema. Las probabilidades escritas cerca de las ramas son las probabilidades condicionales del experimento.</w:t>
      </w:r>
    </w:p>
    <w:p w:rsidR="0025437F" w:rsidRDefault="0025437F" w:rsidP="00713D86">
      <w:pPr>
        <w:pStyle w:val="Textoindependiente2"/>
        <w:spacing w:line="360" w:lineRule="auto"/>
        <w:rPr>
          <w:rFonts w:ascii="Arial" w:hAnsi="Arial" w:cs="Arial"/>
          <w:bCs/>
          <w:lang w:val="es-ES"/>
        </w:rPr>
      </w:pPr>
    </w:p>
    <w:p w:rsidR="00713D86" w:rsidRPr="004C6AA5" w:rsidRDefault="00354EDA" w:rsidP="00713D86">
      <w:pPr>
        <w:pStyle w:val="Textoindependiente2"/>
        <w:spacing w:line="360" w:lineRule="auto"/>
        <w:rPr>
          <w:rFonts w:ascii="Arial" w:hAnsi="Arial" w:cs="Arial"/>
          <w:lang w:val="es-ES"/>
        </w:rPr>
      </w:pPr>
      <w:r>
        <w:rPr>
          <w:rFonts w:ascii="Arial" w:hAnsi="Arial" w:cs="Arial"/>
          <w:bCs/>
          <w:noProof/>
        </w:rPr>
        <w:drawing>
          <wp:inline distT="0" distB="0" distL="0" distR="0" wp14:anchorId="39688CB2">
            <wp:extent cx="389890" cy="365760"/>
            <wp:effectExtent l="0" t="0" r="0" b="0"/>
            <wp:docPr id="31748" name="Imagen 31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713D86" w:rsidRPr="00354EDA">
        <w:rPr>
          <w:rFonts w:ascii="Arial" w:hAnsi="Arial" w:cs="Arial"/>
          <w:b/>
          <w:bCs/>
          <w:lang w:val="es-ES"/>
        </w:rPr>
        <w:t>Ejemplo:</w:t>
      </w:r>
    </w:p>
    <w:p w:rsidR="00713D86" w:rsidRPr="004C6AA5" w:rsidRDefault="00713D86" w:rsidP="00713D86">
      <w:pPr>
        <w:pStyle w:val="Textoindependiente2"/>
        <w:spacing w:line="360" w:lineRule="auto"/>
        <w:jc w:val="both"/>
        <w:rPr>
          <w:rFonts w:ascii="Arial" w:hAnsi="Arial" w:cs="Arial"/>
          <w:lang w:val="es-ES"/>
        </w:rPr>
      </w:pPr>
      <w:r w:rsidRPr="004C6AA5">
        <w:rPr>
          <w:rFonts w:ascii="Arial" w:hAnsi="Arial" w:cs="Arial"/>
          <w:bCs/>
          <w:lang w:val="es-ES"/>
        </w:rPr>
        <w:t xml:space="preserve">Un médico general clasifica a sus pacientes de acuerdo a: su sexo (masculino o femenino), tipo de sangre (A, B, AB u O) y en cuanto a la presión sanguínea (Normal, Alta o Baja). Mediante un diagrama de árbol diga en </w:t>
      </w:r>
      <w:r w:rsidR="00702E16">
        <w:rPr>
          <w:rFonts w:ascii="Arial" w:hAnsi="Arial" w:cs="Arial"/>
          <w:bCs/>
          <w:lang w:val="es-ES"/>
        </w:rPr>
        <w:t>¿cuá</w:t>
      </w:r>
      <w:r w:rsidRPr="004C6AA5">
        <w:rPr>
          <w:rFonts w:ascii="Arial" w:hAnsi="Arial" w:cs="Arial"/>
          <w:bCs/>
          <w:lang w:val="es-ES"/>
        </w:rPr>
        <w:t>ntas clasificaciones pueden</w:t>
      </w:r>
      <w:r w:rsidRPr="004C6AA5">
        <w:rPr>
          <w:rFonts w:ascii="Arial" w:hAnsi="Arial" w:cs="Arial"/>
          <w:lang w:val="es-ES"/>
        </w:rPr>
        <w:t xml:space="preserve"> </w:t>
      </w:r>
      <w:r w:rsidRPr="004C6AA5">
        <w:rPr>
          <w:rFonts w:ascii="Arial" w:hAnsi="Arial" w:cs="Arial"/>
          <w:bCs/>
          <w:lang w:val="es-ES"/>
        </w:rPr>
        <w:t>estar los pacientes de este médico?</w:t>
      </w:r>
    </w:p>
    <w:p w:rsidR="00713D86" w:rsidRPr="004C6AA5" w:rsidRDefault="00713D86" w:rsidP="00713D86">
      <w:pPr>
        <w:autoSpaceDE w:val="0"/>
        <w:autoSpaceDN w:val="0"/>
        <w:adjustRightInd w:val="0"/>
        <w:spacing w:line="360" w:lineRule="auto"/>
        <w:jc w:val="center"/>
        <w:rPr>
          <w:rFonts w:ascii="Arial" w:hAnsi="Arial" w:cs="Arial"/>
          <w:iCs/>
          <w:lang w:val="es-ES"/>
        </w:rPr>
      </w:pPr>
      <w:r w:rsidRPr="004C6AA5">
        <w:rPr>
          <w:rFonts w:ascii="Arial" w:hAnsi="Arial" w:cs="Arial"/>
          <w:iCs/>
          <w:noProof/>
        </w:rPr>
        <w:lastRenderedPageBreak/>
        <w:drawing>
          <wp:inline distT="0" distB="0" distL="0" distR="0" wp14:anchorId="6F06DB11" wp14:editId="750F1096">
            <wp:extent cx="2154806" cy="2154806"/>
            <wp:effectExtent l="19050" t="0" r="0" b="0"/>
            <wp:docPr id="2975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4" cstate="print"/>
                    <a:srcRect/>
                    <a:stretch>
                      <a:fillRect/>
                    </a:stretch>
                  </pic:blipFill>
                  <pic:spPr bwMode="auto">
                    <a:xfrm>
                      <a:off x="0" y="0"/>
                      <a:ext cx="2156555" cy="2156555"/>
                    </a:xfrm>
                    <a:prstGeom prst="rect">
                      <a:avLst/>
                    </a:prstGeom>
                    <a:noFill/>
                    <a:ln w="9525">
                      <a:noFill/>
                      <a:miter lim="800000"/>
                      <a:headEnd/>
                      <a:tailEnd/>
                    </a:ln>
                  </pic:spPr>
                </pic:pic>
              </a:graphicData>
            </a:graphic>
          </wp:inline>
        </w:drawing>
      </w:r>
    </w:p>
    <w:p w:rsidR="00A22EFC" w:rsidRPr="00A22EFC" w:rsidRDefault="00A22EFC" w:rsidP="00713D86">
      <w:pPr>
        <w:spacing w:line="360" w:lineRule="auto"/>
        <w:jc w:val="both"/>
        <w:rPr>
          <w:rFonts w:ascii="Arial" w:hAnsi="Arial" w:cs="Arial"/>
          <w:bCs/>
          <w:sz w:val="22"/>
          <w:szCs w:val="22"/>
        </w:rPr>
      </w:pPr>
      <w:r w:rsidRPr="00A22EFC">
        <w:rPr>
          <w:rFonts w:ascii="Arial" w:hAnsi="Arial" w:cs="Arial"/>
          <w:bCs/>
          <w:sz w:val="22"/>
          <w:szCs w:val="22"/>
        </w:rPr>
        <w:t>Figura 9. Ejemplo de Diagrama de árbol</w:t>
      </w:r>
    </w:p>
    <w:p w:rsidR="00713D86" w:rsidRDefault="00A22EFC" w:rsidP="00713D86">
      <w:pPr>
        <w:spacing w:line="360" w:lineRule="auto"/>
        <w:jc w:val="both"/>
        <w:rPr>
          <w:rFonts w:ascii="Arial" w:hAnsi="Arial" w:cs="Arial"/>
          <w:bCs/>
          <w:sz w:val="18"/>
          <w:szCs w:val="18"/>
        </w:rPr>
      </w:pPr>
      <w:r w:rsidRPr="00A22EFC">
        <w:rPr>
          <w:rFonts w:ascii="Arial" w:hAnsi="Arial" w:cs="Arial"/>
          <w:bCs/>
          <w:sz w:val="20"/>
          <w:szCs w:val="20"/>
        </w:rPr>
        <w:t>Fuente</w:t>
      </w:r>
      <w:r>
        <w:rPr>
          <w:rFonts w:ascii="Arial" w:hAnsi="Arial" w:cs="Arial"/>
          <w:bCs/>
        </w:rPr>
        <w:t>:</w:t>
      </w:r>
      <w:r w:rsidR="00713D86" w:rsidRPr="004C6AA5">
        <w:rPr>
          <w:rFonts w:ascii="Arial" w:hAnsi="Arial" w:cs="Arial"/>
          <w:bCs/>
        </w:rPr>
        <w:t> </w:t>
      </w:r>
      <w:r w:rsidR="00713D86" w:rsidRPr="00A62366">
        <w:rPr>
          <w:rFonts w:ascii="Arial" w:hAnsi="Arial" w:cs="Arial"/>
          <w:bCs/>
          <w:sz w:val="18"/>
          <w:szCs w:val="18"/>
        </w:rPr>
        <w:t>Imagen recuperada de</w:t>
      </w:r>
      <w:r w:rsidR="00713D86" w:rsidRPr="00A22EFC">
        <w:rPr>
          <w:rFonts w:ascii="Arial" w:hAnsi="Arial" w:cs="Arial"/>
          <w:bCs/>
          <w:sz w:val="18"/>
          <w:szCs w:val="18"/>
        </w:rPr>
        <w:t xml:space="preserve"> </w:t>
      </w:r>
      <w:hyperlink r:id="rId85" w:history="1">
        <w:r w:rsidR="00713D86" w:rsidRPr="00A22EFC">
          <w:rPr>
            <w:rStyle w:val="Hipervnculo"/>
            <w:rFonts w:ascii="Arial" w:hAnsi="Arial" w:cs="Arial"/>
            <w:bCs/>
            <w:color w:val="auto"/>
            <w:sz w:val="18"/>
            <w:szCs w:val="18"/>
            <w:u w:val="none"/>
          </w:rPr>
          <w:t>http://jaguilarp06.galeon.com/arbol.html</w:t>
        </w:r>
      </w:hyperlink>
    </w:p>
    <w:p w:rsidR="00713D86" w:rsidRPr="00A62366" w:rsidRDefault="00713D86" w:rsidP="00713D86">
      <w:pPr>
        <w:spacing w:line="360" w:lineRule="auto"/>
        <w:jc w:val="both"/>
        <w:rPr>
          <w:rFonts w:ascii="Arial" w:hAnsi="Arial" w:cs="Arial"/>
          <w:bCs/>
          <w:sz w:val="18"/>
          <w:szCs w:val="18"/>
        </w:rPr>
      </w:pPr>
    </w:p>
    <w:p w:rsidR="00713D86" w:rsidRPr="004C6AA5" w:rsidRDefault="00713D86" w:rsidP="00713D86">
      <w:pPr>
        <w:pStyle w:val="Textoindependiente2"/>
        <w:spacing w:line="360" w:lineRule="auto"/>
        <w:jc w:val="both"/>
        <w:rPr>
          <w:rFonts w:ascii="Arial" w:hAnsi="Arial" w:cs="Arial"/>
          <w:lang w:val="es-ES"/>
        </w:rPr>
      </w:pPr>
      <w:r w:rsidRPr="004C6AA5">
        <w:rPr>
          <w:rFonts w:ascii="Arial" w:hAnsi="Arial" w:cs="Arial"/>
          <w:bCs/>
          <w:lang w:val="es-ES"/>
        </w:rPr>
        <w:t>Si contamos todas las ramas terminales, nos damos cuenta que el</w:t>
      </w:r>
      <w:r w:rsidR="0025437F">
        <w:rPr>
          <w:rFonts w:ascii="Arial" w:hAnsi="Arial" w:cs="Arial"/>
          <w:bCs/>
          <w:lang w:val="es-ES"/>
        </w:rPr>
        <w:t xml:space="preserve"> número de clasificaciones son </w:t>
      </w:r>
      <w:r w:rsidRPr="004C6AA5">
        <w:rPr>
          <w:rFonts w:ascii="Arial" w:hAnsi="Arial" w:cs="Arial"/>
          <w:bCs/>
          <w:lang w:val="es-ES"/>
        </w:rPr>
        <w:t>2 x 4 x 3 = 24 mismas que podemos enumerar;</w:t>
      </w:r>
    </w:p>
    <w:p w:rsidR="00713D86" w:rsidRPr="004C6AA5" w:rsidRDefault="00713D86" w:rsidP="00713D86">
      <w:pPr>
        <w:pStyle w:val="Textoindependiente2"/>
        <w:spacing w:line="360" w:lineRule="auto"/>
        <w:jc w:val="both"/>
        <w:rPr>
          <w:rFonts w:ascii="Arial" w:hAnsi="Arial" w:cs="Arial"/>
          <w:bCs/>
          <w:lang w:val="es-ES"/>
        </w:rPr>
      </w:pPr>
      <w:r w:rsidRPr="004C6AA5">
        <w:rPr>
          <w:rFonts w:ascii="Arial" w:hAnsi="Arial" w:cs="Arial"/>
          <w:bCs/>
          <w:lang w:val="es-ES"/>
        </w:rPr>
        <w:t>MAN, MAA, MAB, MBN, MBA, MBB, etc.</w:t>
      </w:r>
      <w:r w:rsidRPr="004C6AA5">
        <w:rPr>
          <w:rFonts w:ascii="Arial" w:hAnsi="Arial" w:cs="Arial"/>
          <w:bCs/>
        </w:rPr>
        <w:t> </w:t>
      </w:r>
    </w:p>
    <w:p w:rsidR="00713D86" w:rsidRPr="004C6AA5" w:rsidRDefault="00713D86" w:rsidP="0025437F">
      <w:pPr>
        <w:spacing w:line="360" w:lineRule="auto"/>
        <w:jc w:val="both"/>
        <w:rPr>
          <w:rFonts w:ascii="Arial" w:hAnsi="Arial" w:cs="Arial"/>
          <w:b/>
          <w:bCs/>
          <w:lang w:eastAsia="es-ES"/>
        </w:rPr>
      </w:pPr>
    </w:p>
    <w:p w:rsidR="00713D86" w:rsidRPr="004C6AA5" w:rsidRDefault="00713D86" w:rsidP="00713D86">
      <w:pPr>
        <w:spacing w:line="360" w:lineRule="auto"/>
        <w:ind w:left="360"/>
        <w:jc w:val="both"/>
        <w:rPr>
          <w:rFonts w:ascii="Arial" w:hAnsi="Arial" w:cs="Arial"/>
          <w:b/>
          <w:bCs/>
          <w:lang w:eastAsia="es-ES"/>
        </w:rPr>
      </w:pPr>
    </w:p>
    <w:p w:rsidR="00713D86" w:rsidRPr="004C6AA5" w:rsidRDefault="00713D86" w:rsidP="009F4903">
      <w:pPr>
        <w:spacing w:line="360" w:lineRule="auto"/>
        <w:rPr>
          <w:rFonts w:ascii="Arial" w:hAnsi="Arial" w:cs="Arial"/>
          <w:b/>
          <w:bCs/>
          <w:lang w:eastAsia="es-ES"/>
        </w:rPr>
      </w:pPr>
      <w:r w:rsidRPr="004C6AA5">
        <w:rPr>
          <w:rFonts w:ascii="Arial" w:hAnsi="Arial" w:cs="Arial"/>
          <w:b/>
          <w:bCs/>
          <w:lang w:eastAsia="es-ES"/>
        </w:rPr>
        <w:t>TEOREMA DE BAYES</w:t>
      </w:r>
    </w:p>
    <w:p w:rsidR="00713D86" w:rsidRPr="004C6AA5" w:rsidRDefault="00713D86" w:rsidP="00713D86">
      <w:pPr>
        <w:spacing w:line="360" w:lineRule="auto"/>
        <w:jc w:val="both"/>
        <w:rPr>
          <w:rFonts w:ascii="Arial" w:hAnsi="Arial" w:cs="Arial"/>
          <w:b/>
          <w:bCs/>
          <w:lang w:eastAsia="es-ES"/>
        </w:rPr>
      </w:pPr>
    </w:p>
    <w:p w:rsidR="00713D86" w:rsidRPr="004C6AA5" w:rsidRDefault="0025437F" w:rsidP="009F4903">
      <w:pPr>
        <w:spacing w:line="360" w:lineRule="auto"/>
        <w:ind w:firstLine="708"/>
        <w:jc w:val="both"/>
        <w:rPr>
          <w:rFonts w:ascii="Arial" w:hAnsi="Arial" w:cs="Arial"/>
          <w:iCs/>
          <w:lang w:val="es-ES"/>
        </w:rPr>
      </w:pPr>
      <w:r>
        <w:rPr>
          <w:rFonts w:ascii="Arial" w:hAnsi="Arial" w:cs="Arial"/>
          <w:lang w:val="es-ES"/>
        </w:rPr>
        <w:t>En la teoría</w:t>
      </w:r>
      <w:r w:rsidR="00713D86" w:rsidRPr="004C6AA5">
        <w:rPr>
          <w:rFonts w:ascii="Arial" w:hAnsi="Arial" w:cs="Arial"/>
          <w:lang w:val="es-ES"/>
        </w:rPr>
        <w:t xml:space="preserve"> de probabilidad el </w:t>
      </w:r>
      <w:r w:rsidR="00713D86" w:rsidRPr="004C6AA5">
        <w:rPr>
          <w:rFonts w:ascii="Arial" w:hAnsi="Arial" w:cs="Arial"/>
          <w:bCs/>
          <w:lang w:val="es-ES"/>
        </w:rPr>
        <w:t>teorema de Bayes</w:t>
      </w:r>
      <w:r w:rsidR="00713D86" w:rsidRPr="004C6AA5">
        <w:rPr>
          <w:rFonts w:ascii="Arial" w:hAnsi="Arial" w:cs="Arial"/>
          <w:lang w:val="es-ES"/>
        </w:rPr>
        <w:t xml:space="preserve"> es fundamental pues</w:t>
      </w:r>
      <w:r w:rsidR="00713D86" w:rsidRPr="004C6AA5">
        <w:rPr>
          <w:rStyle w:val="corchete-llamada1"/>
          <w:rFonts w:ascii="Arial" w:hAnsi="Arial" w:cs="Arial"/>
          <w:u w:val="single"/>
          <w:vertAlign w:val="superscript"/>
          <w:lang w:val="es-ES"/>
          <w:specVanish w:val="0"/>
        </w:rPr>
        <w:t>[]</w:t>
      </w:r>
      <w:r w:rsidR="00713D86" w:rsidRPr="004C6AA5">
        <w:rPr>
          <w:rFonts w:ascii="Arial" w:hAnsi="Arial" w:cs="Arial"/>
          <w:lang w:val="es-ES"/>
        </w:rPr>
        <w:t xml:space="preserve"> expresa la probabilidad condicional de un evento aleatorio </w:t>
      </w:r>
      <w:r w:rsidR="00713D86" w:rsidRPr="004C6AA5">
        <w:rPr>
          <w:rFonts w:ascii="Arial" w:hAnsi="Arial" w:cs="Arial"/>
          <w:iCs/>
          <w:lang w:val="es-ES"/>
        </w:rPr>
        <w:t>A</w:t>
      </w:r>
      <w:r w:rsidR="00713D86" w:rsidRPr="004C6AA5">
        <w:rPr>
          <w:rFonts w:ascii="Arial" w:hAnsi="Arial" w:cs="Arial"/>
          <w:lang w:val="es-ES"/>
        </w:rPr>
        <w:t xml:space="preserve"> dado </w:t>
      </w:r>
      <w:r w:rsidR="00713D86" w:rsidRPr="004C6AA5">
        <w:rPr>
          <w:rFonts w:ascii="Arial" w:hAnsi="Arial" w:cs="Arial"/>
          <w:iCs/>
          <w:lang w:val="es-ES"/>
        </w:rPr>
        <w:t>B</w:t>
      </w:r>
      <w:r w:rsidR="00713D86" w:rsidRPr="004C6AA5">
        <w:rPr>
          <w:rFonts w:ascii="Arial" w:hAnsi="Arial" w:cs="Arial"/>
          <w:lang w:val="es-ES"/>
        </w:rPr>
        <w:t xml:space="preserve"> en términos de la distribución de probabilidad condicional del evento </w:t>
      </w:r>
      <w:r w:rsidR="00713D86" w:rsidRPr="004C6AA5">
        <w:rPr>
          <w:rFonts w:ascii="Arial" w:hAnsi="Arial" w:cs="Arial"/>
          <w:iCs/>
          <w:lang w:val="es-ES"/>
        </w:rPr>
        <w:t>B</w:t>
      </w:r>
      <w:r w:rsidR="00713D86" w:rsidRPr="004C6AA5">
        <w:rPr>
          <w:rFonts w:ascii="Arial" w:hAnsi="Arial" w:cs="Arial"/>
          <w:lang w:val="es-ES"/>
        </w:rPr>
        <w:t xml:space="preserve"> dado </w:t>
      </w:r>
      <w:r w:rsidR="00713D86" w:rsidRPr="004C6AA5">
        <w:rPr>
          <w:rFonts w:ascii="Arial" w:hAnsi="Arial" w:cs="Arial"/>
          <w:iCs/>
          <w:lang w:val="es-ES"/>
        </w:rPr>
        <w:t>A.</w:t>
      </w:r>
      <w:r w:rsidR="00713D86">
        <w:rPr>
          <w:rFonts w:ascii="Arial" w:hAnsi="Arial" w:cs="Arial"/>
          <w:iCs/>
          <w:lang w:val="es-ES"/>
        </w:rPr>
        <w:t xml:space="preserve"> </w:t>
      </w:r>
      <w:r w:rsidR="00A22EFC">
        <w:rPr>
          <w:rFonts w:ascii="Arial" w:hAnsi="Arial" w:cs="Arial"/>
          <w:iCs/>
          <w:lang w:val="es-ES"/>
        </w:rPr>
        <w:t xml:space="preserve">(Wolepole, </w:t>
      </w:r>
      <w:r w:rsidR="00713D86">
        <w:rPr>
          <w:rFonts w:ascii="Arial" w:hAnsi="Arial" w:cs="Arial"/>
          <w:iCs/>
          <w:lang w:val="es-ES"/>
        </w:rPr>
        <w:t>2012)</w:t>
      </w:r>
    </w:p>
    <w:p w:rsidR="00713D86" w:rsidRPr="004C6AA5" w:rsidRDefault="00713D86" w:rsidP="0025437F">
      <w:pPr>
        <w:spacing w:line="360" w:lineRule="auto"/>
        <w:jc w:val="both"/>
        <w:rPr>
          <w:rFonts w:ascii="Arial" w:hAnsi="Arial" w:cs="Arial"/>
          <w:b/>
          <w:bCs/>
          <w:lang w:eastAsia="es-ES"/>
        </w:rPr>
      </w:pPr>
    </w:p>
    <w:p w:rsidR="009F4903" w:rsidRDefault="00F05E9E" w:rsidP="009F4903">
      <w:pPr>
        <w:pStyle w:val="Default"/>
        <w:spacing w:line="360" w:lineRule="auto"/>
        <w:ind w:firstLine="708"/>
        <w:jc w:val="both"/>
      </w:pPr>
      <w:r w:rsidRPr="00F05E9E">
        <w:t xml:space="preserve">La interpretación más importante del Teorema de Bayes se basa en el uso de las probabilidades subjetivas. Por ejemplo, supongamos que una persona tiene determinadas creencias sobre la posible rentabilidad de un título en particular (suceso B). En este contexto, la probabilidad P (B) se denomina probabilidad </w:t>
      </w:r>
      <w:r w:rsidRPr="00F05E9E">
        <w:rPr>
          <w:i/>
          <w:iCs/>
        </w:rPr>
        <w:t>a priori</w:t>
      </w:r>
      <w:r w:rsidRPr="00F05E9E">
        <w:t xml:space="preserve">. Posteriormente se entera que un analista experto recomienda el mismo título (suceso </w:t>
      </w:r>
      <w:r w:rsidRPr="00F05E9E">
        <w:lastRenderedPageBreak/>
        <w:t xml:space="preserve">A), dependiendo de la confianza que la persona tiene en los juicios del experto se podrían modificar sus creencias iníciales. </w:t>
      </w:r>
    </w:p>
    <w:p w:rsidR="0025437F" w:rsidRDefault="00F05E9E" w:rsidP="009F4903">
      <w:pPr>
        <w:pStyle w:val="Default"/>
        <w:spacing w:line="360" w:lineRule="auto"/>
        <w:ind w:firstLine="708"/>
        <w:jc w:val="both"/>
      </w:pPr>
      <w:r w:rsidRPr="00F05E9E">
        <w:t xml:space="preserve">Dado que se sabe que A ha ocurrido, la probabilidad relevante correspondiente a B es ahora la probabilidad condicional de B dado A, que se denota probabilidad </w:t>
      </w:r>
      <w:r w:rsidRPr="00F05E9E">
        <w:rPr>
          <w:i/>
          <w:iCs/>
        </w:rPr>
        <w:t>a posteriori</w:t>
      </w:r>
      <w:r w:rsidRPr="00F05E9E">
        <w:t xml:space="preserve">. Desde este punto de vista, se puede interpretar el Teorema de Bayes como un método que nos permite actualizar una probabilidad </w:t>
      </w:r>
      <w:r w:rsidRPr="00F05E9E">
        <w:rPr>
          <w:i/>
          <w:iCs/>
        </w:rPr>
        <w:t xml:space="preserve">a priori </w:t>
      </w:r>
      <w:r w:rsidR="004D5700">
        <w:rPr>
          <w:i/>
          <w:iCs/>
        </w:rPr>
        <w:t xml:space="preserve"> </w:t>
      </w:r>
      <w:r w:rsidRPr="00F05E9E">
        <w:t>cuando se conoce la información adicional de q</w:t>
      </w:r>
      <w:r w:rsidR="0025437F">
        <w:t xml:space="preserve">ue el suceso A ha tenido lugar, </w:t>
      </w:r>
      <w:r w:rsidR="00A22EFC">
        <w:t xml:space="preserve">(Nieves, </w:t>
      </w:r>
      <w:r w:rsidR="009F4903">
        <w:t xml:space="preserve"> </w:t>
      </w:r>
      <w:r w:rsidR="0025437F">
        <w:t>2010).</w:t>
      </w:r>
    </w:p>
    <w:p w:rsidR="00F05E9E" w:rsidRDefault="00F77DC9" w:rsidP="00F77DC9">
      <w:pPr>
        <w:pStyle w:val="Default"/>
        <w:spacing w:line="360" w:lineRule="auto"/>
        <w:jc w:val="both"/>
      </w:pPr>
      <w:r w:rsidRPr="00F77DC9">
        <w:rPr>
          <w:rFonts w:eastAsia="Times New Roman"/>
          <w:b/>
          <w:bCs/>
          <w:noProof/>
          <w:color w:val="auto"/>
          <w:lang w:eastAsia="es-MX"/>
        </w:rPr>
        <mc:AlternateContent>
          <mc:Choice Requires="wps">
            <w:drawing>
              <wp:anchor distT="0" distB="0" distL="114300" distR="114300" simplePos="0" relativeHeight="252169216" behindDoc="0" locked="0" layoutInCell="1" allowOverlap="1" wp14:anchorId="7C5E33AE" wp14:editId="44F18BBA">
                <wp:simplePos x="0" y="0"/>
                <wp:positionH relativeFrom="margin">
                  <wp:posOffset>5252110</wp:posOffset>
                </wp:positionH>
                <wp:positionV relativeFrom="paragraph">
                  <wp:posOffset>60782</wp:posOffset>
                </wp:positionV>
                <wp:extent cx="948933" cy="421941"/>
                <wp:effectExtent l="19050" t="171450" r="0" b="207010"/>
                <wp:wrapNone/>
                <wp:docPr id="153"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F77DC9">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5E33AE" id="_x0000_s1077" type="#_x0000_t93" style="position:absolute;left:0;text-align:left;margin-left:413.55pt;margin-top:4.8pt;width:74.7pt;height:33.2pt;rotation:-9819701fd;flip:y;z-index:252169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F77DC9">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9F4903">
        <w:rPr>
          <w:noProof/>
          <w:lang w:eastAsia="es-MX"/>
        </w:rPr>
        <mc:AlternateContent>
          <mc:Choice Requires="wps">
            <w:drawing>
              <wp:anchor distT="0" distB="0" distL="114300" distR="114300" simplePos="0" relativeHeight="252167168" behindDoc="0" locked="0" layoutInCell="1" allowOverlap="1" wp14:anchorId="773BE10D" wp14:editId="4F35AE20">
                <wp:simplePos x="0" y="0"/>
                <wp:positionH relativeFrom="page">
                  <wp:posOffset>1155803</wp:posOffset>
                </wp:positionH>
                <wp:positionV relativeFrom="paragraph">
                  <wp:posOffset>171526</wp:posOffset>
                </wp:positionV>
                <wp:extent cx="4974336" cy="723265"/>
                <wp:effectExtent l="0" t="0" r="17145" b="19685"/>
                <wp:wrapNone/>
                <wp:docPr id="150" name="Rectángulo redondeado 150"/>
                <wp:cNvGraphicFramePr/>
                <a:graphic xmlns:a="http://schemas.openxmlformats.org/drawingml/2006/main">
                  <a:graphicData uri="http://schemas.microsoft.com/office/word/2010/wordprocessingShape">
                    <wps:wsp>
                      <wps:cNvSpPr/>
                      <wps:spPr>
                        <a:xfrm>
                          <a:off x="0" y="0"/>
                          <a:ext cx="4974336" cy="72326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40F3E" w:rsidRPr="009F4903" w:rsidRDefault="00740F3E" w:rsidP="009F4903">
                            <w:pPr>
                              <w:spacing w:line="360" w:lineRule="auto"/>
                              <w:jc w:val="center"/>
                              <w:rPr>
                                <w:rFonts w:ascii="Arial" w:hAnsi="Arial" w:cs="Arial"/>
                                <w:b/>
                              </w:rPr>
                            </w:pPr>
                            <w:r w:rsidRPr="009F4903">
                              <w:rPr>
                                <w:rFonts w:ascii="Arial" w:hAnsi="Arial" w:cs="Arial"/>
                                <w:b/>
                              </w:rPr>
                              <w:t>El Teorema sostiene que la actualización se realiza multiplicando la probabilidad a priori por P(A/B)/P(A).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3BE10D" id="Rectángulo redondeado 150" o:spid="_x0000_s1078" style="position:absolute;left:0;text-align:left;margin-left:91pt;margin-top:13.5pt;width:391.7pt;height:56.95pt;z-index:252167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" fillcolor="#4f81bd [3204]" strokecolor="#243f60 [1604]" strokeweight="2pt">
                <v:textbox>
                  <w:txbxContent>
                    <w:p w:rsidR="00740F3E" w:rsidRPr="009F4903" w:rsidRDefault="00740F3E" w:rsidP="009F4903">
                      <w:pPr>
                        <w:spacing w:line="360" w:lineRule="auto"/>
                        <w:jc w:val="center"/>
                        <w:rPr>
                          <w:rFonts w:ascii="Arial" w:hAnsi="Arial" w:cs="Arial"/>
                          <w:b/>
                        </w:rPr>
                      </w:pPr>
                      <w:r w:rsidRPr="009F4903">
                        <w:rPr>
                          <w:rFonts w:ascii="Arial" w:hAnsi="Arial" w:cs="Arial"/>
                          <w:b/>
                        </w:rPr>
                        <w:t>El Teorema sostiene que la actualización se realiza multiplicando la probabilidad a priori por P(A/B)/P(A).</w:t>
                      </w:r>
                    </w:p>
                  </w:txbxContent>
                </v:textbox>
                <w10:wrap anchorx="page"/>
              </v:roundrect>
            </w:pict>
          </mc:Fallback>
        </mc:AlternateContent>
      </w:r>
    </w:p>
    <w:p w:rsidR="00F77DC9" w:rsidRDefault="00F77DC9" w:rsidP="00F77DC9">
      <w:pPr>
        <w:pStyle w:val="Default"/>
        <w:spacing w:line="360" w:lineRule="auto"/>
        <w:jc w:val="both"/>
      </w:pPr>
    </w:p>
    <w:p w:rsidR="009F4903" w:rsidRPr="00F05E9E" w:rsidRDefault="009F4903" w:rsidP="00F05E9E">
      <w:pPr>
        <w:spacing w:line="360" w:lineRule="auto"/>
        <w:jc w:val="both"/>
        <w:rPr>
          <w:rFonts w:ascii="Arial" w:hAnsi="Arial" w:cs="Arial"/>
        </w:rPr>
      </w:pPr>
    </w:p>
    <w:p w:rsidR="00A22EFC" w:rsidRDefault="00A22EFC" w:rsidP="00713D86">
      <w:pPr>
        <w:spacing w:line="360" w:lineRule="auto"/>
        <w:rPr>
          <w:rFonts w:ascii="Arial" w:hAnsi="Arial" w:cs="Arial"/>
          <w:b/>
        </w:rPr>
      </w:pPr>
    </w:p>
    <w:p w:rsidR="00A22EFC" w:rsidRDefault="00A22EFC" w:rsidP="00713D86">
      <w:pPr>
        <w:spacing w:line="360" w:lineRule="auto"/>
        <w:rPr>
          <w:rFonts w:ascii="Arial" w:hAnsi="Arial" w:cs="Arial"/>
          <w:b/>
        </w:rPr>
      </w:pPr>
    </w:p>
    <w:p w:rsidR="00713D86" w:rsidRPr="004C6AA5" w:rsidRDefault="00A22EFC" w:rsidP="00713D86">
      <w:pPr>
        <w:spacing w:line="360" w:lineRule="auto"/>
        <w:rPr>
          <w:rFonts w:ascii="Arial" w:hAnsi="Arial" w:cs="Arial"/>
        </w:rPr>
      </w:pPr>
      <w:r>
        <w:rPr>
          <w:rFonts w:ascii="Arial" w:hAnsi="Arial" w:cs="Arial"/>
          <w:noProof/>
        </w:rPr>
        <w:drawing>
          <wp:inline distT="0" distB="0" distL="0" distR="0" wp14:anchorId="5326FC07" wp14:editId="199F8232">
            <wp:extent cx="389890" cy="365760"/>
            <wp:effectExtent l="0" t="0" r="0" b="0"/>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
        </w:rPr>
        <w:t xml:space="preserve"> </w:t>
      </w:r>
      <w:r w:rsidR="00713D86" w:rsidRPr="00354EDA">
        <w:rPr>
          <w:rFonts w:ascii="Arial" w:hAnsi="Arial" w:cs="Arial"/>
          <w:b/>
        </w:rPr>
        <w:t>Ejemplo:</w:t>
      </w:r>
    </w:p>
    <w:p w:rsidR="00713D86" w:rsidRPr="004C6AA5" w:rsidRDefault="00713D86" w:rsidP="00713D86">
      <w:pPr>
        <w:spacing w:line="360" w:lineRule="auto"/>
        <w:jc w:val="both"/>
        <w:rPr>
          <w:rFonts w:ascii="Arial" w:hAnsi="Arial" w:cs="Arial"/>
        </w:rPr>
      </w:pPr>
      <w:r w:rsidRPr="004C6AA5">
        <w:rPr>
          <w:rFonts w:ascii="Arial" w:hAnsi="Arial" w:cs="Arial"/>
        </w:rPr>
        <w:t xml:space="preserve">Tres máquinas, </w:t>
      </w:r>
      <w:r w:rsidRPr="004C6AA5">
        <w:rPr>
          <w:rFonts w:ascii="Arial" w:hAnsi="Arial" w:cs="Arial"/>
          <w:iCs/>
        </w:rPr>
        <w:t xml:space="preserve">A, B </w:t>
      </w:r>
      <w:r w:rsidRPr="004C6AA5">
        <w:rPr>
          <w:rFonts w:ascii="Arial" w:hAnsi="Arial" w:cs="Arial"/>
        </w:rPr>
        <w:t xml:space="preserve">y </w:t>
      </w:r>
      <w:r w:rsidRPr="004C6AA5">
        <w:rPr>
          <w:rFonts w:ascii="Arial" w:hAnsi="Arial" w:cs="Arial"/>
          <w:iCs/>
        </w:rPr>
        <w:t>C</w:t>
      </w:r>
      <w:r w:rsidRPr="004C6AA5">
        <w:rPr>
          <w:rFonts w:ascii="Arial" w:hAnsi="Arial" w:cs="Arial"/>
        </w:rPr>
        <w:t>, producen el 45%, 30% y 25%, respectivamente, del total de las piezas producidas en una fábrica. Los porcentajes de producción defectuosa de estas máquinas son del 3%, 4% y 5%.</w:t>
      </w:r>
    </w:p>
    <w:p w:rsidR="00713D86" w:rsidRPr="004C6AA5" w:rsidRDefault="00713D86" w:rsidP="00DA7B65">
      <w:pPr>
        <w:numPr>
          <w:ilvl w:val="0"/>
          <w:numId w:val="5"/>
        </w:numPr>
        <w:spacing w:line="360" w:lineRule="auto"/>
        <w:jc w:val="both"/>
        <w:rPr>
          <w:rFonts w:ascii="Arial" w:hAnsi="Arial" w:cs="Arial"/>
        </w:rPr>
      </w:pPr>
      <w:r w:rsidRPr="004C6AA5">
        <w:rPr>
          <w:rFonts w:ascii="Arial" w:hAnsi="Arial" w:cs="Arial"/>
        </w:rPr>
        <w:t xml:space="preserve">Seleccionamos una pieza al azar; calcula la probabilidad de que sea defectuosa. </w:t>
      </w:r>
    </w:p>
    <w:p w:rsidR="00713D86" w:rsidRPr="004C6AA5" w:rsidRDefault="00713D86" w:rsidP="00DA7B65">
      <w:pPr>
        <w:numPr>
          <w:ilvl w:val="0"/>
          <w:numId w:val="5"/>
        </w:numPr>
        <w:spacing w:line="360" w:lineRule="auto"/>
        <w:jc w:val="both"/>
        <w:rPr>
          <w:rFonts w:ascii="Arial" w:hAnsi="Arial" w:cs="Arial"/>
        </w:rPr>
      </w:pPr>
      <w:r w:rsidRPr="004C6AA5">
        <w:rPr>
          <w:rFonts w:ascii="Arial" w:hAnsi="Arial" w:cs="Arial"/>
        </w:rPr>
        <w:t xml:space="preserve">Tomamos, al azar, una pieza y resulta ser defectuosa; calcula la probabilidad de haber sido producida por la máquina </w:t>
      </w:r>
      <w:r w:rsidRPr="004C6AA5">
        <w:rPr>
          <w:rFonts w:ascii="Arial" w:hAnsi="Arial" w:cs="Arial"/>
          <w:iCs/>
        </w:rPr>
        <w:t>B</w:t>
      </w:r>
      <w:r w:rsidRPr="004C6AA5">
        <w:rPr>
          <w:rFonts w:ascii="Arial" w:hAnsi="Arial" w:cs="Arial"/>
        </w:rPr>
        <w:t xml:space="preserve">. </w:t>
      </w:r>
    </w:p>
    <w:p w:rsidR="00713D86" w:rsidRPr="004C6AA5" w:rsidRDefault="00713D86" w:rsidP="00DA7B65">
      <w:pPr>
        <w:numPr>
          <w:ilvl w:val="0"/>
          <w:numId w:val="5"/>
        </w:numPr>
        <w:spacing w:line="360" w:lineRule="auto"/>
        <w:jc w:val="both"/>
        <w:rPr>
          <w:rFonts w:ascii="Arial" w:hAnsi="Arial" w:cs="Arial"/>
        </w:rPr>
      </w:pPr>
      <w:r w:rsidRPr="004C6AA5">
        <w:rPr>
          <w:rFonts w:ascii="Arial" w:hAnsi="Arial" w:cs="Arial"/>
        </w:rPr>
        <w:t>¿Qué máquina tiene la mayor probabilidad de haber producido la citada pieza defectuosa?</w:t>
      </w:r>
    </w:p>
    <w:p w:rsidR="00713D86" w:rsidRPr="004C6AA5" w:rsidRDefault="00713D86" w:rsidP="00713D86">
      <w:pPr>
        <w:spacing w:line="360" w:lineRule="auto"/>
        <w:ind w:left="720"/>
        <w:jc w:val="both"/>
        <w:rPr>
          <w:rFonts w:ascii="Arial" w:hAnsi="Arial" w:cs="Arial"/>
        </w:rPr>
      </w:pPr>
      <w:r w:rsidRPr="004C6AA5">
        <w:rPr>
          <w:rFonts w:ascii="Arial" w:hAnsi="Arial" w:cs="Arial"/>
        </w:rPr>
        <w:t xml:space="preserve"> </w:t>
      </w:r>
    </w:p>
    <w:p w:rsidR="00713D86" w:rsidRPr="004C6AA5" w:rsidRDefault="00713D86" w:rsidP="00713D86">
      <w:pPr>
        <w:pStyle w:val="Ttulo3"/>
        <w:spacing w:before="0" w:line="360" w:lineRule="auto"/>
        <w:rPr>
          <w:rFonts w:ascii="Arial" w:hAnsi="Arial" w:cs="Arial"/>
          <w:b w:val="0"/>
          <w:sz w:val="24"/>
          <w:szCs w:val="24"/>
        </w:rPr>
      </w:pPr>
      <w:r w:rsidRPr="004C6AA5">
        <w:rPr>
          <w:rFonts w:ascii="Arial" w:hAnsi="Arial" w:cs="Arial"/>
          <w:b w:val="0"/>
          <w:iCs/>
          <w:sz w:val="24"/>
          <w:szCs w:val="24"/>
        </w:rPr>
        <w:t>Solución:</w:t>
      </w:r>
    </w:p>
    <w:p w:rsidR="00713D86" w:rsidRDefault="00713D86" w:rsidP="00713D86">
      <w:pPr>
        <w:pStyle w:val="NormalWeb"/>
        <w:spacing w:before="0" w:after="0" w:line="360" w:lineRule="auto"/>
        <w:rPr>
          <w:rFonts w:ascii="Arial" w:hAnsi="Arial" w:cs="Arial"/>
        </w:rPr>
      </w:pPr>
      <w:r w:rsidRPr="004C6AA5">
        <w:rPr>
          <w:rFonts w:ascii="Arial" w:hAnsi="Arial" w:cs="Arial"/>
        </w:rPr>
        <w:t xml:space="preserve">Sea </w:t>
      </w:r>
      <w:r w:rsidRPr="004C6AA5">
        <w:rPr>
          <w:rFonts w:ascii="Arial" w:hAnsi="Arial" w:cs="Arial"/>
          <w:iCs/>
        </w:rPr>
        <w:t>D</w:t>
      </w:r>
      <w:r w:rsidRPr="004C6AA5">
        <w:rPr>
          <w:rFonts w:ascii="Arial" w:hAnsi="Arial" w:cs="Arial"/>
        </w:rPr>
        <w:t xml:space="preserve">= "la pieza es defectuosa" y </w:t>
      </w:r>
      <w:r w:rsidRPr="004C6AA5">
        <w:rPr>
          <w:rFonts w:ascii="Arial" w:hAnsi="Arial" w:cs="Arial"/>
          <w:iCs/>
        </w:rPr>
        <w:t>N</w:t>
      </w:r>
      <w:r w:rsidRPr="004C6AA5">
        <w:rPr>
          <w:rFonts w:ascii="Arial" w:hAnsi="Arial" w:cs="Arial"/>
        </w:rPr>
        <w:t xml:space="preserve">= "la pieza no es defectuosa". La información del problema puede expresarse en el diagrama de árbol adjunto. </w:t>
      </w:r>
    </w:p>
    <w:p w:rsidR="0010620B" w:rsidRDefault="00A22EFC" w:rsidP="00713D86">
      <w:pPr>
        <w:pStyle w:val="NormalWeb"/>
        <w:spacing w:before="0" w:after="0" w:line="360" w:lineRule="auto"/>
        <w:rPr>
          <w:rFonts w:ascii="Arial" w:hAnsi="Arial" w:cs="Arial"/>
        </w:rPr>
      </w:pPr>
      <w:r>
        <w:rPr>
          <w:rFonts w:ascii="Arial" w:hAnsi="Arial" w:cs="Arial"/>
          <w:noProof/>
        </w:rPr>
        <w:lastRenderedPageBreak/>
        <mc:AlternateContent>
          <mc:Choice Requires="wps">
            <w:drawing>
              <wp:anchor distT="0" distB="0" distL="114300" distR="114300" simplePos="0" relativeHeight="252066816" behindDoc="0" locked="0" layoutInCell="1" allowOverlap="1" wp14:anchorId="1783BD8D" wp14:editId="340B7682">
                <wp:simplePos x="0" y="0"/>
                <wp:positionH relativeFrom="column">
                  <wp:posOffset>1272540</wp:posOffset>
                </wp:positionH>
                <wp:positionV relativeFrom="paragraph">
                  <wp:posOffset>-72390</wp:posOffset>
                </wp:positionV>
                <wp:extent cx="2924175" cy="2019300"/>
                <wp:effectExtent l="0" t="0" r="28575" b="19050"/>
                <wp:wrapNone/>
                <wp:docPr id="83" name="Rectángulo redondeado 83"/>
                <wp:cNvGraphicFramePr/>
                <a:graphic xmlns:a="http://schemas.openxmlformats.org/drawingml/2006/main">
                  <a:graphicData uri="http://schemas.microsoft.com/office/word/2010/wordprocessingShape">
                    <wps:wsp>
                      <wps:cNvSpPr/>
                      <wps:spPr>
                        <a:xfrm>
                          <a:off x="0" y="0"/>
                          <a:ext cx="2924175" cy="20193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8276AB8" id="Rectángulo redondeado 83" o:spid="_x0000_s1026" style="position:absolute;margin-left:100.2pt;margin-top:-5.7pt;width:230.25pt;height:159pt;z-index:2520668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" filled="f" strokecolor="#243f60 [1604]" strokeweight="2pt"/>
            </w:pict>
          </mc:Fallback>
        </mc:AlternateContent>
      </w:r>
      <w:r w:rsidR="0010620B" w:rsidRPr="004C6AA5">
        <w:rPr>
          <w:rFonts w:ascii="Arial" w:hAnsi="Arial" w:cs="Arial"/>
          <w:noProof/>
        </w:rPr>
        <w:drawing>
          <wp:anchor distT="0" distB="0" distL="0" distR="0" simplePos="0" relativeHeight="252023808" behindDoc="0" locked="0" layoutInCell="1" allowOverlap="0" wp14:anchorId="56A13C4E" wp14:editId="02935175">
            <wp:simplePos x="0" y="0"/>
            <wp:positionH relativeFrom="margin">
              <wp:align>center</wp:align>
            </wp:positionH>
            <wp:positionV relativeFrom="paragraph">
              <wp:posOffset>10795</wp:posOffset>
            </wp:positionV>
            <wp:extent cx="2057400" cy="1676400"/>
            <wp:effectExtent l="0" t="0" r="0" b="0"/>
            <wp:wrapSquare wrapText="bothSides"/>
            <wp:docPr id="73" name="Imagen 73" descr="http://thales.cica.es/rd/Recursos/rd98/Matematicas/28/iejer8-1-arb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thales.cica.es/rd/Recursos/rd98/Matematicas/28/iejer8-1-arbol.gif"/>
                    <pic:cNvPicPr>
                      <a:picLocks noChangeAspect="1" noChangeArrowheads="1"/>
                    </pic:cNvPicPr>
                  </pic:nvPicPr>
                  <pic:blipFill>
                    <a:blip r:embed="rId86" cstate="print"/>
                    <a:srcRect/>
                    <a:stretch>
                      <a:fillRect/>
                    </a:stretch>
                  </pic:blipFill>
                  <pic:spPr bwMode="auto">
                    <a:xfrm>
                      <a:off x="0" y="0"/>
                      <a:ext cx="2057400" cy="1676400"/>
                    </a:xfrm>
                    <a:prstGeom prst="rect">
                      <a:avLst/>
                    </a:prstGeom>
                    <a:noFill/>
                    <a:ln w="9525">
                      <a:noFill/>
                      <a:miter lim="800000"/>
                      <a:headEnd/>
                      <a:tailEnd/>
                    </a:ln>
                  </pic:spPr>
                </pic:pic>
              </a:graphicData>
            </a:graphic>
          </wp:anchor>
        </w:drawing>
      </w:r>
    </w:p>
    <w:p w:rsidR="0010620B" w:rsidRDefault="0010620B" w:rsidP="00713D86">
      <w:pPr>
        <w:pStyle w:val="NormalWeb"/>
        <w:spacing w:before="0" w:after="0" w:line="360" w:lineRule="auto"/>
        <w:rPr>
          <w:rFonts w:ascii="Arial" w:hAnsi="Arial" w:cs="Arial"/>
        </w:rPr>
      </w:pPr>
    </w:p>
    <w:p w:rsidR="0010620B" w:rsidRDefault="0010620B" w:rsidP="00713D86">
      <w:pPr>
        <w:pStyle w:val="NormalWeb"/>
        <w:spacing w:before="0" w:after="0" w:line="360" w:lineRule="auto"/>
        <w:rPr>
          <w:rFonts w:ascii="Arial" w:hAnsi="Arial" w:cs="Arial"/>
        </w:rPr>
      </w:pPr>
    </w:p>
    <w:p w:rsidR="0010620B" w:rsidRDefault="0010620B" w:rsidP="00713D86">
      <w:pPr>
        <w:pStyle w:val="NormalWeb"/>
        <w:spacing w:before="0" w:after="0" w:line="360" w:lineRule="auto"/>
        <w:rPr>
          <w:rFonts w:ascii="Arial" w:hAnsi="Arial" w:cs="Arial"/>
        </w:rPr>
      </w:pPr>
    </w:p>
    <w:p w:rsidR="0010620B" w:rsidRPr="004C6AA5" w:rsidRDefault="0010620B" w:rsidP="00713D86">
      <w:pPr>
        <w:pStyle w:val="NormalWeb"/>
        <w:spacing w:before="0" w:after="0" w:line="360" w:lineRule="auto"/>
        <w:rPr>
          <w:rFonts w:ascii="Arial" w:hAnsi="Arial" w:cs="Arial"/>
        </w:rPr>
      </w:pPr>
    </w:p>
    <w:p w:rsidR="00713D86" w:rsidRDefault="00713D86" w:rsidP="00DA7B65">
      <w:pPr>
        <w:pStyle w:val="NormalWeb"/>
        <w:numPr>
          <w:ilvl w:val="0"/>
          <w:numId w:val="6"/>
        </w:numPr>
        <w:spacing w:before="0" w:beforeAutospacing="0" w:after="0" w:afterAutospacing="0" w:line="360" w:lineRule="auto"/>
        <w:rPr>
          <w:rFonts w:ascii="Arial" w:hAnsi="Arial" w:cs="Arial"/>
        </w:rPr>
      </w:pPr>
      <w:r w:rsidRPr="004C6AA5">
        <w:rPr>
          <w:rFonts w:ascii="Arial" w:hAnsi="Arial" w:cs="Arial"/>
        </w:rPr>
        <w:t xml:space="preserve">Para calcular la probabilidad de que la pieza elegida sea defectuosa, </w:t>
      </w:r>
      <w:r w:rsidRPr="004C6AA5">
        <w:rPr>
          <w:rFonts w:ascii="Arial" w:hAnsi="Arial" w:cs="Arial"/>
          <w:iCs/>
        </w:rPr>
        <w:t>P(D)</w:t>
      </w:r>
      <w:r w:rsidRPr="004C6AA5">
        <w:rPr>
          <w:rFonts w:ascii="Arial" w:hAnsi="Arial" w:cs="Arial"/>
        </w:rPr>
        <w:t xml:space="preserve">, por la propiedad de la probabilidad total, </w:t>
      </w:r>
    </w:p>
    <w:p w:rsidR="0010620B" w:rsidRPr="004C6AA5" w:rsidRDefault="0010620B" w:rsidP="0010620B">
      <w:pPr>
        <w:pStyle w:val="NormalWeb"/>
        <w:spacing w:before="0" w:beforeAutospacing="0" w:after="0" w:afterAutospacing="0" w:line="360" w:lineRule="auto"/>
        <w:ind w:left="720"/>
        <w:rPr>
          <w:rFonts w:ascii="Arial" w:hAnsi="Arial" w:cs="Arial"/>
        </w:rPr>
      </w:pPr>
    </w:p>
    <w:p w:rsidR="00713D86" w:rsidRPr="004C6AA5" w:rsidRDefault="00702E16" w:rsidP="00713D86">
      <w:pPr>
        <w:spacing w:line="360" w:lineRule="auto"/>
        <w:ind w:left="720"/>
        <w:rPr>
          <w:rFonts w:ascii="Arial" w:hAnsi="Arial" w:cs="Arial"/>
          <w:lang w:val="en-US"/>
        </w:rPr>
      </w:pPr>
      <w:r w:rsidRPr="004C6AA5">
        <w:rPr>
          <w:rFonts w:ascii="Arial" w:hAnsi="Arial" w:cs="Arial"/>
          <w:iCs/>
          <w:lang w:val="en-US"/>
        </w:rPr>
        <w:t>P (</w:t>
      </w:r>
      <w:r w:rsidR="00713D86" w:rsidRPr="004C6AA5">
        <w:rPr>
          <w:rFonts w:ascii="Arial" w:hAnsi="Arial" w:cs="Arial"/>
          <w:iCs/>
          <w:lang w:val="en-US"/>
        </w:rPr>
        <w:t xml:space="preserve">D) = </w:t>
      </w:r>
      <w:r w:rsidRPr="004C6AA5">
        <w:rPr>
          <w:rFonts w:ascii="Arial" w:hAnsi="Arial" w:cs="Arial"/>
          <w:iCs/>
          <w:lang w:val="en-US"/>
        </w:rPr>
        <w:t>P (</w:t>
      </w:r>
      <w:r w:rsidR="00713D86" w:rsidRPr="004C6AA5">
        <w:rPr>
          <w:rFonts w:ascii="Arial" w:hAnsi="Arial" w:cs="Arial"/>
          <w:iCs/>
          <w:lang w:val="en-US"/>
        </w:rPr>
        <w:t xml:space="preserve">A) · </w:t>
      </w:r>
      <w:r w:rsidRPr="004C6AA5">
        <w:rPr>
          <w:rFonts w:ascii="Arial" w:hAnsi="Arial" w:cs="Arial"/>
          <w:iCs/>
          <w:lang w:val="en-US"/>
        </w:rPr>
        <w:t>P (</w:t>
      </w:r>
      <w:r w:rsidR="00713D86" w:rsidRPr="004C6AA5">
        <w:rPr>
          <w:rFonts w:ascii="Arial" w:hAnsi="Arial" w:cs="Arial"/>
          <w:iCs/>
          <w:lang w:val="en-US"/>
        </w:rPr>
        <w:t xml:space="preserve">D/A) + </w:t>
      </w:r>
      <w:r w:rsidRPr="004C6AA5">
        <w:rPr>
          <w:rFonts w:ascii="Arial" w:hAnsi="Arial" w:cs="Arial"/>
          <w:iCs/>
          <w:lang w:val="en-US"/>
        </w:rPr>
        <w:t>P (</w:t>
      </w:r>
      <w:r w:rsidR="00713D86" w:rsidRPr="004C6AA5">
        <w:rPr>
          <w:rFonts w:ascii="Arial" w:hAnsi="Arial" w:cs="Arial"/>
          <w:iCs/>
          <w:lang w:val="en-US"/>
        </w:rPr>
        <w:t xml:space="preserve">B) · </w:t>
      </w:r>
      <w:r w:rsidRPr="004C6AA5">
        <w:rPr>
          <w:rFonts w:ascii="Arial" w:hAnsi="Arial" w:cs="Arial"/>
          <w:iCs/>
          <w:lang w:val="en-US"/>
        </w:rPr>
        <w:t>P (</w:t>
      </w:r>
      <w:r w:rsidR="00713D86" w:rsidRPr="004C6AA5">
        <w:rPr>
          <w:rFonts w:ascii="Arial" w:hAnsi="Arial" w:cs="Arial"/>
          <w:iCs/>
          <w:lang w:val="en-US"/>
        </w:rPr>
        <w:t xml:space="preserve">D/B) + P(C) · </w:t>
      </w:r>
      <w:r w:rsidRPr="004C6AA5">
        <w:rPr>
          <w:rFonts w:ascii="Arial" w:hAnsi="Arial" w:cs="Arial"/>
          <w:iCs/>
          <w:lang w:val="en-US"/>
        </w:rPr>
        <w:t>P (</w:t>
      </w:r>
      <w:r w:rsidR="00713D86" w:rsidRPr="004C6AA5">
        <w:rPr>
          <w:rFonts w:ascii="Arial" w:hAnsi="Arial" w:cs="Arial"/>
          <w:iCs/>
          <w:lang w:val="en-US"/>
        </w:rPr>
        <w:t>D/C) =</w:t>
      </w:r>
      <w:r w:rsidR="00713D86" w:rsidRPr="004C6AA5">
        <w:rPr>
          <w:rFonts w:ascii="Arial" w:hAnsi="Arial" w:cs="Arial"/>
          <w:lang w:val="en-US"/>
        </w:rPr>
        <w:br/>
      </w:r>
      <w:r w:rsidR="00713D86" w:rsidRPr="004C6AA5">
        <w:rPr>
          <w:rFonts w:ascii="Arial" w:hAnsi="Arial" w:cs="Arial"/>
          <w:noProof/>
        </w:rPr>
        <w:drawing>
          <wp:inline distT="0" distB="0" distL="0" distR="0" wp14:anchorId="1D2BB90F" wp14:editId="316744D9">
            <wp:extent cx="370840" cy="146685"/>
            <wp:effectExtent l="0" t="0" r="0" b="0"/>
            <wp:docPr id="29751" name="Imagen 1" descr="http://thales.cica.es/rd/Recursos/rd98/Matematicas/28/iespaci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hales.cica.es/rd/Recursos/rd98/Matematicas/28/iespacio.gif"/>
                    <pic:cNvPicPr>
                      <a:picLocks noChangeAspect="1" noChangeArrowheads="1"/>
                    </pic:cNvPicPr>
                  </pic:nvPicPr>
                  <pic:blipFill>
                    <a:blip r:embed="rId87" cstate="print"/>
                    <a:srcRect/>
                    <a:stretch>
                      <a:fillRect/>
                    </a:stretch>
                  </pic:blipFill>
                  <pic:spPr bwMode="auto">
                    <a:xfrm>
                      <a:off x="0" y="0"/>
                      <a:ext cx="370840" cy="146685"/>
                    </a:xfrm>
                    <a:prstGeom prst="rect">
                      <a:avLst/>
                    </a:prstGeom>
                    <a:noFill/>
                    <a:ln w="9525">
                      <a:noFill/>
                      <a:miter lim="800000"/>
                      <a:headEnd/>
                      <a:tailEnd/>
                    </a:ln>
                  </pic:spPr>
                </pic:pic>
              </a:graphicData>
            </a:graphic>
          </wp:inline>
        </w:drawing>
      </w:r>
      <w:r w:rsidR="00713D86" w:rsidRPr="004C6AA5">
        <w:rPr>
          <w:rFonts w:ascii="Arial" w:hAnsi="Arial" w:cs="Arial"/>
          <w:lang w:val="en-US"/>
        </w:rPr>
        <w:t xml:space="preserve">= 0.45 · 0.03 + 0.30 · 0.04 + 0.25 · 0.05 = 0.038 </w:t>
      </w:r>
    </w:p>
    <w:p w:rsidR="00713D86" w:rsidRPr="004C6AA5" w:rsidRDefault="00713D86" w:rsidP="00713D86">
      <w:pPr>
        <w:spacing w:line="360" w:lineRule="auto"/>
        <w:ind w:left="720"/>
        <w:rPr>
          <w:rFonts w:ascii="Arial" w:hAnsi="Arial" w:cs="Arial"/>
          <w:lang w:val="en-US"/>
        </w:rPr>
      </w:pPr>
    </w:p>
    <w:p w:rsidR="00713D86" w:rsidRPr="004C6AA5" w:rsidRDefault="00713D86" w:rsidP="00713D86">
      <w:pPr>
        <w:spacing w:line="360" w:lineRule="auto"/>
        <w:ind w:left="720"/>
        <w:rPr>
          <w:rFonts w:ascii="Arial" w:hAnsi="Arial" w:cs="Arial"/>
          <w:lang w:val="en-US"/>
        </w:rPr>
      </w:pPr>
    </w:p>
    <w:p w:rsidR="00713D86" w:rsidRPr="004C6AA5" w:rsidRDefault="00713D86" w:rsidP="00DA7B65">
      <w:pPr>
        <w:pStyle w:val="NormalWeb"/>
        <w:numPr>
          <w:ilvl w:val="0"/>
          <w:numId w:val="6"/>
        </w:numPr>
        <w:spacing w:before="0" w:beforeAutospacing="0" w:after="0" w:afterAutospacing="0" w:line="360" w:lineRule="auto"/>
        <w:rPr>
          <w:rFonts w:ascii="Arial" w:hAnsi="Arial" w:cs="Arial"/>
        </w:rPr>
      </w:pPr>
      <w:r w:rsidRPr="004C6AA5">
        <w:rPr>
          <w:rFonts w:ascii="Arial" w:hAnsi="Arial" w:cs="Arial"/>
        </w:rPr>
        <w:t xml:space="preserve">Debemos calcular </w:t>
      </w:r>
      <w:r w:rsidR="00702E16" w:rsidRPr="004C6AA5">
        <w:rPr>
          <w:rFonts w:ascii="Arial" w:hAnsi="Arial" w:cs="Arial"/>
          <w:iCs/>
        </w:rPr>
        <w:t>P (</w:t>
      </w:r>
      <w:r w:rsidRPr="004C6AA5">
        <w:rPr>
          <w:rFonts w:ascii="Arial" w:hAnsi="Arial" w:cs="Arial"/>
          <w:iCs/>
        </w:rPr>
        <w:t>B/D)</w:t>
      </w:r>
      <w:r w:rsidRPr="004C6AA5">
        <w:rPr>
          <w:rFonts w:ascii="Arial" w:hAnsi="Arial" w:cs="Arial"/>
        </w:rPr>
        <w:t xml:space="preserve">. Por el teorema de Bayes, </w:t>
      </w:r>
    </w:p>
    <w:p w:rsidR="00713D86" w:rsidRPr="004C6AA5" w:rsidRDefault="00713D86" w:rsidP="00713D86">
      <w:pPr>
        <w:spacing w:line="360" w:lineRule="auto"/>
        <w:ind w:left="720"/>
        <w:jc w:val="center"/>
        <w:rPr>
          <w:rFonts w:ascii="Arial" w:hAnsi="Arial" w:cs="Arial"/>
        </w:rPr>
      </w:pPr>
      <w:r w:rsidRPr="004C6AA5">
        <w:rPr>
          <w:rFonts w:ascii="Arial" w:hAnsi="Arial" w:cs="Arial"/>
          <w:noProof/>
        </w:rPr>
        <w:drawing>
          <wp:inline distT="0" distB="0" distL="0" distR="0" wp14:anchorId="61C90ED9" wp14:editId="794B88C0">
            <wp:extent cx="4846474" cy="983412"/>
            <wp:effectExtent l="0" t="0" r="0" b="0"/>
            <wp:docPr id="29752" name="Imagen 2" descr="http://thales.cica.es/rd/Recursos/rd98/Matematicas/28/iejer8-1-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hales.cica.es/rd/Recursos/rd98/Matematicas/28/iejer8-1-b.gif"/>
                    <pic:cNvPicPr>
                      <a:picLocks noChangeAspect="1" noChangeArrowheads="1"/>
                    </pic:cNvPicPr>
                  </pic:nvPicPr>
                  <pic:blipFill>
                    <a:blip r:embed="rId88" cstate="print"/>
                    <a:srcRect/>
                    <a:stretch>
                      <a:fillRect/>
                    </a:stretch>
                  </pic:blipFill>
                  <pic:spPr bwMode="auto">
                    <a:xfrm>
                      <a:off x="0" y="0"/>
                      <a:ext cx="4856615" cy="985470"/>
                    </a:xfrm>
                    <a:prstGeom prst="rect">
                      <a:avLst/>
                    </a:prstGeom>
                    <a:noFill/>
                    <a:ln w="9525">
                      <a:noFill/>
                      <a:miter lim="800000"/>
                      <a:headEnd/>
                      <a:tailEnd/>
                    </a:ln>
                  </pic:spPr>
                </pic:pic>
              </a:graphicData>
            </a:graphic>
          </wp:inline>
        </w:drawing>
      </w:r>
    </w:p>
    <w:p w:rsidR="00713D86" w:rsidRPr="004C6AA5" w:rsidRDefault="00713D86" w:rsidP="00D7601B">
      <w:pPr>
        <w:pStyle w:val="NormalWeb"/>
        <w:spacing w:before="0" w:after="0" w:line="360" w:lineRule="auto"/>
        <w:rPr>
          <w:rFonts w:ascii="Arial" w:hAnsi="Arial" w:cs="Arial"/>
        </w:rPr>
      </w:pPr>
    </w:p>
    <w:p w:rsidR="00713D86" w:rsidRDefault="00713D86" w:rsidP="00DA7B65">
      <w:pPr>
        <w:pStyle w:val="NormalWeb"/>
        <w:numPr>
          <w:ilvl w:val="0"/>
          <w:numId w:val="6"/>
        </w:numPr>
        <w:spacing w:before="0" w:beforeAutospacing="0" w:after="0" w:afterAutospacing="0" w:line="360" w:lineRule="auto"/>
        <w:rPr>
          <w:rFonts w:ascii="Arial" w:hAnsi="Arial" w:cs="Arial"/>
        </w:rPr>
      </w:pPr>
      <w:r w:rsidRPr="004C6AA5">
        <w:rPr>
          <w:rFonts w:ascii="Arial" w:hAnsi="Arial" w:cs="Arial"/>
        </w:rPr>
        <w:t xml:space="preserve">Calculamos </w:t>
      </w:r>
      <w:r w:rsidRPr="004C6AA5">
        <w:rPr>
          <w:rFonts w:ascii="Arial" w:hAnsi="Arial" w:cs="Arial"/>
          <w:iCs/>
        </w:rPr>
        <w:t>P(A/D)</w:t>
      </w:r>
      <w:r w:rsidRPr="004C6AA5">
        <w:rPr>
          <w:rFonts w:ascii="Arial" w:hAnsi="Arial" w:cs="Arial"/>
        </w:rPr>
        <w:t xml:space="preserve"> y </w:t>
      </w:r>
      <w:r w:rsidRPr="004C6AA5">
        <w:rPr>
          <w:rFonts w:ascii="Arial" w:hAnsi="Arial" w:cs="Arial"/>
          <w:iCs/>
        </w:rPr>
        <w:t>P(C/D)</w:t>
      </w:r>
      <w:r w:rsidRPr="004C6AA5">
        <w:rPr>
          <w:rFonts w:ascii="Arial" w:hAnsi="Arial" w:cs="Arial"/>
        </w:rPr>
        <w:t xml:space="preserve">, comparándolas con el valor de </w:t>
      </w:r>
      <w:r w:rsidR="00702E16" w:rsidRPr="004C6AA5">
        <w:rPr>
          <w:rFonts w:ascii="Arial" w:hAnsi="Arial" w:cs="Arial"/>
          <w:iCs/>
        </w:rPr>
        <w:t>P (</w:t>
      </w:r>
      <w:r w:rsidRPr="004C6AA5">
        <w:rPr>
          <w:rFonts w:ascii="Arial" w:hAnsi="Arial" w:cs="Arial"/>
          <w:iCs/>
        </w:rPr>
        <w:t>B/D)</w:t>
      </w:r>
      <w:r w:rsidRPr="004C6AA5">
        <w:rPr>
          <w:rFonts w:ascii="Arial" w:hAnsi="Arial" w:cs="Arial"/>
        </w:rPr>
        <w:t xml:space="preserve"> ya calculado. Aplicando el teorema de Bayes, obtenemos:</w:t>
      </w:r>
    </w:p>
    <w:p w:rsidR="00D7601B" w:rsidRPr="004C6AA5" w:rsidRDefault="00D7601B" w:rsidP="00D7601B">
      <w:pPr>
        <w:pStyle w:val="NormalWeb"/>
        <w:spacing w:before="0" w:beforeAutospacing="0" w:after="0" w:afterAutospacing="0" w:line="360" w:lineRule="auto"/>
        <w:ind w:left="720"/>
        <w:rPr>
          <w:rFonts w:ascii="Arial" w:hAnsi="Arial" w:cs="Arial"/>
        </w:rPr>
      </w:pPr>
    </w:p>
    <w:p w:rsidR="00713D86" w:rsidRPr="004C6AA5" w:rsidRDefault="00713D86" w:rsidP="00713D86">
      <w:pPr>
        <w:spacing w:line="360" w:lineRule="auto"/>
        <w:ind w:left="720"/>
        <w:jc w:val="center"/>
        <w:rPr>
          <w:rFonts w:ascii="Arial" w:hAnsi="Arial" w:cs="Arial"/>
        </w:rPr>
      </w:pPr>
      <w:r w:rsidRPr="004C6AA5">
        <w:rPr>
          <w:rFonts w:ascii="Arial" w:hAnsi="Arial" w:cs="Arial"/>
          <w:noProof/>
        </w:rPr>
        <w:lastRenderedPageBreak/>
        <w:drawing>
          <wp:inline distT="0" distB="0" distL="0" distR="0" wp14:anchorId="61CA197F" wp14:editId="2140FEC5">
            <wp:extent cx="3908860" cy="982980"/>
            <wp:effectExtent l="0" t="0" r="0" b="0"/>
            <wp:docPr id="29753" name="Imagen 3" descr="http://thales.cica.es/rd/Recursos/rd98/Matematicas/28/iejer8-1-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hales.cica.es/rd/Recursos/rd98/Matematicas/28/iejer8-1-c.gif"/>
                    <pic:cNvPicPr>
                      <a:picLocks noChangeAspect="1" noChangeArrowheads="1"/>
                    </pic:cNvPicPr>
                  </pic:nvPicPr>
                  <pic:blipFill>
                    <a:blip r:embed="rId89" cstate="print"/>
                    <a:srcRect/>
                    <a:stretch>
                      <a:fillRect/>
                    </a:stretch>
                  </pic:blipFill>
                  <pic:spPr bwMode="auto">
                    <a:xfrm>
                      <a:off x="0" y="0"/>
                      <a:ext cx="3935526" cy="989686"/>
                    </a:xfrm>
                    <a:prstGeom prst="rect">
                      <a:avLst/>
                    </a:prstGeom>
                    <a:noFill/>
                    <a:ln w="9525">
                      <a:noFill/>
                      <a:miter lim="800000"/>
                      <a:headEnd/>
                      <a:tailEnd/>
                    </a:ln>
                  </pic:spPr>
                </pic:pic>
              </a:graphicData>
            </a:graphic>
          </wp:inline>
        </w:drawing>
      </w:r>
    </w:p>
    <w:p w:rsidR="00713D86" w:rsidRPr="004C6AA5" w:rsidRDefault="00713D86" w:rsidP="00713D86">
      <w:pPr>
        <w:spacing w:line="360" w:lineRule="auto"/>
        <w:ind w:left="720"/>
        <w:rPr>
          <w:rFonts w:ascii="Arial" w:hAnsi="Arial" w:cs="Arial"/>
        </w:rPr>
      </w:pPr>
    </w:p>
    <w:p w:rsidR="00713D86" w:rsidRPr="004C6AA5" w:rsidRDefault="00713D86" w:rsidP="00D7601B">
      <w:pPr>
        <w:pStyle w:val="NormalWeb"/>
        <w:spacing w:before="0" w:after="0" w:line="360" w:lineRule="auto"/>
        <w:rPr>
          <w:rFonts w:ascii="Arial" w:hAnsi="Arial" w:cs="Arial"/>
        </w:rPr>
      </w:pPr>
      <w:r w:rsidRPr="004C6AA5">
        <w:rPr>
          <w:rFonts w:ascii="Arial" w:hAnsi="Arial" w:cs="Arial"/>
        </w:rPr>
        <w:t xml:space="preserve">La máquina con mayor probabilidad de haber producido la pieza defectuosa es </w:t>
      </w:r>
      <w:r w:rsidRPr="004C6AA5">
        <w:rPr>
          <w:rFonts w:ascii="Arial" w:hAnsi="Arial" w:cs="Arial"/>
          <w:iCs/>
        </w:rPr>
        <w:t>A</w:t>
      </w:r>
      <w:r w:rsidRPr="004C6AA5">
        <w:rPr>
          <w:rFonts w:ascii="Arial" w:hAnsi="Arial" w:cs="Arial"/>
        </w:rPr>
        <w:t xml:space="preserve"> </w:t>
      </w:r>
    </w:p>
    <w:p w:rsidR="00713D86" w:rsidRDefault="00713D86" w:rsidP="00D7601B">
      <w:pPr>
        <w:spacing w:line="360" w:lineRule="auto"/>
        <w:jc w:val="both"/>
        <w:rPr>
          <w:rFonts w:ascii="Arial" w:hAnsi="Arial" w:cs="Arial"/>
          <w:bCs/>
          <w:lang w:eastAsia="es-ES"/>
        </w:rPr>
      </w:pPr>
    </w:p>
    <w:p w:rsidR="00D7601B" w:rsidRDefault="00D7601B">
      <w:pPr>
        <w:spacing w:after="200" w:line="276" w:lineRule="auto"/>
        <w:rPr>
          <w:rFonts w:ascii="Arial" w:hAnsi="Arial" w:cs="Arial"/>
          <w:bCs/>
          <w:lang w:eastAsia="es-ES"/>
        </w:rPr>
      </w:pPr>
      <w:r>
        <w:rPr>
          <w:rFonts w:ascii="Arial" w:hAnsi="Arial" w:cs="Arial"/>
          <w:bCs/>
          <w:lang w:eastAsia="es-ES"/>
        </w:rPr>
        <w:br w:type="page"/>
      </w:r>
    </w:p>
    <w:p w:rsidR="00713D86" w:rsidRPr="004C6AA5" w:rsidRDefault="00713D86" w:rsidP="00D7601B">
      <w:pPr>
        <w:spacing w:line="360" w:lineRule="auto"/>
        <w:jc w:val="both"/>
        <w:rPr>
          <w:rFonts w:ascii="Arial" w:hAnsi="Arial" w:cs="Arial"/>
          <w:bCs/>
          <w:lang w:eastAsia="es-ES"/>
        </w:rPr>
      </w:pPr>
    </w:p>
    <w:p w:rsidR="00713D86" w:rsidRDefault="00713D86" w:rsidP="00F77DC9">
      <w:pPr>
        <w:spacing w:line="360" w:lineRule="auto"/>
        <w:rPr>
          <w:rFonts w:ascii="Arial" w:hAnsi="Arial" w:cs="Arial"/>
          <w:b/>
        </w:rPr>
      </w:pPr>
      <w:r w:rsidRPr="004C6AA5">
        <w:rPr>
          <w:rFonts w:ascii="Arial" w:hAnsi="Arial" w:cs="Arial"/>
          <w:b/>
        </w:rPr>
        <w:t>PRINCIPIOS DE CONTEO</w:t>
      </w:r>
    </w:p>
    <w:p w:rsidR="00D7601B" w:rsidRPr="004C6AA5" w:rsidRDefault="00D7601B" w:rsidP="00D7601B">
      <w:pPr>
        <w:spacing w:line="360" w:lineRule="auto"/>
        <w:jc w:val="center"/>
        <w:rPr>
          <w:rFonts w:ascii="Arial" w:hAnsi="Arial" w:cs="Arial"/>
          <w:b/>
        </w:rPr>
      </w:pPr>
    </w:p>
    <w:p w:rsidR="00713D86" w:rsidRPr="004C6AA5" w:rsidRDefault="00713D86" w:rsidP="00F77DC9">
      <w:pPr>
        <w:spacing w:line="360" w:lineRule="auto"/>
        <w:ind w:firstLine="708"/>
        <w:jc w:val="both"/>
        <w:rPr>
          <w:rFonts w:ascii="Arial" w:hAnsi="Arial" w:cs="Arial"/>
        </w:rPr>
      </w:pPr>
      <w:r w:rsidRPr="004C6AA5">
        <w:rPr>
          <w:rFonts w:ascii="Arial" w:hAnsi="Arial" w:cs="Arial"/>
        </w:rPr>
        <w:t xml:space="preserve">En ocasiones el trabajo de </w:t>
      </w:r>
      <w:r w:rsidR="00702E16" w:rsidRPr="004C6AA5">
        <w:rPr>
          <w:rFonts w:ascii="Arial" w:hAnsi="Arial" w:cs="Arial"/>
        </w:rPr>
        <w:t>enumerar los</w:t>
      </w:r>
      <w:r w:rsidRPr="004C6AA5">
        <w:rPr>
          <w:rFonts w:ascii="Arial" w:hAnsi="Arial" w:cs="Arial"/>
        </w:rPr>
        <w:t xml:space="preserve"> posibles sucesos que ocurren en una situación dada se convierte en algo difícil o tedioso. </w:t>
      </w:r>
    </w:p>
    <w:p w:rsidR="00713D86" w:rsidRPr="004C6AA5" w:rsidRDefault="00713D86" w:rsidP="00D7601B">
      <w:pPr>
        <w:spacing w:line="360" w:lineRule="auto"/>
        <w:jc w:val="both"/>
        <w:rPr>
          <w:rFonts w:ascii="Arial" w:hAnsi="Arial" w:cs="Arial"/>
        </w:rPr>
      </w:pPr>
      <w:r w:rsidRPr="004C6AA5">
        <w:rPr>
          <w:rFonts w:ascii="Arial" w:hAnsi="Arial" w:cs="Arial"/>
        </w:rPr>
        <w:t>El análisis combinatorio permite obtener tales cosas y así la probabilidad de eventos más complejos</w:t>
      </w:r>
    </w:p>
    <w:p w:rsidR="00713D86" w:rsidRPr="004C6AA5" w:rsidRDefault="00713D86" w:rsidP="00D7601B">
      <w:pPr>
        <w:spacing w:line="360" w:lineRule="auto"/>
        <w:jc w:val="both"/>
        <w:rPr>
          <w:rFonts w:ascii="Arial" w:hAnsi="Arial" w:cs="Arial"/>
        </w:rPr>
      </w:pPr>
      <w:r w:rsidRPr="004C6AA5">
        <w:rPr>
          <w:rFonts w:ascii="Arial" w:hAnsi="Arial" w:cs="Arial"/>
        </w:rPr>
        <w:t>Para facilitar la cuenta se analizan tres fórmulas   para contar:</w:t>
      </w:r>
    </w:p>
    <w:p w:rsidR="00713D86" w:rsidRPr="004C6AA5" w:rsidRDefault="00D7601B" w:rsidP="00D7601B">
      <w:pPr>
        <w:spacing w:line="360" w:lineRule="auto"/>
        <w:jc w:val="both"/>
        <w:rPr>
          <w:rFonts w:ascii="Arial" w:hAnsi="Arial" w:cs="Arial"/>
        </w:rPr>
      </w:pPr>
      <w:r>
        <w:rPr>
          <w:rFonts w:ascii="Arial" w:hAnsi="Arial" w:cs="Arial"/>
        </w:rPr>
        <w:t>a).-La fó</w:t>
      </w:r>
      <w:r w:rsidR="00713D86" w:rsidRPr="004C6AA5">
        <w:rPr>
          <w:rFonts w:ascii="Arial" w:hAnsi="Arial" w:cs="Arial"/>
        </w:rPr>
        <w:t>rmula de la multiplicación</w:t>
      </w:r>
    </w:p>
    <w:p w:rsidR="00713D86" w:rsidRPr="004C6AA5" w:rsidRDefault="00D7601B" w:rsidP="00D7601B">
      <w:pPr>
        <w:spacing w:line="360" w:lineRule="auto"/>
        <w:jc w:val="both"/>
        <w:rPr>
          <w:rFonts w:ascii="Arial" w:hAnsi="Arial" w:cs="Arial"/>
        </w:rPr>
      </w:pPr>
      <w:r>
        <w:rPr>
          <w:rFonts w:ascii="Arial" w:hAnsi="Arial" w:cs="Arial"/>
        </w:rPr>
        <w:t>b).-La fó</w:t>
      </w:r>
      <w:r w:rsidR="00713D86" w:rsidRPr="004C6AA5">
        <w:rPr>
          <w:rFonts w:ascii="Arial" w:hAnsi="Arial" w:cs="Arial"/>
        </w:rPr>
        <w:t xml:space="preserve">rmula de las permutaciones  </w:t>
      </w:r>
    </w:p>
    <w:p w:rsidR="00713D86" w:rsidRPr="004C6AA5" w:rsidRDefault="00D7601B" w:rsidP="00D7601B">
      <w:pPr>
        <w:spacing w:line="360" w:lineRule="auto"/>
        <w:jc w:val="both"/>
        <w:rPr>
          <w:rFonts w:ascii="Arial" w:hAnsi="Arial" w:cs="Arial"/>
        </w:rPr>
      </w:pPr>
      <w:r>
        <w:rPr>
          <w:rFonts w:ascii="Arial" w:hAnsi="Arial" w:cs="Arial"/>
        </w:rPr>
        <w:t>c).-La fó</w:t>
      </w:r>
      <w:r w:rsidR="00713D86" w:rsidRPr="004C6AA5">
        <w:rPr>
          <w:rFonts w:ascii="Arial" w:hAnsi="Arial" w:cs="Arial"/>
        </w:rPr>
        <w:t>rmula de las combinaciones</w:t>
      </w:r>
    </w:p>
    <w:p w:rsidR="00713D86" w:rsidRPr="004C6AA5" w:rsidRDefault="00713D86" w:rsidP="00D7601B">
      <w:pPr>
        <w:spacing w:line="360" w:lineRule="auto"/>
        <w:jc w:val="both"/>
        <w:rPr>
          <w:rFonts w:ascii="Arial" w:hAnsi="Arial" w:cs="Arial"/>
          <w:b/>
        </w:rPr>
      </w:pPr>
    </w:p>
    <w:p w:rsidR="00713D86" w:rsidRPr="004C6AA5" w:rsidRDefault="00713D86" w:rsidP="00D7601B">
      <w:pPr>
        <w:spacing w:line="360" w:lineRule="auto"/>
        <w:jc w:val="both"/>
        <w:rPr>
          <w:rFonts w:ascii="Arial" w:hAnsi="Arial" w:cs="Arial"/>
          <w:b/>
        </w:rPr>
      </w:pPr>
      <w:r w:rsidRPr="004C6AA5">
        <w:rPr>
          <w:rFonts w:ascii="Arial" w:hAnsi="Arial" w:cs="Arial"/>
          <w:b/>
        </w:rPr>
        <w:t>FORMULA DE LA MULTIPLICACIÓN</w:t>
      </w:r>
    </w:p>
    <w:p w:rsidR="00713D86" w:rsidRPr="004C6AA5" w:rsidRDefault="00713D86" w:rsidP="00D7601B">
      <w:pPr>
        <w:spacing w:line="360" w:lineRule="auto"/>
        <w:jc w:val="both"/>
        <w:rPr>
          <w:rFonts w:ascii="Arial" w:hAnsi="Arial" w:cs="Arial"/>
        </w:rPr>
      </w:pPr>
      <w:r w:rsidRPr="004C6AA5">
        <w:rPr>
          <w:rFonts w:ascii="Arial" w:hAnsi="Arial" w:cs="Arial"/>
        </w:rPr>
        <w:t xml:space="preserve">Si hay </w:t>
      </w:r>
      <w:r w:rsidRPr="004C6AA5">
        <w:rPr>
          <w:rFonts w:ascii="Arial" w:hAnsi="Arial" w:cs="Arial"/>
          <w:b/>
          <w:i/>
        </w:rPr>
        <w:t>m</w:t>
      </w:r>
      <w:r w:rsidRPr="004C6AA5">
        <w:rPr>
          <w:rFonts w:ascii="Arial" w:hAnsi="Arial" w:cs="Arial"/>
        </w:rPr>
        <w:t xml:space="preserve"> formas de hacer una cosa y </w:t>
      </w:r>
      <w:r w:rsidRPr="004C6AA5">
        <w:rPr>
          <w:rFonts w:ascii="Arial" w:hAnsi="Arial" w:cs="Arial"/>
          <w:b/>
          <w:i/>
        </w:rPr>
        <w:t>n</w:t>
      </w:r>
      <w:r w:rsidRPr="004C6AA5">
        <w:rPr>
          <w:rFonts w:ascii="Arial" w:hAnsi="Arial" w:cs="Arial"/>
        </w:rPr>
        <w:t xml:space="preserve"> formas de hacer otra </w:t>
      </w:r>
      <w:r w:rsidR="00702E16" w:rsidRPr="004C6AA5">
        <w:rPr>
          <w:rFonts w:ascii="Arial" w:hAnsi="Arial" w:cs="Arial"/>
        </w:rPr>
        <w:t>cosa hay</w:t>
      </w:r>
      <w:r w:rsidRPr="004C6AA5">
        <w:rPr>
          <w:rFonts w:ascii="Arial" w:hAnsi="Arial" w:cs="Arial"/>
        </w:rPr>
        <w:t xml:space="preserve"> </w:t>
      </w:r>
      <w:r w:rsidRPr="004C6AA5">
        <w:rPr>
          <w:rFonts w:ascii="Arial" w:hAnsi="Arial" w:cs="Arial"/>
          <w:b/>
          <w:i/>
        </w:rPr>
        <w:t>m x n</w:t>
      </w:r>
      <w:r w:rsidRPr="004C6AA5">
        <w:rPr>
          <w:rFonts w:ascii="Arial" w:hAnsi="Arial" w:cs="Arial"/>
        </w:rPr>
        <w:t xml:space="preserve"> formas de hacer ambas</w:t>
      </w:r>
    </w:p>
    <w:p w:rsidR="00713D86" w:rsidRPr="004C6AA5" w:rsidRDefault="00713D86" w:rsidP="00D7601B">
      <w:pPr>
        <w:spacing w:line="360" w:lineRule="auto"/>
        <w:jc w:val="both"/>
        <w:rPr>
          <w:rFonts w:ascii="Arial" w:hAnsi="Arial" w:cs="Arial"/>
          <w:bdr w:val="single" w:sz="4" w:space="0" w:color="auto"/>
        </w:rPr>
      </w:pPr>
      <w:r w:rsidRPr="004C6AA5">
        <w:rPr>
          <w:rFonts w:ascii="Arial" w:hAnsi="Arial" w:cs="Arial"/>
        </w:rPr>
        <w:t xml:space="preserve">                                                       </w:t>
      </w:r>
      <w:r w:rsidRPr="004C6AA5">
        <w:rPr>
          <w:rFonts w:ascii="Arial" w:hAnsi="Arial" w:cs="Arial"/>
          <w:bdr w:val="single" w:sz="4" w:space="0" w:color="auto"/>
        </w:rPr>
        <w:t>Número total de disposiciones= (m) (n)</w:t>
      </w:r>
    </w:p>
    <w:p w:rsidR="00713D86" w:rsidRPr="004C6AA5" w:rsidRDefault="00713D86" w:rsidP="00713D86">
      <w:pPr>
        <w:spacing w:line="360" w:lineRule="auto"/>
        <w:jc w:val="both"/>
        <w:rPr>
          <w:rFonts w:ascii="Arial" w:hAnsi="Arial" w:cs="Arial"/>
          <w:bCs/>
          <w:lang w:eastAsia="es-ES"/>
        </w:rPr>
      </w:pPr>
      <w:r w:rsidRPr="004C6AA5">
        <w:rPr>
          <w:rFonts w:ascii="Arial" w:hAnsi="Arial" w:cs="Arial"/>
          <w:bCs/>
          <w:lang w:eastAsia="es-ES"/>
        </w:rPr>
        <w:t xml:space="preserve">Esta fórmula se puede generalizar para 2 </w:t>
      </w:r>
      <w:r w:rsidR="00702E16" w:rsidRPr="004C6AA5">
        <w:rPr>
          <w:rFonts w:ascii="Arial" w:hAnsi="Arial" w:cs="Arial"/>
          <w:bCs/>
          <w:lang w:eastAsia="es-ES"/>
        </w:rPr>
        <w:t>o</w:t>
      </w:r>
      <w:r w:rsidRPr="004C6AA5">
        <w:rPr>
          <w:rFonts w:ascii="Arial" w:hAnsi="Arial" w:cs="Arial"/>
          <w:bCs/>
          <w:lang w:eastAsia="es-ES"/>
        </w:rPr>
        <w:t xml:space="preserve"> más eventos</w:t>
      </w:r>
    </w:p>
    <w:p w:rsidR="00713D86" w:rsidRPr="004C6AA5" w:rsidRDefault="00713D86" w:rsidP="00713D86">
      <w:pPr>
        <w:spacing w:line="360" w:lineRule="auto"/>
        <w:jc w:val="both"/>
        <w:rPr>
          <w:rFonts w:ascii="Arial" w:hAnsi="Arial" w:cs="Arial"/>
          <w:bCs/>
          <w:lang w:eastAsia="es-ES"/>
        </w:rPr>
      </w:pPr>
    </w:p>
    <w:p w:rsidR="00713D86" w:rsidRPr="004C6AA5" w:rsidRDefault="00713D86" w:rsidP="00713D86">
      <w:pPr>
        <w:spacing w:line="360" w:lineRule="auto"/>
        <w:jc w:val="both"/>
        <w:rPr>
          <w:rFonts w:ascii="Arial" w:hAnsi="Arial" w:cs="Arial"/>
          <w:bCs/>
          <w:lang w:eastAsia="es-ES"/>
        </w:rPr>
      </w:pPr>
      <w:r w:rsidRPr="004C6AA5">
        <w:rPr>
          <w:rFonts w:ascii="Arial" w:hAnsi="Arial" w:cs="Arial"/>
          <w:b/>
          <w:bCs/>
          <w:lang w:eastAsia="es-ES"/>
        </w:rPr>
        <w:t>COMBINACIONES</w:t>
      </w:r>
    </w:p>
    <w:p w:rsidR="00713D86" w:rsidRPr="004C6AA5" w:rsidRDefault="00713D86" w:rsidP="00713D86">
      <w:pPr>
        <w:spacing w:line="360" w:lineRule="auto"/>
        <w:jc w:val="both"/>
        <w:rPr>
          <w:rFonts w:ascii="Arial" w:hAnsi="Arial" w:cs="Arial"/>
          <w:bCs/>
          <w:lang w:eastAsia="es-ES"/>
        </w:rPr>
      </w:pPr>
      <w:r w:rsidRPr="004C6AA5">
        <w:rPr>
          <w:rFonts w:ascii="Arial" w:hAnsi="Arial" w:cs="Arial"/>
          <w:bCs/>
          <w:lang w:eastAsia="es-ES"/>
        </w:rPr>
        <w:t>Si el orden de los objetos es no importante, por ejemplo</w:t>
      </w:r>
      <w:r w:rsidR="00A22EFC">
        <w:rPr>
          <w:rFonts w:ascii="Arial" w:hAnsi="Arial" w:cs="Arial"/>
          <w:bCs/>
          <w:lang w:eastAsia="es-ES"/>
        </w:rPr>
        <w:t>:</w:t>
      </w:r>
    </w:p>
    <w:p w:rsidR="00713D86" w:rsidRPr="004C6AA5" w:rsidRDefault="00713D86" w:rsidP="00713D86">
      <w:pPr>
        <w:spacing w:line="360" w:lineRule="auto"/>
        <w:jc w:val="both"/>
        <w:rPr>
          <w:rFonts w:ascii="Arial" w:hAnsi="Arial" w:cs="Arial"/>
        </w:rPr>
      </w:pPr>
      <w:r w:rsidRPr="004C6AA5">
        <w:rPr>
          <w:rFonts w:ascii="Arial" w:hAnsi="Arial" w:cs="Arial"/>
          <w:bCs/>
          <w:iCs/>
        </w:rPr>
        <w:t xml:space="preserve">En </w:t>
      </w:r>
      <w:r w:rsidR="00702E16" w:rsidRPr="004C6AA5">
        <w:rPr>
          <w:rFonts w:ascii="Arial" w:hAnsi="Arial" w:cs="Arial"/>
          <w:bCs/>
          <w:iCs/>
        </w:rPr>
        <w:t>una ensalada</w:t>
      </w:r>
      <w:r w:rsidRPr="004C6AA5">
        <w:rPr>
          <w:rFonts w:ascii="Arial" w:hAnsi="Arial" w:cs="Arial"/>
          <w:bCs/>
          <w:iCs/>
        </w:rPr>
        <w:t xml:space="preserve"> de frutas es una combinación de manzanas, uvas y bananas </w:t>
      </w:r>
      <w:r w:rsidRPr="004C6AA5">
        <w:rPr>
          <w:rFonts w:ascii="Arial" w:hAnsi="Arial" w:cs="Arial"/>
          <w:b/>
        </w:rPr>
        <w:t>no</w:t>
      </w:r>
      <w:r w:rsidRPr="004C6AA5">
        <w:rPr>
          <w:rFonts w:ascii="Arial" w:hAnsi="Arial" w:cs="Arial"/>
        </w:rPr>
        <w:t xml:space="preserve"> </w:t>
      </w:r>
      <w:r w:rsidRPr="004C6AA5">
        <w:rPr>
          <w:rFonts w:ascii="Arial" w:hAnsi="Arial" w:cs="Arial"/>
          <w:b/>
        </w:rPr>
        <w:t>importa</w:t>
      </w:r>
      <w:r w:rsidRPr="004C6AA5">
        <w:rPr>
          <w:rFonts w:ascii="Arial" w:hAnsi="Arial" w:cs="Arial"/>
        </w:rPr>
        <w:t xml:space="preserve"> en qué orden </w:t>
      </w:r>
      <w:r w:rsidR="00702E16" w:rsidRPr="004C6AA5">
        <w:rPr>
          <w:rFonts w:ascii="Arial" w:hAnsi="Arial" w:cs="Arial"/>
        </w:rPr>
        <w:t>ponemos las</w:t>
      </w:r>
      <w:r w:rsidRPr="004C6AA5">
        <w:rPr>
          <w:rFonts w:ascii="Arial" w:hAnsi="Arial" w:cs="Arial"/>
        </w:rPr>
        <w:t xml:space="preserve"> frutas</w:t>
      </w:r>
      <w:r w:rsidR="00702E16" w:rsidRPr="004C6AA5">
        <w:rPr>
          <w:rFonts w:ascii="Arial" w:hAnsi="Arial" w:cs="Arial"/>
        </w:rPr>
        <w:t>, es</w:t>
      </w:r>
      <w:r w:rsidRPr="004C6AA5">
        <w:rPr>
          <w:rFonts w:ascii="Arial" w:hAnsi="Arial" w:cs="Arial"/>
        </w:rPr>
        <w:t xml:space="preserve"> decir es indistinto; podría ser "bananas, uvas y manzanas" o "uvas, manzanas y bananas", finalmente es la misma ensalada.</w:t>
      </w:r>
    </w:p>
    <w:p w:rsidR="00713D86" w:rsidRPr="004C6AA5" w:rsidRDefault="00BE4839" w:rsidP="00713D86">
      <w:pPr>
        <w:spacing w:line="360" w:lineRule="auto"/>
        <w:jc w:val="both"/>
        <w:rPr>
          <w:rFonts w:ascii="Arial" w:hAnsi="Arial" w:cs="Arial"/>
        </w:rPr>
      </w:pPr>
      <w:r>
        <w:rPr>
          <w:rFonts w:ascii="Arial" w:hAnsi="Arial" w:cs="Arial"/>
          <w:noProof/>
        </w:rPr>
        <mc:AlternateContent>
          <mc:Choice Requires="wps">
            <w:drawing>
              <wp:anchor distT="0" distB="0" distL="114300" distR="114300" simplePos="0" relativeHeight="252056576" behindDoc="0" locked="0" layoutInCell="1" allowOverlap="1" wp14:anchorId="7464F782" wp14:editId="60781E3A">
                <wp:simplePos x="0" y="0"/>
                <wp:positionH relativeFrom="column">
                  <wp:posOffset>997382</wp:posOffset>
                </wp:positionH>
                <wp:positionV relativeFrom="paragraph">
                  <wp:posOffset>626262</wp:posOffset>
                </wp:positionV>
                <wp:extent cx="5121173" cy="838200"/>
                <wp:effectExtent l="0" t="0" r="22860" b="19050"/>
                <wp:wrapNone/>
                <wp:docPr id="29743" name="Rectángulo 29743"/>
                <wp:cNvGraphicFramePr/>
                <a:graphic xmlns:a="http://schemas.openxmlformats.org/drawingml/2006/main">
                  <a:graphicData uri="http://schemas.microsoft.com/office/word/2010/wordprocessingShape">
                    <wps:wsp>
                      <wps:cNvSpPr/>
                      <wps:spPr>
                        <a:xfrm>
                          <a:off x="0" y="0"/>
                          <a:ext cx="5121173" cy="838200"/>
                        </a:xfrm>
                        <a:prstGeom prst="rect">
                          <a:avLst/>
                        </a:prstGeom>
                        <a:noFill/>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1651CE3" id="Rectángulo 29743" o:spid="_x0000_s1026" style="position:absolute;margin-left:78.55pt;margin-top:49.3pt;width:403.25pt;height:66pt;z-index:252056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" filled="f" strokecolor="#4bacc6 [3208]" strokeweight="2pt"/>
            </w:pict>
          </mc:Fallback>
        </mc:AlternateContent>
      </w:r>
      <w:r>
        <w:rPr>
          <w:noProof/>
        </w:rPr>
        <w:drawing>
          <wp:inline distT="0" distB="0" distL="0" distR="0" wp14:anchorId="604ADA67" wp14:editId="32A98167">
            <wp:extent cx="1009497" cy="602755"/>
            <wp:effectExtent l="0" t="0" r="635" b="6985"/>
            <wp:docPr id="156" name="Imagen 156"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p>
    <w:p w:rsidR="00713D86" w:rsidRPr="004C6AA5" w:rsidRDefault="00BE4839" w:rsidP="00713D86">
      <w:pPr>
        <w:spacing w:line="360" w:lineRule="auto"/>
        <w:jc w:val="both"/>
        <w:rPr>
          <w:rFonts w:ascii="Arial" w:hAnsi="Arial" w:cs="Arial"/>
        </w:rPr>
      </w:pPr>
      <w:r>
        <w:rPr>
          <w:rFonts w:ascii="Arial" w:hAnsi="Arial" w:cs="Arial"/>
        </w:rPr>
        <w:t xml:space="preserve">                         </w:t>
      </w:r>
      <w:r w:rsidR="00713D86" w:rsidRPr="004C6AA5">
        <w:rPr>
          <w:rFonts w:ascii="Arial" w:hAnsi="Arial" w:cs="Arial"/>
        </w:rPr>
        <w:t>Por lo tanto una combinación es:</w:t>
      </w:r>
    </w:p>
    <w:p w:rsidR="00BE4839" w:rsidRDefault="00BE4839" w:rsidP="00713D86">
      <w:pPr>
        <w:spacing w:line="360" w:lineRule="auto"/>
        <w:jc w:val="both"/>
        <w:rPr>
          <w:rFonts w:ascii="Arial" w:hAnsi="Arial" w:cs="Arial"/>
        </w:rPr>
      </w:pPr>
      <w:r>
        <w:rPr>
          <w:rFonts w:ascii="Arial" w:hAnsi="Arial" w:cs="Arial"/>
        </w:rPr>
        <w:t xml:space="preserve">                         </w:t>
      </w:r>
      <w:r w:rsidR="00713D86" w:rsidRPr="004C6AA5">
        <w:rPr>
          <w:rFonts w:ascii="Arial" w:hAnsi="Arial" w:cs="Arial"/>
        </w:rPr>
        <w:t xml:space="preserve">Todo arreglo de elementos en donde </w:t>
      </w:r>
      <w:r w:rsidR="00713D86" w:rsidRPr="004C6AA5">
        <w:rPr>
          <w:rFonts w:ascii="Arial" w:hAnsi="Arial" w:cs="Arial"/>
          <w:b/>
        </w:rPr>
        <w:t>NO</w:t>
      </w:r>
      <w:r w:rsidR="00713D86" w:rsidRPr="004C6AA5">
        <w:rPr>
          <w:rFonts w:ascii="Arial" w:hAnsi="Arial" w:cs="Arial"/>
        </w:rPr>
        <w:t xml:space="preserve"> nos interesa el lugar o </w:t>
      </w:r>
      <w:r>
        <w:rPr>
          <w:rFonts w:ascii="Arial" w:hAnsi="Arial" w:cs="Arial"/>
        </w:rPr>
        <w:t xml:space="preserve">  </w:t>
      </w:r>
    </w:p>
    <w:p w:rsidR="00713D86" w:rsidRPr="004C6AA5" w:rsidRDefault="00BE4839" w:rsidP="00713D86">
      <w:pPr>
        <w:spacing w:line="360" w:lineRule="auto"/>
        <w:jc w:val="both"/>
        <w:rPr>
          <w:rFonts w:ascii="Arial" w:hAnsi="Arial" w:cs="Arial"/>
        </w:rPr>
      </w:pPr>
      <w:r>
        <w:rPr>
          <w:rFonts w:ascii="Arial" w:hAnsi="Arial" w:cs="Arial"/>
        </w:rPr>
        <w:t xml:space="preserve">                         </w:t>
      </w:r>
      <w:r w:rsidR="00713D86" w:rsidRPr="004C6AA5">
        <w:rPr>
          <w:rFonts w:ascii="Arial" w:hAnsi="Arial" w:cs="Arial"/>
        </w:rPr>
        <w:t>posición que ocupa cada uno de los elementos y no influye el orden.</w:t>
      </w:r>
    </w:p>
    <w:p w:rsidR="00713D86" w:rsidRPr="004C6AA5" w:rsidRDefault="00713D86" w:rsidP="00713D86">
      <w:pPr>
        <w:spacing w:line="360" w:lineRule="auto"/>
        <w:jc w:val="both"/>
        <w:rPr>
          <w:rFonts w:ascii="Arial" w:hAnsi="Arial" w:cs="Arial"/>
        </w:rPr>
      </w:pPr>
    </w:p>
    <w:p w:rsidR="00713D86" w:rsidRPr="004C6AA5" w:rsidRDefault="00713D86" w:rsidP="00713D86">
      <w:pPr>
        <w:spacing w:line="360" w:lineRule="auto"/>
        <w:jc w:val="both"/>
        <w:rPr>
          <w:rFonts w:ascii="Arial" w:hAnsi="Arial" w:cs="Arial"/>
        </w:rPr>
      </w:pPr>
      <w:r w:rsidRPr="004C6AA5">
        <w:rPr>
          <w:rFonts w:ascii="Arial" w:hAnsi="Arial" w:cs="Arial"/>
        </w:rPr>
        <w:t>Existen dos tipos de combinación</w:t>
      </w:r>
      <w:r w:rsidR="00EB5CA2">
        <w:rPr>
          <w:rFonts w:ascii="Arial" w:hAnsi="Arial" w:cs="Arial"/>
        </w:rPr>
        <w:t>:</w:t>
      </w:r>
    </w:p>
    <w:p w:rsidR="00713D86" w:rsidRPr="004C6AA5" w:rsidRDefault="00713D86" w:rsidP="00713D86">
      <w:pPr>
        <w:spacing w:line="360" w:lineRule="auto"/>
        <w:jc w:val="both"/>
        <w:rPr>
          <w:rFonts w:ascii="Arial" w:hAnsi="Arial" w:cs="Arial"/>
          <w:b/>
        </w:rPr>
      </w:pPr>
    </w:p>
    <w:p w:rsidR="00713D86" w:rsidRPr="004C6AA5" w:rsidRDefault="00713D86" w:rsidP="00713D86">
      <w:pPr>
        <w:spacing w:line="360" w:lineRule="auto"/>
        <w:jc w:val="both"/>
        <w:rPr>
          <w:rFonts w:ascii="Arial" w:hAnsi="Arial" w:cs="Arial"/>
          <w:b/>
        </w:rPr>
      </w:pPr>
      <w:r w:rsidRPr="004C6AA5">
        <w:rPr>
          <w:rFonts w:ascii="Arial" w:hAnsi="Arial" w:cs="Arial"/>
          <w:b/>
        </w:rPr>
        <w:t>COMBINACIÓN CON REPETICIÓN</w:t>
      </w:r>
    </w:p>
    <w:p w:rsidR="00713D86" w:rsidRPr="004C6AA5" w:rsidRDefault="00713D86" w:rsidP="00713D86">
      <w:pPr>
        <w:spacing w:line="360" w:lineRule="auto"/>
        <w:jc w:val="center"/>
        <w:rPr>
          <w:rFonts w:ascii="Arial" w:hAnsi="Arial" w:cs="Arial"/>
        </w:rPr>
      </w:pPr>
      <w:r w:rsidRPr="004C6AA5">
        <w:rPr>
          <w:rFonts w:ascii="Arial" w:hAnsi="Arial" w:cs="Arial"/>
        </w:rPr>
        <w:t>CR</w:t>
      </w:r>
      <w:r w:rsidRPr="004C6AA5">
        <w:rPr>
          <w:rFonts w:ascii="Arial" w:hAnsi="Arial" w:cs="Arial"/>
          <w:vertAlign w:val="subscript"/>
        </w:rPr>
        <w:t xml:space="preserve">n   </w:t>
      </w:r>
      <w:r w:rsidRPr="004C6AA5">
        <w:rPr>
          <w:rFonts w:ascii="Arial" w:hAnsi="Arial" w:cs="Arial"/>
        </w:rPr>
        <w:t xml:space="preserve">= </w:t>
      </w:r>
      <w:r w:rsidRPr="004C6AA5">
        <w:rPr>
          <w:rFonts w:ascii="Arial" w:hAnsi="Arial" w:cs="Arial"/>
          <w:u w:val="single"/>
        </w:rPr>
        <w:t>( n+r-1)!</w:t>
      </w:r>
    </w:p>
    <w:p w:rsidR="00713D86" w:rsidRPr="004C6AA5" w:rsidRDefault="00713D86" w:rsidP="00713D86">
      <w:pPr>
        <w:spacing w:line="360" w:lineRule="auto"/>
        <w:jc w:val="center"/>
        <w:rPr>
          <w:rFonts w:ascii="Arial" w:hAnsi="Arial" w:cs="Arial"/>
        </w:rPr>
      </w:pPr>
      <w:r w:rsidRPr="004C6AA5">
        <w:rPr>
          <w:rFonts w:ascii="Arial" w:hAnsi="Arial" w:cs="Arial"/>
        </w:rPr>
        <w:t xml:space="preserve">            r!(n-1)!</w:t>
      </w:r>
    </w:p>
    <w:p w:rsidR="00713D86" w:rsidRPr="004C6AA5" w:rsidRDefault="00713D86" w:rsidP="00713D86">
      <w:pPr>
        <w:spacing w:line="360" w:lineRule="auto"/>
        <w:jc w:val="both"/>
        <w:rPr>
          <w:rFonts w:ascii="Arial" w:hAnsi="Arial" w:cs="Arial"/>
        </w:rPr>
      </w:pPr>
      <w:r w:rsidRPr="004C6AA5">
        <w:rPr>
          <w:rFonts w:ascii="Arial" w:hAnsi="Arial" w:cs="Arial"/>
        </w:rPr>
        <w:t>Ejemplificando tenemos el conjunto X= {1, 2, 3, 4</w:t>
      </w:r>
      <w:r w:rsidR="00702E16" w:rsidRPr="004C6AA5">
        <w:rPr>
          <w:rFonts w:ascii="Arial" w:hAnsi="Arial" w:cs="Arial"/>
        </w:rPr>
        <w:t>} y</w:t>
      </w:r>
      <w:r w:rsidRPr="004C6AA5">
        <w:rPr>
          <w:rFonts w:ascii="Arial" w:hAnsi="Arial" w:cs="Arial"/>
        </w:rPr>
        <w:t xml:space="preserve"> se desea formar pares.</w:t>
      </w:r>
    </w:p>
    <w:p w:rsidR="00713D86" w:rsidRPr="004C6AA5" w:rsidRDefault="00713D86" w:rsidP="00713D86">
      <w:pPr>
        <w:spacing w:line="360" w:lineRule="auto"/>
        <w:jc w:val="both"/>
        <w:rPr>
          <w:rFonts w:ascii="Arial" w:hAnsi="Arial" w:cs="Arial"/>
        </w:rPr>
      </w:pPr>
      <w:r w:rsidRPr="004C6AA5">
        <w:rPr>
          <w:rFonts w:ascii="Arial" w:hAnsi="Arial" w:cs="Arial"/>
        </w:rPr>
        <w:t>De manera gráfica vemos:</w:t>
      </w:r>
    </w:p>
    <w:tbl>
      <w:tblPr>
        <w:tblW w:w="0" w:type="auto"/>
        <w:tblInd w:w="5105"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Pr>
      <w:tblGrid>
        <w:gridCol w:w="710"/>
        <w:gridCol w:w="710"/>
        <w:gridCol w:w="710"/>
        <w:gridCol w:w="710"/>
      </w:tblGrid>
      <w:tr w:rsidR="00713D86" w:rsidRPr="004C6AA5" w:rsidTr="00643605">
        <w:tc>
          <w:tcPr>
            <w:tcW w:w="710" w:type="dxa"/>
            <w:shd w:val="clear" w:color="auto" w:fill="FFFF00"/>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(1,1)</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(1,2)</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(1,3)</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(1,4)</w:t>
            </w:r>
          </w:p>
        </w:tc>
      </w:tr>
      <w:tr w:rsidR="00713D86" w:rsidRPr="004C6AA5" w:rsidTr="00643605">
        <w:tc>
          <w:tcPr>
            <w:tcW w:w="710" w:type="dxa"/>
          </w:tcPr>
          <w:p w:rsidR="00713D86" w:rsidRPr="004C6AA5" w:rsidRDefault="00713D86" w:rsidP="00643605">
            <w:pPr>
              <w:spacing w:line="360" w:lineRule="auto"/>
              <w:jc w:val="both"/>
              <w:rPr>
                <w:rFonts w:ascii="Arial" w:hAnsi="Arial" w:cs="Arial"/>
                <w:bCs/>
                <w:lang w:eastAsia="es-ES"/>
              </w:rPr>
            </w:pPr>
            <w:r>
              <w:rPr>
                <w:rFonts w:ascii="Arial" w:hAnsi="Arial" w:cs="Arial"/>
                <w:bCs/>
                <w:noProof/>
              </w:rPr>
              <mc:AlternateContent>
                <mc:Choice Requires="wps">
                  <w:drawing>
                    <wp:anchor distT="0" distB="0" distL="114300" distR="114300" simplePos="0" relativeHeight="252037120" behindDoc="0" locked="0" layoutInCell="1" allowOverlap="1">
                      <wp:simplePos x="0" y="0"/>
                      <wp:positionH relativeFrom="column">
                        <wp:posOffset>-1257300</wp:posOffset>
                      </wp:positionH>
                      <wp:positionV relativeFrom="paragraph">
                        <wp:posOffset>-280035</wp:posOffset>
                      </wp:positionV>
                      <wp:extent cx="485775" cy="1300480"/>
                      <wp:effectExtent l="19050" t="114300" r="0" b="104775"/>
                      <wp:wrapNone/>
                      <wp:docPr id="20486" name="Flecha arriba 204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4243076">
                                <a:off x="0" y="0"/>
                                <a:ext cx="485775" cy="1300480"/>
                              </a:xfrm>
                              <a:prstGeom prst="upArrow">
                                <a:avLst>
                                  <a:gd name="adj1" fmla="val 50000"/>
                                  <a:gd name="adj2" fmla="val 66928"/>
                                </a:avLst>
                              </a:prstGeom>
                              <a:solidFill>
                                <a:srgbClr val="FFFF00"/>
                              </a:solidFill>
                              <a:ln w="9525">
                                <a:solidFill>
                                  <a:srgbClr val="FFC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8AA3D7"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arriba 20486" o:spid="_x0000_s1026" type="#_x0000_t68" style="position:absolute;margin-left:-99pt;margin-top:-22.05pt;width:38.25pt;height:102.4pt;rotation:4634570fd;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" fillcolor="yellow" strokecolor="#ffc000">
                      <v:textbox style="layout-flow:vertical-ideographic"/>
                    </v:shape>
                  </w:pict>
                </mc:Fallback>
              </mc:AlternateContent>
            </w:r>
          </w:p>
        </w:tc>
        <w:tc>
          <w:tcPr>
            <w:tcW w:w="710" w:type="dxa"/>
            <w:shd w:val="clear" w:color="auto" w:fill="FFFF00"/>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(2,2)</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(2,3)</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(2,4)</w:t>
            </w:r>
          </w:p>
        </w:tc>
      </w:tr>
      <w:tr w:rsidR="00713D86" w:rsidRPr="004C6AA5" w:rsidTr="00643605">
        <w:tc>
          <w:tcPr>
            <w:tcW w:w="710" w:type="dxa"/>
          </w:tcPr>
          <w:p w:rsidR="00713D86" w:rsidRPr="004C6AA5" w:rsidRDefault="00713D86" w:rsidP="00643605">
            <w:pPr>
              <w:spacing w:line="360" w:lineRule="auto"/>
              <w:jc w:val="both"/>
              <w:rPr>
                <w:rFonts w:ascii="Arial" w:hAnsi="Arial" w:cs="Arial"/>
                <w:bCs/>
                <w:lang w:eastAsia="es-ES"/>
              </w:rPr>
            </w:pPr>
          </w:p>
        </w:tc>
        <w:tc>
          <w:tcPr>
            <w:tcW w:w="710" w:type="dxa"/>
          </w:tcPr>
          <w:p w:rsidR="00713D86" w:rsidRPr="004C6AA5" w:rsidRDefault="00713D86" w:rsidP="00643605">
            <w:pPr>
              <w:spacing w:line="360" w:lineRule="auto"/>
              <w:jc w:val="both"/>
              <w:rPr>
                <w:rFonts w:ascii="Arial" w:hAnsi="Arial" w:cs="Arial"/>
                <w:bCs/>
                <w:lang w:eastAsia="es-ES"/>
              </w:rPr>
            </w:pPr>
          </w:p>
        </w:tc>
        <w:tc>
          <w:tcPr>
            <w:tcW w:w="710" w:type="dxa"/>
            <w:shd w:val="clear" w:color="auto" w:fill="FFFF00"/>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(3,3)</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(3,4)</w:t>
            </w:r>
          </w:p>
        </w:tc>
      </w:tr>
      <w:tr w:rsidR="00713D86" w:rsidRPr="004C6AA5" w:rsidTr="00643605">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 xml:space="preserve">  </w:t>
            </w:r>
          </w:p>
        </w:tc>
        <w:tc>
          <w:tcPr>
            <w:tcW w:w="710" w:type="dxa"/>
          </w:tcPr>
          <w:p w:rsidR="00713D86" w:rsidRPr="004C6AA5" w:rsidRDefault="00713D86" w:rsidP="00643605">
            <w:pPr>
              <w:spacing w:line="360" w:lineRule="auto"/>
              <w:jc w:val="both"/>
              <w:rPr>
                <w:rFonts w:ascii="Arial" w:hAnsi="Arial" w:cs="Arial"/>
                <w:bCs/>
                <w:lang w:eastAsia="es-ES"/>
              </w:rPr>
            </w:pPr>
          </w:p>
        </w:tc>
        <w:tc>
          <w:tcPr>
            <w:tcW w:w="710" w:type="dxa"/>
          </w:tcPr>
          <w:p w:rsidR="00713D86" w:rsidRPr="004C6AA5" w:rsidRDefault="00713D86" w:rsidP="00643605">
            <w:pPr>
              <w:spacing w:line="360" w:lineRule="auto"/>
              <w:jc w:val="both"/>
              <w:rPr>
                <w:rFonts w:ascii="Arial" w:hAnsi="Arial" w:cs="Arial"/>
                <w:bCs/>
                <w:lang w:eastAsia="es-ES"/>
              </w:rPr>
            </w:pPr>
          </w:p>
        </w:tc>
        <w:tc>
          <w:tcPr>
            <w:tcW w:w="710" w:type="dxa"/>
            <w:shd w:val="clear" w:color="auto" w:fill="FFFF00"/>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(4,4)</w:t>
            </w:r>
          </w:p>
        </w:tc>
      </w:tr>
    </w:tbl>
    <w:p w:rsidR="00713D86" w:rsidRPr="004C6AA5" w:rsidRDefault="00713D86" w:rsidP="00713D86">
      <w:pPr>
        <w:spacing w:line="360" w:lineRule="auto"/>
        <w:jc w:val="both"/>
        <w:rPr>
          <w:rFonts w:ascii="Arial" w:hAnsi="Arial" w:cs="Arial"/>
          <w:bCs/>
          <w:lang w:eastAsia="es-ES"/>
        </w:rPr>
      </w:pPr>
      <w:r w:rsidRPr="004C6AA5">
        <w:rPr>
          <w:rFonts w:ascii="Arial" w:hAnsi="Arial" w:cs="Arial"/>
          <w:bCs/>
          <w:lang w:eastAsia="es-ES"/>
        </w:rPr>
        <w:t xml:space="preserve">Incluimos aquellos </w:t>
      </w:r>
      <w:r w:rsidR="00702E16" w:rsidRPr="004C6AA5">
        <w:rPr>
          <w:rFonts w:ascii="Arial" w:hAnsi="Arial" w:cs="Arial"/>
          <w:bCs/>
          <w:lang w:eastAsia="es-ES"/>
        </w:rPr>
        <w:t>números que</w:t>
      </w:r>
      <w:r w:rsidRPr="004C6AA5">
        <w:rPr>
          <w:rFonts w:ascii="Arial" w:hAnsi="Arial" w:cs="Arial"/>
          <w:bCs/>
          <w:lang w:eastAsia="es-ES"/>
        </w:rPr>
        <w:t xml:space="preserve"> se repitan</w:t>
      </w:r>
      <w:r>
        <w:rPr>
          <w:rFonts w:ascii="Arial" w:hAnsi="Arial" w:cs="Arial"/>
          <w:bCs/>
          <w:lang w:eastAsia="es-ES"/>
        </w:rPr>
        <w:t xml:space="preserve">      </w:t>
      </w:r>
    </w:p>
    <w:p w:rsidR="00713D86" w:rsidRPr="004C6AA5" w:rsidRDefault="00713D86" w:rsidP="00713D86">
      <w:pPr>
        <w:spacing w:line="360" w:lineRule="auto"/>
        <w:jc w:val="both"/>
        <w:rPr>
          <w:rFonts w:ascii="Arial" w:hAnsi="Arial" w:cs="Arial"/>
          <w:bCs/>
          <w:lang w:eastAsia="es-ES"/>
        </w:rPr>
      </w:pPr>
      <w:r w:rsidRPr="004C6AA5">
        <w:rPr>
          <w:rFonts w:ascii="Arial" w:hAnsi="Arial" w:cs="Arial"/>
          <w:bCs/>
          <w:lang w:eastAsia="es-ES"/>
        </w:rPr>
        <w:t xml:space="preserve">Como (1,1), (2,2) </w:t>
      </w:r>
      <w:r w:rsidR="00702E16" w:rsidRPr="004C6AA5">
        <w:rPr>
          <w:rFonts w:ascii="Arial" w:hAnsi="Arial" w:cs="Arial"/>
          <w:bCs/>
          <w:lang w:eastAsia="es-ES"/>
        </w:rPr>
        <w:t>etc.</w:t>
      </w:r>
      <w:r w:rsidRPr="004C6AA5">
        <w:rPr>
          <w:rFonts w:ascii="Arial" w:hAnsi="Arial" w:cs="Arial"/>
          <w:bCs/>
          <w:lang w:eastAsia="es-ES"/>
        </w:rPr>
        <w:t>,</w:t>
      </w:r>
    </w:p>
    <w:p w:rsidR="00713D86" w:rsidRPr="004C6AA5" w:rsidRDefault="00713D86" w:rsidP="00713D86">
      <w:pPr>
        <w:pStyle w:val="Ttulo2"/>
        <w:spacing w:line="196" w:lineRule="atLeast"/>
        <w:rPr>
          <w:rFonts w:ascii="Arial" w:hAnsi="Arial" w:cs="Arial"/>
          <w:b w:val="0"/>
          <w:color w:val="auto"/>
          <w:sz w:val="24"/>
          <w:szCs w:val="24"/>
        </w:rPr>
      </w:pPr>
      <w:r w:rsidRPr="004C6AA5">
        <w:rPr>
          <w:rFonts w:ascii="Arial" w:hAnsi="Arial" w:cs="Arial"/>
          <w:b w:val="0"/>
          <w:color w:val="auto"/>
          <w:sz w:val="24"/>
          <w:szCs w:val="24"/>
        </w:rPr>
        <w:t xml:space="preserve">                                                                    </w:t>
      </w:r>
      <w:r w:rsidRPr="004C6AA5">
        <w:rPr>
          <w:rFonts w:ascii="Arial" w:hAnsi="Arial" w:cs="Arial"/>
          <w:color w:val="auto"/>
          <w:sz w:val="24"/>
          <w:szCs w:val="24"/>
        </w:rPr>
        <w:t>Resultado</w:t>
      </w:r>
      <w:r w:rsidRPr="004C6AA5">
        <w:rPr>
          <w:rFonts w:ascii="Arial" w:hAnsi="Arial" w:cs="Arial"/>
          <w:b w:val="0"/>
          <w:color w:val="auto"/>
          <w:sz w:val="24"/>
          <w:szCs w:val="24"/>
        </w:rPr>
        <w:t>= 10 posibilidades</w:t>
      </w:r>
    </w:p>
    <w:p w:rsidR="00713D86" w:rsidRPr="004C6AA5" w:rsidRDefault="00713D86" w:rsidP="00713D86">
      <w:pPr>
        <w:rPr>
          <w:rFonts w:ascii="Arial" w:hAnsi="Arial" w:cs="Arial"/>
        </w:rPr>
      </w:pPr>
    </w:p>
    <w:p w:rsidR="00713D86" w:rsidRPr="004C6AA5" w:rsidRDefault="00713D86" w:rsidP="00713D86">
      <w:pPr>
        <w:rPr>
          <w:rFonts w:ascii="Arial" w:hAnsi="Arial" w:cs="Arial"/>
          <w:u w:val="single"/>
        </w:rPr>
      </w:pPr>
      <w:r w:rsidRPr="004C6AA5">
        <w:rPr>
          <w:rFonts w:ascii="Arial" w:hAnsi="Arial" w:cs="Arial"/>
        </w:rPr>
        <w:t>Usando la formula</w:t>
      </w:r>
      <w:r w:rsidRPr="004C6AA5">
        <w:rPr>
          <w:rFonts w:ascii="Arial" w:hAnsi="Arial" w:cs="Arial"/>
        </w:rPr>
        <w:br/>
        <w:t xml:space="preserve">                                      CR</w:t>
      </w:r>
      <w:r w:rsidRPr="004C6AA5">
        <w:rPr>
          <w:rFonts w:ascii="Arial" w:hAnsi="Arial" w:cs="Arial"/>
          <w:vertAlign w:val="subscript"/>
        </w:rPr>
        <w:t xml:space="preserve">3  </w:t>
      </w:r>
      <w:r w:rsidRPr="004C6AA5">
        <w:rPr>
          <w:rFonts w:ascii="Arial" w:hAnsi="Arial" w:cs="Arial"/>
        </w:rPr>
        <w:t>=</w:t>
      </w:r>
      <w:r w:rsidRPr="004C6AA5">
        <w:rPr>
          <w:rFonts w:ascii="Arial" w:hAnsi="Arial" w:cs="Arial"/>
          <w:u w:val="single"/>
        </w:rPr>
        <w:t xml:space="preserve"> (4+2-1)!   </w:t>
      </w:r>
      <w:r w:rsidRPr="004C6AA5">
        <w:rPr>
          <w:rFonts w:ascii="Arial" w:hAnsi="Arial" w:cs="Arial"/>
        </w:rPr>
        <w:t xml:space="preserve">=    </w:t>
      </w:r>
      <w:r w:rsidRPr="004C6AA5">
        <w:rPr>
          <w:rFonts w:ascii="Arial" w:hAnsi="Arial" w:cs="Arial"/>
          <w:u w:val="single"/>
        </w:rPr>
        <w:t xml:space="preserve">5!   </w:t>
      </w:r>
      <w:r w:rsidRPr="004C6AA5">
        <w:rPr>
          <w:rFonts w:ascii="Arial" w:hAnsi="Arial" w:cs="Arial"/>
        </w:rPr>
        <w:t xml:space="preserve">=  </w:t>
      </w:r>
      <w:r w:rsidRPr="004C6AA5">
        <w:rPr>
          <w:rFonts w:ascii="Arial" w:hAnsi="Arial" w:cs="Arial"/>
          <w:u w:val="single"/>
        </w:rPr>
        <w:t xml:space="preserve">20 </w:t>
      </w:r>
      <w:r w:rsidRPr="004C6AA5">
        <w:rPr>
          <w:rFonts w:ascii="Arial" w:hAnsi="Arial" w:cs="Arial"/>
        </w:rPr>
        <w:t>= 10</w:t>
      </w:r>
    </w:p>
    <w:p w:rsidR="00713D86" w:rsidRPr="004C6AA5" w:rsidRDefault="00713D86" w:rsidP="00713D86">
      <w:pPr>
        <w:rPr>
          <w:rFonts w:ascii="Arial" w:hAnsi="Arial" w:cs="Arial"/>
        </w:rPr>
      </w:pPr>
      <w:r w:rsidRPr="004C6AA5">
        <w:rPr>
          <w:rFonts w:ascii="Arial" w:hAnsi="Arial" w:cs="Arial"/>
        </w:rPr>
        <w:t xml:space="preserve">                                                 2!(4-1)!        2!(3)!     2</w:t>
      </w:r>
    </w:p>
    <w:p w:rsidR="00713D86" w:rsidRPr="004C6AA5" w:rsidRDefault="00713D86" w:rsidP="00713D86">
      <w:pPr>
        <w:pStyle w:val="Ttulo2"/>
        <w:spacing w:line="196" w:lineRule="atLeast"/>
        <w:rPr>
          <w:rFonts w:ascii="Arial" w:hAnsi="Arial" w:cs="Arial"/>
          <w:b w:val="0"/>
          <w:color w:val="auto"/>
          <w:sz w:val="24"/>
          <w:szCs w:val="24"/>
        </w:rPr>
      </w:pPr>
    </w:p>
    <w:p w:rsidR="00713D86" w:rsidRPr="004C6AA5" w:rsidRDefault="00354EDA" w:rsidP="00713D86">
      <w:pPr>
        <w:pStyle w:val="Ttulo2"/>
        <w:spacing w:line="196" w:lineRule="atLeast"/>
        <w:rPr>
          <w:rFonts w:ascii="Arial" w:hAnsi="Arial" w:cs="Arial"/>
          <w:b w:val="0"/>
          <w:color w:val="auto"/>
          <w:sz w:val="24"/>
          <w:szCs w:val="24"/>
        </w:rPr>
      </w:pPr>
      <w:r>
        <w:rPr>
          <w:rFonts w:ascii="Arial" w:hAnsi="Arial" w:cs="Arial"/>
          <w:noProof/>
          <w:color w:val="auto"/>
          <w:sz w:val="24"/>
          <w:szCs w:val="24"/>
          <w:lang w:eastAsia="es-MX"/>
        </w:rPr>
        <w:drawing>
          <wp:inline distT="0" distB="0" distL="0" distR="0" wp14:anchorId="1F92F34B">
            <wp:extent cx="389890" cy="365760"/>
            <wp:effectExtent l="0" t="0" r="0" b="0"/>
            <wp:docPr id="31750" name="Imagen 31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713D86" w:rsidRPr="004C6AA5">
        <w:rPr>
          <w:rFonts w:ascii="Arial" w:hAnsi="Arial" w:cs="Arial"/>
          <w:color w:val="auto"/>
          <w:sz w:val="24"/>
          <w:szCs w:val="24"/>
        </w:rPr>
        <w:t>Ejemplo</w:t>
      </w:r>
      <w:r w:rsidR="00713D86" w:rsidRPr="004C6AA5">
        <w:rPr>
          <w:rFonts w:ascii="Arial" w:hAnsi="Arial" w:cs="Arial"/>
          <w:b w:val="0"/>
          <w:color w:val="auto"/>
          <w:sz w:val="24"/>
          <w:szCs w:val="24"/>
        </w:rPr>
        <w:t>:</w:t>
      </w:r>
    </w:p>
    <w:p w:rsidR="00713D86" w:rsidRPr="004C6AA5" w:rsidRDefault="00713D86" w:rsidP="00EB5CA2">
      <w:pPr>
        <w:pStyle w:val="Ttulo2"/>
        <w:spacing w:line="360" w:lineRule="auto"/>
        <w:rPr>
          <w:rFonts w:ascii="Arial" w:hAnsi="Arial" w:cs="Arial"/>
          <w:b w:val="0"/>
          <w:color w:val="auto"/>
          <w:sz w:val="24"/>
          <w:szCs w:val="24"/>
        </w:rPr>
      </w:pPr>
      <w:r w:rsidRPr="004C6AA5">
        <w:rPr>
          <w:rFonts w:ascii="Arial" w:hAnsi="Arial" w:cs="Arial"/>
          <w:b w:val="0"/>
          <w:color w:val="auto"/>
          <w:sz w:val="24"/>
          <w:szCs w:val="24"/>
        </w:rPr>
        <w:t xml:space="preserve">Si tengo 5 </w:t>
      </w:r>
      <w:r w:rsidR="00702E16" w:rsidRPr="004C6AA5">
        <w:rPr>
          <w:rFonts w:ascii="Arial" w:hAnsi="Arial" w:cs="Arial"/>
          <w:b w:val="0"/>
          <w:color w:val="auto"/>
          <w:sz w:val="24"/>
          <w:szCs w:val="24"/>
        </w:rPr>
        <w:t>0bjetos {</w:t>
      </w:r>
      <w:r w:rsidRPr="004C6AA5">
        <w:rPr>
          <w:rFonts w:ascii="Arial" w:hAnsi="Arial" w:cs="Arial"/>
          <w:b w:val="0"/>
          <w:color w:val="auto"/>
          <w:sz w:val="24"/>
          <w:szCs w:val="24"/>
        </w:rPr>
        <w:t>a, b, c, d, e</w:t>
      </w:r>
      <w:r w:rsidR="00702E16" w:rsidRPr="004C6AA5">
        <w:rPr>
          <w:rFonts w:ascii="Arial" w:hAnsi="Arial" w:cs="Arial"/>
          <w:b w:val="0"/>
          <w:color w:val="auto"/>
          <w:sz w:val="24"/>
          <w:szCs w:val="24"/>
        </w:rPr>
        <w:t>} puedo</w:t>
      </w:r>
      <w:r w:rsidRPr="004C6AA5">
        <w:rPr>
          <w:rFonts w:ascii="Arial" w:hAnsi="Arial" w:cs="Arial"/>
          <w:b w:val="0"/>
          <w:color w:val="auto"/>
          <w:sz w:val="24"/>
          <w:szCs w:val="24"/>
        </w:rPr>
        <w:t xml:space="preserve"> formar grupos tomando 3 de ellos pudiendo repetir los elementos</w:t>
      </w:r>
    </w:p>
    <w:p w:rsidR="00713D86" w:rsidRPr="004C6AA5" w:rsidRDefault="00713D86" w:rsidP="00EB5CA2">
      <w:pPr>
        <w:spacing w:line="360" w:lineRule="auto"/>
        <w:rPr>
          <w:rFonts w:ascii="Arial" w:hAnsi="Arial" w:cs="Arial"/>
          <w:u w:val="single"/>
        </w:rPr>
      </w:pPr>
      <w:r w:rsidRPr="004C6AA5">
        <w:rPr>
          <w:rFonts w:ascii="Arial" w:hAnsi="Arial" w:cs="Arial"/>
        </w:rPr>
        <w:t xml:space="preserve">                                      CR</w:t>
      </w:r>
      <w:r w:rsidRPr="004C6AA5">
        <w:rPr>
          <w:rFonts w:ascii="Arial" w:hAnsi="Arial" w:cs="Arial"/>
          <w:vertAlign w:val="subscript"/>
        </w:rPr>
        <w:t xml:space="preserve">5  </w:t>
      </w:r>
      <w:r w:rsidRPr="004C6AA5">
        <w:rPr>
          <w:rFonts w:ascii="Arial" w:hAnsi="Arial" w:cs="Arial"/>
        </w:rPr>
        <w:t>=</w:t>
      </w:r>
      <w:r w:rsidRPr="004C6AA5">
        <w:rPr>
          <w:rFonts w:ascii="Arial" w:hAnsi="Arial" w:cs="Arial"/>
          <w:u w:val="single"/>
        </w:rPr>
        <w:t xml:space="preserve"> (5+3-1)!   </w:t>
      </w:r>
      <w:r w:rsidRPr="004C6AA5">
        <w:rPr>
          <w:rFonts w:ascii="Arial" w:hAnsi="Arial" w:cs="Arial"/>
        </w:rPr>
        <w:t xml:space="preserve">=    </w:t>
      </w:r>
      <w:r w:rsidRPr="004C6AA5">
        <w:rPr>
          <w:rFonts w:ascii="Arial" w:hAnsi="Arial" w:cs="Arial"/>
          <w:u w:val="single"/>
        </w:rPr>
        <w:t xml:space="preserve">7!   </w:t>
      </w:r>
      <w:r w:rsidRPr="004C6AA5">
        <w:rPr>
          <w:rFonts w:ascii="Arial" w:hAnsi="Arial" w:cs="Arial"/>
        </w:rPr>
        <w:t xml:space="preserve">=  </w:t>
      </w:r>
      <w:r w:rsidRPr="004C6AA5">
        <w:rPr>
          <w:rFonts w:ascii="Arial" w:hAnsi="Arial" w:cs="Arial"/>
          <w:u w:val="single"/>
        </w:rPr>
        <w:t xml:space="preserve">210 </w:t>
      </w:r>
      <w:r w:rsidRPr="004C6AA5">
        <w:rPr>
          <w:rFonts w:ascii="Arial" w:hAnsi="Arial" w:cs="Arial"/>
        </w:rPr>
        <w:t>= 35</w:t>
      </w:r>
    </w:p>
    <w:p w:rsidR="00713D86" w:rsidRPr="004C6AA5" w:rsidRDefault="00713D86" w:rsidP="00713D86">
      <w:pPr>
        <w:rPr>
          <w:rFonts w:ascii="Arial" w:hAnsi="Arial" w:cs="Arial"/>
        </w:rPr>
      </w:pPr>
      <w:r w:rsidRPr="004C6AA5">
        <w:rPr>
          <w:rFonts w:ascii="Arial" w:hAnsi="Arial" w:cs="Arial"/>
        </w:rPr>
        <w:t xml:space="preserve">                                                 3!(5-1)!        3!(4)!     6</w:t>
      </w:r>
    </w:p>
    <w:p w:rsidR="00713D86" w:rsidRPr="004C6AA5" w:rsidRDefault="00713D86" w:rsidP="00713D86">
      <w:pPr>
        <w:rPr>
          <w:rFonts w:ascii="Arial" w:hAnsi="Arial" w:cs="Arial"/>
        </w:rPr>
      </w:pPr>
      <w:r w:rsidRPr="004C6AA5">
        <w:rPr>
          <w:rFonts w:ascii="Arial" w:hAnsi="Arial" w:cs="Arial"/>
        </w:rPr>
        <w:t xml:space="preserve">                                                       </w:t>
      </w:r>
    </w:p>
    <w:p w:rsidR="00713D86" w:rsidRPr="004C6AA5" w:rsidRDefault="00713D86" w:rsidP="00713D86">
      <w:pPr>
        <w:rPr>
          <w:rFonts w:ascii="Arial" w:hAnsi="Arial" w:cs="Arial"/>
        </w:rPr>
      </w:pPr>
      <w:r w:rsidRPr="004C6AA5">
        <w:rPr>
          <w:rFonts w:ascii="Arial" w:hAnsi="Arial" w:cs="Arial"/>
        </w:rPr>
        <w:t xml:space="preserve">                                                                 </w:t>
      </w:r>
      <w:r w:rsidRPr="004C6AA5">
        <w:rPr>
          <w:rFonts w:ascii="Arial" w:hAnsi="Arial" w:cs="Arial"/>
          <w:b/>
        </w:rPr>
        <w:t>Resultado</w:t>
      </w:r>
      <w:r w:rsidRPr="004C6AA5">
        <w:rPr>
          <w:rFonts w:ascii="Arial" w:hAnsi="Arial" w:cs="Arial"/>
        </w:rPr>
        <w:t>= 35 maneras de agrupar</w:t>
      </w:r>
    </w:p>
    <w:p w:rsidR="00D7601B" w:rsidRDefault="00D7601B" w:rsidP="00713D86">
      <w:pPr>
        <w:spacing w:line="360" w:lineRule="auto"/>
        <w:jc w:val="both"/>
        <w:rPr>
          <w:rFonts w:ascii="Arial" w:hAnsi="Arial" w:cs="Arial"/>
          <w:b/>
        </w:rPr>
      </w:pPr>
    </w:p>
    <w:p w:rsidR="00D7601B" w:rsidRDefault="00D7601B" w:rsidP="00713D86">
      <w:pPr>
        <w:spacing w:line="360" w:lineRule="auto"/>
        <w:jc w:val="both"/>
        <w:rPr>
          <w:rFonts w:ascii="Arial" w:hAnsi="Arial" w:cs="Arial"/>
          <w:b/>
        </w:rPr>
      </w:pPr>
    </w:p>
    <w:p w:rsidR="00713D86" w:rsidRPr="004C6AA5" w:rsidRDefault="00713D86" w:rsidP="00EB5CA2">
      <w:pPr>
        <w:spacing w:after="200" w:line="276" w:lineRule="auto"/>
        <w:rPr>
          <w:rFonts w:ascii="Arial" w:hAnsi="Arial" w:cs="Arial"/>
          <w:b/>
        </w:rPr>
      </w:pPr>
      <w:r w:rsidRPr="004C6AA5">
        <w:rPr>
          <w:rFonts w:ascii="Arial" w:hAnsi="Arial" w:cs="Arial"/>
          <w:b/>
        </w:rPr>
        <w:lastRenderedPageBreak/>
        <w:t>COMBINACIÓN SIN REPETICIÓN</w:t>
      </w:r>
    </w:p>
    <w:p w:rsidR="00713D86" w:rsidRPr="004C6AA5" w:rsidRDefault="00713D86" w:rsidP="00713D86">
      <w:pPr>
        <w:spacing w:line="360" w:lineRule="auto"/>
        <w:jc w:val="center"/>
        <w:rPr>
          <w:rFonts w:ascii="Arial" w:hAnsi="Arial" w:cs="Arial"/>
        </w:rPr>
      </w:pPr>
      <w:r w:rsidRPr="004C6AA5">
        <w:rPr>
          <w:rFonts w:ascii="Arial" w:hAnsi="Arial" w:cs="Arial"/>
        </w:rPr>
        <w:t>C</w:t>
      </w:r>
      <w:r w:rsidRPr="004C6AA5">
        <w:rPr>
          <w:rFonts w:ascii="Arial" w:hAnsi="Arial" w:cs="Arial"/>
          <w:vertAlign w:val="subscript"/>
        </w:rPr>
        <w:t xml:space="preserve">n   </w:t>
      </w:r>
      <w:r w:rsidRPr="004C6AA5">
        <w:rPr>
          <w:rFonts w:ascii="Arial" w:hAnsi="Arial" w:cs="Arial"/>
        </w:rPr>
        <w:t xml:space="preserve">= </w:t>
      </w:r>
      <w:r w:rsidRPr="004C6AA5">
        <w:rPr>
          <w:rFonts w:ascii="Arial" w:hAnsi="Arial" w:cs="Arial"/>
          <w:u w:val="single"/>
        </w:rPr>
        <w:t xml:space="preserve"> n!</w:t>
      </w:r>
    </w:p>
    <w:p w:rsidR="00713D86" w:rsidRPr="004C6AA5" w:rsidRDefault="00713D86" w:rsidP="00713D86">
      <w:pPr>
        <w:spacing w:line="360" w:lineRule="auto"/>
        <w:jc w:val="center"/>
        <w:rPr>
          <w:rFonts w:ascii="Arial" w:hAnsi="Arial" w:cs="Arial"/>
        </w:rPr>
      </w:pPr>
      <w:r w:rsidRPr="004C6AA5">
        <w:rPr>
          <w:rFonts w:ascii="Arial" w:hAnsi="Arial" w:cs="Arial"/>
        </w:rPr>
        <w:t xml:space="preserve">            r!(n-r)!</w:t>
      </w:r>
    </w:p>
    <w:p w:rsidR="00713D86" w:rsidRPr="004C6AA5" w:rsidRDefault="00713D86" w:rsidP="00713D86">
      <w:pPr>
        <w:spacing w:line="360" w:lineRule="auto"/>
        <w:jc w:val="center"/>
        <w:rPr>
          <w:rFonts w:ascii="Arial" w:hAnsi="Arial" w:cs="Arial"/>
        </w:rPr>
      </w:pPr>
    </w:p>
    <w:p w:rsidR="00713D86" w:rsidRPr="004C6AA5" w:rsidRDefault="00713D86" w:rsidP="00713D86">
      <w:pPr>
        <w:spacing w:line="360" w:lineRule="auto"/>
        <w:jc w:val="both"/>
        <w:rPr>
          <w:rFonts w:ascii="Arial" w:hAnsi="Arial" w:cs="Arial"/>
        </w:rPr>
      </w:pPr>
      <w:r w:rsidRPr="004C6AA5">
        <w:rPr>
          <w:rFonts w:ascii="Arial" w:hAnsi="Arial" w:cs="Arial"/>
        </w:rPr>
        <w:t>Ejemplificando tenemos el conjunto X= {1, 2, 3, 4}  y se desea formar pares.</w:t>
      </w:r>
    </w:p>
    <w:p w:rsidR="00713D86" w:rsidRPr="004C6AA5" w:rsidRDefault="00713D86" w:rsidP="00713D86">
      <w:pPr>
        <w:spacing w:line="360" w:lineRule="auto"/>
        <w:jc w:val="both"/>
        <w:rPr>
          <w:rFonts w:ascii="Arial" w:hAnsi="Arial" w:cs="Arial"/>
        </w:rPr>
      </w:pPr>
      <w:r w:rsidRPr="004C6AA5">
        <w:rPr>
          <w:rFonts w:ascii="Arial" w:hAnsi="Arial" w:cs="Arial"/>
        </w:rPr>
        <w:t>De manera gráfica vemos:</w:t>
      </w:r>
    </w:p>
    <w:tbl>
      <w:tblPr>
        <w:tblpPr w:leftFromText="141" w:rightFromText="141" w:vertAnchor="text" w:horzAnchor="page" w:tblpX="6454" w:tblpY="280"/>
        <w:tblOverlap w:val="never"/>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Pr>
      <w:tblGrid>
        <w:gridCol w:w="632"/>
        <w:gridCol w:w="710"/>
        <w:gridCol w:w="710"/>
        <w:gridCol w:w="710"/>
      </w:tblGrid>
      <w:tr w:rsidR="00713D86" w:rsidRPr="004C6AA5" w:rsidTr="00643605">
        <w:tc>
          <w:tcPr>
            <w:tcW w:w="632" w:type="dxa"/>
            <w:shd w:val="clear" w:color="auto" w:fill="auto"/>
          </w:tcPr>
          <w:p w:rsidR="00713D86" w:rsidRPr="004C6AA5" w:rsidRDefault="00713D86" w:rsidP="00643605">
            <w:pPr>
              <w:spacing w:line="360" w:lineRule="auto"/>
              <w:jc w:val="center"/>
              <w:rPr>
                <w:rFonts w:ascii="Arial" w:hAnsi="Arial" w:cs="Arial"/>
                <w:b/>
                <w:bCs/>
                <w:color w:val="FF0000"/>
                <w:lang w:eastAsia="es-ES"/>
              </w:rPr>
            </w:pPr>
            <w:r w:rsidRPr="004C6AA5">
              <w:rPr>
                <w:rFonts w:ascii="Arial" w:hAnsi="Arial" w:cs="Arial"/>
                <w:b/>
                <w:bCs/>
                <w:color w:val="FF0000"/>
                <w:lang w:eastAsia="es-ES"/>
              </w:rPr>
              <w:t>X</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(1,2)</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(1,3)</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(1,4)</w:t>
            </w:r>
          </w:p>
        </w:tc>
      </w:tr>
      <w:tr w:rsidR="00713D86" w:rsidRPr="004C6AA5" w:rsidTr="00643605">
        <w:tc>
          <w:tcPr>
            <w:tcW w:w="632" w:type="dxa"/>
          </w:tcPr>
          <w:p w:rsidR="00713D86" w:rsidRPr="004C6AA5" w:rsidRDefault="00713D86" w:rsidP="00643605">
            <w:pPr>
              <w:spacing w:line="360" w:lineRule="auto"/>
              <w:jc w:val="both"/>
              <w:rPr>
                <w:rFonts w:ascii="Arial" w:hAnsi="Arial" w:cs="Arial"/>
                <w:bCs/>
                <w:lang w:eastAsia="es-ES"/>
              </w:rPr>
            </w:pP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
                <w:bCs/>
                <w:color w:val="FF0000"/>
                <w:lang w:eastAsia="es-ES"/>
              </w:rPr>
              <w:t>X</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(2,3)</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(2,4)</w:t>
            </w:r>
          </w:p>
        </w:tc>
      </w:tr>
      <w:tr w:rsidR="00713D86" w:rsidRPr="004C6AA5" w:rsidTr="00643605">
        <w:tc>
          <w:tcPr>
            <w:tcW w:w="632" w:type="dxa"/>
          </w:tcPr>
          <w:p w:rsidR="00713D86" w:rsidRPr="004C6AA5" w:rsidRDefault="00713D86" w:rsidP="00643605">
            <w:pPr>
              <w:spacing w:line="360" w:lineRule="auto"/>
              <w:jc w:val="both"/>
              <w:rPr>
                <w:rFonts w:ascii="Arial" w:hAnsi="Arial" w:cs="Arial"/>
                <w:bCs/>
                <w:lang w:eastAsia="es-ES"/>
              </w:rPr>
            </w:pPr>
          </w:p>
        </w:tc>
        <w:tc>
          <w:tcPr>
            <w:tcW w:w="710" w:type="dxa"/>
          </w:tcPr>
          <w:p w:rsidR="00713D86" w:rsidRPr="004C6AA5" w:rsidRDefault="00713D86" w:rsidP="00643605">
            <w:pPr>
              <w:spacing w:line="360" w:lineRule="auto"/>
              <w:jc w:val="both"/>
              <w:rPr>
                <w:rFonts w:ascii="Arial" w:hAnsi="Arial" w:cs="Arial"/>
                <w:bCs/>
                <w:lang w:eastAsia="es-ES"/>
              </w:rPr>
            </w:pP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
                <w:bCs/>
                <w:color w:val="FF0000"/>
                <w:lang w:eastAsia="es-ES"/>
              </w:rPr>
              <w:t>X</w:t>
            </w:r>
          </w:p>
        </w:tc>
        <w:tc>
          <w:tcPr>
            <w:tcW w:w="710"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(3,4)</w:t>
            </w:r>
          </w:p>
        </w:tc>
      </w:tr>
      <w:tr w:rsidR="00713D86" w:rsidRPr="004C6AA5" w:rsidTr="00643605">
        <w:tc>
          <w:tcPr>
            <w:tcW w:w="632" w:type="dxa"/>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 xml:space="preserve">  </w:t>
            </w:r>
          </w:p>
        </w:tc>
        <w:tc>
          <w:tcPr>
            <w:tcW w:w="710" w:type="dxa"/>
          </w:tcPr>
          <w:p w:rsidR="00713D86" w:rsidRPr="004C6AA5" w:rsidRDefault="00713D86" w:rsidP="00643605">
            <w:pPr>
              <w:spacing w:line="360" w:lineRule="auto"/>
              <w:jc w:val="both"/>
              <w:rPr>
                <w:rFonts w:ascii="Arial" w:hAnsi="Arial" w:cs="Arial"/>
                <w:bCs/>
                <w:lang w:eastAsia="es-ES"/>
              </w:rPr>
            </w:pPr>
          </w:p>
        </w:tc>
        <w:tc>
          <w:tcPr>
            <w:tcW w:w="710" w:type="dxa"/>
          </w:tcPr>
          <w:p w:rsidR="00713D86" w:rsidRPr="004C6AA5" w:rsidRDefault="00713D86" w:rsidP="00643605">
            <w:pPr>
              <w:spacing w:line="360" w:lineRule="auto"/>
              <w:jc w:val="both"/>
              <w:rPr>
                <w:rFonts w:ascii="Arial" w:hAnsi="Arial" w:cs="Arial"/>
                <w:bCs/>
                <w:lang w:eastAsia="es-ES"/>
              </w:rPr>
            </w:pP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
                <w:bCs/>
                <w:color w:val="FF0000"/>
                <w:lang w:eastAsia="es-ES"/>
              </w:rPr>
              <w:t>X</w:t>
            </w:r>
          </w:p>
        </w:tc>
      </w:tr>
    </w:tbl>
    <w:p w:rsidR="00713D86" w:rsidRPr="004C6AA5" w:rsidRDefault="00713D86" w:rsidP="00713D86">
      <w:pPr>
        <w:spacing w:line="360" w:lineRule="auto"/>
        <w:jc w:val="both"/>
        <w:rPr>
          <w:rFonts w:ascii="Arial" w:hAnsi="Arial" w:cs="Arial"/>
        </w:rPr>
      </w:pPr>
    </w:p>
    <w:p w:rsidR="00713D86" w:rsidRPr="004C6AA5" w:rsidRDefault="00713D86" w:rsidP="00713D86">
      <w:pPr>
        <w:pStyle w:val="Ttulo2"/>
        <w:spacing w:line="196" w:lineRule="atLeast"/>
        <w:rPr>
          <w:rFonts w:ascii="Arial" w:eastAsia="Times New Roman" w:hAnsi="Arial" w:cs="Arial"/>
          <w:bCs w:val="0"/>
          <w:sz w:val="24"/>
          <w:szCs w:val="24"/>
          <w:lang w:eastAsia="es-ES"/>
        </w:rPr>
      </w:pPr>
      <w:r>
        <w:rPr>
          <w:rFonts w:ascii="Arial" w:hAnsi="Arial" w:cs="Arial"/>
          <w:b w:val="0"/>
          <w:noProof/>
          <w:color w:val="auto"/>
          <w:sz w:val="24"/>
          <w:szCs w:val="24"/>
          <w:lang w:eastAsia="es-MX"/>
        </w:rPr>
        <mc:AlternateContent>
          <mc:Choice Requires="wps">
            <w:drawing>
              <wp:anchor distT="0" distB="0" distL="114300" distR="114300" simplePos="0" relativeHeight="252038144" behindDoc="0" locked="0" layoutInCell="1" allowOverlap="1">
                <wp:simplePos x="0" y="0"/>
                <wp:positionH relativeFrom="column">
                  <wp:posOffset>1877695</wp:posOffset>
                </wp:positionH>
                <wp:positionV relativeFrom="paragraph">
                  <wp:posOffset>176530</wp:posOffset>
                </wp:positionV>
                <wp:extent cx="485775" cy="1300480"/>
                <wp:effectExtent l="0" t="149860" r="0" b="212090"/>
                <wp:wrapNone/>
                <wp:docPr id="29759" name="Flecha arriba 297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3532940">
                          <a:off x="0" y="0"/>
                          <a:ext cx="485775" cy="1300480"/>
                        </a:xfrm>
                        <a:prstGeom prst="upArrow">
                          <a:avLst>
                            <a:gd name="adj1" fmla="val 50000"/>
                            <a:gd name="adj2" fmla="val 66928"/>
                          </a:avLst>
                        </a:prstGeom>
                        <a:solidFill>
                          <a:srgbClr val="FFFF00"/>
                        </a:solidFill>
                        <a:ln w="9525">
                          <a:solidFill>
                            <a:srgbClr val="FFC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785371" id="Flecha arriba 29759" o:spid="_x0000_s1026" type="#_x0000_t68" style="position:absolute;margin-left:147.85pt;margin-top:13.9pt;width:38.25pt;height:102.4pt;rotation:3858913fd;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" fillcolor="yellow" strokecolor="#ffc000">
                <v:textbox style="layout-flow:vertical-ideographic"/>
              </v:shape>
            </w:pict>
          </mc:Fallback>
        </mc:AlternateContent>
      </w:r>
      <w:r w:rsidRPr="004C6AA5">
        <w:rPr>
          <w:rFonts w:ascii="Arial" w:hAnsi="Arial" w:cs="Arial"/>
          <w:b w:val="0"/>
          <w:color w:val="auto"/>
          <w:sz w:val="24"/>
          <w:szCs w:val="24"/>
        </w:rPr>
        <w:br w:type="textWrapping" w:clear="all"/>
      </w:r>
    </w:p>
    <w:p w:rsidR="00713D86" w:rsidRPr="004C6AA5" w:rsidRDefault="00713D86" w:rsidP="00713D86">
      <w:pPr>
        <w:pStyle w:val="Ttulo2"/>
        <w:spacing w:line="196" w:lineRule="atLeast"/>
        <w:rPr>
          <w:rFonts w:ascii="Arial" w:hAnsi="Arial" w:cs="Arial"/>
          <w:b w:val="0"/>
          <w:color w:val="auto"/>
          <w:sz w:val="24"/>
          <w:szCs w:val="24"/>
        </w:rPr>
      </w:pPr>
      <w:r w:rsidRPr="004C6AA5">
        <w:rPr>
          <w:rFonts w:ascii="Arial" w:eastAsia="Times New Roman" w:hAnsi="Arial" w:cs="Arial"/>
          <w:bCs w:val="0"/>
          <w:color w:val="auto"/>
          <w:sz w:val="24"/>
          <w:szCs w:val="24"/>
          <w:lang w:eastAsia="es-ES"/>
        </w:rPr>
        <w:t xml:space="preserve">NO </w:t>
      </w:r>
      <w:r w:rsidRPr="004C6AA5">
        <w:rPr>
          <w:rFonts w:ascii="Arial" w:eastAsia="Times New Roman" w:hAnsi="Arial" w:cs="Arial"/>
          <w:b w:val="0"/>
          <w:bCs w:val="0"/>
          <w:color w:val="auto"/>
          <w:sz w:val="24"/>
          <w:szCs w:val="24"/>
          <w:lang w:eastAsia="es-ES"/>
        </w:rPr>
        <w:t xml:space="preserve">Incluimos aquellos </w:t>
      </w:r>
      <w:r w:rsidR="00702E16" w:rsidRPr="004C6AA5">
        <w:rPr>
          <w:rFonts w:ascii="Arial" w:eastAsia="Times New Roman" w:hAnsi="Arial" w:cs="Arial"/>
          <w:b w:val="0"/>
          <w:bCs w:val="0"/>
          <w:color w:val="auto"/>
          <w:sz w:val="24"/>
          <w:szCs w:val="24"/>
          <w:lang w:eastAsia="es-ES"/>
        </w:rPr>
        <w:t>números que</w:t>
      </w:r>
      <w:r w:rsidRPr="004C6AA5">
        <w:rPr>
          <w:rFonts w:ascii="Arial" w:eastAsia="Times New Roman" w:hAnsi="Arial" w:cs="Arial"/>
          <w:b w:val="0"/>
          <w:bCs w:val="0"/>
          <w:color w:val="auto"/>
          <w:sz w:val="24"/>
          <w:szCs w:val="24"/>
          <w:lang w:eastAsia="es-ES"/>
        </w:rPr>
        <w:t xml:space="preserve"> se</w:t>
      </w:r>
      <w:r w:rsidRPr="004C6AA5">
        <w:rPr>
          <w:rFonts w:ascii="Arial" w:eastAsia="Times New Roman" w:hAnsi="Arial" w:cs="Arial"/>
          <w:b w:val="0"/>
          <w:bCs w:val="0"/>
          <w:sz w:val="24"/>
          <w:szCs w:val="24"/>
          <w:lang w:eastAsia="es-ES"/>
        </w:rPr>
        <w:t xml:space="preserve"> </w:t>
      </w:r>
      <w:r w:rsidRPr="004C6AA5">
        <w:rPr>
          <w:rFonts w:ascii="Arial" w:eastAsia="Times New Roman" w:hAnsi="Arial" w:cs="Arial"/>
          <w:b w:val="0"/>
          <w:bCs w:val="0"/>
          <w:color w:val="auto"/>
          <w:sz w:val="24"/>
          <w:szCs w:val="24"/>
          <w:lang w:eastAsia="es-ES"/>
        </w:rPr>
        <w:t>repitan</w:t>
      </w:r>
      <w:r w:rsidRPr="004C6AA5">
        <w:rPr>
          <w:rFonts w:ascii="Arial" w:hAnsi="Arial" w:cs="Arial"/>
          <w:b w:val="0"/>
          <w:color w:val="auto"/>
          <w:sz w:val="24"/>
          <w:szCs w:val="24"/>
        </w:rPr>
        <w:t xml:space="preserve"> </w:t>
      </w:r>
    </w:p>
    <w:p w:rsidR="00713D86" w:rsidRPr="004C6AA5" w:rsidRDefault="00713D86" w:rsidP="00713D86">
      <w:pPr>
        <w:pStyle w:val="Ttulo2"/>
        <w:spacing w:line="196" w:lineRule="atLeast"/>
        <w:rPr>
          <w:rFonts w:ascii="Arial" w:hAnsi="Arial" w:cs="Arial"/>
          <w:b w:val="0"/>
          <w:color w:val="auto"/>
          <w:sz w:val="24"/>
          <w:szCs w:val="24"/>
        </w:rPr>
      </w:pPr>
      <w:r w:rsidRPr="004C6AA5">
        <w:rPr>
          <w:rFonts w:ascii="Arial" w:hAnsi="Arial" w:cs="Arial"/>
          <w:b w:val="0"/>
          <w:color w:val="auto"/>
          <w:sz w:val="24"/>
          <w:szCs w:val="24"/>
        </w:rPr>
        <w:t xml:space="preserve">                                                                   </w:t>
      </w:r>
      <w:r w:rsidRPr="004C6AA5">
        <w:rPr>
          <w:rFonts w:ascii="Arial" w:hAnsi="Arial" w:cs="Arial"/>
          <w:color w:val="auto"/>
          <w:sz w:val="24"/>
          <w:szCs w:val="24"/>
        </w:rPr>
        <w:t xml:space="preserve"> Resultado</w:t>
      </w:r>
      <w:r w:rsidRPr="004C6AA5">
        <w:rPr>
          <w:rFonts w:ascii="Arial" w:hAnsi="Arial" w:cs="Arial"/>
          <w:b w:val="0"/>
          <w:color w:val="auto"/>
          <w:sz w:val="24"/>
          <w:szCs w:val="24"/>
        </w:rPr>
        <w:t>= 6 posibilidades</w:t>
      </w:r>
    </w:p>
    <w:p w:rsidR="00713D86" w:rsidRPr="004C6AA5" w:rsidRDefault="00713D86" w:rsidP="00713D86">
      <w:pPr>
        <w:rPr>
          <w:rFonts w:ascii="Arial" w:hAnsi="Arial" w:cs="Arial"/>
        </w:rPr>
      </w:pPr>
    </w:p>
    <w:p w:rsidR="00713D86" w:rsidRPr="004C6AA5" w:rsidRDefault="00713D86" w:rsidP="00713D86">
      <w:pPr>
        <w:rPr>
          <w:rFonts w:ascii="Arial" w:hAnsi="Arial" w:cs="Arial"/>
          <w:u w:val="single"/>
        </w:rPr>
      </w:pPr>
      <w:r w:rsidRPr="004C6AA5">
        <w:rPr>
          <w:rFonts w:ascii="Arial" w:hAnsi="Arial" w:cs="Arial"/>
        </w:rPr>
        <w:t>Usando la formula</w:t>
      </w:r>
      <w:r w:rsidRPr="004C6AA5">
        <w:rPr>
          <w:rFonts w:ascii="Arial" w:hAnsi="Arial" w:cs="Arial"/>
        </w:rPr>
        <w:br/>
        <w:t xml:space="preserve">                                      CR</w:t>
      </w:r>
      <w:r w:rsidRPr="004C6AA5">
        <w:rPr>
          <w:rFonts w:ascii="Arial" w:hAnsi="Arial" w:cs="Arial"/>
          <w:vertAlign w:val="subscript"/>
        </w:rPr>
        <w:t xml:space="preserve">4  </w:t>
      </w:r>
      <w:r w:rsidRPr="004C6AA5">
        <w:rPr>
          <w:rFonts w:ascii="Arial" w:hAnsi="Arial" w:cs="Arial"/>
        </w:rPr>
        <w:t xml:space="preserve">=   </w:t>
      </w:r>
      <w:r w:rsidRPr="004C6AA5">
        <w:rPr>
          <w:rFonts w:ascii="Arial" w:hAnsi="Arial" w:cs="Arial"/>
          <w:u w:val="single"/>
        </w:rPr>
        <w:t xml:space="preserve"> 4!     </w:t>
      </w:r>
      <w:r w:rsidRPr="004C6AA5">
        <w:rPr>
          <w:rFonts w:ascii="Arial" w:hAnsi="Arial" w:cs="Arial"/>
        </w:rPr>
        <w:t xml:space="preserve">=      </w:t>
      </w:r>
      <w:r w:rsidRPr="004C6AA5">
        <w:rPr>
          <w:rFonts w:ascii="Arial" w:hAnsi="Arial" w:cs="Arial"/>
          <w:u w:val="single"/>
        </w:rPr>
        <w:t xml:space="preserve">   4!     </w:t>
      </w:r>
      <w:r w:rsidRPr="004C6AA5">
        <w:rPr>
          <w:rFonts w:ascii="Arial" w:hAnsi="Arial" w:cs="Arial"/>
        </w:rPr>
        <w:t xml:space="preserve">   =   </w:t>
      </w:r>
      <w:r w:rsidRPr="004C6AA5">
        <w:rPr>
          <w:rFonts w:ascii="Arial" w:hAnsi="Arial" w:cs="Arial"/>
          <w:u w:val="single"/>
        </w:rPr>
        <w:t xml:space="preserve">12 </w:t>
      </w:r>
      <w:r w:rsidRPr="004C6AA5">
        <w:rPr>
          <w:rFonts w:ascii="Arial" w:hAnsi="Arial" w:cs="Arial"/>
        </w:rPr>
        <w:t>= 6</w:t>
      </w:r>
    </w:p>
    <w:p w:rsidR="00713D86" w:rsidRPr="004C6AA5" w:rsidRDefault="00713D86" w:rsidP="00713D86">
      <w:pPr>
        <w:rPr>
          <w:rFonts w:ascii="Arial" w:hAnsi="Arial" w:cs="Arial"/>
        </w:rPr>
      </w:pPr>
      <w:r w:rsidRPr="004C6AA5">
        <w:rPr>
          <w:rFonts w:ascii="Arial" w:hAnsi="Arial" w:cs="Arial"/>
        </w:rPr>
        <w:t xml:space="preserve">                                                 2!(4-2)!        2!(2)!           2</w:t>
      </w:r>
    </w:p>
    <w:p w:rsidR="00713D86" w:rsidRPr="004C6AA5" w:rsidRDefault="00713D86" w:rsidP="00713D86">
      <w:pPr>
        <w:rPr>
          <w:rFonts w:ascii="Arial" w:hAnsi="Arial" w:cs="Arial"/>
        </w:rPr>
      </w:pPr>
    </w:p>
    <w:p w:rsidR="00713D86" w:rsidRPr="004C6AA5" w:rsidRDefault="00354EDA" w:rsidP="00354EDA">
      <w:pPr>
        <w:spacing w:line="360" w:lineRule="auto"/>
        <w:rPr>
          <w:rFonts w:ascii="Arial" w:hAnsi="Arial" w:cs="Arial"/>
        </w:rPr>
      </w:pPr>
      <w:r>
        <w:rPr>
          <w:rFonts w:ascii="Arial" w:hAnsi="Arial" w:cs="Arial"/>
          <w:noProof/>
        </w:rPr>
        <w:drawing>
          <wp:inline distT="0" distB="0" distL="0" distR="0" wp14:anchorId="5694FEFC">
            <wp:extent cx="389890" cy="365760"/>
            <wp:effectExtent l="0" t="0" r="0" b="0"/>
            <wp:docPr id="31751" name="Imagen 31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713D86" w:rsidRPr="00354EDA">
        <w:rPr>
          <w:rFonts w:ascii="Arial" w:hAnsi="Arial" w:cs="Arial"/>
          <w:b/>
        </w:rPr>
        <w:t>Ejemplo</w:t>
      </w:r>
      <w:r>
        <w:rPr>
          <w:rFonts w:ascii="Arial" w:hAnsi="Arial" w:cs="Arial"/>
          <w:b/>
        </w:rPr>
        <w:t>:</w:t>
      </w:r>
    </w:p>
    <w:p w:rsidR="00713D86" w:rsidRPr="004C6AA5" w:rsidRDefault="00713D86" w:rsidP="00354EDA">
      <w:pPr>
        <w:spacing w:line="360" w:lineRule="auto"/>
        <w:jc w:val="both"/>
        <w:rPr>
          <w:rFonts w:ascii="Arial" w:hAnsi="Arial" w:cs="Arial"/>
          <w:bCs/>
          <w:lang w:eastAsia="es-ES"/>
        </w:rPr>
      </w:pPr>
      <w:r w:rsidRPr="004C6AA5">
        <w:rPr>
          <w:rFonts w:ascii="Arial" w:hAnsi="Arial" w:cs="Arial"/>
          <w:lang w:val="es-ES"/>
        </w:rPr>
        <w:t>Con las cifras 1, 2, 3, 4, 5, 6 y 7 ¿cuántos productos diferentes puedo conseguir si las tomo de 2 en dos y cuáles son los factores?</w:t>
      </w:r>
    </w:p>
    <w:p w:rsidR="00713D86" w:rsidRPr="004C6AA5" w:rsidRDefault="00713D86" w:rsidP="00713D86">
      <w:pPr>
        <w:rPr>
          <w:rFonts w:ascii="Arial" w:hAnsi="Arial" w:cs="Arial"/>
          <w:u w:val="single"/>
        </w:rPr>
      </w:pPr>
      <w:r w:rsidRPr="004C6AA5">
        <w:rPr>
          <w:rFonts w:ascii="Arial" w:hAnsi="Arial" w:cs="Arial"/>
        </w:rPr>
        <w:t xml:space="preserve">                                      CR</w:t>
      </w:r>
      <w:r w:rsidRPr="004C6AA5">
        <w:rPr>
          <w:rFonts w:ascii="Arial" w:hAnsi="Arial" w:cs="Arial"/>
          <w:vertAlign w:val="subscript"/>
        </w:rPr>
        <w:t xml:space="preserve">4  </w:t>
      </w:r>
      <w:r w:rsidRPr="004C6AA5">
        <w:rPr>
          <w:rFonts w:ascii="Arial" w:hAnsi="Arial" w:cs="Arial"/>
        </w:rPr>
        <w:t xml:space="preserve">=   </w:t>
      </w:r>
      <w:r w:rsidRPr="004C6AA5">
        <w:rPr>
          <w:rFonts w:ascii="Arial" w:hAnsi="Arial" w:cs="Arial"/>
          <w:u w:val="single"/>
        </w:rPr>
        <w:t xml:space="preserve"> 7!     </w:t>
      </w:r>
      <w:r w:rsidRPr="004C6AA5">
        <w:rPr>
          <w:rFonts w:ascii="Arial" w:hAnsi="Arial" w:cs="Arial"/>
        </w:rPr>
        <w:t xml:space="preserve">=      </w:t>
      </w:r>
      <w:r w:rsidRPr="004C6AA5">
        <w:rPr>
          <w:rFonts w:ascii="Arial" w:hAnsi="Arial" w:cs="Arial"/>
          <w:u w:val="single"/>
        </w:rPr>
        <w:t xml:space="preserve">   7!     </w:t>
      </w:r>
      <w:r w:rsidRPr="004C6AA5">
        <w:rPr>
          <w:rFonts w:ascii="Arial" w:hAnsi="Arial" w:cs="Arial"/>
        </w:rPr>
        <w:t xml:space="preserve">   =   </w:t>
      </w:r>
      <w:r w:rsidRPr="004C6AA5">
        <w:rPr>
          <w:rFonts w:ascii="Arial" w:hAnsi="Arial" w:cs="Arial"/>
          <w:u w:val="single"/>
        </w:rPr>
        <w:t xml:space="preserve">42 </w:t>
      </w:r>
      <w:r w:rsidRPr="004C6AA5">
        <w:rPr>
          <w:rFonts w:ascii="Arial" w:hAnsi="Arial" w:cs="Arial"/>
        </w:rPr>
        <w:t>= 21</w:t>
      </w:r>
    </w:p>
    <w:p w:rsidR="00713D86" w:rsidRPr="004C6AA5" w:rsidRDefault="00713D86" w:rsidP="00713D86">
      <w:pPr>
        <w:rPr>
          <w:rFonts w:ascii="Arial" w:hAnsi="Arial" w:cs="Arial"/>
        </w:rPr>
      </w:pPr>
      <w:r w:rsidRPr="004C6AA5">
        <w:rPr>
          <w:rFonts w:ascii="Arial" w:hAnsi="Arial" w:cs="Arial"/>
        </w:rPr>
        <w:t xml:space="preserve">                                                 2! (7-2)!        2!(5)!           2</w:t>
      </w:r>
    </w:p>
    <w:p w:rsidR="00713D86" w:rsidRPr="004C6AA5" w:rsidRDefault="00713D86" w:rsidP="00713D86">
      <w:pPr>
        <w:spacing w:line="360" w:lineRule="auto"/>
        <w:jc w:val="both"/>
        <w:rPr>
          <w:rFonts w:ascii="Arial" w:hAnsi="Arial" w:cs="Arial"/>
          <w:bCs/>
          <w:lang w:eastAsia="es-ES"/>
        </w:rPr>
      </w:pPr>
    </w:p>
    <w:p w:rsidR="00713D86" w:rsidRPr="004C6AA5" w:rsidRDefault="00713D86" w:rsidP="00713D86">
      <w:pPr>
        <w:spacing w:line="360" w:lineRule="auto"/>
        <w:jc w:val="both"/>
        <w:rPr>
          <w:rFonts w:ascii="Arial" w:hAnsi="Arial" w:cs="Arial"/>
          <w:bCs/>
          <w:lang w:eastAsia="es-ES"/>
        </w:rPr>
      </w:pPr>
    </w:p>
    <w:p w:rsidR="00713D86" w:rsidRPr="00D7601B" w:rsidRDefault="00713D86" w:rsidP="00713D86">
      <w:pPr>
        <w:spacing w:line="360" w:lineRule="auto"/>
        <w:jc w:val="both"/>
        <w:rPr>
          <w:rFonts w:ascii="Arial" w:hAnsi="Arial" w:cs="Arial"/>
          <w:bCs/>
          <w:lang w:eastAsia="es-ES"/>
        </w:rPr>
      </w:pPr>
      <w:r w:rsidRPr="004C6AA5">
        <w:rPr>
          <w:rFonts w:ascii="Arial" w:hAnsi="Arial" w:cs="Arial"/>
        </w:rPr>
        <w:t xml:space="preserve">                                                 </w:t>
      </w:r>
      <w:r w:rsidR="00D7601B">
        <w:rPr>
          <w:rFonts w:ascii="Arial" w:hAnsi="Arial" w:cs="Arial"/>
        </w:rPr>
        <w:t xml:space="preserve">                   </w:t>
      </w:r>
      <w:r w:rsidRPr="00D7601B">
        <w:rPr>
          <w:rFonts w:ascii="Arial" w:hAnsi="Arial" w:cs="Arial"/>
          <w:b/>
        </w:rPr>
        <w:t>Resultado</w:t>
      </w:r>
      <w:r w:rsidRPr="004C6AA5">
        <w:rPr>
          <w:rFonts w:ascii="Arial" w:hAnsi="Arial" w:cs="Arial"/>
          <w:b/>
        </w:rPr>
        <w:t xml:space="preserve">= </w:t>
      </w:r>
      <w:r w:rsidRPr="00D7601B">
        <w:rPr>
          <w:rFonts w:ascii="Arial" w:hAnsi="Arial" w:cs="Arial"/>
        </w:rPr>
        <w:t>21 posibilidades</w:t>
      </w:r>
    </w:p>
    <w:p w:rsidR="00713D86" w:rsidRPr="004C6AA5" w:rsidRDefault="00713D86" w:rsidP="00713D86">
      <w:pPr>
        <w:spacing w:line="360" w:lineRule="auto"/>
        <w:jc w:val="both"/>
        <w:rPr>
          <w:rFonts w:ascii="Arial" w:hAnsi="Arial" w:cs="Arial"/>
          <w:bCs/>
          <w:lang w:eastAsia="es-ES"/>
        </w:rPr>
      </w:pPr>
    </w:p>
    <w:p w:rsidR="00D7601B" w:rsidRDefault="00D7601B">
      <w:pPr>
        <w:spacing w:after="200" w:line="276" w:lineRule="auto"/>
        <w:rPr>
          <w:rFonts w:ascii="Arial" w:hAnsi="Arial" w:cs="Arial"/>
          <w:b/>
          <w:bCs/>
          <w:lang w:eastAsia="es-ES"/>
        </w:rPr>
      </w:pPr>
      <w:r>
        <w:rPr>
          <w:rFonts w:ascii="Arial" w:hAnsi="Arial" w:cs="Arial"/>
          <w:b/>
          <w:bCs/>
          <w:lang w:eastAsia="es-ES"/>
        </w:rPr>
        <w:br w:type="page"/>
      </w:r>
    </w:p>
    <w:p w:rsidR="00713D86" w:rsidRDefault="00713D86" w:rsidP="00713D86">
      <w:pPr>
        <w:spacing w:line="360" w:lineRule="auto"/>
        <w:jc w:val="both"/>
        <w:rPr>
          <w:rFonts w:ascii="Arial" w:hAnsi="Arial" w:cs="Arial"/>
          <w:b/>
          <w:bCs/>
          <w:lang w:eastAsia="es-ES"/>
        </w:rPr>
      </w:pPr>
      <w:r w:rsidRPr="004C6AA5">
        <w:rPr>
          <w:rFonts w:ascii="Arial" w:hAnsi="Arial" w:cs="Arial"/>
          <w:b/>
          <w:bCs/>
          <w:lang w:eastAsia="es-ES"/>
        </w:rPr>
        <w:lastRenderedPageBreak/>
        <w:t>PERMUTACION</w:t>
      </w:r>
    </w:p>
    <w:p w:rsidR="0049194D" w:rsidRPr="004C6AA5" w:rsidRDefault="0049194D" w:rsidP="00713D86">
      <w:pPr>
        <w:spacing w:line="360" w:lineRule="auto"/>
        <w:jc w:val="both"/>
        <w:rPr>
          <w:rFonts w:ascii="Arial" w:hAnsi="Arial" w:cs="Arial"/>
          <w:bCs/>
          <w:lang w:eastAsia="es-ES"/>
        </w:rPr>
      </w:pPr>
    </w:p>
    <w:p w:rsidR="00713D86" w:rsidRPr="004C6AA5" w:rsidRDefault="00713D86" w:rsidP="0049194D">
      <w:pPr>
        <w:spacing w:line="360" w:lineRule="auto"/>
        <w:ind w:firstLine="708"/>
        <w:jc w:val="both"/>
        <w:rPr>
          <w:rFonts w:ascii="Arial" w:hAnsi="Arial" w:cs="Arial"/>
          <w:bCs/>
          <w:lang w:eastAsia="es-ES"/>
        </w:rPr>
      </w:pPr>
      <w:r w:rsidRPr="004C6AA5">
        <w:rPr>
          <w:rFonts w:ascii="Arial" w:hAnsi="Arial" w:cs="Arial"/>
          <w:bCs/>
          <w:lang w:eastAsia="es-ES"/>
        </w:rPr>
        <w:t xml:space="preserve">Se aplica para determinar el número posible de disposiciones cuando solo hay un grupo de objetos, y el orden </w:t>
      </w:r>
      <w:r w:rsidR="00702E16" w:rsidRPr="004C6AA5">
        <w:rPr>
          <w:rFonts w:ascii="Arial" w:hAnsi="Arial" w:cs="Arial"/>
          <w:bCs/>
          <w:lang w:eastAsia="es-ES"/>
        </w:rPr>
        <w:t>sí</w:t>
      </w:r>
      <w:r w:rsidRPr="004C6AA5">
        <w:rPr>
          <w:rFonts w:ascii="Arial" w:hAnsi="Arial" w:cs="Arial"/>
          <w:bCs/>
          <w:lang w:eastAsia="es-ES"/>
        </w:rPr>
        <w:t xml:space="preserve"> importa</w:t>
      </w:r>
    </w:p>
    <w:p w:rsidR="00713D86" w:rsidRPr="004C6AA5" w:rsidRDefault="00713D86" w:rsidP="00713D86">
      <w:pPr>
        <w:spacing w:line="360" w:lineRule="auto"/>
        <w:jc w:val="both"/>
        <w:rPr>
          <w:rFonts w:ascii="Arial" w:hAnsi="Arial" w:cs="Arial"/>
        </w:rPr>
      </w:pPr>
      <w:r w:rsidRPr="004C6AA5">
        <w:rPr>
          <w:rFonts w:ascii="Arial" w:hAnsi="Arial" w:cs="Arial"/>
          <w:bCs/>
          <w:i/>
          <w:iCs/>
        </w:rPr>
        <w:t>La supuesta combinación de la cerradura es 472"</w:t>
      </w:r>
      <w:r w:rsidRPr="004C6AA5">
        <w:rPr>
          <w:rFonts w:ascii="Arial" w:hAnsi="Arial" w:cs="Arial"/>
        </w:rPr>
        <w:t xml:space="preserve">: ahora </w:t>
      </w:r>
      <w:r w:rsidRPr="004C6AA5">
        <w:rPr>
          <w:rFonts w:ascii="Arial" w:hAnsi="Arial" w:cs="Arial"/>
          <w:b/>
          <w:bCs/>
        </w:rPr>
        <w:t>SI</w:t>
      </w:r>
      <w:r w:rsidRPr="004C6AA5">
        <w:rPr>
          <w:rFonts w:ascii="Arial" w:hAnsi="Arial" w:cs="Arial"/>
          <w:b/>
        </w:rPr>
        <w:t xml:space="preserve"> importa</w:t>
      </w:r>
      <w:r w:rsidRPr="004C6AA5">
        <w:rPr>
          <w:rFonts w:ascii="Arial" w:hAnsi="Arial" w:cs="Arial"/>
        </w:rPr>
        <w:t xml:space="preserve"> el orden. "724" no funcionaría, ni "247". Tiene que ser exactamente </w:t>
      </w:r>
      <w:r w:rsidRPr="004C6AA5">
        <w:rPr>
          <w:rFonts w:ascii="Arial" w:hAnsi="Arial" w:cs="Arial"/>
          <w:bCs/>
        </w:rPr>
        <w:t>4-7-2</w:t>
      </w:r>
      <w:r w:rsidRPr="004C6AA5">
        <w:rPr>
          <w:rFonts w:ascii="Arial" w:hAnsi="Arial" w:cs="Arial"/>
        </w:rPr>
        <w:t xml:space="preserve"> y es una permutación.</w:t>
      </w:r>
    </w:p>
    <w:p w:rsidR="00713D86" w:rsidRPr="004C6AA5" w:rsidRDefault="00713D86" w:rsidP="00713D86">
      <w:pPr>
        <w:spacing w:line="360" w:lineRule="auto"/>
        <w:jc w:val="both"/>
        <w:rPr>
          <w:rFonts w:ascii="Arial" w:hAnsi="Arial" w:cs="Arial"/>
        </w:rPr>
      </w:pPr>
    </w:p>
    <w:p w:rsidR="00713D86" w:rsidRPr="004C6AA5" w:rsidRDefault="0049194D" w:rsidP="00713D86">
      <w:pPr>
        <w:spacing w:line="360" w:lineRule="auto"/>
        <w:jc w:val="both"/>
        <w:rPr>
          <w:rFonts w:ascii="Arial" w:hAnsi="Arial" w:cs="Arial"/>
        </w:rPr>
      </w:pPr>
      <w:r>
        <w:rPr>
          <w:rFonts w:ascii="Arial" w:hAnsi="Arial" w:cs="Arial"/>
          <w:noProof/>
        </w:rPr>
        <mc:AlternateContent>
          <mc:Choice Requires="wps">
            <w:drawing>
              <wp:anchor distT="0" distB="0" distL="114300" distR="114300" simplePos="0" relativeHeight="252055552" behindDoc="0" locked="0" layoutInCell="1" allowOverlap="1" wp14:anchorId="4579221E" wp14:editId="531EAF11">
                <wp:simplePos x="0" y="0"/>
                <wp:positionH relativeFrom="column">
                  <wp:posOffset>1186815</wp:posOffset>
                </wp:positionH>
                <wp:positionV relativeFrom="paragraph">
                  <wp:posOffset>385445</wp:posOffset>
                </wp:positionV>
                <wp:extent cx="4746269" cy="857250"/>
                <wp:effectExtent l="0" t="0" r="16510" b="19050"/>
                <wp:wrapNone/>
                <wp:docPr id="29742" name="Rectángulo 29742"/>
                <wp:cNvGraphicFramePr/>
                <a:graphic xmlns:a="http://schemas.openxmlformats.org/drawingml/2006/main">
                  <a:graphicData uri="http://schemas.microsoft.com/office/word/2010/wordprocessingShape">
                    <wps:wsp>
                      <wps:cNvSpPr/>
                      <wps:spPr>
                        <a:xfrm>
                          <a:off x="0" y="0"/>
                          <a:ext cx="4746269" cy="857250"/>
                        </a:xfrm>
                        <a:prstGeom prst="rect">
                          <a:avLst/>
                        </a:prstGeom>
                        <a:noFill/>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2153F4" id="Rectángulo 29742" o:spid="_x0000_s1026" style="position:absolute;margin-left:93.45pt;margin-top:30.35pt;width:373.7pt;height:67.5pt;z-index:25205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" filled="f" strokecolor="#4f81bd [3204]" strokeweight="2pt"/>
            </w:pict>
          </mc:Fallback>
        </mc:AlternateContent>
      </w:r>
      <w:r>
        <w:rPr>
          <w:rFonts w:ascii="Arial" w:hAnsi="Arial" w:cs="Arial"/>
        </w:rPr>
        <w:t xml:space="preserve"> </w:t>
      </w:r>
      <w:r>
        <w:rPr>
          <w:noProof/>
        </w:rPr>
        <w:drawing>
          <wp:inline distT="0" distB="0" distL="0" distR="0" wp14:anchorId="1C173639" wp14:editId="4187EC4B">
            <wp:extent cx="1009497" cy="602755"/>
            <wp:effectExtent l="0" t="0" r="635" b="6985"/>
            <wp:docPr id="165" name="Imagen 165"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r>
        <w:rPr>
          <w:rFonts w:ascii="Arial" w:hAnsi="Arial" w:cs="Arial"/>
        </w:rPr>
        <w:t xml:space="preserve">     </w:t>
      </w:r>
      <w:r w:rsidR="00713D86" w:rsidRPr="004C6AA5">
        <w:rPr>
          <w:rFonts w:ascii="Arial" w:hAnsi="Arial" w:cs="Arial"/>
        </w:rPr>
        <w:t>Por lo tanto una permutación es:</w:t>
      </w:r>
    </w:p>
    <w:p w:rsidR="0049194D" w:rsidRDefault="0049194D" w:rsidP="00713D86">
      <w:pPr>
        <w:spacing w:line="360" w:lineRule="auto"/>
        <w:jc w:val="both"/>
        <w:rPr>
          <w:rFonts w:ascii="Arial" w:hAnsi="Arial" w:cs="Arial"/>
        </w:rPr>
      </w:pPr>
      <w:r>
        <w:rPr>
          <w:rFonts w:ascii="Arial" w:hAnsi="Arial" w:cs="Arial"/>
        </w:rPr>
        <w:t xml:space="preserve">                             </w:t>
      </w:r>
      <w:r w:rsidR="00713D86" w:rsidRPr="004C6AA5">
        <w:rPr>
          <w:rFonts w:ascii="Arial" w:hAnsi="Arial" w:cs="Arial"/>
        </w:rPr>
        <w:t xml:space="preserve">Todo arreglo donde </w:t>
      </w:r>
      <w:r w:rsidR="00713D86" w:rsidRPr="004C6AA5">
        <w:rPr>
          <w:rFonts w:ascii="Arial" w:hAnsi="Arial" w:cs="Arial"/>
          <w:b/>
        </w:rPr>
        <w:t>nos interesa</w:t>
      </w:r>
      <w:r w:rsidR="00713D86" w:rsidRPr="004C6AA5">
        <w:rPr>
          <w:rFonts w:ascii="Arial" w:hAnsi="Arial" w:cs="Arial"/>
        </w:rPr>
        <w:t xml:space="preserve"> el lugar, </w:t>
      </w:r>
      <w:r w:rsidR="00713D86" w:rsidRPr="004C6AA5">
        <w:rPr>
          <w:rFonts w:ascii="Arial" w:hAnsi="Arial" w:cs="Arial"/>
          <w:b/>
        </w:rPr>
        <w:t>influye</w:t>
      </w:r>
      <w:r w:rsidR="00713D86" w:rsidRPr="004C6AA5">
        <w:rPr>
          <w:rFonts w:ascii="Arial" w:hAnsi="Arial" w:cs="Arial"/>
        </w:rPr>
        <w:t xml:space="preserve"> el orden en que se </w:t>
      </w:r>
    </w:p>
    <w:p w:rsidR="00713D86" w:rsidRPr="004C6AA5" w:rsidRDefault="0049194D" w:rsidP="00713D86">
      <w:pPr>
        <w:spacing w:line="360" w:lineRule="auto"/>
        <w:jc w:val="both"/>
        <w:rPr>
          <w:rFonts w:ascii="Arial" w:hAnsi="Arial" w:cs="Arial"/>
        </w:rPr>
      </w:pPr>
      <w:r>
        <w:rPr>
          <w:rFonts w:ascii="Arial" w:hAnsi="Arial" w:cs="Arial"/>
        </w:rPr>
        <w:t xml:space="preserve">                             </w:t>
      </w:r>
      <w:r w:rsidR="00A22EFC">
        <w:rPr>
          <w:rFonts w:ascii="Arial" w:hAnsi="Arial" w:cs="Arial"/>
        </w:rPr>
        <w:t>coloca</w:t>
      </w:r>
      <w:r w:rsidR="00713D86" w:rsidRPr="004C6AA5">
        <w:rPr>
          <w:rFonts w:ascii="Arial" w:hAnsi="Arial" w:cs="Arial"/>
        </w:rPr>
        <w:t xml:space="preserve">. </w:t>
      </w:r>
    </w:p>
    <w:p w:rsidR="00713D86" w:rsidRPr="004C6AA5" w:rsidRDefault="00713D86" w:rsidP="00713D86">
      <w:pPr>
        <w:spacing w:line="360" w:lineRule="auto"/>
        <w:jc w:val="both"/>
        <w:rPr>
          <w:rFonts w:ascii="Arial" w:hAnsi="Arial" w:cs="Arial"/>
        </w:rPr>
      </w:pPr>
    </w:p>
    <w:p w:rsidR="00713D86" w:rsidRPr="004C6AA5" w:rsidRDefault="00713D86" w:rsidP="00713D86">
      <w:pPr>
        <w:spacing w:line="360" w:lineRule="auto"/>
        <w:jc w:val="both"/>
        <w:rPr>
          <w:rFonts w:ascii="Arial" w:hAnsi="Arial" w:cs="Arial"/>
        </w:rPr>
      </w:pPr>
      <w:r w:rsidRPr="004C6AA5">
        <w:rPr>
          <w:rFonts w:ascii="Arial" w:hAnsi="Arial" w:cs="Arial"/>
        </w:rPr>
        <w:t xml:space="preserve">Será </w:t>
      </w:r>
      <w:r w:rsidR="00A22EFC">
        <w:rPr>
          <w:rFonts w:ascii="Arial" w:hAnsi="Arial" w:cs="Arial"/>
        </w:rPr>
        <w:t>con repetición si disponemos de</w:t>
      </w:r>
      <w:r w:rsidRPr="004C6AA5">
        <w:rPr>
          <w:rFonts w:ascii="Arial" w:hAnsi="Arial" w:cs="Arial"/>
        </w:rPr>
        <w:t xml:space="preserve"> elementos repetidos.</w:t>
      </w:r>
    </w:p>
    <w:p w:rsidR="00713D86" w:rsidRPr="004C6AA5" w:rsidRDefault="00713D86" w:rsidP="00713D86">
      <w:pPr>
        <w:spacing w:line="360" w:lineRule="auto"/>
        <w:jc w:val="both"/>
        <w:rPr>
          <w:rFonts w:ascii="Arial" w:hAnsi="Arial" w:cs="Arial"/>
        </w:rPr>
      </w:pPr>
    </w:p>
    <w:p w:rsidR="00713D86" w:rsidRPr="004C6AA5" w:rsidRDefault="00713D86" w:rsidP="00713D86">
      <w:pPr>
        <w:spacing w:line="360" w:lineRule="auto"/>
        <w:jc w:val="both"/>
        <w:rPr>
          <w:rFonts w:ascii="Arial" w:hAnsi="Arial" w:cs="Arial"/>
          <w:b/>
        </w:rPr>
      </w:pPr>
      <w:r w:rsidRPr="004C6AA5">
        <w:rPr>
          <w:rFonts w:ascii="Arial" w:hAnsi="Arial" w:cs="Arial"/>
          <w:b/>
        </w:rPr>
        <w:t>PERMUTACIÓN CON REPETICIÓN</w:t>
      </w:r>
    </w:p>
    <w:p w:rsidR="00713D86" w:rsidRPr="004C6AA5" w:rsidRDefault="00713D86" w:rsidP="00713D86">
      <w:pPr>
        <w:spacing w:line="360" w:lineRule="auto"/>
        <w:jc w:val="both"/>
        <w:rPr>
          <w:rFonts w:ascii="Arial" w:hAnsi="Arial" w:cs="Arial"/>
          <w:vertAlign w:val="superscript"/>
        </w:rPr>
      </w:pPr>
      <w:r w:rsidRPr="004C6AA5">
        <w:rPr>
          <w:rFonts w:ascii="Arial" w:hAnsi="Arial" w:cs="Arial"/>
        </w:rPr>
        <w:t xml:space="preserve">                                                     PR</w:t>
      </w:r>
      <w:r w:rsidRPr="004C6AA5">
        <w:rPr>
          <w:rFonts w:ascii="Arial" w:hAnsi="Arial" w:cs="Arial"/>
          <w:vertAlign w:val="subscript"/>
        </w:rPr>
        <w:t xml:space="preserve"> n</w:t>
      </w:r>
      <w:r w:rsidRPr="004C6AA5">
        <w:rPr>
          <w:rFonts w:ascii="Arial" w:hAnsi="Arial" w:cs="Arial"/>
        </w:rPr>
        <w:t xml:space="preserve"> = n</w:t>
      </w:r>
      <w:r w:rsidRPr="004C6AA5">
        <w:rPr>
          <w:rFonts w:ascii="Arial" w:hAnsi="Arial" w:cs="Arial"/>
          <w:vertAlign w:val="superscript"/>
        </w:rPr>
        <w:t>r</w:t>
      </w:r>
    </w:p>
    <w:p w:rsidR="00713D86" w:rsidRPr="004C6AA5" w:rsidRDefault="00713D86" w:rsidP="00713D86">
      <w:pPr>
        <w:spacing w:line="360" w:lineRule="auto"/>
        <w:jc w:val="both"/>
        <w:rPr>
          <w:rFonts w:ascii="Arial" w:hAnsi="Arial" w:cs="Arial"/>
        </w:rPr>
      </w:pPr>
      <w:r w:rsidRPr="004C6AA5">
        <w:rPr>
          <w:rFonts w:ascii="Arial" w:hAnsi="Arial" w:cs="Arial"/>
        </w:rPr>
        <w:t xml:space="preserve"> </w:t>
      </w:r>
    </w:p>
    <w:p w:rsidR="00713D86" w:rsidRPr="004C6AA5" w:rsidRDefault="00713D86" w:rsidP="00713D86">
      <w:pPr>
        <w:spacing w:line="360" w:lineRule="auto"/>
        <w:jc w:val="both"/>
        <w:rPr>
          <w:rFonts w:ascii="Arial" w:hAnsi="Arial" w:cs="Arial"/>
        </w:rPr>
      </w:pPr>
      <w:r w:rsidRPr="004C6AA5">
        <w:rPr>
          <w:rFonts w:ascii="Arial" w:hAnsi="Arial" w:cs="Arial"/>
        </w:rPr>
        <w:t xml:space="preserve">Ejemplificando tenemos el </w:t>
      </w:r>
      <w:r w:rsidR="00702E16" w:rsidRPr="004C6AA5">
        <w:rPr>
          <w:rFonts w:ascii="Arial" w:hAnsi="Arial" w:cs="Arial"/>
        </w:rPr>
        <w:t>conjunto X</w:t>
      </w:r>
      <w:r w:rsidRPr="004C6AA5">
        <w:rPr>
          <w:rFonts w:ascii="Arial" w:hAnsi="Arial" w:cs="Arial"/>
        </w:rPr>
        <w:t>= {1, 2, 3, 4}  y se desea formar pares.</w:t>
      </w:r>
    </w:p>
    <w:p w:rsidR="00713D86" w:rsidRPr="004C6AA5" w:rsidRDefault="00713D86" w:rsidP="00713D86">
      <w:pPr>
        <w:spacing w:line="360" w:lineRule="auto"/>
        <w:jc w:val="both"/>
        <w:rPr>
          <w:rFonts w:ascii="Arial" w:hAnsi="Arial" w:cs="Arial"/>
        </w:rPr>
      </w:pPr>
    </w:p>
    <w:tbl>
      <w:tblPr>
        <w:tblW w:w="0" w:type="auto"/>
        <w:tblInd w:w="4168"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Pr>
      <w:tblGrid>
        <w:gridCol w:w="710"/>
        <w:gridCol w:w="710"/>
        <w:gridCol w:w="710"/>
        <w:gridCol w:w="710"/>
      </w:tblGrid>
      <w:tr w:rsidR="00713D86" w:rsidRPr="004C6AA5" w:rsidTr="00643605">
        <w:tc>
          <w:tcPr>
            <w:tcW w:w="710" w:type="dxa"/>
            <w:shd w:val="clear" w:color="auto" w:fill="92D050"/>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(1,1)</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(1,2)</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(1,3)</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(1,4)</w:t>
            </w:r>
          </w:p>
        </w:tc>
      </w:tr>
      <w:tr w:rsidR="00713D86" w:rsidRPr="004C6AA5" w:rsidTr="00643605">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Pr>
                <w:rFonts w:ascii="Arial" w:hAnsi="Arial" w:cs="Arial"/>
                <w:bCs/>
                <w:noProof/>
              </w:rPr>
              <mc:AlternateContent>
                <mc:Choice Requires="wps">
                  <w:drawing>
                    <wp:anchor distT="0" distB="0" distL="114300" distR="114300" simplePos="0" relativeHeight="252039168" behindDoc="0" locked="0" layoutInCell="1" allowOverlap="1">
                      <wp:simplePos x="0" y="0"/>
                      <wp:positionH relativeFrom="column">
                        <wp:posOffset>-1087120</wp:posOffset>
                      </wp:positionH>
                      <wp:positionV relativeFrom="paragraph">
                        <wp:posOffset>-244475</wp:posOffset>
                      </wp:positionV>
                      <wp:extent cx="485775" cy="1300480"/>
                      <wp:effectExtent l="0" t="149225" r="0" b="212725"/>
                      <wp:wrapNone/>
                      <wp:docPr id="29758" name="Flecha arriba 297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3532940">
                                <a:off x="0" y="0"/>
                                <a:ext cx="485775" cy="1300480"/>
                              </a:xfrm>
                              <a:prstGeom prst="upArrow">
                                <a:avLst>
                                  <a:gd name="adj1" fmla="val 50000"/>
                                  <a:gd name="adj2" fmla="val 66928"/>
                                </a:avLst>
                              </a:prstGeom>
                              <a:solidFill>
                                <a:srgbClr val="92D050"/>
                              </a:solidFill>
                              <a:ln w="9525">
                                <a:solidFill>
                                  <a:srgbClr val="92D05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C73DB4" id="Flecha arriba 29758" o:spid="_x0000_s1026" type="#_x0000_t68" style="position:absolute;margin-left:-85.6pt;margin-top:-19.25pt;width:38.25pt;height:102.4pt;rotation:3858913fd;z-index:25203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" fillcolor="#92d050" strokecolor="#92d050">
                      <v:textbox style="layout-flow:vertical-ideographic"/>
                    </v:shape>
                  </w:pict>
                </mc:Fallback>
              </mc:AlternateContent>
            </w:r>
            <w:r w:rsidRPr="004C6AA5">
              <w:rPr>
                <w:rFonts w:ascii="Arial" w:hAnsi="Arial" w:cs="Arial"/>
                <w:bCs/>
                <w:lang w:eastAsia="es-ES"/>
              </w:rPr>
              <w:t>(2,1)</w:t>
            </w:r>
          </w:p>
        </w:tc>
        <w:tc>
          <w:tcPr>
            <w:tcW w:w="710" w:type="dxa"/>
            <w:shd w:val="clear" w:color="auto" w:fill="92D050"/>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(2,2)</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(2,3)</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(2,4)</w:t>
            </w:r>
          </w:p>
        </w:tc>
      </w:tr>
      <w:tr w:rsidR="00713D86" w:rsidRPr="004C6AA5" w:rsidTr="00643605">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(3,1)</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(3,2)</w:t>
            </w:r>
          </w:p>
        </w:tc>
        <w:tc>
          <w:tcPr>
            <w:tcW w:w="710" w:type="dxa"/>
            <w:shd w:val="clear" w:color="auto" w:fill="92D050"/>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(3,3)</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(3,4)</w:t>
            </w:r>
          </w:p>
        </w:tc>
      </w:tr>
      <w:tr w:rsidR="00713D86" w:rsidRPr="004C6AA5" w:rsidTr="00643605">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(4,1)</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(4,2)</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(4,3)</w:t>
            </w:r>
          </w:p>
        </w:tc>
        <w:tc>
          <w:tcPr>
            <w:tcW w:w="710" w:type="dxa"/>
            <w:shd w:val="clear" w:color="auto" w:fill="92D050"/>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(4,4)</w:t>
            </w:r>
          </w:p>
        </w:tc>
      </w:tr>
    </w:tbl>
    <w:p w:rsidR="00713D86" w:rsidRPr="004C6AA5" w:rsidRDefault="00713D86" w:rsidP="00713D86">
      <w:pPr>
        <w:spacing w:line="360" w:lineRule="auto"/>
        <w:jc w:val="both"/>
        <w:rPr>
          <w:rFonts w:ascii="Arial" w:hAnsi="Arial" w:cs="Arial"/>
        </w:rPr>
      </w:pPr>
    </w:p>
    <w:p w:rsidR="00713D86" w:rsidRPr="004C6AA5" w:rsidRDefault="00713D86" w:rsidP="00713D86">
      <w:pPr>
        <w:pStyle w:val="Ttulo2"/>
        <w:spacing w:line="196" w:lineRule="atLeast"/>
        <w:rPr>
          <w:rFonts w:ascii="Arial" w:hAnsi="Arial" w:cs="Arial"/>
          <w:b w:val="0"/>
          <w:color w:val="auto"/>
          <w:sz w:val="24"/>
          <w:szCs w:val="24"/>
        </w:rPr>
      </w:pPr>
      <w:r w:rsidRPr="004C6AA5">
        <w:rPr>
          <w:rFonts w:ascii="Arial" w:eastAsia="Times New Roman" w:hAnsi="Arial" w:cs="Arial"/>
          <w:bCs w:val="0"/>
          <w:color w:val="auto"/>
          <w:sz w:val="24"/>
          <w:szCs w:val="24"/>
          <w:lang w:eastAsia="es-ES"/>
        </w:rPr>
        <w:lastRenderedPageBreak/>
        <w:t xml:space="preserve">SI </w:t>
      </w:r>
      <w:r w:rsidRPr="004C6AA5">
        <w:rPr>
          <w:rFonts w:ascii="Arial" w:eastAsia="Times New Roman" w:hAnsi="Arial" w:cs="Arial"/>
          <w:b w:val="0"/>
          <w:bCs w:val="0"/>
          <w:color w:val="auto"/>
          <w:sz w:val="24"/>
          <w:szCs w:val="24"/>
          <w:lang w:eastAsia="es-ES"/>
        </w:rPr>
        <w:t xml:space="preserve">Incluimos aquellos </w:t>
      </w:r>
      <w:r w:rsidR="00702E16" w:rsidRPr="004C6AA5">
        <w:rPr>
          <w:rFonts w:ascii="Arial" w:eastAsia="Times New Roman" w:hAnsi="Arial" w:cs="Arial"/>
          <w:b w:val="0"/>
          <w:bCs w:val="0"/>
          <w:color w:val="auto"/>
          <w:sz w:val="24"/>
          <w:szCs w:val="24"/>
          <w:lang w:eastAsia="es-ES"/>
        </w:rPr>
        <w:t>números que</w:t>
      </w:r>
      <w:r w:rsidRPr="004C6AA5">
        <w:rPr>
          <w:rFonts w:ascii="Arial" w:eastAsia="Times New Roman" w:hAnsi="Arial" w:cs="Arial"/>
          <w:b w:val="0"/>
          <w:bCs w:val="0"/>
          <w:color w:val="auto"/>
          <w:sz w:val="24"/>
          <w:szCs w:val="24"/>
          <w:lang w:eastAsia="es-ES"/>
        </w:rPr>
        <w:t xml:space="preserve"> se</w:t>
      </w:r>
      <w:r w:rsidRPr="004C6AA5">
        <w:rPr>
          <w:rFonts w:ascii="Arial" w:eastAsia="Times New Roman" w:hAnsi="Arial" w:cs="Arial"/>
          <w:b w:val="0"/>
          <w:bCs w:val="0"/>
          <w:sz w:val="24"/>
          <w:szCs w:val="24"/>
          <w:lang w:eastAsia="es-ES"/>
        </w:rPr>
        <w:t xml:space="preserve"> </w:t>
      </w:r>
      <w:r w:rsidRPr="004C6AA5">
        <w:rPr>
          <w:rFonts w:ascii="Arial" w:eastAsia="Times New Roman" w:hAnsi="Arial" w:cs="Arial"/>
          <w:b w:val="0"/>
          <w:bCs w:val="0"/>
          <w:color w:val="auto"/>
          <w:sz w:val="24"/>
          <w:szCs w:val="24"/>
          <w:lang w:eastAsia="es-ES"/>
        </w:rPr>
        <w:t xml:space="preserve">repitan, además SI nos </w:t>
      </w:r>
      <w:r w:rsidR="00702E16" w:rsidRPr="004C6AA5">
        <w:rPr>
          <w:rFonts w:ascii="Arial" w:eastAsia="Times New Roman" w:hAnsi="Arial" w:cs="Arial"/>
          <w:b w:val="0"/>
          <w:bCs w:val="0"/>
          <w:color w:val="auto"/>
          <w:sz w:val="24"/>
          <w:szCs w:val="24"/>
          <w:lang w:eastAsia="es-ES"/>
        </w:rPr>
        <w:t>interesa el</w:t>
      </w:r>
      <w:r w:rsidRPr="004C6AA5">
        <w:rPr>
          <w:rFonts w:ascii="Arial" w:eastAsia="Times New Roman" w:hAnsi="Arial" w:cs="Arial"/>
          <w:b w:val="0"/>
          <w:bCs w:val="0"/>
          <w:color w:val="auto"/>
          <w:sz w:val="24"/>
          <w:szCs w:val="24"/>
          <w:lang w:eastAsia="es-ES"/>
        </w:rPr>
        <w:t xml:space="preserve"> orden; (1,2</w:t>
      </w:r>
      <w:r w:rsidR="00702E16" w:rsidRPr="004C6AA5">
        <w:rPr>
          <w:rFonts w:ascii="Arial" w:eastAsia="Times New Roman" w:hAnsi="Arial" w:cs="Arial"/>
          <w:b w:val="0"/>
          <w:bCs w:val="0"/>
          <w:color w:val="auto"/>
          <w:sz w:val="24"/>
          <w:szCs w:val="24"/>
          <w:lang w:eastAsia="es-ES"/>
        </w:rPr>
        <w:t>),</w:t>
      </w:r>
      <w:r w:rsidRPr="004C6AA5">
        <w:rPr>
          <w:rFonts w:ascii="Arial" w:eastAsia="Times New Roman" w:hAnsi="Arial" w:cs="Arial"/>
          <w:b w:val="0"/>
          <w:bCs w:val="0"/>
          <w:color w:val="auto"/>
          <w:sz w:val="24"/>
          <w:szCs w:val="24"/>
          <w:lang w:eastAsia="es-ES"/>
        </w:rPr>
        <w:t xml:space="preserve"> (2,1)</w:t>
      </w:r>
      <w:r w:rsidRPr="004C6AA5">
        <w:rPr>
          <w:rFonts w:ascii="Arial" w:hAnsi="Arial" w:cs="Arial"/>
          <w:b w:val="0"/>
          <w:color w:val="auto"/>
          <w:sz w:val="24"/>
          <w:szCs w:val="24"/>
        </w:rPr>
        <w:t xml:space="preserve"> </w:t>
      </w:r>
    </w:p>
    <w:p w:rsidR="00713D86" w:rsidRPr="004C6AA5" w:rsidRDefault="00713D86" w:rsidP="00713D86">
      <w:pPr>
        <w:pStyle w:val="Ttulo2"/>
        <w:spacing w:line="196" w:lineRule="atLeast"/>
        <w:rPr>
          <w:rFonts w:ascii="Arial" w:hAnsi="Arial" w:cs="Arial"/>
          <w:b w:val="0"/>
          <w:color w:val="auto"/>
          <w:sz w:val="24"/>
          <w:szCs w:val="24"/>
        </w:rPr>
      </w:pPr>
      <w:r w:rsidRPr="004C6AA5">
        <w:rPr>
          <w:rFonts w:ascii="Arial" w:hAnsi="Arial" w:cs="Arial"/>
          <w:b w:val="0"/>
          <w:color w:val="auto"/>
          <w:sz w:val="24"/>
          <w:szCs w:val="24"/>
        </w:rPr>
        <w:t xml:space="preserve">                                                                            </w:t>
      </w:r>
      <w:r w:rsidRPr="004C6AA5">
        <w:rPr>
          <w:rFonts w:ascii="Arial" w:hAnsi="Arial" w:cs="Arial"/>
          <w:color w:val="auto"/>
          <w:sz w:val="24"/>
          <w:szCs w:val="24"/>
        </w:rPr>
        <w:t>Resultado</w:t>
      </w:r>
      <w:r w:rsidRPr="004C6AA5">
        <w:rPr>
          <w:rFonts w:ascii="Arial" w:hAnsi="Arial" w:cs="Arial"/>
          <w:b w:val="0"/>
          <w:color w:val="auto"/>
          <w:sz w:val="24"/>
          <w:szCs w:val="24"/>
        </w:rPr>
        <w:t>= 16 posibilidades</w:t>
      </w:r>
    </w:p>
    <w:p w:rsidR="00713D86" w:rsidRPr="004C6AA5" w:rsidRDefault="00713D86" w:rsidP="00713D86">
      <w:pPr>
        <w:rPr>
          <w:rFonts w:ascii="Arial" w:hAnsi="Arial" w:cs="Arial"/>
        </w:rPr>
      </w:pPr>
    </w:p>
    <w:p w:rsidR="00713D86" w:rsidRPr="004C6AA5" w:rsidRDefault="00713D86" w:rsidP="00713D86">
      <w:pPr>
        <w:spacing w:line="360" w:lineRule="auto"/>
        <w:rPr>
          <w:rFonts w:ascii="Arial" w:hAnsi="Arial" w:cs="Arial"/>
        </w:rPr>
      </w:pPr>
      <w:r w:rsidRPr="004C6AA5">
        <w:rPr>
          <w:rFonts w:ascii="Arial" w:hAnsi="Arial" w:cs="Arial"/>
        </w:rPr>
        <w:t>Usando la formula</w:t>
      </w:r>
      <w:r w:rsidRPr="004C6AA5">
        <w:rPr>
          <w:rFonts w:ascii="Arial" w:hAnsi="Arial" w:cs="Arial"/>
        </w:rPr>
        <w:br/>
        <w:t xml:space="preserve">                                      PR</w:t>
      </w:r>
      <w:r w:rsidRPr="004C6AA5">
        <w:rPr>
          <w:rFonts w:ascii="Arial" w:hAnsi="Arial" w:cs="Arial"/>
          <w:vertAlign w:val="subscript"/>
        </w:rPr>
        <w:t>4</w:t>
      </w:r>
      <w:r w:rsidRPr="004C6AA5">
        <w:rPr>
          <w:rFonts w:ascii="Arial" w:hAnsi="Arial" w:cs="Arial"/>
        </w:rPr>
        <w:t xml:space="preserve">  = 4</w:t>
      </w:r>
      <w:r w:rsidRPr="004C6AA5">
        <w:rPr>
          <w:rFonts w:ascii="Arial" w:hAnsi="Arial" w:cs="Arial"/>
          <w:vertAlign w:val="superscript"/>
        </w:rPr>
        <w:t>2</w:t>
      </w:r>
      <w:r w:rsidRPr="004C6AA5">
        <w:rPr>
          <w:rFonts w:ascii="Arial" w:hAnsi="Arial" w:cs="Arial"/>
        </w:rPr>
        <w:t xml:space="preserve">= 16 </w:t>
      </w:r>
    </w:p>
    <w:p w:rsidR="00713D86" w:rsidRPr="004C6AA5" w:rsidRDefault="00713D86" w:rsidP="00713D86">
      <w:pPr>
        <w:spacing w:line="360" w:lineRule="auto"/>
        <w:rPr>
          <w:rFonts w:ascii="Arial" w:hAnsi="Arial" w:cs="Arial"/>
        </w:rPr>
      </w:pPr>
    </w:p>
    <w:p w:rsidR="00713D86" w:rsidRPr="004C6AA5" w:rsidRDefault="00354EDA" w:rsidP="00713D86">
      <w:pPr>
        <w:spacing w:line="360" w:lineRule="auto"/>
        <w:rPr>
          <w:rFonts w:ascii="Arial" w:hAnsi="Arial" w:cs="Arial"/>
        </w:rPr>
      </w:pPr>
      <w:r>
        <w:rPr>
          <w:rFonts w:ascii="Arial" w:hAnsi="Arial" w:cs="Arial"/>
          <w:b/>
          <w:noProof/>
        </w:rPr>
        <w:drawing>
          <wp:inline distT="0" distB="0" distL="0" distR="0" wp14:anchorId="26BA79B4">
            <wp:extent cx="389890" cy="365760"/>
            <wp:effectExtent l="0" t="0" r="0" b="0"/>
            <wp:docPr id="31752" name="Imagen 31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713D86" w:rsidRPr="004C6AA5">
        <w:rPr>
          <w:rFonts w:ascii="Arial" w:hAnsi="Arial" w:cs="Arial"/>
          <w:b/>
        </w:rPr>
        <w:t>Ejemplo</w:t>
      </w:r>
      <w:r w:rsidR="00713D86" w:rsidRPr="004C6AA5">
        <w:rPr>
          <w:rFonts w:ascii="Arial" w:hAnsi="Arial" w:cs="Arial"/>
        </w:rPr>
        <w:t>:</w:t>
      </w:r>
    </w:p>
    <w:p w:rsidR="00713D86" w:rsidRPr="004C6AA5" w:rsidRDefault="00713D86" w:rsidP="00713D86">
      <w:pPr>
        <w:spacing w:line="360" w:lineRule="auto"/>
        <w:rPr>
          <w:rFonts w:ascii="Arial" w:hAnsi="Arial" w:cs="Arial"/>
          <w:bCs/>
          <w:lang w:eastAsia="es-ES"/>
        </w:rPr>
      </w:pPr>
      <w:r w:rsidRPr="004C6AA5">
        <w:rPr>
          <w:rFonts w:ascii="Arial" w:hAnsi="Arial" w:cs="Arial"/>
        </w:rPr>
        <w:t>¿Cuántos puntos de 3 coordenadas x,y z será posible generar con los dígitos 0,1,2,4,6,y 9?</w:t>
      </w:r>
    </w:p>
    <w:p w:rsidR="00713D86" w:rsidRPr="004C6AA5" w:rsidRDefault="00713D86" w:rsidP="00713D86">
      <w:pPr>
        <w:spacing w:line="360" w:lineRule="auto"/>
        <w:jc w:val="both"/>
        <w:rPr>
          <w:rFonts w:ascii="Arial" w:hAnsi="Arial" w:cs="Arial"/>
        </w:rPr>
      </w:pPr>
      <w:r w:rsidRPr="004C6AA5">
        <w:rPr>
          <w:rFonts w:ascii="Arial" w:hAnsi="Arial" w:cs="Arial"/>
          <w:bCs/>
          <w:lang w:eastAsia="es-ES"/>
        </w:rPr>
        <w:t xml:space="preserve">                                    </w:t>
      </w:r>
      <w:r w:rsidRPr="004C6AA5">
        <w:rPr>
          <w:rFonts w:ascii="Arial" w:hAnsi="Arial" w:cs="Arial"/>
        </w:rPr>
        <w:t>PR</w:t>
      </w:r>
      <w:r w:rsidRPr="004C6AA5">
        <w:rPr>
          <w:rFonts w:ascii="Arial" w:hAnsi="Arial" w:cs="Arial"/>
          <w:vertAlign w:val="subscript"/>
        </w:rPr>
        <w:t>6</w:t>
      </w:r>
      <w:r w:rsidRPr="004C6AA5">
        <w:rPr>
          <w:rFonts w:ascii="Arial" w:hAnsi="Arial" w:cs="Arial"/>
        </w:rPr>
        <w:t xml:space="preserve">  = 6</w:t>
      </w:r>
      <w:r w:rsidRPr="004C6AA5">
        <w:rPr>
          <w:rFonts w:ascii="Arial" w:hAnsi="Arial" w:cs="Arial"/>
          <w:vertAlign w:val="superscript"/>
        </w:rPr>
        <w:t>3</w:t>
      </w:r>
      <w:r w:rsidRPr="004C6AA5">
        <w:rPr>
          <w:rFonts w:ascii="Arial" w:hAnsi="Arial" w:cs="Arial"/>
        </w:rPr>
        <w:t>= 6x6x6= 216</w:t>
      </w:r>
    </w:p>
    <w:p w:rsidR="00713D86" w:rsidRPr="004C6AA5" w:rsidRDefault="00713D86" w:rsidP="00713D86">
      <w:pPr>
        <w:spacing w:line="360" w:lineRule="auto"/>
        <w:jc w:val="both"/>
        <w:rPr>
          <w:rFonts w:ascii="Arial" w:hAnsi="Arial" w:cs="Arial"/>
        </w:rPr>
      </w:pPr>
    </w:p>
    <w:p w:rsidR="0049194D" w:rsidRDefault="0049194D" w:rsidP="00713D86">
      <w:pPr>
        <w:spacing w:line="360" w:lineRule="auto"/>
        <w:jc w:val="both"/>
        <w:rPr>
          <w:rFonts w:ascii="Arial" w:hAnsi="Arial" w:cs="Arial"/>
          <w:b/>
        </w:rPr>
      </w:pPr>
    </w:p>
    <w:p w:rsidR="0049194D" w:rsidRDefault="0049194D" w:rsidP="00713D86">
      <w:pPr>
        <w:spacing w:line="360" w:lineRule="auto"/>
        <w:jc w:val="both"/>
        <w:rPr>
          <w:rFonts w:ascii="Arial" w:hAnsi="Arial" w:cs="Arial"/>
          <w:b/>
        </w:rPr>
      </w:pPr>
    </w:p>
    <w:p w:rsidR="00713D86" w:rsidRPr="004C6AA5" w:rsidRDefault="00713D86" w:rsidP="00713D86">
      <w:pPr>
        <w:spacing w:line="360" w:lineRule="auto"/>
        <w:jc w:val="both"/>
        <w:rPr>
          <w:rFonts w:ascii="Arial" w:hAnsi="Arial" w:cs="Arial"/>
          <w:b/>
        </w:rPr>
      </w:pPr>
      <w:r w:rsidRPr="004C6AA5">
        <w:rPr>
          <w:rFonts w:ascii="Arial" w:hAnsi="Arial" w:cs="Arial"/>
          <w:b/>
        </w:rPr>
        <w:t>PERMUTACIÓN SIN REPETICIÓN</w:t>
      </w:r>
    </w:p>
    <w:p w:rsidR="00713D86" w:rsidRPr="004C6AA5" w:rsidRDefault="00713D86" w:rsidP="00713D86">
      <w:pPr>
        <w:spacing w:line="360" w:lineRule="auto"/>
        <w:jc w:val="both"/>
        <w:rPr>
          <w:rFonts w:ascii="Arial" w:hAnsi="Arial" w:cs="Arial"/>
          <w:u w:val="single"/>
        </w:rPr>
      </w:pPr>
      <w:r w:rsidRPr="004C6AA5">
        <w:rPr>
          <w:rFonts w:ascii="Arial" w:hAnsi="Arial" w:cs="Arial"/>
        </w:rPr>
        <w:t xml:space="preserve">                                                     P</w:t>
      </w:r>
      <w:r w:rsidRPr="004C6AA5">
        <w:rPr>
          <w:rFonts w:ascii="Arial" w:hAnsi="Arial" w:cs="Arial"/>
          <w:vertAlign w:val="subscript"/>
        </w:rPr>
        <w:t xml:space="preserve"> n</w:t>
      </w:r>
      <w:r w:rsidRPr="004C6AA5">
        <w:rPr>
          <w:rFonts w:ascii="Arial" w:hAnsi="Arial" w:cs="Arial"/>
        </w:rPr>
        <w:t xml:space="preserve"> = </w:t>
      </w:r>
      <w:r w:rsidRPr="004C6AA5">
        <w:rPr>
          <w:rFonts w:ascii="Arial" w:hAnsi="Arial" w:cs="Arial"/>
          <w:u w:val="single"/>
        </w:rPr>
        <w:t xml:space="preserve">  n!</w:t>
      </w:r>
    </w:p>
    <w:p w:rsidR="00713D86" w:rsidRPr="004C6AA5" w:rsidRDefault="00713D86" w:rsidP="00713D86">
      <w:pPr>
        <w:spacing w:line="360" w:lineRule="auto"/>
        <w:jc w:val="both"/>
        <w:rPr>
          <w:rFonts w:ascii="Arial" w:hAnsi="Arial" w:cs="Arial"/>
        </w:rPr>
      </w:pPr>
      <w:r w:rsidRPr="004C6AA5">
        <w:rPr>
          <w:rFonts w:ascii="Arial" w:hAnsi="Arial" w:cs="Arial"/>
        </w:rPr>
        <w:t xml:space="preserve">                                                             (n-r)!</w:t>
      </w:r>
    </w:p>
    <w:p w:rsidR="00713D86" w:rsidRPr="004C6AA5" w:rsidRDefault="00713D86" w:rsidP="00713D86">
      <w:pPr>
        <w:spacing w:line="360" w:lineRule="auto"/>
        <w:jc w:val="both"/>
        <w:rPr>
          <w:rFonts w:ascii="Arial" w:hAnsi="Arial" w:cs="Arial"/>
        </w:rPr>
      </w:pPr>
    </w:p>
    <w:p w:rsidR="00713D86" w:rsidRDefault="00CF5CFD" w:rsidP="00713D86">
      <w:pPr>
        <w:spacing w:line="360" w:lineRule="auto"/>
        <w:jc w:val="both"/>
        <w:rPr>
          <w:rFonts w:ascii="Arial" w:hAnsi="Arial" w:cs="Arial"/>
        </w:rPr>
      </w:pPr>
      <w:r w:rsidRPr="004C6AA5">
        <w:rPr>
          <w:rFonts w:ascii="Arial" w:hAnsi="Arial" w:cs="Arial"/>
        </w:rPr>
        <w:t>Ejemplificando con</w:t>
      </w:r>
      <w:r w:rsidR="00713D86" w:rsidRPr="004C6AA5">
        <w:rPr>
          <w:rFonts w:ascii="Arial" w:hAnsi="Arial" w:cs="Arial"/>
        </w:rPr>
        <w:t xml:space="preserve"> el </w:t>
      </w:r>
      <w:r w:rsidRPr="004C6AA5">
        <w:rPr>
          <w:rFonts w:ascii="Arial" w:hAnsi="Arial" w:cs="Arial"/>
        </w:rPr>
        <w:t>conjunto X</w:t>
      </w:r>
      <w:r w:rsidR="00713D86" w:rsidRPr="004C6AA5">
        <w:rPr>
          <w:rFonts w:ascii="Arial" w:hAnsi="Arial" w:cs="Arial"/>
        </w:rPr>
        <w:t>= {1, 2, 3, 4</w:t>
      </w:r>
      <w:r w:rsidRPr="004C6AA5">
        <w:rPr>
          <w:rFonts w:ascii="Arial" w:hAnsi="Arial" w:cs="Arial"/>
        </w:rPr>
        <w:t>} y</w:t>
      </w:r>
      <w:r w:rsidR="00713D86" w:rsidRPr="004C6AA5">
        <w:rPr>
          <w:rFonts w:ascii="Arial" w:hAnsi="Arial" w:cs="Arial"/>
        </w:rPr>
        <w:t xml:space="preserve"> se desea formar pares</w:t>
      </w:r>
    </w:p>
    <w:p w:rsidR="00A22EFC" w:rsidRPr="004C6AA5" w:rsidRDefault="00A22EFC" w:rsidP="00713D86">
      <w:pPr>
        <w:spacing w:line="360" w:lineRule="auto"/>
        <w:jc w:val="both"/>
        <w:rPr>
          <w:rFonts w:ascii="Arial" w:hAnsi="Arial" w:cs="Arial"/>
        </w:rPr>
      </w:pPr>
    </w:p>
    <w:tbl>
      <w:tblPr>
        <w:tblW w:w="0" w:type="auto"/>
        <w:jc w:val="right"/>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Pr>
      <w:tblGrid>
        <w:gridCol w:w="710"/>
        <w:gridCol w:w="710"/>
        <w:gridCol w:w="710"/>
        <w:gridCol w:w="710"/>
      </w:tblGrid>
      <w:tr w:rsidR="00713D86" w:rsidRPr="004C6AA5" w:rsidTr="00643605">
        <w:trPr>
          <w:jc w:val="right"/>
        </w:trPr>
        <w:tc>
          <w:tcPr>
            <w:tcW w:w="632"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
                <w:bCs/>
                <w:color w:val="FF0000"/>
                <w:lang w:eastAsia="es-ES"/>
              </w:rPr>
              <w:t>X</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(1,2)</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(1,3)</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(1,4)</w:t>
            </w:r>
          </w:p>
        </w:tc>
      </w:tr>
      <w:tr w:rsidR="00713D86" w:rsidRPr="004C6AA5" w:rsidTr="00643605">
        <w:trPr>
          <w:jc w:val="right"/>
        </w:trPr>
        <w:tc>
          <w:tcPr>
            <w:tcW w:w="632" w:type="dxa"/>
            <w:shd w:val="clear" w:color="auto" w:fill="auto"/>
          </w:tcPr>
          <w:p w:rsidR="00713D86" w:rsidRPr="004C6AA5" w:rsidRDefault="00713D86" w:rsidP="00643605">
            <w:pPr>
              <w:spacing w:line="360" w:lineRule="auto"/>
              <w:jc w:val="right"/>
              <w:rPr>
                <w:rFonts w:ascii="Arial" w:hAnsi="Arial" w:cs="Arial"/>
                <w:bCs/>
                <w:lang w:eastAsia="es-ES"/>
              </w:rPr>
            </w:pPr>
            <w:r>
              <w:rPr>
                <w:rFonts w:ascii="Arial" w:hAnsi="Arial" w:cs="Arial"/>
                <w:bCs/>
                <w:noProof/>
              </w:rPr>
              <mc:AlternateContent>
                <mc:Choice Requires="wps">
                  <w:drawing>
                    <wp:anchor distT="0" distB="0" distL="114300" distR="114300" simplePos="0" relativeHeight="252040192" behindDoc="0" locked="0" layoutInCell="1" allowOverlap="1">
                      <wp:simplePos x="0" y="0"/>
                      <wp:positionH relativeFrom="column">
                        <wp:posOffset>-1061085</wp:posOffset>
                      </wp:positionH>
                      <wp:positionV relativeFrom="paragraph">
                        <wp:posOffset>-166370</wp:posOffset>
                      </wp:positionV>
                      <wp:extent cx="485775" cy="1300480"/>
                      <wp:effectExtent l="0" t="151765" r="0" b="210185"/>
                      <wp:wrapNone/>
                      <wp:docPr id="29757" name="Flecha arriba 297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3532940">
                                <a:off x="0" y="0"/>
                                <a:ext cx="485775" cy="1300480"/>
                              </a:xfrm>
                              <a:prstGeom prst="upArrow">
                                <a:avLst>
                                  <a:gd name="adj1" fmla="val 50000"/>
                                  <a:gd name="adj2" fmla="val 66928"/>
                                </a:avLst>
                              </a:prstGeom>
                              <a:solidFill>
                                <a:srgbClr val="92D050"/>
                              </a:solidFill>
                              <a:ln w="9525">
                                <a:solidFill>
                                  <a:srgbClr val="92D05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F49CD7" id="Flecha arriba 29757" o:spid="_x0000_s1026" type="#_x0000_t68" style="position:absolute;margin-left:-83.55pt;margin-top:-13.1pt;width:38.25pt;height:102.4pt;rotation:3858913fd;z-index:25204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" fillcolor="#92d050" strokecolor="#92d050">
                      <v:textbox style="layout-flow:vertical-ideographic"/>
                    </v:shape>
                  </w:pict>
                </mc:Fallback>
              </mc:AlternateContent>
            </w:r>
            <w:r w:rsidRPr="004C6AA5">
              <w:rPr>
                <w:rFonts w:ascii="Arial" w:hAnsi="Arial" w:cs="Arial"/>
                <w:bCs/>
                <w:lang w:eastAsia="es-ES"/>
              </w:rPr>
              <w:t>(2,1)</w:t>
            </w:r>
          </w:p>
        </w:tc>
        <w:tc>
          <w:tcPr>
            <w:tcW w:w="710" w:type="dxa"/>
            <w:shd w:val="clear" w:color="auto" w:fill="auto"/>
          </w:tcPr>
          <w:p w:rsidR="00713D86" w:rsidRPr="004C6AA5" w:rsidRDefault="00713D86" w:rsidP="00643605">
            <w:pPr>
              <w:spacing w:line="360" w:lineRule="auto"/>
              <w:jc w:val="center"/>
              <w:rPr>
                <w:rFonts w:ascii="Arial" w:hAnsi="Arial" w:cs="Arial"/>
                <w:bCs/>
                <w:lang w:eastAsia="es-ES"/>
              </w:rPr>
            </w:pPr>
            <w:r w:rsidRPr="004C6AA5">
              <w:rPr>
                <w:rFonts w:ascii="Arial" w:hAnsi="Arial" w:cs="Arial"/>
                <w:b/>
                <w:bCs/>
                <w:color w:val="FF0000"/>
                <w:lang w:eastAsia="es-ES"/>
              </w:rPr>
              <w:t>X</w:t>
            </w:r>
          </w:p>
        </w:tc>
        <w:tc>
          <w:tcPr>
            <w:tcW w:w="710" w:type="dxa"/>
            <w:shd w:val="clear" w:color="auto" w:fill="auto"/>
          </w:tcPr>
          <w:p w:rsidR="00713D86" w:rsidRPr="004C6AA5" w:rsidRDefault="00713D86" w:rsidP="00643605">
            <w:pPr>
              <w:spacing w:line="360" w:lineRule="auto"/>
              <w:jc w:val="right"/>
              <w:rPr>
                <w:rFonts w:ascii="Arial" w:hAnsi="Arial" w:cs="Arial"/>
                <w:bCs/>
                <w:lang w:eastAsia="es-ES"/>
              </w:rPr>
            </w:pPr>
            <w:r w:rsidRPr="004C6AA5">
              <w:rPr>
                <w:rFonts w:ascii="Arial" w:hAnsi="Arial" w:cs="Arial"/>
                <w:bCs/>
                <w:lang w:eastAsia="es-ES"/>
              </w:rPr>
              <w:t>(2,3)</w:t>
            </w:r>
          </w:p>
        </w:tc>
        <w:tc>
          <w:tcPr>
            <w:tcW w:w="710" w:type="dxa"/>
            <w:shd w:val="clear" w:color="auto" w:fill="auto"/>
          </w:tcPr>
          <w:p w:rsidR="00713D86" w:rsidRPr="004C6AA5" w:rsidRDefault="00713D86" w:rsidP="00643605">
            <w:pPr>
              <w:spacing w:line="360" w:lineRule="auto"/>
              <w:jc w:val="right"/>
              <w:rPr>
                <w:rFonts w:ascii="Arial" w:hAnsi="Arial" w:cs="Arial"/>
                <w:bCs/>
                <w:lang w:eastAsia="es-ES"/>
              </w:rPr>
            </w:pPr>
            <w:r w:rsidRPr="004C6AA5">
              <w:rPr>
                <w:rFonts w:ascii="Arial" w:hAnsi="Arial" w:cs="Arial"/>
                <w:bCs/>
                <w:lang w:eastAsia="es-ES"/>
              </w:rPr>
              <w:t>(2,4)</w:t>
            </w:r>
          </w:p>
        </w:tc>
      </w:tr>
      <w:tr w:rsidR="00713D86" w:rsidRPr="004C6AA5" w:rsidTr="00643605">
        <w:trPr>
          <w:jc w:val="right"/>
        </w:trPr>
        <w:tc>
          <w:tcPr>
            <w:tcW w:w="632"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(3,1)</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(3,2)</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
                <w:bCs/>
                <w:color w:val="FF0000"/>
                <w:lang w:eastAsia="es-ES"/>
              </w:rPr>
              <w:t xml:space="preserve">  X</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(3,4)</w:t>
            </w:r>
          </w:p>
        </w:tc>
      </w:tr>
      <w:tr w:rsidR="00713D86" w:rsidRPr="004C6AA5" w:rsidTr="00643605">
        <w:trPr>
          <w:jc w:val="right"/>
        </w:trPr>
        <w:tc>
          <w:tcPr>
            <w:tcW w:w="632"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(4,1)</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(4,2)</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Cs/>
                <w:lang w:eastAsia="es-ES"/>
              </w:rPr>
              <w:t>(4,3)</w:t>
            </w:r>
          </w:p>
        </w:tc>
        <w:tc>
          <w:tcPr>
            <w:tcW w:w="710" w:type="dxa"/>
            <w:shd w:val="clear" w:color="auto" w:fill="auto"/>
          </w:tcPr>
          <w:p w:rsidR="00713D86" w:rsidRPr="004C6AA5" w:rsidRDefault="00713D86" w:rsidP="00643605">
            <w:pPr>
              <w:spacing w:line="360" w:lineRule="auto"/>
              <w:jc w:val="both"/>
              <w:rPr>
                <w:rFonts w:ascii="Arial" w:hAnsi="Arial" w:cs="Arial"/>
                <w:bCs/>
                <w:lang w:eastAsia="es-ES"/>
              </w:rPr>
            </w:pPr>
            <w:r w:rsidRPr="004C6AA5">
              <w:rPr>
                <w:rFonts w:ascii="Arial" w:hAnsi="Arial" w:cs="Arial"/>
                <w:b/>
                <w:bCs/>
                <w:color w:val="FF0000"/>
                <w:lang w:eastAsia="es-ES"/>
              </w:rPr>
              <w:t xml:space="preserve">   X</w:t>
            </w:r>
          </w:p>
        </w:tc>
      </w:tr>
    </w:tbl>
    <w:p w:rsidR="00713D86" w:rsidRPr="004C6AA5" w:rsidRDefault="00713D86" w:rsidP="00713D86">
      <w:pPr>
        <w:spacing w:line="360" w:lineRule="auto"/>
        <w:jc w:val="both"/>
        <w:rPr>
          <w:rFonts w:ascii="Arial" w:hAnsi="Arial" w:cs="Arial"/>
        </w:rPr>
      </w:pPr>
    </w:p>
    <w:p w:rsidR="00713D86" w:rsidRPr="004C6AA5" w:rsidRDefault="00713D86" w:rsidP="00EC2449">
      <w:pPr>
        <w:pStyle w:val="Ttulo2"/>
        <w:spacing w:line="360" w:lineRule="auto"/>
        <w:rPr>
          <w:rFonts w:ascii="Arial" w:hAnsi="Arial" w:cs="Arial"/>
          <w:b w:val="0"/>
          <w:color w:val="auto"/>
          <w:sz w:val="24"/>
          <w:szCs w:val="24"/>
        </w:rPr>
      </w:pPr>
      <w:r w:rsidRPr="004C6AA5">
        <w:rPr>
          <w:rFonts w:ascii="Arial" w:eastAsia="Times New Roman" w:hAnsi="Arial" w:cs="Arial"/>
          <w:bCs w:val="0"/>
          <w:color w:val="auto"/>
          <w:sz w:val="24"/>
          <w:szCs w:val="24"/>
          <w:lang w:eastAsia="es-ES"/>
        </w:rPr>
        <w:lastRenderedPageBreak/>
        <w:t xml:space="preserve">NO </w:t>
      </w:r>
      <w:r w:rsidRPr="004C6AA5">
        <w:rPr>
          <w:rFonts w:ascii="Arial" w:eastAsia="Times New Roman" w:hAnsi="Arial" w:cs="Arial"/>
          <w:b w:val="0"/>
          <w:bCs w:val="0"/>
          <w:color w:val="auto"/>
          <w:sz w:val="24"/>
          <w:szCs w:val="24"/>
          <w:lang w:eastAsia="es-ES"/>
        </w:rPr>
        <w:t xml:space="preserve">Incluimos aquellos </w:t>
      </w:r>
      <w:r w:rsidR="00CF5CFD" w:rsidRPr="004C6AA5">
        <w:rPr>
          <w:rFonts w:ascii="Arial" w:eastAsia="Times New Roman" w:hAnsi="Arial" w:cs="Arial"/>
          <w:b w:val="0"/>
          <w:bCs w:val="0"/>
          <w:color w:val="auto"/>
          <w:sz w:val="24"/>
          <w:szCs w:val="24"/>
          <w:lang w:eastAsia="es-ES"/>
        </w:rPr>
        <w:t>números que</w:t>
      </w:r>
      <w:r w:rsidRPr="004C6AA5">
        <w:rPr>
          <w:rFonts w:ascii="Arial" w:eastAsia="Times New Roman" w:hAnsi="Arial" w:cs="Arial"/>
          <w:b w:val="0"/>
          <w:bCs w:val="0"/>
          <w:color w:val="auto"/>
          <w:sz w:val="24"/>
          <w:szCs w:val="24"/>
          <w:lang w:eastAsia="es-ES"/>
        </w:rPr>
        <w:t xml:space="preserve"> se</w:t>
      </w:r>
      <w:r w:rsidRPr="004C6AA5">
        <w:rPr>
          <w:rFonts w:ascii="Arial" w:eastAsia="Times New Roman" w:hAnsi="Arial" w:cs="Arial"/>
          <w:b w:val="0"/>
          <w:bCs w:val="0"/>
          <w:sz w:val="24"/>
          <w:szCs w:val="24"/>
          <w:lang w:eastAsia="es-ES"/>
        </w:rPr>
        <w:t xml:space="preserve"> </w:t>
      </w:r>
      <w:r w:rsidRPr="004C6AA5">
        <w:rPr>
          <w:rFonts w:ascii="Arial" w:eastAsia="Times New Roman" w:hAnsi="Arial" w:cs="Arial"/>
          <w:b w:val="0"/>
          <w:bCs w:val="0"/>
          <w:color w:val="auto"/>
          <w:sz w:val="24"/>
          <w:szCs w:val="24"/>
          <w:lang w:eastAsia="es-ES"/>
        </w:rPr>
        <w:t xml:space="preserve">repitan como (1.1), </w:t>
      </w:r>
      <w:r w:rsidR="00CF5CFD" w:rsidRPr="004C6AA5">
        <w:rPr>
          <w:rFonts w:ascii="Arial" w:eastAsia="Times New Roman" w:hAnsi="Arial" w:cs="Arial"/>
          <w:b w:val="0"/>
          <w:bCs w:val="0"/>
          <w:color w:val="auto"/>
          <w:sz w:val="24"/>
          <w:szCs w:val="24"/>
          <w:lang w:eastAsia="es-ES"/>
        </w:rPr>
        <w:t>pero SI</w:t>
      </w:r>
      <w:r w:rsidRPr="004C6AA5">
        <w:rPr>
          <w:rFonts w:ascii="Arial" w:eastAsia="Times New Roman" w:hAnsi="Arial" w:cs="Arial"/>
          <w:b w:val="0"/>
          <w:bCs w:val="0"/>
          <w:color w:val="auto"/>
          <w:sz w:val="24"/>
          <w:szCs w:val="24"/>
          <w:lang w:eastAsia="es-ES"/>
        </w:rPr>
        <w:t xml:space="preserve"> nos </w:t>
      </w:r>
      <w:r w:rsidR="00CF5CFD" w:rsidRPr="004C6AA5">
        <w:rPr>
          <w:rFonts w:ascii="Arial" w:eastAsia="Times New Roman" w:hAnsi="Arial" w:cs="Arial"/>
          <w:b w:val="0"/>
          <w:bCs w:val="0"/>
          <w:color w:val="auto"/>
          <w:sz w:val="24"/>
          <w:szCs w:val="24"/>
          <w:lang w:eastAsia="es-ES"/>
        </w:rPr>
        <w:t>interesa el</w:t>
      </w:r>
      <w:r w:rsidRPr="004C6AA5">
        <w:rPr>
          <w:rFonts w:ascii="Arial" w:eastAsia="Times New Roman" w:hAnsi="Arial" w:cs="Arial"/>
          <w:b w:val="0"/>
          <w:bCs w:val="0"/>
          <w:color w:val="auto"/>
          <w:sz w:val="24"/>
          <w:szCs w:val="24"/>
          <w:lang w:eastAsia="es-ES"/>
        </w:rPr>
        <w:t xml:space="preserve"> orden; (1,2</w:t>
      </w:r>
      <w:r w:rsidR="00CF5CFD" w:rsidRPr="004C6AA5">
        <w:rPr>
          <w:rFonts w:ascii="Arial" w:eastAsia="Times New Roman" w:hAnsi="Arial" w:cs="Arial"/>
          <w:b w:val="0"/>
          <w:bCs w:val="0"/>
          <w:color w:val="auto"/>
          <w:sz w:val="24"/>
          <w:szCs w:val="24"/>
          <w:lang w:eastAsia="es-ES"/>
        </w:rPr>
        <w:t>),</w:t>
      </w:r>
      <w:r w:rsidRPr="004C6AA5">
        <w:rPr>
          <w:rFonts w:ascii="Arial" w:eastAsia="Times New Roman" w:hAnsi="Arial" w:cs="Arial"/>
          <w:b w:val="0"/>
          <w:bCs w:val="0"/>
          <w:color w:val="auto"/>
          <w:sz w:val="24"/>
          <w:szCs w:val="24"/>
          <w:lang w:eastAsia="es-ES"/>
        </w:rPr>
        <w:t xml:space="preserve"> (2,1)</w:t>
      </w:r>
      <w:r w:rsidRPr="004C6AA5">
        <w:rPr>
          <w:rFonts w:ascii="Arial" w:hAnsi="Arial" w:cs="Arial"/>
          <w:b w:val="0"/>
          <w:color w:val="auto"/>
          <w:sz w:val="24"/>
          <w:szCs w:val="24"/>
        </w:rPr>
        <w:t xml:space="preserve"> </w:t>
      </w:r>
    </w:p>
    <w:p w:rsidR="00713D86" w:rsidRPr="004C6AA5" w:rsidRDefault="00713D86" w:rsidP="00EC2449">
      <w:pPr>
        <w:pStyle w:val="Ttulo2"/>
        <w:spacing w:line="360" w:lineRule="auto"/>
        <w:rPr>
          <w:rFonts w:ascii="Arial" w:hAnsi="Arial" w:cs="Arial"/>
          <w:b w:val="0"/>
          <w:color w:val="auto"/>
          <w:sz w:val="24"/>
          <w:szCs w:val="24"/>
        </w:rPr>
      </w:pPr>
      <w:r w:rsidRPr="004C6AA5">
        <w:rPr>
          <w:rFonts w:ascii="Arial" w:hAnsi="Arial" w:cs="Arial"/>
          <w:color w:val="auto"/>
          <w:sz w:val="24"/>
          <w:szCs w:val="24"/>
        </w:rPr>
        <w:t xml:space="preserve">                                                                               Resultado</w:t>
      </w:r>
      <w:r w:rsidRPr="004C6AA5">
        <w:rPr>
          <w:rFonts w:ascii="Arial" w:hAnsi="Arial" w:cs="Arial"/>
          <w:b w:val="0"/>
          <w:color w:val="auto"/>
          <w:sz w:val="24"/>
          <w:szCs w:val="24"/>
        </w:rPr>
        <w:t>= 12 posibilidades</w:t>
      </w:r>
    </w:p>
    <w:p w:rsidR="00713D86" w:rsidRPr="004C6AA5" w:rsidRDefault="00713D86" w:rsidP="00713D86">
      <w:pPr>
        <w:rPr>
          <w:rFonts w:ascii="Arial" w:hAnsi="Arial" w:cs="Arial"/>
        </w:rPr>
      </w:pPr>
    </w:p>
    <w:p w:rsidR="00713D86" w:rsidRPr="004C6AA5" w:rsidRDefault="00713D86" w:rsidP="00713D86">
      <w:pPr>
        <w:spacing w:line="360" w:lineRule="auto"/>
        <w:rPr>
          <w:rFonts w:ascii="Arial" w:hAnsi="Arial" w:cs="Arial"/>
          <w:u w:val="single"/>
        </w:rPr>
      </w:pPr>
      <w:r w:rsidRPr="004C6AA5">
        <w:rPr>
          <w:rFonts w:ascii="Arial" w:hAnsi="Arial" w:cs="Arial"/>
        </w:rPr>
        <w:t>Usando la formula</w:t>
      </w:r>
      <w:r w:rsidRPr="004C6AA5">
        <w:rPr>
          <w:rFonts w:ascii="Arial" w:hAnsi="Arial" w:cs="Arial"/>
        </w:rPr>
        <w:br/>
        <w:t xml:space="preserve">                                                     P</w:t>
      </w:r>
      <w:r w:rsidRPr="004C6AA5">
        <w:rPr>
          <w:rFonts w:ascii="Arial" w:hAnsi="Arial" w:cs="Arial"/>
          <w:vertAlign w:val="subscript"/>
        </w:rPr>
        <w:t xml:space="preserve"> 4</w:t>
      </w:r>
      <w:r w:rsidRPr="004C6AA5">
        <w:rPr>
          <w:rFonts w:ascii="Arial" w:hAnsi="Arial" w:cs="Arial"/>
        </w:rPr>
        <w:t xml:space="preserve"> = </w:t>
      </w:r>
      <w:r w:rsidRPr="004C6AA5">
        <w:rPr>
          <w:rFonts w:ascii="Arial" w:hAnsi="Arial" w:cs="Arial"/>
          <w:u w:val="single"/>
        </w:rPr>
        <w:t xml:space="preserve">  4!     </w:t>
      </w:r>
      <w:r w:rsidRPr="004C6AA5">
        <w:rPr>
          <w:rFonts w:ascii="Arial" w:hAnsi="Arial" w:cs="Arial"/>
        </w:rPr>
        <w:t xml:space="preserve"> </w:t>
      </w:r>
      <w:r w:rsidR="00CF5CFD" w:rsidRPr="004C6AA5">
        <w:rPr>
          <w:rFonts w:ascii="Arial" w:hAnsi="Arial" w:cs="Arial"/>
        </w:rPr>
        <w:t>= 12</w:t>
      </w:r>
    </w:p>
    <w:p w:rsidR="00713D86" w:rsidRPr="004C6AA5" w:rsidRDefault="00713D86" w:rsidP="00713D86">
      <w:pPr>
        <w:spacing w:line="360" w:lineRule="auto"/>
        <w:rPr>
          <w:rFonts w:ascii="Arial" w:hAnsi="Arial" w:cs="Arial"/>
        </w:rPr>
      </w:pPr>
      <w:r w:rsidRPr="004C6AA5">
        <w:rPr>
          <w:rFonts w:ascii="Arial" w:hAnsi="Arial" w:cs="Arial"/>
        </w:rPr>
        <w:t xml:space="preserve">                                                             (4-2)!</w:t>
      </w:r>
    </w:p>
    <w:p w:rsidR="00713D86" w:rsidRPr="004C6AA5" w:rsidRDefault="00713D86" w:rsidP="00713D86">
      <w:pPr>
        <w:spacing w:line="360" w:lineRule="auto"/>
        <w:rPr>
          <w:rFonts w:ascii="Arial" w:hAnsi="Arial" w:cs="Arial"/>
        </w:rPr>
      </w:pPr>
      <w:r w:rsidRPr="004C6AA5">
        <w:rPr>
          <w:rFonts w:ascii="Arial" w:hAnsi="Arial" w:cs="Arial"/>
        </w:rPr>
        <w:t xml:space="preserve">                                     </w:t>
      </w:r>
    </w:p>
    <w:p w:rsidR="00713D86" w:rsidRPr="004C6AA5" w:rsidRDefault="00713D86" w:rsidP="00713D86">
      <w:pPr>
        <w:spacing w:line="360" w:lineRule="auto"/>
        <w:rPr>
          <w:rFonts w:ascii="Arial" w:hAnsi="Arial" w:cs="Arial"/>
        </w:rPr>
      </w:pPr>
    </w:p>
    <w:p w:rsidR="00713D86" w:rsidRPr="004C6AA5" w:rsidRDefault="00354EDA" w:rsidP="00713D86">
      <w:pPr>
        <w:spacing w:line="360" w:lineRule="auto"/>
        <w:rPr>
          <w:rFonts w:ascii="Arial" w:hAnsi="Arial" w:cs="Arial"/>
        </w:rPr>
      </w:pPr>
      <w:r>
        <w:rPr>
          <w:rFonts w:ascii="Arial" w:hAnsi="Arial" w:cs="Arial"/>
          <w:b/>
          <w:noProof/>
        </w:rPr>
        <w:drawing>
          <wp:inline distT="0" distB="0" distL="0" distR="0" wp14:anchorId="693CFC08">
            <wp:extent cx="389890" cy="365760"/>
            <wp:effectExtent l="0" t="0" r="0" b="0"/>
            <wp:docPr id="31753" name="Imagen 31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713D86" w:rsidRPr="004C6AA5">
        <w:rPr>
          <w:rFonts w:ascii="Arial" w:hAnsi="Arial" w:cs="Arial"/>
          <w:b/>
        </w:rPr>
        <w:t>Ejemplo</w:t>
      </w:r>
      <w:r w:rsidR="00713D86" w:rsidRPr="004C6AA5">
        <w:rPr>
          <w:rFonts w:ascii="Arial" w:hAnsi="Arial" w:cs="Arial"/>
        </w:rPr>
        <w:t>:</w:t>
      </w:r>
    </w:p>
    <w:p w:rsidR="00713D86" w:rsidRPr="004C6AA5" w:rsidRDefault="00713D86" w:rsidP="00713D86">
      <w:pPr>
        <w:spacing w:line="360" w:lineRule="auto"/>
        <w:rPr>
          <w:rFonts w:ascii="Arial" w:hAnsi="Arial" w:cs="Arial"/>
          <w:bCs/>
          <w:lang w:eastAsia="es-ES"/>
        </w:rPr>
      </w:pPr>
      <w:r w:rsidRPr="004C6AA5">
        <w:rPr>
          <w:rFonts w:ascii="Arial" w:hAnsi="Arial" w:cs="Arial"/>
        </w:rPr>
        <w:t>Se sacan 2 boletos de la lotería de entre 20 posibles para el 2do y 1er. Premio.</w:t>
      </w:r>
    </w:p>
    <w:p w:rsidR="00713D86" w:rsidRPr="004C6AA5" w:rsidRDefault="00713D86" w:rsidP="00713D86">
      <w:pPr>
        <w:tabs>
          <w:tab w:val="left" w:pos="4700"/>
        </w:tabs>
        <w:spacing w:line="360" w:lineRule="auto"/>
        <w:jc w:val="both"/>
        <w:rPr>
          <w:rFonts w:ascii="Arial" w:hAnsi="Arial" w:cs="Arial"/>
        </w:rPr>
      </w:pPr>
      <w:r w:rsidRPr="004C6AA5">
        <w:rPr>
          <w:rFonts w:ascii="Arial" w:hAnsi="Arial" w:cs="Arial"/>
          <w:bCs/>
          <w:lang w:eastAsia="es-ES"/>
        </w:rPr>
        <w:t xml:space="preserve">                                    </w:t>
      </w:r>
      <w:r w:rsidRPr="004C6AA5">
        <w:rPr>
          <w:rFonts w:ascii="Arial" w:hAnsi="Arial" w:cs="Arial"/>
        </w:rPr>
        <w:t>P</w:t>
      </w:r>
      <w:r w:rsidRPr="004C6AA5">
        <w:rPr>
          <w:rFonts w:ascii="Arial" w:hAnsi="Arial" w:cs="Arial"/>
          <w:vertAlign w:val="subscript"/>
        </w:rPr>
        <w:t>20</w:t>
      </w:r>
      <w:r w:rsidRPr="004C6AA5">
        <w:rPr>
          <w:rFonts w:ascii="Arial" w:hAnsi="Arial" w:cs="Arial"/>
        </w:rPr>
        <w:t xml:space="preserve">  = 6</w:t>
      </w:r>
      <w:r w:rsidRPr="004C6AA5">
        <w:rPr>
          <w:rFonts w:ascii="Arial" w:hAnsi="Arial" w:cs="Arial"/>
          <w:vertAlign w:val="superscript"/>
        </w:rPr>
        <w:t>3</w:t>
      </w:r>
      <w:r w:rsidRPr="004C6AA5">
        <w:rPr>
          <w:rFonts w:ascii="Arial" w:hAnsi="Arial" w:cs="Arial"/>
        </w:rPr>
        <w:t xml:space="preserve">=  </w:t>
      </w:r>
      <w:r w:rsidRPr="004C6AA5">
        <w:rPr>
          <w:rFonts w:ascii="Arial" w:hAnsi="Arial" w:cs="Arial"/>
          <w:u w:val="single"/>
        </w:rPr>
        <w:t>20!</w:t>
      </w:r>
      <w:r w:rsidRPr="004C6AA5">
        <w:rPr>
          <w:rFonts w:ascii="Arial" w:hAnsi="Arial" w:cs="Arial"/>
          <w:u w:val="single"/>
        </w:rPr>
        <w:tab/>
      </w:r>
      <w:r w:rsidRPr="004C6AA5">
        <w:rPr>
          <w:rFonts w:ascii="Arial" w:hAnsi="Arial" w:cs="Arial"/>
        </w:rPr>
        <w:t xml:space="preserve">=  </w:t>
      </w:r>
      <w:r w:rsidRPr="004C6AA5">
        <w:rPr>
          <w:rFonts w:ascii="Arial" w:hAnsi="Arial" w:cs="Arial"/>
          <w:u w:val="single"/>
        </w:rPr>
        <w:t xml:space="preserve">20!  </w:t>
      </w:r>
      <w:r w:rsidRPr="004C6AA5">
        <w:rPr>
          <w:rFonts w:ascii="Arial" w:hAnsi="Arial" w:cs="Arial"/>
        </w:rPr>
        <w:t>= 380</w:t>
      </w:r>
    </w:p>
    <w:p w:rsidR="00713D86" w:rsidRPr="004C6AA5" w:rsidRDefault="00713D86" w:rsidP="00E645AC">
      <w:pPr>
        <w:tabs>
          <w:tab w:val="left" w:pos="3777"/>
          <w:tab w:val="center" w:pos="5400"/>
        </w:tabs>
        <w:spacing w:line="360" w:lineRule="auto"/>
        <w:jc w:val="both"/>
        <w:rPr>
          <w:rFonts w:ascii="Arial" w:hAnsi="Arial" w:cs="Arial"/>
          <w:bCs/>
          <w:lang w:eastAsia="es-ES"/>
        </w:rPr>
      </w:pPr>
      <w:r w:rsidRPr="004C6AA5">
        <w:rPr>
          <w:rFonts w:ascii="Arial" w:hAnsi="Arial" w:cs="Arial"/>
          <w:bCs/>
          <w:lang w:eastAsia="es-ES"/>
        </w:rPr>
        <w:t xml:space="preserve">                                                    (20-2)!           18!</w:t>
      </w:r>
    </w:p>
    <w:p w:rsidR="00713D86" w:rsidRPr="004C6AA5" w:rsidRDefault="00713D86" w:rsidP="00713D86">
      <w:pPr>
        <w:pStyle w:val="Ttulo2"/>
        <w:spacing w:line="196" w:lineRule="atLeast"/>
        <w:jc w:val="both"/>
        <w:rPr>
          <w:rFonts w:ascii="Arial" w:hAnsi="Arial" w:cs="Arial"/>
          <w:b w:val="0"/>
          <w:color w:val="auto"/>
          <w:sz w:val="24"/>
          <w:szCs w:val="24"/>
        </w:rPr>
      </w:pPr>
      <w:r w:rsidRPr="004C6AA5">
        <w:rPr>
          <w:rFonts w:ascii="Arial" w:hAnsi="Arial" w:cs="Arial"/>
          <w:color w:val="auto"/>
          <w:sz w:val="24"/>
          <w:szCs w:val="24"/>
        </w:rPr>
        <w:t>PERMUTACION LINEAL</w:t>
      </w:r>
      <w:r w:rsidRPr="004C6AA5">
        <w:rPr>
          <w:rFonts w:ascii="Arial" w:hAnsi="Arial" w:cs="Arial"/>
          <w:b w:val="0"/>
          <w:color w:val="auto"/>
          <w:sz w:val="24"/>
          <w:szCs w:val="24"/>
        </w:rPr>
        <w:t xml:space="preserve">.- es aquella en la que </w:t>
      </w:r>
      <w:r w:rsidR="00CF5CFD" w:rsidRPr="004C6AA5">
        <w:rPr>
          <w:rFonts w:ascii="Arial" w:hAnsi="Arial" w:cs="Arial"/>
          <w:b w:val="0"/>
          <w:color w:val="auto"/>
          <w:sz w:val="24"/>
          <w:szCs w:val="24"/>
        </w:rPr>
        <w:t>se toman</w:t>
      </w:r>
      <w:r w:rsidRPr="004C6AA5">
        <w:rPr>
          <w:rFonts w:ascii="Arial" w:hAnsi="Arial" w:cs="Arial"/>
          <w:b w:val="0"/>
          <w:color w:val="auto"/>
          <w:sz w:val="24"/>
          <w:szCs w:val="24"/>
        </w:rPr>
        <w:t xml:space="preserve"> todos los </w:t>
      </w:r>
      <w:r w:rsidR="00CF5CFD" w:rsidRPr="004C6AA5">
        <w:rPr>
          <w:rFonts w:ascii="Arial" w:hAnsi="Arial" w:cs="Arial"/>
          <w:b w:val="0"/>
          <w:color w:val="auto"/>
          <w:sz w:val="24"/>
          <w:szCs w:val="24"/>
        </w:rPr>
        <w:t>elementos a</w:t>
      </w:r>
      <w:r w:rsidRPr="004C6AA5">
        <w:rPr>
          <w:rFonts w:ascii="Arial" w:hAnsi="Arial" w:cs="Arial"/>
          <w:b w:val="0"/>
          <w:color w:val="auto"/>
          <w:sz w:val="24"/>
          <w:szCs w:val="24"/>
        </w:rPr>
        <w:t xml:space="preserve"> la vez</w:t>
      </w:r>
    </w:p>
    <w:p w:rsidR="00713D86" w:rsidRPr="004C6AA5" w:rsidRDefault="00713D86" w:rsidP="00713D86">
      <w:pPr>
        <w:jc w:val="both"/>
        <w:rPr>
          <w:rFonts w:ascii="Arial" w:hAnsi="Arial" w:cs="Arial"/>
        </w:rPr>
      </w:pPr>
      <w:r w:rsidRPr="004C6AA5">
        <w:rPr>
          <w:rFonts w:ascii="Arial" w:hAnsi="Arial" w:cs="Arial"/>
        </w:rPr>
        <w:t xml:space="preserve"> </w:t>
      </w:r>
    </w:p>
    <w:p w:rsidR="00713D86" w:rsidRPr="004C6AA5" w:rsidRDefault="00713D86" w:rsidP="00713D86">
      <w:pPr>
        <w:jc w:val="both"/>
        <w:rPr>
          <w:rFonts w:ascii="Arial" w:hAnsi="Arial" w:cs="Arial"/>
        </w:rPr>
      </w:pPr>
      <w:r w:rsidRPr="004C6AA5">
        <w:rPr>
          <w:rFonts w:ascii="Arial" w:hAnsi="Arial" w:cs="Arial"/>
        </w:rPr>
        <w:t>NP</w:t>
      </w:r>
      <w:r w:rsidRPr="004C6AA5">
        <w:rPr>
          <w:rFonts w:ascii="Arial" w:hAnsi="Arial" w:cs="Arial"/>
          <w:vertAlign w:val="subscript"/>
        </w:rPr>
        <w:t>n</w:t>
      </w:r>
      <w:r w:rsidRPr="004C6AA5">
        <w:rPr>
          <w:rFonts w:ascii="Arial" w:hAnsi="Arial" w:cs="Arial"/>
        </w:rPr>
        <w:t>= n!</w:t>
      </w:r>
    </w:p>
    <w:p w:rsidR="00713D86" w:rsidRPr="004C6AA5" w:rsidRDefault="00713D86" w:rsidP="00713D86">
      <w:pPr>
        <w:jc w:val="both"/>
        <w:rPr>
          <w:rFonts w:ascii="Arial" w:hAnsi="Arial" w:cs="Arial"/>
        </w:rPr>
      </w:pPr>
    </w:p>
    <w:p w:rsidR="00713D86" w:rsidRPr="004C6AA5" w:rsidRDefault="00354EDA" w:rsidP="00E645AC">
      <w:pPr>
        <w:spacing w:line="360" w:lineRule="auto"/>
        <w:jc w:val="both"/>
        <w:rPr>
          <w:rFonts w:ascii="Arial" w:hAnsi="Arial" w:cs="Arial"/>
          <w:b/>
        </w:rPr>
      </w:pPr>
      <w:r>
        <w:rPr>
          <w:rFonts w:ascii="Arial" w:hAnsi="Arial" w:cs="Arial"/>
          <w:b/>
          <w:noProof/>
        </w:rPr>
        <w:drawing>
          <wp:inline distT="0" distB="0" distL="0" distR="0" wp14:anchorId="42E47E68">
            <wp:extent cx="389890" cy="365760"/>
            <wp:effectExtent l="0" t="0" r="0" b="0"/>
            <wp:docPr id="31754" name="Imagen 31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713D86" w:rsidRPr="004C6AA5">
        <w:rPr>
          <w:rFonts w:ascii="Arial" w:hAnsi="Arial" w:cs="Arial"/>
          <w:b/>
        </w:rPr>
        <w:t>Ejemplo:</w:t>
      </w:r>
    </w:p>
    <w:p w:rsidR="00713D86" w:rsidRPr="004C6AA5" w:rsidRDefault="00713D86" w:rsidP="00E645AC">
      <w:pPr>
        <w:spacing w:line="360" w:lineRule="auto"/>
        <w:jc w:val="both"/>
        <w:rPr>
          <w:rFonts w:ascii="Arial" w:hAnsi="Arial" w:cs="Arial"/>
        </w:rPr>
      </w:pPr>
      <w:r w:rsidRPr="004C6AA5">
        <w:rPr>
          <w:rFonts w:ascii="Arial" w:hAnsi="Arial" w:cs="Arial"/>
        </w:rPr>
        <w:t>¿Cuántas palabras podemos formar con 5 letras?</w:t>
      </w:r>
    </w:p>
    <w:p w:rsidR="00713D86" w:rsidRPr="004C6AA5" w:rsidRDefault="00713D86" w:rsidP="00E645AC">
      <w:pPr>
        <w:spacing w:line="360" w:lineRule="auto"/>
        <w:jc w:val="both"/>
        <w:rPr>
          <w:rFonts w:ascii="Arial" w:hAnsi="Arial" w:cs="Arial"/>
        </w:rPr>
      </w:pPr>
      <w:r w:rsidRPr="004C6AA5">
        <w:rPr>
          <w:rFonts w:ascii="Arial" w:hAnsi="Arial" w:cs="Arial"/>
        </w:rPr>
        <w:t>5P</w:t>
      </w:r>
      <w:r w:rsidRPr="004C6AA5">
        <w:rPr>
          <w:rFonts w:ascii="Arial" w:hAnsi="Arial" w:cs="Arial"/>
          <w:vertAlign w:val="subscript"/>
        </w:rPr>
        <w:t>5</w:t>
      </w:r>
      <w:r w:rsidRPr="004C6AA5">
        <w:rPr>
          <w:rFonts w:ascii="Arial" w:hAnsi="Arial" w:cs="Arial"/>
        </w:rPr>
        <w:t>= 5! =5x4x3x2x1=120</w:t>
      </w:r>
    </w:p>
    <w:p w:rsidR="00713D86" w:rsidRPr="004C6AA5" w:rsidRDefault="00713D86" w:rsidP="00E645AC">
      <w:pPr>
        <w:spacing w:line="360" w:lineRule="auto"/>
        <w:jc w:val="both"/>
        <w:rPr>
          <w:rFonts w:ascii="Arial" w:hAnsi="Arial" w:cs="Arial"/>
        </w:rPr>
      </w:pPr>
    </w:p>
    <w:p w:rsidR="00713D86" w:rsidRPr="004C6AA5" w:rsidRDefault="00713D86" w:rsidP="00E645AC">
      <w:pPr>
        <w:pStyle w:val="Ttulo2"/>
        <w:spacing w:line="360" w:lineRule="auto"/>
        <w:jc w:val="both"/>
        <w:rPr>
          <w:rFonts w:ascii="Arial" w:hAnsi="Arial" w:cs="Arial"/>
          <w:b w:val="0"/>
          <w:color w:val="auto"/>
          <w:sz w:val="24"/>
          <w:szCs w:val="24"/>
        </w:rPr>
      </w:pPr>
      <w:r w:rsidRPr="004C6AA5">
        <w:rPr>
          <w:rFonts w:ascii="Arial" w:hAnsi="Arial" w:cs="Arial"/>
          <w:color w:val="auto"/>
          <w:sz w:val="24"/>
          <w:szCs w:val="24"/>
        </w:rPr>
        <w:t>PERMUTACION CÍCLICA</w:t>
      </w:r>
      <w:r w:rsidRPr="004C6AA5">
        <w:rPr>
          <w:rFonts w:ascii="Arial" w:hAnsi="Arial" w:cs="Arial"/>
          <w:b w:val="0"/>
          <w:color w:val="auto"/>
          <w:sz w:val="24"/>
          <w:szCs w:val="24"/>
        </w:rPr>
        <w:t xml:space="preserve">.- tomando todos los </w:t>
      </w:r>
      <w:r w:rsidR="00CF5CFD" w:rsidRPr="004C6AA5">
        <w:rPr>
          <w:rFonts w:ascii="Arial" w:hAnsi="Arial" w:cs="Arial"/>
          <w:b w:val="0"/>
          <w:color w:val="auto"/>
          <w:sz w:val="24"/>
          <w:szCs w:val="24"/>
        </w:rPr>
        <w:t>elementos a</w:t>
      </w:r>
      <w:r w:rsidRPr="004C6AA5">
        <w:rPr>
          <w:rFonts w:ascii="Arial" w:hAnsi="Arial" w:cs="Arial"/>
          <w:b w:val="0"/>
          <w:color w:val="auto"/>
          <w:sz w:val="24"/>
          <w:szCs w:val="24"/>
        </w:rPr>
        <w:t xml:space="preserve"> la vez y su acomodo es en ciclos como puede </w:t>
      </w:r>
      <w:r w:rsidR="00CF5CFD" w:rsidRPr="004C6AA5">
        <w:rPr>
          <w:rFonts w:ascii="Arial" w:hAnsi="Arial" w:cs="Arial"/>
          <w:b w:val="0"/>
          <w:color w:val="auto"/>
          <w:sz w:val="24"/>
          <w:szCs w:val="24"/>
        </w:rPr>
        <w:t>ser en</w:t>
      </w:r>
      <w:r w:rsidRPr="004C6AA5">
        <w:rPr>
          <w:rFonts w:ascii="Arial" w:hAnsi="Arial" w:cs="Arial"/>
          <w:b w:val="0"/>
          <w:color w:val="auto"/>
          <w:sz w:val="24"/>
          <w:szCs w:val="24"/>
        </w:rPr>
        <w:t xml:space="preserve"> círculo, en cuadrado, en rectángulo etc.</w:t>
      </w:r>
    </w:p>
    <w:p w:rsidR="00713D86" w:rsidRPr="004C6AA5" w:rsidRDefault="00713D86" w:rsidP="00E645AC">
      <w:pPr>
        <w:spacing w:line="360" w:lineRule="auto"/>
        <w:jc w:val="both"/>
        <w:rPr>
          <w:rFonts w:ascii="Arial" w:hAnsi="Arial" w:cs="Arial"/>
        </w:rPr>
      </w:pPr>
      <w:r w:rsidRPr="004C6AA5">
        <w:rPr>
          <w:rFonts w:ascii="Arial" w:hAnsi="Arial" w:cs="Arial"/>
        </w:rPr>
        <w:t xml:space="preserve"> </w:t>
      </w:r>
    </w:p>
    <w:p w:rsidR="00713D86" w:rsidRDefault="00713D86" w:rsidP="00E645AC">
      <w:pPr>
        <w:spacing w:line="360" w:lineRule="auto"/>
        <w:jc w:val="both"/>
        <w:rPr>
          <w:rFonts w:ascii="Arial" w:hAnsi="Arial" w:cs="Arial"/>
        </w:rPr>
      </w:pPr>
      <w:r w:rsidRPr="004C6AA5">
        <w:rPr>
          <w:rFonts w:ascii="Arial" w:hAnsi="Arial" w:cs="Arial"/>
        </w:rPr>
        <w:t>P= (n-1)!</w:t>
      </w:r>
    </w:p>
    <w:p w:rsidR="00EC2449" w:rsidRPr="004C6AA5" w:rsidRDefault="00EC2449" w:rsidP="00E645AC">
      <w:pPr>
        <w:spacing w:line="360" w:lineRule="auto"/>
        <w:jc w:val="both"/>
        <w:rPr>
          <w:rFonts w:ascii="Arial" w:hAnsi="Arial" w:cs="Arial"/>
        </w:rPr>
      </w:pPr>
    </w:p>
    <w:p w:rsidR="00713D86" w:rsidRPr="004C6AA5" w:rsidRDefault="00713D86" w:rsidP="00E645AC">
      <w:pPr>
        <w:spacing w:line="360" w:lineRule="auto"/>
        <w:jc w:val="both"/>
        <w:rPr>
          <w:rFonts w:ascii="Arial" w:hAnsi="Arial" w:cs="Arial"/>
          <w:b/>
        </w:rPr>
      </w:pPr>
    </w:p>
    <w:p w:rsidR="00713D86" w:rsidRPr="004C6AA5" w:rsidRDefault="00354EDA" w:rsidP="00E645AC">
      <w:pPr>
        <w:spacing w:line="360" w:lineRule="auto"/>
        <w:jc w:val="both"/>
        <w:rPr>
          <w:rFonts w:ascii="Arial" w:hAnsi="Arial" w:cs="Arial"/>
        </w:rPr>
      </w:pPr>
      <w:r>
        <w:rPr>
          <w:rFonts w:ascii="Arial" w:hAnsi="Arial" w:cs="Arial"/>
          <w:b/>
          <w:noProof/>
        </w:rPr>
        <w:lastRenderedPageBreak/>
        <w:drawing>
          <wp:inline distT="0" distB="0" distL="0" distR="0" wp14:anchorId="6FB1FF45">
            <wp:extent cx="389890" cy="365760"/>
            <wp:effectExtent l="0" t="0" r="0" b="0"/>
            <wp:docPr id="31755" name="Imagen 31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713D86" w:rsidRPr="004C6AA5">
        <w:rPr>
          <w:rFonts w:ascii="Arial" w:hAnsi="Arial" w:cs="Arial"/>
          <w:b/>
        </w:rPr>
        <w:t>Ejemplo</w:t>
      </w:r>
      <w:r w:rsidR="00713D86" w:rsidRPr="004C6AA5">
        <w:rPr>
          <w:rFonts w:ascii="Arial" w:hAnsi="Arial" w:cs="Arial"/>
        </w:rPr>
        <w:t xml:space="preserve">: </w:t>
      </w:r>
    </w:p>
    <w:p w:rsidR="00713D86" w:rsidRPr="004C6AA5" w:rsidRDefault="00713D86" w:rsidP="00E645AC">
      <w:pPr>
        <w:spacing w:line="360" w:lineRule="auto"/>
        <w:jc w:val="both"/>
        <w:rPr>
          <w:rFonts w:ascii="Arial" w:hAnsi="Arial" w:cs="Arial"/>
        </w:rPr>
      </w:pPr>
      <w:r w:rsidRPr="004C6AA5">
        <w:rPr>
          <w:rFonts w:ascii="Arial" w:hAnsi="Arial" w:cs="Arial"/>
        </w:rPr>
        <w:t xml:space="preserve">Se quiere acomodar a María, Carlos, </w:t>
      </w:r>
      <w:r w:rsidR="00CF5CFD" w:rsidRPr="004C6AA5">
        <w:rPr>
          <w:rFonts w:ascii="Arial" w:hAnsi="Arial" w:cs="Arial"/>
        </w:rPr>
        <w:t>Jennifer</w:t>
      </w:r>
      <w:r w:rsidRPr="004C6AA5">
        <w:rPr>
          <w:rFonts w:ascii="Arial" w:hAnsi="Arial" w:cs="Arial"/>
        </w:rPr>
        <w:t xml:space="preserve"> y Lupita en una mesa circular ¿de cuántas formas se pueden acomodar?</w:t>
      </w:r>
    </w:p>
    <w:p w:rsidR="00713D86" w:rsidRPr="004C6AA5" w:rsidRDefault="00713D86" w:rsidP="00E645AC">
      <w:pPr>
        <w:spacing w:line="360" w:lineRule="auto"/>
        <w:jc w:val="both"/>
        <w:rPr>
          <w:rFonts w:ascii="Arial" w:hAnsi="Arial" w:cs="Arial"/>
        </w:rPr>
      </w:pPr>
    </w:p>
    <w:p w:rsidR="00713D86" w:rsidRPr="004C6AA5" w:rsidRDefault="00713D86" w:rsidP="00E645AC">
      <w:pPr>
        <w:spacing w:line="360" w:lineRule="auto"/>
        <w:jc w:val="both"/>
        <w:rPr>
          <w:rFonts w:ascii="Arial" w:hAnsi="Arial" w:cs="Arial"/>
        </w:rPr>
      </w:pPr>
      <w:r w:rsidRPr="004C6AA5">
        <w:rPr>
          <w:rFonts w:ascii="Arial" w:hAnsi="Arial" w:cs="Arial"/>
        </w:rPr>
        <w:t>P= (4-1)! =3x2x1=6</w:t>
      </w:r>
    </w:p>
    <w:p w:rsidR="00EC2449" w:rsidRDefault="00EC2449" w:rsidP="00EC2449">
      <w:pPr>
        <w:spacing w:line="360" w:lineRule="auto"/>
        <w:rPr>
          <w:rFonts w:ascii="Arial" w:hAnsi="Arial" w:cs="Arial"/>
          <w:b/>
        </w:rPr>
      </w:pPr>
    </w:p>
    <w:p w:rsidR="00EC2449" w:rsidRDefault="00EC2449" w:rsidP="00EC2449">
      <w:pPr>
        <w:spacing w:line="360" w:lineRule="auto"/>
        <w:rPr>
          <w:rFonts w:ascii="Arial" w:hAnsi="Arial" w:cs="Arial"/>
          <w:b/>
        </w:rPr>
      </w:pPr>
    </w:p>
    <w:p w:rsidR="00713D86" w:rsidRPr="004C6AA5" w:rsidRDefault="00713D86" w:rsidP="00EC2449">
      <w:pPr>
        <w:spacing w:line="360" w:lineRule="auto"/>
        <w:rPr>
          <w:rFonts w:ascii="Arial" w:hAnsi="Arial" w:cs="Arial"/>
          <w:b/>
          <w:bCs/>
          <w:lang w:eastAsia="es-ES"/>
        </w:rPr>
      </w:pPr>
      <w:r w:rsidRPr="004C6AA5">
        <w:rPr>
          <w:rFonts w:ascii="Arial" w:hAnsi="Arial" w:cs="Arial"/>
          <w:b/>
          <w:bCs/>
          <w:lang w:eastAsia="es-ES"/>
        </w:rPr>
        <w:t>VARIABLES ALEATORIAS Y DISTRIBUCIONES DE PROBABILIDAD</w:t>
      </w:r>
    </w:p>
    <w:p w:rsidR="00713D86" w:rsidRPr="004C6AA5" w:rsidRDefault="00713D86" w:rsidP="00713D86">
      <w:pPr>
        <w:pStyle w:val="NormalWeb"/>
        <w:shd w:val="clear" w:color="auto" w:fill="FFFFFF"/>
        <w:spacing w:line="360" w:lineRule="auto"/>
        <w:jc w:val="both"/>
        <w:rPr>
          <w:rFonts w:ascii="Arial" w:hAnsi="Arial" w:cs="Arial"/>
          <w:b/>
        </w:rPr>
      </w:pPr>
      <w:r w:rsidRPr="004C6AA5">
        <w:rPr>
          <w:rFonts w:ascii="Arial" w:hAnsi="Arial" w:cs="Arial"/>
          <w:b/>
        </w:rPr>
        <w:t>VARIABLES ALEATORIAS</w:t>
      </w:r>
    </w:p>
    <w:p w:rsidR="00713D86" w:rsidRPr="004C6AA5" w:rsidRDefault="00713D86" w:rsidP="00EC2449">
      <w:pPr>
        <w:pStyle w:val="NormalWeb"/>
        <w:shd w:val="clear" w:color="auto" w:fill="FFFFFF"/>
        <w:spacing w:line="360" w:lineRule="auto"/>
        <w:ind w:firstLine="708"/>
        <w:jc w:val="both"/>
        <w:rPr>
          <w:rFonts w:ascii="Arial" w:hAnsi="Arial" w:cs="Arial"/>
        </w:rPr>
      </w:pPr>
      <w:r w:rsidRPr="004C6AA5">
        <w:rPr>
          <w:rFonts w:ascii="Arial" w:hAnsi="Arial" w:cs="Arial"/>
        </w:rPr>
        <w:t>La relación entre los sucesos del espacio muestral y el valor numérico que se les asigna se establece a</w:t>
      </w:r>
      <w:r w:rsidR="00E645AC">
        <w:rPr>
          <w:rFonts w:ascii="Arial" w:hAnsi="Arial" w:cs="Arial"/>
        </w:rPr>
        <w:t xml:space="preserve"> través de variable aleatoria. </w:t>
      </w:r>
    </w:p>
    <w:p w:rsidR="00713D86" w:rsidRPr="004C6AA5" w:rsidRDefault="00CF5CFD" w:rsidP="00713D86">
      <w:pPr>
        <w:pStyle w:val="NormalWeb"/>
        <w:shd w:val="clear" w:color="auto" w:fill="FFFFFF"/>
        <w:spacing w:before="0" w:after="0" w:line="360" w:lineRule="auto"/>
        <w:jc w:val="both"/>
        <w:rPr>
          <w:rFonts w:ascii="Arial" w:hAnsi="Arial" w:cs="Arial"/>
        </w:rPr>
      </w:pPr>
      <w:r w:rsidRPr="004C6AA5">
        <w:rPr>
          <w:rFonts w:ascii="Arial" w:hAnsi="Arial" w:cs="Arial"/>
          <w:bCs/>
        </w:rPr>
        <w:t>Definición</w:t>
      </w:r>
      <w:r w:rsidRPr="004C6AA5">
        <w:rPr>
          <w:rFonts w:ascii="Arial" w:hAnsi="Arial" w:cs="Arial"/>
        </w:rPr>
        <w:t>: Función</w:t>
      </w:r>
      <w:r w:rsidR="00713D86" w:rsidRPr="004C6AA5">
        <w:rPr>
          <w:rFonts w:ascii="Arial" w:hAnsi="Arial" w:cs="Arial"/>
        </w:rPr>
        <w:t xml:space="preserve"> que asigna un valor numérico a cada suceso elemental del espacio muestral. </w:t>
      </w:r>
    </w:p>
    <w:p w:rsidR="00713D86" w:rsidRPr="004C6AA5" w:rsidRDefault="00713D86" w:rsidP="00EC2449">
      <w:pPr>
        <w:pStyle w:val="NormalWeb"/>
        <w:shd w:val="clear" w:color="auto" w:fill="FFFFFF"/>
        <w:spacing w:before="0" w:after="0" w:line="360" w:lineRule="auto"/>
        <w:ind w:firstLine="708"/>
        <w:jc w:val="both"/>
        <w:rPr>
          <w:rFonts w:ascii="Arial" w:hAnsi="Arial" w:cs="Arial"/>
        </w:rPr>
      </w:pPr>
      <w:r w:rsidRPr="004C6AA5">
        <w:rPr>
          <w:rFonts w:ascii="Arial" w:hAnsi="Arial" w:cs="Arial"/>
        </w:rPr>
        <w:t xml:space="preserve">Es decir, una variable aleatoria es una variable cuyo valor numérico está determinado por el resultado del experimento aleatorio. La variable </w:t>
      </w:r>
      <w:r w:rsidR="00CF5CFD" w:rsidRPr="004C6AA5">
        <w:rPr>
          <w:rFonts w:ascii="Arial" w:hAnsi="Arial" w:cs="Arial"/>
        </w:rPr>
        <w:t>aleatoria se</w:t>
      </w:r>
      <w:r w:rsidRPr="004C6AA5">
        <w:rPr>
          <w:rFonts w:ascii="Arial" w:hAnsi="Arial" w:cs="Arial"/>
        </w:rPr>
        <w:t xml:space="preserve"> </w:t>
      </w:r>
      <w:r w:rsidR="00CF5CFD" w:rsidRPr="004C6AA5">
        <w:rPr>
          <w:rFonts w:ascii="Arial" w:hAnsi="Arial" w:cs="Arial"/>
        </w:rPr>
        <w:t>denota con</w:t>
      </w:r>
      <w:r w:rsidRPr="004C6AA5">
        <w:rPr>
          <w:rFonts w:ascii="Arial" w:hAnsi="Arial" w:cs="Arial"/>
        </w:rPr>
        <w:t xml:space="preserve"> letras en mayúscula X, Y, ... y con las letras en minúscula x, y, ... sus valores. </w:t>
      </w:r>
    </w:p>
    <w:p w:rsidR="00713D86" w:rsidRPr="004C6AA5" w:rsidRDefault="00CF5CFD" w:rsidP="00EC2449">
      <w:pPr>
        <w:pStyle w:val="NormalWeb"/>
        <w:shd w:val="clear" w:color="auto" w:fill="FFFFFF"/>
        <w:spacing w:before="0" w:after="0" w:line="360" w:lineRule="auto"/>
        <w:ind w:firstLine="708"/>
        <w:jc w:val="both"/>
        <w:rPr>
          <w:rFonts w:ascii="Arial" w:hAnsi="Arial" w:cs="Arial"/>
        </w:rPr>
      </w:pPr>
      <w:r w:rsidRPr="004C6AA5">
        <w:rPr>
          <w:rFonts w:ascii="Arial" w:hAnsi="Arial" w:cs="Arial"/>
        </w:rPr>
        <w:t>Una variable</w:t>
      </w:r>
      <w:r w:rsidR="00713D86" w:rsidRPr="004C6AA5">
        <w:rPr>
          <w:rFonts w:ascii="Arial" w:hAnsi="Arial" w:cs="Arial"/>
        </w:rPr>
        <w:t xml:space="preserve"> aleatoria puede tomar un número numerable o no numerable de valores, dando lugar a dos tipos de variable aleatoria: </w:t>
      </w:r>
      <w:r w:rsidR="00713D86" w:rsidRPr="004C6AA5">
        <w:rPr>
          <w:rFonts w:ascii="Arial" w:hAnsi="Arial" w:cs="Arial"/>
          <w:b/>
        </w:rPr>
        <w:t>discreta y continua</w:t>
      </w:r>
      <w:r w:rsidR="00E645AC">
        <w:rPr>
          <w:rFonts w:ascii="Arial" w:hAnsi="Arial" w:cs="Arial"/>
        </w:rPr>
        <w:t xml:space="preserve">. </w:t>
      </w:r>
    </w:p>
    <w:p w:rsidR="00713D86" w:rsidRPr="004C6AA5" w:rsidRDefault="00713D86" w:rsidP="00713D86">
      <w:pPr>
        <w:pStyle w:val="NormalWeb"/>
        <w:shd w:val="clear" w:color="auto" w:fill="FFFFFF"/>
        <w:spacing w:before="0" w:after="0" w:line="360" w:lineRule="auto"/>
        <w:jc w:val="both"/>
        <w:rPr>
          <w:rFonts w:ascii="Arial" w:hAnsi="Arial" w:cs="Arial"/>
        </w:rPr>
      </w:pPr>
      <w:r w:rsidRPr="004C6AA5">
        <w:rPr>
          <w:rFonts w:ascii="Arial" w:hAnsi="Arial" w:cs="Arial"/>
          <w:b/>
          <w:bCs/>
        </w:rPr>
        <w:t>Variable aleatoria discreta</w:t>
      </w:r>
      <w:r w:rsidRPr="004C6AA5">
        <w:rPr>
          <w:rFonts w:ascii="Arial" w:hAnsi="Arial" w:cs="Arial"/>
        </w:rPr>
        <w:t xml:space="preserve">.-Se dice que una variable aleatoria X es discreta si puede tomar un número finito o infinito, pero numerable, de posibles valores. </w:t>
      </w:r>
    </w:p>
    <w:p w:rsidR="00713D86" w:rsidRPr="004C6AA5" w:rsidRDefault="00713D86" w:rsidP="00713D86">
      <w:pPr>
        <w:pStyle w:val="NormalWeb"/>
        <w:shd w:val="clear" w:color="auto" w:fill="FFFFFF"/>
        <w:spacing w:before="0" w:after="0" w:line="360" w:lineRule="auto"/>
        <w:jc w:val="both"/>
        <w:rPr>
          <w:rFonts w:ascii="Arial" w:hAnsi="Arial" w:cs="Arial"/>
        </w:rPr>
      </w:pPr>
      <w:r>
        <w:rPr>
          <w:rFonts w:ascii="Arial" w:hAnsi="Arial" w:cs="Arial"/>
        </w:rPr>
        <w:t> </w:t>
      </w:r>
      <w:r w:rsidRPr="004C6AA5">
        <w:rPr>
          <w:rFonts w:ascii="Arial" w:hAnsi="Arial" w:cs="Arial"/>
          <w:b/>
          <w:bCs/>
        </w:rPr>
        <w:t>Variable aleatoria continua</w:t>
      </w:r>
      <w:r w:rsidRPr="004C6AA5">
        <w:rPr>
          <w:rFonts w:ascii="Arial" w:hAnsi="Arial" w:cs="Arial"/>
        </w:rPr>
        <w:t xml:space="preserve">.-Se dice que una variable aleatoria X es continua si puede tomar un número infinito (no numerable) de valores, o bien, si puede tomar un número infinito de valores correspondientes a los puntos de uno o más intervalos de la recta real. </w:t>
      </w:r>
    </w:p>
    <w:p w:rsidR="00713D86" w:rsidRPr="004C6AA5" w:rsidRDefault="00713D86" w:rsidP="00713D86">
      <w:pPr>
        <w:pStyle w:val="NormalWeb"/>
        <w:shd w:val="clear" w:color="auto" w:fill="FFFFFF"/>
        <w:spacing w:before="0" w:after="0"/>
        <w:jc w:val="both"/>
        <w:rPr>
          <w:rFonts w:ascii="Arial" w:hAnsi="Arial" w:cs="Arial"/>
        </w:rPr>
      </w:pPr>
    </w:p>
    <w:p w:rsidR="00713D86" w:rsidRPr="004C6AA5" w:rsidRDefault="00713D86" w:rsidP="00713D86">
      <w:pPr>
        <w:pStyle w:val="NormalWeb"/>
        <w:shd w:val="clear" w:color="auto" w:fill="FFFFFF"/>
        <w:spacing w:line="360" w:lineRule="auto"/>
        <w:jc w:val="both"/>
        <w:rPr>
          <w:rFonts w:ascii="Arial" w:hAnsi="Arial" w:cs="Arial"/>
        </w:rPr>
      </w:pPr>
      <w:r w:rsidRPr="004C6AA5">
        <w:rPr>
          <w:rFonts w:ascii="Arial" w:hAnsi="Arial" w:cs="Arial"/>
          <w:b/>
          <w:bCs/>
        </w:rPr>
        <w:t>DISTRIBUCIÓN DE PROBABILIDAD DE VARIABLES ALEATORIAS DISCRETAS</w:t>
      </w:r>
      <w:r w:rsidRPr="004C6AA5">
        <w:rPr>
          <w:rFonts w:ascii="Arial" w:hAnsi="Arial" w:cs="Arial"/>
        </w:rPr>
        <w:t xml:space="preserve"> </w:t>
      </w:r>
    </w:p>
    <w:p w:rsidR="00713D86" w:rsidRPr="004C6AA5" w:rsidRDefault="00713D86" w:rsidP="00EC2449">
      <w:pPr>
        <w:pStyle w:val="NormalWeb"/>
        <w:shd w:val="clear" w:color="auto" w:fill="FFFFFF"/>
        <w:spacing w:line="360" w:lineRule="auto"/>
        <w:ind w:firstLine="708"/>
        <w:jc w:val="both"/>
        <w:rPr>
          <w:rFonts w:ascii="Arial" w:hAnsi="Arial" w:cs="Arial"/>
        </w:rPr>
      </w:pPr>
      <w:r w:rsidRPr="004C6AA5">
        <w:rPr>
          <w:rFonts w:ascii="Arial" w:hAnsi="Arial" w:cs="Arial"/>
        </w:rPr>
        <w:t>La distribución de probabilidad o función de probabilidad de una variable aleatoria X, P(x), es una función que asigna las probabilidades con que la variable aleatoria toma los posibles valores, de forma qu</w:t>
      </w:r>
      <w:r w:rsidR="00A22EFC">
        <w:rPr>
          <w:rFonts w:ascii="Arial" w:hAnsi="Arial" w:cs="Arial"/>
        </w:rPr>
        <w:t>e las probabilidades verifiquen.</w:t>
      </w:r>
      <w:r w:rsidRPr="004C6AA5">
        <w:rPr>
          <w:rFonts w:ascii="Arial" w:hAnsi="Arial" w:cs="Arial"/>
        </w:rPr>
        <w:t xml:space="preserve"> </w:t>
      </w:r>
    </w:p>
    <w:p w:rsidR="00713D86" w:rsidRDefault="00713D86" w:rsidP="003B7362">
      <w:pPr>
        <w:pStyle w:val="NormalWeb"/>
        <w:shd w:val="clear" w:color="auto" w:fill="FFFFFF"/>
        <w:spacing w:line="360" w:lineRule="auto"/>
        <w:ind w:firstLine="708"/>
        <w:jc w:val="both"/>
        <w:rPr>
          <w:rFonts w:ascii="Arial" w:hAnsi="Arial" w:cs="Arial"/>
        </w:rPr>
      </w:pPr>
      <w:r w:rsidRPr="004C6AA5">
        <w:rPr>
          <w:rFonts w:ascii="Arial" w:hAnsi="Arial" w:cs="Arial"/>
        </w:rPr>
        <w:t>Si X es una variable aleatoria discreta para determinarla, siendo, tan sólo hay que sumar las probabilidades correspondientes a valores de X comp</w:t>
      </w:r>
      <w:r w:rsidR="00A22EFC">
        <w:rPr>
          <w:rFonts w:ascii="Arial" w:hAnsi="Arial" w:cs="Arial"/>
        </w:rPr>
        <w:t>rendidos entre a y b.</w:t>
      </w:r>
    </w:p>
    <w:p w:rsidR="003B7362" w:rsidRPr="004C6AA5" w:rsidRDefault="003B7362" w:rsidP="003B7362">
      <w:pPr>
        <w:pStyle w:val="NormalWeb"/>
        <w:shd w:val="clear" w:color="auto" w:fill="FFFFFF"/>
        <w:spacing w:line="360" w:lineRule="auto"/>
        <w:ind w:firstLine="708"/>
        <w:jc w:val="both"/>
        <w:rPr>
          <w:rFonts w:ascii="Arial" w:hAnsi="Arial" w:cs="Arial"/>
        </w:rPr>
      </w:pPr>
    </w:p>
    <w:p w:rsidR="00713D86" w:rsidRPr="003B7362" w:rsidRDefault="00713D86" w:rsidP="003B7362">
      <w:pPr>
        <w:spacing w:after="200" w:line="276" w:lineRule="auto"/>
        <w:rPr>
          <w:rFonts w:ascii="Arial" w:eastAsiaTheme="minorEastAsia" w:hAnsi="Arial" w:cs="Arial"/>
          <w:b/>
          <w:bCs/>
        </w:rPr>
      </w:pPr>
      <w:r w:rsidRPr="004C6AA5">
        <w:rPr>
          <w:rFonts w:ascii="Arial" w:hAnsi="Arial" w:cs="Arial"/>
          <w:b/>
          <w:bCs/>
        </w:rPr>
        <w:t>DISTRIBUCIÓN DE PROBABILIDAD DE VARIABLES ALEATORIAS CONTINUAS</w:t>
      </w:r>
      <w:r w:rsidRPr="004C6AA5">
        <w:rPr>
          <w:rFonts w:ascii="Arial" w:hAnsi="Arial" w:cs="Arial"/>
        </w:rPr>
        <w:t xml:space="preserve"> </w:t>
      </w:r>
    </w:p>
    <w:p w:rsidR="00713D86" w:rsidRPr="004C6AA5" w:rsidRDefault="00713D86" w:rsidP="00EC2449">
      <w:pPr>
        <w:pStyle w:val="NormalWeb"/>
        <w:shd w:val="clear" w:color="auto" w:fill="FFFFFF"/>
        <w:spacing w:line="360" w:lineRule="auto"/>
        <w:ind w:firstLine="708"/>
        <w:jc w:val="both"/>
        <w:rPr>
          <w:rFonts w:ascii="Arial" w:hAnsi="Arial" w:cs="Arial"/>
        </w:rPr>
      </w:pPr>
      <w:r w:rsidRPr="004C6AA5">
        <w:rPr>
          <w:rFonts w:ascii="Arial" w:hAnsi="Arial" w:cs="Arial"/>
        </w:rPr>
        <w:t xml:space="preserve">La variable aleatoria de tipo continuo se tratará de forma diferente a como se ha visto en el caso de variable aleatoria discreta, ya que en el caso continuo no es posible asignar una probabilidad a cada uno de los infinitos posibles valores de la variable y que estas probabilidades sumen uno; como en el caso discreto, teniendo por tanto que utilizar una aproximación diferente para llegar a obtener la distribución de probabilidad de una variable aleatoria continua. </w:t>
      </w:r>
      <w:r w:rsidR="003B7362">
        <w:rPr>
          <w:rFonts w:ascii="Arial" w:hAnsi="Arial" w:cs="Arial"/>
        </w:rPr>
        <w:t xml:space="preserve"> Ver figura 10</w:t>
      </w:r>
      <w:r w:rsidRPr="004C6AA5">
        <w:rPr>
          <w:rFonts w:ascii="Arial" w:hAnsi="Arial" w:cs="Arial"/>
        </w:rPr>
        <w:t xml:space="preserve"> </w:t>
      </w:r>
    </w:p>
    <w:p w:rsidR="003B7362" w:rsidRDefault="003B7362" w:rsidP="00713D86">
      <w:pPr>
        <w:pStyle w:val="NormalWeb"/>
        <w:shd w:val="clear" w:color="auto" w:fill="FFFFFF"/>
        <w:spacing w:before="0" w:after="0" w:line="360" w:lineRule="auto"/>
        <w:jc w:val="both"/>
        <w:rPr>
          <w:rFonts w:ascii="Arial" w:hAnsi="Arial" w:cs="Arial"/>
        </w:rPr>
      </w:pPr>
    </w:p>
    <w:p w:rsidR="00713D86" w:rsidRPr="004C6AA5" w:rsidRDefault="00713D86" w:rsidP="00713D86">
      <w:pPr>
        <w:pStyle w:val="NormalWeb"/>
        <w:shd w:val="clear" w:color="auto" w:fill="FFFFFF"/>
        <w:spacing w:before="0" w:after="0" w:line="360" w:lineRule="auto"/>
        <w:jc w:val="both"/>
        <w:rPr>
          <w:rFonts w:ascii="Arial" w:hAnsi="Arial" w:cs="Arial"/>
        </w:rPr>
      </w:pPr>
      <w:r w:rsidRPr="004C6AA5">
        <w:rPr>
          <w:rFonts w:ascii="Arial" w:hAnsi="Arial" w:cs="Arial"/>
        </w:rPr>
        <w:lastRenderedPageBreak/>
        <w:t> </w:t>
      </w:r>
      <w:r w:rsidR="003B7362" w:rsidRPr="004C6AA5">
        <w:rPr>
          <w:rFonts w:ascii="Arial" w:hAnsi="Arial" w:cs="Arial"/>
          <w:noProof/>
        </w:rPr>
        <w:drawing>
          <wp:inline distT="0" distB="0" distL="0" distR="0" wp14:anchorId="709CB1A5" wp14:editId="465808B8">
            <wp:extent cx="5354714" cy="2392680"/>
            <wp:effectExtent l="19050" t="19050" r="17386" b="26670"/>
            <wp:docPr id="14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0" cstate="print"/>
                    <a:srcRect/>
                    <a:stretch>
                      <a:fillRect/>
                    </a:stretch>
                  </pic:blipFill>
                  <pic:spPr bwMode="auto">
                    <a:xfrm>
                      <a:off x="0" y="0"/>
                      <a:ext cx="5360670" cy="2395341"/>
                    </a:xfrm>
                    <a:prstGeom prst="rect">
                      <a:avLst/>
                    </a:prstGeom>
                    <a:noFill/>
                    <a:ln w="12700">
                      <a:solidFill>
                        <a:sysClr val="windowText" lastClr="000000"/>
                      </a:solidFill>
                      <a:miter lim="800000"/>
                      <a:headEnd/>
                      <a:tailEnd/>
                    </a:ln>
                  </pic:spPr>
                </pic:pic>
              </a:graphicData>
            </a:graphic>
          </wp:inline>
        </w:drawing>
      </w:r>
    </w:p>
    <w:p w:rsidR="003B7362" w:rsidRPr="00A22EFC" w:rsidRDefault="003B7362" w:rsidP="003B7362">
      <w:pPr>
        <w:spacing w:line="360" w:lineRule="auto"/>
        <w:outlineLvl w:val="1"/>
        <w:rPr>
          <w:rFonts w:ascii="Arial" w:hAnsi="Arial" w:cs="Arial"/>
          <w:bCs/>
          <w:sz w:val="22"/>
          <w:szCs w:val="22"/>
          <w:lang w:eastAsia="es-ES"/>
        </w:rPr>
      </w:pPr>
      <w:r w:rsidRPr="00A22EFC">
        <w:rPr>
          <w:rFonts w:ascii="Arial" w:hAnsi="Arial" w:cs="Arial"/>
          <w:bCs/>
          <w:sz w:val="22"/>
          <w:szCs w:val="22"/>
          <w:lang w:eastAsia="es-ES"/>
        </w:rPr>
        <w:t>FIGURA 10. Clasificación de distribuciones de probabilidad</w:t>
      </w:r>
    </w:p>
    <w:p w:rsidR="003B7362" w:rsidRPr="000A190E" w:rsidRDefault="003B7362" w:rsidP="003B7362">
      <w:pPr>
        <w:spacing w:line="360" w:lineRule="auto"/>
        <w:outlineLvl w:val="1"/>
        <w:rPr>
          <w:rFonts w:ascii="Arial" w:hAnsi="Arial" w:cs="Arial"/>
          <w:bCs/>
          <w:sz w:val="18"/>
          <w:szCs w:val="18"/>
          <w:lang w:eastAsia="es-ES"/>
        </w:rPr>
      </w:pPr>
      <w:r>
        <w:rPr>
          <w:rFonts w:ascii="Arial" w:hAnsi="Arial" w:cs="Arial"/>
          <w:bCs/>
          <w:sz w:val="18"/>
          <w:szCs w:val="18"/>
          <w:lang w:eastAsia="es-ES"/>
        </w:rPr>
        <w:t xml:space="preserve">Fuente: </w:t>
      </w:r>
      <w:r w:rsidRPr="000A190E">
        <w:rPr>
          <w:rFonts w:ascii="Arial" w:hAnsi="Arial" w:cs="Arial"/>
          <w:bCs/>
          <w:sz w:val="18"/>
          <w:szCs w:val="18"/>
          <w:lang w:eastAsia="es-ES"/>
        </w:rPr>
        <w:t xml:space="preserve">Imagen recuperada de http://probabilidad2013a.blogspot.mx/2013/05/distribucion-de-probabilidad-con_6.html </w:t>
      </w:r>
    </w:p>
    <w:p w:rsidR="003B7362" w:rsidRDefault="003B7362" w:rsidP="00713D86">
      <w:pPr>
        <w:autoSpaceDE w:val="0"/>
        <w:autoSpaceDN w:val="0"/>
        <w:adjustRightInd w:val="0"/>
        <w:spacing w:line="360" w:lineRule="auto"/>
        <w:rPr>
          <w:rFonts w:ascii="Arial" w:hAnsi="Arial" w:cs="Arial"/>
          <w:b/>
        </w:rPr>
      </w:pPr>
    </w:p>
    <w:p w:rsidR="003B7362" w:rsidRDefault="003B7362" w:rsidP="00713D86">
      <w:pPr>
        <w:autoSpaceDE w:val="0"/>
        <w:autoSpaceDN w:val="0"/>
        <w:adjustRightInd w:val="0"/>
        <w:spacing w:line="360" w:lineRule="auto"/>
        <w:rPr>
          <w:rFonts w:ascii="Arial" w:hAnsi="Arial" w:cs="Arial"/>
          <w:b/>
        </w:rPr>
      </w:pPr>
    </w:p>
    <w:p w:rsidR="00713D86" w:rsidRDefault="00713D86" w:rsidP="00713D86">
      <w:pPr>
        <w:autoSpaceDE w:val="0"/>
        <w:autoSpaceDN w:val="0"/>
        <w:adjustRightInd w:val="0"/>
        <w:spacing w:line="360" w:lineRule="auto"/>
        <w:rPr>
          <w:rFonts w:ascii="Arial" w:hAnsi="Arial" w:cs="Arial"/>
        </w:rPr>
      </w:pPr>
      <w:r w:rsidRPr="004C6AA5">
        <w:rPr>
          <w:rFonts w:ascii="Arial" w:hAnsi="Arial" w:cs="Arial"/>
          <w:b/>
        </w:rPr>
        <w:t>DISTRIBUCIONES DE PROBABILIDADES DISCRETAS</w:t>
      </w:r>
      <w:r w:rsidRPr="004C6AA5">
        <w:rPr>
          <w:rFonts w:ascii="Arial" w:hAnsi="Arial" w:cs="Arial"/>
        </w:rPr>
        <w:t xml:space="preserve"> </w:t>
      </w:r>
    </w:p>
    <w:p w:rsidR="00E645AC" w:rsidRPr="004C6AA5" w:rsidRDefault="00E645AC" w:rsidP="00713D86">
      <w:pPr>
        <w:autoSpaceDE w:val="0"/>
        <w:autoSpaceDN w:val="0"/>
        <w:adjustRightInd w:val="0"/>
        <w:spacing w:line="360" w:lineRule="auto"/>
        <w:rPr>
          <w:rFonts w:ascii="Arial" w:hAnsi="Arial" w:cs="Arial"/>
        </w:rPr>
      </w:pPr>
    </w:p>
    <w:p w:rsidR="00EC2449" w:rsidRPr="004C6AA5" w:rsidRDefault="003B7362" w:rsidP="003B7362">
      <w:pPr>
        <w:autoSpaceDE w:val="0"/>
        <w:autoSpaceDN w:val="0"/>
        <w:adjustRightInd w:val="0"/>
        <w:spacing w:line="360" w:lineRule="auto"/>
        <w:jc w:val="both"/>
        <w:rPr>
          <w:rFonts w:ascii="Arial" w:hAnsi="Arial" w:cs="Arial"/>
        </w:rPr>
      </w:pPr>
      <w:r w:rsidRPr="004C6AA5">
        <w:rPr>
          <w:rFonts w:ascii="Arial" w:hAnsi="Arial" w:cs="Arial"/>
          <w:lang w:eastAsia="es-ES"/>
        </w:rPr>
        <w:t>Una variable aleatoria es discreta cuando sólo puede tomar unos ciertos valores enteros</w:t>
      </w:r>
      <w:r>
        <w:rPr>
          <w:rFonts w:ascii="Arial" w:hAnsi="Arial" w:cs="Arial"/>
          <w:lang w:eastAsia="es-ES"/>
        </w:rPr>
        <w:t>.</w:t>
      </w:r>
      <w:r>
        <w:rPr>
          <w:rFonts w:ascii="Arial" w:hAnsi="Arial" w:cs="Arial"/>
        </w:rPr>
        <w:t xml:space="preserve"> </w:t>
      </w:r>
      <w:r w:rsidR="00713D86" w:rsidRPr="004C6AA5">
        <w:rPr>
          <w:rFonts w:ascii="Arial" w:hAnsi="Arial" w:cs="Arial"/>
        </w:rPr>
        <w:t>Son aquellas donde las variables asumen un número limitado de valores, por ejemplo el número de años de estudio</w:t>
      </w:r>
      <w:r>
        <w:rPr>
          <w:rFonts w:ascii="Arial" w:hAnsi="Arial" w:cs="Arial"/>
        </w:rPr>
        <w:t>.</w:t>
      </w:r>
    </w:p>
    <w:p w:rsidR="00713D86" w:rsidRPr="004C6AA5" w:rsidRDefault="00713D86" w:rsidP="00E645AC">
      <w:pPr>
        <w:pStyle w:val="Prrafodelista"/>
        <w:spacing w:line="360" w:lineRule="auto"/>
        <w:ind w:left="1080"/>
        <w:outlineLvl w:val="1"/>
        <w:rPr>
          <w:rFonts w:ascii="Arial" w:hAnsi="Arial" w:cs="Arial"/>
          <w:bCs/>
          <w:lang w:eastAsia="es-ES"/>
        </w:rPr>
      </w:pPr>
      <w:r w:rsidRPr="004C6AA5">
        <w:rPr>
          <w:rFonts w:ascii="Arial" w:hAnsi="Arial" w:cs="Arial"/>
          <w:bCs/>
          <w:lang w:eastAsia="es-ES"/>
        </w:rPr>
        <w:t>Bernoulli</w:t>
      </w:r>
    </w:p>
    <w:p w:rsidR="00713D86" w:rsidRPr="004C6AA5" w:rsidRDefault="00713D86" w:rsidP="00E645AC">
      <w:pPr>
        <w:pStyle w:val="Prrafodelista"/>
        <w:spacing w:line="360" w:lineRule="auto"/>
        <w:ind w:left="1080"/>
        <w:outlineLvl w:val="1"/>
        <w:rPr>
          <w:rFonts w:ascii="Arial" w:hAnsi="Arial" w:cs="Arial"/>
          <w:bCs/>
          <w:lang w:eastAsia="es-ES"/>
        </w:rPr>
      </w:pPr>
      <w:r w:rsidRPr="004C6AA5">
        <w:rPr>
          <w:rFonts w:ascii="Arial" w:hAnsi="Arial" w:cs="Arial"/>
          <w:bCs/>
          <w:lang w:eastAsia="es-ES"/>
        </w:rPr>
        <w:t>Binomial</w:t>
      </w:r>
    </w:p>
    <w:p w:rsidR="00713D86" w:rsidRPr="004C6AA5" w:rsidRDefault="00713D86" w:rsidP="00E645AC">
      <w:pPr>
        <w:pStyle w:val="Prrafodelista"/>
        <w:spacing w:line="360" w:lineRule="auto"/>
        <w:ind w:left="1080"/>
        <w:outlineLvl w:val="1"/>
        <w:rPr>
          <w:rFonts w:ascii="Arial" w:hAnsi="Arial" w:cs="Arial"/>
          <w:bCs/>
          <w:lang w:eastAsia="es-ES"/>
        </w:rPr>
      </w:pPr>
      <w:r w:rsidRPr="004C6AA5">
        <w:rPr>
          <w:rFonts w:ascii="Arial" w:hAnsi="Arial" w:cs="Arial"/>
          <w:bCs/>
          <w:lang w:eastAsia="es-ES"/>
        </w:rPr>
        <w:t xml:space="preserve">Multinomial                                       </w:t>
      </w:r>
    </w:p>
    <w:p w:rsidR="00713D86" w:rsidRPr="004C6AA5" w:rsidRDefault="00713D86" w:rsidP="00E645AC">
      <w:pPr>
        <w:pStyle w:val="Prrafodelista"/>
        <w:spacing w:line="360" w:lineRule="auto"/>
        <w:ind w:left="1080"/>
        <w:outlineLvl w:val="1"/>
        <w:rPr>
          <w:rFonts w:ascii="Arial" w:hAnsi="Arial" w:cs="Arial"/>
          <w:bCs/>
          <w:lang w:eastAsia="es-ES"/>
        </w:rPr>
      </w:pPr>
      <w:r w:rsidRPr="004C6AA5">
        <w:rPr>
          <w:rFonts w:ascii="Arial" w:hAnsi="Arial" w:cs="Arial"/>
          <w:bCs/>
          <w:lang w:eastAsia="es-ES"/>
        </w:rPr>
        <w:t xml:space="preserve">Hipergeométrica                                                                                </w:t>
      </w:r>
    </w:p>
    <w:p w:rsidR="00713D86" w:rsidRPr="004C6AA5" w:rsidRDefault="00713D86" w:rsidP="00E645AC">
      <w:pPr>
        <w:pStyle w:val="Prrafodelista"/>
        <w:spacing w:line="360" w:lineRule="auto"/>
        <w:ind w:left="1080"/>
        <w:outlineLvl w:val="1"/>
        <w:rPr>
          <w:rFonts w:ascii="Arial" w:hAnsi="Arial" w:cs="Arial"/>
          <w:bCs/>
          <w:lang w:eastAsia="es-ES"/>
        </w:rPr>
      </w:pPr>
      <w:r w:rsidRPr="004C6AA5">
        <w:rPr>
          <w:rFonts w:ascii="Arial" w:hAnsi="Arial" w:cs="Arial"/>
          <w:bCs/>
          <w:lang w:eastAsia="es-ES"/>
        </w:rPr>
        <w:t>Poisson</w:t>
      </w:r>
    </w:p>
    <w:p w:rsidR="00713D86" w:rsidRDefault="00713D86" w:rsidP="00713D86">
      <w:pPr>
        <w:spacing w:line="360" w:lineRule="auto"/>
        <w:outlineLvl w:val="1"/>
        <w:rPr>
          <w:rFonts w:ascii="Arial" w:hAnsi="Arial" w:cs="Arial"/>
          <w:b/>
          <w:bCs/>
          <w:lang w:eastAsia="es-ES"/>
        </w:rPr>
      </w:pPr>
    </w:p>
    <w:p w:rsidR="00E645AC" w:rsidRDefault="00E645AC" w:rsidP="00713D86">
      <w:pPr>
        <w:spacing w:line="360" w:lineRule="auto"/>
        <w:outlineLvl w:val="1"/>
        <w:rPr>
          <w:rFonts w:ascii="Arial" w:hAnsi="Arial" w:cs="Arial"/>
          <w:b/>
          <w:bCs/>
          <w:lang w:eastAsia="es-ES"/>
        </w:rPr>
      </w:pPr>
    </w:p>
    <w:p w:rsidR="003B7362" w:rsidRDefault="003B7362" w:rsidP="00713D86">
      <w:pPr>
        <w:spacing w:line="360" w:lineRule="auto"/>
        <w:outlineLvl w:val="1"/>
        <w:rPr>
          <w:rFonts w:ascii="Arial" w:hAnsi="Arial" w:cs="Arial"/>
          <w:b/>
          <w:bCs/>
          <w:lang w:eastAsia="es-ES"/>
        </w:rPr>
      </w:pPr>
    </w:p>
    <w:p w:rsidR="003B7362" w:rsidRPr="004C6AA5" w:rsidRDefault="003B7362" w:rsidP="00713D86">
      <w:pPr>
        <w:spacing w:line="360" w:lineRule="auto"/>
        <w:outlineLvl w:val="1"/>
        <w:rPr>
          <w:rFonts w:ascii="Arial" w:hAnsi="Arial" w:cs="Arial"/>
          <w:b/>
          <w:bCs/>
          <w:lang w:eastAsia="es-ES"/>
        </w:rPr>
      </w:pPr>
    </w:p>
    <w:p w:rsidR="00713D86" w:rsidRDefault="00CF5CFD" w:rsidP="00713D86">
      <w:pPr>
        <w:autoSpaceDE w:val="0"/>
        <w:autoSpaceDN w:val="0"/>
        <w:adjustRightInd w:val="0"/>
        <w:spacing w:line="360" w:lineRule="auto"/>
        <w:rPr>
          <w:rFonts w:ascii="Arial" w:hAnsi="Arial" w:cs="Arial"/>
          <w:b/>
        </w:rPr>
      </w:pPr>
      <w:r w:rsidRPr="004C6AA5">
        <w:rPr>
          <w:rFonts w:ascii="Arial" w:hAnsi="Arial" w:cs="Arial"/>
          <w:b/>
        </w:rPr>
        <w:lastRenderedPageBreak/>
        <w:t>DISTRIBUCIONES DE</w:t>
      </w:r>
      <w:r w:rsidR="00713D86" w:rsidRPr="004C6AA5">
        <w:rPr>
          <w:rFonts w:ascii="Arial" w:hAnsi="Arial" w:cs="Arial"/>
          <w:b/>
        </w:rPr>
        <w:t xml:space="preserve"> PROBABILIDADES CONTINUAS</w:t>
      </w:r>
    </w:p>
    <w:p w:rsidR="00E645AC" w:rsidRPr="004C6AA5" w:rsidRDefault="00E645AC" w:rsidP="00713D86">
      <w:pPr>
        <w:autoSpaceDE w:val="0"/>
        <w:autoSpaceDN w:val="0"/>
        <w:adjustRightInd w:val="0"/>
        <w:spacing w:line="360" w:lineRule="auto"/>
        <w:rPr>
          <w:rFonts w:ascii="Arial" w:hAnsi="Arial" w:cs="Arial"/>
        </w:rPr>
      </w:pPr>
    </w:p>
    <w:p w:rsidR="00E645AC" w:rsidRDefault="00713D86" w:rsidP="00EC2449">
      <w:pPr>
        <w:autoSpaceDE w:val="0"/>
        <w:autoSpaceDN w:val="0"/>
        <w:adjustRightInd w:val="0"/>
        <w:spacing w:line="360" w:lineRule="auto"/>
        <w:rPr>
          <w:rFonts w:ascii="Arial" w:hAnsi="Arial" w:cs="Arial"/>
        </w:rPr>
      </w:pPr>
      <w:r w:rsidRPr="004C6AA5">
        <w:rPr>
          <w:rFonts w:ascii="Arial" w:hAnsi="Arial" w:cs="Arial"/>
        </w:rPr>
        <w:t>Son aquellas donde las variables en estudio pueden asumir cualquier valor dentro de determinados límites; por ejemplo, la estatura de un estudiante</w:t>
      </w:r>
    </w:p>
    <w:p w:rsidR="00713D86" w:rsidRDefault="00E645AC" w:rsidP="00E645AC">
      <w:pPr>
        <w:tabs>
          <w:tab w:val="left" w:pos="1320"/>
        </w:tabs>
        <w:spacing w:line="360" w:lineRule="auto"/>
        <w:rPr>
          <w:rFonts w:ascii="Arial" w:hAnsi="Arial" w:cs="Arial"/>
        </w:rPr>
      </w:pPr>
      <w:r>
        <w:rPr>
          <w:rFonts w:ascii="Arial" w:hAnsi="Arial" w:cs="Arial"/>
        </w:rPr>
        <w:tab/>
        <w:t>Uniforme</w:t>
      </w:r>
    </w:p>
    <w:p w:rsidR="00E645AC" w:rsidRDefault="00E645AC" w:rsidP="00E645AC">
      <w:pPr>
        <w:tabs>
          <w:tab w:val="left" w:pos="1320"/>
        </w:tabs>
        <w:spacing w:line="360" w:lineRule="auto"/>
        <w:rPr>
          <w:rFonts w:ascii="Arial" w:hAnsi="Arial" w:cs="Arial"/>
        </w:rPr>
      </w:pPr>
      <w:r>
        <w:rPr>
          <w:rFonts w:ascii="Arial" w:hAnsi="Arial" w:cs="Arial"/>
        </w:rPr>
        <w:tab/>
        <w:t>Normal</w:t>
      </w:r>
    </w:p>
    <w:p w:rsidR="00E645AC" w:rsidRPr="00E645AC" w:rsidRDefault="00E645AC" w:rsidP="00E645AC">
      <w:pPr>
        <w:tabs>
          <w:tab w:val="left" w:pos="1320"/>
        </w:tabs>
        <w:spacing w:line="360" w:lineRule="auto"/>
        <w:rPr>
          <w:rFonts w:ascii="Arial" w:hAnsi="Arial" w:cs="Arial"/>
        </w:rPr>
      </w:pPr>
      <w:r>
        <w:rPr>
          <w:rFonts w:ascii="Arial" w:hAnsi="Arial" w:cs="Arial"/>
        </w:rPr>
        <w:tab/>
        <w:t>Exponencial</w:t>
      </w:r>
    </w:p>
    <w:p w:rsidR="00713D86" w:rsidRDefault="00713D86" w:rsidP="00713D86">
      <w:pPr>
        <w:spacing w:line="360" w:lineRule="auto"/>
        <w:rPr>
          <w:rFonts w:ascii="Arial" w:hAnsi="Arial" w:cs="Arial"/>
          <w:lang w:eastAsia="es-ES"/>
        </w:rPr>
      </w:pPr>
      <w:r w:rsidRPr="004C6AA5">
        <w:rPr>
          <w:rFonts w:ascii="Arial" w:hAnsi="Arial" w:cs="Arial"/>
          <w:lang w:eastAsia="es-ES"/>
        </w:rPr>
        <w:t xml:space="preserve">. </w:t>
      </w:r>
      <w:r w:rsidRPr="004C6AA5">
        <w:rPr>
          <w:rFonts w:ascii="Arial" w:hAnsi="Arial" w:cs="Arial"/>
          <w:lang w:eastAsia="es-ES"/>
        </w:rPr>
        <w:br/>
      </w:r>
      <w:r w:rsidRPr="004C6AA5">
        <w:rPr>
          <w:rFonts w:ascii="Arial" w:hAnsi="Arial" w:cs="Arial"/>
          <w:lang w:eastAsia="es-ES"/>
        </w:rPr>
        <w:br/>
      </w:r>
      <w:r w:rsidR="00354EDA">
        <w:rPr>
          <w:rFonts w:ascii="Arial" w:hAnsi="Arial" w:cs="Arial"/>
          <w:noProof/>
        </w:rPr>
        <w:drawing>
          <wp:inline distT="0" distB="0" distL="0" distR="0" wp14:anchorId="14D4365F">
            <wp:extent cx="389890" cy="365760"/>
            <wp:effectExtent l="0" t="0" r="0" b="0"/>
            <wp:docPr id="31756" name="Imagen 31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Pr="00354EDA">
        <w:rPr>
          <w:rFonts w:ascii="Arial" w:hAnsi="Arial" w:cs="Arial"/>
          <w:b/>
          <w:lang w:eastAsia="es-ES"/>
        </w:rPr>
        <w:t>Ejemplos</w:t>
      </w:r>
      <w:r w:rsidRPr="004C6AA5">
        <w:rPr>
          <w:rFonts w:ascii="Arial" w:hAnsi="Arial" w:cs="Arial"/>
          <w:lang w:eastAsia="es-ES"/>
        </w:rPr>
        <w:t>:</w:t>
      </w:r>
      <w:r w:rsidRPr="004C6AA5">
        <w:rPr>
          <w:rFonts w:ascii="Arial" w:hAnsi="Arial" w:cs="Arial"/>
          <w:lang w:eastAsia="es-ES"/>
        </w:rPr>
        <w:br/>
        <w:t>•</w:t>
      </w:r>
      <w:r w:rsidR="00CF5CFD" w:rsidRPr="004C6AA5">
        <w:rPr>
          <w:rFonts w:ascii="Arial" w:hAnsi="Arial" w:cs="Arial"/>
          <w:lang w:eastAsia="es-ES"/>
        </w:rPr>
        <w:t> Número</w:t>
      </w:r>
      <w:r w:rsidRPr="004C6AA5">
        <w:rPr>
          <w:rFonts w:ascii="Arial" w:hAnsi="Arial" w:cs="Arial"/>
          <w:lang w:eastAsia="es-ES"/>
        </w:rPr>
        <w:t xml:space="preserve"> de caras obtenidas al lanzar tres monedas: 0, 1, 2, 3.</w:t>
      </w:r>
      <w:r w:rsidRPr="004C6AA5">
        <w:rPr>
          <w:rFonts w:ascii="Arial" w:hAnsi="Arial" w:cs="Arial"/>
          <w:lang w:eastAsia="es-ES"/>
        </w:rPr>
        <w:br/>
        <w:t>•</w:t>
      </w:r>
      <w:r w:rsidR="00CF5CFD" w:rsidRPr="004C6AA5">
        <w:rPr>
          <w:rFonts w:ascii="Arial" w:hAnsi="Arial" w:cs="Arial"/>
          <w:lang w:eastAsia="es-ES"/>
        </w:rPr>
        <w:t> Suma</w:t>
      </w:r>
      <w:r w:rsidRPr="004C6AA5">
        <w:rPr>
          <w:rFonts w:ascii="Arial" w:hAnsi="Arial" w:cs="Arial"/>
          <w:lang w:eastAsia="es-ES"/>
        </w:rPr>
        <w:t xml:space="preserve"> de las caras superiores obtenidas al lanzar dos dados: 2, 3, 4, 5, 6, 7, 8, 9, 10, 11, 12. </w:t>
      </w:r>
    </w:p>
    <w:p w:rsidR="003B7362" w:rsidRPr="004C6AA5" w:rsidRDefault="003B7362" w:rsidP="00713D86">
      <w:pPr>
        <w:spacing w:line="360" w:lineRule="auto"/>
        <w:rPr>
          <w:rFonts w:ascii="Arial" w:hAnsi="Arial" w:cs="Arial"/>
          <w:lang w:eastAsia="es-ES"/>
        </w:rPr>
      </w:pPr>
    </w:p>
    <w:p w:rsidR="00713D86" w:rsidRPr="004C6AA5" w:rsidRDefault="00713D86" w:rsidP="00713D86">
      <w:pPr>
        <w:spacing w:line="360" w:lineRule="auto"/>
        <w:rPr>
          <w:rFonts w:ascii="Arial" w:hAnsi="Arial" w:cs="Arial"/>
          <w:lang w:eastAsia="es-ES"/>
        </w:rPr>
      </w:pPr>
    </w:p>
    <w:p w:rsidR="00713D86" w:rsidRPr="004C6AA5" w:rsidRDefault="00BF5E2D" w:rsidP="00713D86">
      <w:pPr>
        <w:spacing w:line="360" w:lineRule="auto"/>
        <w:outlineLvl w:val="2"/>
        <w:rPr>
          <w:rFonts w:ascii="Arial" w:hAnsi="Arial" w:cs="Arial"/>
          <w:b/>
          <w:bCs/>
          <w:lang w:eastAsia="es-ES"/>
        </w:rPr>
      </w:pPr>
      <w:r w:rsidRPr="004C6AA5">
        <w:rPr>
          <w:rFonts w:ascii="Arial" w:hAnsi="Arial" w:cs="Arial"/>
          <w:b/>
          <w:bCs/>
          <w:lang w:eastAsia="es-ES"/>
        </w:rPr>
        <w:t xml:space="preserve">DISTRIBUCIÓN DE PROBABILIDAD </w:t>
      </w:r>
    </w:p>
    <w:p w:rsidR="00BF5E2D" w:rsidRDefault="00713D86" w:rsidP="00713D86">
      <w:pPr>
        <w:spacing w:line="360" w:lineRule="auto"/>
        <w:rPr>
          <w:rFonts w:ascii="Arial" w:hAnsi="Arial" w:cs="Arial"/>
          <w:b/>
          <w:bCs/>
          <w:lang w:eastAsia="es-ES"/>
        </w:rPr>
      </w:pPr>
      <w:r w:rsidRPr="004C6AA5">
        <w:rPr>
          <w:rFonts w:ascii="Arial" w:hAnsi="Arial" w:cs="Arial"/>
          <w:b/>
          <w:bCs/>
          <w:lang w:eastAsia="es-ES"/>
        </w:rPr>
        <w:t> </w:t>
      </w:r>
    </w:p>
    <w:p w:rsidR="00713D86" w:rsidRPr="004C6AA5" w:rsidRDefault="00713D86" w:rsidP="00BF5E2D">
      <w:pPr>
        <w:spacing w:line="360" w:lineRule="auto"/>
        <w:ind w:firstLine="708"/>
        <w:rPr>
          <w:rFonts w:ascii="Arial" w:hAnsi="Arial" w:cs="Arial"/>
          <w:lang w:eastAsia="es-ES"/>
        </w:rPr>
      </w:pPr>
      <w:r w:rsidRPr="004C6AA5">
        <w:rPr>
          <w:rFonts w:ascii="Arial" w:hAnsi="Arial" w:cs="Arial"/>
          <w:lang w:eastAsia="es-ES"/>
        </w:rPr>
        <w:t xml:space="preserve">En las </w:t>
      </w:r>
      <w:r w:rsidRPr="004C6AA5">
        <w:rPr>
          <w:rFonts w:ascii="Arial" w:hAnsi="Arial" w:cs="Arial"/>
          <w:b/>
          <w:bCs/>
          <w:lang w:eastAsia="es-ES"/>
        </w:rPr>
        <w:t xml:space="preserve">distribuciones estadísticas discretas </w:t>
      </w:r>
      <w:r w:rsidRPr="004C6AA5">
        <w:rPr>
          <w:rFonts w:ascii="Arial" w:hAnsi="Arial" w:cs="Arial"/>
          <w:lang w:eastAsia="es-ES"/>
        </w:rPr>
        <w:t xml:space="preserve">obtenemos los resultados (frecuencias absolutas fi y relativas hi) de forma experimental o empírica. </w:t>
      </w:r>
      <w:r w:rsidRPr="004C6AA5">
        <w:rPr>
          <w:rFonts w:ascii="Arial" w:hAnsi="Arial" w:cs="Arial"/>
          <w:b/>
          <w:bCs/>
          <w:lang w:eastAsia="es-ES"/>
        </w:rPr>
        <w:t xml:space="preserve">Son los resultados obtenidos. </w:t>
      </w:r>
      <w:r w:rsidRPr="004C6AA5">
        <w:rPr>
          <w:rFonts w:ascii="Arial" w:hAnsi="Arial" w:cs="Arial"/>
          <w:b/>
          <w:bCs/>
          <w:lang w:eastAsia="es-ES"/>
        </w:rPr>
        <w:br/>
      </w:r>
      <w:r w:rsidRPr="004C6AA5">
        <w:rPr>
          <w:rFonts w:ascii="Arial" w:hAnsi="Arial" w:cs="Arial"/>
          <w:lang w:eastAsia="es-ES"/>
        </w:rPr>
        <w:t xml:space="preserve">Si suponemos que realizamos el experimento muchas veces (infinitas) obtenemos la distribución de probabilidad. </w:t>
      </w:r>
      <w:r w:rsidRPr="004C6AA5">
        <w:rPr>
          <w:rFonts w:ascii="Arial" w:hAnsi="Arial" w:cs="Arial"/>
          <w:b/>
          <w:bCs/>
          <w:lang w:eastAsia="es-ES"/>
        </w:rPr>
        <w:t xml:space="preserve">La distribución de probabilidad </w:t>
      </w:r>
      <w:r w:rsidRPr="004C6AA5">
        <w:rPr>
          <w:rFonts w:ascii="Arial" w:hAnsi="Arial" w:cs="Arial"/>
          <w:lang w:eastAsia="es-ES"/>
        </w:rPr>
        <w:t xml:space="preserve">de una variable aleatoria es teórica. </w:t>
      </w:r>
      <w:r w:rsidRPr="004C6AA5">
        <w:rPr>
          <w:rFonts w:ascii="Arial" w:hAnsi="Arial" w:cs="Arial"/>
          <w:b/>
          <w:bCs/>
          <w:lang w:eastAsia="es-ES"/>
        </w:rPr>
        <w:t>Son los resultados esperados.</w:t>
      </w:r>
      <w:r w:rsidRPr="004C6AA5">
        <w:rPr>
          <w:rFonts w:ascii="Arial" w:hAnsi="Arial" w:cs="Arial"/>
          <w:b/>
          <w:bCs/>
          <w:lang w:eastAsia="es-ES"/>
        </w:rPr>
        <w:br/>
      </w:r>
      <w:r w:rsidRPr="004C6AA5">
        <w:rPr>
          <w:rFonts w:ascii="Arial" w:hAnsi="Arial" w:cs="Arial"/>
          <w:lang w:eastAsia="es-ES"/>
        </w:rPr>
        <w:t xml:space="preserve">Es una idealización de la correspondiente distribución de frecuencias. También se llama función de probabilidad o ley de probabilidad. </w:t>
      </w:r>
    </w:p>
    <w:p w:rsidR="00713D86" w:rsidRDefault="00713D86" w:rsidP="00713D86">
      <w:pPr>
        <w:spacing w:line="360" w:lineRule="auto"/>
        <w:rPr>
          <w:rFonts w:ascii="Arial" w:hAnsi="Arial" w:cs="Arial"/>
          <w:lang w:eastAsia="es-ES"/>
        </w:rPr>
      </w:pPr>
    </w:p>
    <w:p w:rsidR="003B7362" w:rsidRDefault="003B7362" w:rsidP="00713D86">
      <w:pPr>
        <w:spacing w:line="360" w:lineRule="auto"/>
        <w:rPr>
          <w:rFonts w:ascii="Arial" w:hAnsi="Arial" w:cs="Arial"/>
          <w:lang w:eastAsia="es-ES"/>
        </w:rPr>
      </w:pPr>
    </w:p>
    <w:p w:rsidR="003B7362" w:rsidRPr="004C6AA5" w:rsidRDefault="003B7362" w:rsidP="00713D86">
      <w:pPr>
        <w:spacing w:line="360" w:lineRule="auto"/>
        <w:rPr>
          <w:rFonts w:ascii="Arial" w:hAnsi="Arial" w:cs="Arial"/>
          <w:lang w:eastAsia="es-ES"/>
        </w:rPr>
      </w:pPr>
    </w:p>
    <w:p w:rsidR="00713D86" w:rsidRPr="004C6AA5" w:rsidRDefault="00713D86" w:rsidP="00713D86">
      <w:pPr>
        <w:spacing w:line="360" w:lineRule="auto"/>
        <w:outlineLvl w:val="2"/>
        <w:rPr>
          <w:rFonts w:ascii="Arial" w:hAnsi="Arial" w:cs="Arial"/>
          <w:b/>
          <w:bCs/>
          <w:lang w:eastAsia="es-ES"/>
        </w:rPr>
      </w:pPr>
      <w:r w:rsidRPr="004C6AA5">
        <w:rPr>
          <w:rFonts w:ascii="Arial" w:hAnsi="Arial" w:cs="Arial"/>
          <w:b/>
          <w:bCs/>
          <w:lang w:eastAsia="es-ES"/>
        </w:rPr>
        <w:lastRenderedPageBreak/>
        <w:t xml:space="preserve">Características: </w:t>
      </w:r>
    </w:p>
    <w:p w:rsidR="00713D86" w:rsidRPr="004C6AA5" w:rsidRDefault="00713D86" w:rsidP="00DA7B65">
      <w:pPr>
        <w:pStyle w:val="Prrafodelista"/>
        <w:numPr>
          <w:ilvl w:val="0"/>
          <w:numId w:val="7"/>
        </w:numPr>
        <w:spacing w:line="360" w:lineRule="auto"/>
        <w:rPr>
          <w:rFonts w:ascii="Arial" w:hAnsi="Arial" w:cs="Arial"/>
          <w:lang w:eastAsia="es-ES"/>
        </w:rPr>
      </w:pPr>
      <w:r w:rsidRPr="004C6AA5">
        <w:rPr>
          <w:rFonts w:ascii="Arial" w:hAnsi="Arial" w:cs="Arial"/>
          <w:lang w:eastAsia="es-ES"/>
        </w:rPr>
        <w:t xml:space="preserve">A cada valor de la variable aleatoria </w:t>
      </w:r>
      <w:r w:rsidRPr="004C6AA5">
        <w:rPr>
          <w:rFonts w:ascii="Arial" w:hAnsi="Arial" w:cs="Arial"/>
          <w:b/>
          <w:bCs/>
          <w:lang w:eastAsia="es-ES"/>
        </w:rPr>
        <w:t xml:space="preserve">xi </w:t>
      </w:r>
      <w:r w:rsidRPr="004C6AA5">
        <w:rPr>
          <w:rFonts w:ascii="Arial" w:hAnsi="Arial" w:cs="Arial"/>
          <w:lang w:eastAsia="es-ES"/>
        </w:rPr>
        <w:t xml:space="preserve">le hacemos corresponder una probabilidad esperada teórica </w:t>
      </w:r>
      <w:r w:rsidRPr="004C6AA5">
        <w:rPr>
          <w:rFonts w:ascii="Arial" w:hAnsi="Arial" w:cs="Arial"/>
          <w:b/>
          <w:bCs/>
          <w:lang w:eastAsia="es-ES"/>
        </w:rPr>
        <w:t>pi</w:t>
      </w:r>
      <w:r w:rsidRPr="004C6AA5">
        <w:rPr>
          <w:rFonts w:ascii="Arial" w:hAnsi="Arial" w:cs="Arial"/>
          <w:lang w:eastAsia="es-ES"/>
        </w:rPr>
        <w:t xml:space="preserve">. </w:t>
      </w:r>
    </w:p>
    <w:p w:rsidR="00713D86" w:rsidRPr="004C6AA5" w:rsidRDefault="00713D86" w:rsidP="00DA7B65">
      <w:pPr>
        <w:pStyle w:val="Prrafodelista"/>
        <w:numPr>
          <w:ilvl w:val="0"/>
          <w:numId w:val="7"/>
        </w:numPr>
        <w:spacing w:line="360" w:lineRule="auto"/>
        <w:rPr>
          <w:rFonts w:ascii="Arial" w:hAnsi="Arial" w:cs="Arial"/>
          <w:lang w:eastAsia="es-ES"/>
        </w:rPr>
      </w:pPr>
      <w:r w:rsidRPr="004C6AA5">
        <w:rPr>
          <w:rFonts w:ascii="Arial" w:hAnsi="Arial" w:cs="Arial"/>
          <w:lang w:eastAsia="es-ES"/>
        </w:rPr>
        <w:t>Se representa gráficamente mediante un diagrama de barras.</w:t>
      </w:r>
    </w:p>
    <w:p w:rsidR="00713D86" w:rsidRDefault="00713D86" w:rsidP="00DA7B65">
      <w:pPr>
        <w:pStyle w:val="Prrafodelista"/>
        <w:numPr>
          <w:ilvl w:val="0"/>
          <w:numId w:val="7"/>
        </w:numPr>
        <w:spacing w:line="360" w:lineRule="auto"/>
        <w:rPr>
          <w:rFonts w:ascii="Arial" w:hAnsi="Arial" w:cs="Arial"/>
          <w:lang w:eastAsia="es-ES"/>
        </w:rPr>
      </w:pPr>
      <w:r w:rsidRPr="004C6AA5">
        <w:rPr>
          <w:rFonts w:ascii="Arial" w:hAnsi="Arial" w:cs="Arial"/>
          <w:lang w:eastAsia="es-ES"/>
        </w:rPr>
        <w:t xml:space="preserve"> La suma de todas las probabilidades esperadas es uno.</w:t>
      </w:r>
    </w:p>
    <w:p w:rsidR="00BF5E2D" w:rsidRPr="004C6AA5" w:rsidRDefault="00BF5E2D" w:rsidP="00BF5E2D">
      <w:pPr>
        <w:pStyle w:val="Prrafodelista"/>
        <w:spacing w:line="360" w:lineRule="auto"/>
        <w:ind w:left="774"/>
        <w:rPr>
          <w:rFonts w:ascii="Arial" w:hAnsi="Arial" w:cs="Arial"/>
          <w:lang w:eastAsia="es-ES"/>
        </w:rPr>
      </w:pPr>
    </w:p>
    <w:p w:rsidR="00713D86" w:rsidRPr="004C6AA5" w:rsidRDefault="00713D86" w:rsidP="00713D86">
      <w:pPr>
        <w:spacing w:line="360" w:lineRule="auto"/>
        <w:rPr>
          <w:rFonts w:ascii="Arial" w:hAnsi="Arial" w:cs="Arial"/>
          <w:lang w:eastAsia="es-ES"/>
        </w:rPr>
      </w:pPr>
      <w:r w:rsidRPr="004C6AA5">
        <w:rPr>
          <w:rFonts w:ascii="Arial" w:hAnsi="Arial" w:cs="Arial"/>
          <w:lang w:eastAsia="es-ES"/>
        </w:rPr>
        <w:t xml:space="preserve"> </w:t>
      </w:r>
    </w:p>
    <w:p w:rsidR="00713D86" w:rsidRPr="004C6AA5" w:rsidRDefault="00354EDA" w:rsidP="00713D86">
      <w:pPr>
        <w:spacing w:line="360" w:lineRule="auto"/>
        <w:outlineLvl w:val="1"/>
        <w:rPr>
          <w:rFonts w:ascii="Arial" w:hAnsi="Arial" w:cs="Arial"/>
          <w:b/>
          <w:bCs/>
          <w:lang w:eastAsia="es-ES"/>
        </w:rPr>
      </w:pPr>
      <w:r>
        <w:rPr>
          <w:rFonts w:ascii="Arial" w:hAnsi="Arial" w:cs="Arial"/>
          <w:b/>
          <w:bCs/>
          <w:noProof/>
        </w:rPr>
        <w:drawing>
          <wp:inline distT="0" distB="0" distL="0" distR="0" wp14:anchorId="75220AE2">
            <wp:extent cx="389890" cy="365760"/>
            <wp:effectExtent l="0" t="0" r="0" b="0"/>
            <wp:docPr id="31757" name="Imagen 31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713D86" w:rsidRPr="004C6AA5">
        <w:rPr>
          <w:rFonts w:ascii="Arial" w:hAnsi="Arial" w:cs="Arial"/>
          <w:b/>
          <w:bCs/>
          <w:lang w:eastAsia="es-ES"/>
        </w:rPr>
        <w:t xml:space="preserve">Ejemplo </w:t>
      </w:r>
    </w:p>
    <w:p w:rsidR="00713D86" w:rsidRPr="004C6AA5" w:rsidRDefault="00713D86" w:rsidP="00713D86">
      <w:pPr>
        <w:spacing w:line="360" w:lineRule="auto"/>
        <w:rPr>
          <w:rFonts w:ascii="Arial" w:hAnsi="Arial" w:cs="Arial"/>
          <w:lang w:eastAsia="es-ES"/>
        </w:rPr>
      </w:pPr>
      <w:r w:rsidRPr="004C6AA5">
        <w:rPr>
          <w:rFonts w:ascii="Arial" w:hAnsi="Arial" w:cs="Arial"/>
          <w:lang w:eastAsia="es-ES"/>
        </w:rPr>
        <w:t xml:space="preserve">Lanzamos un dado perfecto 240 veces, anotamos el resultado obtenido en la cara superior obteniendo los siguientes resultados: </w:t>
      </w:r>
    </w:p>
    <w:p w:rsidR="00713D86" w:rsidRPr="004C6AA5" w:rsidRDefault="00713D86" w:rsidP="00713D86">
      <w:pPr>
        <w:spacing w:line="360" w:lineRule="auto"/>
        <w:rPr>
          <w:rFonts w:ascii="Arial" w:hAnsi="Arial" w:cs="Arial"/>
          <w:lang w:eastAsia="es-ES"/>
        </w:rPr>
      </w:pPr>
    </w:p>
    <w:tbl>
      <w:tblPr>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Pr>
      <w:tblGrid>
        <w:gridCol w:w="2127"/>
        <w:gridCol w:w="708"/>
        <w:gridCol w:w="709"/>
        <w:gridCol w:w="709"/>
        <w:gridCol w:w="850"/>
        <w:gridCol w:w="851"/>
        <w:gridCol w:w="648"/>
      </w:tblGrid>
      <w:tr w:rsidR="00713D86" w:rsidRPr="004C6AA5" w:rsidTr="00643605">
        <w:tc>
          <w:tcPr>
            <w:tcW w:w="2127"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Cara superior</w:t>
            </w:r>
          </w:p>
        </w:tc>
        <w:tc>
          <w:tcPr>
            <w:tcW w:w="708"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1</w:t>
            </w:r>
          </w:p>
        </w:tc>
        <w:tc>
          <w:tcPr>
            <w:tcW w:w="709"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2</w:t>
            </w:r>
          </w:p>
        </w:tc>
        <w:tc>
          <w:tcPr>
            <w:tcW w:w="709"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3</w:t>
            </w:r>
          </w:p>
        </w:tc>
        <w:tc>
          <w:tcPr>
            <w:tcW w:w="850"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4</w:t>
            </w:r>
          </w:p>
        </w:tc>
        <w:tc>
          <w:tcPr>
            <w:tcW w:w="851"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5</w:t>
            </w:r>
          </w:p>
        </w:tc>
        <w:tc>
          <w:tcPr>
            <w:tcW w:w="648"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6</w:t>
            </w:r>
          </w:p>
        </w:tc>
      </w:tr>
      <w:tr w:rsidR="00713D86" w:rsidRPr="004C6AA5" w:rsidTr="00643605">
        <w:tc>
          <w:tcPr>
            <w:tcW w:w="2127"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Número de veces</w:t>
            </w:r>
          </w:p>
        </w:tc>
        <w:tc>
          <w:tcPr>
            <w:tcW w:w="708"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40</w:t>
            </w:r>
          </w:p>
        </w:tc>
        <w:tc>
          <w:tcPr>
            <w:tcW w:w="709"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39</w:t>
            </w:r>
          </w:p>
        </w:tc>
        <w:tc>
          <w:tcPr>
            <w:tcW w:w="709"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42</w:t>
            </w:r>
          </w:p>
        </w:tc>
        <w:tc>
          <w:tcPr>
            <w:tcW w:w="850"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38</w:t>
            </w:r>
          </w:p>
        </w:tc>
        <w:tc>
          <w:tcPr>
            <w:tcW w:w="851"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42</w:t>
            </w:r>
          </w:p>
        </w:tc>
        <w:tc>
          <w:tcPr>
            <w:tcW w:w="648" w:type="dxa"/>
          </w:tcPr>
          <w:p w:rsidR="00713D86" w:rsidRPr="004C6AA5" w:rsidRDefault="00713D86" w:rsidP="00643605">
            <w:pPr>
              <w:spacing w:line="360" w:lineRule="auto"/>
              <w:rPr>
                <w:rFonts w:ascii="Arial" w:hAnsi="Arial" w:cs="Arial"/>
                <w:lang w:eastAsia="es-ES"/>
              </w:rPr>
            </w:pPr>
            <w:r w:rsidRPr="004C6AA5">
              <w:rPr>
                <w:rFonts w:ascii="Arial" w:hAnsi="Arial" w:cs="Arial"/>
                <w:lang w:eastAsia="es-ES"/>
              </w:rPr>
              <w:t>39</w:t>
            </w:r>
          </w:p>
        </w:tc>
      </w:tr>
    </w:tbl>
    <w:p w:rsidR="00713D86" w:rsidRPr="004C6AA5" w:rsidRDefault="00713D86" w:rsidP="00713D86">
      <w:pPr>
        <w:spacing w:line="360" w:lineRule="auto"/>
        <w:rPr>
          <w:rFonts w:ascii="Arial" w:hAnsi="Arial" w:cs="Arial"/>
          <w:lang w:eastAsia="es-ES"/>
        </w:rPr>
      </w:pPr>
    </w:p>
    <w:p w:rsidR="003B7362" w:rsidRDefault="00713D86" w:rsidP="00713D86">
      <w:pPr>
        <w:spacing w:line="360" w:lineRule="auto"/>
        <w:rPr>
          <w:rFonts w:ascii="Arial" w:hAnsi="Arial" w:cs="Arial"/>
          <w:lang w:eastAsia="es-ES"/>
        </w:rPr>
      </w:pPr>
      <w:r w:rsidRPr="004C6AA5">
        <w:rPr>
          <w:rFonts w:ascii="Arial" w:hAnsi="Arial" w:cs="Arial"/>
          <w:lang w:eastAsia="es-ES"/>
        </w:rPr>
        <w:br/>
        <w:t xml:space="preserve">a) Construir la tabla de distribución de frecuencias relativas de los resultados obtenidos. </w:t>
      </w:r>
    </w:p>
    <w:p w:rsidR="003B7362" w:rsidRDefault="00713D86" w:rsidP="00713D86">
      <w:pPr>
        <w:spacing w:line="360" w:lineRule="auto"/>
        <w:rPr>
          <w:rFonts w:ascii="Arial" w:hAnsi="Arial" w:cs="Arial"/>
          <w:lang w:eastAsia="es-ES"/>
        </w:rPr>
      </w:pPr>
      <w:r w:rsidRPr="004C6AA5">
        <w:rPr>
          <w:rFonts w:ascii="Arial" w:hAnsi="Arial" w:cs="Arial"/>
          <w:lang w:eastAsia="es-ES"/>
        </w:rPr>
        <w:br/>
        <w:t xml:space="preserve">b) Construir la tabla de distribución de probabilidad de los resultados esperados. </w:t>
      </w:r>
    </w:p>
    <w:p w:rsidR="00713D86" w:rsidRPr="004C6AA5" w:rsidRDefault="00713D86" w:rsidP="00713D86">
      <w:pPr>
        <w:spacing w:line="360" w:lineRule="auto"/>
        <w:rPr>
          <w:rFonts w:ascii="Arial" w:hAnsi="Arial" w:cs="Arial"/>
          <w:lang w:eastAsia="es-ES"/>
        </w:rPr>
      </w:pPr>
      <w:r w:rsidRPr="004C6AA5">
        <w:rPr>
          <w:rFonts w:ascii="Arial" w:hAnsi="Arial" w:cs="Arial"/>
          <w:lang w:eastAsia="es-ES"/>
        </w:rPr>
        <w:br/>
        <w:t xml:space="preserve">c) Representar gráficamente las dos distribuciones. </w:t>
      </w:r>
      <w:r w:rsidRPr="004C6AA5">
        <w:rPr>
          <w:rFonts w:ascii="Arial" w:hAnsi="Arial" w:cs="Arial"/>
          <w:lang w:eastAsia="es-ES"/>
        </w:rPr>
        <w:br/>
        <w:t xml:space="preserve"> </w:t>
      </w:r>
    </w:p>
    <w:p w:rsidR="003B7362" w:rsidRDefault="003B7362" w:rsidP="00713D86">
      <w:pPr>
        <w:spacing w:line="360" w:lineRule="auto"/>
        <w:outlineLvl w:val="2"/>
        <w:rPr>
          <w:rFonts w:ascii="Arial" w:hAnsi="Arial" w:cs="Arial"/>
          <w:b/>
          <w:bCs/>
          <w:lang w:eastAsia="es-ES"/>
        </w:rPr>
      </w:pPr>
    </w:p>
    <w:p w:rsidR="003B7362" w:rsidRDefault="003B7362" w:rsidP="00713D86">
      <w:pPr>
        <w:spacing w:line="360" w:lineRule="auto"/>
        <w:outlineLvl w:val="2"/>
        <w:rPr>
          <w:rFonts w:ascii="Arial" w:hAnsi="Arial" w:cs="Arial"/>
          <w:b/>
          <w:bCs/>
          <w:lang w:eastAsia="es-ES"/>
        </w:rPr>
      </w:pPr>
    </w:p>
    <w:p w:rsidR="003B7362" w:rsidRDefault="003B7362" w:rsidP="00713D86">
      <w:pPr>
        <w:spacing w:line="360" w:lineRule="auto"/>
        <w:outlineLvl w:val="2"/>
        <w:rPr>
          <w:rFonts w:ascii="Arial" w:hAnsi="Arial" w:cs="Arial"/>
          <w:b/>
          <w:bCs/>
          <w:lang w:eastAsia="es-ES"/>
        </w:rPr>
      </w:pPr>
    </w:p>
    <w:p w:rsidR="003B7362" w:rsidRDefault="003B7362" w:rsidP="00713D86">
      <w:pPr>
        <w:spacing w:line="360" w:lineRule="auto"/>
        <w:outlineLvl w:val="2"/>
        <w:rPr>
          <w:rFonts w:ascii="Arial" w:hAnsi="Arial" w:cs="Arial"/>
          <w:b/>
          <w:bCs/>
          <w:lang w:eastAsia="es-ES"/>
        </w:rPr>
      </w:pPr>
    </w:p>
    <w:p w:rsidR="003B7362" w:rsidRDefault="003B7362" w:rsidP="00713D86">
      <w:pPr>
        <w:spacing w:line="360" w:lineRule="auto"/>
        <w:outlineLvl w:val="2"/>
        <w:rPr>
          <w:rFonts w:ascii="Arial" w:hAnsi="Arial" w:cs="Arial"/>
          <w:b/>
          <w:bCs/>
          <w:lang w:eastAsia="es-ES"/>
        </w:rPr>
      </w:pPr>
    </w:p>
    <w:p w:rsidR="003B7362" w:rsidRDefault="003B7362" w:rsidP="00713D86">
      <w:pPr>
        <w:spacing w:line="360" w:lineRule="auto"/>
        <w:outlineLvl w:val="2"/>
        <w:rPr>
          <w:rFonts w:ascii="Arial" w:hAnsi="Arial" w:cs="Arial"/>
          <w:b/>
          <w:bCs/>
          <w:lang w:eastAsia="es-ES"/>
        </w:rPr>
      </w:pPr>
    </w:p>
    <w:p w:rsidR="00713D86" w:rsidRPr="004C6AA5" w:rsidRDefault="00713D86" w:rsidP="00713D86">
      <w:pPr>
        <w:spacing w:line="360" w:lineRule="auto"/>
        <w:outlineLvl w:val="2"/>
        <w:rPr>
          <w:rFonts w:ascii="Arial" w:hAnsi="Arial" w:cs="Arial"/>
          <w:b/>
          <w:bCs/>
          <w:lang w:eastAsia="es-ES"/>
        </w:rPr>
      </w:pPr>
      <w:r w:rsidRPr="004C6AA5">
        <w:rPr>
          <w:rFonts w:ascii="Arial" w:hAnsi="Arial" w:cs="Arial"/>
          <w:b/>
          <w:bCs/>
          <w:lang w:eastAsia="es-ES"/>
        </w:rPr>
        <w:lastRenderedPageBreak/>
        <w:t>Tablas de distribución de frecuencias y distribución de probabilidad.</w:t>
      </w:r>
    </w:p>
    <w:p w:rsidR="00713D86" w:rsidRPr="004C6AA5" w:rsidRDefault="00713D86" w:rsidP="00713D86">
      <w:pPr>
        <w:spacing w:line="360" w:lineRule="auto"/>
        <w:outlineLvl w:val="2"/>
        <w:rPr>
          <w:rFonts w:ascii="Arial" w:hAnsi="Arial" w:cs="Arial"/>
          <w:b/>
          <w:bCs/>
          <w:lang w:eastAsia="es-ES"/>
        </w:rPr>
      </w:pPr>
    </w:p>
    <w:tbl>
      <w:tblPr>
        <w:tblpPr w:leftFromText="141" w:rightFromText="141" w:vertAnchor="text" w:tblpY="1"/>
        <w:tblOverlap w:val="never"/>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Pr>
      <w:tblGrid>
        <w:gridCol w:w="817"/>
        <w:gridCol w:w="1559"/>
        <w:gridCol w:w="1484"/>
      </w:tblGrid>
      <w:tr w:rsidR="00713D86" w:rsidRPr="004C6AA5" w:rsidTr="00643605">
        <w:tc>
          <w:tcPr>
            <w:tcW w:w="3794" w:type="dxa"/>
            <w:gridSpan w:val="3"/>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Distribución de frecuencias</w:t>
            </w:r>
          </w:p>
        </w:tc>
      </w:tr>
      <w:tr w:rsidR="00713D86" w:rsidRPr="004C6AA5" w:rsidTr="00643605">
        <w:tc>
          <w:tcPr>
            <w:tcW w:w="3794" w:type="dxa"/>
            <w:gridSpan w:val="3"/>
          </w:tcPr>
          <w:p w:rsidR="00713D86" w:rsidRPr="004C6AA5" w:rsidRDefault="00713D86" w:rsidP="00643605">
            <w:pPr>
              <w:spacing w:line="360" w:lineRule="auto"/>
              <w:jc w:val="center"/>
              <w:outlineLvl w:val="2"/>
              <w:rPr>
                <w:rFonts w:ascii="Arial" w:hAnsi="Arial" w:cs="Arial"/>
                <w:bCs/>
                <w:lang w:eastAsia="es-ES"/>
              </w:rPr>
            </w:pPr>
            <w:r w:rsidRPr="004C6AA5">
              <w:rPr>
                <w:rFonts w:ascii="Arial" w:hAnsi="Arial" w:cs="Arial"/>
                <w:bCs/>
                <w:lang w:eastAsia="es-ES"/>
              </w:rPr>
              <w:t>Resultados obtenidos</w:t>
            </w:r>
          </w:p>
        </w:tc>
      </w:tr>
      <w:tr w:rsidR="00713D86" w:rsidRPr="004C6AA5" w:rsidTr="00643605">
        <w:tc>
          <w:tcPr>
            <w:tcW w:w="817" w:type="dxa"/>
          </w:tcPr>
          <w:p w:rsidR="00713D86" w:rsidRPr="004C6AA5" w:rsidRDefault="00713D86" w:rsidP="00643605">
            <w:pPr>
              <w:spacing w:line="360" w:lineRule="auto"/>
              <w:outlineLvl w:val="2"/>
              <w:rPr>
                <w:rFonts w:ascii="Arial" w:hAnsi="Arial" w:cs="Arial"/>
                <w:b/>
                <w:bCs/>
                <w:lang w:eastAsia="es-ES"/>
              </w:rPr>
            </w:pPr>
            <w:r w:rsidRPr="004C6AA5">
              <w:rPr>
                <w:rFonts w:ascii="Arial" w:hAnsi="Arial" w:cs="Arial"/>
                <w:b/>
                <w:bCs/>
                <w:lang w:eastAsia="es-ES"/>
              </w:rPr>
              <w:t>Cara xi</w:t>
            </w:r>
          </w:p>
        </w:tc>
        <w:tc>
          <w:tcPr>
            <w:tcW w:w="1559" w:type="dxa"/>
          </w:tcPr>
          <w:p w:rsidR="00713D86" w:rsidRPr="004C6AA5" w:rsidRDefault="00713D86" w:rsidP="00643605">
            <w:pPr>
              <w:spacing w:line="360" w:lineRule="auto"/>
              <w:outlineLvl w:val="2"/>
              <w:rPr>
                <w:rFonts w:ascii="Arial" w:hAnsi="Arial" w:cs="Arial"/>
                <w:b/>
                <w:bCs/>
                <w:lang w:eastAsia="es-ES"/>
              </w:rPr>
            </w:pPr>
            <w:r w:rsidRPr="004C6AA5">
              <w:rPr>
                <w:rFonts w:ascii="Arial" w:hAnsi="Arial" w:cs="Arial"/>
                <w:b/>
                <w:bCs/>
                <w:lang w:eastAsia="es-ES"/>
              </w:rPr>
              <w:t>Frecuencia absoluta</w:t>
            </w:r>
          </w:p>
        </w:tc>
        <w:tc>
          <w:tcPr>
            <w:tcW w:w="1418" w:type="dxa"/>
          </w:tcPr>
          <w:p w:rsidR="00713D86" w:rsidRPr="004C6AA5" w:rsidRDefault="00713D86" w:rsidP="00643605">
            <w:pPr>
              <w:spacing w:line="360" w:lineRule="auto"/>
              <w:outlineLvl w:val="2"/>
              <w:rPr>
                <w:rFonts w:ascii="Arial" w:hAnsi="Arial" w:cs="Arial"/>
                <w:b/>
                <w:bCs/>
                <w:lang w:eastAsia="es-ES"/>
              </w:rPr>
            </w:pPr>
            <w:r w:rsidRPr="004C6AA5">
              <w:rPr>
                <w:rFonts w:ascii="Arial" w:hAnsi="Arial" w:cs="Arial"/>
                <w:b/>
                <w:bCs/>
                <w:lang w:eastAsia="es-ES"/>
              </w:rPr>
              <w:t>Frecuencia relativa</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 xml:space="preserve"> 1</w:t>
            </w:r>
          </w:p>
        </w:tc>
        <w:tc>
          <w:tcPr>
            <w:tcW w:w="1559"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40</w:t>
            </w:r>
          </w:p>
        </w:tc>
        <w:tc>
          <w:tcPr>
            <w:tcW w:w="1418"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0.1667</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2</w:t>
            </w:r>
          </w:p>
        </w:tc>
        <w:tc>
          <w:tcPr>
            <w:tcW w:w="1559"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39</w:t>
            </w:r>
          </w:p>
        </w:tc>
        <w:tc>
          <w:tcPr>
            <w:tcW w:w="1418"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0.1625</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3</w:t>
            </w:r>
          </w:p>
        </w:tc>
        <w:tc>
          <w:tcPr>
            <w:tcW w:w="1559"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42</w:t>
            </w:r>
          </w:p>
        </w:tc>
        <w:tc>
          <w:tcPr>
            <w:tcW w:w="1418"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0.1750</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4</w:t>
            </w:r>
          </w:p>
        </w:tc>
        <w:tc>
          <w:tcPr>
            <w:tcW w:w="1559"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38</w:t>
            </w:r>
          </w:p>
        </w:tc>
        <w:tc>
          <w:tcPr>
            <w:tcW w:w="1418"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0.1583</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5</w:t>
            </w:r>
          </w:p>
        </w:tc>
        <w:tc>
          <w:tcPr>
            <w:tcW w:w="1559"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42</w:t>
            </w:r>
          </w:p>
        </w:tc>
        <w:tc>
          <w:tcPr>
            <w:tcW w:w="1418"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0.1750</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6</w:t>
            </w:r>
          </w:p>
        </w:tc>
        <w:tc>
          <w:tcPr>
            <w:tcW w:w="1559"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39</w:t>
            </w:r>
          </w:p>
        </w:tc>
        <w:tc>
          <w:tcPr>
            <w:tcW w:w="1418"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0.1626</w:t>
            </w:r>
          </w:p>
        </w:tc>
      </w:tr>
    </w:tbl>
    <w:tbl>
      <w:tblPr>
        <w:tblpPr w:leftFromText="141" w:rightFromText="141" w:vertAnchor="text" w:horzAnchor="margin" w:tblpXSpec="right" w:tblpY="44"/>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Pr>
      <w:tblGrid>
        <w:gridCol w:w="817"/>
        <w:gridCol w:w="1484"/>
        <w:gridCol w:w="1635"/>
      </w:tblGrid>
      <w:tr w:rsidR="00713D86" w:rsidRPr="004C6AA5" w:rsidTr="00643605">
        <w:tc>
          <w:tcPr>
            <w:tcW w:w="3936" w:type="dxa"/>
            <w:gridSpan w:val="3"/>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Distribución de frecuencias</w:t>
            </w:r>
          </w:p>
        </w:tc>
      </w:tr>
      <w:tr w:rsidR="00713D86" w:rsidRPr="004C6AA5" w:rsidTr="00643605">
        <w:tc>
          <w:tcPr>
            <w:tcW w:w="3936" w:type="dxa"/>
            <w:gridSpan w:val="3"/>
          </w:tcPr>
          <w:p w:rsidR="00713D86" w:rsidRPr="004C6AA5" w:rsidRDefault="00713D86" w:rsidP="00643605">
            <w:pPr>
              <w:spacing w:line="360" w:lineRule="auto"/>
              <w:jc w:val="center"/>
              <w:outlineLvl w:val="2"/>
              <w:rPr>
                <w:rFonts w:ascii="Arial" w:hAnsi="Arial" w:cs="Arial"/>
                <w:bCs/>
                <w:lang w:eastAsia="es-ES"/>
              </w:rPr>
            </w:pPr>
            <w:r w:rsidRPr="004C6AA5">
              <w:rPr>
                <w:rFonts w:ascii="Arial" w:hAnsi="Arial" w:cs="Arial"/>
                <w:bCs/>
                <w:lang w:eastAsia="es-ES"/>
              </w:rPr>
              <w:t>Resultados obtenidos</w:t>
            </w:r>
          </w:p>
        </w:tc>
      </w:tr>
      <w:tr w:rsidR="00713D86" w:rsidRPr="004C6AA5" w:rsidTr="00643605">
        <w:tc>
          <w:tcPr>
            <w:tcW w:w="817" w:type="dxa"/>
          </w:tcPr>
          <w:p w:rsidR="00713D86" w:rsidRPr="004C6AA5" w:rsidRDefault="00713D86" w:rsidP="00643605">
            <w:pPr>
              <w:spacing w:line="360" w:lineRule="auto"/>
              <w:outlineLvl w:val="2"/>
              <w:rPr>
                <w:rFonts w:ascii="Arial" w:hAnsi="Arial" w:cs="Arial"/>
                <w:b/>
                <w:bCs/>
                <w:lang w:eastAsia="es-ES"/>
              </w:rPr>
            </w:pPr>
            <w:r w:rsidRPr="004C6AA5">
              <w:rPr>
                <w:rFonts w:ascii="Arial" w:hAnsi="Arial" w:cs="Arial"/>
                <w:b/>
                <w:bCs/>
                <w:lang w:eastAsia="es-ES"/>
              </w:rPr>
              <w:t>Cara       xi</w:t>
            </w:r>
          </w:p>
        </w:tc>
        <w:tc>
          <w:tcPr>
            <w:tcW w:w="1484" w:type="dxa"/>
          </w:tcPr>
          <w:p w:rsidR="00713D86" w:rsidRPr="004C6AA5" w:rsidRDefault="00713D86" w:rsidP="00643605">
            <w:pPr>
              <w:spacing w:line="360" w:lineRule="auto"/>
              <w:outlineLvl w:val="2"/>
              <w:rPr>
                <w:rFonts w:ascii="Arial" w:hAnsi="Arial" w:cs="Arial"/>
                <w:b/>
                <w:bCs/>
                <w:lang w:eastAsia="es-ES"/>
              </w:rPr>
            </w:pPr>
            <w:r w:rsidRPr="004C6AA5">
              <w:rPr>
                <w:rFonts w:ascii="Arial" w:hAnsi="Arial" w:cs="Arial"/>
                <w:b/>
                <w:bCs/>
                <w:lang w:eastAsia="es-ES"/>
              </w:rPr>
              <w:t>Frecuencia absoluta</w:t>
            </w:r>
          </w:p>
        </w:tc>
        <w:tc>
          <w:tcPr>
            <w:tcW w:w="1635" w:type="dxa"/>
          </w:tcPr>
          <w:p w:rsidR="00713D86" w:rsidRPr="004C6AA5" w:rsidRDefault="00713D86" w:rsidP="00643605">
            <w:pPr>
              <w:spacing w:line="360" w:lineRule="auto"/>
              <w:outlineLvl w:val="2"/>
              <w:rPr>
                <w:rFonts w:ascii="Arial" w:hAnsi="Arial" w:cs="Arial"/>
                <w:b/>
                <w:bCs/>
                <w:lang w:eastAsia="es-ES"/>
              </w:rPr>
            </w:pPr>
            <w:r w:rsidRPr="004C6AA5">
              <w:rPr>
                <w:rFonts w:ascii="Arial" w:hAnsi="Arial" w:cs="Arial"/>
                <w:b/>
                <w:bCs/>
                <w:lang w:eastAsia="es-ES"/>
              </w:rPr>
              <w:t>Frecuencia relativa</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1</w:t>
            </w:r>
          </w:p>
        </w:tc>
        <w:tc>
          <w:tcPr>
            <w:tcW w:w="1484"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40</w:t>
            </w:r>
          </w:p>
        </w:tc>
        <w:tc>
          <w:tcPr>
            <w:tcW w:w="1635"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0.1666</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2</w:t>
            </w:r>
          </w:p>
        </w:tc>
        <w:tc>
          <w:tcPr>
            <w:tcW w:w="1484"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40</w:t>
            </w:r>
          </w:p>
        </w:tc>
        <w:tc>
          <w:tcPr>
            <w:tcW w:w="1635" w:type="dxa"/>
          </w:tcPr>
          <w:p w:rsidR="00713D86" w:rsidRPr="004C6AA5" w:rsidRDefault="00713D86" w:rsidP="00643605">
            <w:pPr>
              <w:jc w:val="center"/>
              <w:rPr>
                <w:rFonts w:ascii="Arial" w:hAnsi="Arial" w:cs="Arial"/>
              </w:rPr>
            </w:pPr>
            <w:r w:rsidRPr="004C6AA5">
              <w:rPr>
                <w:rFonts w:ascii="Arial" w:hAnsi="Arial" w:cs="Arial"/>
                <w:b/>
                <w:bCs/>
                <w:lang w:eastAsia="es-ES"/>
              </w:rPr>
              <w:t>0.1666</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3</w:t>
            </w:r>
          </w:p>
        </w:tc>
        <w:tc>
          <w:tcPr>
            <w:tcW w:w="1484"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40</w:t>
            </w:r>
          </w:p>
        </w:tc>
        <w:tc>
          <w:tcPr>
            <w:tcW w:w="1635" w:type="dxa"/>
          </w:tcPr>
          <w:p w:rsidR="00713D86" w:rsidRPr="004C6AA5" w:rsidRDefault="00713D86" w:rsidP="00643605">
            <w:pPr>
              <w:jc w:val="center"/>
              <w:rPr>
                <w:rFonts w:ascii="Arial" w:hAnsi="Arial" w:cs="Arial"/>
              </w:rPr>
            </w:pPr>
            <w:r w:rsidRPr="004C6AA5">
              <w:rPr>
                <w:rFonts w:ascii="Arial" w:hAnsi="Arial" w:cs="Arial"/>
                <w:b/>
                <w:bCs/>
                <w:lang w:eastAsia="es-ES"/>
              </w:rPr>
              <w:t>0.1666</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4</w:t>
            </w:r>
          </w:p>
        </w:tc>
        <w:tc>
          <w:tcPr>
            <w:tcW w:w="1484"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40</w:t>
            </w:r>
          </w:p>
        </w:tc>
        <w:tc>
          <w:tcPr>
            <w:tcW w:w="1635" w:type="dxa"/>
          </w:tcPr>
          <w:p w:rsidR="00713D86" w:rsidRPr="004C6AA5" w:rsidRDefault="00713D86" w:rsidP="00643605">
            <w:pPr>
              <w:jc w:val="center"/>
              <w:rPr>
                <w:rFonts w:ascii="Arial" w:hAnsi="Arial" w:cs="Arial"/>
              </w:rPr>
            </w:pPr>
            <w:r w:rsidRPr="004C6AA5">
              <w:rPr>
                <w:rFonts w:ascii="Arial" w:hAnsi="Arial" w:cs="Arial"/>
                <w:b/>
                <w:bCs/>
                <w:lang w:eastAsia="es-ES"/>
              </w:rPr>
              <w:t>0.1666</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5</w:t>
            </w:r>
          </w:p>
        </w:tc>
        <w:tc>
          <w:tcPr>
            <w:tcW w:w="1484"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40</w:t>
            </w:r>
          </w:p>
        </w:tc>
        <w:tc>
          <w:tcPr>
            <w:tcW w:w="1635" w:type="dxa"/>
          </w:tcPr>
          <w:p w:rsidR="00713D86" w:rsidRPr="004C6AA5" w:rsidRDefault="00713D86" w:rsidP="00643605">
            <w:pPr>
              <w:jc w:val="center"/>
              <w:rPr>
                <w:rFonts w:ascii="Arial" w:hAnsi="Arial" w:cs="Arial"/>
              </w:rPr>
            </w:pPr>
            <w:r w:rsidRPr="004C6AA5">
              <w:rPr>
                <w:rFonts w:ascii="Arial" w:hAnsi="Arial" w:cs="Arial"/>
                <w:b/>
                <w:bCs/>
                <w:lang w:eastAsia="es-ES"/>
              </w:rPr>
              <w:t>0.1666</w:t>
            </w:r>
          </w:p>
        </w:tc>
      </w:tr>
      <w:tr w:rsidR="00713D86" w:rsidRPr="004C6AA5" w:rsidTr="00643605">
        <w:tc>
          <w:tcPr>
            <w:tcW w:w="817"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6</w:t>
            </w:r>
          </w:p>
        </w:tc>
        <w:tc>
          <w:tcPr>
            <w:tcW w:w="1484" w:type="dxa"/>
          </w:tcPr>
          <w:p w:rsidR="00713D86" w:rsidRPr="004C6AA5" w:rsidRDefault="00713D86" w:rsidP="00643605">
            <w:pPr>
              <w:spacing w:line="360" w:lineRule="auto"/>
              <w:jc w:val="center"/>
              <w:outlineLvl w:val="2"/>
              <w:rPr>
                <w:rFonts w:ascii="Arial" w:hAnsi="Arial" w:cs="Arial"/>
                <w:b/>
                <w:bCs/>
                <w:lang w:eastAsia="es-ES"/>
              </w:rPr>
            </w:pPr>
            <w:r w:rsidRPr="004C6AA5">
              <w:rPr>
                <w:rFonts w:ascii="Arial" w:hAnsi="Arial" w:cs="Arial"/>
                <w:b/>
                <w:bCs/>
                <w:lang w:eastAsia="es-ES"/>
              </w:rPr>
              <w:t>40</w:t>
            </w:r>
          </w:p>
        </w:tc>
        <w:tc>
          <w:tcPr>
            <w:tcW w:w="1635" w:type="dxa"/>
          </w:tcPr>
          <w:p w:rsidR="00713D86" w:rsidRPr="004C6AA5" w:rsidRDefault="00713D86" w:rsidP="00643605">
            <w:pPr>
              <w:jc w:val="center"/>
              <w:rPr>
                <w:rFonts w:ascii="Arial" w:hAnsi="Arial" w:cs="Arial"/>
              </w:rPr>
            </w:pPr>
            <w:r w:rsidRPr="004C6AA5">
              <w:rPr>
                <w:rFonts w:ascii="Arial" w:hAnsi="Arial" w:cs="Arial"/>
                <w:b/>
                <w:bCs/>
                <w:lang w:eastAsia="es-ES"/>
              </w:rPr>
              <w:t>0.1666</w:t>
            </w:r>
          </w:p>
        </w:tc>
      </w:tr>
    </w:tbl>
    <w:p w:rsidR="00713D86" w:rsidRPr="004C6AA5" w:rsidRDefault="00713D86" w:rsidP="00713D86">
      <w:pPr>
        <w:spacing w:line="360" w:lineRule="auto"/>
        <w:outlineLvl w:val="2"/>
        <w:rPr>
          <w:rFonts w:ascii="Arial" w:hAnsi="Arial" w:cs="Arial"/>
          <w:b/>
          <w:bCs/>
          <w:lang w:eastAsia="es-ES"/>
        </w:rPr>
      </w:pPr>
    </w:p>
    <w:p w:rsidR="00713D86" w:rsidRPr="004C6AA5" w:rsidRDefault="00713D86" w:rsidP="00BF5E2D">
      <w:pPr>
        <w:spacing w:line="360" w:lineRule="auto"/>
        <w:ind w:firstLine="708"/>
        <w:outlineLvl w:val="2"/>
        <w:rPr>
          <w:rFonts w:ascii="Arial" w:hAnsi="Arial" w:cs="Arial"/>
          <w:b/>
          <w:bCs/>
          <w:lang w:eastAsia="es-ES"/>
        </w:rPr>
      </w:pPr>
      <w:r w:rsidRPr="004C6AA5">
        <w:rPr>
          <w:rFonts w:ascii="Arial" w:hAnsi="Arial" w:cs="Arial"/>
          <w:b/>
          <w:bCs/>
          <w:lang w:eastAsia="es-ES"/>
        </w:rPr>
        <w:t xml:space="preserve">                  </w:t>
      </w:r>
      <w:r w:rsidR="00BF5E2D">
        <w:rPr>
          <w:rFonts w:ascii="Arial" w:hAnsi="Arial" w:cs="Arial"/>
          <w:b/>
          <w:bCs/>
          <w:lang w:eastAsia="es-ES"/>
        </w:rPr>
        <w:t xml:space="preserve">                               </w:t>
      </w:r>
    </w:p>
    <w:p w:rsidR="00713D86" w:rsidRPr="004C6AA5" w:rsidRDefault="00713D86" w:rsidP="00713D86">
      <w:pPr>
        <w:spacing w:line="360" w:lineRule="auto"/>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3B7362" w:rsidRDefault="003B7362" w:rsidP="00713D86">
      <w:pPr>
        <w:outlineLvl w:val="2"/>
        <w:rPr>
          <w:rFonts w:ascii="Arial" w:hAnsi="Arial" w:cs="Arial"/>
          <w:b/>
          <w:bCs/>
          <w:lang w:eastAsia="es-ES"/>
        </w:rPr>
      </w:pPr>
    </w:p>
    <w:p w:rsidR="00713D86" w:rsidRPr="004C6AA5" w:rsidRDefault="00713D86" w:rsidP="00713D86">
      <w:pPr>
        <w:outlineLvl w:val="2"/>
        <w:rPr>
          <w:rFonts w:ascii="Arial" w:hAnsi="Arial" w:cs="Arial"/>
          <w:b/>
          <w:bCs/>
          <w:lang w:eastAsia="es-ES"/>
        </w:rPr>
      </w:pPr>
    </w:p>
    <w:p w:rsidR="00713D86" w:rsidRPr="004C6AA5" w:rsidRDefault="00713D86" w:rsidP="00713D86">
      <w:pPr>
        <w:outlineLvl w:val="2"/>
        <w:rPr>
          <w:rFonts w:ascii="Arial" w:hAnsi="Arial" w:cs="Arial"/>
          <w:b/>
          <w:bCs/>
          <w:lang w:eastAsia="es-ES"/>
        </w:rPr>
      </w:pPr>
    </w:p>
    <w:p w:rsidR="00713D86" w:rsidRPr="004C6AA5" w:rsidRDefault="00713D86" w:rsidP="00713D86">
      <w:pPr>
        <w:jc w:val="center"/>
        <w:rPr>
          <w:rFonts w:ascii="Arial" w:hAnsi="Arial" w:cs="Arial"/>
          <w:lang w:eastAsia="es-ES"/>
        </w:rPr>
      </w:pPr>
      <w:r w:rsidRPr="004C6AA5">
        <w:rPr>
          <w:rFonts w:ascii="Arial" w:hAnsi="Arial" w:cs="Arial"/>
          <w:noProof/>
        </w:rPr>
        <w:drawing>
          <wp:inline distT="0" distB="0" distL="0" distR="0" wp14:anchorId="1D5760B9" wp14:editId="3C2656B9">
            <wp:extent cx="5372460" cy="1906438"/>
            <wp:effectExtent l="19050" t="0" r="0" b="0"/>
            <wp:docPr id="29756" name="Imagen 3" descr="Gráficas de frecuencias y probabil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as de frecuencias y probabilidad."/>
                    <pic:cNvPicPr>
                      <a:picLocks noChangeAspect="1" noChangeArrowheads="1"/>
                    </pic:cNvPicPr>
                  </pic:nvPicPr>
                  <pic:blipFill>
                    <a:blip r:embed="rId91" cstate="print"/>
                    <a:srcRect/>
                    <a:stretch>
                      <a:fillRect/>
                    </a:stretch>
                  </pic:blipFill>
                  <pic:spPr bwMode="auto">
                    <a:xfrm>
                      <a:off x="0" y="0"/>
                      <a:ext cx="5383530" cy="1910366"/>
                    </a:xfrm>
                    <a:prstGeom prst="rect">
                      <a:avLst/>
                    </a:prstGeom>
                    <a:noFill/>
                    <a:ln w="9525">
                      <a:noFill/>
                      <a:miter lim="800000"/>
                      <a:headEnd/>
                      <a:tailEnd/>
                    </a:ln>
                  </pic:spPr>
                </pic:pic>
              </a:graphicData>
            </a:graphic>
          </wp:inline>
        </w:drawing>
      </w:r>
    </w:p>
    <w:p w:rsidR="00713D86" w:rsidRPr="004C6AA5" w:rsidRDefault="00713D86" w:rsidP="00713D86">
      <w:pPr>
        <w:rPr>
          <w:rFonts w:ascii="Arial" w:hAnsi="Arial" w:cs="Arial"/>
        </w:rPr>
      </w:pPr>
    </w:p>
    <w:p w:rsidR="00713D86" w:rsidRPr="00FB14EB" w:rsidRDefault="00713D86" w:rsidP="00713D86">
      <w:pPr>
        <w:spacing w:line="360" w:lineRule="auto"/>
        <w:ind w:left="360"/>
        <w:jc w:val="both"/>
        <w:rPr>
          <w:rFonts w:ascii="Arial" w:hAnsi="Arial" w:cs="Arial"/>
          <w:bCs/>
          <w:lang w:eastAsia="es-ES"/>
        </w:rPr>
      </w:pPr>
    </w:p>
    <w:p w:rsidR="003B7362" w:rsidRDefault="003B7362" w:rsidP="003B7362">
      <w:pPr>
        <w:outlineLvl w:val="2"/>
        <w:rPr>
          <w:rFonts w:ascii="Arial" w:hAnsi="Arial" w:cs="Arial"/>
          <w:bCs/>
          <w:sz w:val="22"/>
          <w:szCs w:val="22"/>
          <w:lang w:eastAsia="es-ES"/>
        </w:rPr>
      </w:pPr>
      <w:r w:rsidRPr="003B7362">
        <w:rPr>
          <w:rFonts w:ascii="Arial" w:hAnsi="Arial" w:cs="Arial"/>
          <w:bCs/>
          <w:sz w:val="22"/>
          <w:szCs w:val="22"/>
          <w:lang w:eastAsia="es-ES"/>
        </w:rPr>
        <w:t>Figura 11. Representación gráfica de las dos funciones</w:t>
      </w:r>
    </w:p>
    <w:p w:rsidR="003B7362" w:rsidRPr="003B7362" w:rsidRDefault="003B7362" w:rsidP="003B7362">
      <w:pPr>
        <w:outlineLvl w:val="2"/>
        <w:rPr>
          <w:rFonts w:ascii="Arial" w:hAnsi="Arial" w:cs="Arial"/>
          <w:bCs/>
          <w:sz w:val="20"/>
          <w:szCs w:val="20"/>
          <w:lang w:eastAsia="es-ES"/>
        </w:rPr>
      </w:pPr>
      <w:r w:rsidRPr="003B7362">
        <w:rPr>
          <w:rFonts w:ascii="Arial" w:hAnsi="Arial" w:cs="Arial"/>
          <w:bCs/>
          <w:sz w:val="20"/>
          <w:szCs w:val="20"/>
          <w:lang w:eastAsia="es-ES"/>
        </w:rPr>
        <w:t>Fuente: elaboración propia (2015)</w:t>
      </w:r>
    </w:p>
    <w:p w:rsidR="00713D86" w:rsidRPr="00FB14EB" w:rsidRDefault="00713D86" w:rsidP="00713D86">
      <w:pPr>
        <w:spacing w:line="360" w:lineRule="auto"/>
        <w:ind w:left="360"/>
        <w:jc w:val="both"/>
        <w:rPr>
          <w:rFonts w:ascii="Arial" w:hAnsi="Arial" w:cs="Arial"/>
          <w:bCs/>
          <w:lang w:eastAsia="es-ES"/>
        </w:rPr>
      </w:pPr>
    </w:p>
    <w:p w:rsidR="00BF5E2D" w:rsidRDefault="00BF5E2D">
      <w:pPr>
        <w:spacing w:after="200" w:line="276" w:lineRule="auto"/>
        <w:rPr>
          <w:rFonts w:ascii="Arial" w:hAnsi="Arial" w:cs="Arial"/>
          <w:b/>
          <w:sz w:val="36"/>
          <w:szCs w:val="36"/>
        </w:rPr>
      </w:pPr>
      <w:r>
        <w:rPr>
          <w:rFonts w:ascii="Arial" w:hAnsi="Arial" w:cs="Arial"/>
          <w:b/>
          <w:sz w:val="36"/>
          <w:szCs w:val="36"/>
        </w:rPr>
        <w:br w:type="page"/>
      </w:r>
    </w:p>
    <w:p w:rsidR="00E30975" w:rsidRPr="00BF5E2D" w:rsidRDefault="00E30975" w:rsidP="00E30975">
      <w:pPr>
        <w:spacing w:line="360" w:lineRule="auto"/>
        <w:jc w:val="center"/>
        <w:rPr>
          <w:rFonts w:ascii="Arial" w:hAnsi="Arial" w:cs="Arial"/>
          <w:b/>
          <w:sz w:val="36"/>
          <w:szCs w:val="36"/>
        </w:rPr>
      </w:pPr>
      <w:r w:rsidRPr="00BF5E2D">
        <w:rPr>
          <w:rFonts w:ascii="Arial" w:hAnsi="Arial" w:cs="Arial"/>
          <w:b/>
          <w:sz w:val="36"/>
          <w:szCs w:val="36"/>
        </w:rPr>
        <w:lastRenderedPageBreak/>
        <w:t>Resumen</w:t>
      </w:r>
    </w:p>
    <w:p w:rsidR="00E30975" w:rsidRDefault="00E30975" w:rsidP="008A6E21">
      <w:pPr>
        <w:spacing w:line="360" w:lineRule="auto"/>
        <w:ind w:firstLine="851"/>
        <w:jc w:val="both"/>
        <w:rPr>
          <w:rFonts w:ascii="Arial" w:hAnsi="Arial" w:cs="Arial"/>
        </w:rPr>
      </w:pPr>
      <w:r w:rsidRPr="006D329E">
        <w:rPr>
          <w:rFonts w:ascii="Arial" w:hAnsi="Arial" w:cs="Arial"/>
        </w:rPr>
        <w:t>En la presente competencia</w:t>
      </w:r>
      <w:r>
        <w:rPr>
          <w:rFonts w:ascii="Arial" w:hAnsi="Arial" w:cs="Arial"/>
        </w:rPr>
        <w:t xml:space="preserve"> titulada </w:t>
      </w:r>
      <w:r w:rsidRPr="006D329E">
        <w:rPr>
          <w:rFonts w:ascii="Arial" w:hAnsi="Arial" w:cs="Arial"/>
        </w:rPr>
        <w:t>“</w:t>
      </w:r>
      <w:r>
        <w:rPr>
          <w:rFonts w:ascii="Arial" w:hAnsi="Arial" w:cs="Arial"/>
          <w:i/>
        </w:rPr>
        <w:t>Probabilidad</w:t>
      </w:r>
      <w:r>
        <w:rPr>
          <w:rFonts w:ascii="Arial" w:hAnsi="Arial" w:cs="Arial"/>
        </w:rPr>
        <w:t xml:space="preserve">”, </w:t>
      </w:r>
      <w:r w:rsidR="00FA245F">
        <w:rPr>
          <w:rFonts w:ascii="Arial" w:hAnsi="Arial" w:cs="Arial"/>
        </w:rPr>
        <w:t>se trataron temas</w:t>
      </w:r>
      <w:r w:rsidRPr="006D329E">
        <w:rPr>
          <w:rFonts w:ascii="Arial" w:hAnsi="Arial" w:cs="Arial"/>
        </w:rPr>
        <w:t xml:space="preserve"> gene</w:t>
      </w:r>
      <w:r>
        <w:rPr>
          <w:rFonts w:ascii="Arial" w:hAnsi="Arial" w:cs="Arial"/>
        </w:rPr>
        <w:t>rales</w:t>
      </w:r>
      <w:r w:rsidR="00FA245F">
        <w:rPr>
          <w:rFonts w:ascii="Arial" w:hAnsi="Arial" w:cs="Arial"/>
        </w:rPr>
        <w:t>,</w:t>
      </w:r>
      <w:r>
        <w:rPr>
          <w:rFonts w:ascii="Arial" w:hAnsi="Arial" w:cs="Arial"/>
        </w:rPr>
        <w:t xml:space="preserve"> que llevan a la comprensión de la probabilidad</w:t>
      </w:r>
      <w:r w:rsidRPr="006D329E">
        <w:rPr>
          <w:rFonts w:ascii="Arial" w:hAnsi="Arial" w:cs="Arial"/>
        </w:rPr>
        <w:t>, concebida desde su</w:t>
      </w:r>
      <w:r w:rsidR="00FA245F">
        <w:rPr>
          <w:rFonts w:ascii="Arial" w:hAnsi="Arial" w:cs="Arial"/>
        </w:rPr>
        <w:t xml:space="preserve"> diferenciación con la estadística, pero también con su relación y el impacto que tiene en la vida cotidiana. De la misma manera se abordan</w:t>
      </w:r>
      <w:r>
        <w:rPr>
          <w:rFonts w:ascii="Arial" w:hAnsi="Arial" w:cs="Arial"/>
        </w:rPr>
        <w:t xml:space="preserve"> conceptos básicos,</w:t>
      </w:r>
      <w:r w:rsidR="00FA245F">
        <w:rPr>
          <w:rFonts w:ascii="Arial" w:hAnsi="Arial" w:cs="Arial"/>
        </w:rPr>
        <w:t xml:space="preserve"> clasificación,</w:t>
      </w:r>
      <w:r>
        <w:rPr>
          <w:rFonts w:ascii="Arial" w:hAnsi="Arial" w:cs="Arial"/>
        </w:rPr>
        <w:t xml:space="preserve"> axiomas, leyes </w:t>
      </w:r>
      <w:r w:rsidR="00CF5CFD">
        <w:rPr>
          <w:rFonts w:ascii="Arial" w:hAnsi="Arial" w:cs="Arial"/>
        </w:rPr>
        <w:t>y principios</w:t>
      </w:r>
      <w:r w:rsidR="00FA245F">
        <w:rPr>
          <w:rFonts w:ascii="Arial" w:hAnsi="Arial" w:cs="Arial"/>
        </w:rPr>
        <w:t xml:space="preserve"> de la probabilidad</w:t>
      </w:r>
      <w:r>
        <w:rPr>
          <w:rFonts w:ascii="Arial" w:hAnsi="Arial" w:cs="Arial"/>
        </w:rPr>
        <w:t xml:space="preserve"> </w:t>
      </w:r>
      <w:r w:rsidR="00FA245F">
        <w:rPr>
          <w:rFonts w:ascii="Arial" w:hAnsi="Arial" w:cs="Arial"/>
        </w:rPr>
        <w:t>mostrados con</w:t>
      </w:r>
      <w:r>
        <w:rPr>
          <w:rFonts w:ascii="Arial" w:hAnsi="Arial" w:cs="Arial"/>
        </w:rPr>
        <w:t xml:space="preserve"> ejemplificaciones sencillas para su entendimiento</w:t>
      </w:r>
      <w:r w:rsidR="00FA245F">
        <w:rPr>
          <w:rFonts w:ascii="Arial" w:hAnsi="Arial" w:cs="Arial"/>
        </w:rPr>
        <w:t xml:space="preserve">. Así mismo se muestra la relación de los </w:t>
      </w:r>
      <w:r w:rsidR="00CF5CFD">
        <w:rPr>
          <w:rFonts w:ascii="Arial" w:hAnsi="Arial" w:cs="Arial"/>
        </w:rPr>
        <w:t>conjuntos y</w:t>
      </w:r>
      <w:r w:rsidR="00FA245F">
        <w:rPr>
          <w:rFonts w:ascii="Arial" w:hAnsi="Arial" w:cs="Arial"/>
        </w:rPr>
        <w:t xml:space="preserve"> su forma de soluci</w:t>
      </w:r>
      <w:r w:rsidR="008B3E7A">
        <w:rPr>
          <w:rFonts w:ascii="Arial" w:hAnsi="Arial" w:cs="Arial"/>
        </w:rPr>
        <w:t>ón a travé</w:t>
      </w:r>
      <w:r w:rsidR="00FA245F">
        <w:rPr>
          <w:rFonts w:ascii="Arial" w:hAnsi="Arial" w:cs="Arial"/>
        </w:rPr>
        <w:t xml:space="preserve">s del diagrama de Venn </w:t>
      </w:r>
      <w:r w:rsidR="00CF5CFD">
        <w:rPr>
          <w:rFonts w:ascii="Arial" w:hAnsi="Arial" w:cs="Arial"/>
        </w:rPr>
        <w:t>aplicando las</w:t>
      </w:r>
      <w:r w:rsidR="00FA245F">
        <w:rPr>
          <w:rFonts w:ascii="Arial" w:hAnsi="Arial" w:cs="Arial"/>
        </w:rPr>
        <w:t xml:space="preserve"> operaciones básicas para dar respuesta a probabilidades </w:t>
      </w:r>
      <w:r w:rsidR="008B3E7A">
        <w:rPr>
          <w:rFonts w:ascii="Arial" w:hAnsi="Arial" w:cs="Arial"/>
        </w:rPr>
        <w:t>de problemas de aplicación a la mercadotecnia y por lo tanto a la economía.</w:t>
      </w:r>
    </w:p>
    <w:p w:rsidR="00E30975" w:rsidRDefault="00E30975" w:rsidP="008A6E21">
      <w:pPr>
        <w:spacing w:line="360" w:lineRule="auto"/>
        <w:ind w:firstLine="851"/>
        <w:jc w:val="both"/>
        <w:rPr>
          <w:rFonts w:ascii="Arial" w:hAnsi="Arial" w:cs="Arial"/>
        </w:rPr>
      </w:pPr>
    </w:p>
    <w:p w:rsidR="00713D86" w:rsidRDefault="00E30975" w:rsidP="008A6E21">
      <w:pPr>
        <w:spacing w:line="360" w:lineRule="auto"/>
        <w:ind w:firstLine="851"/>
        <w:jc w:val="both"/>
        <w:rPr>
          <w:rFonts w:ascii="Arial" w:hAnsi="Arial" w:cs="Arial"/>
        </w:rPr>
      </w:pPr>
      <w:r>
        <w:rPr>
          <w:rFonts w:ascii="Arial" w:hAnsi="Arial" w:cs="Arial"/>
        </w:rPr>
        <w:t>De la misma maner</w:t>
      </w:r>
      <w:r w:rsidR="008B3E7A">
        <w:rPr>
          <w:rFonts w:ascii="Arial" w:hAnsi="Arial" w:cs="Arial"/>
        </w:rPr>
        <w:t xml:space="preserve">a la competencia I, en su penúltimo </w:t>
      </w:r>
      <w:r w:rsidR="00CF5CFD">
        <w:rPr>
          <w:rFonts w:ascii="Arial" w:hAnsi="Arial" w:cs="Arial"/>
        </w:rPr>
        <w:t>tema analiza</w:t>
      </w:r>
      <w:r w:rsidR="008B3E7A">
        <w:rPr>
          <w:rFonts w:ascii="Arial" w:hAnsi="Arial" w:cs="Arial"/>
        </w:rPr>
        <w:t xml:space="preserve"> las técnicas de conteo básicas en el cálculo de probabilidades para llegar al Teorema de Bayes donde nuevamente aplica</w:t>
      </w:r>
      <w:r w:rsidR="00B71FD4">
        <w:rPr>
          <w:rFonts w:ascii="Arial" w:hAnsi="Arial" w:cs="Arial"/>
        </w:rPr>
        <w:t>n</w:t>
      </w:r>
      <w:r w:rsidR="008B3E7A">
        <w:rPr>
          <w:rFonts w:ascii="Arial" w:hAnsi="Arial" w:cs="Arial"/>
        </w:rPr>
        <w:t xml:space="preserve"> los conceptos básicos de probabilidad y el uso diagramas de árbol para dar solución a problemas</w:t>
      </w:r>
      <w:r w:rsidR="00B71FD4">
        <w:rPr>
          <w:rFonts w:ascii="Arial" w:hAnsi="Arial" w:cs="Arial"/>
        </w:rPr>
        <w:t>.</w:t>
      </w:r>
      <w:r w:rsidR="008B3E7A">
        <w:rPr>
          <w:rFonts w:ascii="Arial" w:hAnsi="Arial" w:cs="Arial"/>
        </w:rPr>
        <w:t xml:space="preserve"> </w:t>
      </w:r>
      <w:r w:rsidR="00CF5CFD">
        <w:rPr>
          <w:rFonts w:ascii="Arial" w:hAnsi="Arial" w:cs="Arial"/>
        </w:rPr>
        <w:t>Dando pauta</w:t>
      </w:r>
      <w:r w:rsidR="003B7362">
        <w:rPr>
          <w:rFonts w:ascii="Arial" w:hAnsi="Arial" w:cs="Arial"/>
        </w:rPr>
        <w:t xml:space="preserve"> a</w:t>
      </w:r>
      <w:r>
        <w:rPr>
          <w:rFonts w:ascii="Arial" w:hAnsi="Arial" w:cs="Arial"/>
        </w:rPr>
        <w:t xml:space="preserve">l lector </w:t>
      </w:r>
      <w:r w:rsidR="003B7362">
        <w:rPr>
          <w:rFonts w:ascii="Arial" w:hAnsi="Arial" w:cs="Arial"/>
        </w:rPr>
        <w:t xml:space="preserve">para que </w:t>
      </w:r>
      <w:r>
        <w:rPr>
          <w:rFonts w:ascii="Arial" w:hAnsi="Arial" w:cs="Arial"/>
        </w:rPr>
        <w:t xml:space="preserve">comprenda </w:t>
      </w:r>
      <w:r w:rsidR="00B71FD4">
        <w:rPr>
          <w:rFonts w:ascii="Arial" w:hAnsi="Arial" w:cs="Arial"/>
        </w:rPr>
        <w:t xml:space="preserve">la importancia y la relación de las </w:t>
      </w:r>
      <w:r w:rsidR="00CF5CFD">
        <w:rPr>
          <w:rFonts w:ascii="Arial" w:hAnsi="Arial" w:cs="Arial"/>
        </w:rPr>
        <w:t>herramientas de</w:t>
      </w:r>
      <w:r w:rsidR="00B71FD4">
        <w:rPr>
          <w:rFonts w:ascii="Arial" w:hAnsi="Arial" w:cs="Arial"/>
        </w:rPr>
        <w:t xml:space="preserve"> la probabilidad en la solución de problemas de aplicación en su área como de la vida cotidiana; acciones que todo</w:t>
      </w:r>
      <w:r>
        <w:rPr>
          <w:rFonts w:ascii="Arial" w:hAnsi="Arial" w:cs="Arial"/>
        </w:rPr>
        <w:t xml:space="preserve"> ente social requiere para ser competitivo.</w:t>
      </w:r>
    </w:p>
    <w:p w:rsidR="008416DD" w:rsidRPr="008A6E21" w:rsidRDefault="008416DD" w:rsidP="008A6E21">
      <w:pPr>
        <w:spacing w:line="360" w:lineRule="auto"/>
        <w:ind w:firstLine="851"/>
        <w:jc w:val="both"/>
        <w:rPr>
          <w:rFonts w:ascii="Arial" w:hAnsi="Arial" w:cs="Arial"/>
        </w:rPr>
      </w:pPr>
    </w:p>
    <w:p w:rsidR="00263E03" w:rsidRDefault="00AB2E03" w:rsidP="008A6E21">
      <w:pPr>
        <w:spacing w:after="200" w:line="276" w:lineRule="auto"/>
        <w:jc w:val="center"/>
        <w:rPr>
          <w:rFonts w:ascii="Gabriola" w:hAnsi="Gabriola" w:cs="Arial"/>
          <w:b/>
          <w:sz w:val="44"/>
        </w:rPr>
      </w:pPr>
      <w:r>
        <w:rPr>
          <w:rFonts w:ascii="Gabriola" w:hAnsi="Gabriola" w:cs="Arial"/>
          <w:b/>
          <w:noProof/>
          <w:sz w:val="44"/>
        </w:rPr>
        <mc:AlternateContent>
          <mc:Choice Requires="wps">
            <w:drawing>
              <wp:anchor distT="0" distB="0" distL="114300" distR="114300" simplePos="0" relativeHeight="252171264" behindDoc="0" locked="0" layoutInCell="1" allowOverlap="1">
                <wp:simplePos x="0" y="0"/>
                <wp:positionH relativeFrom="column">
                  <wp:posOffset>100964</wp:posOffset>
                </wp:positionH>
                <wp:positionV relativeFrom="paragraph">
                  <wp:posOffset>976630</wp:posOffset>
                </wp:positionV>
                <wp:extent cx="1190625" cy="581025"/>
                <wp:effectExtent l="76200" t="38100" r="85725" b="104775"/>
                <wp:wrapNone/>
                <wp:docPr id="152" name="Flecha derecha 152"/>
                <wp:cNvGraphicFramePr/>
                <a:graphic xmlns:a="http://schemas.openxmlformats.org/drawingml/2006/main">
                  <a:graphicData uri="http://schemas.microsoft.com/office/word/2010/wordprocessingShape">
                    <wps:wsp>
                      <wps:cNvSpPr/>
                      <wps:spPr>
                        <a:xfrm>
                          <a:off x="0" y="0"/>
                          <a:ext cx="1190625" cy="581025"/>
                        </a:xfrm>
                        <a:prstGeom prst="rightArrow">
                          <a:avLst/>
                        </a:prstGeom>
                      </wps:spPr>
                      <wps:style>
                        <a:lnRef idx="0">
                          <a:schemeClr val="accent6"/>
                        </a:lnRef>
                        <a:fillRef idx="3">
                          <a:schemeClr val="accent6"/>
                        </a:fillRef>
                        <a:effectRef idx="3">
                          <a:schemeClr val="accent6"/>
                        </a:effectRef>
                        <a:fontRef idx="minor">
                          <a:schemeClr val="lt1"/>
                        </a:fontRef>
                      </wps:style>
                      <wps:txbx>
                        <w:txbxContent>
                          <w:p w:rsidR="00740F3E" w:rsidRPr="00AB2E03" w:rsidRDefault="00740F3E" w:rsidP="00AB2E03">
                            <w:pPr>
                              <w:jc w:val="center"/>
                              <w:rPr>
                                <w:rFonts w:ascii="Arial" w:hAnsi="Arial" w:cs="Arial"/>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B2E03">
                              <w:rPr>
                                <w:rFonts w:ascii="Arial" w:hAnsi="Arial" w:cs="Arial"/>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Resumen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152" o:spid="_x0000_s1079" type="#_x0000_t13" style="position:absolute;left:0;text-align:left;margin-left:7.95pt;margin-top:76.9pt;width:93.75pt;height:45.75pt;z-index:25217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" adj="16330" fillcolor="#9a4906 [1641]" stroked="f">
                <v:fill color2="#f68a32 [3017]" rotate="t" angle="180" colors="0 #cb6c1d;52429f #ff8f2a;1 #ff8f26" focus="100%" type="gradient">
                  <o:fill v:ext="view" type="gradientUnscaled"/>
                </v:fill>
                <v:shadow on="t" color="black" opacity="22937f" origin=",.5" offset="0,.63889mm"/>
                <v:textbox>
                  <w:txbxContent>
                    <w:p w:rsidR="00740F3E" w:rsidRPr="00AB2E03" w:rsidRDefault="00740F3E" w:rsidP="00AB2E03">
                      <w:pPr>
                        <w:jc w:val="center"/>
                        <w:rPr>
                          <w:rFonts w:ascii="Arial" w:hAnsi="Arial" w:cs="Arial"/>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B2E03">
                        <w:rPr>
                          <w:rFonts w:ascii="Arial" w:hAnsi="Arial" w:cs="Arial"/>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Resumen</w:t>
                      </w:r>
                    </w:p>
                  </w:txbxContent>
                </v:textbox>
              </v:shape>
            </w:pict>
          </mc:Fallback>
        </mc:AlternateContent>
      </w:r>
      <w:r w:rsidR="008416DD">
        <w:rPr>
          <w:rFonts w:ascii="Gabriola" w:hAnsi="Gabriola" w:cs="Arial"/>
          <w:b/>
          <w:noProof/>
          <w:sz w:val="44"/>
        </w:rPr>
        <w:drawing>
          <wp:inline distT="0" distB="0" distL="0" distR="0">
            <wp:extent cx="4315968" cy="2216150"/>
            <wp:effectExtent l="0" t="38100" r="0" b="107950"/>
            <wp:docPr id="169" name="Diagrama 16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2" r:lo="rId93" r:qs="rId94" r:cs="rId95"/>
              </a:graphicData>
            </a:graphic>
          </wp:inline>
        </w:drawing>
      </w:r>
      <w:r w:rsidR="008416DD">
        <w:rPr>
          <w:rFonts w:ascii="Gabriola" w:hAnsi="Gabriola" w:cs="Arial"/>
          <w:b/>
          <w:noProof/>
          <w:sz w:val="44"/>
        </w:rPr>
        <w:t xml:space="preserve"> </w:t>
      </w:r>
      <w:r w:rsidR="00263E03">
        <w:rPr>
          <w:rFonts w:ascii="Gabriola" w:hAnsi="Gabriola" w:cs="Arial"/>
          <w:b/>
          <w:sz w:val="44"/>
        </w:rPr>
        <w:br w:type="page"/>
      </w:r>
    </w:p>
    <w:p w:rsidR="009521B9" w:rsidRDefault="009521B9" w:rsidP="00E30975">
      <w:pPr>
        <w:jc w:val="center"/>
        <w:rPr>
          <w:rFonts w:ascii="Gabriola" w:hAnsi="Gabriola" w:cs="Arial"/>
          <w:b/>
          <w:sz w:val="44"/>
        </w:rPr>
      </w:pPr>
      <w:r w:rsidRPr="009521B9">
        <w:rPr>
          <w:rFonts w:ascii="Arial" w:hAnsi="Arial" w:cs="Arial"/>
          <w:bCs/>
          <w:noProof/>
        </w:rPr>
        <w:lastRenderedPageBreak/>
        <w:drawing>
          <wp:inline distT="0" distB="0" distL="0" distR="0">
            <wp:extent cx="1600200" cy="1641231"/>
            <wp:effectExtent l="0" t="0" r="0" b="0"/>
            <wp:docPr id="67" name="Imagen 67" descr="https://csociales.files.wordpress.com/2009/07/boy-studin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csociales.files.wordpress.com/2009/07/boy-studing2.pn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605490" cy="1646656"/>
                    </a:xfrm>
                    <a:prstGeom prst="rect">
                      <a:avLst/>
                    </a:prstGeom>
                    <a:noFill/>
                    <a:ln>
                      <a:noFill/>
                    </a:ln>
                  </pic:spPr>
                </pic:pic>
              </a:graphicData>
            </a:graphic>
          </wp:inline>
        </w:drawing>
      </w:r>
    </w:p>
    <w:p w:rsidR="00E30975" w:rsidRDefault="00E30975" w:rsidP="00E30975">
      <w:pPr>
        <w:jc w:val="center"/>
        <w:rPr>
          <w:rFonts w:ascii="Arial" w:hAnsi="Arial" w:cs="Arial"/>
          <w:b/>
          <w:sz w:val="32"/>
          <w:szCs w:val="32"/>
        </w:rPr>
      </w:pPr>
      <w:r w:rsidRPr="00E30975">
        <w:rPr>
          <w:rFonts w:ascii="Arial" w:hAnsi="Arial" w:cs="Arial"/>
          <w:b/>
          <w:sz w:val="32"/>
          <w:szCs w:val="32"/>
        </w:rPr>
        <w:t>EJERCICIOS DE REFUERZO</w:t>
      </w:r>
    </w:p>
    <w:p w:rsidR="00DF0E38" w:rsidRDefault="00DF0E38" w:rsidP="00E30975">
      <w:pPr>
        <w:jc w:val="center"/>
        <w:rPr>
          <w:rFonts w:ascii="Arial" w:hAnsi="Arial" w:cs="Arial"/>
          <w:b/>
          <w:sz w:val="32"/>
          <w:szCs w:val="32"/>
        </w:rPr>
      </w:pPr>
    </w:p>
    <w:p w:rsidR="00DF0E38" w:rsidRDefault="00DF0E38" w:rsidP="00E30975">
      <w:pPr>
        <w:jc w:val="center"/>
        <w:rPr>
          <w:rFonts w:ascii="Arial" w:hAnsi="Arial" w:cs="Arial"/>
          <w:b/>
          <w:sz w:val="32"/>
          <w:szCs w:val="32"/>
        </w:rPr>
      </w:pPr>
    </w:p>
    <w:p w:rsidR="00DF0E38" w:rsidRPr="00DF0E38" w:rsidRDefault="00DF0E38" w:rsidP="00DF0E38">
      <w:pPr>
        <w:spacing w:after="200" w:line="276" w:lineRule="auto"/>
        <w:rPr>
          <w:rFonts w:ascii="Arial" w:hAnsi="Arial" w:cs="Arial"/>
        </w:rPr>
      </w:pPr>
      <w:r>
        <w:rPr>
          <w:rFonts w:ascii="Arial" w:hAnsi="Arial" w:cs="Arial"/>
        </w:rPr>
        <w:t>1.-</w:t>
      </w:r>
      <w:r w:rsidRPr="00DF0E38">
        <w:rPr>
          <w:rFonts w:ascii="Arial" w:hAnsi="Arial" w:cs="Arial"/>
        </w:rPr>
        <w:t>Esc</w:t>
      </w:r>
      <w:r>
        <w:rPr>
          <w:rFonts w:ascii="Arial" w:hAnsi="Arial" w:cs="Arial"/>
        </w:rPr>
        <w:t>ribe tres diferencias entre la probabilidad y la estadística</w:t>
      </w:r>
    </w:p>
    <w:p w:rsidR="00DF0E38" w:rsidRPr="00DF0E38" w:rsidRDefault="00DF0E38" w:rsidP="00DF0E38">
      <w:pPr>
        <w:rPr>
          <w:rFonts w:ascii="Arial" w:hAnsi="Arial" w:cs="Arial"/>
          <w:b/>
        </w:rPr>
      </w:pPr>
    </w:p>
    <w:tbl>
      <w:tblPr>
        <w:tblStyle w:val="Tabladecuadrcula4-nfasis5"/>
        <w:tblW w:w="0" w:type="auto"/>
        <w:tblLook w:val="04A0" w:firstRow="1" w:lastRow="0" w:firstColumn="1" w:lastColumn="0" w:noHBand="0" w:noVBand="1"/>
      </w:tblPr>
      <w:tblGrid>
        <w:gridCol w:w="4602"/>
        <w:gridCol w:w="4602"/>
      </w:tblGrid>
      <w:tr w:rsidR="00DF0E38" w:rsidRPr="00DF0E38" w:rsidTr="00DF0E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DF0E38" w:rsidRPr="00DF0E38" w:rsidRDefault="00DF0E38" w:rsidP="00DF0E38">
            <w:pPr>
              <w:spacing w:after="200" w:line="276" w:lineRule="auto"/>
              <w:jc w:val="center"/>
              <w:rPr>
                <w:rFonts w:ascii="Arial" w:hAnsi="Arial" w:cs="Arial"/>
              </w:rPr>
            </w:pPr>
            <w:r>
              <w:rPr>
                <w:rFonts w:ascii="Arial" w:hAnsi="Arial" w:cs="Arial"/>
              </w:rPr>
              <w:br w:type="page"/>
              <w:t>Probabilidad</w:t>
            </w:r>
          </w:p>
        </w:tc>
        <w:tc>
          <w:tcPr>
            <w:tcW w:w="4606" w:type="dxa"/>
          </w:tcPr>
          <w:p w:rsidR="00DF0E38" w:rsidRPr="00DF0E38" w:rsidRDefault="00DF0E38" w:rsidP="00DF0E38">
            <w:pPr>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Estadística</w:t>
            </w:r>
          </w:p>
        </w:tc>
      </w:tr>
      <w:tr w:rsidR="00DF0E38" w:rsidRPr="00DF0E38" w:rsidTr="00DF0E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DF0E38" w:rsidRPr="00DF0E38" w:rsidRDefault="00DF0E38" w:rsidP="00DF0E38">
            <w:pPr>
              <w:spacing w:after="200" w:line="276" w:lineRule="auto"/>
              <w:rPr>
                <w:rFonts w:ascii="Arial" w:hAnsi="Arial" w:cs="Arial"/>
                <w:b w:val="0"/>
              </w:rPr>
            </w:pPr>
          </w:p>
        </w:tc>
        <w:tc>
          <w:tcPr>
            <w:tcW w:w="4606" w:type="dxa"/>
          </w:tcPr>
          <w:p w:rsidR="00DF0E38" w:rsidRPr="00DF0E38" w:rsidRDefault="00DF0E38" w:rsidP="00DF0E38">
            <w:pPr>
              <w:spacing w:after="200" w:line="276" w:lineRule="auto"/>
              <w:cnfStyle w:val="000000100000" w:firstRow="0" w:lastRow="0" w:firstColumn="0" w:lastColumn="0" w:oddVBand="0" w:evenVBand="0" w:oddHBand="1" w:evenHBand="0" w:firstRowFirstColumn="0" w:firstRowLastColumn="0" w:lastRowFirstColumn="0" w:lastRowLastColumn="0"/>
              <w:rPr>
                <w:rFonts w:ascii="Arial" w:hAnsi="Arial" w:cs="Arial"/>
                <w:b/>
              </w:rPr>
            </w:pPr>
          </w:p>
        </w:tc>
      </w:tr>
      <w:tr w:rsidR="00DF0E38" w:rsidRPr="00DF0E38" w:rsidTr="00DF0E38">
        <w:tc>
          <w:tcPr>
            <w:cnfStyle w:val="001000000000" w:firstRow="0" w:lastRow="0" w:firstColumn="1" w:lastColumn="0" w:oddVBand="0" w:evenVBand="0" w:oddHBand="0" w:evenHBand="0" w:firstRowFirstColumn="0" w:firstRowLastColumn="0" w:lastRowFirstColumn="0" w:lastRowLastColumn="0"/>
            <w:tcW w:w="4606" w:type="dxa"/>
          </w:tcPr>
          <w:p w:rsidR="00DF0E38" w:rsidRPr="00DF0E38" w:rsidRDefault="00DF0E38" w:rsidP="00DF0E38">
            <w:pPr>
              <w:spacing w:after="200" w:line="276" w:lineRule="auto"/>
              <w:rPr>
                <w:rFonts w:ascii="Arial" w:hAnsi="Arial" w:cs="Arial"/>
                <w:b w:val="0"/>
              </w:rPr>
            </w:pPr>
          </w:p>
        </w:tc>
        <w:tc>
          <w:tcPr>
            <w:tcW w:w="4606" w:type="dxa"/>
          </w:tcPr>
          <w:p w:rsidR="00DF0E38" w:rsidRPr="00DF0E38" w:rsidRDefault="00DF0E38" w:rsidP="00DF0E38">
            <w:pPr>
              <w:spacing w:after="200" w:line="276" w:lineRule="auto"/>
              <w:cnfStyle w:val="000000000000" w:firstRow="0" w:lastRow="0" w:firstColumn="0" w:lastColumn="0" w:oddVBand="0" w:evenVBand="0" w:oddHBand="0" w:evenHBand="0" w:firstRowFirstColumn="0" w:firstRowLastColumn="0" w:lastRowFirstColumn="0" w:lastRowLastColumn="0"/>
              <w:rPr>
                <w:rFonts w:ascii="Arial" w:hAnsi="Arial" w:cs="Arial"/>
                <w:b/>
              </w:rPr>
            </w:pPr>
          </w:p>
        </w:tc>
      </w:tr>
      <w:tr w:rsidR="00DF0E38" w:rsidRPr="00DF0E38" w:rsidTr="00DF0E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DF0E38" w:rsidRPr="00DF0E38" w:rsidRDefault="00DF0E38" w:rsidP="00DF0E38">
            <w:pPr>
              <w:spacing w:after="200" w:line="276" w:lineRule="auto"/>
              <w:rPr>
                <w:rFonts w:ascii="Arial" w:hAnsi="Arial" w:cs="Arial"/>
                <w:b w:val="0"/>
              </w:rPr>
            </w:pPr>
          </w:p>
        </w:tc>
        <w:tc>
          <w:tcPr>
            <w:tcW w:w="4606" w:type="dxa"/>
          </w:tcPr>
          <w:p w:rsidR="00DF0E38" w:rsidRPr="00DF0E38" w:rsidRDefault="00DF0E38" w:rsidP="00DF0E38">
            <w:pPr>
              <w:spacing w:after="200" w:line="276" w:lineRule="auto"/>
              <w:cnfStyle w:val="000000100000" w:firstRow="0" w:lastRow="0" w:firstColumn="0" w:lastColumn="0" w:oddVBand="0" w:evenVBand="0" w:oddHBand="1" w:evenHBand="0" w:firstRowFirstColumn="0" w:firstRowLastColumn="0" w:lastRowFirstColumn="0" w:lastRowLastColumn="0"/>
              <w:rPr>
                <w:rFonts w:ascii="Arial" w:hAnsi="Arial" w:cs="Arial"/>
                <w:b/>
              </w:rPr>
            </w:pPr>
          </w:p>
        </w:tc>
      </w:tr>
    </w:tbl>
    <w:p w:rsidR="00DF0E38" w:rsidRPr="00E30975" w:rsidRDefault="00DF0E38" w:rsidP="00E30975">
      <w:pPr>
        <w:jc w:val="center"/>
        <w:rPr>
          <w:rFonts w:ascii="Arial" w:hAnsi="Arial" w:cs="Arial"/>
          <w:b/>
          <w:sz w:val="32"/>
          <w:szCs w:val="32"/>
        </w:rPr>
      </w:pPr>
    </w:p>
    <w:p w:rsidR="00E30975" w:rsidRDefault="00E30975" w:rsidP="00713D86">
      <w:pPr>
        <w:spacing w:line="360" w:lineRule="auto"/>
        <w:ind w:left="360"/>
        <w:jc w:val="both"/>
        <w:rPr>
          <w:rFonts w:ascii="Arial" w:hAnsi="Arial" w:cs="Arial"/>
          <w:bCs/>
          <w:lang w:eastAsia="es-ES"/>
        </w:rPr>
      </w:pPr>
    </w:p>
    <w:p w:rsidR="00DF0E38" w:rsidRDefault="00DF0E38" w:rsidP="00DF0E38">
      <w:pPr>
        <w:spacing w:line="360" w:lineRule="auto"/>
        <w:jc w:val="both"/>
        <w:rPr>
          <w:rFonts w:ascii="Arial" w:hAnsi="Arial" w:cs="Arial"/>
        </w:rPr>
      </w:pPr>
      <w:r>
        <w:rPr>
          <w:rFonts w:ascii="Arial" w:hAnsi="Arial" w:cs="Arial"/>
        </w:rPr>
        <w:t>2.-</w:t>
      </w:r>
      <w:r w:rsidRPr="00DF0E38">
        <w:rPr>
          <w:rFonts w:ascii="Arial" w:hAnsi="Arial" w:cs="Arial"/>
        </w:rPr>
        <w:t>Esc</w:t>
      </w:r>
      <w:r>
        <w:rPr>
          <w:rFonts w:ascii="Arial" w:hAnsi="Arial" w:cs="Arial"/>
        </w:rPr>
        <w:t>ribe la relación entre probabilidad y estadística</w:t>
      </w:r>
    </w:p>
    <w:p w:rsidR="00DF0E38" w:rsidRDefault="00DF0E38" w:rsidP="00DF0E38">
      <w:pPr>
        <w:spacing w:line="360" w:lineRule="auto"/>
        <w:jc w:val="both"/>
        <w:rPr>
          <w:rFonts w:ascii="Arial" w:hAnsi="Arial" w:cs="Arial"/>
          <w:bCs/>
          <w:lang w:eastAsia="es-ES"/>
        </w:rPr>
      </w:pPr>
    </w:p>
    <w:tbl>
      <w:tblPr>
        <w:tblStyle w:val="Tablaconcuadrcula1"/>
        <w:tblW w:w="0" w:type="auto"/>
        <w:tblLook w:val="04A0" w:firstRow="1" w:lastRow="0" w:firstColumn="1" w:lastColumn="0" w:noHBand="0" w:noVBand="1"/>
      </w:tblPr>
      <w:tblGrid>
        <w:gridCol w:w="9212"/>
      </w:tblGrid>
      <w:tr w:rsidR="00DF0E38" w:rsidRPr="00DF0E38" w:rsidTr="00724B72">
        <w:trPr>
          <w:trHeight w:val="594"/>
        </w:trPr>
        <w:tc>
          <w:tcPr>
            <w:tcW w:w="9212" w:type="dxa"/>
            <w:tcBorders>
              <w:left w:val="nil"/>
              <w:right w:val="nil"/>
            </w:tcBorders>
          </w:tcPr>
          <w:p w:rsidR="00DF0E38" w:rsidRPr="00DF0E38" w:rsidRDefault="00DF0E38" w:rsidP="00DF0E38">
            <w:pPr>
              <w:rPr>
                <w:rFonts w:ascii="Arial" w:hAnsi="Arial" w:cs="Arial"/>
                <w:b/>
              </w:rPr>
            </w:pPr>
          </w:p>
        </w:tc>
      </w:tr>
      <w:tr w:rsidR="00DF0E38" w:rsidRPr="00DF0E38" w:rsidTr="00724B72">
        <w:trPr>
          <w:trHeight w:val="559"/>
        </w:trPr>
        <w:tc>
          <w:tcPr>
            <w:tcW w:w="9212" w:type="dxa"/>
            <w:tcBorders>
              <w:left w:val="nil"/>
              <w:right w:val="nil"/>
            </w:tcBorders>
          </w:tcPr>
          <w:p w:rsidR="00DF0E38" w:rsidRPr="00DF0E38" w:rsidRDefault="00DF0E38" w:rsidP="00DF0E38">
            <w:pPr>
              <w:rPr>
                <w:rFonts w:ascii="Arial" w:hAnsi="Arial" w:cs="Arial"/>
                <w:b/>
              </w:rPr>
            </w:pPr>
          </w:p>
        </w:tc>
      </w:tr>
    </w:tbl>
    <w:p w:rsidR="00DF0E38" w:rsidRDefault="00DF0E38" w:rsidP="0010620B">
      <w:pPr>
        <w:tabs>
          <w:tab w:val="center" w:pos="5553"/>
          <w:tab w:val="left" w:pos="6820"/>
        </w:tabs>
        <w:spacing w:line="360" w:lineRule="auto"/>
        <w:rPr>
          <w:rFonts w:ascii="Arial" w:hAnsi="Arial" w:cs="Arial"/>
          <w:bCs/>
          <w:lang w:eastAsia="es-ES"/>
        </w:rPr>
      </w:pPr>
    </w:p>
    <w:p w:rsidR="0010620B" w:rsidRPr="004C6AA5" w:rsidRDefault="00DF0E38" w:rsidP="0010620B">
      <w:pPr>
        <w:tabs>
          <w:tab w:val="center" w:pos="5553"/>
          <w:tab w:val="left" w:pos="6820"/>
        </w:tabs>
        <w:spacing w:line="360" w:lineRule="auto"/>
        <w:rPr>
          <w:rFonts w:ascii="Arial" w:hAnsi="Arial" w:cs="Arial"/>
        </w:rPr>
      </w:pPr>
      <w:r>
        <w:rPr>
          <w:rFonts w:ascii="Arial" w:hAnsi="Arial" w:cs="Arial"/>
          <w:bCs/>
          <w:lang w:eastAsia="es-ES"/>
        </w:rPr>
        <w:t xml:space="preserve">3.- </w:t>
      </w:r>
      <w:r>
        <w:rPr>
          <w:rFonts w:ascii="Arial" w:hAnsi="Arial" w:cs="Arial"/>
        </w:rPr>
        <w:t xml:space="preserve">Identifica </w:t>
      </w:r>
      <w:r w:rsidR="0010620B" w:rsidRPr="004C6AA5">
        <w:rPr>
          <w:rFonts w:ascii="Arial" w:hAnsi="Arial" w:cs="Arial"/>
        </w:rPr>
        <w:t>con</w:t>
      </w:r>
      <w:r w:rsidR="0010620B" w:rsidRPr="004C6AA5">
        <w:rPr>
          <w:rFonts w:ascii="Arial" w:hAnsi="Arial" w:cs="Arial"/>
          <w:b/>
        </w:rPr>
        <w:t xml:space="preserve"> P</w:t>
      </w:r>
      <w:r w:rsidR="0010620B" w:rsidRPr="004C6AA5">
        <w:rPr>
          <w:rFonts w:ascii="Arial" w:hAnsi="Arial" w:cs="Arial"/>
        </w:rPr>
        <w:t xml:space="preserve"> si es un caso de probabilidad </w:t>
      </w:r>
      <w:r w:rsidR="00CF5CFD" w:rsidRPr="004C6AA5">
        <w:rPr>
          <w:rFonts w:ascii="Arial" w:hAnsi="Arial" w:cs="Arial"/>
        </w:rPr>
        <w:t>o con</w:t>
      </w:r>
      <w:r w:rsidR="0010620B" w:rsidRPr="004C6AA5">
        <w:rPr>
          <w:rFonts w:ascii="Arial" w:hAnsi="Arial" w:cs="Arial"/>
        </w:rPr>
        <w:t xml:space="preserve"> </w:t>
      </w:r>
      <w:r w:rsidR="0010620B" w:rsidRPr="004C6AA5">
        <w:rPr>
          <w:rFonts w:ascii="Arial" w:hAnsi="Arial" w:cs="Arial"/>
          <w:b/>
        </w:rPr>
        <w:t>E</w:t>
      </w:r>
      <w:r w:rsidR="0010620B" w:rsidRPr="004C6AA5">
        <w:rPr>
          <w:rFonts w:ascii="Arial" w:hAnsi="Arial" w:cs="Arial"/>
        </w:rPr>
        <w:t xml:space="preserve"> si es un caso de estadística.</w:t>
      </w:r>
    </w:p>
    <w:p w:rsidR="0010620B" w:rsidRPr="004C6AA5" w:rsidRDefault="0010620B" w:rsidP="0010620B">
      <w:pPr>
        <w:tabs>
          <w:tab w:val="center" w:pos="5553"/>
          <w:tab w:val="left" w:pos="6820"/>
        </w:tabs>
        <w:spacing w:line="360" w:lineRule="auto"/>
        <w:rPr>
          <w:rFonts w:ascii="Arial" w:hAnsi="Arial" w:cs="Arial"/>
        </w:rPr>
      </w:pPr>
      <w:r w:rsidRPr="004C6AA5">
        <w:rPr>
          <w:rFonts w:ascii="Arial" w:hAnsi="Arial" w:cs="Arial"/>
        </w:rPr>
        <w:t xml:space="preserve">a).- Juego de la Catafixia en el programa de Chabelo  </w:t>
      </w:r>
      <w:r w:rsidRPr="004C6AA5">
        <w:rPr>
          <w:rFonts w:ascii="Arial" w:hAnsi="Arial" w:cs="Arial"/>
          <w:noProof/>
        </w:rPr>
        <w:drawing>
          <wp:inline distT="0" distB="0" distL="0" distR="0" wp14:anchorId="0D43D3E9" wp14:editId="7E25456B">
            <wp:extent cx="990241" cy="744187"/>
            <wp:effectExtent l="19050" t="0" r="359" b="0"/>
            <wp:docPr id="68" name="il_fi" descr="http://i.ytimg.com/vi/rjlwQ-mnWZ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ytimg.com/vi/rjlwQ-mnWZ4/2.jpg"/>
                    <pic:cNvPicPr>
                      <a:picLocks noChangeAspect="1" noChangeArrowheads="1"/>
                    </pic:cNvPicPr>
                  </pic:nvPicPr>
                  <pic:blipFill>
                    <a:blip r:embed="rId98" cstate="print"/>
                    <a:srcRect/>
                    <a:stretch>
                      <a:fillRect/>
                    </a:stretch>
                  </pic:blipFill>
                  <pic:spPr bwMode="auto">
                    <a:xfrm>
                      <a:off x="0" y="0"/>
                      <a:ext cx="991909" cy="745440"/>
                    </a:xfrm>
                    <a:prstGeom prst="rect">
                      <a:avLst/>
                    </a:prstGeom>
                    <a:noFill/>
                    <a:ln w="9525">
                      <a:noFill/>
                      <a:miter lim="800000"/>
                      <a:headEnd/>
                      <a:tailEnd/>
                    </a:ln>
                  </pic:spPr>
                </pic:pic>
              </a:graphicData>
            </a:graphic>
          </wp:inline>
        </w:drawing>
      </w:r>
      <w:r w:rsidRPr="004C6AA5">
        <w:rPr>
          <w:rFonts w:ascii="Arial" w:hAnsi="Arial" w:cs="Arial"/>
        </w:rPr>
        <w:t>___________</w:t>
      </w:r>
    </w:p>
    <w:p w:rsidR="0010620B" w:rsidRPr="004C6AA5" w:rsidRDefault="0010620B" w:rsidP="0010620B">
      <w:pPr>
        <w:tabs>
          <w:tab w:val="center" w:pos="5553"/>
          <w:tab w:val="left" w:pos="6820"/>
        </w:tabs>
        <w:spacing w:line="360" w:lineRule="auto"/>
        <w:rPr>
          <w:rFonts w:ascii="Arial" w:hAnsi="Arial" w:cs="Arial"/>
        </w:rPr>
      </w:pPr>
      <w:r w:rsidRPr="004C6AA5">
        <w:rPr>
          <w:rFonts w:ascii="Arial" w:hAnsi="Arial" w:cs="Arial"/>
        </w:rPr>
        <w:lastRenderedPageBreak/>
        <w:t xml:space="preserve">b).- Juego de Me late </w:t>
      </w:r>
      <w:r w:rsidRPr="004C6AA5">
        <w:rPr>
          <w:rFonts w:ascii="Arial" w:hAnsi="Arial" w:cs="Arial"/>
          <w:noProof/>
        </w:rPr>
        <w:drawing>
          <wp:inline distT="0" distB="0" distL="0" distR="0" wp14:anchorId="76E5076A" wp14:editId="4B5A5CED">
            <wp:extent cx="843592" cy="522167"/>
            <wp:effectExtent l="19050" t="0" r="0" b="0"/>
            <wp:docPr id="69" name="il_fi" descr="http://www.movilsur.com/wp-content/uploads/2008/06/melatemovil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ovilsur.com/wp-content/uploads/2008/06/melatemovil1.gif"/>
                    <pic:cNvPicPr>
                      <a:picLocks noChangeAspect="1" noChangeArrowheads="1"/>
                    </pic:cNvPicPr>
                  </pic:nvPicPr>
                  <pic:blipFill>
                    <a:blip r:embed="rId99" cstate="print"/>
                    <a:srcRect/>
                    <a:stretch>
                      <a:fillRect/>
                    </a:stretch>
                  </pic:blipFill>
                  <pic:spPr bwMode="auto">
                    <a:xfrm>
                      <a:off x="0" y="0"/>
                      <a:ext cx="844613" cy="522799"/>
                    </a:xfrm>
                    <a:prstGeom prst="rect">
                      <a:avLst/>
                    </a:prstGeom>
                    <a:noFill/>
                    <a:ln w="9525">
                      <a:noFill/>
                      <a:miter lim="800000"/>
                      <a:headEnd/>
                      <a:tailEnd/>
                    </a:ln>
                  </pic:spPr>
                </pic:pic>
              </a:graphicData>
            </a:graphic>
          </wp:inline>
        </w:drawing>
      </w:r>
      <w:r w:rsidRPr="004C6AA5">
        <w:rPr>
          <w:rFonts w:ascii="Arial" w:hAnsi="Arial" w:cs="Arial"/>
        </w:rPr>
        <w:t xml:space="preserve">  _____________________________________</w:t>
      </w:r>
    </w:p>
    <w:p w:rsidR="0010620B" w:rsidRPr="004C6AA5" w:rsidRDefault="0010620B" w:rsidP="0010620B">
      <w:pPr>
        <w:tabs>
          <w:tab w:val="center" w:pos="5553"/>
          <w:tab w:val="left" w:pos="6820"/>
        </w:tabs>
        <w:spacing w:line="360" w:lineRule="auto"/>
        <w:rPr>
          <w:rFonts w:ascii="Arial" w:hAnsi="Arial" w:cs="Arial"/>
        </w:rPr>
      </w:pPr>
      <w:r w:rsidRPr="004C6AA5">
        <w:rPr>
          <w:rFonts w:ascii="Arial" w:hAnsi="Arial" w:cs="Arial"/>
        </w:rPr>
        <w:t xml:space="preserve">c).- tasa de mortalidad en una población </w:t>
      </w:r>
      <w:r w:rsidRPr="004C6AA5">
        <w:rPr>
          <w:rFonts w:ascii="Arial" w:hAnsi="Arial" w:cs="Arial"/>
          <w:noProof/>
        </w:rPr>
        <w:drawing>
          <wp:inline distT="0" distB="0" distL="0" distR="0" wp14:anchorId="64ABCDD5" wp14:editId="2E044723">
            <wp:extent cx="1896014" cy="843622"/>
            <wp:effectExtent l="19050" t="0" r="8986" b="0"/>
            <wp:docPr id="7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0" cstate="print"/>
                    <a:srcRect/>
                    <a:stretch>
                      <a:fillRect/>
                    </a:stretch>
                  </pic:blipFill>
                  <pic:spPr bwMode="auto">
                    <a:xfrm>
                      <a:off x="0" y="0"/>
                      <a:ext cx="1898328" cy="844651"/>
                    </a:xfrm>
                    <a:prstGeom prst="rect">
                      <a:avLst/>
                    </a:prstGeom>
                    <a:noFill/>
                    <a:ln w="9525">
                      <a:noFill/>
                      <a:miter lim="800000"/>
                      <a:headEnd/>
                      <a:tailEnd/>
                    </a:ln>
                  </pic:spPr>
                </pic:pic>
              </a:graphicData>
            </a:graphic>
          </wp:inline>
        </w:drawing>
      </w:r>
      <w:r w:rsidRPr="004C6AA5">
        <w:rPr>
          <w:rFonts w:ascii="Arial" w:hAnsi="Arial" w:cs="Arial"/>
        </w:rPr>
        <w:t xml:space="preserve"> __________</w:t>
      </w:r>
    </w:p>
    <w:p w:rsidR="0010620B" w:rsidRPr="004C6AA5" w:rsidRDefault="0010620B" w:rsidP="0010620B">
      <w:pPr>
        <w:tabs>
          <w:tab w:val="center" w:pos="5553"/>
          <w:tab w:val="left" w:pos="6820"/>
        </w:tabs>
        <w:spacing w:line="360" w:lineRule="auto"/>
        <w:rPr>
          <w:rFonts w:ascii="Arial" w:hAnsi="Arial" w:cs="Arial"/>
        </w:rPr>
      </w:pPr>
      <w:r w:rsidRPr="004C6AA5">
        <w:rPr>
          <w:rFonts w:ascii="Arial" w:hAnsi="Arial" w:cs="Arial"/>
        </w:rPr>
        <w:t xml:space="preserve">d).- Boleta de calificaciones           </w:t>
      </w:r>
      <w:r w:rsidRPr="004C6AA5">
        <w:rPr>
          <w:rFonts w:ascii="Arial" w:hAnsi="Arial" w:cs="Arial"/>
          <w:noProof/>
        </w:rPr>
        <w:drawing>
          <wp:inline distT="0" distB="0" distL="0" distR="0" wp14:anchorId="7529CC9F" wp14:editId="5F9BF7D4">
            <wp:extent cx="1559584" cy="1129496"/>
            <wp:effectExtent l="19050" t="0" r="2516" b="0"/>
            <wp:docPr id="7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1" cstate="print"/>
                    <a:srcRect/>
                    <a:stretch>
                      <a:fillRect/>
                    </a:stretch>
                  </pic:blipFill>
                  <pic:spPr bwMode="auto">
                    <a:xfrm>
                      <a:off x="0" y="0"/>
                      <a:ext cx="1561265" cy="1130714"/>
                    </a:xfrm>
                    <a:prstGeom prst="rect">
                      <a:avLst/>
                    </a:prstGeom>
                    <a:noFill/>
                    <a:ln w="9525">
                      <a:noFill/>
                      <a:miter lim="800000"/>
                      <a:headEnd/>
                      <a:tailEnd/>
                    </a:ln>
                  </pic:spPr>
                </pic:pic>
              </a:graphicData>
            </a:graphic>
          </wp:inline>
        </w:drawing>
      </w:r>
      <w:r w:rsidRPr="004C6AA5">
        <w:rPr>
          <w:rFonts w:ascii="Arial" w:hAnsi="Arial" w:cs="Arial"/>
        </w:rPr>
        <w:t xml:space="preserve">  __________________</w:t>
      </w:r>
    </w:p>
    <w:p w:rsidR="0010620B" w:rsidRPr="004C6AA5" w:rsidRDefault="0010620B" w:rsidP="0010620B">
      <w:pPr>
        <w:tabs>
          <w:tab w:val="center" w:pos="5553"/>
          <w:tab w:val="left" w:pos="6820"/>
        </w:tabs>
        <w:spacing w:line="360" w:lineRule="auto"/>
        <w:rPr>
          <w:rFonts w:ascii="Arial" w:hAnsi="Arial" w:cs="Arial"/>
          <w:b/>
          <w:noProof/>
        </w:rPr>
      </w:pPr>
      <w:r w:rsidRPr="004C6AA5">
        <w:rPr>
          <w:rFonts w:ascii="Arial" w:hAnsi="Arial" w:cs="Arial"/>
        </w:rPr>
        <w:t>e).- Reporte de Causas de muerte en:</w:t>
      </w:r>
      <w:r w:rsidRPr="004C6AA5">
        <w:rPr>
          <w:rFonts w:ascii="Arial" w:hAnsi="Arial" w:cs="Arial"/>
          <w:b/>
          <w:noProof/>
        </w:rPr>
        <w:t xml:space="preserve"> </w:t>
      </w:r>
      <w:r w:rsidRPr="004C6AA5">
        <w:rPr>
          <w:rFonts w:ascii="Arial" w:hAnsi="Arial" w:cs="Arial"/>
          <w:b/>
          <w:noProof/>
        </w:rPr>
        <w:drawing>
          <wp:inline distT="0" distB="0" distL="0" distR="0" wp14:anchorId="7D7F7AD2" wp14:editId="1E97BF54">
            <wp:extent cx="2318708" cy="1283084"/>
            <wp:effectExtent l="19050" t="0" r="5392" b="0"/>
            <wp:docPr id="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cstate="print"/>
                    <a:srcRect/>
                    <a:stretch>
                      <a:fillRect/>
                    </a:stretch>
                  </pic:blipFill>
                  <pic:spPr bwMode="auto">
                    <a:xfrm>
                      <a:off x="0" y="0"/>
                      <a:ext cx="2321826" cy="1284810"/>
                    </a:xfrm>
                    <a:prstGeom prst="rect">
                      <a:avLst/>
                    </a:prstGeom>
                    <a:noFill/>
                    <a:ln w="9525">
                      <a:noFill/>
                      <a:miter lim="800000"/>
                      <a:headEnd/>
                      <a:tailEnd/>
                    </a:ln>
                  </pic:spPr>
                </pic:pic>
              </a:graphicData>
            </a:graphic>
          </wp:inline>
        </w:drawing>
      </w:r>
      <w:r w:rsidRPr="004C6AA5">
        <w:rPr>
          <w:rFonts w:ascii="Arial" w:hAnsi="Arial" w:cs="Arial"/>
          <w:b/>
          <w:noProof/>
        </w:rPr>
        <w:t>______</w:t>
      </w:r>
    </w:p>
    <w:p w:rsidR="0010620B" w:rsidRPr="00DF0E38" w:rsidRDefault="00DF0E38" w:rsidP="00DF0E38">
      <w:pPr>
        <w:tabs>
          <w:tab w:val="center" w:pos="5553"/>
          <w:tab w:val="left" w:pos="6820"/>
        </w:tabs>
        <w:spacing w:line="360" w:lineRule="auto"/>
        <w:rPr>
          <w:rFonts w:ascii="Arial" w:hAnsi="Arial" w:cs="Arial"/>
        </w:rPr>
      </w:pPr>
      <w:r>
        <w:rPr>
          <w:rFonts w:ascii="Arial" w:hAnsi="Arial" w:cs="Arial"/>
        </w:rPr>
        <w:t xml:space="preserve"> </w:t>
      </w:r>
    </w:p>
    <w:p w:rsidR="0010620B" w:rsidRPr="004C6AA5" w:rsidRDefault="00DF0E38" w:rsidP="0010620B">
      <w:pPr>
        <w:jc w:val="both"/>
        <w:rPr>
          <w:rFonts w:ascii="Arial" w:hAnsi="Arial" w:cs="Arial"/>
        </w:rPr>
      </w:pPr>
      <w:r>
        <w:rPr>
          <w:rFonts w:ascii="Arial" w:hAnsi="Arial" w:cs="Arial"/>
        </w:rPr>
        <w:t>4</w:t>
      </w:r>
      <w:r w:rsidR="0010620B" w:rsidRPr="004C6AA5">
        <w:rPr>
          <w:rFonts w:ascii="Arial" w:hAnsi="Arial" w:cs="Arial"/>
        </w:rPr>
        <w:t xml:space="preserve">.- </w:t>
      </w:r>
      <w:r>
        <w:rPr>
          <w:rFonts w:ascii="Arial" w:hAnsi="Arial" w:cs="Arial"/>
        </w:rPr>
        <w:t>Explica ¿Qué</w:t>
      </w:r>
      <w:r w:rsidR="0010620B" w:rsidRPr="004C6AA5">
        <w:rPr>
          <w:rFonts w:ascii="Arial" w:hAnsi="Arial" w:cs="Arial"/>
        </w:rPr>
        <w:t xml:space="preserve"> son las técnicas de conteo?</w:t>
      </w:r>
    </w:p>
    <w:p w:rsidR="0010620B" w:rsidRDefault="0010620B" w:rsidP="0010620B">
      <w:pPr>
        <w:jc w:val="both"/>
        <w:rPr>
          <w:rFonts w:ascii="Arial" w:hAnsi="Arial" w:cs="Arial"/>
        </w:rPr>
      </w:pPr>
      <w:r w:rsidRPr="004C6AA5">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DF0E38">
        <w:rPr>
          <w:rFonts w:ascii="Arial" w:hAnsi="Arial" w:cs="Arial"/>
        </w:rPr>
        <w:t>________</w:t>
      </w:r>
    </w:p>
    <w:p w:rsidR="00DF0E38" w:rsidRDefault="00DF0E38" w:rsidP="0010620B">
      <w:pPr>
        <w:jc w:val="both"/>
        <w:rPr>
          <w:rFonts w:ascii="Arial" w:hAnsi="Arial" w:cs="Arial"/>
        </w:rPr>
      </w:pPr>
    </w:p>
    <w:p w:rsidR="00DF0E38" w:rsidRDefault="00DF0E38" w:rsidP="0010620B">
      <w:pPr>
        <w:jc w:val="both"/>
        <w:rPr>
          <w:rFonts w:ascii="Arial" w:hAnsi="Arial" w:cs="Arial"/>
        </w:rPr>
      </w:pPr>
    </w:p>
    <w:p w:rsidR="00DF0E38" w:rsidRDefault="00DF0E38" w:rsidP="0010620B">
      <w:pPr>
        <w:jc w:val="both"/>
        <w:rPr>
          <w:rFonts w:ascii="Arial" w:hAnsi="Arial" w:cs="Arial"/>
        </w:rPr>
      </w:pPr>
    </w:p>
    <w:p w:rsidR="00DF0E38" w:rsidRDefault="00DF0E38" w:rsidP="0010620B">
      <w:pPr>
        <w:jc w:val="both"/>
        <w:rPr>
          <w:rFonts w:ascii="Arial" w:hAnsi="Arial" w:cs="Arial"/>
        </w:rPr>
      </w:pPr>
    </w:p>
    <w:p w:rsidR="00DF0E38" w:rsidRPr="004C6AA5" w:rsidRDefault="00DF0E38" w:rsidP="0010620B">
      <w:pPr>
        <w:jc w:val="both"/>
        <w:rPr>
          <w:rFonts w:ascii="Arial" w:hAnsi="Arial" w:cs="Arial"/>
        </w:rPr>
      </w:pPr>
    </w:p>
    <w:p w:rsidR="0010620B" w:rsidRPr="004C6AA5" w:rsidRDefault="00DF0E38" w:rsidP="0010620B">
      <w:pPr>
        <w:jc w:val="both"/>
        <w:rPr>
          <w:rFonts w:ascii="Arial" w:hAnsi="Arial" w:cs="Arial"/>
        </w:rPr>
      </w:pPr>
      <w:r>
        <w:rPr>
          <w:rFonts w:ascii="Arial" w:hAnsi="Arial" w:cs="Arial"/>
        </w:rPr>
        <w:t>5</w:t>
      </w:r>
      <w:r w:rsidR="0010620B" w:rsidRPr="004C6AA5">
        <w:rPr>
          <w:rFonts w:ascii="Arial" w:hAnsi="Arial" w:cs="Arial"/>
        </w:rPr>
        <w:t>.- Explica cuáles son las diferencias de una permutación y una combinación</w:t>
      </w:r>
    </w:p>
    <w:tbl>
      <w:tblPr>
        <w:tblW w:w="0" w:type="auto"/>
        <w:tblLook w:val="04A0" w:firstRow="1" w:lastRow="0" w:firstColumn="1" w:lastColumn="0" w:noHBand="0" w:noVBand="1"/>
      </w:tblPr>
      <w:tblGrid>
        <w:gridCol w:w="4077"/>
        <w:gridCol w:w="4111"/>
      </w:tblGrid>
      <w:tr w:rsidR="0010620B" w:rsidRPr="004C6AA5" w:rsidTr="00724B72">
        <w:tc>
          <w:tcPr>
            <w:tcW w:w="4077" w:type="dxa"/>
          </w:tcPr>
          <w:p w:rsidR="0010620B" w:rsidRPr="004C6AA5" w:rsidRDefault="0010620B" w:rsidP="00724B72">
            <w:pPr>
              <w:jc w:val="both"/>
              <w:rPr>
                <w:rFonts w:ascii="Arial" w:hAnsi="Arial" w:cs="Arial"/>
              </w:rPr>
            </w:pPr>
          </w:p>
        </w:tc>
        <w:tc>
          <w:tcPr>
            <w:tcW w:w="4111" w:type="dxa"/>
          </w:tcPr>
          <w:p w:rsidR="0010620B" w:rsidRPr="004C6AA5" w:rsidRDefault="0010620B" w:rsidP="00724B72">
            <w:pPr>
              <w:jc w:val="both"/>
              <w:rPr>
                <w:rFonts w:ascii="Arial" w:hAnsi="Arial" w:cs="Arial"/>
              </w:rPr>
            </w:pPr>
          </w:p>
        </w:tc>
      </w:tr>
      <w:tr w:rsidR="0010620B" w:rsidRPr="004C6AA5" w:rsidTr="00724B72">
        <w:tc>
          <w:tcPr>
            <w:tcW w:w="4077" w:type="dxa"/>
          </w:tcPr>
          <w:p w:rsidR="0010620B" w:rsidRPr="004C6AA5" w:rsidRDefault="0010620B" w:rsidP="00724B72">
            <w:pPr>
              <w:jc w:val="both"/>
              <w:rPr>
                <w:rFonts w:ascii="Arial" w:hAnsi="Arial" w:cs="Arial"/>
              </w:rPr>
            </w:pPr>
          </w:p>
        </w:tc>
        <w:tc>
          <w:tcPr>
            <w:tcW w:w="4111" w:type="dxa"/>
          </w:tcPr>
          <w:p w:rsidR="0010620B" w:rsidRPr="004C6AA5" w:rsidRDefault="0010620B" w:rsidP="00724B72">
            <w:pPr>
              <w:jc w:val="both"/>
              <w:rPr>
                <w:rFonts w:ascii="Arial" w:hAnsi="Arial" w:cs="Arial"/>
              </w:rPr>
            </w:pPr>
          </w:p>
        </w:tc>
      </w:tr>
    </w:tbl>
    <w:tbl>
      <w:tblPr>
        <w:tblStyle w:val="Tabladecuadrcula4-nfasis5"/>
        <w:tblW w:w="0" w:type="auto"/>
        <w:tblLook w:val="04A0" w:firstRow="1" w:lastRow="0" w:firstColumn="1" w:lastColumn="0" w:noHBand="0" w:noVBand="1"/>
      </w:tblPr>
      <w:tblGrid>
        <w:gridCol w:w="4602"/>
        <w:gridCol w:w="4602"/>
      </w:tblGrid>
      <w:tr w:rsidR="00DF0E38" w:rsidRPr="00DF0E38" w:rsidTr="00DF0E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2" w:type="dxa"/>
          </w:tcPr>
          <w:p w:rsidR="00DF0E38" w:rsidRPr="00DF0E38" w:rsidRDefault="00DF0E38" w:rsidP="00724B72">
            <w:pPr>
              <w:spacing w:after="200" w:line="276" w:lineRule="auto"/>
              <w:jc w:val="center"/>
              <w:rPr>
                <w:rFonts w:ascii="Arial" w:hAnsi="Arial" w:cs="Arial"/>
              </w:rPr>
            </w:pPr>
            <w:r>
              <w:rPr>
                <w:rFonts w:ascii="Arial" w:hAnsi="Arial" w:cs="Arial"/>
              </w:rPr>
              <w:br w:type="page"/>
              <w:t>Permutación</w:t>
            </w:r>
          </w:p>
        </w:tc>
        <w:tc>
          <w:tcPr>
            <w:tcW w:w="4602" w:type="dxa"/>
          </w:tcPr>
          <w:p w:rsidR="00DF0E38" w:rsidRPr="00DF0E38" w:rsidRDefault="00DF0E38" w:rsidP="00724B72">
            <w:pPr>
              <w:spacing w:after="200" w:line="276"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Combinación</w:t>
            </w:r>
          </w:p>
        </w:tc>
      </w:tr>
      <w:tr w:rsidR="00DF0E38" w:rsidRPr="00DF0E38" w:rsidTr="00DF0E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2" w:type="dxa"/>
          </w:tcPr>
          <w:p w:rsidR="00DF0E38" w:rsidRPr="00DF0E38" w:rsidRDefault="00DF0E38" w:rsidP="00724B72">
            <w:pPr>
              <w:spacing w:after="200" w:line="276" w:lineRule="auto"/>
              <w:rPr>
                <w:rFonts w:ascii="Arial" w:hAnsi="Arial" w:cs="Arial"/>
                <w:b w:val="0"/>
              </w:rPr>
            </w:pPr>
          </w:p>
        </w:tc>
        <w:tc>
          <w:tcPr>
            <w:tcW w:w="4602" w:type="dxa"/>
          </w:tcPr>
          <w:p w:rsidR="00DF0E38" w:rsidRPr="00DF0E38" w:rsidRDefault="00DF0E38" w:rsidP="00724B72">
            <w:pPr>
              <w:spacing w:after="200" w:line="276" w:lineRule="auto"/>
              <w:cnfStyle w:val="000000100000" w:firstRow="0" w:lastRow="0" w:firstColumn="0" w:lastColumn="0" w:oddVBand="0" w:evenVBand="0" w:oddHBand="1" w:evenHBand="0" w:firstRowFirstColumn="0" w:firstRowLastColumn="0" w:lastRowFirstColumn="0" w:lastRowLastColumn="0"/>
              <w:rPr>
                <w:rFonts w:ascii="Arial" w:hAnsi="Arial" w:cs="Arial"/>
                <w:b/>
              </w:rPr>
            </w:pPr>
          </w:p>
        </w:tc>
      </w:tr>
      <w:tr w:rsidR="00DF0E38" w:rsidRPr="00DF0E38" w:rsidTr="00DF0E38">
        <w:tc>
          <w:tcPr>
            <w:cnfStyle w:val="001000000000" w:firstRow="0" w:lastRow="0" w:firstColumn="1" w:lastColumn="0" w:oddVBand="0" w:evenVBand="0" w:oddHBand="0" w:evenHBand="0" w:firstRowFirstColumn="0" w:firstRowLastColumn="0" w:lastRowFirstColumn="0" w:lastRowLastColumn="0"/>
            <w:tcW w:w="4602" w:type="dxa"/>
          </w:tcPr>
          <w:p w:rsidR="00DF0E38" w:rsidRPr="00DF0E38" w:rsidRDefault="00DF0E38" w:rsidP="00724B72">
            <w:pPr>
              <w:spacing w:after="200" w:line="276" w:lineRule="auto"/>
              <w:rPr>
                <w:rFonts w:ascii="Arial" w:hAnsi="Arial" w:cs="Arial"/>
                <w:b w:val="0"/>
              </w:rPr>
            </w:pPr>
          </w:p>
        </w:tc>
        <w:tc>
          <w:tcPr>
            <w:tcW w:w="4602" w:type="dxa"/>
          </w:tcPr>
          <w:p w:rsidR="00DF0E38" w:rsidRPr="00DF0E38" w:rsidRDefault="00DF0E38" w:rsidP="00724B72">
            <w:pPr>
              <w:spacing w:after="200" w:line="276" w:lineRule="auto"/>
              <w:cnfStyle w:val="000000000000" w:firstRow="0" w:lastRow="0" w:firstColumn="0" w:lastColumn="0" w:oddVBand="0" w:evenVBand="0" w:oddHBand="0" w:evenHBand="0" w:firstRowFirstColumn="0" w:firstRowLastColumn="0" w:lastRowFirstColumn="0" w:lastRowLastColumn="0"/>
              <w:rPr>
                <w:rFonts w:ascii="Arial" w:hAnsi="Arial" w:cs="Arial"/>
                <w:b/>
              </w:rPr>
            </w:pPr>
          </w:p>
        </w:tc>
      </w:tr>
      <w:tr w:rsidR="00DF0E38" w:rsidRPr="00DF0E38" w:rsidTr="00DF0E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2" w:type="dxa"/>
          </w:tcPr>
          <w:p w:rsidR="00DF0E38" w:rsidRPr="00DF0E38" w:rsidRDefault="00DF0E38" w:rsidP="00724B72">
            <w:pPr>
              <w:spacing w:after="200" w:line="276" w:lineRule="auto"/>
              <w:rPr>
                <w:rFonts w:ascii="Arial" w:hAnsi="Arial" w:cs="Arial"/>
                <w:b w:val="0"/>
              </w:rPr>
            </w:pPr>
          </w:p>
        </w:tc>
        <w:tc>
          <w:tcPr>
            <w:tcW w:w="4602" w:type="dxa"/>
          </w:tcPr>
          <w:p w:rsidR="00DF0E38" w:rsidRPr="00DF0E38" w:rsidRDefault="00DF0E38" w:rsidP="00724B72">
            <w:pPr>
              <w:spacing w:after="200" w:line="276" w:lineRule="auto"/>
              <w:cnfStyle w:val="000000100000" w:firstRow="0" w:lastRow="0" w:firstColumn="0" w:lastColumn="0" w:oddVBand="0" w:evenVBand="0" w:oddHBand="1" w:evenHBand="0" w:firstRowFirstColumn="0" w:firstRowLastColumn="0" w:lastRowFirstColumn="0" w:lastRowLastColumn="0"/>
              <w:rPr>
                <w:rFonts w:ascii="Arial" w:hAnsi="Arial" w:cs="Arial"/>
                <w:b/>
              </w:rPr>
            </w:pPr>
          </w:p>
        </w:tc>
      </w:tr>
    </w:tbl>
    <w:tbl>
      <w:tblPr>
        <w:tblW w:w="0" w:type="auto"/>
        <w:tblLook w:val="04A0" w:firstRow="1" w:lastRow="0" w:firstColumn="1" w:lastColumn="0" w:noHBand="0" w:noVBand="1"/>
      </w:tblPr>
      <w:tblGrid>
        <w:gridCol w:w="4077"/>
        <w:gridCol w:w="4111"/>
      </w:tblGrid>
      <w:tr w:rsidR="0010620B" w:rsidRPr="004C6AA5" w:rsidTr="00724B72">
        <w:tc>
          <w:tcPr>
            <w:tcW w:w="4077" w:type="dxa"/>
          </w:tcPr>
          <w:p w:rsidR="0010620B" w:rsidRPr="004C6AA5" w:rsidRDefault="0010620B" w:rsidP="00724B72">
            <w:pPr>
              <w:jc w:val="both"/>
              <w:rPr>
                <w:rFonts w:ascii="Arial" w:hAnsi="Arial" w:cs="Arial"/>
              </w:rPr>
            </w:pPr>
          </w:p>
        </w:tc>
        <w:tc>
          <w:tcPr>
            <w:tcW w:w="4111" w:type="dxa"/>
          </w:tcPr>
          <w:p w:rsidR="0010620B" w:rsidRPr="004C6AA5" w:rsidRDefault="0010620B" w:rsidP="00724B72">
            <w:pPr>
              <w:jc w:val="both"/>
              <w:rPr>
                <w:rFonts w:ascii="Arial" w:hAnsi="Arial" w:cs="Arial"/>
              </w:rPr>
            </w:pPr>
          </w:p>
        </w:tc>
      </w:tr>
    </w:tbl>
    <w:p w:rsidR="0010620B" w:rsidRPr="004C6AA5" w:rsidRDefault="0010620B" w:rsidP="0010620B">
      <w:pPr>
        <w:jc w:val="both"/>
        <w:rPr>
          <w:rFonts w:ascii="Arial" w:hAnsi="Arial" w:cs="Arial"/>
        </w:rPr>
      </w:pPr>
    </w:p>
    <w:p w:rsidR="0010620B" w:rsidRDefault="00DF0E38" w:rsidP="00DF0E38">
      <w:pPr>
        <w:spacing w:line="360" w:lineRule="auto"/>
        <w:jc w:val="both"/>
        <w:rPr>
          <w:rFonts w:ascii="Arial" w:hAnsi="Arial" w:cs="Arial"/>
        </w:rPr>
      </w:pPr>
      <w:r>
        <w:rPr>
          <w:rFonts w:ascii="Arial" w:hAnsi="Arial" w:cs="Arial"/>
        </w:rPr>
        <w:t>6</w:t>
      </w:r>
      <w:r w:rsidR="0010620B" w:rsidRPr="004C6AA5">
        <w:rPr>
          <w:rFonts w:ascii="Arial" w:hAnsi="Arial" w:cs="Arial"/>
        </w:rPr>
        <w:t>.-Res</w:t>
      </w:r>
      <w:r>
        <w:rPr>
          <w:rFonts w:ascii="Arial" w:hAnsi="Arial" w:cs="Arial"/>
        </w:rPr>
        <w:t>uelve los siguientes ejercicios usando técnicas de conteo</w:t>
      </w:r>
    </w:p>
    <w:p w:rsidR="00DF0E38" w:rsidRPr="004C6AA5" w:rsidRDefault="00DF0E38" w:rsidP="00DF0E38">
      <w:pPr>
        <w:spacing w:line="360" w:lineRule="auto"/>
        <w:jc w:val="both"/>
        <w:rPr>
          <w:rFonts w:ascii="Arial" w:hAnsi="Arial" w:cs="Arial"/>
        </w:rPr>
      </w:pPr>
    </w:p>
    <w:p w:rsidR="00DF0E38" w:rsidRDefault="0010620B" w:rsidP="00DA7B65">
      <w:pPr>
        <w:pStyle w:val="Prrafodelista"/>
        <w:numPr>
          <w:ilvl w:val="0"/>
          <w:numId w:val="11"/>
        </w:numPr>
        <w:spacing w:line="360" w:lineRule="auto"/>
        <w:jc w:val="both"/>
        <w:rPr>
          <w:rFonts w:ascii="Arial" w:hAnsi="Arial" w:cs="Arial"/>
        </w:rPr>
      </w:pPr>
      <w:r w:rsidRPr="00DF0E38">
        <w:rPr>
          <w:rFonts w:ascii="Arial" w:hAnsi="Arial" w:cs="Arial"/>
        </w:rPr>
        <w:t xml:space="preserve">Calcule el número de formas distintas en que se pueden colocar 15 pelotas, si cuatro son rojas, tres son amarillas, seis son negras y dos son azules. Se trata de determinar el número de permutaciones distinguibles de esas pelotas. </w:t>
      </w:r>
    </w:p>
    <w:p w:rsidR="00DF0E38" w:rsidRDefault="00DF0E38" w:rsidP="00DF0E38">
      <w:pPr>
        <w:pStyle w:val="Prrafodelista"/>
        <w:spacing w:line="360" w:lineRule="auto"/>
        <w:jc w:val="both"/>
        <w:rPr>
          <w:rFonts w:ascii="Arial" w:hAnsi="Arial" w:cs="Arial"/>
        </w:rPr>
      </w:pPr>
    </w:p>
    <w:p w:rsidR="0010620B" w:rsidRDefault="0010620B" w:rsidP="00DA7B65">
      <w:pPr>
        <w:pStyle w:val="Prrafodelista"/>
        <w:numPr>
          <w:ilvl w:val="0"/>
          <w:numId w:val="11"/>
        </w:numPr>
        <w:spacing w:line="360" w:lineRule="auto"/>
        <w:jc w:val="both"/>
        <w:rPr>
          <w:rFonts w:ascii="Arial" w:hAnsi="Arial" w:cs="Arial"/>
        </w:rPr>
      </w:pPr>
      <w:r w:rsidRPr="00DF0E38">
        <w:rPr>
          <w:rFonts w:ascii="Arial" w:hAnsi="Arial" w:cs="Arial"/>
        </w:rPr>
        <w:t xml:space="preserve">Un club tiene nueve miembros, ¿De cuantas formas se puede elegir un comité de tres miembros entre los nueve del club? Se necesita calcular el número de formas de elegir tres miembros de los nueve. </w:t>
      </w:r>
    </w:p>
    <w:p w:rsidR="00DF0E38" w:rsidRPr="00DF0E38" w:rsidRDefault="00DF0E38" w:rsidP="00DF0E38">
      <w:pPr>
        <w:pStyle w:val="Prrafodelista"/>
        <w:rPr>
          <w:rFonts w:ascii="Arial" w:hAnsi="Arial" w:cs="Arial"/>
        </w:rPr>
      </w:pPr>
    </w:p>
    <w:p w:rsidR="00DF0E38" w:rsidRDefault="0010620B" w:rsidP="00DA7B65">
      <w:pPr>
        <w:pStyle w:val="Prrafodelista"/>
        <w:numPr>
          <w:ilvl w:val="0"/>
          <w:numId w:val="11"/>
        </w:numPr>
        <w:spacing w:line="360" w:lineRule="auto"/>
        <w:jc w:val="both"/>
        <w:rPr>
          <w:rFonts w:ascii="Arial" w:hAnsi="Arial" w:cs="Arial"/>
        </w:rPr>
      </w:pPr>
      <w:r w:rsidRPr="00DF0E38">
        <w:rPr>
          <w:rFonts w:ascii="Arial" w:hAnsi="Arial" w:cs="Arial"/>
        </w:rPr>
        <w:t xml:space="preserve"> Dos caminos unen a las ciudades A y B, cuatro unen a B y C, y cinco unen a las ciudades C y D. Para conducir de A a B, luego a C y por ultimo a D, ¿Cuántas rutas diferentes son posibles? </w:t>
      </w:r>
    </w:p>
    <w:p w:rsidR="00DF0E38" w:rsidRPr="00DF0E38" w:rsidRDefault="00DF0E38" w:rsidP="00DF0E38">
      <w:pPr>
        <w:pStyle w:val="Prrafodelista"/>
        <w:rPr>
          <w:rFonts w:ascii="Arial" w:hAnsi="Arial" w:cs="Arial"/>
        </w:rPr>
      </w:pPr>
    </w:p>
    <w:p w:rsidR="00DF0E38" w:rsidRDefault="0010620B" w:rsidP="00DA7B65">
      <w:pPr>
        <w:pStyle w:val="Prrafodelista"/>
        <w:numPr>
          <w:ilvl w:val="0"/>
          <w:numId w:val="11"/>
        </w:numPr>
        <w:spacing w:line="360" w:lineRule="auto"/>
        <w:jc w:val="both"/>
        <w:rPr>
          <w:rFonts w:ascii="Arial" w:hAnsi="Arial" w:cs="Arial"/>
        </w:rPr>
      </w:pPr>
      <w:r w:rsidRPr="00DF0E38">
        <w:rPr>
          <w:rFonts w:ascii="Arial" w:hAnsi="Arial" w:cs="Arial"/>
        </w:rPr>
        <w:t xml:space="preserve"> De cuántas maneras se puede seleccionar un presidente, un vicepresidente, un secretario y un tesorero entre un grupo de 10 personas.</w:t>
      </w:r>
    </w:p>
    <w:p w:rsidR="00DF0E38" w:rsidRPr="00DF0E38" w:rsidRDefault="00DF0E38" w:rsidP="00DF0E38">
      <w:pPr>
        <w:pStyle w:val="Prrafodelista"/>
        <w:rPr>
          <w:rFonts w:ascii="Arial" w:hAnsi="Arial" w:cs="Arial"/>
        </w:rPr>
      </w:pPr>
    </w:p>
    <w:p w:rsidR="0010620B" w:rsidRPr="00DF0E38" w:rsidRDefault="0010620B" w:rsidP="00DA7B65">
      <w:pPr>
        <w:pStyle w:val="Prrafodelista"/>
        <w:numPr>
          <w:ilvl w:val="0"/>
          <w:numId w:val="11"/>
        </w:numPr>
        <w:spacing w:line="360" w:lineRule="auto"/>
        <w:jc w:val="both"/>
        <w:rPr>
          <w:rFonts w:ascii="Arial" w:hAnsi="Arial" w:cs="Arial"/>
        </w:rPr>
      </w:pPr>
      <w:r w:rsidRPr="00DF0E38">
        <w:rPr>
          <w:rFonts w:ascii="Arial" w:hAnsi="Arial" w:cs="Arial"/>
        </w:rPr>
        <w:t xml:space="preserve"> </w:t>
      </w:r>
      <w:r w:rsidR="00325DE7">
        <w:rPr>
          <w:rFonts w:ascii="Arial" w:hAnsi="Arial" w:cs="Arial"/>
        </w:rPr>
        <w:t xml:space="preserve">¿Cuántos arreglos </w:t>
      </w:r>
      <w:r w:rsidR="00CF5CFD">
        <w:rPr>
          <w:rFonts w:ascii="Arial" w:hAnsi="Arial" w:cs="Arial"/>
        </w:rPr>
        <w:t>de alumbrado</w:t>
      </w:r>
      <w:r w:rsidRPr="00DF0E38">
        <w:rPr>
          <w:rFonts w:ascii="Arial" w:hAnsi="Arial" w:cs="Arial"/>
        </w:rPr>
        <w:t xml:space="preserve"> distintos de 4 bombillas se pueden hacer con 9 bombillas de diferente diseño? </w:t>
      </w:r>
    </w:p>
    <w:p w:rsidR="0010620B" w:rsidRPr="004C6AA5" w:rsidRDefault="0010620B" w:rsidP="00DF0E38">
      <w:pPr>
        <w:autoSpaceDE w:val="0"/>
        <w:autoSpaceDN w:val="0"/>
        <w:adjustRightInd w:val="0"/>
        <w:spacing w:line="360" w:lineRule="auto"/>
        <w:jc w:val="both"/>
        <w:rPr>
          <w:rFonts w:ascii="Arial" w:hAnsi="Arial" w:cs="Arial"/>
        </w:rPr>
      </w:pPr>
    </w:p>
    <w:p w:rsidR="00713D86" w:rsidRDefault="00713D86" w:rsidP="00713D86">
      <w:pPr>
        <w:spacing w:line="360" w:lineRule="auto"/>
        <w:jc w:val="both"/>
        <w:rPr>
          <w:rFonts w:ascii="Arial" w:hAnsi="Arial" w:cs="Arial"/>
          <w:b/>
          <w:bCs/>
          <w:lang w:eastAsia="es-ES"/>
        </w:rPr>
      </w:pPr>
    </w:p>
    <w:p w:rsidR="000F787F" w:rsidRDefault="000F787F" w:rsidP="000F787F">
      <w:pPr>
        <w:spacing w:line="360" w:lineRule="auto"/>
        <w:rPr>
          <w:rFonts w:ascii="Arial" w:hAnsi="Arial" w:cs="Arial"/>
        </w:rPr>
      </w:pPr>
      <w:r>
        <w:rPr>
          <w:rFonts w:ascii="Arial" w:hAnsi="Arial" w:cs="Arial"/>
        </w:rPr>
        <w:t>7.- Elabora un diagrama de árbol mostrando esta información.</w:t>
      </w:r>
    </w:p>
    <w:p w:rsidR="000F787F" w:rsidRDefault="000F787F" w:rsidP="000F787F">
      <w:pPr>
        <w:spacing w:line="360" w:lineRule="auto"/>
        <w:rPr>
          <w:rFonts w:ascii="Arial" w:hAnsi="Arial" w:cs="Arial"/>
        </w:rPr>
      </w:pPr>
      <w:r w:rsidRPr="000F787F">
        <w:rPr>
          <w:rFonts w:ascii="Arial" w:hAnsi="Arial" w:cs="Arial"/>
        </w:rPr>
        <w:t>En una bolsa que contiene 7 chips rojos y 5 chips azules, usted selecciona dos chips uno después del otro sin reemplazarlo</w:t>
      </w:r>
      <w:r>
        <w:rPr>
          <w:rFonts w:ascii="Arial" w:hAnsi="Arial" w:cs="Arial"/>
        </w:rPr>
        <w:t>.</w:t>
      </w:r>
    </w:p>
    <w:p w:rsidR="000F787F" w:rsidRDefault="000F787F" w:rsidP="000F787F">
      <w:pPr>
        <w:spacing w:line="360" w:lineRule="auto"/>
        <w:rPr>
          <w:rFonts w:ascii="Arial" w:hAnsi="Arial" w:cs="Arial"/>
        </w:rPr>
      </w:pPr>
    </w:p>
    <w:p w:rsidR="007A5466" w:rsidRDefault="007A5466" w:rsidP="000F787F">
      <w:pPr>
        <w:spacing w:line="360" w:lineRule="auto"/>
        <w:rPr>
          <w:rFonts w:ascii="Arial" w:hAnsi="Arial" w:cs="Arial"/>
        </w:rPr>
      </w:pPr>
    </w:p>
    <w:p w:rsidR="000F787F" w:rsidRDefault="000F787F" w:rsidP="000F787F">
      <w:pPr>
        <w:pStyle w:val="Default"/>
        <w:spacing w:line="360" w:lineRule="auto"/>
        <w:jc w:val="both"/>
        <w:rPr>
          <w:color w:val="auto"/>
        </w:rPr>
      </w:pPr>
      <w:r>
        <w:lastRenderedPageBreak/>
        <w:t>8.-</w:t>
      </w:r>
      <w:r w:rsidRPr="000F787F">
        <w:rPr>
          <w:sz w:val="23"/>
          <w:szCs w:val="23"/>
        </w:rPr>
        <w:t xml:space="preserve"> </w:t>
      </w:r>
      <w:r w:rsidRPr="000F787F">
        <w:rPr>
          <w:color w:val="auto"/>
        </w:rPr>
        <w:t xml:space="preserve">Una embotelladora de refresco de cola recibió varias denuncias acerca del bajo contenido de sus botellas. Una denuncia fue recibida hoy, pero el gerente de producción no puede identificar cuál de las dos plantas en Aguascalientes (A o B) llenó estas botellas. ¿Cuál es la probabilidad de que las botellas defectuosas provengan de la planta A? </w:t>
      </w:r>
    </w:p>
    <w:p w:rsidR="007A5466" w:rsidRDefault="007A5466" w:rsidP="000F787F">
      <w:pPr>
        <w:pStyle w:val="Default"/>
        <w:spacing w:line="360" w:lineRule="auto"/>
        <w:jc w:val="both"/>
        <w:rPr>
          <w:color w:val="auto"/>
        </w:rPr>
      </w:pPr>
    </w:p>
    <w:p w:rsidR="000F787F" w:rsidRDefault="000F787F" w:rsidP="000F787F">
      <w:pPr>
        <w:pStyle w:val="Default"/>
        <w:spacing w:line="360" w:lineRule="auto"/>
        <w:jc w:val="both"/>
        <w:rPr>
          <w:color w:val="auto"/>
        </w:rPr>
      </w:pPr>
      <w:r>
        <w:rPr>
          <w:color w:val="auto"/>
        </w:rPr>
        <w:t xml:space="preserve">En la siguiente tabla se </w:t>
      </w:r>
      <w:r w:rsidR="00CF5CFD">
        <w:rPr>
          <w:color w:val="auto"/>
        </w:rPr>
        <w:t>resume la</w:t>
      </w:r>
      <w:r>
        <w:rPr>
          <w:color w:val="auto"/>
        </w:rPr>
        <w:t xml:space="preserve"> </w:t>
      </w:r>
      <w:r w:rsidR="00CF5CFD">
        <w:rPr>
          <w:color w:val="auto"/>
        </w:rPr>
        <w:t>experiencia de</w:t>
      </w:r>
      <w:r>
        <w:rPr>
          <w:color w:val="auto"/>
        </w:rPr>
        <w:t xml:space="preserve"> </w:t>
      </w:r>
      <w:r w:rsidR="00CF5CFD">
        <w:rPr>
          <w:color w:val="auto"/>
        </w:rPr>
        <w:t>producción de</w:t>
      </w:r>
      <w:r>
        <w:rPr>
          <w:color w:val="auto"/>
        </w:rPr>
        <w:t xml:space="preserve"> dicha embotelladora</w:t>
      </w:r>
    </w:p>
    <w:p w:rsidR="000F787F" w:rsidRDefault="000F787F" w:rsidP="000F787F">
      <w:pPr>
        <w:pStyle w:val="Default"/>
        <w:spacing w:line="360" w:lineRule="auto"/>
        <w:jc w:val="both"/>
        <w:rPr>
          <w:color w:val="auto"/>
        </w:rPr>
      </w:pPr>
    </w:p>
    <w:tbl>
      <w:tblPr>
        <w:tblW w:w="0" w:type="auto"/>
        <w:tblLook w:val="04A0" w:firstRow="1" w:lastRow="0" w:firstColumn="1" w:lastColumn="0" w:noHBand="0" w:noVBand="1"/>
      </w:tblPr>
      <w:tblGrid>
        <w:gridCol w:w="1696"/>
        <w:gridCol w:w="3261"/>
        <w:gridCol w:w="4247"/>
      </w:tblGrid>
      <w:tr w:rsidR="000F787F" w:rsidTr="000F787F">
        <w:tc>
          <w:tcPr>
            <w:tcW w:w="1696" w:type="dxa"/>
          </w:tcPr>
          <w:p w:rsidR="000F787F" w:rsidRPr="000F787F" w:rsidRDefault="000F787F" w:rsidP="000F787F">
            <w:pPr>
              <w:pStyle w:val="Default"/>
              <w:spacing w:line="360" w:lineRule="auto"/>
              <w:rPr>
                <w:b/>
                <w:color w:val="auto"/>
              </w:rPr>
            </w:pPr>
            <w:r w:rsidRPr="000F787F">
              <w:rPr>
                <w:b/>
                <w:color w:val="auto"/>
              </w:rPr>
              <w:t>Máquina</w:t>
            </w:r>
          </w:p>
        </w:tc>
        <w:tc>
          <w:tcPr>
            <w:tcW w:w="3261" w:type="dxa"/>
          </w:tcPr>
          <w:p w:rsidR="000F787F" w:rsidRPr="000F787F" w:rsidRDefault="000F787F" w:rsidP="000F787F">
            <w:pPr>
              <w:pStyle w:val="Default"/>
              <w:spacing w:line="360" w:lineRule="auto"/>
              <w:rPr>
                <w:b/>
                <w:color w:val="auto"/>
              </w:rPr>
            </w:pPr>
            <w:r w:rsidRPr="000F787F">
              <w:rPr>
                <w:b/>
                <w:bCs/>
                <w:color w:val="auto"/>
              </w:rPr>
              <w:t>% del total de producción</w:t>
            </w:r>
          </w:p>
        </w:tc>
        <w:tc>
          <w:tcPr>
            <w:tcW w:w="4247" w:type="dxa"/>
          </w:tcPr>
          <w:p w:rsidR="000F787F" w:rsidRPr="000F787F" w:rsidRDefault="000F787F" w:rsidP="000F787F">
            <w:pPr>
              <w:autoSpaceDE w:val="0"/>
              <w:autoSpaceDN w:val="0"/>
              <w:adjustRightInd w:val="0"/>
              <w:spacing w:line="360" w:lineRule="auto"/>
              <w:rPr>
                <w:rFonts w:ascii="Arial" w:eastAsiaTheme="minorHAnsi" w:hAnsi="Arial" w:cs="Arial"/>
                <w:b/>
                <w:bCs/>
                <w:lang w:eastAsia="en-US"/>
              </w:rPr>
            </w:pPr>
            <w:r w:rsidRPr="000F787F">
              <w:rPr>
                <w:rFonts w:ascii="Arial" w:eastAsiaTheme="minorHAnsi" w:hAnsi="Arial" w:cs="Arial"/>
                <w:b/>
                <w:bCs/>
                <w:lang w:eastAsia="en-US"/>
              </w:rPr>
              <w:t xml:space="preserve">% de botellas defectuosas </w:t>
            </w:r>
          </w:p>
        </w:tc>
      </w:tr>
      <w:tr w:rsidR="000F787F" w:rsidTr="000F787F">
        <w:tc>
          <w:tcPr>
            <w:tcW w:w="1696" w:type="dxa"/>
          </w:tcPr>
          <w:p w:rsidR="000F787F" w:rsidRPr="000F787F" w:rsidRDefault="000F787F" w:rsidP="000F787F">
            <w:pPr>
              <w:pStyle w:val="Default"/>
              <w:spacing w:line="360" w:lineRule="auto"/>
              <w:jc w:val="center"/>
              <w:rPr>
                <w:b/>
                <w:color w:val="auto"/>
              </w:rPr>
            </w:pPr>
            <w:r w:rsidRPr="000F787F">
              <w:rPr>
                <w:b/>
                <w:color w:val="auto"/>
              </w:rPr>
              <w:t>A</w:t>
            </w:r>
          </w:p>
        </w:tc>
        <w:tc>
          <w:tcPr>
            <w:tcW w:w="3261" w:type="dxa"/>
          </w:tcPr>
          <w:p w:rsidR="000F787F" w:rsidRPr="000F787F" w:rsidRDefault="000F787F" w:rsidP="000F787F">
            <w:pPr>
              <w:pStyle w:val="Default"/>
              <w:spacing w:line="360" w:lineRule="auto"/>
              <w:jc w:val="center"/>
              <w:rPr>
                <w:b/>
                <w:color w:val="auto"/>
              </w:rPr>
            </w:pPr>
            <w:r w:rsidRPr="000F787F">
              <w:rPr>
                <w:b/>
                <w:color w:val="auto"/>
              </w:rPr>
              <w:t>55</w:t>
            </w:r>
          </w:p>
        </w:tc>
        <w:tc>
          <w:tcPr>
            <w:tcW w:w="4247" w:type="dxa"/>
          </w:tcPr>
          <w:p w:rsidR="000F787F" w:rsidRPr="000F787F" w:rsidRDefault="000F787F" w:rsidP="000F787F">
            <w:pPr>
              <w:pStyle w:val="Default"/>
              <w:spacing w:line="360" w:lineRule="auto"/>
              <w:jc w:val="center"/>
              <w:rPr>
                <w:b/>
                <w:color w:val="auto"/>
              </w:rPr>
            </w:pPr>
            <w:r w:rsidRPr="000F787F">
              <w:rPr>
                <w:b/>
                <w:color w:val="auto"/>
              </w:rPr>
              <w:t>3</w:t>
            </w:r>
          </w:p>
        </w:tc>
      </w:tr>
      <w:tr w:rsidR="000F787F" w:rsidTr="000F787F">
        <w:tc>
          <w:tcPr>
            <w:tcW w:w="1696" w:type="dxa"/>
          </w:tcPr>
          <w:p w:rsidR="000F787F" w:rsidRPr="000F787F" w:rsidRDefault="000F787F" w:rsidP="000F787F">
            <w:pPr>
              <w:pStyle w:val="Default"/>
              <w:spacing w:line="360" w:lineRule="auto"/>
              <w:jc w:val="center"/>
              <w:rPr>
                <w:b/>
                <w:color w:val="auto"/>
              </w:rPr>
            </w:pPr>
            <w:r w:rsidRPr="000F787F">
              <w:rPr>
                <w:b/>
                <w:color w:val="auto"/>
              </w:rPr>
              <w:t>B</w:t>
            </w:r>
          </w:p>
        </w:tc>
        <w:tc>
          <w:tcPr>
            <w:tcW w:w="3261" w:type="dxa"/>
          </w:tcPr>
          <w:p w:rsidR="000F787F" w:rsidRPr="000F787F" w:rsidRDefault="000F787F" w:rsidP="000F787F">
            <w:pPr>
              <w:pStyle w:val="Default"/>
              <w:spacing w:line="360" w:lineRule="auto"/>
              <w:jc w:val="center"/>
              <w:rPr>
                <w:b/>
                <w:color w:val="auto"/>
              </w:rPr>
            </w:pPr>
            <w:r w:rsidRPr="000F787F">
              <w:rPr>
                <w:b/>
                <w:color w:val="auto"/>
              </w:rPr>
              <w:t>45</w:t>
            </w:r>
          </w:p>
        </w:tc>
        <w:tc>
          <w:tcPr>
            <w:tcW w:w="4247" w:type="dxa"/>
          </w:tcPr>
          <w:p w:rsidR="000F787F" w:rsidRPr="000F787F" w:rsidRDefault="000F787F" w:rsidP="000F787F">
            <w:pPr>
              <w:pStyle w:val="Default"/>
              <w:spacing w:line="360" w:lineRule="auto"/>
              <w:jc w:val="center"/>
              <w:rPr>
                <w:b/>
                <w:color w:val="auto"/>
              </w:rPr>
            </w:pPr>
            <w:r w:rsidRPr="000F787F">
              <w:rPr>
                <w:b/>
                <w:color w:val="auto"/>
              </w:rPr>
              <w:t>4</w:t>
            </w:r>
          </w:p>
        </w:tc>
      </w:tr>
    </w:tbl>
    <w:p w:rsidR="000F787F" w:rsidRPr="000F787F" w:rsidRDefault="000F787F" w:rsidP="000F787F">
      <w:pPr>
        <w:pStyle w:val="Default"/>
        <w:spacing w:line="360" w:lineRule="auto"/>
        <w:jc w:val="both"/>
        <w:rPr>
          <w:color w:val="auto"/>
        </w:rPr>
      </w:pPr>
    </w:p>
    <w:p w:rsidR="000F787F" w:rsidRPr="000F787F" w:rsidRDefault="000F787F" w:rsidP="000F787F">
      <w:pPr>
        <w:spacing w:line="360" w:lineRule="auto"/>
        <w:rPr>
          <w:rFonts w:ascii="Arial" w:hAnsi="Arial" w:cs="Arial"/>
          <w:b/>
        </w:rPr>
      </w:pPr>
    </w:p>
    <w:p w:rsidR="00713D86" w:rsidRDefault="000F787F" w:rsidP="00713D86">
      <w:pPr>
        <w:spacing w:line="360" w:lineRule="auto"/>
        <w:rPr>
          <w:rFonts w:ascii="Arial" w:hAnsi="Arial" w:cs="Arial"/>
        </w:rPr>
      </w:pPr>
      <w:r w:rsidRPr="000F787F">
        <w:rPr>
          <w:rFonts w:ascii="Arial" w:hAnsi="Arial" w:cs="Arial"/>
        </w:rPr>
        <w:t>9.-</w:t>
      </w:r>
      <w:r>
        <w:rPr>
          <w:rFonts w:ascii="Arial" w:hAnsi="Arial" w:cs="Arial"/>
          <w:b/>
        </w:rPr>
        <w:t xml:space="preserve"> </w:t>
      </w:r>
      <w:r>
        <w:rPr>
          <w:rFonts w:ascii="Arial" w:hAnsi="Arial" w:cs="Arial"/>
        </w:rPr>
        <w:t>M</w:t>
      </w:r>
      <w:r w:rsidR="00713D86" w:rsidRPr="00C138CC">
        <w:rPr>
          <w:rFonts w:ascii="Arial" w:hAnsi="Arial" w:cs="Arial"/>
        </w:rPr>
        <w:t xml:space="preserve">enciona cuáles son las distribuciones discretas </w:t>
      </w:r>
      <w:r w:rsidR="00CF5CFD" w:rsidRPr="00C138CC">
        <w:rPr>
          <w:rFonts w:ascii="Arial" w:hAnsi="Arial" w:cs="Arial"/>
        </w:rPr>
        <w:t>y continuas</w:t>
      </w:r>
    </w:p>
    <w:p w:rsidR="000F787F" w:rsidRPr="00C138CC" w:rsidRDefault="000F787F" w:rsidP="00713D86">
      <w:pPr>
        <w:spacing w:line="360" w:lineRule="auto"/>
        <w:rPr>
          <w:rFonts w:ascii="Arial" w:hAnsi="Arial" w:cs="Arial"/>
        </w:rPr>
      </w:pPr>
    </w:p>
    <w:tbl>
      <w:tblPr>
        <w:tblStyle w:val="Tabladecuadrcula4-nfasis5"/>
        <w:tblW w:w="0" w:type="auto"/>
        <w:tblLook w:val="04A0" w:firstRow="1" w:lastRow="0" w:firstColumn="1" w:lastColumn="0" w:noHBand="0" w:noVBand="1"/>
      </w:tblPr>
      <w:tblGrid>
        <w:gridCol w:w="4599"/>
        <w:gridCol w:w="4605"/>
      </w:tblGrid>
      <w:tr w:rsidR="00713D86" w:rsidRPr="00537B7F" w:rsidTr="000F78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0" w:type="dxa"/>
          </w:tcPr>
          <w:p w:rsidR="00713D86" w:rsidRPr="00537B7F" w:rsidRDefault="00713D86" w:rsidP="00643605">
            <w:pPr>
              <w:spacing w:line="360" w:lineRule="auto"/>
              <w:jc w:val="center"/>
              <w:rPr>
                <w:rFonts w:ascii="Arial" w:hAnsi="Arial" w:cs="Arial"/>
              </w:rPr>
            </w:pPr>
            <w:r w:rsidRPr="00537B7F">
              <w:rPr>
                <w:rFonts w:ascii="Arial" w:hAnsi="Arial" w:cs="Arial"/>
              </w:rPr>
              <w:t>DISCRETAS</w:t>
            </w:r>
          </w:p>
        </w:tc>
        <w:tc>
          <w:tcPr>
            <w:tcW w:w="5110" w:type="dxa"/>
          </w:tcPr>
          <w:p w:rsidR="00713D86" w:rsidRPr="00537B7F" w:rsidRDefault="00713D86" w:rsidP="0064360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37B7F">
              <w:rPr>
                <w:rFonts w:ascii="Arial" w:hAnsi="Arial" w:cs="Arial"/>
              </w:rPr>
              <w:t>CONTINUAS</w:t>
            </w:r>
          </w:p>
        </w:tc>
      </w:tr>
      <w:tr w:rsidR="00713D86" w:rsidRPr="00537B7F" w:rsidTr="000F78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0" w:type="dxa"/>
          </w:tcPr>
          <w:p w:rsidR="00713D86" w:rsidRPr="00537B7F" w:rsidRDefault="00713D86" w:rsidP="00643605">
            <w:pPr>
              <w:spacing w:line="360" w:lineRule="auto"/>
              <w:rPr>
                <w:rFonts w:ascii="Arial" w:hAnsi="Arial" w:cs="Arial"/>
              </w:rPr>
            </w:pPr>
          </w:p>
        </w:tc>
        <w:tc>
          <w:tcPr>
            <w:tcW w:w="5110" w:type="dxa"/>
          </w:tcPr>
          <w:p w:rsidR="00713D86" w:rsidRPr="00537B7F" w:rsidRDefault="00713D86" w:rsidP="0064360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713D86" w:rsidRPr="00537B7F" w:rsidTr="000F787F">
        <w:tc>
          <w:tcPr>
            <w:cnfStyle w:val="001000000000" w:firstRow="0" w:lastRow="0" w:firstColumn="1" w:lastColumn="0" w:oddVBand="0" w:evenVBand="0" w:oddHBand="0" w:evenHBand="0" w:firstRowFirstColumn="0" w:firstRowLastColumn="0" w:lastRowFirstColumn="0" w:lastRowLastColumn="0"/>
            <w:tcW w:w="5110" w:type="dxa"/>
          </w:tcPr>
          <w:p w:rsidR="00713D86" w:rsidRPr="00537B7F" w:rsidRDefault="00713D86" w:rsidP="00643605">
            <w:pPr>
              <w:spacing w:line="360" w:lineRule="auto"/>
              <w:rPr>
                <w:rFonts w:ascii="Arial" w:hAnsi="Arial" w:cs="Arial"/>
              </w:rPr>
            </w:pPr>
          </w:p>
        </w:tc>
        <w:tc>
          <w:tcPr>
            <w:tcW w:w="5110" w:type="dxa"/>
          </w:tcPr>
          <w:p w:rsidR="00713D86" w:rsidRPr="00537B7F" w:rsidRDefault="00713D86" w:rsidP="0064360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713D86" w:rsidRPr="00537B7F" w:rsidTr="000F78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0" w:type="dxa"/>
          </w:tcPr>
          <w:p w:rsidR="00713D86" w:rsidRPr="00537B7F" w:rsidRDefault="00713D86" w:rsidP="00643605">
            <w:pPr>
              <w:spacing w:line="360" w:lineRule="auto"/>
              <w:rPr>
                <w:rFonts w:ascii="Arial" w:hAnsi="Arial" w:cs="Arial"/>
              </w:rPr>
            </w:pPr>
          </w:p>
        </w:tc>
        <w:tc>
          <w:tcPr>
            <w:tcW w:w="5110" w:type="dxa"/>
          </w:tcPr>
          <w:p w:rsidR="00713D86" w:rsidRPr="00537B7F" w:rsidRDefault="00713D86" w:rsidP="0064360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713D86" w:rsidRPr="00537B7F" w:rsidTr="000F787F">
        <w:tc>
          <w:tcPr>
            <w:cnfStyle w:val="001000000000" w:firstRow="0" w:lastRow="0" w:firstColumn="1" w:lastColumn="0" w:oddVBand="0" w:evenVBand="0" w:oddHBand="0" w:evenHBand="0" w:firstRowFirstColumn="0" w:firstRowLastColumn="0" w:lastRowFirstColumn="0" w:lastRowLastColumn="0"/>
            <w:tcW w:w="5110" w:type="dxa"/>
          </w:tcPr>
          <w:p w:rsidR="00713D86" w:rsidRPr="00537B7F" w:rsidRDefault="00713D86" w:rsidP="00643605">
            <w:pPr>
              <w:spacing w:line="360" w:lineRule="auto"/>
              <w:rPr>
                <w:rFonts w:ascii="Arial" w:hAnsi="Arial" w:cs="Arial"/>
              </w:rPr>
            </w:pPr>
          </w:p>
        </w:tc>
        <w:tc>
          <w:tcPr>
            <w:tcW w:w="5110" w:type="dxa"/>
          </w:tcPr>
          <w:p w:rsidR="00713D86" w:rsidRPr="00537B7F" w:rsidRDefault="00713D86" w:rsidP="0064360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713D86" w:rsidRPr="00537B7F" w:rsidTr="000F78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0" w:type="dxa"/>
          </w:tcPr>
          <w:p w:rsidR="00713D86" w:rsidRPr="00537B7F" w:rsidRDefault="00713D86" w:rsidP="00643605">
            <w:pPr>
              <w:spacing w:line="360" w:lineRule="auto"/>
              <w:rPr>
                <w:rFonts w:ascii="Arial" w:hAnsi="Arial" w:cs="Arial"/>
              </w:rPr>
            </w:pPr>
          </w:p>
        </w:tc>
        <w:tc>
          <w:tcPr>
            <w:tcW w:w="5110" w:type="dxa"/>
          </w:tcPr>
          <w:p w:rsidR="00713D86" w:rsidRPr="00537B7F" w:rsidRDefault="00713D86" w:rsidP="0064360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rPr>
            </w:pPr>
          </w:p>
        </w:tc>
      </w:tr>
    </w:tbl>
    <w:p w:rsidR="00713D86" w:rsidRDefault="00713D86" w:rsidP="00263E03">
      <w:pPr>
        <w:spacing w:line="360" w:lineRule="auto"/>
        <w:jc w:val="both"/>
        <w:rPr>
          <w:rFonts w:ascii="Arial" w:hAnsi="Arial" w:cs="Arial"/>
          <w:b/>
          <w:bCs/>
          <w:lang w:eastAsia="es-ES"/>
        </w:rPr>
      </w:pPr>
    </w:p>
    <w:p w:rsidR="007A5466" w:rsidRDefault="007A5466" w:rsidP="00713D86">
      <w:pPr>
        <w:spacing w:line="360" w:lineRule="auto"/>
        <w:ind w:left="360"/>
        <w:jc w:val="both"/>
        <w:rPr>
          <w:rFonts w:ascii="Arial" w:hAnsi="Arial" w:cs="Arial"/>
          <w:b/>
          <w:bCs/>
          <w:lang w:eastAsia="es-ES"/>
        </w:rPr>
      </w:pPr>
    </w:p>
    <w:p w:rsidR="000F787F" w:rsidRDefault="000F787F" w:rsidP="000F787F">
      <w:pPr>
        <w:autoSpaceDE w:val="0"/>
        <w:autoSpaceDN w:val="0"/>
        <w:adjustRightInd w:val="0"/>
        <w:spacing w:line="360" w:lineRule="auto"/>
        <w:jc w:val="both"/>
        <w:rPr>
          <w:rFonts w:ascii="Arial" w:hAnsi="Arial" w:cs="Arial"/>
        </w:rPr>
      </w:pPr>
      <w:r w:rsidRPr="000F787F">
        <w:rPr>
          <w:rFonts w:ascii="Arial" w:hAnsi="Arial" w:cs="Arial"/>
        </w:rPr>
        <w:t>10.-</w:t>
      </w:r>
      <w:r>
        <w:rPr>
          <w:rFonts w:ascii="Arial" w:hAnsi="Arial" w:cs="Arial"/>
          <w:b/>
        </w:rPr>
        <w:t xml:space="preserve"> </w:t>
      </w:r>
      <w:r w:rsidRPr="000F787F">
        <w:rPr>
          <w:rFonts w:ascii="Arial" w:hAnsi="Arial" w:cs="Arial"/>
        </w:rPr>
        <w:t>I</w:t>
      </w:r>
      <w:r w:rsidRPr="004C6AA5">
        <w:rPr>
          <w:rFonts w:ascii="Arial" w:hAnsi="Arial" w:cs="Arial"/>
        </w:rPr>
        <w:t xml:space="preserve">dentifica </w:t>
      </w:r>
      <w:r w:rsidR="007A5466">
        <w:rPr>
          <w:rFonts w:ascii="Arial" w:hAnsi="Arial" w:cs="Arial"/>
        </w:rPr>
        <w:t xml:space="preserve">marcando con una x </w:t>
      </w:r>
      <w:r w:rsidRPr="004C6AA5">
        <w:rPr>
          <w:rFonts w:ascii="Arial" w:hAnsi="Arial" w:cs="Arial"/>
        </w:rPr>
        <w:t>si es variable aleat</w:t>
      </w:r>
      <w:r>
        <w:rPr>
          <w:rFonts w:ascii="Arial" w:hAnsi="Arial" w:cs="Arial"/>
        </w:rPr>
        <w:t xml:space="preserve">oria </w:t>
      </w:r>
      <w:r w:rsidRPr="004C6AA5">
        <w:rPr>
          <w:rFonts w:ascii="Arial" w:hAnsi="Arial" w:cs="Arial"/>
        </w:rPr>
        <w:t>discreta</w:t>
      </w:r>
      <w:r>
        <w:rPr>
          <w:rFonts w:ascii="Arial" w:hAnsi="Arial" w:cs="Arial"/>
        </w:rPr>
        <w:t xml:space="preserve"> o continua</w:t>
      </w:r>
    </w:p>
    <w:p w:rsidR="000F787F" w:rsidRDefault="000F787F" w:rsidP="000F787F">
      <w:pPr>
        <w:autoSpaceDE w:val="0"/>
        <w:autoSpaceDN w:val="0"/>
        <w:adjustRightInd w:val="0"/>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6"/>
        <w:gridCol w:w="1276"/>
        <w:gridCol w:w="1412"/>
      </w:tblGrid>
      <w:tr w:rsidR="000F787F" w:rsidTr="00325DE7">
        <w:tc>
          <w:tcPr>
            <w:tcW w:w="6516" w:type="dxa"/>
          </w:tcPr>
          <w:p w:rsidR="000F787F" w:rsidRDefault="007A5466" w:rsidP="007A5466">
            <w:pPr>
              <w:autoSpaceDE w:val="0"/>
              <w:autoSpaceDN w:val="0"/>
              <w:adjustRightInd w:val="0"/>
              <w:spacing w:before="240" w:line="360" w:lineRule="auto"/>
              <w:jc w:val="both"/>
              <w:rPr>
                <w:rFonts w:ascii="Arial" w:hAnsi="Arial" w:cs="Arial"/>
                <w:b/>
              </w:rPr>
            </w:pPr>
            <w:r>
              <w:rPr>
                <w:rFonts w:ascii="Arial" w:hAnsi="Arial" w:cs="Arial"/>
              </w:rPr>
              <w:t>a)</w:t>
            </w:r>
            <w:r w:rsidRPr="004C6AA5">
              <w:rPr>
                <w:rFonts w:ascii="Arial" w:hAnsi="Arial" w:cs="Arial"/>
              </w:rPr>
              <w:t xml:space="preserve"> </w:t>
            </w:r>
            <w:r>
              <w:rPr>
                <w:rFonts w:ascii="Arial" w:hAnsi="Arial" w:cs="Arial"/>
              </w:rPr>
              <w:t xml:space="preserve">La </w:t>
            </w:r>
            <w:r w:rsidRPr="004C6AA5">
              <w:rPr>
                <w:rFonts w:ascii="Arial" w:hAnsi="Arial" w:cs="Arial"/>
              </w:rPr>
              <w:t>cantidad de alumnos</w:t>
            </w:r>
            <w:r>
              <w:rPr>
                <w:rFonts w:ascii="Arial" w:hAnsi="Arial" w:cs="Arial"/>
              </w:rPr>
              <w:t xml:space="preserve"> regulares en un grupo escolar.</w:t>
            </w:r>
          </w:p>
        </w:tc>
        <w:tc>
          <w:tcPr>
            <w:tcW w:w="1276" w:type="dxa"/>
          </w:tcPr>
          <w:p w:rsidR="000F787F"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discreta</w:t>
            </w:r>
          </w:p>
        </w:tc>
        <w:tc>
          <w:tcPr>
            <w:tcW w:w="1412" w:type="dxa"/>
          </w:tcPr>
          <w:p w:rsidR="000F787F"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continua</w:t>
            </w:r>
          </w:p>
        </w:tc>
      </w:tr>
      <w:tr w:rsidR="007A5466" w:rsidTr="00325DE7">
        <w:tc>
          <w:tcPr>
            <w:tcW w:w="6516" w:type="dxa"/>
          </w:tcPr>
          <w:p w:rsidR="007A5466" w:rsidRDefault="007A5466" w:rsidP="007A5466">
            <w:pPr>
              <w:autoSpaceDE w:val="0"/>
              <w:autoSpaceDN w:val="0"/>
              <w:adjustRightInd w:val="0"/>
              <w:spacing w:before="240" w:line="360" w:lineRule="auto"/>
              <w:jc w:val="both"/>
              <w:rPr>
                <w:rFonts w:ascii="Arial" w:hAnsi="Arial" w:cs="Arial"/>
                <w:b/>
              </w:rPr>
            </w:pPr>
            <w:r w:rsidRPr="004C6AA5">
              <w:rPr>
                <w:rFonts w:ascii="Arial" w:hAnsi="Arial" w:cs="Arial"/>
              </w:rPr>
              <w:t>b) La edad de un hijo de familia</w:t>
            </w:r>
          </w:p>
        </w:tc>
        <w:tc>
          <w:tcPr>
            <w:tcW w:w="1276"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discreta</w:t>
            </w:r>
          </w:p>
        </w:tc>
        <w:tc>
          <w:tcPr>
            <w:tcW w:w="1412"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continua</w:t>
            </w:r>
          </w:p>
        </w:tc>
      </w:tr>
      <w:tr w:rsidR="007A5466" w:rsidTr="00325DE7">
        <w:tc>
          <w:tcPr>
            <w:tcW w:w="6516" w:type="dxa"/>
          </w:tcPr>
          <w:p w:rsidR="007A5466" w:rsidRDefault="007A5466" w:rsidP="007A5466">
            <w:pPr>
              <w:autoSpaceDE w:val="0"/>
              <w:autoSpaceDN w:val="0"/>
              <w:adjustRightInd w:val="0"/>
              <w:spacing w:before="240" w:line="360" w:lineRule="auto"/>
              <w:jc w:val="both"/>
              <w:rPr>
                <w:rFonts w:ascii="Arial" w:hAnsi="Arial" w:cs="Arial"/>
                <w:b/>
              </w:rPr>
            </w:pPr>
            <w:r>
              <w:rPr>
                <w:rFonts w:ascii="Arial" w:hAnsi="Arial" w:cs="Arial"/>
              </w:rPr>
              <w:lastRenderedPageBreak/>
              <w:t>c) El número de águilas en 5</w:t>
            </w:r>
            <w:r w:rsidRPr="004C6AA5">
              <w:rPr>
                <w:rFonts w:ascii="Arial" w:hAnsi="Arial" w:cs="Arial"/>
              </w:rPr>
              <w:t xml:space="preserve"> lanzamientos de una moned</w:t>
            </w:r>
            <w:r>
              <w:rPr>
                <w:rFonts w:ascii="Arial" w:hAnsi="Arial" w:cs="Arial"/>
              </w:rPr>
              <w:t>a</w:t>
            </w:r>
          </w:p>
        </w:tc>
        <w:tc>
          <w:tcPr>
            <w:tcW w:w="1276"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discreta</w:t>
            </w:r>
          </w:p>
        </w:tc>
        <w:tc>
          <w:tcPr>
            <w:tcW w:w="1412"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continua</w:t>
            </w:r>
          </w:p>
        </w:tc>
      </w:tr>
      <w:tr w:rsidR="007A5466" w:rsidTr="00325DE7">
        <w:tc>
          <w:tcPr>
            <w:tcW w:w="6516" w:type="dxa"/>
          </w:tcPr>
          <w:p w:rsidR="007A5466" w:rsidRPr="007A5466" w:rsidRDefault="007A5466" w:rsidP="007A5466">
            <w:pPr>
              <w:autoSpaceDE w:val="0"/>
              <w:autoSpaceDN w:val="0"/>
              <w:adjustRightInd w:val="0"/>
              <w:spacing w:before="240" w:line="360" w:lineRule="auto"/>
              <w:jc w:val="both"/>
              <w:rPr>
                <w:rFonts w:ascii="Arial" w:hAnsi="Arial" w:cs="Arial"/>
              </w:rPr>
            </w:pPr>
            <w:r w:rsidRPr="004C6AA5">
              <w:rPr>
                <w:rFonts w:ascii="Arial" w:hAnsi="Arial" w:cs="Arial"/>
              </w:rPr>
              <w:t>d) Número d</w:t>
            </w:r>
            <w:r>
              <w:rPr>
                <w:rFonts w:ascii="Arial" w:hAnsi="Arial" w:cs="Arial"/>
              </w:rPr>
              <w:t>e circuitos en una computadora.</w:t>
            </w:r>
          </w:p>
        </w:tc>
        <w:tc>
          <w:tcPr>
            <w:tcW w:w="1276"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discreta</w:t>
            </w:r>
          </w:p>
        </w:tc>
        <w:tc>
          <w:tcPr>
            <w:tcW w:w="1412"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continua</w:t>
            </w:r>
          </w:p>
        </w:tc>
      </w:tr>
      <w:tr w:rsidR="007A5466" w:rsidTr="00325DE7">
        <w:tc>
          <w:tcPr>
            <w:tcW w:w="6516" w:type="dxa"/>
          </w:tcPr>
          <w:p w:rsidR="007A5466" w:rsidRPr="007A5466" w:rsidRDefault="007A5466" w:rsidP="007A5466">
            <w:pPr>
              <w:autoSpaceDE w:val="0"/>
              <w:autoSpaceDN w:val="0"/>
              <w:adjustRightInd w:val="0"/>
              <w:spacing w:before="240" w:line="360" w:lineRule="auto"/>
              <w:jc w:val="both"/>
              <w:rPr>
                <w:rFonts w:ascii="Arial" w:hAnsi="Arial" w:cs="Arial"/>
              </w:rPr>
            </w:pPr>
            <w:r w:rsidRPr="004C6AA5">
              <w:rPr>
                <w:rFonts w:ascii="Arial" w:hAnsi="Arial" w:cs="Arial"/>
              </w:rPr>
              <w:t>e) La estatura de un alumno de un grupo escol</w:t>
            </w:r>
            <w:r>
              <w:rPr>
                <w:rFonts w:ascii="Arial" w:hAnsi="Arial" w:cs="Arial"/>
              </w:rPr>
              <w:t>ar.</w:t>
            </w:r>
          </w:p>
        </w:tc>
        <w:tc>
          <w:tcPr>
            <w:tcW w:w="1276"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discreta</w:t>
            </w:r>
          </w:p>
        </w:tc>
        <w:tc>
          <w:tcPr>
            <w:tcW w:w="1412"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continua</w:t>
            </w:r>
          </w:p>
        </w:tc>
      </w:tr>
      <w:tr w:rsidR="007A5466" w:rsidTr="00325DE7">
        <w:tc>
          <w:tcPr>
            <w:tcW w:w="6516" w:type="dxa"/>
          </w:tcPr>
          <w:p w:rsidR="007A5466" w:rsidRPr="007A5466" w:rsidRDefault="007A5466" w:rsidP="007A5466">
            <w:pPr>
              <w:autoSpaceDE w:val="0"/>
              <w:autoSpaceDN w:val="0"/>
              <w:adjustRightInd w:val="0"/>
              <w:spacing w:before="240" w:line="360" w:lineRule="auto"/>
              <w:jc w:val="both"/>
              <w:rPr>
                <w:rFonts w:ascii="Arial" w:hAnsi="Arial" w:cs="Arial"/>
              </w:rPr>
            </w:pPr>
            <w:r w:rsidRPr="004C6AA5">
              <w:rPr>
                <w:rFonts w:ascii="Arial" w:hAnsi="Arial" w:cs="Arial"/>
              </w:rPr>
              <w:t>f) E</w:t>
            </w:r>
            <w:r>
              <w:rPr>
                <w:rFonts w:ascii="Arial" w:hAnsi="Arial" w:cs="Arial"/>
              </w:rPr>
              <w:t>l peso en gramos de una moneda.</w:t>
            </w:r>
          </w:p>
        </w:tc>
        <w:tc>
          <w:tcPr>
            <w:tcW w:w="1276"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discreta</w:t>
            </w:r>
          </w:p>
        </w:tc>
        <w:tc>
          <w:tcPr>
            <w:tcW w:w="1412"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continua</w:t>
            </w:r>
          </w:p>
        </w:tc>
      </w:tr>
      <w:tr w:rsidR="007A5466" w:rsidTr="00325DE7">
        <w:tc>
          <w:tcPr>
            <w:tcW w:w="6516" w:type="dxa"/>
          </w:tcPr>
          <w:p w:rsidR="007A5466" w:rsidRPr="007A5466" w:rsidRDefault="007A5466" w:rsidP="007A5466">
            <w:pPr>
              <w:spacing w:before="240" w:line="360" w:lineRule="auto"/>
              <w:jc w:val="both"/>
              <w:rPr>
                <w:rFonts w:ascii="Arial" w:hAnsi="Arial" w:cs="Arial"/>
              </w:rPr>
            </w:pPr>
            <w:r w:rsidRPr="004C6AA5">
              <w:rPr>
                <w:rFonts w:ascii="Arial" w:hAnsi="Arial" w:cs="Arial"/>
              </w:rPr>
              <w:t>g) El número de vehículos vendido</w:t>
            </w:r>
            <w:r>
              <w:rPr>
                <w:rFonts w:ascii="Arial" w:hAnsi="Arial" w:cs="Arial"/>
              </w:rPr>
              <w:t>s en un día, en un lote</w:t>
            </w:r>
          </w:p>
        </w:tc>
        <w:tc>
          <w:tcPr>
            <w:tcW w:w="1276"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discreta</w:t>
            </w:r>
          </w:p>
        </w:tc>
        <w:tc>
          <w:tcPr>
            <w:tcW w:w="1412"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continua</w:t>
            </w:r>
          </w:p>
        </w:tc>
      </w:tr>
      <w:tr w:rsidR="007A5466" w:rsidTr="00325DE7">
        <w:tc>
          <w:tcPr>
            <w:tcW w:w="6516" w:type="dxa"/>
          </w:tcPr>
          <w:p w:rsidR="007A5466" w:rsidRDefault="007A5466" w:rsidP="007A5466">
            <w:pPr>
              <w:autoSpaceDE w:val="0"/>
              <w:autoSpaceDN w:val="0"/>
              <w:adjustRightInd w:val="0"/>
              <w:spacing w:before="240" w:line="360" w:lineRule="auto"/>
              <w:jc w:val="both"/>
              <w:rPr>
                <w:rFonts w:ascii="Arial" w:hAnsi="Arial" w:cs="Arial"/>
                <w:b/>
              </w:rPr>
            </w:pPr>
            <w:r w:rsidRPr="004C6AA5">
              <w:rPr>
                <w:rFonts w:ascii="Arial" w:hAnsi="Arial" w:cs="Arial"/>
              </w:rPr>
              <w:t>h) Las dimensiones de un vehículo</w:t>
            </w:r>
          </w:p>
        </w:tc>
        <w:tc>
          <w:tcPr>
            <w:tcW w:w="1276"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discreta</w:t>
            </w:r>
          </w:p>
        </w:tc>
        <w:tc>
          <w:tcPr>
            <w:tcW w:w="1412" w:type="dxa"/>
          </w:tcPr>
          <w:p w:rsidR="007A5466" w:rsidRPr="007A5466" w:rsidRDefault="007A5466" w:rsidP="007A5466">
            <w:pPr>
              <w:autoSpaceDE w:val="0"/>
              <w:autoSpaceDN w:val="0"/>
              <w:adjustRightInd w:val="0"/>
              <w:spacing w:before="240" w:line="360" w:lineRule="auto"/>
              <w:jc w:val="both"/>
              <w:rPr>
                <w:rFonts w:ascii="Arial" w:hAnsi="Arial" w:cs="Arial"/>
              </w:rPr>
            </w:pPr>
            <w:r w:rsidRPr="007A5466">
              <w:rPr>
                <w:rFonts w:ascii="Arial" w:hAnsi="Arial" w:cs="Arial"/>
              </w:rPr>
              <w:t>continua</w:t>
            </w:r>
          </w:p>
        </w:tc>
      </w:tr>
    </w:tbl>
    <w:p w:rsidR="000F787F" w:rsidRPr="004C6AA5" w:rsidRDefault="000F787F" w:rsidP="007A5466">
      <w:pPr>
        <w:autoSpaceDE w:val="0"/>
        <w:autoSpaceDN w:val="0"/>
        <w:adjustRightInd w:val="0"/>
        <w:spacing w:before="240" w:line="360" w:lineRule="auto"/>
        <w:jc w:val="both"/>
        <w:rPr>
          <w:rFonts w:ascii="Arial" w:hAnsi="Arial" w:cs="Arial"/>
          <w:b/>
        </w:rPr>
      </w:pPr>
    </w:p>
    <w:p w:rsidR="00713D86" w:rsidRDefault="00713D86" w:rsidP="007A5466">
      <w:pPr>
        <w:spacing w:before="240" w:line="360" w:lineRule="auto"/>
        <w:jc w:val="both"/>
        <w:rPr>
          <w:rFonts w:ascii="Arial" w:hAnsi="Arial" w:cs="Arial"/>
          <w:b/>
          <w:bCs/>
          <w:lang w:eastAsia="es-ES"/>
        </w:rPr>
      </w:pPr>
    </w:p>
    <w:p w:rsidR="00713D86" w:rsidRDefault="00713D86" w:rsidP="00713D86">
      <w:pPr>
        <w:spacing w:line="360" w:lineRule="auto"/>
        <w:jc w:val="both"/>
        <w:rPr>
          <w:rFonts w:ascii="Arial" w:hAnsi="Arial" w:cs="Arial"/>
          <w:b/>
          <w:bCs/>
          <w:lang w:eastAsia="es-ES"/>
        </w:rPr>
      </w:pPr>
    </w:p>
    <w:p w:rsidR="00713D86" w:rsidRDefault="00713D86" w:rsidP="00713D86">
      <w:pPr>
        <w:spacing w:line="360" w:lineRule="auto"/>
        <w:jc w:val="both"/>
        <w:rPr>
          <w:rFonts w:ascii="Arial" w:hAnsi="Arial" w:cs="Arial"/>
          <w:b/>
          <w:bCs/>
          <w:lang w:eastAsia="es-ES"/>
        </w:rPr>
      </w:pPr>
    </w:p>
    <w:p w:rsidR="00713D86" w:rsidRDefault="00713D86" w:rsidP="00713D86">
      <w:pPr>
        <w:spacing w:line="360" w:lineRule="auto"/>
        <w:jc w:val="both"/>
        <w:rPr>
          <w:rFonts w:ascii="Arial" w:hAnsi="Arial" w:cs="Arial"/>
          <w:b/>
          <w:bCs/>
          <w:lang w:eastAsia="es-ES"/>
        </w:rPr>
      </w:pPr>
    </w:p>
    <w:p w:rsidR="00713D86" w:rsidRDefault="00713D86" w:rsidP="00713D86">
      <w:pPr>
        <w:spacing w:line="360" w:lineRule="auto"/>
        <w:jc w:val="both"/>
        <w:rPr>
          <w:rFonts w:ascii="Arial" w:hAnsi="Arial" w:cs="Arial"/>
          <w:b/>
          <w:bCs/>
          <w:lang w:eastAsia="es-ES"/>
        </w:rPr>
      </w:pPr>
    </w:p>
    <w:p w:rsidR="00713D86" w:rsidRDefault="00713D86" w:rsidP="00713D86">
      <w:pPr>
        <w:spacing w:line="360" w:lineRule="auto"/>
        <w:jc w:val="both"/>
        <w:rPr>
          <w:rFonts w:ascii="Arial" w:hAnsi="Arial" w:cs="Arial"/>
          <w:b/>
          <w:bCs/>
          <w:lang w:eastAsia="es-ES"/>
        </w:rPr>
      </w:pPr>
    </w:p>
    <w:p w:rsidR="00713D86" w:rsidRDefault="00713D86" w:rsidP="00713D86">
      <w:pPr>
        <w:spacing w:line="360" w:lineRule="auto"/>
        <w:jc w:val="both"/>
        <w:rPr>
          <w:rFonts w:ascii="Arial" w:hAnsi="Arial" w:cs="Arial"/>
          <w:b/>
          <w:bCs/>
          <w:lang w:eastAsia="es-ES"/>
        </w:rPr>
      </w:pPr>
    </w:p>
    <w:p w:rsidR="00713D86" w:rsidRDefault="00713D86" w:rsidP="00713D86">
      <w:pPr>
        <w:spacing w:line="360" w:lineRule="auto"/>
        <w:jc w:val="both"/>
        <w:rPr>
          <w:rFonts w:ascii="Arial" w:hAnsi="Arial" w:cs="Arial"/>
          <w:b/>
          <w:bCs/>
          <w:lang w:eastAsia="es-ES"/>
        </w:rPr>
      </w:pPr>
    </w:p>
    <w:p w:rsidR="00713D86" w:rsidRDefault="00713D86" w:rsidP="00713D86">
      <w:pPr>
        <w:spacing w:line="360" w:lineRule="auto"/>
        <w:jc w:val="both"/>
        <w:rPr>
          <w:rFonts w:ascii="Arial" w:hAnsi="Arial" w:cs="Arial"/>
          <w:b/>
          <w:bCs/>
          <w:lang w:eastAsia="es-ES"/>
        </w:rPr>
      </w:pPr>
    </w:p>
    <w:p w:rsidR="00713D86" w:rsidRDefault="00713D86" w:rsidP="00713D86">
      <w:pPr>
        <w:spacing w:line="360" w:lineRule="auto"/>
        <w:jc w:val="both"/>
        <w:rPr>
          <w:rFonts w:ascii="Arial" w:hAnsi="Arial" w:cs="Arial"/>
          <w:b/>
          <w:bCs/>
          <w:lang w:eastAsia="es-ES"/>
        </w:rPr>
      </w:pPr>
    </w:p>
    <w:p w:rsidR="00724B72" w:rsidRDefault="00724B72">
      <w:pPr>
        <w:spacing w:after="200" w:line="276" w:lineRule="auto"/>
        <w:rPr>
          <w:rFonts w:ascii="Arial" w:hAnsi="Arial" w:cs="Arial"/>
          <w:b/>
          <w:bCs/>
          <w:lang w:eastAsia="es-ES"/>
        </w:rPr>
      </w:pPr>
      <w:r>
        <w:rPr>
          <w:rFonts w:ascii="Arial" w:hAnsi="Arial" w:cs="Arial"/>
          <w:b/>
          <w:bCs/>
          <w:lang w:eastAsia="es-ES"/>
        </w:rPr>
        <w:br w:type="page"/>
      </w:r>
    </w:p>
    <w:p w:rsidR="00724B72" w:rsidRDefault="00724B72" w:rsidP="00724B72">
      <w:pPr>
        <w:spacing w:line="360" w:lineRule="auto"/>
        <w:jc w:val="center"/>
        <w:rPr>
          <w:rFonts w:ascii="Arial" w:hAnsi="Arial" w:cs="Arial"/>
          <w:b/>
          <w:bCs/>
          <w:lang w:eastAsia="es-ES"/>
        </w:rPr>
      </w:pPr>
    </w:p>
    <w:p w:rsidR="00724B72" w:rsidRDefault="00724B72" w:rsidP="00724B72">
      <w:pPr>
        <w:spacing w:line="360" w:lineRule="auto"/>
        <w:jc w:val="center"/>
        <w:rPr>
          <w:rFonts w:ascii="Arial" w:hAnsi="Arial" w:cs="Arial"/>
          <w:b/>
          <w:bCs/>
          <w:lang w:eastAsia="es-ES"/>
        </w:rPr>
      </w:pPr>
      <w:r>
        <w:rPr>
          <w:noProof/>
        </w:rPr>
        <w:drawing>
          <wp:inline distT="0" distB="0" distL="0" distR="0" wp14:anchorId="5F80410D" wp14:editId="7EAAE0BA">
            <wp:extent cx="2181225" cy="2095500"/>
            <wp:effectExtent l="0" t="0" r="9525" b="0"/>
            <wp:docPr id="84" name="Imagen 84" descr="https://soledadcarlson.files.wordpress.com/2014/06/autoevaluacion-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oledadcarlson.files.wordpress.com/2014/06/autoevaluacion-color.jpg"/>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181225" cy="2095500"/>
                    </a:xfrm>
                    <a:prstGeom prst="rect">
                      <a:avLst/>
                    </a:prstGeom>
                    <a:noFill/>
                    <a:ln>
                      <a:noFill/>
                    </a:ln>
                  </pic:spPr>
                </pic:pic>
              </a:graphicData>
            </a:graphic>
          </wp:inline>
        </w:drawing>
      </w:r>
    </w:p>
    <w:p w:rsidR="00724B72" w:rsidRDefault="00724B72" w:rsidP="00724B72">
      <w:pPr>
        <w:spacing w:line="360" w:lineRule="auto"/>
        <w:rPr>
          <w:rFonts w:ascii="Arial" w:hAnsi="Arial" w:cs="Arial"/>
          <w:b/>
          <w:bCs/>
          <w:lang w:eastAsia="es-ES"/>
        </w:rPr>
      </w:pPr>
    </w:p>
    <w:p w:rsidR="00713D86" w:rsidRPr="00724B72" w:rsidRDefault="00724B72" w:rsidP="00724B72">
      <w:pPr>
        <w:spacing w:line="360" w:lineRule="auto"/>
        <w:jc w:val="center"/>
        <w:rPr>
          <w:rFonts w:ascii="Arial" w:hAnsi="Arial" w:cs="Arial"/>
          <w:b/>
          <w:bCs/>
          <w:sz w:val="32"/>
          <w:szCs w:val="32"/>
          <w:lang w:eastAsia="es-ES"/>
        </w:rPr>
      </w:pPr>
      <w:r w:rsidRPr="00724B72">
        <w:rPr>
          <w:rFonts w:ascii="Arial" w:hAnsi="Arial" w:cs="Arial"/>
          <w:b/>
          <w:bCs/>
          <w:sz w:val="32"/>
          <w:szCs w:val="32"/>
          <w:lang w:eastAsia="es-ES"/>
        </w:rPr>
        <w:t>AUTOEVALUACIÓN</w:t>
      </w:r>
    </w:p>
    <w:p w:rsidR="00724B72" w:rsidRPr="00724B72" w:rsidRDefault="00D5781C" w:rsidP="00724B72">
      <w:pPr>
        <w:pStyle w:val="Default"/>
      </w:pPr>
      <w:r w:rsidRPr="004926FD">
        <w:rPr>
          <w:b/>
        </w:rPr>
        <w:t>Instrucciones</w:t>
      </w:r>
      <w:r>
        <w:t xml:space="preserve">: </w:t>
      </w:r>
      <w:r w:rsidR="00CF5CFD" w:rsidRPr="00724B72">
        <w:t xml:space="preserve">Elige </w:t>
      </w:r>
      <w:r w:rsidR="00CF5CFD">
        <w:t>y</w:t>
      </w:r>
      <w:r>
        <w:t xml:space="preserve"> marca </w:t>
      </w:r>
      <w:r w:rsidRPr="00724B72">
        <w:t xml:space="preserve">la respuesta correcta </w:t>
      </w:r>
      <w:r>
        <w:t>para cada pregunta</w:t>
      </w:r>
    </w:p>
    <w:p w:rsidR="00724B72" w:rsidRPr="00724B72" w:rsidRDefault="00724B72" w:rsidP="00724B72">
      <w:pPr>
        <w:pStyle w:val="Default"/>
      </w:pPr>
    </w:p>
    <w:tbl>
      <w:tblPr>
        <w:tblStyle w:val="Tabladelista3-nfasis1"/>
        <w:tblW w:w="0" w:type="auto"/>
        <w:tblLook w:val="04A0" w:firstRow="1" w:lastRow="0" w:firstColumn="1" w:lastColumn="0" w:noHBand="0" w:noVBand="1"/>
      </w:tblPr>
      <w:tblGrid>
        <w:gridCol w:w="8926"/>
      </w:tblGrid>
      <w:tr w:rsidR="00724B72" w:rsidRPr="00724B72" w:rsidTr="00724B7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724B72" w:rsidRPr="00724B72" w:rsidRDefault="00724B72" w:rsidP="00724B72">
            <w:pPr>
              <w:pStyle w:val="Default"/>
            </w:pPr>
            <w:r w:rsidRPr="00724B72">
              <w:t xml:space="preserve">1. ¿Cuál de los siguientes enunciados es correcto en probabilidad? </w:t>
            </w:r>
          </w:p>
          <w:p w:rsidR="00724B72" w:rsidRPr="00724B72" w:rsidRDefault="00724B72" w:rsidP="00724B72">
            <w:pPr>
              <w:pStyle w:val="Default"/>
            </w:pPr>
          </w:p>
        </w:tc>
      </w:tr>
      <w:tr w:rsidR="00724B72" w:rsidRPr="00724B72" w:rsidTr="00724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2"/>
              </w:numPr>
              <w:rPr>
                <w:b w:val="0"/>
              </w:rPr>
            </w:pPr>
            <w:r w:rsidRPr="00724B72">
              <w:rPr>
                <w:b w:val="0"/>
              </w:rPr>
              <w:t>Varia de 0 a 1</w:t>
            </w:r>
          </w:p>
        </w:tc>
      </w:tr>
      <w:tr w:rsidR="00724B72" w:rsidRPr="00724B72" w:rsidTr="00724B72">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2"/>
              </w:numPr>
              <w:rPr>
                <w:b w:val="0"/>
              </w:rPr>
            </w:pPr>
            <w:r w:rsidRPr="00724B72">
              <w:rPr>
                <w:b w:val="0"/>
              </w:rPr>
              <w:t>Debe asumir valores negativos</w:t>
            </w:r>
          </w:p>
        </w:tc>
      </w:tr>
      <w:tr w:rsidR="00724B72" w:rsidRPr="00724B72" w:rsidTr="00724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2"/>
              </w:numPr>
              <w:rPr>
                <w:b w:val="0"/>
              </w:rPr>
            </w:pPr>
            <w:r w:rsidRPr="00724B72">
              <w:rPr>
                <w:b w:val="0"/>
              </w:rPr>
              <w:t xml:space="preserve">Debe ser mayor a 1 </w:t>
            </w:r>
          </w:p>
        </w:tc>
      </w:tr>
      <w:tr w:rsidR="00724B72" w:rsidRPr="00724B72" w:rsidTr="00724B72">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2"/>
              </w:numPr>
              <w:rPr>
                <w:b w:val="0"/>
              </w:rPr>
            </w:pPr>
            <w:r w:rsidRPr="00724B72">
              <w:rPr>
                <w:b w:val="0"/>
              </w:rPr>
              <w:t>Puede reportase</w:t>
            </w:r>
            <w:r>
              <w:rPr>
                <w:b w:val="0"/>
              </w:rPr>
              <w:t xml:space="preserve"> ú</w:t>
            </w:r>
            <w:r w:rsidRPr="00724B72">
              <w:rPr>
                <w:b w:val="0"/>
              </w:rPr>
              <w:t>ni</w:t>
            </w:r>
            <w:r>
              <w:rPr>
                <w:b w:val="0"/>
              </w:rPr>
              <w:t>camente en deci</w:t>
            </w:r>
            <w:r w:rsidRPr="00724B72">
              <w:rPr>
                <w:b w:val="0"/>
              </w:rPr>
              <w:t>males</w:t>
            </w:r>
          </w:p>
        </w:tc>
      </w:tr>
    </w:tbl>
    <w:p w:rsidR="00724B72" w:rsidRPr="00724B72" w:rsidRDefault="00724B72" w:rsidP="00724B72">
      <w:pPr>
        <w:pStyle w:val="Default"/>
        <w:ind w:left="720"/>
      </w:pPr>
    </w:p>
    <w:p w:rsidR="00724B72" w:rsidRPr="00724B72" w:rsidRDefault="00724B72" w:rsidP="00724B72">
      <w:pPr>
        <w:pStyle w:val="Default"/>
      </w:pPr>
      <w:r w:rsidRPr="00724B72">
        <w:t xml:space="preserve"> </w:t>
      </w:r>
    </w:p>
    <w:tbl>
      <w:tblPr>
        <w:tblStyle w:val="Tabladelista3-nfasis1"/>
        <w:tblW w:w="0" w:type="auto"/>
        <w:tblLook w:val="04A0" w:firstRow="1" w:lastRow="0" w:firstColumn="1" w:lastColumn="0" w:noHBand="0" w:noVBand="1"/>
      </w:tblPr>
      <w:tblGrid>
        <w:gridCol w:w="8926"/>
      </w:tblGrid>
      <w:tr w:rsidR="00724B72" w:rsidRPr="00724B72" w:rsidTr="00724B7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724B72" w:rsidRPr="00724B72" w:rsidRDefault="00724B72" w:rsidP="00724B72">
            <w:pPr>
              <w:pStyle w:val="Default"/>
            </w:pPr>
            <w:r>
              <w:t>2</w:t>
            </w:r>
            <w:r w:rsidRPr="00724B72">
              <w:t>.</w:t>
            </w:r>
            <w:r>
              <w:t xml:space="preserve"> Un experimento es:</w:t>
            </w:r>
            <w:r w:rsidRPr="00724B72">
              <w:t xml:space="preserve"> </w:t>
            </w:r>
          </w:p>
          <w:p w:rsidR="00724B72" w:rsidRPr="00724B72" w:rsidRDefault="00724B72" w:rsidP="00724B72">
            <w:pPr>
              <w:pStyle w:val="Default"/>
            </w:pPr>
          </w:p>
        </w:tc>
      </w:tr>
      <w:tr w:rsidR="00724B72" w:rsidRPr="00724B72" w:rsidTr="00724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3"/>
              </w:numPr>
              <w:rPr>
                <w:b w:val="0"/>
              </w:rPr>
            </w:pPr>
            <w:r>
              <w:rPr>
                <w:b w:val="0"/>
              </w:rPr>
              <w:t>Un conjunto  de eventos</w:t>
            </w:r>
          </w:p>
        </w:tc>
      </w:tr>
      <w:tr w:rsidR="00724B72" w:rsidRPr="00724B72" w:rsidTr="00724B72">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3"/>
              </w:numPr>
              <w:rPr>
                <w:b w:val="0"/>
              </w:rPr>
            </w:pPr>
            <w:r>
              <w:rPr>
                <w:b w:val="0"/>
              </w:rPr>
              <w:t>Un conjunto de resultados</w:t>
            </w:r>
          </w:p>
        </w:tc>
      </w:tr>
      <w:tr w:rsidR="00724B72" w:rsidRPr="00724B72" w:rsidTr="00724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3"/>
              </w:numPr>
              <w:rPr>
                <w:b w:val="0"/>
              </w:rPr>
            </w:pPr>
            <w:r>
              <w:rPr>
                <w:b w:val="0"/>
              </w:rPr>
              <w:t xml:space="preserve">Siempre </w:t>
            </w:r>
            <w:r w:rsidRPr="00724B72">
              <w:rPr>
                <w:b w:val="0"/>
              </w:rPr>
              <w:t xml:space="preserve"> mayor a 1 </w:t>
            </w:r>
          </w:p>
        </w:tc>
      </w:tr>
      <w:tr w:rsidR="00724B72" w:rsidRPr="00724B72" w:rsidTr="00724B72">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3"/>
              </w:numPr>
              <w:rPr>
                <w:b w:val="0"/>
              </w:rPr>
            </w:pPr>
            <w:r>
              <w:rPr>
                <w:b w:val="0"/>
              </w:rPr>
              <w:t>El acto de tomar medidas de la observación de alguna actividad</w:t>
            </w:r>
          </w:p>
        </w:tc>
      </w:tr>
      <w:tr w:rsidR="00724B72" w:rsidRPr="00724B72" w:rsidTr="00724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724B72" w:rsidRDefault="00724B72" w:rsidP="00DA7B65">
            <w:pPr>
              <w:pStyle w:val="Default"/>
              <w:numPr>
                <w:ilvl w:val="0"/>
                <w:numId w:val="13"/>
              </w:numPr>
              <w:rPr>
                <w:b w:val="0"/>
              </w:rPr>
            </w:pPr>
            <w:r>
              <w:rPr>
                <w:b w:val="0"/>
              </w:rPr>
              <w:t>Ninguna de las anteriores</w:t>
            </w:r>
          </w:p>
        </w:tc>
      </w:tr>
    </w:tbl>
    <w:p w:rsidR="00724B72" w:rsidRPr="00724B72" w:rsidRDefault="00724B72" w:rsidP="00724B72">
      <w:pPr>
        <w:pStyle w:val="Default"/>
      </w:pPr>
    </w:p>
    <w:tbl>
      <w:tblPr>
        <w:tblStyle w:val="Tabladelista3-nfasis1"/>
        <w:tblW w:w="0" w:type="auto"/>
        <w:tblLook w:val="04A0" w:firstRow="1" w:lastRow="0" w:firstColumn="1" w:lastColumn="0" w:noHBand="0" w:noVBand="1"/>
      </w:tblPr>
      <w:tblGrid>
        <w:gridCol w:w="8926"/>
      </w:tblGrid>
      <w:tr w:rsidR="00724B72" w:rsidRPr="00724B72" w:rsidTr="00724B7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724B72" w:rsidRPr="00724B72" w:rsidRDefault="00724B72" w:rsidP="00724B72">
            <w:pPr>
              <w:pStyle w:val="Default"/>
            </w:pPr>
            <w:r>
              <w:t xml:space="preserve">3. ¿Cuáles de las anteriores no es un tipo </w:t>
            </w:r>
            <w:r w:rsidR="00CF5CFD">
              <w:t xml:space="preserve">de </w:t>
            </w:r>
            <w:r w:rsidR="00CF5CFD" w:rsidRPr="00724B72">
              <w:t>probabilidad</w:t>
            </w:r>
            <w:r w:rsidRPr="00724B72">
              <w:t xml:space="preserve">? </w:t>
            </w:r>
          </w:p>
          <w:p w:rsidR="00724B72" w:rsidRPr="00724B72" w:rsidRDefault="00724B72" w:rsidP="00724B72">
            <w:pPr>
              <w:pStyle w:val="Default"/>
            </w:pPr>
          </w:p>
        </w:tc>
      </w:tr>
      <w:tr w:rsidR="00724B72" w:rsidRPr="00724B72" w:rsidTr="00724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4"/>
              </w:numPr>
              <w:rPr>
                <w:b w:val="0"/>
              </w:rPr>
            </w:pPr>
            <w:r>
              <w:rPr>
                <w:b w:val="0"/>
              </w:rPr>
              <w:t>Subjetiva</w:t>
            </w:r>
          </w:p>
        </w:tc>
      </w:tr>
      <w:tr w:rsidR="00724B72" w:rsidRPr="00724B72" w:rsidTr="00724B72">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4"/>
              </w:numPr>
              <w:rPr>
                <w:b w:val="0"/>
              </w:rPr>
            </w:pPr>
            <w:r>
              <w:rPr>
                <w:b w:val="0"/>
              </w:rPr>
              <w:t>Independiente</w:t>
            </w:r>
          </w:p>
        </w:tc>
      </w:tr>
      <w:tr w:rsidR="00724B72" w:rsidRPr="00724B72" w:rsidTr="00724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4"/>
              </w:numPr>
              <w:rPr>
                <w:b w:val="0"/>
              </w:rPr>
            </w:pPr>
            <w:r>
              <w:rPr>
                <w:b w:val="0"/>
              </w:rPr>
              <w:t>Empírica</w:t>
            </w:r>
            <w:r w:rsidRPr="00724B72">
              <w:rPr>
                <w:b w:val="0"/>
              </w:rPr>
              <w:t xml:space="preserve"> </w:t>
            </w:r>
          </w:p>
        </w:tc>
      </w:tr>
      <w:tr w:rsidR="00724B72" w:rsidRPr="00724B72" w:rsidTr="00724B72">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4"/>
              </w:numPr>
              <w:rPr>
                <w:b w:val="0"/>
              </w:rPr>
            </w:pPr>
            <w:r>
              <w:rPr>
                <w:b w:val="0"/>
              </w:rPr>
              <w:t>Clásica</w:t>
            </w:r>
          </w:p>
        </w:tc>
      </w:tr>
    </w:tbl>
    <w:p w:rsidR="00724B72" w:rsidRDefault="00724B72" w:rsidP="00724B72">
      <w:pPr>
        <w:pStyle w:val="Default"/>
        <w:rPr>
          <w:sz w:val="23"/>
          <w:szCs w:val="23"/>
        </w:rPr>
      </w:pPr>
    </w:p>
    <w:tbl>
      <w:tblPr>
        <w:tblStyle w:val="Tabladelista3-nfasis1"/>
        <w:tblW w:w="0" w:type="auto"/>
        <w:tblLook w:val="04A0" w:firstRow="1" w:lastRow="0" w:firstColumn="1" w:lastColumn="0" w:noHBand="0" w:noVBand="1"/>
      </w:tblPr>
      <w:tblGrid>
        <w:gridCol w:w="8926"/>
      </w:tblGrid>
      <w:tr w:rsidR="00724B72" w:rsidRPr="00724B72" w:rsidTr="00724B7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724B72" w:rsidRPr="00724B72" w:rsidRDefault="00724B72" w:rsidP="00724B72">
            <w:pPr>
              <w:pStyle w:val="Default"/>
            </w:pPr>
            <w:r>
              <w:lastRenderedPageBreak/>
              <w:t>4</w:t>
            </w:r>
            <w:r w:rsidRPr="00724B72">
              <w:t xml:space="preserve">. </w:t>
            </w:r>
            <w:r>
              <w:t>Dos eventos son independientes si:</w:t>
            </w:r>
          </w:p>
          <w:p w:rsidR="00724B72" w:rsidRPr="00724B72" w:rsidRDefault="00724B72" w:rsidP="00724B72">
            <w:pPr>
              <w:pStyle w:val="Default"/>
            </w:pPr>
          </w:p>
        </w:tc>
      </w:tr>
      <w:tr w:rsidR="00724B72" w:rsidRPr="00724B72" w:rsidTr="00724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724B72" w:rsidP="00DA7B65">
            <w:pPr>
              <w:pStyle w:val="Default"/>
              <w:numPr>
                <w:ilvl w:val="0"/>
                <w:numId w:val="15"/>
              </w:numPr>
              <w:rPr>
                <w:b w:val="0"/>
              </w:rPr>
            </w:pPr>
            <w:r>
              <w:rPr>
                <w:b w:val="0"/>
              </w:rPr>
              <w:t>En virtud de haber ocurrido uno el otro no puede ocurrir</w:t>
            </w:r>
          </w:p>
        </w:tc>
      </w:tr>
      <w:tr w:rsidR="00724B72" w:rsidRPr="00724B72" w:rsidTr="00724B72">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3E5269" w:rsidP="00DA7B65">
            <w:pPr>
              <w:pStyle w:val="Default"/>
              <w:numPr>
                <w:ilvl w:val="0"/>
                <w:numId w:val="15"/>
              </w:numPr>
              <w:rPr>
                <w:b w:val="0"/>
              </w:rPr>
            </w:pPr>
            <w:r>
              <w:rPr>
                <w:b w:val="0"/>
              </w:rPr>
              <w:t>La probabilidad  de que ocurra es mayor a 1</w:t>
            </w:r>
          </w:p>
        </w:tc>
      </w:tr>
      <w:tr w:rsidR="00724B72" w:rsidRPr="00724B72" w:rsidTr="00724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3E5269" w:rsidP="00DA7B65">
            <w:pPr>
              <w:pStyle w:val="Default"/>
              <w:numPr>
                <w:ilvl w:val="0"/>
                <w:numId w:val="15"/>
              </w:numPr>
              <w:rPr>
                <w:b w:val="0"/>
              </w:rPr>
            </w:pPr>
            <w:r>
              <w:rPr>
                <w:b w:val="0"/>
              </w:rPr>
              <w:t>No podemos  contar los posibles resultados</w:t>
            </w:r>
          </w:p>
        </w:tc>
      </w:tr>
      <w:tr w:rsidR="00724B72" w:rsidRPr="00724B72" w:rsidTr="00724B72">
        <w:tc>
          <w:tcPr>
            <w:cnfStyle w:val="001000000000" w:firstRow="0" w:lastRow="0" w:firstColumn="1" w:lastColumn="0" w:oddVBand="0" w:evenVBand="0" w:oddHBand="0" w:evenHBand="0" w:firstRowFirstColumn="0" w:firstRowLastColumn="0" w:lastRowFirstColumn="0" w:lastRowLastColumn="0"/>
            <w:tcW w:w="8926" w:type="dxa"/>
          </w:tcPr>
          <w:p w:rsidR="00724B72" w:rsidRPr="00724B72" w:rsidRDefault="003E5269" w:rsidP="00DA7B65">
            <w:pPr>
              <w:pStyle w:val="Default"/>
              <w:numPr>
                <w:ilvl w:val="0"/>
                <w:numId w:val="15"/>
              </w:numPr>
              <w:rPr>
                <w:b w:val="0"/>
              </w:rPr>
            </w:pPr>
            <w:r w:rsidRPr="003E5269">
              <w:rPr>
                <w:b w:val="0"/>
              </w:rPr>
              <w:t>La probabilidad de que uno de los eventos ocurra no afecta a la probabilidad de que también el otro ocurra.</w:t>
            </w:r>
          </w:p>
        </w:tc>
      </w:tr>
      <w:tr w:rsidR="003E5269" w:rsidRPr="003E5269" w:rsidTr="00724B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3E5269" w:rsidRPr="003E5269" w:rsidRDefault="003E5269" w:rsidP="00DA7B65">
            <w:pPr>
              <w:pStyle w:val="Default"/>
              <w:numPr>
                <w:ilvl w:val="0"/>
                <w:numId w:val="15"/>
              </w:numPr>
              <w:rPr>
                <w:b w:val="0"/>
              </w:rPr>
            </w:pPr>
            <w:r w:rsidRPr="003E5269">
              <w:rPr>
                <w:b w:val="0"/>
              </w:rPr>
              <w:t>Ninguna de las anteriores</w:t>
            </w:r>
          </w:p>
        </w:tc>
      </w:tr>
    </w:tbl>
    <w:p w:rsidR="00724B72" w:rsidRPr="003E5269" w:rsidRDefault="00724B72" w:rsidP="00724B72">
      <w:pPr>
        <w:pStyle w:val="Default"/>
        <w:rPr>
          <w:sz w:val="23"/>
          <w:szCs w:val="23"/>
        </w:rPr>
      </w:pPr>
    </w:p>
    <w:p w:rsidR="00534353" w:rsidRDefault="00534353" w:rsidP="00724B72">
      <w:pPr>
        <w:pStyle w:val="Default"/>
        <w:rPr>
          <w:sz w:val="23"/>
          <w:szCs w:val="23"/>
        </w:rPr>
      </w:pPr>
    </w:p>
    <w:tbl>
      <w:tblPr>
        <w:tblStyle w:val="Tabladelista3-nfasis1"/>
        <w:tblW w:w="0" w:type="auto"/>
        <w:tblLook w:val="04A0" w:firstRow="1" w:lastRow="0" w:firstColumn="1" w:lastColumn="0" w:noHBand="0" w:noVBand="1"/>
      </w:tblPr>
      <w:tblGrid>
        <w:gridCol w:w="8926"/>
      </w:tblGrid>
      <w:tr w:rsidR="00534353" w:rsidRPr="00724B72" w:rsidTr="00FE164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534353" w:rsidRPr="00724B72" w:rsidRDefault="00534353" w:rsidP="00FE1648">
            <w:pPr>
              <w:pStyle w:val="Default"/>
            </w:pPr>
            <w:r>
              <w:t>5</w:t>
            </w:r>
            <w:r w:rsidRPr="00724B72">
              <w:t xml:space="preserve">. </w:t>
            </w:r>
            <w:r>
              <w:t>La regla especial de adición se usa para combinar:</w:t>
            </w:r>
          </w:p>
          <w:p w:rsidR="00534353" w:rsidRPr="00724B72" w:rsidRDefault="00534353" w:rsidP="00FE1648">
            <w:pPr>
              <w:pStyle w:val="Default"/>
            </w:pPr>
          </w:p>
        </w:tc>
      </w:tr>
      <w:tr w:rsidR="00534353" w:rsidRPr="00724B72"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534353" w:rsidRPr="00724B72" w:rsidRDefault="00534353" w:rsidP="00DA7B65">
            <w:pPr>
              <w:pStyle w:val="Default"/>
              <w:numPr>
                <w:ilvl w:val="0"/>
                <w:numId w:val="16"/>
              </w:numPr>
              <w:rPr>
                <w:b w:val="0"/>
              </w:rPr>
            </w:pPr>
            <w:r w:rsidRPr="00534353">
              <w:rPr>
                <w:b w:val="0"/>
              </w:rPr>
              <w:t>Eventos independientes.</w:t>
            </w:r>
          </w:p>
        </w:tc>
      </w:tr>
      <w:tr w:rsidR="00534353" w:rsidRPr="00724B72" w:rsidTr="00FE1648">
        <w:tc>
          <w:tcPr>
            <w:cnfStyle w:val="001000000000" w:firstRow="0" w:lastRow="0" w:firstColumn="1" w:lastColumn="0" w:oddVBand="0" w:evenVBand="0" w:oddHBand="0" w:evenHBand="0" w:firstRowFirstColumn="0" w:firstRowLastColumn="0" w:lastRowFirstColumn="0" w:lastRowLastColumn="0"/>
            <w:tcW w:w="8926" w:type="dxa"/>
          </w:tcPr>
          <w:p w:rsidR="00534353" w:rsidRPr="00724B72" w:rsidRDefault="00534353" w:rsidP="00DA7B65">
            <w:pPr>
              <w:pStyle w:val="Default"/>
              <w:numPr>
                <w:ilvl w:val="0"/>
                <w:numId w:val="16"/>
              </w:numPr>
              <w:rPr>
                <w:b w:val="0"/>
              </w:rPr>
            </w:pPr>
            <w:r w:rsidRPr="00534353">
              <w:rPr>
                <w:b w:val="0"/>
              </w:rPr>
              <w:t>Eventos mutuamente excluyentes</w:t>
            </w:r>
          </w:p>
        </w:tc>
      </w:tr>
      <w:tr w:rsidR="00534353" w:rsidRPr="00724B72"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534353" w:rsidRPr="00724B72" w:rsidRDefault="00534353" w:rsidP="00DA7B65">
            <w:pPr>
              <w:pStyle w:val="Default"/>
              <w:numPr>
                <w:ilvl w:val="0"/>
                <w:numId w:val="16"/>
              </w:numPr>
              <w:rPr>
                <w:b w:val="0"/>
              </w:rPr>
            </w:pPr>
            <w:r w:rsidRPr="00534353">
              <w:rPr>
                <w:b w:val="0"/>
              </w:rPr>
              <w:t>Eventos cuya suma es mayor a 1</w:t>
            </w:r>
          </w:p>
        </w:tc>
      </w:tr>
      <w:tr w:rsidR="00534353" w:rsidRPr="00724B72" w:rsidTr="00FE1648">
        <w:tc>
          <w:tcPr>
            <w:cnfStyle w:val="001000000000" w:firstRow="0" w:lastRow="0" w:firstColumn="1" w:lastColumn="0" w:oddVBand="0" w:evenVBand="0" w:oddHBand="0" w:evenHBand="0" w:firstRowFirstColumn="0" w:firstRowLastColumn="0" w:lastRowFirstColumn="0" w:lastRowLastColumn="0"/>
            <w:tcW w:w="8926" w:type="dxa"/>
          </w:tcPr>
          <w:p w:rsidR="00534353" w:rsidRPr="00724B72" w:rsidRDefault="00534353" w:rsidP="00DA7B65">
            <w:pPr>
              <w:pStyle w:val="Default"/>
              <w:numPr>
                <w:ilvl w:val="0"/>
                <w:numId w:val="16"/>
              </w:numPr>
              <w:rPr>
                <w:b w:val="0"/>
              </w:rPr>
            </w:pPr>
            <w:r w:rsidRPr="00534353">
              <w:rPr>
                <w:b w:val="0"/>
              </w:rPr>
              <w:t>Eventos basados en probabilidad subjetiva</w:t>
            </w:r>
          </w:p>
        </w:tc>
      </w:tr>
      <w:tr w:rsidR="00534353" w:rsidRPr="003E5269"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534353" w:rsidRPr="003E5269" w:rsidRDefault="00534353" w:rsidP="00DA7B65">
            <w:pPr>
              <w:pStyle w:val="Default"/>
              <w:numPr>
                <w:ilvl w:val="0"/>
                <w:numId w:val="16"/>
              </w:numPr>
              <w:rPr>
                <w:b w:val="0"/>
              </w:rPr>
            </w:pPr>
            <w:r w:rsidRPr="00534353">
              <w:rPr>
                <w:b w:val="0"/>
              </w:rPr>
              <w:t>La unión de probabilidades</w:t>
            </w:r>
          </w:p>
        </w:tc>
      </w:tr>
    </w:tbl>
    <w:p w:rsidR="00534353" w:rsidRDefault="00534353" w:rsidP="00724B72">
      <w:pPr>
        <w:pStyle w:val="Default"/>
        <w:rPr>
          <w:sz w:val="23"/>
          <w:szCs w:val="23"/>
        </w:rPr>
      </w:pPr>
    </w:p>
    <w:p w:rsidR="00724B72" w:rsidRPr="00534353" w:rsidRDefault="00724B72" w:rsidP="00724B72">
      <w:pPr>
        <w:pStyle w:val="Default"/>
      </w:pPr>
    </w:p>
    <w:p w:rsidR="00724B72" w:rsidRDefault="00724B72" w:rsidP="00724B72">
      <w:pPr>
        <w:pStyle w:val="Default"/>
        <w:rPr>
          <w:sz w:val="23"/>
          <w:szCs w:val="23"/>
        </w:rPr>
      </w:pPr>
      <w:r>
        <w:rPr>
          <w:sz w:val="23"/>
          <w:szCs w:val="23"/>
        </w:rPr>
        <w:t xml:space="preserve">. </w:t>
      </w:r>
    </w:p>
    <w:tbl>
      <w:tblPr>
        <w:tblStyle w:val="Tabladelista3-nfasis1"/>
        <w:tblW w:w="0" w:type="auto"/>
        <w:tblLook w:val="04A0" w:firstRow="1" w:lastRow="0" w:firstColumn="1" w:lastColumn="0" w:noHBand="0" w:noVBand="1"/>
      </w:tblPr>
      <w:tblGrid>
        <w:gridCol w:w="8926"/>
      </w:tblGrid>
      <w:tr w:rsidR="00534353" w:rsidRPr="00724B72" w:rsidTr="00FE164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534353" w:rsidRPr="00724B72" w:rsidRDefault="00534353" w:rsidP="00534353">
            <w:pPr>
              <w:pStyle w:val="Default"/>
            </w:pPr>
            <w:r>
              <w:t>6</w:t>
            </w:r>
            <w:r w:rsidRPr="00724B72">
              <w:t xml:space="preserve">. </w:t>
            </w:r>
            <w:r w:rsidRPr="00534353">
              <w:t>Usamos la Regla General de la Multiplicación para combinar</w:t>
            </w:r>
          </w:p>
        </w:tc>
      </w:tr>
      <w:tr w:rsidR="00534353" w:rsidRPr="00724B72"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534353" w:rsidRPr="00724B72" w:rsidRDefault="000C7D69" w:rsidP="00DA7B65">
            <w:pPr>
              <w:pStyle w:val="Default"/>
              <w:numPr>
                <w:ilvl w:val="0"/>
                <w:numId w:val="17"/>
              </w:numPr>
              <w:rPr>
                <w:b w:val="0"/>
              </w:rPr>
            </w:pPr>
            <w:r>
              <w:rPr>
                <w:b w:val="0"/>
              </w:rPr>
              <w:t xml:space="preserve">Eventos que son </w:t>
            </w:r>
            <w:r w:rsidR="00534353" w:rsidRPr="00534353">
              <w:rPr>
                <w:b w:val="0"/>
              </w:rPr>
              <w:t>dependientes</w:t>
            </w:r>
          </w:p>
        </w:tc>
      </w:tr>
      <w:tr w:rsidR="00534353" w:rsidRPr="00724B72" w:rsidTr="00FE1648">
        <w:tc>
          <w:tcPr>
            <w:cnfStyle w:val="001000000000" w:firstRow="0" w:lastRow="0" w:firstColumn="1" w:lastColumn="0" w:oddVBand="0" w:evenVBand="0" w:oddHBand="0" w:evenHBand="0" w:firstRowFirstColumn="0" w:firstRowLastColumn="0" w:lastRowFirstColumn="0" w:lastRowLastColumn="0"/>
            <w:tcW w:w="8926" w:type="dxa"/>
          </w:tcPr>
          <w:p w:rsidR="00534353" w:rsidRPr="00724B72" w:rsidRDefault="00534353" w:rsidP="00DA7B65">
            <w:pPr>
              <w:pStyle w:val="Default"/>
              <w:numPr>
                <w:ilvl w:val="0"/>
                <w:numId w:val="17"/>
              </w:numPr>
              <w:rPr>
                <w:b w:val="0"/>
              </w:rPr>
            </w:pPr>
            <w:r w:rsidRPr="00534353">
              <w:rPr>
                <w:b w:val="0"/>
              </w:rPr>
              <w:t>Eventos mutuamente excluyentes</w:t>
            </w:r>
          </w:p>
        </w:tc>
      </w:tr>
      <w:tr w:rsidR="00534353" w:rsidRPr="00724B72"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534353" w:rsidRPr="00724B72" w:rsidRDefault="00534353" w:rsidP="00DA7B65">
            <w:pPr>
              <w:pStyle w:val="Default"/>
              <w:numPr>
                <w:ilvl w:val="0"/>
                <w:numId w:val="17"/>
              </w:numPr>
              <w:rPr>
                <w:b w:val="0"/>
              </w:rPr>
            </w:pPr>
            <w:r w:rsidRPr="00534353">
              <w:rPr>
                <w:b w:val="0"/>
              </w:rPr>
              <w:t>Eventos cuya suma es mayor a 1.00</w:t>
            </w:r>
          </w:p>
        </w:tc>
      </w:tr>
      <w:tr w:rsidR="00534353" w:rsidRPr="00724B72" w:rsidTr="00FE1648">
        <w:tc>
          <w:tcPr>
            <w:cnfStyle w:val="001000000000" w:firstRow="0" w:lastRow="0" w:firstColumn="1" w:lastColumn="0" w:oddVBand="0" w:evenVBand="0" w:oddHBand="0" w:evenHBand="0" w:firstRowFirstColumn="0" w:firstRowLastColumn="0" w:lastRowFirstColumn="0" w:lastRowLastColumn="0"/>
            <w:tcW w:w="8926" w:type="dxa"/>
          </w:tcPr>
          <w:p w:rsidR="00534353" w:rsidRPr="00724B72" w:rsidRDefault="00534353" w:rsidP="00DA7B65">
            <w:pPr>
              <w:pStyle w:val="Default"/>
              <w:numPr>
                <w:ilvl w:val="0"/>
                <w:numId w:val="17"/>
              </w:numPr>
              <w:rPr>
                <w:b w:val="0"/>
              </w:rPr>
            </w:pPr>
            <w:r w:rsidRPr="00534353">
              <w:rPr>
                <w:b w:val="0"/>
              </w:rPr>
              <w:t>Eventos basados en probabilidad subjetiva</w:t>
            </w:r>
          </w:p>
        </w:tc>
      </w:tr>
      <w:tr w:rsidR="00534353" w:rsidRPr="003E5269"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534353" w:rsidRPr="003E5269" w:rsidRDefault="00534353" w:rsidP="00DA7B65">
            <w:pPr>
              <w:pStyle w:val="Default"/>
              <w:numPr>
                <w:ilvl w:val="0"/>
                <w:numId w:val="17"/>
              </w:numPr>
              <w:rPr>
                <w:b w:val="0"/>
              </w:rPr>
            </w:pPr>
            <w:r w:rsidRPr="00534353">
              <w:rPr>
                <w:b w:val="0"/>
              </w:rPr>
              <w:t>La unión de probabilidades.</w:t>
            </w:r>
          </w:p>
        </w:tc>
      </w:tr>
    </w:tbl>
    <w:p w:rsidR="00534353" w:rsidRPr="00534353" w:rsidRDefault="00534353" w:rsidP="00724B72">
      <w:pPr>
        <w:pStyle w:val="Default"/>
      </w:pPr>
    </w:p>
    <w:p w:rsidR="00534353" w:rsidRDefault="00534353" w:rsidP="00724B72">
      <w:pPr>
        <w:pStyle w:val="Default"/>
        <w:rPr>
          <w:sz w:val="23"/>
          <w:szCs w:val="23"/>
        </w:rPr>
      </w:pPr>
    </w:p>
    <w:tbl>
      <w:tblPr>
        <w:tblStyle w:val="Tabladelista3-nfasis1"/>
        <w:tblW w:w="0" w:type="auto"/>
        <w:tblLook w:val="04A0" w:firstRow="1" w:lastRow="0" w:firstColumn="1" w:lastColumn="0" w:noHBand="0" w:noVBand="1"/>
      </w:tblPr>
      <w:tblGrid>
        <w:gridCol w:w="8926"/>
      </w:tblGrid>
      <w:tr w:rsidR="00534353" w:rsidRPr="00724B72" w:rsidTr="00FE164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534353" w:rsidRPr="00724B72" w:rsidRDefault="00534353" w:rsidP="00476E73">
            <w:pPr>
              <w:pStyle w:val="Default"/>
              <w:spacing w:line="360" w:lineRule="auto"/>
            </w:pPr>
            <w:r>
              <w:t>7.</w:t>
            </w:r>
            <w:r w:rsidRPr="00534353">
              <w:t xml:space="preserve">Cuando la probabilidad de un evento se encuentra al restar uno a la probabilidad de </w:t>
            </w:r>
            <w:r>
              <w:t xml:space="preserve">no ocurrencia, estamos usando: </w:t>
            </w:r>
          </w:p>
        </w:tc>
      </w:tr>
      <w:tr w:rsidR="00534353" w:rsidRPr="00724B72"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534353" w:rsidRPr="00476E73" w:rsidRDefault="00534353" w:rsidP="00DA7B65">
            <w:pPr>
              <w:pStyle w:val="Default"/>
              <w:numPr>
                <w:ilvl w:val="0"/>
                <w:numId w:val="18"/>
              </w:numPr>
              <w:spacing w:line="360" w:lineRule="auto"/>
              <w:rPr>
                <w:b w:val="0"/>
              </w:rPr>
            </w:pPr>
            <w:r w:rsidRPr="00476E73">
              <w:rPr>
                <w:b w:val="0"/>
              </w:rPr>
              <w:t xml:space="preserve"> Probabilidad subjetiva </w:t>
            </w:r>
          </w:p>
        </w:tc>
      </w:tr>
      <w:tr w:rsidR="00534353" w:rsidRPr="00724B72" w:rsidTr="00FE1648">
        <w:tc>
          <w:tcPr>
            <w:cnfStyle w:val="001000000000" w:firstRow="0" w:lastRow="0" w:firstColumn="1" w:lastColumn="0" w:oddVBand="0" w:evenVBand="0" w:oddHBand="0" w:evenHBand="0" w:firstRowFirstColumn="0" w:firstRowLastColumn="0" w:lastRowFirstColumn="0" w:lastRowLastColumn="0"/>
            <w:tcW w:w="8926" w:type="dxa"/>
          </w:tcPr>
          <w:p w:rsidR="00534353" w:rsidRPr="00476E73" w:rsidRDefault="00534353" w:rsidP="00DA7B65">
            <w:pPr>
              <w:pStyle w:val="Default"/>
              <w:numPr>
                <w:ilvl w:val="0"/>
                <w:numId w:val="18"/>
              </w:numPr>
              <w:spacing w:line="360" w:lineRule="auto"/>
              <w:rPr>
                <w:b w:val="0"/>
              </w:rPr>
            </w:pPr>
            <w:r w:rsidRPr="00476E73">
              <w:rPr>
                <w:b w:val="0"/>
              </w:rPr>
              <w:t xml:space="preserve"> La regla del complemento. </w:t>
            </w:r>
          </w:p>
        </w:tc>
      </w:tr>
      <w:tr w:rsidR="00534353" w:rsidRPr="00724B72"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534353" w:rsidRPr="00476E73" w:rsidRDefault="00534353" w:rsidP="00DA7B65">
            <w:pPr>
              <w:pStyle w:val="Default"/>
              <w:numPr>
                <w:ilvl w:val="0"/>
                <w:numId w:val="18"/>
              </w:numPr>
              <w:spacing w:line="360" w:lineRule="auto"/>
              <w:rPr>
                <w:b w:val="0"/>
              </w:rPr>
            </w:pPr>
            <w:r w:rsidRPr="00476E73">
              <w:rPr>
                <w:b w:val="0"/>
              </w:rPr>
              <w:t xml:space="preserve"> La regla general de la adición. </w:t>
            </w:r>
          </w:p>
        </w:tc>
      </w:tr>
      <w:tr w:rsidR="00534353" w:rsidRPr="00724B72" w:rsidTr="00FE1648">
        <w:tc>
          <w:tcPr>
            <w:cnfStyle w:val="001000000000" w:firstRow="0" w:lastRow="0" w:firstColumn="1" w:lastColumn="0" w:oddVBand="0" w:evenVBand="0" w:oddHBand="0" w:evenHBand="0" w:firstRowFirstColumn="0" w:firstRowLastColumn="0" w:lastRowFirstColumn="0" w:lastRowLastColumn="0"/>
            <w:tcW w:w="8926" w:type="dxa"/>
          </w:tcPr>
          <w:p w:rsidR="00534353" w:rsidRPr="00476E73" w:rsidRDefault="00534353" w:rsidP="00DA7B65">
            <w:pPr>
              <w:pStyle w:val="Default"/>
              <w:numPr>
                <w:ilvl w:val="0"/>
                <w:numId w:val="18"/>
              </w:numPr>
              <w:spacing w:line="360" w:lineRule="auto"/>
              <w:rPr>
                <w:b w:val="0"/>
              </w:rPr>
            </w:pPr>
            <w:r w:rsidRPr="00476E73">
              <w:rPr>
                <w:b w:val="0"/>
              </w:rPr>
              <w:t xml:space="preserve"> La regla especial de la multiplicación </w:t>
            </w:r>
          </w:p>
        </w:tc>
      </w:tr>
      <w:tr w:rsidR="00534353" w:rsidRPr="003E5269"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534353" w:rsidRPr="00476E73" w:rsidRDefault="00534353" w:rsidP="00DA7B65">
            <w:pPr>
              <w:pStyle w:val="Prrafodelista"/>
              <w:numPr>
                <w:ilvl w:val="0"/>
                <w:numId w:val="18"/>
              </w:numPr>
              <w:spacing w:line="360" w:lineRule="auto"/>
              <w:rPr>
                <w:rFonts w:ascii="Arial" w:hAnsi="Arial" w:cs="Arial"/>
                <w:b w:val="0"/>
              </w:rPr>
            </w:pPr>
            <w:r w:rsidRPr="00476E73">
              <w:rPr>
                <w:rFonts w:ascii="Arial" w:hAnsi="Arial" w:cs="Arial"/>
                <w:b w:val="0"/>
              </w:rPr>
              <w:t xml:space="preserve"> Unión de probabilidades </w:t>
            </w:r>
          </w:p>
        </w:tc>
      </w:tr>
    </w:tbl>
    <w:p w:rsidR="00534353" w:rsidRDefault="00534353" w:rsidP="00476E73">
      <w:pPr>
        <w:pStyle w:val="Default"/>
        <w:spacing w:line="360" w:lineRule="auto"/>
        <w:rPr>
          <w:sz w:val="23"/>
          <w:szCs w:val="23"/>
        </w:rPr>
      </w:pPr>
    </w:p>
    <w:p w:rsidR="00534353" w:rsidRDefault="00534353" w:rsidP="00724B72">
      <w:pPr>
        <w:pStyle w:val="Default"/>
        <w:rPr>
          <w:sz w:val="23"/>
          <w:szCs w:val="23"/>
        </w:rPr>
      </w:pPr>
    </w:p>
    <w:p w:rsidR="00534353" w:rsidRDefault="00534353" w:rsidP="00724B72">
      <w:pPr>
        <w:pStyle w:val="Default"/>
        <w:rPr>
          <w:sz w:val="23"/>
          <w:szCs w:val="23"/>
        </w:rPr>
      </w:pPr>
    </w:p>
    <w:p w:rsidR="00534353" w:rsidRDefault="00534353" w:rsidP="00724B72">
      <w:pPr>
        <w:pStyle w:val="Default"/>
        <w:rPr>
          <w:sz w:val="23"/>
          <w:szCs w:val="23"/>
        </w:rPr>
      </w:pPr>
    </w:p>
    <w:p w:rsidR="00534353" w:rsidRDefault="00534353" w:rsidP="00724B72">
      <w:pPr>
        <w:pStyle w:val="Default"/>
        <w:rPr>
          <w:sz w:val="23"/>
          <w:szCs w:val="23"/>
        </w:rPr>
      </w:pPr>
    </w:p>
    <w:tbl>
      <w:tblPr>
        <w:tblStyle w:val="Tabladelista3-nfasis1"/>
        <w:tblW w:w="0" w:type="auto"/>
        <w:tblLook w:val="04A0" w:firstRow="1" w:lastRow="0" w:firstColumn="1" w:lastColumn="0" w:noHBand="0" w:noVBand="1"/>
      </w:tblPr>
      <w:tblGrid>
        <w:gridCol w:w="8926"/>
      </w:tblGrid>
      <w:tr w:rsidR="00476E73" w:rsidRPr="00724B72" w:rsidTr="00FE164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476E73" w:rsidRPr="00F33BEC" w:rsidRDefault="00476E73" w:rsidP="00476E73">
            <w:pPr>
              <w:pStyle w:val="Default"/>
              <w:spacing w:line="360" w:lineRule="auto"/>
            </w:pPr>
            <w:r w:rsidRPr="00F33BEC">
              <w:t xml:space="preserve">8. El Teorema de Bayes </w:t>
            </w:r>
          </w:p>
        </w:tc>
      </w:tr>
      <w:tr w:rsidR="00476E73" w:rsidRPr="00724B72"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76E73" w:rsidRPr="00476E73" w:rsidRDefault="00476E73" w:rsidP="00DA7B65">
            <w:pPr>
              <w:pStyle w:val="Default"/>
              <w:numPr>
                <w:ilvl w:val="0"/>
                <w:numId w:val="19"/>
              </w:numPr>
              <w:spacing w:line="360" w:lineRule="auto"/>
              <w:rPr>
                <w:b w:val="0"/>
              </w:rPr>
            </w:pPr>
            <w:r w:rsidRPr="00476E73">
              <w:rPr>
                <w:b w:val="0"/>
              </w:rPr>
              <w:t xml:space="preserve"> Es un ejemplo de probabilidad subjetiva </w:t>
            </w:r>
          </w:p>
        </w:tc>
      </w:tr>
      <w:tr w:rsidR="00476E73" w:rsidRPr="00724B72" w:rsidTr="00FE1648">
        <w:tc>
          <w:tcPr>
            <w:cnfStyle w:val="001000000000" w:firstRow="0" w:lastRow="0" w:firstColumn="1" w:lastColumn="0" w:oddVBand="0" w:evenVBand="0" w:oddHBand="0" w:evenHBand="0" w:firstRowFirstColumn="0" w:firstRowLastColumn="0" w:lastRowFirstColumn="0" w:lastRowLastColumn="0"/>
            <w:tcW w:w="8926" w:type="dxa"/>
          </w:tcPr>
          <w:p w:rsidR="00476E73" w:rsidRPr="00476E73" w:rsidRDefault="00476E73" w:rsidP="00DA7B65">
            <w:pPr>
              <w:pStyle w:val="Default"/>
              <w:numPr>
                <w:ilvl w:val="0"/>
                <w:numId w:val="19"/>
              </w:numPr>
              <w:spacing w:line="360" w:lineRule="auto"/>
              <w:rPr>
                <w:b w:val="0"/>
              </w:rPr>
            </w:pPr>
            <w:r w:rsidRPr="00476E73">
              <w:rPr>
                <w:b w:val="0"/>
              </w:rPr>
              <w:t xml:space="preserve">Asume valores menores a 0. </w:t>
            </w:r>
          </w:p>
        </w:tc>
      </w:tr>
      <w:tr w:rsidR="00476E73" w:rsidRPr="00724B72"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76E73" w:rsidRPr="00476E73" w:rsidRDefault="00476E73" w:rsidP="00DA7B65">
            <w:pPr>
              <w:pStyle w:val="Default"/>
              <w:numPr>
                <w:ilvl w:val="0"/>
                <w:numId w:val="19"/>
              </w:numPr>
              <w:spacing w:line="360" w:lineRule="auto"/>
              <w:rPr>
                <w:b w:val="0"/>
              </w:rPr>
            </w:pPr>
            <w:r w:rsidRPr="00476E73">
              <w:rPr>
                <w:b w:val="0"/>
              </w:rPr>
              <w:t xml:space="preserve">Es usado para revisar una probabilidad basándonos en información nueva o adicional. </w:t>
            </w:r>
          </w:p>
        </w:tc>
      </w:tr>
      <w:tr w:rsidR="00476E73" w:rsidRPr="00724B72" w:rsidTr="00FE1648">
        <w:tc>
          <w:tcPr>
            <w:cnfStyle w:val="001000000000" w:firstRow="0" w:lastRow="0" w:firstColumn="1" w:lastColumn="0" w:oddVBand="0" w:evenVBand="0" w:oddHBand="0" w:evenHBand="0" w:firstRowFirstColumn="0" w:firstRowLastColumn="0" w:lastRowFirstColumn="0" w:lastRowLastColumn="0"/>
            <w:tcW w:w="8926" w:type="dxa"/>
          </w:tcPr>
          <w:p w:rsidR="00476E73" w:rsidRPr="00476E73" w:rsidRDefault="00476E73" w:rsidP="00DA7B65">
            <w:pPr>
              <w:pStyle w:val="Default"/>
              <w:numPr>
                <w:ilvl w:val="0"/>
                <w:numId w:val="19"/>
              </w:numPr>
              <w:spacing w:line="360" w:lineRule="auto"/>
              <w:rPr>
                <w:b w:val="0"/>
              </w:rPr>
            </w:pPr>
            <w:r w:rsidRPr="00476E73">
              <w:rPr>
                <w:b w:val="0"/>
              </w:rPr>
              <w:t xml:space="preserve">Se determina usando la regla del complemento. </w:t>
            </w:r>
          </w:p>
        </w:tc>
      </w:tr>
      <w:tr w:rsidR="00476E73" w:rsidRPr="003E5269"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76E73" w:rsidRPr="00476E73" w:rsidRDefault="00476E73" w:rsidP="00DA7B65">
            <w:pPr>
              <w:pStyle w:val="Default"/>
              <w:numPr>
                <w:ilvl w:val="0"/>
                <w:numId w:val="19"/>
              </w:numPr>
              <w:spacing w:line="360" w:lineRule="auto"/>
              <w:rPr>
                <w:b w:val="0"/>
              </w:rPr>
            </w:pPr>
            <w:r w:rsidRPr="00476E73">
              <w:rPr>
                <w:b w:val="0"/>
              </w:rPr>
              <w:t xml:space="preserve">Ninguna de las anteriores. </w:t>
            </w:r>
          </w:p>
        </w:tc>
      </w:tr>
    </w:tbl>
    <w:p w:rsidR="00534353" w:rsidRDefault="00534353" w:rsidP="00724B72">
      <w:pPr>
        <w:pStyle w:val="Default"/>
        <w:rPr>
          <w:sz w:val="23"/>
          <w:szCs w:val="23"/>
        </w:rPr>
      </w:pPr>
    </w:p>
    <w:p w:rsidR="00534353" w:rsidRDefault="00534353" w:rsidP="00724B72">
      <w:pPr>
        <w:pStyle w:val="Default"/>
        <w:rPr>
          <w:sz w:val="23"/>
          <w:szCs w:val="23"/>
        </w:rPr>
      </w:pPr>
    </w:p>
    <w:p w:rsidR="00534353" w:rsidRDefault="00534353" w:rsidP="00724B72">
      <w:pPr>
        <w:pStyle w:val="Default"/>
        <w:rPr>
          <w:sz w:val="23"/>
          <w:szCs w:val="23"/>
        </w:rPr>
      </w:pPr>
    </w:p>
    <w:p w:rsidR="00534353" w:rsidRDefault="00534353" w:rsidP="00724B72">
      <w:pPr>
        <w:pStyle w:val="Default"/>
        <w:rPr>
          <w:sz w:val="23"/>
          <w:szCs w:val="23"/>
        </w:rPr>
      </w:pPr>
    </w:p>
    <w:tbl>
      <w:tblPr>
        <w:tblStyle w:val="Tabladelista6concolores-nfasis1"/>
        <w:tblW w:w="0" w:type="auto"/>
        <w:tblLook w:val="04A0" w:firstRow="1" w:lastRow="0" w:firstColumn="1" w:lastColumn="0" w:noHBand="0" w:noVBand="1"/>
      </w:tblPr>
      <w:tblGrid>
        <w:gridCol w:w="8926"/>
      </w:tblGrid>
      <w:tr w:rsidR="00534353" w:rsidRPr="00724B72" w:rsidTr="00476E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534353" w:rsidRPr="00476E73" w:rsidRDefault="00476E73" w:rsidP="00476E73">
            <w:pPr>
              <w:pStyle w:val="Default"/>
              <w:spacing w:line="360" w:lineRule="auto"/>
              <w:rPr>
                <w:b w:val="0"/>
              </w:rPr>
            </w:pPr>
            <w:r w:rsidRPr="00476E73">
              <w:rPr>
                <w:b w:val="0"/>
              </w:rPr>
              <w:t xml:space="preserve">9. En una compañía compran aparatos eléctricos de dos proveedores. 60% son comprados en Eléctrica Mayo, y el resto en Productos Harmon. El nivel de calidad de Eléctrica Mayo es mejor que el de Productos Harmon. 5% de los aparatos comprados en Eléctrica Mayo necesitan mantenimiento adicional, mientras que 8% de los de Productos Harmon lo necesitan. </w:t>
            </w:r>
          </w:p>
        </w:tc>
      </w:tr>
      <w:tr w:rsidR="00534353" w:rsidRPr="00724B72" w:rsidTr="00476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534353" w:rsidRPr="00476E73" w:rsidRDefault="00476E73" w:rsidP="00476E73">
            <w:pPr>
              <w:pStyle w:val="Default"/>
              <w:spacing w:line="360" w:lineRule="auto"/>
              <w:rPr>
                <w:b w:val="0"/>
              </w:rPr>
            </w:pPr>
            <w:r w:rsidRPr="00476E73">
              <w:rPr>
                <w:b w:val="0"/>
              </w:rPr>
              <w:t>Un aparato eléctrico fue seleccionado al azar y se encontró defectuoso. ¿Cuál es la probabilidad de que haya sido comprado en Productos Harmon</w:t>
            </w:r>
            <w:r>
              <w:rPr>
                <w:b w:val="0"/>
              </w:rPr>
              <w:t>?</w:t>
            </w:r>
          </w:p>
        </w:tc>
      </w:tr>
    </w:tbl>
    <w:p w:rsidR="00534353" w:rsidRDefault="00534353" w:rsidP="00724B72">
      <w:pPr>
        <w:pStyle w:val="Default"/>
        <w:rPr>
          <w:sz w:val="23"/>
          <w:szCs w:val="23"/>
        </w:rPr>
      </w:pPr>
    </w:p>
    <w:p w:rsidR="00724B72" w:rsidRPr="00476E73" w:rsidRDefault="00724B72" w:rsidP="00476E73">
      <w:pPr>
        <w:pStyle w:val="Default"/>
        <w:spacing w:line="360" w:lineRule="auto"/>
      </w:pPr>
    </w:p>
    <w:tbl>
      <w:tblPr>
        <w:tblStyle w:val="Tabladelista6concolores-nfasis1"/>
        <w:tblW w:w="0" w:type="auto"/>
        <w:tblLook w:val="04A0" w:firstRow="1" w:lastRow="0" w:firstColumn="1" w:lastColumn="0" w:noHBand="0" w:noVBand="1"/>
      </w:tblPr>
      <w:tblGrid>
        <w:gridCol w:w="8926"/>
      </w:tblGrid>
      <w:tr w:rsidR="00476E73" w:rsidRPr="00724B72" w:rsidTr="00FE16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76E73" w:rsidRPr="00476E73" w:rsidRDefault="00476E73" w:rsidP="00476E73">
            <w:pPr>
              <w:pStyle w:val="Default"/>
              <w:spacing w:line="360" w:lineRule="auto"/>
              <w:rPr>
                <w:b w:val="0"/>
              </w:rPr>
            </w:pPr>
            <w:r>
              <w:rPr>
                <w:b w:val="0"/>
              </w:rPr>
              <w:t>10</w:t>
            </w:r>
            <w:r w:rsidRPr="00476E73">
              <w:rPr>
                <w:b w:val="0"/>
              </w:rPr>
              <w:t>. Se recibieron dos cajas de camisas para hombre, provenientes de la fábrica. La caja 1 contenía 25 camisas deportivas y 15 de vestir. En la caja 2 había 30 deportivas y 10 de vestir. Se seleccionó al azar una de las cajas y de ésta se eligió, también aleatoriamente, una camisa para inspeccionarla. La prenda era deportiva</w:t>
            </w:r>
            <w:r w:rsidRPr="00476E73">
              <w:t xml:space="preserve">. </w:t>
            </w:r>
          </w:p>
        </w:tc>
      </w:tr>
      <w:tr w:rsidR="00476E73" w:rsidRPr="00724B72" w:rsidTr="00FE1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76E73" w:rsidRPr="00476E73" w:rsidRDefault="00476E73" w:rsidP="00FE1648">
            <w:pPr>
              <w:pStyle w:val="Default"/>
              <w:spacing w:line="360" w:lineRule="auto"/>
              <w:rPr>
                <w:b w:val="0"/>
              </w:rPr>
            </w:pPr>
            <w:r w:rsidRPr="00476E73">
              <w:rPr>
                <w:b w:val="0"/>
              </w:rPr>
              <w:t>Dada esta información, ¿cuál es la probabilidad de que dicha camisa provenga de la caja 1</w:t>
            </w:r>
            <w:r>
              <w:rPr>
                <w:b w:val="0"/>
              </w:rPr>
              <w:t>?</w:t>
            </w:r>
          </w:p>
        </w:tc>
      </w:tr>
    </w:tbl>
    <w:p w:rsidR="00534353" w:rsidRPr="00476E73" w:rsidRDefault="00534353" w:rsidP="00476E73">
      <w:pPr>
        <w:spacing w:line="360" w:lineRule="auto"/>
        <w:jc w:val="both"/>
      </w:pPr>
    </w:p>
    <w:p w:rsidR="00713D86" w:rsidRPr="00476E73" w:rsidRDefault="00713D86" w:rsidP="00724B72">
      <w:pPr>
        <w:spacing w:line="360" w:lineRule="auto"/>
        <w:jc w:val="both"/>
        <w:rPr>
          <w:rFonts w:ascii="Arial" w:hAnsi="Arial" w:cs="Arial"/>
          <w:b/>
          <w:bCs/>
          <w:lang w:eastAsia="es-ES"/>
        </w:rPr>
      </w:pPr>
    </w:p>
    <w:p w:rsidR="00476E73" w:rsidRDefault="00713D86" w:rsidP="00E1760B">
      <w:pPr>
        <w:spacing w:line="360" w:lineRule="auto"/>
        <w:ind w:left="360"/>
        <w:jc w:val="both"/>
        <w:rPr>
          <w:rFonts w:ascii="Arial" w:hAnsi="Arial" w:cs="Arial"/>
          <w:b/>
          <w:bCs/>
          <w:lang w:eastAsia="es-ES"/>
        </w:rPr>
      </w:pPr>
      <w:r>
        <w:rPr>
          <w:rFonts w:ascii="Arial" w:hAnsi="Arial" w:cs="Arial"/>
          <w:b/>
          <w:bCs/>
          <w:lang w:eastAsia="es-ES"/>
        </w:rPr>
        <w:t xml:space="preserve">                                     </w:t>
      </w:r>
      <w:r w:rsidR="00476E73">
        <w:rPr>
          <w:rFonts w:ascii="Arial" w:hAnsi="Arial" w:cs="Arial"/>
          <w:b/>
          <w:bCs/>
          <w:lang w:eastAsia="es-ES"/>
        </w:rPr>
        <w:br w:type="page"/>
      </w:r>
    </w:p>
    <w:p w:rsidR="00AC126D" w:rsidRPr="00296A6B" w:rsidRDefault="00296A6B" w:rsidP="00296A6B">
      <w:pPr>
        <w:spacing w:line="360" w:lineRule="auto"/>
        <w:jc w:val="center"/>
        <w:rPr>
          <w:rFonts w:ascii="Arial" w:hAnsi="Arial" w:cs="Arial"/>
          <w:b/>
        </w:rPr>
      </w:pPr>
      <w:r w:rsidRPr="00E1760B">
        <w:rPr>
          <w:rFonts w:ascii="Arial" w:hAnsi="Arial" w:cs="Arial"/>
          <w:b/>
          <w:sz w:val="32"/>
          <w:szCs w:val="32"/>
        </w:rPr>
        <w:lastRenderedPageBreak/>
        <w:t>REFERENCIAS</w:t>
      </w:r>
    </w:p>
    <w:p w:rsidR="00E1760B" w:rsidRPr="00E1760B" w:rsidRDefault="00E1760B" w:rsidP="00AC126D">
      <w:pPr>
        <w:jc w:val="center"/>
        <w:rPr>
          <w:rFonts w:ascii="Arial" w:hAnsi="Arial" w:cs="Arial"/>
          <w:b/>
          <w:sz w:val="32"/>
          <w:szCs w:val="32"/>
        </w:rPr>
      </w:pPr>
    </w:p>
    <w:p w:rsidR="00E1760B" w:rsidRDefault="00E1760B" w:rsidP="00DA7B65">
      <w:pPr>
        <w:pStyle w:val="Prrafodelista"/>
        <w:numPr>
          <w:ilvl w:val="0"/>
          <w:numId w:val="20"/>
        </w:numPr>
        <w:spacing w:line="360" w:lineRule="auto"/>
        <w:rPr>
          <w:rFonts w:ascii="Arial" w:hAnsi="Arial" w:cs="Arial"/>
        </w:rPr>
      </w:pPr>
      <w:r>
        <w:rPr>
          <w:rFonts w:ascii="Arial" w:hAnsi="Arial" w:cs="Arial"/>
        </w:rPr>
        <w:t xml:space="preserve">Allen, L. (2000). </w:t>
      </w:r>
      <w:r w:rsidRPr="0060036C">
        <w:rPr>
          <w:rFonts w:ascii="Arial" w:hAnsi="Arial" w:cs="Arial"/>
          <w:i/>
        </w:rPr>
        <w:t>Estadística aplicada a los negocios y la economía</w:t>
      </w:r>
      <w:r>
        <w:rPr>
          <w:rFonts w:ascii="Arial" w:hAnsi="Arial" w:cs="Arial"/>
        </w:rPr>
        <w:t>. México. Tercera edición. Editorial Mc Graw Hill</w:t>
      </w:r>
    </w:p>
    <w:p w:rsidR="00FA6155" w:rsidRDefault="00FA6155" w:rsidP="00296A6B">
      <w:pPr>
        <w:pStyle w:val="Prrafodelista"/>
        <w:spacing w:line="360" w:lineRule="auto"/>
        <w:rPr>
          <w:rFonts w:ascii="Arial" w:hAnsi="Arial" w:cs="Arial"/>
        </w:rPr>
      </w:pPr>
    </w:p>
    <w:p w:rsidR="00FA6155" w:rsidRPr="00FA6155" w:rsidRDefault="000E363E" w:rsidP="00DA7B65">
      <w:pPr>
        <w:pStyle w:val="Prrafodelista"/>
        <w:numPr>
          <w:ilvl w:val="0"/>
          <w:numId w:val="20"/>
        </w:numPr>
        <w:spacing w:line="360" w:lineRule="auto"/>
        <w:jc w:val="both"/>
        <w:rPr>
          <w:rFonts w:ascii="Arial" w:hAnsi="Arial" w:cs="Arial"/>
        </w:rPr>
      </w:pPr>
      <w:r w:rsidRPr="00FA6155">
        <w:rPr>
          <w:rFonts w:ascii="Arial" w:hAnsi="Arial" w:cs="Arial"/>
        </w:rPr>
        <w:t>D</w:t>
      </w:r>
      <w:r w:rsidR="00FA6155" w:rsidRPr="00FA6155">
        <w:rPr>
          <w:rFonts w:ascii="Arial" w:hAnsi="Arial" w:cs="Arial"/>
        </w:rPr>
        <w:t xml:space="preserve">íaz, A. (2013). </w:t>
      </w:r>
      <w:r w:rsidR="00FA6155" w:rsidRPr="00FA6155">
        <w:rPr>
          <w:rFonts w:ascii="Arial" w:hAnsi="Arial" w:cs="Arial"/>
          <w:i/>
        </w:rPr>
        <w:t>Estadística Aplicada a la Administraci</w:t>
      </w:r>
      <w:r w:rsidR="002977F2">
        <w:rPr>
          <w:rFonts w:ascii="Arial" w:hAnsi="Arial" w:cs="Arial"/>
          <w:i/>
        </w:rPr>
        <w:t xml:space="preserve">ón </w:t>
      </w:r>
      <w:r w:rsidR="00FA6155" w:rsidRPr="00FA6155">
        <w:rPr>
          <w:rFonts w:ascii="Arial" w:hAnsi="Arial" w:cs="Arial"/>
          <w:i/>
        </w:rPr>
        <w:t>y la Economía</w:t>
      </w:r>
      <w:r w:rsidR="00FA6155" w:rsidRPr="00FA6155">
        <w:rPr>
          <w:rFonts w:ascii="Arial" w:hAnsi="Arial" w:cs="Arial"/>
        </w:rPr>
        <w:t>.  México. Mc Graw Hill</w:t>
      </w:r>
    </w:p>
    <w:p w:rsidR="00E1760B" w:rsidRPr="00296A6B" w:rsidRDefault="00E1760B" w:rsidP="00296A6B">
      <w:pPr>
        <w:spacing w:line="360" w:lineRule="auto"/>
        <w:rPr>
          <w:rFonts w:ascii="Arial" w:hAnsi="Arial" w:cs="Arial"/>
        </w:rPr>
      </w:pPr>
    </w:p>
    <w:p w:rsidR="00E1760B" w:rsidRPr="00296A6B" w:rsidRDefault="00E1760B" w:rsidP="00DA7B65">
      <w:pPr>
        <w:pStyle w:val="Prrafodelista"/>
        <w:numPr>
          <w:ilvl w:val="0"/>
          <w:numId w:val="20"/>
        </w:numPr>
        <w:spacing w:line="360" w:lineRule="auto"/>
        <w:rPr>
          <w:rFonts w:ascii="Arial" w:hAnsi="Arial" w:cs="Arial"/>
        </w:rPr>
      </w:pPr>
      <w:r>
        <w:rPr>
          <w:rFonts w:ascii="Arial" w:hAnsi="Arial" w:cs="Arial"/>
        </w:rPr>
        <w:t xml:space="preserve">Levine, D. (2014). </w:t>
      </w:r>
      <w:r w:rsidRPr="0060036C">
        <w:rPr>
          <w:rFonts w:ascii="Arial" w:hAnsi="Arial" w:cs="Arial"/>
          <w:i/>
        </w:rPr>
        <w:t>Estadística para administración</w:t>
      </w:r>
      <w:r>
        <w:rPr>
          <w:rFonts w:ascii="Arial" w:hAnsi="Arial" w:cs="Arial"/>
        </w:rPr>
        <w:t>. México Sexta edición. Editorial Pearson.</w:t>
      </w:r>
    </w:p>
    <w:p w:rsidR="00E1760B" w:rsidRPr="00ED68EA" w:rsidRDefault="00E1760B" w:rsidP="00296A6B">
      <w:pPr>
        <w:pStyle w:val="Prrafodelista"/>
        <w:spacing w:line="360" w:lineRule="auto"/>
        <w:rPr>
          <w:rFonts w:ascii="Arial" w:hAnsi="Arial" w:cs="Arial"/>
        </w:rPr>
      </w:pPr>
    </w:p>
    <w:p w:rsidR="008D3309" w:rsidRDefault="00E1760B" w:rsidP="00DA7B65">
      <w:pPr>
        <w:pStyle w:val="Prrafodelista"/>
        <w:numPr>
          <w:ilvl w:val="0"/>
          <w:numId w:val="20"/>
        </w:numPr>
        <w:spacing w:line="360" w:lineRule="auto"/>
        <w:rPr>
          <w:rFonts w:ascii="Arial" w:hAnsi="Arial" w:cs="Arial"/>
        </w:rPr>
      </w:pPr>
      <w:r>
        <w:rPr>
          <w:rFonts w:ascii="Arial" w:hAnsi="Arial" w:cs="Arial"/>
        </w:rPr>
        <w:t>Lind, D. (2012)</w:t>
      </w:r>
      <w:r w:rsidR="00296A6B">
        <w:rPr>
          <w:rFonts w:ascii="Arial" w:hAnsi="Arial" w:cs="Arial"/>
        </w:rPr>
        <w:t>.</w:t>
      </w:r>
      <w:r>
        <w:rPr>
          <w:rFonts w:ascii="Arial" w:hAnsi="Arial" w:cs="Arial"/>
        </w:rPr>
        <w:t xml:space="preserve"> </w:t>
      </w:r>
      <w:r w:rsidRPr="0060036C">
        <w:rPr>
          <w:rFonts w:ascii="Arial" w:hAnsi="Arial" w:cs="Arial"/>
          <w:i/>
        </w:rPr>
        <w:t>Estadística Aplicada a los negocios y la economía</w:t>
      </w:r>
      <w:r>
        <w:rPr>
          <w:rFonts w:ascii="Arial" w:hAnsi="Arial" w:cs="Arial"/>
        </w:rPr>
        <w:t>. México. Décimo Quinta edición. Editorial Mc Graw Hill</w:t>
      </w:r>
    </w:p>
    <w:p w:rsidR="00296A6B" w:rsidRPr="00296A6B" w:rsidRDefault="00296A6B" w:rsidP="00296A6B">
      <w:pPr>
        <w:pStyle w:val="Prrafodelista"/>
        <w:rPr>
          <w:rFonts w:ascii="Arial" w:hAnsi="Arial" w:cs="Arial"/>
        </w:rPr>
      </w:pPr>
    </w:p>
    <w:p w:rsidR="00296A6B" w:rsidRPr="00296A6B" w:rsidRDefault="00296A6B" w:rsidP="00296A6B">
      <w:pPr>
        <w:spacing w:line="360" w:lineRule="auto"/>
        <w:rPr>
          <w:rFonts w:ascii="Arial" w:hAnsi="Arial" w:cs="Arial"/>
        </w:rPr>
      </w:pPr>
    </w:p>
    <w:p w:rsidR="008D3309" w:rsidRDefault="008D3309" w:rsidP="00DA7B65">
      <w:pPr>
        <w:pStyle w:val="Prrafodelista"/>
        <w:numPr>
          <w:ilvl w:val="0"/>
          <w:numId w:val="20"/>
        </w:numPr>
        <w:spacing w:line="360" w:lineRule="auto"/>
        <w:rPr>
          <w:rFonts w:ascii="Arial" w:hAnsi="Arial" w:cs="Arial"/>
        </w:rPr>
      </w:pPr>
      <w:r>
        <w:rPr>
          <w:rFonts w:ascii="Arial" w:hAnsi="Arial" w:cs="Arial"/>
        </w:rPr>
        <w:t xml:space="preserve">Lind, M (2006). </w:t>
      </w:r>
      <w:r w:rsidR="00CF5CFD" w:rsidRPr="008D3309">
        <w:rPr>
          <w:rFonts w:ascii="Arial" w:hAnsi="Arial" w:cs="Arial"/>
          <w:i/>
        </w:rPr>
        <w:t>Estadística para</w:t>
      </w:r>
      <w:r w:rsidRPr="008D3309">
        <w:rPr>
          <w:rFonts w:ascii="Arial" w:hAnsi="Arial" w:cs="Arial"/>
          <w:i/>
        </w:rPr>
        <w:t xml:space="preserve"> administración y economía</w:t>
      </w:r>
      <w:r>
        <w:rPr>
          <w:rFonts w:ascii="Arial" w:hAnsi="Arial" w:cs="Arial"/>
        </w:rPr>
        <w:t>. México. Editorial Alfa Omega</w:t>
      </w:r>
    </w:p>
    <w:p w:rsidR="00E1760B" w:rsidRDefault="00E1760B" w:rsidP="00296A6B">
      <w:pPr>
        <w:pStyle w:val="Prrafodelista"/>
        <w:spacing w:line="360" w:lineRule="auto"/>
        <w:rPr>
          <w:rFonts w:ascii="Arial" w:hAnsi="Arial" w:cs="Arial"/>
        </w:rPr>
      </w:pPr>
    </w:p>
    <w:p w:rsidR="00E1760B" w:rsidRPr="00296A6B" w:rsidRDefault="00E1760B" w:rsidP="00DA7B65">
      <w:pPr>
        <w:pStyle w:val="Prrafodelista"/>
        <w:numPr>
          <w:ilvl w:val="0"/>
          <w:numId w:val="20"/>
        </w:numPr>
        <w:spacing w:line="360" w:lineRule="auto"/>
        <w:rPr>
          <w:rFonts w:ascii="Arial" w:hAnsi="Arial" w:cs="Arial"/>
        </w:rPr>
      </w:pPr>
      <w:r>
        <w:rPr>
          <w:rFonts w:ascii="Arial" w:hAnsi="Arial" w:cs="Arial"/>
        </w:rPr>
        <w:t xml:space="preserve">Newbold, P. (2010). </w:t>
      </w:r>
      <w:r w:rsidRPr="0060036C">
        <w:rPr>
          <w:rFonts w:ascii="Arial" w:hAnsi="Arial" w:cs="Arial"/>
          <w:i/>
        </w:rPr>
        <w:t>Estadística para administración y economía</w:t>
      </w:r>
      <w:r>
        <w:rPr>
          <w:rFonts w:ascii="Arial" w:hAnsi="Arial" w:cs="Arial"/>
        </w:rPr>
        <w:t xml:space="preserve">. México. Sexta edición. Editorial Pearson. </w:t>
      </w:r>
    </w:p>
    <w:p w:rsidR="00E1760B" w:rsidRDefault="00E1760B" w:rsidP="00296A6B">
      <w:pPr>
        <w:pStyle w:val="Prrafodelista"/>
        <w:spacing w:line="360" w:lineRule="auto"/>
        <w:rPr>
          <w:rFonts w:ascii="Arial" w:hAnsi="Arial" w:cs="Arial"/>
        </w:rPr>
      </w:pPr>
    </w:p>
    <w:p w:rsidR="00E1760B" w:rsidRDefault="00E1760B" w:rsidP="00DA7B65">
      <w:pPr>
        <w:pStyle w:val="Prrafodelista"/>
        <w:numPr>
          <w:ilvl w:val="0"/>
          <w:numId w:val="20"/>
        </w:numPr>
        <w:spacing w:line="360" w:lineRule="auto"/>
        <w:rPr>
          <w:rFonts w:ascii="Arial" w:hAnsi="Arial" w:cs="Arial"/>
        </w:rPr>
      </w:pPr>
      <w:r>
        <w:rPr>
          <w:rFonts w:ascii="Arial" w:hAnsi="Arial" w:cs="Arial"/>
        </w:rPr>
        <w:t xml:space="preserve">Nieves, A. (2010). </w:t>
      </w:r>
      <w:r w:rsidRPr="0060036C">
        <w:rPr>
          <w:rFonts w:ascii="Arial" w:hAnsi="Arial" w:cs="Arial"/>
          <w:i/>
        </w:rPr>
        <w:t>Probabilidad y Estadística un enfoque moderno</w:t>
      </w:r>
      <w:r>
        <w:rPr>
          <w:rFonts w:ascii="Arial" w:hAnsi="Arial" w:cs="Arial"/>
        </w:rPr>
        <w:t>. México. Primera edición. Editorial Mc Graw Hill.</w:t>
      </w:r>
    </w:p>
    <w:p w:rsidR="00E1760B" w:rsidRPr="00296A6B" w:rsidRDefault="00E1760B" w:rsidP="00296A6B">
      <w:pPr>
        <w:spacing w:line="360" w:lineRule="auto"/>
        <w:rPr>
          <w:rFonts w:ascii="Arial" w:hAnsi="Arial" w:cs="Arial"/>
        </w:rPr>
      </w:pPr>
    </w:p>
    <w:p w:rsidR="00E1760B" w:rsidRPr="009F704E" w:rsidRDefault="00E1760B" w:rsidP="00DA7B65">
      <w:pPr>
        <w:pStyle w:val="Prrafodelista"/>
        <w:numPr>
          <w:ilvl w:val="0"/>
          <w:numId w:val="20"/>
        </w:numPr>
        <w:spacing w:line="360" w:lineRule="auto"/>
        <w:rPr>
          <w:rStyle w:val="Hipervnculo"/>
          <w:rFonts w:ascii="Arial" w:hAnsi="Arial" w:cs="Arial"/>
          <w:color w:val="auto"/>
          <w:u w:val="none"/>
        </w:rPr>
      </w:pPr>
      <w:r>
        <w:rPr>
          <w:rFonts w:ascii="Arial" w:hAnsi="Arial" w:cs="Arial"/>
        </w:rPr>
        <w:t xml:space="preserve">Quevedo, H. (2006). </w:t>
      </w:r>
      <w:r w:rsidRPr="008D3309">
        <w:rPr>
          <w:rFonts w:ascii="Arial" w:hAnsi="Arial" w:cs="Arial"/>
          <w:i/>
        </w:rPr>
        <w:t>Métodos Estadísticos para la ingeniería</w:t>
      </w:r>
      <w:r>
        <w:rPr>
          <w:rFonts w:ascii="Arial" w:hAnsi="Arial" w:cs="Arial"/>
        </w:rPr>
        <w:t>. Publicado por biblioteca virtual de la Universidad Autónoma de Ciudad Juárez.</w:t>
      </w:r>
      <w:r w:rsidRPr="00682304">
        <w:rPr>
          <w:rFonts w:ascii="TimesNewRoman,Bold" w:hAnsi="TimesNewRoman,Bold" w:cs="TimesNewRoman,Bold"/>
          <w:b/>
          <w:bCs/>
        </w:rPr>
        <w:t xml:space="preserve"> </w:t>
      </w:r>
      <w:hyperlink r:id="rId104" w:history="1">
        <w:r w:rsidRPr="0060036C">
          <w:rPr>
            <w:rStyle w:val="Hipervnculo"/>
            <w:rFonts w:ascii="Arial" w:hAnsi="Arial" w:cs="Arial"/>
            <w:bCs/>
            <w:color w:val="auto"/>
            <w:u w:val="none"/>
          </w:rPr>
          <w:t>http://bivir.uacj.mx/LibrosElectronicosLibres/UACJ/ua00001.pdf</w:t>
        </w:r>
      </w:hyperlink>
    </w:p>
    <w:p w:rsidR="009F704E" w:rsidRPr="009F704E" w:rsidRDefault="009F704E" w:rsidP="00296A6B">
      <w:pPr>
        <w:pStyle w:val="Prrafodelista"/>
        <w:spacing w:line="360" w:lineRule="auto"/>
        <w:rPr>
          <w:rStyle w:val="Hipervnculo"/>
          <w:rFonts w:ascii="Arial" w:hAnsi="Arial" w:cs="Arial"/>
          <w:color w:val="auto"/>
          <w:u w:val="none"/>
        </w:rPr>
      </w:pPr>
    </w:p>
    <w:p w:rsidR="00E1760B" w:rsidRPr="00296A6B" w:rsidRDefault="009F704E" w:rsidP="00DA7B65">
      <w:pPr>
        <w:pStyle w:val="Prrafodelista"/>
        <w:numPr>
          <w:ilvl w:val="0"/>
          <w:numId w:val="20"/>
        </w:numPr>
        <w:spacing w:line="360" w:lineRule="auto"/>
        <w:rPr>
          <w:rStyle w:val="Hipervnculo"/>
          <w:rFonts w:ascii="Arial" w:hAnsi="Arial" w:cs="Arial"/>
          <w:color w:val="auto"/>
          <w:u w:val="none"/>
        </w:rPr>
      </w:pPr>
      <w:r>
        <w:rPr>
          <w:rStyle w:val="Hipervnculo"/>
          <w:rFonts w:ascii="Arial" w:hAnsi="Arial" w:cs="Arial"/>
          <w:bCs/>
          <w:color w:val="auto"/>
          <w:u w:val="none"/>
        </w:rPr>
        <w:lastRenderedPageBreak/>
        <w:t>Rodríguez, L (2007). Probabilidad y Estadística Básica para Ingenieros. Ecuador. Editorial ESPOL.</w:t>
      </w:r>
    </w:p>
    <w:p w:rsidR="00296A6B" w:rsidRPr="00296A6B" w:rsidRDefault="00296A6B" w:rsidP="00296A6B">
      <w:pPr>
        <w:spacing w:line="360" w:lineRule="auto"/>
        <w:rPr>
          <w:rFonts w:ascii="Arial" w:hAnsi="Arial" w:cs="Arial"/>
        </w:rPr>
      </w:pPr>
    </w:p>
    <w:p w:rsidR="00E1760B" w:rsidRDefault="00E1760B" w:rsidP="00DA7B65">
      <w:pPr>
        <w:pStyle w:val="Prrafodelista"/>
        <w:numPr>
          <w:ilvl w:val="0"/>
          <w:numId w:val="20"/>
        </w:numPr>
        <w:spacing w:line="360" w:lineRule="auto"/>
        <w:rPr>
          <w:rFonts w:ascii="Arial" w:hAnsi="Arial" w:cs="Arial"/>
        </w:rPr>
      </w:pPr>
      <w:r>
        <w:rPr>
          <w:rFonts w:ascii="Arial" w:hAnsi="Arial" w:cs="Arial"/>
        </w:rPr>
        <w:t>Spiegel</w:t>
      </w:r>
      <w:r w:rsidR="00CF5CFD">
        <w:rPr>
          <w:rFonts w:ascii="Arial" w:hAnsi="Arial" w:cs="Arial"/>
        </w:rPr>
        <w:t>, M. (</w:t>
      </w:r>
      <w:r>
        <w:rPr>
          <w:rFonts w:ascii="Arial" w:hAnsi="Arial" w:cs="Arial"/>
        </w:rPr>
        <w:t xml:space="preserve">2013). </w:t>
      </w:r>
      <w:r w:rsidRPr="0060036C">
        <w:rPr>
          <w:rFonts w:ascii="Arial" w:hAnsi="Arial" w:cs="Arial"/>
          <w:i/>
        </w:rPr>
        <w:t>Probabilidad y Estadística.</w:t>
      </w:r>
      <w:r>
        <w:rPr>
          <w:rFonts w:ascii="Arial" w:hAnsi="Arial" w:cs="Arial"/>
        </w:rPr>
        <w:t xml:space="preserve"> México. Cuarta edición. Editorial Mc. Graw Hill Educación.</w:t>
      </w:r>
    </w:p>
    <w:p w:rsidR="008D3309" w:rsidRPr="008D3309" w:rsidRDefault="008D3309" w:rsidP="00296A6B">
      <w:pPr>
        <w:spacing w:line="360" w:lineRule="auto"/>
        <w:rPr>
          <w:rFonts w:ascii="Arial" w:hAnsi="Arial" w:cs="Arial"/>
        </w:rPr>
      </w:pPr>
    </w:p>
    <w:p w:rsidR="008D3309" w:rsidRDefault="008D3309" w:rsidP="00DA7B65">
      <w:pPr>
        <w:pStyle w:val="Prrafodelista"/>
        <w:numPr>
          <w:ilvl w:val="0"/>
          <w:numId w:val="20"/>
        </w:numPr>
        <w:spacing w:line="360" w:lineRule="auto"/>
        <w:rPr>
          <w:rFonts w:ascii="Arial" w:hAnsi="Arial" w:cs="Arial"/>
        </w:rPr>
      </w:pPr>
      <w:r>
        <w:rPr>
          <w:rFonts w:ascii="Arial" w:hAnsi="Arial" w:cs="Arial"/>
        </w:rPr>
        <w:t xml:space="preserve">Wackerly, D. (2008). </w:t>
      </w:r>
      <w:r w:rsidRPr="008D3309">
        <w:rPr>
          <w:rFonts w:ascii="Arial" w:hAnsi="Arial" w:cs="Arial"/>
          <w:i/>
        </w:rPr>
        <w:t>Estadística Matemática con aplicaciones</w:t>
      </w:r>
      <w:r>
        <w:rPr>
          <w:rFonts w:ascii="Arial" w:hAnsi="Arial" w:cs="Arial"/>
        </w:rPr>
        <w:t xml:space="preserve">. México. Séptima </w:t>
      </w:r>
      <w:r w:rsidR="00CF5CFD">
        <w:rPr>
          <w:rFonts w:ascii="Arial" w:hAnsi="Arial" w:cs="Arial"/>
        </w:rPr>
        <w:t xml:space="preserve">edición. </w:t>
      </w:r>
      <w:r>
        <w:rPr>
          <w:rFonts w:ascii="Arial" w:hAnsi="Arial" w:cs="Arial"/>
        </w:rPr>
        <w:t>Editorial CENCAGE</w:t>
      </w:r>
    </w:p>
    <w:p w:rsidR="00E1760B" w:rsidRPr="008D3309" w:rsidRDefault="00E1760B" w:rsidP="00296A6B">
      <w:pPr>
        <w:spacing w:line="360" w:lineRule="auto"/>
        <w:rPr>
          <w:rFonts w:ascii="Arial" w:hAnsi="Arial" w:cs="Arial"/>
        </w:rPr>
      </w:pPr>
    </w:p>
    <w:p w:rsidR="00E1760B" w:rsidRDefault="00E1760B" w:rsidP="00DA7B65">
      <w:pPr>
        <w:pStyle w:val="Prrafodelista"/>
        <w:numPr>
          <w:ilvl w:val="0"/>
          <w:numId w:val="20"/>
        </w:numPr>
        <w:spacing w:line="360" w:lineRule="auto"/>
        <w:rPr>
          <w:rFonts w:ascii="Arial" w:hAnsi="Arial" w:cs="Arial"/>
        </w:rPr>
      </w:pPr>
      <w:r>
        <w:rPr>
          <w:rFonts w:ascii="Arial" w:hAnsi="Arial" w:cs="Arial"/>
        </w:rPr>
        <w:t xml:space="preserve">Wolepole, R. (2012). </w:t>
      </w:r>
      <w:r w:rsidRPr="0060036C">
        <w:rPr>
          <w:rFonts w:ascii="Arial" w:hAnsi="Arial" w:cs="Arial"/>
          <w:i/>
        </w:rPr>
        <w:t xml:space="preserve">Probabilidad y </w:t>
      </w:r>
      <w:r w:rsidR="00CF5CFD" w:rsidRPr="0060036C">
        <w:rPr>
          <w:rFonts w:ascii="Arial" w:hAnsi="Arial" w:cs="Arial"/>
          <w:i/>
        </w:rPr>
        <w:t>Estadística para</w:t>
      </w:r>
      <w:r w:rsidRPr="0060036C">
        <w:rPr>
          <w:rFonts w:ascii="Arial" w:hAnsi="Arial" w:cs="Arial"/>
          <w:i/>
        </w:rPr>
        <w:t xml:space="preserve"> ingeniería y ciencias</w:t>
      </w:r>
      <w:r>
        <w:rPr>
          <w:rFonts w:ascii="Arial" w:hAnsi="Arial" w:cs="Arial"/>
        </w:rPr>
        <w:t xml:space="preserve">. México. Novena edición. Editorial Prentice Hall. </w:t>
      </w:r>
    </w:p>
    <w:p w:rsidR="00E1760B" w:rsidRPr="000110AF" w:rsidRDefault="00E1760B" w:rsidP="00296A6B">
      <w:pPr>
        <w:spacing w:line="360" w:lineRule="auto"/>
        <w:rPr>
          <w:rFonts w:ascii="Arial" w:hAnsi="Arial" w:cs="Arial"/>
        </w:rPr>
      </w:pPr>
    </w:p>
    <w:p w:rsidR="006F4579" w:rsidRPr="00AE51BB" w:rsidRDefault="00E1760B" w:rsidP="00DA7B65">
      <w:pPr>
        <w:pStyle w:val="Prrafodelista"/>
        <w:numPr>
          <w:ilvl w:val="0"/>
          <w:numId w:val="20"/>
        </w:numPr>
        <w:spacing w:line="360" w:lineRule="auto"/>
        <w:rPr>
          <w:rFonts w:ascii="Arial" w:hAnsi="Arial" w:cs="Arial"/>
        </w:rPr>
      </w:pPr>
      <w:r>
        <w:rPr>
          <w:rFonts w:ascii="Arial" w:hAnsi="Arial" w:cs="Arial"/>
        </w:rPr>
        <w:t>Google. Imágenes diversas,</w:t>
      </w:r>
      <w:r w:rsidR="006F4579" w:rsidRPr="00AE51BB">
        <w:rPr>
          <w:rFonts w:ascii="Arial" w:hAnsi="Arial" w:cs="Arial"/>
          <w:lang w:val="es-ES_tradnl"/>
        </w:rPr>
        <w:br w:type="page"/>
      </w:r>
    </w:p>
    <w:p w:rsidR="00AE51BB" w:rsidRDefault="00AE51BB" w:rsidP="00E3678B">
      <w:pPr>
        <w:jc w:val="center"/>
        <w:rPr>
          <w:rFonts w:ascii="Arial" w:hAnsi="Arial" w:cs="Arial"/>
          <w:b/>
          <w:sz w:val="52"/>
          <w:szCs w:val="52"/>
        </w:rPr>
      </w:pPr>
    </w:p>
    <w:p w:rsidR="00AE51BB" w:rsidRDefault="00AE51BB" w:rsidP="00E3678B">
      <w:pPr>
        <w:jc w:val="center"/>
        <w:rPr>
          <w:rFonts w:ascii="Arial" w:hAnsi="Arial" w:cs="Arial"/>
          <w:b/>
          <w:sz w:val="52"/>
          <w:szCs w:val="52"/>
        </w:rPr>
      </w:pPr>
    </w:p>
    <w:p w:rsidR="00A46E87" w:rsidRPr="00E70179" w:rsidRDefault="00A46E87" w:rsidP="00E3678B">
      <w:pPr>
        <w:jc w:val="center"/>
        <w:rPr>
          <w:rFonts w:ascii="Arial" w:hAnsi="Arial" w:cs="Arial"/>
          <w:b/>
          <w:sz w:val="56"/>
          <w:szCs w:val="56"/>
        </w:rPr>
      </w:pPr>
      <w:r w:rsidRPr="00E70179">
        <w:rPr>
          <w:rFonts w:ascii="Arial" w:hAnsi="Arial" w:cs="Arial"/>
          <w:b/>
          <w:sz w:val="56"/>
          <w:szCs w:val="56"/>
        </w:rPr>
        <w:t>Unidad de Competencia II</w:t>
      </w:r>
    </w:p>
    <w:p w:rsidR="00E3678B" w:rsidRPr="00E70179" w:rsidRDefault="00E3678B" w:rsidP="00E3678B">
      <w:pPr>
        <w:jc w:val="center"/>
        <w:rPr>
          <w:rFonts w:ascii="Arial" w:hAnsi="Arial" w:cs="Arial"/>
          <w:b/>
          <w:sz w:val="56"/>
          <w:szCs w:val="56"/>
        </w:rPr>
      </w:pPr>
    </w:p>
    <w:p w:rsidR="00E3678B" w:rsidRPr="00E70179" w:rsidRDefault="00E3678B" w:rsidP="00E3678B">
      <w:pPr>
        <w:jc w:val="center"/>
        <w:rPr>
          <w:rFonts w:ascii="Arial" w:hAnsi="Arial" w:cs="Arial"/>
          <w:b/>
          <w:sz w:val="56"/>
          <w:szCs w:val="56"/>
        </w:rPr>
      </w:pPr>
      <w:r w:rsidRPr="00E70179">
        <w:rPr>
          <w:rFonts w:ascii="Arial" w:hAnsi="Arial" w:cs="Arial"/>
          <w:b/>
          <w:sz w:val="56"/>
          <w:szCs w:val="56"/>
        </w:rPr>
        <w:t xml:space="preserve">“Distribuciones teóricas </w:t>
      </w:r>
    </w:p>
    <w:p w:rsidR="00B92E84" w:rsidRPr="00E70179" w:rsidRDefault="00E3678B" w:rsidP="00E3678B">
      <w:pPr>
        <w:jc w:val="center"/>
        <w:rPr>
          <w:rFonts w:ascii="Gabriola" w:hAnsi="Gabriola" w:cs="Arial"/>
          <w:b/>
          <w:sz w:val="56"/>
          <w:szCs w:val="56"/>
        </w:rPr>
      </w:pPr>
      <w:r w:rsidRPr="00E70179">
        <w:rPr>
          <w:rFonts w:ascii="Arial" w:hAnsi="Arial" w:cs="Arial"/>
          <w:b/>
          <w:sz w:val="56"/>
          <w:szCs w:val="56"/>
        </w:rPr>
        <w:t>de probabilidad”</w:t>
      </w:r>
    </w:p>
    <w:p w:rsidR="00E3678B" w:rsidRPr="00E70179" w:rsidRDefault="00E3678B" w:rsidP="00E3678B">
      <w:pPr>
        <w:jc w:val="center"/>
        <w:rPr>
          <w:rFonts w:ascii="Gabriola" w:hAnsi="Gabriola" w:cs="Arial"/>
          <w:b/>
          <w:sz w:val="56"/>
          <w:szCs w:val="56"/>
        </w:rPr>
      </w:pPr>
    </w:p>
    <w:p w:rsidR="00E3678B" w:rsidRPr="00E3678B" w:rsidRDefault="00E3678B" w:rsidP="00E3678B">
      <w:pPr>
        <w:jc w:val="center"/>
        <w:rPr>
          <w:rFonts w:ascii="Gabriola" w:hAnsi="Gabriola" w:cs="Arial"/>
          <w:b/>
          <w:sz w:val="48"/>
          <w:szCs w:val="48"/>
        </w:rPr>
      </w:pPr>
    </w:p>
    <w:tbl>
      <w:tblPr>
        <w:tblW w:w="10632" w:type="dxa"/>
        <w:tblInd w:w="-601" w:type="dxa"/>
        <w:tblBorders>
          <w:top w:val="single" w:sz="36" w:space="0" w:color="auto"/>
          <w:left w:val="single" w:sz="36" w:space="0" w:color="auto"/>
          <w:bottom w:val="single" w:sz="36" w:space="0" w:color="auto"/>
          <w:right w:val="single" w:sz="36" w:space="0" w:color="auto"/>
          <w:insideH w:val="single" w:sz="4" w:space="0" w:color="auto"/>
          <w:insideV w:val="single" w:sz="4" w:space="0" w:color="auto"/>
        </w:tblBorders>
        <w:tblLayout w:type="fixed"/>
        <w:tblLook w:val="01E0" w:firstRow="1" w:lastRow="1" w:firstColumn="1" w:lastColumn="1" w:noHBand="0" w:noVBand="0"/>
      </w:tblPr>
      <w:tblGrid>
        <w:gridCol w:w="2269"/>
        <w:gridCol w:w="2555"/>
        <w:gridCol w:w="1984"/>
        <w:gridCol w:w="1701"/>
        <w:gridCol w:w="2123"/>
      </w:tblGrid>
      <w:tr w:rsidR="00AC6FE8" w:rsidRPr="00AC6FE8" w:rsidTr="00E3678B">
        <w:trPr>
          <w:cantSplit/>
          <w:trHeight w:val="218"/>
        </w:trPr>
        <w:tc>
          <w:tcPr>
            <w:tcW w:w="2269" w:type="dxa"/>
            <w:vMerge w:val="restart"/>
            <w:vAlign w:val="center"/>
          </w:tcPr>
          <w:p w:rsidR="00AC6FE8" w:rsidRPr="00AC6FE8" w:rsidRDefault="00AC6FE8" w:rsidP="0031663C">
            <w:pPr>
              <w:jc w:val="center"/>
              <w:rPr>
                <w:rFonts w:ascii="Arial" w:hAnsi="Arial" w:cs="Arial"/>
                <w:b/>
              </w:rPr>
            </w:pPr>
            <w:r w:rsidRPr="00AC6FE8">
              <w:rPr>
                <w:rFonts w:ascii="Arial" w:hAnsi="Arial" w:cs="Arial"/>
              </w:rPr>
              <w:br w:type="page"/>
            </w:r>
            <w:r w:rsidRPr="00AC6FE8">
              <w:rPr>
                <w:rFonts w:ascii="Arial" w:hAnsi="Arial" w:cs="Arial"/>
              </w:rPr>
              <w:br w:type="page"/>
            </w:r>
            <w:r w:rsidRPr="00AC6FE8">
              <w:rPr>
                <w:rFonts w:ascii="Arial" w:hAnsi="Arial" w:cs="Arial"/>
                <w:b/>
              </w:rPr>
              <w:t>UNIDAD DE COMPETENCIA II</w:t>
            </w:r>
          </w:p>
        </w:tc>
        <w:tc>
          <w:tcPr>
            <w:tcW w:w="8363" w:type="dxa"/>
            <w:gridSpan w:val="4"/>
            <w:vAlign w:val="center"/>
          </w:tcPr>
          <w:p w:rsidR="00AC6FE8" w:rsidRPr="00AC6FE8" w:rsidRDefault="00AC6FE8" w:rsidP="0031663C">
            <w:pPr>
              <w:jc w:val="center"/>
              <w:rPr>
                <w:rFonts w:ascii="Arial" w:hAnsi="Arial" w:cs="Arial"/>
                <w:b/>
              </w:rPr>
            </w:pPr>
            <w:r w:rsidRPr="00AC6FE8">
              <w:rPr>
                <w:rFonts w:ascii="Arial" w:hAnsi="Arial" w:cs="Arial"/>
                <w:b/>
              </w:rPr>
              <w:t>ELEMENTOS DE COMPETENCIA</w:t>
            </w:r>
          </w:p>
        </w:tc>
      </w:tr>
      <w:tr w:rsidR="00AC6FE8" w:rsidRPr="00AC6FE8" w:rsidTr="00E3678B">
        <w:trPr>
          <w:cantSplit/>
          <w:trHeight w:val="217"/>
        </w:trPr>
        <w:tc>
          <w:tcPr>
            <w:tcW w:w="2269" w:type="dxa"/>
            <w:vMerge/>
            <w:vAlign w:val="center"/>
          </w:tcPr>
          <w:p w:rsidR="00AC6FE8" w:rsidRPr="00AC6FE8" w:rsidRDefault="00AC6FE8" w:rsidP="0031663C">
            <w:pPr>
              <w:jc w:val="center"/>
              <w:rPr>
                <w:rFonts w:ascii="Arial" w:hAnsi="Arial" w:cs="Arial"/>
                <w:b/>
              </w:rPr>
            </w:pPr>
          </w:p>
        </w:tc>
        <w:tc>
          <w:tcPr>
            <w:tcW w:w="2555" w:type="dxa"/>
            <w:vAlign w:val="center"/>
          </w:tcPr>
          <w:p w:rsidR="00AC6FE8" w:rsidRPr="00AC6FE8" w:rsidRDefault="00AC6FE8" w:rsidP="0031663C">
            <w:pPr>
              <w:jc w:val="center"/>
              <w:rPr>
                <w:rFonts w:ascii="Arial" w:hAnsi="Arial" w:cs="Arial"/>
                <w:b/>
              </w:rPr>
            </w:pPr>
            <w:r w:rsidRPr="00AC6FE8">
              <w:rPr>
                <w:rFonts w:ascii="Arial" w:hAnsi="Arial" w:cs="Arial"/>
                <w:b/>
              </w:rPr>
              <w:t>Conocimientos</w:t>
            </w:r>
          </w:p>
        </w:tc>
        <w:tc>
          <w:tcPr>
            <w:tcW w:w="1984" w:type="dxa"/>
            <w:vAlign w:val="center"/>
          </w:tcPr>
          <w:p w:rsidR="00AC6FE8" w:rsidRPr="00AC6FE8" w:rsidRDefault="00AC6FE8" w:rsidP="0031663C">
            <w:pPr>
              <w:jc w:val="center"/>
              <w:rPr>
                <w:rFonts w:ascii="Arial" w:hAnsi="Arial" w:cs="Arial"/>
                <w:b/>
              </w:rPr>
            </w:pPr>
            <w:r w:rsidRPr="00AC6FE8">
              <w:rPr>
                <w:rFonts w:ascii="Arial" w:hAnsi="Arial" w:cs="Arial"/>
                <w:b/>
              </w:rPr>
              <w:t>Habilidades</w:t>
            </w:r>
          </w:p>
        </w:tc>
        <w:tc>
          <w:tcPr>
            <w:tcW w:w="1701" w:type="dxa"/>
            <w:vAlign w:val="center"/>
          </w:tcPr>
          <w:p w:rsidR="00AC6FE8" w:rsidRPr="00AC6FE8" w:rsidRDefault="00AC6FE8" w:rsidP="0031663C">
            <w:pPr>
              <w:jc w:val="center"/>
              <w:rPr>
                <w:rFonts w:ascii="Arial" w:hAnsi="Arial" w:cs="Arial"/>
                <w:b/>
              </w:rPr>
            </w:pPr>
            <w:r w:rsidRPr="00AC6FE8">
              <w:rPr>
                <w:rFonts w:ascii="Arial" w:hAnsi="Arial" w:cs="Arial"/>
                <w:b/>
              </w:rPr>
              <w:t>Actitudes</w:t>
            </w:r>
          </w:p>
        </w:tc>
        <w:tc>
          <w:tcPr>
            <w:tcW w:w="2123" w:type="dxa"/>
            <w:vAlign w:val="center"/>
          </w:tcPr>
          <w:p w:rsidR="00AC6FE8" w:rsidRPr="00AC6FE8" w:rsidRDefault="00AC6FE8" w:rsidP="0031663C">
            <w:pPr>
              <w:jc w:val="center"/>
              <w:rPr>
                <w:rFonts w:ascii="Arial" w:hAnsi="Arial" w:cs="Arial"/>
                <w:b/>
              </w:rPr>
            </w:pPr>
            <w:r w:rsidRPr="00AC6FE8">
              <w:rPr>
                <w:rFonts w:ascii="Arial" w:hAnsi="Arial" w:cs="Arial"/>
                <w:b/>
              </w:rPr>
              <w:t>Valores</w:t>
            </w:r>
          </w:p>
        </w:tc>
      </w:tr>
      <w:tr w:rsidR="00E3678B" w:rsidRPr="00AC6FE8" w:rsidTr="00E3678B">
        <w:trPr>
          <w:trHeight w:val="234"/>
        </w:trPr>
        <w:tc>
          <w:tcPr>
            <w:tcW w:w="2269" w:type="dxa"/>
          </w:tcPr>
          <w:p w:rsidR="00E3678B" w:rsidRDefault="00E3678B" w:rsidP="00E3678B">
            <w:pPr>
              <w:rPr>
                <w:rFonts w:ascii="Arial" w:hAnsi="Arial" w:cs="Arial"/>
              </w:rPr>
            </w:pPr>
          </w:p>
          <w:p w:rsidR="00E3678B" w:rsidRDefault="00E3678B" w:rsidP="00E3678B">
            <w:pPr>
              <w:rPr>
                <w:rFonts w:ascii="Arial" w:hAnsi="Arial" w:cs="Arial"/>
              </w:rPr>
            </w:pPr>
          </w:p>
          <w:p w:rsidR="00E3678B" w:rsidRPr="00AC6FE8" w:rsidRDefault="00E3678B" w:rsidP="00E3678B">
            <w:pPr>
              <w:rPr>
                <w:rFonts w:ascii="Arial" w:hAnsi="Arial" w:cs="Arial"/>
              </w:rPr>
            </w:pPr>
          </w:p>
          <w:p w:rsidR="00E3678B" w:rsidRPr="00AC6FE8" w:rsidRDefault="00E3678B" w:rsidP="00E3678B">
            <w:pPr>
              <w:rPr>
                <w:rFonts w:ascii="Arial" w:hAnsi="Arial" w:cs="Arial"/>
              </w:rPr>
            </w:pPr>
          </w:p>
          <w:p w:rsidR="00E3678B" w:rsidRPr="00AC6FE8" w:rsidRDefault="00E70179" w:rsidP="00E3678B">
            <w:pPr>
              <w:spacing w:line="360" w:lineRule="auto"/>
              <w:jc w:val="center"/>
              <w:rPr>
                <w:rFonts w:ascii="Arial" w:hAnsi="Arial" w:cs="Arial"/>
                <w:b/>
                <w:i/>
              </w:rPr>
            </w:pPr>
            <w:r>
              <w:rPr>
                <w:rFonts w:ascii="Arial" w:hAnsi="Arial" w:cs="Arial"/>
                <w:b/>
                <w:i/>
              </w:rPr>
              <w:t>“</w:t>
            </w:r>
            <w:r w:rsidR="00E3678B">
              <w:rPr>
                <w:rFonts w:ascii="Arial" w:hAnsi="Arial" w:cs="Arial"/>
                <w:b/>
                <w:i/>
              </w:rPr>
              <w:t>Distribuciones teóricas de probabilidad</w:t>
            </w:r>
            <w:r>
              <w:rPr>
                <w:rFonts w:ascii="Arial" w:hAnsi="Arial" w:cs="Arial"/>
                <w:b/>
                <w:i/>
              </w:rPr>
              <w:t>”</w:t>
            </w:r>
          </w:p>
          <w:p w:rsidR="00E3678B" w:rsidRPr="00AC6FE8" w:rsidRDefault="00E3678B" w:rsidP="00E3678B">
            <w:pPr>
              <w:spacing w:line="360" w:lineRule="auto"/>
              <w:rPr>
                <w:rFonts w:ascii="Arial" w:hAnsi="Arial" w:cs="Arial"/>
              </w:rPr>
            </w:pPr>
          </w:p>
          <w:p w:rsidR="00E3678B" w:rsidRPr="00AC6FE8" w:rsidRDefault="00E3678B" w:rsidP="00E3678B">
            <w:pPr>
              <w:rPr>
                <w:rFonts w:ascii="Arial" w:hAnsi="Arial" w:cs="Arial"/>
              </w:rPr>
            </w:pPr>
          </w:p>
          <w:p w:rsidR="00E3678B" w:rsidRPr="00AC6FE8" w:rsidRDefault="00E3678B" w:rsidP="00E3678B">
            <w:pPr>
              <w:rPr>
                <w:rFonts w:ascii="Arial" w:hAnsi="Arial" w:cs="Arial"/>
              </w:rPr>
            </w:pPr>
          </w:p>
        </w:tc>
        <w:tc>
          <w:tcPr>
            <w:tcW w:w="2555" w:type="dxa"/>
          </w:tcPr>
          <w:p w:rsidR="00E3678B" w:rsidRDefault="00E3678B" w:rsidP="00E3678B">
            <w:pPr>
              <w:spacing w:line="360" w:lineRule="auto"/>
              <w:rPr>
                <w:rFonts w:ascii="Arial" w:hAnsi="Arial" w:cs="Arial"/>
                <w:sz w:val="22"/>
                <w:szCs w:val="22"/>
              </w:rPr>
            </w:pPr>
            <w:r>
              <w:rPr>
                <w:rFonts w:ascii="Arial" w:hAnsi="Arial" w:cs="Arial"/>
                <w:sz w:val="22"/>
                <w:szCs w:val="22"/>
              </w:rPr>
              <w:t>Distribuciones discret</w:t>
            </w:r>
            <w:r w:rsidRPr="00E3678B">
              <w:rPr>
                <w:rFonts w:ascii="Arial" w:hAnsi="Arial" w:cs="Arial"/>
                <w:sz w:val="22"/>
                <w:szCs w:val="22"/>
              </w:rPr>
              <w:t>as de probabilidad</w:t>
            </w:r>
          </w:p>
          <w:p w:rsidR="00E3678B" w:rsidRPr="00E3678B" w:rsidRDefault="00E3678B" w:rsidP="00E3678B">
            <w:pPr>
              <w:spacing w:line="360" w:lineRule="auto"/>
              <w:rPr>
                <w:rFonts w:ascii="Arial" w:hAnsi="Arial" w:cs="Arial"/>
                <w:sz w:val="22"/>
                <w:szCs w:val="22"/>
              </w:rPr>
            </w:pPr>
          </w:p>
          <w:p w:rsidR="00E3678B" w:rsidRDefault="00E3678B" w:rsidP="00E3678B">
            <w:pPr>
              <w:spacing w:line="360" w:lineRule="auto"/>
              <w:rPr>
                <w:rFonts w:ascii="Arial" w:hAnsi="Arial" w:cs="Arial"/>
                <w:sz w:val="22"/>
                <w:szCs w:val="22"/>
              </w:rPr>
            </w:pPr>
            <w:r>
              <w:rPr>
                <w:rFonts w:ascii="Arial" w:hAnsi="Arial" w:cs="Arial"/>
                <w:sz w:val="22"/>
                <w:szCs w:val="22"/>
              </w:rPr>
              <w:t>D</w:t>
            </w:r>
            <w:r w:rsidRPr="00E3678B">
              <w:rPr>
                <w:rFonts w:ascii="Arial" w:hAnsi="Arial" w:cs="Arial"/>
                <w:sz w:val="22"/>
                <w:szCs w:val="22"/>
              </w:rPr>
              <w:t>istribuciones continuas de probabilidad</w:t>
            </w:r>
          </w:p>
          <w:p w:rsidR="00E3678B" w:rsidRPr="00E3678B" w:rsidRDefault="00E3678B" w:rsidP="00E3678B">
            <w:pPr>
              <w:spacing w:line="360" w:lineRule="auto"/>
              <w:rPr>
                <w:rFonts w:ascii="Arial" w:hAnsi="Arial" w:cs="Arial"/>
                <w:sz w:val="22"/>
                <w:szCs w:val="22"/>
              </w:rPr>
            </w:pPr>
          </w:p>
          <w:p w:rsidR="00E3678B" w:rsidRPr="00E3678B" w:rsidRDefault="00E3678B" w:rsidP="00E3678B">
            <w:pPr>
              <w:spacing w:line="360" w:lineRule="auto"/>
              <w:rPr>
                <w:rFonts w:ascii="Arial" w:hAnsi="Arial" w:cs="Arial"/>
                <w:sz w:val="22"/>
                <w:szCs w:val="22"/>
              </w:rPr>
            </w:pPr>
            <w:r>
              <w:rPr>
                <w:rFonts w:ascii="Arial" w:hAnsi="Arial" w:cs="Arial"/>
                <w:sz w:val="22"/>
                <w:szCs w:val="22"/>
              </w:rPr>
              <w:t>D</w:t>
            </w:r>
            <w:r w:rsidRPr="00E3678B">
              <w:rPr>
                <w:rFonts w:ascii="Arial" w:hAnsi="Arial" w:cs="Arial"/>
                <w:sz w:val="22"/>
                <w:szCs w:val="22"/>
              </w:rPr>
              <w:t>istribuciones conjuntas de  probabilidad</w:t>
            </w:r>
          </w:p>
        </w:tc>
        <w:tc>
          <w:tcPr>
            <w:tcW w:w="1984" w:type="dxa"/>
          </w:tcPr>
          <w:p w:rsidR="00E3678B" w:rsidRDefault="00E3678B" w:rsidP="00E3678B">
            <w:pPr>
              <w:spacing w:line="360" w:lineRule="auto"/>
              <w:rPr>
                <w:rFonts w:ascii="Arial" w:hAnsi="Arial" w:cs="Arial"/>
                <w:sz w:val="22"/>
                <w:szCs w:val="22"/>
              </w:rPr>
            </w:pPr>
          </w:p>
          <w:p w:rsidR="00E3678B" w:rsidRPr="00E3678B" w:rsidRDefault="00E3678B" w:rsidP="00E3678B">
            <w:pPr>
              <w:spacing w:line="360" w:lineRule="auto"/>
              <w:rPr>
                <w:rFonts w:ascii="Arial" w:hAnsi="Arial" w:cs="Arial"/>
                <w:sz w:val="22"/>
                <w:szCs w:val="22"/>
              </w:rPr>
            </w:pPr>
            <w:r>
              <w:rPr>
                <w:rFonts w:ascii="Arial" w:hAnsi="Arial" w:cs="Arial"/>
                <w:sz w:val="22"/>
                <w:szCs w:val="22"/>
              </w:rPr>
              <w:t>C</w:t>
            </w:r>
            <w:r w:rsidRPr="00E3678B">
              <w:rPr>
                <w:rFonts w:ascii="Arial" w:hAnsi="Arial" w:cs="Arial"/>
                <w:sz w:val="22"/>
                <w:szCs w:val="22"/>
              </w:rPr>
              <w:t>omprender y aplicar</w:t>
            </w:r>
            <w:r>
              <w:rPr>
                <w:rFonts w:ascii="Arial" w:hAnsi="Arial" w:cs="Arial"/>
                <w:sz w:val="22"/>
                <w:szCs w:val="22"/>
              </w:rPr>
              <w:t>a las distribuciones teóricas más importantes para la comparació</w:t>
            </w:r>
            <w:r w:rsidRPr="00E3678B">
              <w:rPr>
                <w:rFonts w:ascii="Arial" w:hAnsi="Arial" w:cs="Arial"/>
                <w:sz w:val="22"/>
                <w:szCs w:val="22"/>
              </w:rPr>
              <w:t>n con distribuciones observadas.</w:t>
            </w:r>
          </w:p>
        </w:tc>
        <w:tc>
          <w:tcPr>
            <w:tcW w:w="1701" w:type="dxa"/>
          </w:tcPr>
          <w:p w:rsidR="00E3678B" w:rsidRDefault="00E3678B" w:rsidP="00E3678B">
            <w:pPr>
              <w:spacing w:line="360" w:lineRule="auto"/>
              <w:rPr>
                <w:rFonts w:ascii="Arial" w:hAnsi="Arial" w:cs="Arial"/>
                <w:sz w:val="22"/>
                <w:szCs w:val="22"/>
              </w:rPr>
            </w:pPr>
          </w:p>
          <w:p w:rsidR="00E3678B" w:rsidRDefault="00E3678B" w:rsidP="00E3678B">
            <w:pPr>
              <w:spacing w:line="360" w:lineRule="auto"/>
              <w:rPr>
                <w:rFonts w:ascii="Arial" w:hAnsi="Arial" w:cs="Arial"/>
                <w:sz w:val="22"/>
                <w:szCs w:val="22"/>
              </w:rPr>
            </w:pPr>
            <w:r>
              <w:rPr>
                <w:rFonts w:ascii="Arial" w:hAnsi="Arial" w:cs="Arial"/>
                <w:sz w:val="22"/>
                <w:szCs w:val="22"/>
              </w:rPr>
              <w:t>P</w:t>
            </w:r>
            <w:r w:rsidRPr="00E3678B">
              <w:rPr>
                <w:rFonts w:ascii="Arial" w:hAnsi="Arial" w:cs="Arial"/>
                <w:sz w:val="22"/>
                <w:szCs w:val="22"/>
              </w:rPr>
              <w:t>articipación e interés</w:t>
            </w:r>
          </w:p>
          <w:p w:rsidR="00E3678B" w:rsidRPr="00E3678B" w:rsidRDefault="00E3678B" w:rsidP="00E3678B">
            <w:pPr>
              <w:spacing w:line="360" w:lineRule="auto"/>
              <w:rPr>
                <w:rFonts w:ascii="Arial" w:hAnsi="Arial" w:cs="Arial"/>
                <w:caps/>
                <w:sz w:val="22"/>
                <w:szCs w:val="22"/>
              </w:rPr>
            </w:pPr>
          </w:p>
          <w:p w:rsidR="00E3678B" w:rsidRPr="00E3678B" w:rsidRDefault="00E3678B" w:rsidP="00E3678B">
            <w:pPr>
              <w:spacing w:line="360" w:lineRule="auto"/>
              <w:rPr>
                <w:rFonts w:ascii="Arial" w:hAnsi="Arial" w:cs="Arial"/>
                <w:caps/>
                <w:sz w:val="22"/>
                <w:szCs w:val="22"/>
              </w:rPr>
            </w:pPr>
            <w:r>
              <w:rPr>
                <w:rFonts w:ascii="Arial" w:hAnsi="Arial" w:cs="Arial"/>
                <w:sz w:val="22"/>
                <w:szCs w:val="22"/>
              </w:rPr>
              <w:t>Razonamiento matemático y estadí</w:t>
            </w:r>
            <w:r w:rsidRPr="00E3678B">
              <w:rPr>
                <w:rFonts w:ascii="Arial" w:hAnsi="Arial" w:cs="Arial"/>
                <w:sz w:val="22"/>
                <w:szCs w:val="22"/>
              </w:rPr>
              <w:t>stico</w:t>
            </w:r>
          </w:p>
          <w:p w:rsidR="00E3678B" w:rsidRPr="00E3678B" w:rsidRDefault="00E3678B" w:rsidP="00E3678B">
            <w:pPr>
              <w:rPr>
                <w:rFonts w:ascii="Arial" w:hAnsi="Arial" w:cs="Arial"/>
                <w:sz w:val="22"/>
                <w:szCs w:val="22"/>
              </w:rPr>
            </w:pPr>
          </w:p>
        </w:tc>
        <w:tc>
          <w:tcPr>
            <w:tcW w:w="2123" w:type="dxa"/>
          </w:tcPr>
          <w:p w:rsidR="00E3678B" w:rsidRDefault="00E3678B" w:rsidP="00E3678B">
            <w:pPr>
              <w:rPr>
                <w:rFonts w:ascii="Arial" w:hAnsi="Arial" w:cs="Arial"/>
                <w:sz w:val="22"/>
                <w:szCs w:val="22"/>
              </w:rPr>
            </w:pPr>
          </w:p>
          <w:p w:rsidR="00E3678B" w:rsidRDefault="00E3678B" w:rsidP="00E3678B">
            <w:pPr>
              <w:rPr>
                <w:rFonts w:ascii="Arial" w:hAnsi="Arial" w:cs="Arial"/>
                <w:sz w:val="22"/>
                <w:szCs w:val="22"/>
              </w:rPr>
            </w:pPr>
            <w:r>
              <w:rPr>
                <w:rFonts w:ascii="Arial" w:hAnsi="Arial" w:cs="Arial"/>
                <w:sz w:val="22"/>
                <w:szCs w:val="22"/>
              </w:rPr>
              <w:t>R</w:t>
            </w:r>
            <w:r w:rsidRPr="00E3678B">
              <w:rPr>
                <w:rFonts w:ascii="Arial" w:hAnsi="Arial" w:cs="Arial"/>
                <w:sz w:val="22"/>
                <w:szCs w:val="22"/>
              </w:rPr>
              <w:t>espeto</w:t>
            </w:r>
          </w:p>
          <w:p w:rsidR="00E3678B" w:rsidRPr="00E3678B" w:rsidRDefault="00E3678B" w:rsidP="00E3678B">
            <w:pPr>
              <w:rPr>
                <w:rFonts w:ascii="Arial" w:hAnsi="Arial" w:cs="Arial"/>
                <w:caps/>
                <w:sz w:val="22"/>
                <w:szCs w:val="22"/>
              </w:rPr>
            </w:pPr>
          </w:p>
          <w:p w:rsidR="00E3678B" w:rsidRPr="00E3678B" w:rsidRDefault="00E3678B" w:rsidP="00E3678B">
            <w:pPr>
              <w:rPr>
                <w:rFonts w:ascii="Arial" w:hAnsi="Arial" w:cs="Arial"/>
                <w:caps/>
                <w:sz w:val="22"/>
                <w:szCs w:val="22"/>
              </w:rPr>
            </w:pPr>
            <w:r>
              <w:rPr>
                <w:rFonts w:ascii="Arial" w:hAnsi="Arial" w:cs="Arial"/>
                <w:sz w:val="22"/>
                <w:szCs w:val="22"/>
              </w:rPr>
              <w:t>H</w:t>
            </w:r>
            <w:r w:rsidRPr="00E3678B">
              <w:rPr>
                <w:rFonts w:ascii="Arial" w:hAnsi="Arial" w:cs="Arial"/>
                <w:sz w:val="22"/>
                <w:szCs w:val="22"/>
              </w:rPr>
              <w:t>onestidad</w:t>
            </w:r>
          </w:p>
          <w:p w:rsidR="00E3678B" w:rsidRDefault="00E3678B" w:rsidP="00E3678B">
            <w:pPr>
              <w:rPr>
                <w:rFonts w:ascii="Arial" w:hAnsi="Arial" w:cs="Arial"/>
                <w:sz w:val="22"/>
                <w:szCs w:val="22"/>
              </w:rPr>
            </w:pPr>
          </w:p>
          <w:p w:rsidR="00E3678B" w:rsidRPr="00E3678B" w:rsidRDefault="00E3678B" w:rsidP="00E3678B">
            <w:pPr>
              <w:rPr>
                <w:rFonts w:ascii="Arial" w:hAnsi="Arial" w:cs="Arial"/>
                <w:caps/>
                <w:sz w:val="22"/>
                <w:szCs w:val="22"/>
              </w:rPr>
            </w:pPr>
            <w:r>
              <w:rPr>
                <w:rFonts w:ascii="Arial" w:hAnsi="Arial" w:cs="Arial"/>
                <w:sz w:val="22"/>
                <w:szCs w:val="22"/>
              </w:rPr>
              <w:t>R</w:t>
            </w:r>
            <w:r w:rsidRPr="00E3678B">
              <w:rPr>
                <w:rFonts w:ascii="Arial" w:hAnsi="Arial" w:cs="Arial"/>
                <w:sz w:val="22"/>
                <w:szCs w:val="22"/>
              </w:rPr>
              <w:t>esponsabilidad</w:t>
            </w:r>
          </w:p>
          <w:p w:rsidR="00E3678B" w:rsidRDefault="00E3678B" w:rsidP="00E3678B">
            <w:pPr>
              <w:rPr>
                <w:rFonts w:ascii="Arial" w:hAnsi="Arial" w:cs="Arial"/>
                <w:sz w:val="22"/>
                <w:szCs w:val="22"/>
              </w:rPr>
            </w:pPr>
          </w:p>
          <w:p w:rsidR="00E3678B" w:rsidRDefault="00E3678B" w:rsidP="00E3678B">
            <w:pPr>
              <w:rPr>
                <w:rFonts w:ascii="Arial" w:hAnsi="Arial" w:cs="Arial"/>
                <w:sz w:val="22"/>
                <w:szCs w:val="22"/>
              </w:rPr>
            </w:pPr>
          </w:p>
          <w:p w:rsidR="00E3678B" w:rsidRPr="00E3678B" w:rsidRDefault="00E3678B" w:rsidP="00E3678B">
            <w:pPr>
              <w:rPr>
                <w:rFonts w:ascii="Arial" w:hAnsi="Arial" w:cs="Arial"/>
                <w:sz w:val="22"/>
                <w:szCs w:val="22"/>
              </w:rPr>
            </w:pPr>
            <w:r>
              <w:rPr>
                <w:rFonts w:ascii="Arial" w:hAnsi="Arial" w:cs="Arial"/>
                <w:sz w:val="22"/>
                <w:szCs w:val="22"/>
              </w:rPr>
              <w:t>T</w:t>
            </w:r>
            <w:r w:rsidRPr="00E3678B">
              <w:rPr>
                <w:rFonts w:ascii="Arial" w:hAnsi="Arial" w:cs="Arial"/>
                <w:sz w:val="22"/>
                <w:szCs w:val="22"/>
              </w:rPr>
              <w:t>rabajo</w:t>
            </w:r>
          </w:p>
        </w:tc>
      </w:tr>
    </w:tbl>
    <w:p w:rsidR="00AC6FE8" w:rsidRDefault="00AC6FE8" w:rsidP="00A46E87">
      <w:pPr>
        <w:pStyle w:val="Puesto"/>
        <w:tabs>
          <w:tab w:val="left" w:pos="0"/>
          <w:tab w:val="center" w:pos="5490"/>
        </w:tabs>
        <w:spacing w:line="360" w:lineRule="auto"/>
        <w:ind w:firstLine="709"/>
        <w:rPr>
          <w:sz w:val="24"/>
        </w:rPr>
      </w:pPr>
    </w:p>
    <w:p w:rsidR="00564F26" w:rsidRDefault="00E3678B" w:rsidP="00E3678B">
      <w:pPr>
        <w:pStyle w:val="Puesto"/>
        <w:tabs>
          <w:tab w:val="left" w:pos="0"/>
          <w:tab w:val="center" w:pos="5490"/>
        </w:tabs>
        <w:spacing w:line="360" w:lineRule="auto"/>
        <w:ind w:firstLine="709"/>
        <w:jc w:val="left"/>
        <w:rPr>
          <w:sz w:val="24"/>
        </w:rPr>
      </w:pPr>
      <w:r>
        <w:rPr>
          <w:noProof/>
          <w:lang w:eastAsia="es-MX"/>
        </w:rPr>
        <w:lastRenderedPageBreak/>
        <w:drawing>
          <wp:inline distT="0" distB="0" distL="0" distR="0" wp14:anchorId="04108C70" wp14:editId="330C439A">
            <wp:extent cx="4743450" cy="4501847"/>
            <wp:effectExtent l="0" t="0" r="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4750552" cy="4508587"/>
                    </a:xfrm>
                    <a:prstGeom prst="rect">
                      <a:avLst/>
                    </a:prstGeom>
                  </pic:spPr>
                </pic:pic>
              </a:graphicData>
            </a:graphic>
          </wp:inline>
        </w:drawing>
      </w:r>
    </w:p>
    <w:p w:rsidR="00AC6FE8" w:rsidRDefault="00AC6FE8" w:rsidP="00A46E87">
      <w:pPr>
        <w:pStyle w:val="Puesto"/>
        <w:tabs>
          <w:tab w:val="left" w:pos="0"/>
          <w:tab w:val="center" w:pos="5490"/>
        </w:tabs>
        <w:spacing w:line="360" w:lineRule="auto"/>
        <w:ind w:firstLine="709"/>
        <w:rPr>
          <w:sz w:val="24"/>
        </w:rPr>
      </w:pPr>
    </w:p>
    <w:p w:rsidR="00F52EB5" w:rsidRPr="00585A38" w:rsidRDefault="002A097C" w:rsidP="00F52EB5">
      <w:pPr>
        <w:spacing w:line="360" w:lineRule="auto"/>
        <w:ind w:firstLine="851"/>
        <w:jc w:val="center"/>
        <w:rPr>
          <w:rFonts w:ascii="Arial" w:hAnsi="Arial" w:cs="Arial"/>
          <w:i/>
          <w:sz w:val="20"/>
          <w:szCs w:val="20"/>
        </w:rPr>
      </w:pPr>
      <w:r w:rsidRPr="00585A38">
        <w:rPr>
          <w:rFonts w:ascii="Arial" w:hAnsi="Arial" w:cs="Arial"/>
          <w:sz w:val="20"/>
          <w:szCs w:val="20"/>
        </w:rPr>
        <w:t>Fuente: Imagen recuperada</w:t>
      </w:r>
      <w:r w:rsidR="00F52EB5" w:rsidRPr="00585A38">
        <w:rPr>
          <w:rFonts w:ascii="Arial" w:hAnsi="Arial" w:cs="Arial"/>
          <w:sz w:val="20"/>
          <w:szCs w:val="20"/>
        </w:rPr>
        <w:t xml:space="preserve"> </w:t>
      </w:r>
      <w:r w:rsidR="00E3678B" w:rsidRPr="00585A38">
        <w:rPr>
          <w:rFonts w:ascii="Arial" w:hAnsi="Arial" w:cs="Arial"/>
          <w:sz w:val="20"/>
          <w:szCs w:val="20"/>
        </w:rPr>
        <w:t>www.slideshare.net/karemlucero/distribuciones-de-probabilidad</w:t>
      </w:r>
    </w:p>
    <w:p w:rsidR="00F52EB5" w:rsidRDefault="00F52EB5" w:rsidP="002B188B">
      <w:pPr>
        <w:spacing w:line="360" w:lineRule="auto"/>
        <w:ind w:firstLine="851"/>
        <w:jc w:val="center"/>
        <w:rPr>
          <w:rFonts w:ascii="Arial" w:hAnsi="Arial" w:cs="Arial"/>
          <w:i/>
          <w:sz w:val="20"/>
          <w:szCs w:val="20"/>
        </w:rPr>
      </w:pPr>
    </w:p>
    <w:p w:rsidR="00AE26B6" w:rsidRPr="00585A38" w:rsidRDefault="00AE26B6" w:rsidP="002B188B">
      <w:pPr>
        <w:spacing w:line="360" w:lineRule="auto"/>
        <w:ind w:firstLine="851"/>
        <w:jc w:val="center"/>
        <w:rPr>
          <w:rFonts w:ascii="Arial" w:hAnsi="Arial" w:cs="Arial"/>
          <w:i/>
          <w:sz w:val="20"/>
          <w:szCs w:val="20"/>
        </w:rPr>
      </w:pPr>
    </w:p>
    <w:p w:rsidR="00AE26B6" w:rsidRPr="00EB0B35" w:rsidRDefault="00A46E87" w:rsidP="00AE26B6">
      <w:pPr>
        <w:spacing w:line="360" w:lineRule="auto"/>
        <w:ind w:firstLine="708"/>
        <w:jc w:val="both"/>
        <w:rPr>
          <w:rFonts w:ascii="Arial" w:hAnsi="Arial" w:cs="Arial"/>
          <w:b/>
        </w:rPr>
      </w:pPr>
      <w:r w:rsidRPr="00EB0B35">
        <w:rPr>
          <w:rFonts w:ascii="Arial" w:hAnsi="Arial" w:cs="Arial"/>
          <w:i/>
        </w:rPr>
        <w:t>“</w:t>
      </w:r>
      <w:r w:rsidR="00AE26B6" w:rsidRPr="00EB0B35">
        <w:rPr>
          <w:rFonts w:ascii="Arial" w:hAnsi="Arial" w:cs="Arial"/>
          <w:b/>
        </w:rPr>
        <w:t>La importancia de la distribución se pone de manifiesto ante las variadas disciplinas del quehacer humano en las cuales este concepto está involucrado, ya sea de forma perfectamente defi</w:t>
      </w:r>
      <w:r w:rsidR="00325231">
        <w:rPr>
          <w:rFonts w:ascii="Arial" w:hAnsi="Arial" w:cs="Arial"/>
          <w:b/>
        </w:rPr>
        <w:t xml:space="preserve">nida o de </w:t>
      </w:r>
      <w:r w:rsidR="00CF5CFD">
        <w:rPr>
          <w:rFonts w:ascii="Arial" w:hAnsi="Arial" w:cs="Arial"/>
          <w:b/>
        </w:rPr>
        <w:t>manera implícita</w:t>
      </w:r>
      <w:r w:rsidR="00325231">
        <w:rPr>
          <w:rFonts w:ascii="Arial" w:hAnsi="Arial" w:cs="Arial"/>
          <w:b/>
        </w:rPr>
        <w:t>”</w:t>
      </w:r>
      <w:r w:rsidR="00AE26B6" w:rsidRPr="00EB0B35">
        <w:rPr>
          <w:rFonts w:ascii="Arial" w:hAnsi="Arial" w:cs="Arial"/>
          <w:b/>
        </w:rPr>
        <w:t xml:space="preserve"> </w:t>
      </w:r>
    </w:p>
    <w:p w:rsidR="00AE26B6" w:rsidRPr="00EB0B35" w:rsidRDefault="00AE26B6" w:rsidP="00AE26B6">
      <w:pPr>
        <w:spacing w:line="360" w:lineRule="auto"/>
        <w:ind w:firstLine="708"/>
        <w:jc w:val="both"/>
        <w:rPr>
          <w:rFonts w:ascii="Arial" w:hAnsi="Arial" w:cs="Arial"/>
          <w:b/>
        </w:rPr>
      </w:pPr>
      <w:r w:rsidRPr="00EB0B35">
        <w:rPr>
          <w:rFonts w:ascii="Arial" w:hAnsi="Arial" w:cs="Arial"/>
          <w:b/>
        </w:rPr>
        <w:br/>
      </w:r>
      <w:r w:rsidRPr="00EB0B35">
        <w:rPr>
          <w:rFonts w:ascii="Arial" w:hAnsi="Arial" w:cs="Arial"/>
          <w:b/>
        </w:rPr>
        <w:br/>
        <w:t xml:space="preserve">          </w:t>
      </w:r>
      <w:r w:rsidR="00325231">
        <w:rPr>
          <w:rFonts w:ascii="Arial" w:hAnsi="Arial" w:cs="Arial"/>
          <w:b/>
        </w:rPr>
        <w:t>“</w:t>
      </w:r>
      <w:r w:rsidRPr="00EB0B35">
        <w:rPr>
          <w:rFonts w:ascii="Arial" w:hAnsi="Arial" w:cs="Arial"/>
          <w:b/>
        </w:rPr>
        <w:t xml:space="preserve">La distribución en el campo de las ciencias exactas remite a los parámetros estadísticos de la distribución de probabilidades de las variables </w:t>
      </w:r>
      <w:r w:rsidRPr="00EB0B35">
        <w:rPr>
          <w:rFonts w:ascii="Arial" w:hAnsi="Arial" w:cs="Arial"/>
          <w:b/>
        </w:rPr>
        <w:lastRenderedPageBreak/>
        <w:t>aleatorias, entendida como una función que permite asignar a ciertos sucesos definidos la probabilidad d</w:t>
      </w:r>
      <w:r w:rsidR="00325231">
        <w:rPr>
          <w:rFonts w:ascii="Arial" w:hAnsi="Arial" w:cs="Arial"/>
          <w:b/>
        </w:rPr>
        <w:t>e que esos sucesos tengan lugar”</w:t>
      </w:r>
    </w:p>
    <w:p w:rsidR="00AE26B6" w:rsidRPr="00EB0B35" w:rsidRDefault="00AE26B6" w:rsidP="00AE26B6">
      <w:pPr>
        <w:spacing w:line="360" w:lineRule="auto"/>
        <w:jc w:val="both"/>
        <w:rPr>
          <w:rFonts w:ascii="Arial" w:hAnsi="Arial" w:cs="Arial"/>
          <w:b/>
        </w:rPr>
      </w:pPr>
    </w:p>
    <w:p w:rsidR="00AE26B6" w:rsidRPr="00AE26B6" w:rsidRDefault="00325231" w:rsidP="00325231">
      <w:pPr>
        <w:spacing w:line="360" w:lineRule="auto"/>
        <w:ind w:firstLine="708"/>
        <w:jc w:val="both"/>
        <w:rPr>
          <w:rFonts w:ascii="Arial" w:hAnsi="Arial" w:cs="Arial"/>
          <w:sz w:val="28"/>
          <w:szCs w:val="28"/>
        </w:rPr>
      </w:pPr>
      <w:r>
        <w:rPr>
          <w:rFonts w:ascii="Arial" w:hAnsi="Arial" w:cs="Arial"/>
          <w:b/>
        </w:rPr>
        <w:t>“</w:t>
      </w:r>
      <w:r w:rsidR="00AE26B6" w:rsidRPr="00EB0B35">
        <w:rPr>
          <w:rFonts w:ascii="Arial" w:hAnsi="Arial" w:cs="Arial"/>
          <w:b/>
        </w:rPr>
        <w:t>Del mismo modo, en el amplio entorno del análisis matemático, se concibe la idea de distribución a la</w:t>
      </w:r>
      <w:r>
        <w:rPr>
          <w:rFonts w:ascii="Arial" w:hAnsi="Arial" w:cs="Arial"/>
          <w:b/>
        </w:rPr>
        <w:t xml:space="preserve"> denominada teoría de funciones </w:t>
      </w:r>
      <w:r w:rsidR="00AE26B6" w:rsidRPr="00EB0B35">
        <w:rPr>
          <w:rFonts w:ascii="Arial" w:hAnsi="Arial" w:cs="Arial"/>
          <w:b/>
        </w:rPr>
        <w:t>generalizadas, ideal para extender la aplicación de deri</w:t>
      </w:r>
      <w:r>
        <w:rPr>
          <w:rFonts w:ascii="Arial" w:hAnsi="Arial" w:cs="Arial"/>
          <w:b/>
        </w:rPr>
        <w:t xml:space="preserve">vadas a todas las </w:t>
      </w:r>
      <w:r w:rsidR="00AE26B6" w:rsidRPr="00EB0B35">
        <w:rPr>
          <w:rFonts w:ascii="Arial" w:hAnsi="Arial" w:cs="Arial"/>
          <w:b/>
        </w:rPr>
        <w:t>funciones matemáticas que pueden integ</w:t>
      </w:r>
      <w:r>
        <w:rPr>
          <w:rFonts w:ascii="Arial" w:hAnsi="Arial" w:cs="Arial"/>
          <w:b/>
        </w:rPr>
        <w:t xml:space="preserve">rarse. La sistematización de la </w:t>
      </w:r>
      <w:r w:rsidR="00AE26B6" w:rsidRPr="00EB0B35">
        <w:rPr>
          <w:rFonts w:ascii="Arial" w:hAnsi="Arial" w:cs="Arial"/>
          <w:b/>
        </w:rPr>
        <w:t>distribuc</w:t>
      </w:r>
      <w:r>
        <w:rPr>
          <w:rFonts w:ascii="Arial" w:hAnsi="Arial" w:cs="Arial"/>
          <w:b/>
        </w:rPr>
        <w:t xml:space="preserve">ión aplicada ha permitido avances en las </w:t>
      </w:r>
      <w:r w:rsidR="00AE26B6" w:rsidRPr="00EB0B35">
        <w:rPr>
          <w:rFonts w:ascii="Arial" w:hAnsi="Arial" w:cs="Arial"/>
          <w:b/>
        </w:rPr>
        <w:t xml:space="preserve">diferentes disciplinas como la economía, </w:t>
      </w:r>
      <w:r w:rsidR="00CF5CFD" w:rsidRPr="00EB0B35">
        <w:rPr>
          <w:rFonts w:ascii="Arial" w:hAnsi="Arial" w:cs="Arial"/>
          <w:b/>
        </w:rPr>
        <w:t>merc</w:t>
      </w:r>
      <w:r w:rsidR="00CF5CFD">
        <w:rPr>
          <w:rFonts w:ascii="Arial" w:hAnsi="Arial" w:cs="Arial"/>
          <w:b/>
        </w:rPr>
        <w:t>adotecnia a</w:t>
      </w:r>
      <w:r>
        <w:rPr>
          <w:rFonts w:ascii="Arial" w:hAnsi="Arial" w:cs="Arial"/>
          <w:b/>
        </w:rPr>
        <w:t xml:space="preserve"> través </w:t>
      </w:r>
      <w:r w:rsidR="00AE26B6" w:rsidRPr="00EB0B35">
        <w:rPr>
          <w:rFonts w:ascii="Arial" w:hAnsi="Arial" w:cs="Arial"/>
          <w:b/>
        </w:rPr>
        <w:t>del diagnóstico po</w:t>
      </w:r>
      <w:r>
        <w:rPr>
          <w:rFonts w:ascii="Arial" w:hAnsi="Arial" w:cs="Arial"/>
          <w:b/>
        </w:rPr>
        <w:t xml:space="preserve">r </w:t>
      </w:r>
      <w:r w:rsidR="00AE26B6" w:rsidRPr="00EB0B35">
        <w:rPr>
          <w:rFonts w:ascii="Arial" w:hAnsi="Arial" w:cs="Arial"/>
          <w:b/>
        </w:rPr>
        <w:t xml:space="preserve">gráficos </w:t>
      </w:r>
      <w:r>
        <w:rPr>
          <w:rFonts w:ascii="Arial" w:hAnsi="Arial" w:cs="Arial"/>
          <w:b/>
        </w:rPr>
        <w:t xml:space="preserve">y por el procesamiento </w:t>
      </w:r>
      <w:r w:rsidR="00CF5CFD" w:rsidRPr="00EB0B35">
        <w:rPr>
          <w:rFonts w:ascii="Arial" w:hAnsi="Arial" w:cs="Arial"/>
          <w:b/>
        </w:rPr>
        <w:t>de datos</w:t>
      </w:r>
      <w:r w:rsidR="00E02DCC" w:rsidRPr="00EB0B35">
        <w:rPr>
          <w:rFonts w:ascii="Arial" w:hAnsi="Arial" w:cs="Arial"/>
          <w:b/>
        </w:rPr>
        <w:t xml:space="preserve"> numéricos”</w:t>
      </w:r>
      <w:r w:rsidR="00AE26B6" w:rsidRPr="00EB0B35">
        <w:rPr>
          <w:rFonts w:ascii="Arial" w:hAnsi="Arial" w:cs="Arial"/>
          <w:b/>
        </w:rPr>
        <w:t xml:space="preserve"> </w:t>
      </w:r>
      <w:r w:rsidR="00AE26B6" w:rsidRPr="00EB0B35">
        <w:rPr>
          <w:rFonts w:ascii="Arial" w:hAnsi="Arial" w:cs="Arial"/>
          <w:b/>
        </w:rPr>
        <w:br/>
      </w:r>
      <w:r w:rsidR="00AE26B6" w:rsidRPr="00EB0B35">
        <w:rPr>
          <w:rFonts w:ascii="Arial" w:hAnsi="Arial" w:cs="Arial"/>
          <w:b/>
        </w:rPr>
        <w:br/>
      </w:r>
      <w:r w:rsidR="00AE26B6" w:rsidRPr="00AE26B6">
        <w:rPr>
          <w:rFonts w:ascii="Arial" w:hAnsi="Arial" w:cs="Arial"/>
          <w:sz w:val="28"/>
          <w:szCs w:val="28"/>
        </w:rPr>
        <w:br/>
      </w:r>
    </w:p>
    <w:p w:rsidR="00AE26B6" w:rsidRPr="00AE26B6" w:rsidRDefault="00AE26B6" w:rsidP="00AE26B6">
      <w:pPr>
        <w:spacing w:line="360" w:lineRule="auto"/>
        <w:ind w:firstLine="851"/>
        <w:jc w:val="both"/>
        <w:rPr>
          <w:rFonts w:ascii="Arial" w:hAnsi="Arial" w:cs="Arial"/>
          <w:i/>
          <w:sz w:val="28"/>
          <w:szCs w:val="28"/>
        </w:rPr>
      </w:pPr>
    </w:p>
    <w:p w:rsidR="00A46E87" w:rsidRPr="00A251F9" w:rsidRDefault="00A46E87" w:rsidP="0014694E">
      <w:pPr>
        <w:spacing w:line="360" w:lineRule="auto"/>
        <w:jc w:val="both"/>
        <w:rPr>
          <w:rFonts w:ascii="Arial" w:hAnsi="Arial" w:cs="Arial"/>
          <w:b/>
          <w:i/>
          <w:sz w:val="28"/>
          <w:szCs w:val="28"/>
        </w:rPr>
      </w:pPr>
    </w:p>
    <w:p w:rsidR="00A46E87" w:rsidRDefault="00A46E87" w:rsidP="00AE26B6">
      <w:pPr>
        <w:spacing w:line="360" w:lineRule="auto"/>
        <w:jc w:val="both"/>
        <w:rPr>
          <w:rFonts w:ascii="Arial" w:hAnsi="Arial" w:cs="Arial"/>
          <w:b/>
          <w:sz w:val="28"/>
        </w:rPr>
      </w:pPr>
    </w:p>
    <w:p w:rsidR="00A46E87" w:rsidRDefault="00A46E87" w:rsidP="00A46E87">
      <w:pPr>
        <w:spacing w:line="360" w:lineRule="auto"/>
        <w:jc w:val="center"/>
        <w:rPr>
          <w:rFonts w:ascii="Arial" w:hAnsi="Arial" w:cs="Arial"/>
          <w:b/>
          <w:sz w:val="28"/>
        </w:rPr>
      </w:pPr>
    </w:p>
    <w:p w:rsidR="00A46E87" w:rsidRDefault="00A46E87" w:rsidP="00A46E87">
      <w:pPr>
        <w:spacing w:line="360" w:lineRule="auto"/>
        <w:jc w:val="center"/>
        <w:rPr>
          <w:rFonts w:ascii="Arial" w:hAnsi="Arial" w:cs="Arial"/>
          <w:b/>
          <w:sz w:val="28"/>
        </w:rPr>
      </w:pPr>
    </w:p>
    <w:p w:rsidR="00A46E87" w:rsidRDefault="00A46E87" w:rsidP="00A46E87">
      <w:pPr>
        <w:spacing w:line="360" w:lineRule="auto"/>
        <w:jc w:val="center"/>
        <w:rPr>
          <w:rFonts w:ascii="Arial" w:hAnsi="Arial" w:cs="Arial"/>
          <w:b/>
          <w:sz w:val="28"/>
        </w:rPr>
      </w:pPr>
    </w:p>
    <w:p w:rsidR="00A656FC" w:rsidRDefault="00A656FC" w:rsidP="00A46E87">
      <w:pPr>
        <w:spacing w:line="360" w:lineRule="auto"/>
        <w:jc w:val="center"/>
        <w:rPr>
          <w:rFonts w:ascii="Arial" w:hAnsi="Arial" w:cs="Arial"/>
          <w:b/>
          <w:sz w:val="28"/>
        </w:rPr>
      </w:pPr>
    </w:p>
    <w:p w:rsidR="00EB0B35" w:rsidRDefault="00EB0B35" w:rsidP="00A46E87">
      <w:pPr>
        <w:spacing w:line="360" w:lineRule="auto"/>
        <w:jc w:val="center"/>
        <w:rPr>
          <w:rFonts w:ascii="Arial" w:hAnsi="Arial" w:cs="Arial"/>
          <w:b/>
          <w:sz w:val="28"/>
        </w:rPr>
      </w:pPr>
    </w:p>
    <w:p w:rsidR="00EB0B35" w:rsidRDefault="00EB0B35" w:rsidP="00A46E87">
      <w:pPr>
        <w:spacing w:line="360" w:lineRule="auto"/>
        <w:jc w:val="center"/>
        <w:rPr>
          <w:rFonts w:ascii="Arial" w:hAnsi="Arial" w:cs="Arial"/>
          <w:b/>
          <w:sz w:val="28"/>
        </w:rPr>
      </w:pPr>
    </w:p>
    <w:p w:rsidR="00EB0B35" w:rsidRDefault="00EB0B35" w:rsidP="00A46E87">
      <w:pPr>
        <w:spacing w:line="360" w:lineRule="auto"/>
        <w:jc w:val="center"/>
        <w:rPr>
          <w:rFonts w:ascii="Arial" w:hAnsi="Arial" w:cs="Arial"/>
          <w:b/>
          <w:sz w:val="28"/>
        </w:rPr>
      </w:pPr>
    </w:p>
    <w:p w:rsidR="00EB0B35" w:rsidRDefault="00EB0B35" w:rsidP="00A46E87">
      <w:pPr>
        <w:spacing w:line="360" w:lineRule="auto"/>
        <w:jc w:val="center"/>
        <w:rPr>
          <w:rFonts w:ascii="Arial" w:hAnsi="Arial" w:cs="Arial"/>
          <w:b/>
          <w:sz w:val="28"/>
        </w:rPr>
      </w:pPr>
    </w:p>
    <w:p w:rsidR="00EB0B35" w:rsidRDefault="00EB0B35" w:rsidP="00A46E87">
      <w:pPr>
        <w:spacing w:line="360" w:lineRule="auto"/>
        <w:jc w:val="center"/>
        <w:rPr>
          <w:rFonts w:ascii="Arial" w:hAnsi="Arial" w:cs="Arial"/>
          <w:b/>
          <w:sz w:val="28"/>
        </w:rPr>
      </w:pPr>
    </w:p>
    <w:p w:rsidR="00EB0B35" w:rsidRDefault="00EB0B35" w:rsidP="00A46E87">
      <w:pPr>
        <w:spacing w:line="360" w:lineRule="auto"/>
        <w:jc w:val="center"/>
        <w:rPr>
          <w:rFonts w:ascii="Arial" w:hAnsi="Arial" w:cs="Arial"/>
          <w:b/>
          <w:sz w:val="28"/>
        </w:rPr>
      </w:pPr>
    </w:p>
    <w:p w:rsidR="00EB0B35" w:rsidRDefault="00EB0B35" w:rsidP="00A46E87">
      <w:pPr>
        <w:spacing w:line="360" w:lineRule="auto"/>
        <w:jc w:val="center"/>
        <w:rPr>
          <w:rFonts w:ascii="Arial" w:hAnsi="Arial" w:cs="Arial"/>
          <w:b/>
          <w:sz w:val="28"/>
        </w:rPr>
      </w:pPr>
    </w:p>
    <w:p w:rsidR="00AC6FE8" w:rsidRDefault="00AC6FE8" w:rsidP="0014694E">
      <w:pPr>
        <w:spacing w:line="360" w:lineRule="auto"/>
        <w:rPr>
          <w:rFonts w:ascii="Arial" w:hAnsi="Arial" w:cs="Arial"/>
          <w:b/>
          <w:sz w:val="28"/>
        </w:rPr>
      </w:pPr>
    </w:p>
    <w:p w:rsidR="00AC6FE8" w:rsidRDefault="00AC6FE8" w:rsidP="00A46E87">
      <w:pPr>
        <w:spacing w:line="360" w:lineRule="auto"/>
        <w:jc w:val="center"/>
        <w:rPr>
          <w:rFonts w:ascii="Arial" w:hAnsi="Arial" w:cs="Arial"/>
          <w:b/>
          <w:sz w:val="28"/>
        </w:rPr>
      </w:pPr>
    </w:p>
    <w:p w:rsidR="00A46E87" w:rsidRDefault="00A46E87" w:rsidP="00A46E87">
      <w:pPr>
        <w:spacing w:line="360" w:lineRule="auto"/>
        <w:jc w:val="center"/>
        <w:rPr>
          <w:rFonts w:ascii="Arial" w:hAnsi="Arial" w:cs="Arial"/>
          <w:b/>
          <w:sz w:val="28"/>
        </w:rPr>
      </w:pPr>
      <w:r>
        <w:rPr>
          <w:b/>
          <w:noProof/>
          <w:sz w:val="28"/>
        </w:rPr>
        <mc:AlternateContent>
          <mc:Choice Requires="wps">
            <w:drawing>
              <wp:anchor distT="0" distB="0" distL="114300" distR="114300" simplePos="0" relativeHeight="251699200" behindDoc="0" locked="0" layoutInCell="1" allowOverlap="1" wp14:anchorId="06AFF4B9" wp14:editId="274C0F90">
                <wp:simplePos x="0" y="0"/>
                <wp:positionH relativeFrom="column">
                  <wp:posOffset>2510790</wp:posOffset>
                </wp:positionH>
                <wp:positionV relativeFrom="paragraph">
                  <wp:posOffset>65405</wp:posOffset>
                </wp:positionV>
                <wp:extent cx="3581400" cy="885825"/>
                <wp:effectExtent l="0" t="0" r="0" b="0"/>
                <wp:wrapNone/>
                <wp:docPr id="60" name="60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40F3E" w:rsidRPr="00DE5463" w:rsidRDefault="00740F3E" w:rsidP="00A46E87">
                            <w:pPr>
                              <w:jc w:val="center"/>
                              <w:rPr>
                                <w:rFonts w:ascii="Arial" w:hAnsi="Arial" w:cs="Arial"/>
                                <w:color w:val="000000" w:themeColor="text1"/>
                                <w:sz w:val="40"/>
                                <w14:shadow w14:blurRad="38100" w14:dist="19050" w14:dir="2700000" w14:sx="100000" w14:sy="100000" w14:kx="0" w14:ky="0" w14:algn="tl">
                                  <w14:schemeClr w14:val="dk1">
                                    <w14:alpha w14:val="60000"/>
                                  </w14:schemeClr>
                                </w14:shadow>
                                <w14:textOutline w14:w="9525" w14:cap="flat" w14:cmpd="sng" w14:algn="ctr">
                                  <w14:solidFill>
                                    <w14:schemeClr w14:val="tx2">
                                      <w14:lumMod w14:val="75000"/>
                                    </w14:schemeClr>
                                  </w14:solidFill>
                                  <w14:prstDash w14:val="solid"/>
                                  <w14:round/>
                                </w14:textOutline>
                              </w:rPr>
                            </w:pPr>
                            <w:r w:rsidRPr="00DE5463">
                              <w:rPr>
                                <w:rFonts w:ascii="Arial" w:hAnsi="Arial" w:cs="Arial"/>
                                <w:color w:val="000000" w:themeColor="text1"/>
                                <w:sz w:val="40"/>
                                <w14:shadow w14:blurRad="38100" w14:dist="19050" w14:dir="2700000" w14:sx="100000" w14:sy="100000" w14:kx="0" w14:ky="0" w14:algn="tl">
                                  <w14:schemeClr w14:val="dk1">
                                    <w14:alpha w14:val="60000"/>
                                  </w14:schemeClr>
                                </w14:shadow>
                                <w14:textOutline w14:w="9525" w14:cap="flat" w14:cmpd="sng" w14:algn="ctr">
                                  <w14:solidFill>
                                    <w14:schemeClr w14:val="tx2">
                                      <w14:lumMod w14:val="75000"/>
                                    </w14:schemeClr>
                                  </w14:solidFill>
                                  <w14:prstDash w14:val="solid"/>
                                  <w14:round/>
                                </w14:textOutline>
                              </w:rPr>
                              <w:t>Contextualización</w:t>
                            </w:r>
                          </w:p>
                          <w:p w:rsidR="00740F3E" w:rsidRPr="00DE5463" w:rsidRDefault="00740F3E" w:rsidP="00A46E87">
                            <w:pPr>
                              <w:jc w:val="center"/>
                              <w:rPr>
                                <w:rFonts w:ascii="Arial" w:hAnsi="Arial" w:cs="Arial"/>
                                <w:color w:val="000000" w:themeColor="text1"/>
                                <w:sz w:val="40"/>
                                <w14:shadow w14:blurRad="38100" w14:dist="19050" w14:dir="2700000" w14:sx="100000" w14:sy="100000" w14:kx="0" w14:ky="0" w14:algn="tl">
                                  <w14:schemeClr w14:val="dk1">
                                    <w14:alpha w14:val="60000"/>
                                  </w14:schemeClr>
                                </w14:shadow>
                                <w14:textOutline w14:w="9525" w14:cap="flat" w14:cmpd="sng" w14:algn="ctr">
                                  <w14:solidFill>
                                    <w14:schemeClr w14:val="tx2">
                                      <w14:lumMod w14:val="75000"/>
                                    </w14:schemeClr>
                                  </w14:solidFill>
                                  <w14:prstDash w14:val="solid"/>
                                  <w14:round/>
                                </w14:textOutline>
                              </w:rPr>
                            </w:pPr>
                            <w:r w:rsidRPr="00DE5463">
                              <w:rPr>
                                <w:rFonts w:ascii="Arial" w:hAnsi="Arial" w:cs="Arial"/>
                                <w:color w:val="000000" w:themeColor="text1"/>
                                <w:sz w:val="40"/>
                                <w14:shadow w14:blurRad="38100" w14:dist="19050" w14:dir="2700000" w14:sx="100000" w14:sy="100000" w14:kx="0" w14:ky="0" w14:algn="tl">
                                  <w14:schemeClr w14:val="dk1">
                                    <w14:alpha w14:val="60000"/>
                                  </w14:schemeClr>
                                </w14:shadow>
                                <w14:textOutline w14:w="9525" w14:cap="flat" w14:cmpd="sng" w14:algn="ctr">
                                  <w14:solidFill>
                                    <w14:schemeClr w14:val="tx2">
                                      <w14:lumMod w14:val="75000"/>
                                    </w14:schemeClr>
                                  </w14:solidFill>
                                  <w14:prstDash w14:val="solid"/>
                                  <w14:round/>
                                </w14:textOutline>
                              </w:rPr>
                              <w:t>Unidad de Competencia 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AFF4B9" id="60 Rectángulo" o:spid="_x0000_s1080" style="position:absolute;left:0;text-align:left;margin-left:197.7pt;margin-top:5.15pt;width:282pt;height:69.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" filled="f" stroked="f" strokeweight="2pt">
                <v:textbox>
                  <w:txbxContent>
                    <w:p w:rsidR="00740F3E" w:rsidRPr="00DE5463" w:rsidRDefault="00740F3E" w:rsidP="00A46E87">
                      <w:pPr>
                        <w:jc w:val="center"/>
                        <w:rPr>
                          <w:rFonts w:ascii="Arial" w:hAnsi="Arial" w:cs="Arial"/>
                          <w:color w:val="000000" w:themeColor="text1"/>
                          <w:sz w:val="40"/>
                          <w14:shadow w14:blurRad="38100" w14:dist="19050" w14:dir="2700000" w14:sx="100000" w14:sy="100000" w14:kx="0" w14:ky="0" w14:algn="tl">
                            <w14:schemeClr w14:val="dk1">
                              <w14:alpha w14:val="60000"/>
                            </w14:schemeClr>
                          </w14:shadow>
                          <w14:textOutline w14:w="9525" w14:cap="flat" w14:cmpd="sng" w14:algn="ctr">
                            <w14:solidFill>
                              <w14:schemeClr w14:val="tx2">
                                <w14:lumMod w14:val="75000"/>
                              </w14:schemeClr>
                            </w14:solidFill>
                            <w14:prstDash w14:val="solid"/>
                            <w14:round/>
                          </w14:textOutline>
                        </w:rPr>
                      </w:pPr>
                      <w:r w:rsidRPr="00DE5463">
                        <w:rPr>
                          <w:rFonts w:ascii="Arial" w:hAnsi="Arial" w:cs="Arial"/>
                          <w:color w:val="000000" w:themeColor="text1"/>
                          <w:sz w:val="40"/>
                          <w14:shadow w14:blurRad="38100" w14:dist="19050" w14:dir="2700000" w14:sx="100000" w14:sy="100000" w14:kx="0" w14:ky="0" w14:algn="tl">
                            <w14:schemeClr w14:val="dk1">
                              <w14:alpha w14:val="60000"/>
                            </w14:schemeClr>
                          </w14:shadow>
                          <w14:textOutline w14:w="9525" w14:cap="flat" w14:cmpd="sng" w14:algn="ctr">
                            <w14:solidFill>
                              <w14:schemeClr w14:val="tx2">
                                <w14:lumMod w14:val="75000"/>
                              </w14:schemeClr>
                            </w14:solidFill>
                            <w14:prstDash w14:val="solid"/>
                            <w14:round/>
                          </w14:textOutline>
                        </w:rPr>
                        <w:t>Contextualización</w:t>
                      </w:r>
                    </w:p>
                    <w:p w:rsidR="00740F3E" w:rsidRPr="00DE5463" w:rsidRDefault="00740F3E" w:rsidP="00A46E87">
                      <w:pPr>
                        <w:jc w:val="center"/>
                        <w:rPr>
                          <w:rFonts w:ascii="Arial" w:hAnsi="Arial" w:cs="Arial"/>
                          <w:color w:val="000000" w:themeColor="text1"/>
                          <w:sz w:val="40"/>
                          <w14:shadow w14:blurRad="38100" w14:dist="19050" w14:dir="2700000" w14:sx="100000" w14:sy="100000" w14:kx="0" w14:ky="0" w14:algn="tl">
                            <w14:schemeClr w14:val="dk1">
                              <w14:alpha w14:val="60000"/>
                            </w14:schemeClr>
                          </w14:shadow>
                          <w14:textOutline w14:w="9525" w14:cap="flat" w14:cmpd="sng" w14:algn="ctr">
                            <w14:solidFill>
                              <w14:schemeClr w14:val="tx2">
                                <w14:lumMod w14:val="75000"/>
                              </w14:schemeClr>
                            </w14:solidFill>
                            <w14:prstDash w14:val="solid"/>
                            <w14:round/>
                          </w14:textOutline>
                        </w:rPr>
                      </w:pPr>
                      <w:r w:rsidRPr="00DE5463">
                        <w:rPr>
                          <w:rFonts w:ascii="Arial" w:hAnsi="Arial" w:cs="Arial"/>
                          <w:color w:val="000000" w:themeColor="text1"/>
                          <w:sz w:val="40"/>
                          <w14:shadow w14:blurRad="38100" w14:dist="19050" w14:dir="2700000" w14:sx="100000" w14:sy="100000" w14:kx="0" w14:ky="0" w14:algn="tl">
                            <w14:schemeClr w14:val="dk1">
                              <w14:alpha w14:val="60000"/>
                            </w14:schemeClr>
                          </w14:shadow>
                          <w14:textOutline w14:w="9525" w14:cap="flat" w14:cmpd="sng" w14:algn="ctr">
                            <w14:solidFill>
                              <w14:schemeClr w14:val="tx2">
                                <w14:lumMod w14:val="75000"/>
                              </w14:schemeClr>
                            </w14:solidFill>
                            <w14:prstDash w14:val="solid"/>
                            <w14:round/>
                          </w14:textOutline>
                        </w:rPr>
                        <w:t>Unidad de Competencia II</w:t>
                      </w:r>
                    </w:p>
                  </w:txbxContent>
                </v:textbox>
              </v:rect>
            </w:pict>
          </mc:Fallback>
        </mc:AlternateContent>
      </w:r>
    </w:p>
    <w:p w:rsidR="00A46E87" w:rsidRPr="009012EC" w:rsidRDefault="00A46E87" w:rsidP="00A46E87">
      <w:pPr>
        <w:pStyle w:val="Puesto"/>
        <w:tabs>
          <w:tab w:val="left" w:pos="0"/>
          <w:tab w:val="center" w:pos="5490"/>
        </w:tabs>
        <w:spacing w:line="360" w:lineRule="auto"/>
        <w:ind w:firstLine="709"/>
        <w:rPr>
          <w:b w:val="0"/>
          <w:sz w:val="28"/>
        </w:rPr>
      </w:pPr>
    </w:p>
    <w:p w:rsidR="00A46E87" w:rsidRDefault="00A46E87" w:rsidP="00A46E87">
      <w:pPr>
        <w:pStyle w:val="Puesto"/>
        <w:tabs>
          <w:tab w:val="left" w:pos="0"/>
          <w:tab w:val="center" w:pos="5490"/>
        </w:tabs>
        <w:spacing w:line="360" w:lineRule="auto"/>
        <w:ind w:firstLine="709"/>
        <w:jc w:val="both"/>
        <w:rPr>
          <w:b w:val="0"/>
          <w:sz w:val="24"/>
        </w:rPr>
      </w:pPr>
    </w:p>
    <w:p w:rsidR="009F2EA4" w:rsidRPr="001D0BB4" w:rsidRDefault="009F2EA4" w:rsidP="009F2EA4">
      <w:pPr>
        <w:jc w:val="both"/>
        <w:rPr>
          <w:rFonts w:ascii="Arial" w:hAnsi="Arial" w:cs="Arial"/>
          <w:lang w:val="en-US"/>
        </w:rPr>
      </w:pPr>
    </w:p>
    <w:p w:rsidR="009F2EA4" w:rsidRPr="001D0BB4" w:rsidRDefault="009F2EA4" w:rsidP="009F2EA4">
      <w:pPr>
        <w:jc w:val="both"/>
        <w:rPr>
          <w:rFonts w:ascii="Arial" w:hAnsi="Arial" w:cs="Arial"/>
          <w:lang w:val="en-US"/>
        </w:rPr>
      </w:pPr>
    </w:p>
    <w:p w:rsidR="009F2EA4" w:rsidRPr="001D0BB4" w:rsidRDefault="009F2EA4" w:rsidP="009F2EA4">
      <w:pPr>
        <w:jc w:val="both"/>
        <w:rPr>
          <w:rFonts w:ascii="Arial" w:hAnsi="Arial" w:cs="Arial"/>
          <w:lang w:val="en-US"/>
        </w:rPr>
      </w:pPr>
    </w:p>
    <w:p w:rsidR="009F2EA4" w:rsidRPr="001D0BB4" w:rsidRDefault="009F2EA4" w:rsidP="009F2EA4">
      <w:pPr>
        <w:jc w:val="both"/>
        <w:rPr>
          <w:rFonts w:ascii="Arial" w:hAnsi="Arial" w:cs="Arial"/>
          <w:lang w:val="en-US"/>
        </w:rPr>
      </w:pPr>
    </w:p>
    <w:p w:rsidR="00A46E87" w:rsidRDefault="00DD44EA" w:rsidP="00A46E87">
      <w:pPr>
        <w:jc w:val="both"/>
        <w:rPr>
          <w:rFonts w:ascii="Arial" w:hAnsi="Arial" w:cs="Arial"/>
          <w:lang w:val="en-US"/>
        </w:rPr>
      </w:pPr>
      <w:r>
        <w:rPr>
          <w:rFonts w:ascii="Arial" w:hAnsi="Arial" w:cs="Arial"/>
          <w:noProof/>
        </w:rPr>
        <mc:AlternateContent>
          <mc:Choice Requires="wps">
            <w:drawing>
              <wp:anchor distT="0" distB="0" distL="114300" distR="114300" simplePos="0" relativeHeight="252067840" behindDoc="0" locked="0" layoutInCell="1" allowOverlap="1" wp14:anchorId="484A7EE0" wp14:editId="6CF22320">
                <wp:simplePos x="0" y="0"/>
                <wp:positionH relativeFrom="column">
                  <wp:posOffset>3739515</wp:posOffset>
                </wp:positionH>
                <wp:positionV relativeFrom="paragraph">
                  <wp:posOffset>549275</wp:posOffset>
                </wp:positionV>
                <wp:extent cx="2352675" cy="3009900"/>
                <wp:effectExtent l="76200" t="57150" r="85725" b="114300"/>
                <wp:wrapNone/>
                <wp:docPr id="112" name="Rectángulo redondeado 112"/>
                <wp:cNvGraphicFramePr/>
                <a:graphic xmlns:a="http://schemas.openxmlformats.org/drawingml/2006/main">
                  <a:graphicData uri="http://schemas.microsoft.com/office/word/2010/wordprocessingShape">
                    <wps:wsp>
                      <wps:cNvSpPr/>
                      <wps:spPr>
                        <a:xfrm>
                          <a:off x="0" y="0"/>
                          <a:ext cx="2352675" cy="3009900"/>
                        </a:xfrm>
                        <a:prstGeom prst="roundRect">
                          <a:avLst/>
                        </a:prstGeom>
                      </wps:spPr>
                      <wps:style>
                        <a:lnRef idx="0">
                          <a:schemeClr val="accent2"/>
                        </a:lnRef>
                        <a:fillRef idx="3">
                          <a:schemeClr val="accent2"/>
                        </a:fillRef>
                        <a:effectRef idx="3">
                          <a:schemeClr val="accent2"/>
                        </a:effectRef>
                        <a:fontRef idx="minor">
                          <a:schemeClr val="lt1"/>
                        </a:fontRef>
                      </wps:style>
                      <wps:txbx>
                        <w:txbxContent>
                          <w:p w:rsidR="00740F3E" w:rsidRPr="00DD44EA" w:rsidRDefault="00740F3E" w:rsidP="00DD44EA">
                            <w:pPr>
                              <w:spacing w:line="360" w:lineRule="auto"/>
                              <w:jc w:val="center"/>
                              <w:rPr>
                                <w:rFonts w:ascii="Arial" w:hAnsi="Arial" w:cs="Arial"/>
                                <w:b/>
                              </w:rPr>
                            </w:pPr>
                            <w:r w:rsidRPr="00DD44EA">
                              <w:rPr>
                                <w:rFonts w:ascii="Arial" w:hAnsi="Arial" w:cs="Arial"/>
                                <w:b/>
                              </w:rPr>
                              <w:t>En la presente unidad de competencia el estudiante tendrá la oportunidad de conocer las distribuciones de probabilidad d</w:t>
                            </w:r>
                            <w:r>
                              <w:rPr>
                                <w:rFonts w:ascii="Arial" w:hAnsi="Arial" w:cs="Arial"/>
                                <w:b/>
                              </w:rPr>
                              <w:t>iscretas, continuas y conjuntas;</w:t>
                            </w:r>
                            <w:r w:rsidRPr="00DD44EA">
                              <w:rPr>
                                <w:rFonts w:ascii="Arial" w:hAnsi="Arial" w:cs="Arial"/>
                                <w:b/>
                              </w:rPr>
                              <w:t xml:space="preserve"> que son   herramientas muy importantes en su desarrollo profesional.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84A7EE0" id="Rectángulo redondeado 112" o:spid="_x0000_s1081" style="position:absolute;left:0;text-align:left;margin-left:294.45pt;margin-top:43.25pt;width:185.25pt;height:237pt;z-index:252067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" fillcolor="#652523 [1637]" stroked="f">
                <v:fill color2="#ba4442 [3013]" rotate="t" angle="180" colors="0 #9b2d2a;52429f #cb3d3a;1 #ce3b37" focus="100%" type="gradient">
                  <o:fill v:ext="view" type="gradientUnscaled"/>
                </v:fill>
                <v:shadow on="t" color="black" opacity="22937f" origin=",.5" offset="0,.63889mm"/>
                <v:textbox>
                  <w:txbxContent>
                    <w:p w:rsidR="00740F3E" w:rsidRPr="00DD44EA" w:rsidRDefault="00740F3E" w:rsidP="00DD44EA">
                      <w:pPr>
                        <w:spacing w:line="360" w:lineRule="auto"/>
                        <w:jc w:val="center"/>
                        <w:rPr>
                          <w:rFonts w:ascii="Arial" w:hAnsi="Arial" w:cs="Arial"/>
                          <w:b/>
                        </w:rPr>
                      </w:pPr>
                      <w:r w:rsidRPr="00DD44EA">
                        <w:rPr>
                          <w:rFonts w:ascii="Arial" w:hAnsi="Arial" w:cs="Arial"/>
                          <w:b/>
                        </w:rPr>
                        <w:t>En la presente unidad de competencia el estudiante tendrá la oportunidad de conocer las distribuciones de probabilidad d</w:t>
                      </w:r>
                      <w:r>
                        <w:rPr>
                          <w:rFonts w:ascii="Arial" w:hAnsi="Arial" w:cs="Arial"/>
                          <w:b/>
                        </w:rPr>
                        <w:t>iscretas, continuas y conjuntas;</w:t>
                      </w:r>
                      <w:r w:rsidRPr="00DD44EA">
                        <w:rPr>
                          <w:rFonts w:ascii="Arial" w:hAnsi="Arial" w:cs="Arial"/>
                          <w:b/>
                        </w:rPr>
                        <w:t xml:space="preserve"> que son   herramientas muy importantes en su desarrollo profesional.</w:t>
                      </w:r>
                    </w:p>
                  </w:txbxContent>
                </v:textbox>
              </v:roundrect>
            </w:pict>
          </mc:Fallback>
        </mc:AlternateContent>
      </w:r>
      <w:r w:rsidR="00B75DDF">
        <w:rPr>
          <w:rFonts w:ascii="Arial" w:hAnsi="Arial" w:cs="Arial"/>
          <w:noProof/>
        </w:rPr>
        <w:drawing>
          <wp:inline distT="0" distB="0" distL="0" distR="0" wp14:anchorId="7DA608C2" wp14:editId="65AB034B">
            <wp:extent cx="6286500" cy="3952875"/>
            <wp:effectExtent l="0" t="0" r="0" b="123825"/>
            <wp:docPr id="86048" name="Diagrama 860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6" r:lo="rId107" r:qs="rId108" r:cs="rId109"/>
              </a:graphicData>
            </a:graphic>
          </wp:inline>
        </w:drawing>
      </w:r>
    </w:p>
    <w:p w:rsidR="00A46E87" w:rsidRDefault="00A46E87" w:rsidP="00A46E87">
      <w:pPr>
        <w:jc w:val="both"/>
        <w:rPr>
          <w:rFonts w:ascii="Arial" w:hAnsi="Arial" w:cs="Arial"/>
          <w:lang w:val="en-US"/>
        </w:rPr>
      </w:pPr>
    </w:p>
    <w:p w:rsidR="009F2EA4" w:rsidRPr="001D0BB4" w:rsidRDefault="009F2EA4" w:rsidP="009F2EA4">
      <w:pPr>
        <w:jc w:val="both"/>
        <w:rPr>
          <w:rFonts w:ascii="Arial" w:hAnsi="Arial" w:cs="Arial"/>
          <w:lang w:val="en-US"/>
        </w:rPr>
      </w:pPr>
    </w:p>
    <w:p w:rsidR="009F2EA4" w:rsidRPr="001D0BB4" w:rsidRDefault="009F2EA4" w:rsidP="009F2EA4">
      <w:pPr>
        <w:jc w:val="both"/>
        <w:rPr>
          <w:rFonts w:ascii="Arial" w:hAnsi="Arial" w:cs="Arial"/>
          <w:lang w:val="en-US"/>
        </w:rPr>
      </w:pPr>
    </w:p>
    <w:p w:rsidR="009F2EA4" w:rsidRPr="001D0BB4" w:rsidRDefault="009F2EA4" w:rsidP="009F2EA4">
      <w:pPr>
        <w:jc w:val="both"/>
        <w:rPr>
          <w:rFonts w:ascii="Arial" w:hAnsi="Arial" w:cs="Arial"/>
          <w:lang w:val="en-US"/>
        </w:rPr>
      </w:pPr>
    </w:p>
    <w:p w:rsidR="009F2EA4" w:rsidRDefault="009F2EA4" w:rsidP="009F2EA4">
      <w:pPr>
        <w:jc w:val="both"/>
        <w:rPr>
          <w:rFonts w:ascii="Arial" w:hAnsi="Arial" w:cs="Arial"/>
          <w:lang w:val="en-US"/>
        </w:rPr>
      </w:pPr>
    </w:p>
    <w:p w:rsidR="00864403" w:rsidRDefault="00864403" w:rsidP="009F2EA4">
      <w:pPr>
        <w:jc w:val="both"/>
        <w:rPr>
          <w:rFonts w:ascii="Arial" w:hAnsi="Arial" w:cs="Arial"/>
          <w:lang w:val="en-US"/>
        </w:rPr>
      </w:pPr>
    </w:p>
    <w:p w:rsidR="00864403" w:rsidRDefault="00864403" w:rsidP="009F2EA4">
      <w:pPr>
        <w:jc w:val="both"/>
        <w:rPr>
          <w:rFonts w:ascii="Arial" w:hAnsi="Arial" w:cs="Arial"/>
          <w:lang w:val="en-US"/>
        </w:rPr>
      </w:pPr>
    </w:p>
    <w:p w:rsidR="00DC1581" w:rsidRDefault="00DD44EA" w:rsidP="00DC1581">
      <w:pPr>
        <w:autoSpaceDE w:val="0"/>
        <w:autoSpaceDN w:val="0"/>
        <w:adjustRightInd w:val="0"/>
        <w:spacing w:before="100" w:beforeAutospacing="1" w:after="100" w:afterAutospacing="1" w:line="360" w:lineRule="auto"/>
        <w:jc w:val="center"/>
        <w:rPr>
          <w:rFonts w:ascii="Arial" w:hAnsi="Arial" w:cs="Arial"/>
          <w:b/>
          <w:bCs/>
          <w:sz w:val="28"/>
          <w:lang w:val="es-ES_tradnl"/>
        </w:rPr>
      </w:pPr>
      <w:r>
        <w:rPr>
          <w:rFonts w:ascii="Arial" w:hAnsi="Arial" w:cs="Arial"/>
          <w:b/>
          <w:bCs/>
          <w:sz w:val="28"/>
          <w:lang w:val="es-ES_tradnl"/>
        </w:rPr>
        <w:lastRenderedPageBreak/>
        <w:t>DISTRIBUCIONES TEÓRICAS DE PROBABILIDAD</w:t>
      </w:r>
    </w:p>
    <w:p w:rsidR="00FE1648" w:rsidRDefault="00FE1648" w:rsidP="00FE1648">
      <w:pPr>
        <w:rPr>
          <w:rFonts w:ascii="Arial" w:hAnsi="Arial" w:cs="Arial"/>
          <w:b/>
        </w:rPr>
      </w:pPr>
      <w:r w:rsidRPr="004C6AA5">
        <w:rPr>
          <w:rFonts w:ascii="Arial" w:hAnsi="Arial" w:cs="Arial"/>
          <w:b/>
        </w:rPr>
        <w:t>INTRODUCCIÓN</w:t>
      </w:r>
    </w:p>
    <w:p w:rsidR="007F6BC6" w:rsidRDefault="007F6BC6" w:rsidP="00FE1648">
      <w:pPr>
        <w:rPr>
          <w:rFonts w:ascii="Arial" w:hAnsi="Arial" w:cs="Arial"/>
          <w:b/>
        </w:rPr>
      </w:pPr>
    </w:p>
    <w:p w:rsidR="007F6BC6" w:rsidRPr="007F6BC6" w:rsidRDefault="007F6BC6" w:rsidP="009C25DC">
      <w:pPr>
        <w:spacing w:before="100" w:beforeAutospacing="1" w:after="100" w:afterAutospacing="1" w:line="360" w:lineRule="auto"/>
        <w:ind w:firstLine="708"/>
        <w:jc w:val="both"/>
        <w:rPr>
          <w:rFonts w:ascii="Arial" w:hAnsi="Arial" w:cs="Arial"/>
        </w:rPr>
      </w:pPr>
      <w:r>
        <w:rPr>
          <w:rFonts w:ascii="Arial" w:hAnsi="Arial" w:cs="Arial"/>
        </w:rPr>
        <w:t xml:space="preserve">Una </w:t>
      </w:r>
      <w:r w:rsidR="00CF5CFD">
        <w:rPr>
          <w:rFonts w:ascii="Arial" w:hAnsi="Arial" w:cs="Arial"/>
        </w:rPr>
        <w:t>distribución de</w:t>
      </w:r>
      <w:r>
        <w:rPr>
          <w:rFonts w:ascii="Arial" w:hAnsi="Arial" w:cs="Arial"/>
        </w:rPr>
        <w:t xml:space="preserve"> probabilidad e</w:t>
      </w:r>
      <w:r w:rsidRPr="007F6BC6">
        <w:rPr>
          <w:rFonts w:ascii="Arial" w:hAnsi="Arial" w:cs="Arial"/>
        </w:rPr>
        <w:t xml:space="preserve">n teoría de la probabilidad y </w:t>
      </w:r>
      <w:hyperlink r:id="rId111" w:tooltip="Estadística" w:history="1">
        <w:r w:rsidRPr="007F6BC6">
          <w:rPr>
            <w:rFonts w:ascii="Arial" w:hAnsi="Arial" w:cs="Arial"/>
          </w:rPr>
          <w:t>estadística</w:t>
        </w:r>
      </w:hyperlink>
      <w:r>
        <w:rPr>
          <w:rFonts w:ascii="Arial" w:hAnsi="Arial" w:cs="Arial"/>
        </w:rPr>
        <w:t>,</w:t>
      </w:r>
      <w:r w:rsidRPr="007F6BC6">
        <w:rPr>
          <w:rFonts w:ascii="Arial" w:hAnsi="Arial" w:cs="Arial"/>
        </w:rPr>
        <w:t xml:space="preserve"> es una </w:t>
      </w:r>
      <w:hyperlink r:id="rId112" w:tooltip="Función matemática" w:history="1">
        <w:r w:rsidRPr="007F6BC6">
          <w:rPr>
            <w:rFonts w:ascii="Arial" w:hAnsi="Arial" w:cs="Arial"/>
          </w:rPr>
          <w:t>función</w:t>
        </w:r>
      </w:hyperlink>
      <w:r w:rsidRPr="007F6BC6">
        <w:rPr>
          <w:rFonts w:ascii="Arial" w:hAnsi="Arial" w:cs="Arial"/>
        </w:rPr>
        <w:t xml:space="preserve"> que asigna a cada suceso definido sobre la variable aleatoria, la </w:t>
      </w:r>
      <w:hyperlink r:id="rId113" w:tooltip="Probabilidad" w:history="1">
        <w:r w:rsidRPr="007F6BC6">
          <w:rPr>
            <w:rFonts w:ascii="Arial" w:hAnsi="Arial" w:cs="Arial"/>
          </w:rPr>
          <w:t>probabilidad</w:t>
        </w:r>
      </w:hyperlink>
      <w:r w:rsidRPr="007F6BC6">
        <w:rPr>
          <w:rFonts w:ascii="Arial" w:hAnsi="Arial" w:cs="Arial"/>
        </w:rPr>
        <w:t xml:space="preserve"> de que dicho suceso ocurra. La distribución de probabilidad está definida sobre el conjunto de todos los sucesos, cada uno de los sucesos es el rango de valores de la variable aleatoria.</w:t>
      </w:r>
    </w:p>
    <w:p w:rsidR="007F6BC6" w:rsidRPr="007F6BC6" w:rsidRDefault="007F6BC6" w:rsidP="008D601B">
      <w:pPr>
        <w:spacing w:before="100" w:beforeAutospacing="1" w:after="100" w:afterAutospacing="1" w:line="360" w:lineRule="auto"/>
        <w:ind w:firstLine="708"/>
        <w:jc w:val="both"/>
        <w:rPr>
          <w:rFonts w:ascii="Arial" w:hAnsi="Arial" w:cs="Arial"/>
        </w:rPr>
      </w:pPr>
      <w:r w:rsidRPr="007F6BC6">
        <w:rPr>
          <w:rFonts w:ascii="Arial" w:hAnsi="Arial" w:cs="Arial"/>
        </w:rPr>
        <w:t>La d</w:t>
      </w:r>
      <w:r>
        <w:rPr>
          <w:rFonts w:ascii="Arial" w:hAnsi="Arial" w:cs="Arial"/>
        </w:rPr>
        <w:t>istribución de probabilidad queda</w:t>
      </w:r>
      <w:r w:rsidRPr="007F6BC6">
        <w:rPr>
          <w:rFonts w:ascii="Arial" w:hAnsi="Arial" w:cs="Arial"/>
        </w:rPr>
        <w:t xml:space="preserve"> completamente especificada por </w:t>
      </w:r>
      <w:r w:rsidR="00CF5CFD" w:rsidRPr="007F6BC6">
        <w:rPr>
          <w:rFonts w:ascii="Arial" w:hAnsi="Arial" w:cs="Arial"/>
        </w:rPr>
        <w:t xml:space="preserve">la </w:t>
      </w:r>
      <w:r w:rsidR="00CF5CFD">
        <w:rPr>
          <w:rFonts w:ascii="Arial" w:hAnsi="Arial" w:cs="Arial"/>
        </w:rPr>
        <w:t>función</w:t>
      </w:r>
      <w:r>
        <w:rPr>
          <w:rFonts w:ascii="Arial" w:hAnsi="Arial" w:cs="Arial"/>
        </w:rPr>
        <w:t xml:space="preserve"> de </w:t>
      </w:r>
      <w:r w:rsidR="00CF5CFD">
        <w:rPr>
          <w:rFonts w:ascii="Arial" w:hAnsi="Arial" w:cs="Arial"/>
        </w:rPr>
        <w:t>distribución en</w:t>
      </w:r>
      <w:r>
        <w:rPr>
          <w:rFonts w:ascii="Arial" w:hAnsi="Arial" w:cs="Arial"/>
        </w:rPr>
        <w:t xml:space="preserve"> la que </w:t>
      </w:r>
      <w:r w:rsidRPr="007F6BC6">
        <w:rPr>
          <w:rFonts w:ascii="Arial" w:hAnsi="Arial" w:cs="Arial"/>
        </w:rPr>
        <w:t xml:space="preserve">cuyo valor en cada </w:t>
      </w:r>
      <w:r w:rsidRPr="007F6BC6">
        <w:rPr>
          <w:rFonts w:ascii="Arial" w:hAnsi="Arial" w:cs="Arial"/>
          <w:i/>
          <w:iCs/>
        </w:rPr>
        <w:t>x</w:t>
      </w:r>
      <w:r w:rsidRPr="007F6BC6">
        <w:rPr>
          <w:rFonts w:ascii="Arial" w:hAnsi="Arial" w:cs="Arial"/>
        </w:rPr>
        <w:t xml:space="preserve"> real es la probabilidad de que la variable aleatoria sea menor o igual que </w:t>
      </w:r>
      <w:r w:rsidRPr="007F6BC6">
        <w:rPr>
          <w:rFonts w:ascii="Arial" w:hAnsi="Arial" w:cs="Arial"/>
          <w:i/>
          <w:iCs/>
        </w:rPr>
        <w:t>x</w:t>
      </w:r>
      <w:r w:rsidRPr="007F6BC6">
        <w:rPr>
          <w:rFonts w:ascii="Arial" w:hAnsi="Arial" w:cs="Arial"/>
        </w:rPr>
        <w:t>.</w:t>
      </w:r>
    </w:p>
    <w:p w:rsidR="007F6BC6" w:rsidRPr="007F6BC6" w:rsidRDefault="007F6BC6" w:rsidP="008D601B">
      <w:pPr>
        <w:spacing w:before="100" w:beforeAutospacing="1" w:after="100" w:afterAutospacing="1" w:line="360" w:lineRule="auto"/>
        <w:ind w:firstLine="708"/>
        <w:jc w:val="both"/>
        <w:rPr>
          <w:rFonts w:ascii="Arial" w:hAnsi="Arial" w:cs="Arial"/>
        </w:rPr>
      </w:pPr>
      <w:r>
        <w:rPr>
          <w:rFonts w:ascii="Arial" w:hAnsi="Arial" w:cs="Arial"/>
        </w:rPr>
        <w:t xml:space="preserve">Por definición </w:t>
      </w:r>
      <w:r w:rsidR="00CF5CFD">
        <w:rPr>
          <w:rFonts w:ascii="Arial" w:hAnsi="Arial" w:cs="Arial"/>
        </w:rPr>
        <w:t xml:space="preserve">una </w:t>
      </w:r>
      <w:r w:rsidR="00CF5CFD" w:rsidRPr="007F6BC6">
        <w:rPr>
          <w:rFonts w:ascii="Arial" w:hAnsi="Arial" w:cs="Arial"/>
        </w:rPr>
        <w:t>distribución</w:t>
      </w:r>
      <w:r>
        <w:rPr>
          <w:rFonts w:ascii="Arial" w:hAnsi="Arial" w:cs="Arial"/>
        </w:rPr>
        <w:t xml:space="preserve"> </w:t>
      </w:r>
      <w:r w:rsidRPr="007F6BC6">
        <w:rPr>
          <w:rFonts w:ascii="Arial" w:hAnsi="Arial" w:cs="Arial"/>
        </w:rPr>
        <w:t xml:space="preserve">probabilidad </w:t>
      </w:r>
      <w:r>
        <w:rPr>
          <w:rFonts w:ascii="Arial" w:hAnsi="Arial" w:cs="Arial"/>
        </w:rPr>
        <w:t xml:space="preserve">indica toda la </w:t>
      </w:r>
      <w:r w:rsidR="00CF5CFD">
        <w:rPr>
          <w:rFonts w:ascii="Arial" w:hAnsi="Arial" w:cs="Arial"/>
        </w:rPr>
        <w:t>gama de</w:t>
      </w:r>
      <w:r>
        <w:rPr>
          <w:rFonts w:ascii="Arial" w:hAnsi="Arial" w:cs="Arial"/>
        </w:rPr>
        <w:t xml:space="preserve"> valores y resultados </w:t>
      </w:r>
      <w:r w:rsidRPr="007F6BC6">
        <w:rPr>
          <w:rFonts w:ascii="Arial" w:hAnsi="Arial" w:cs="Arial"/>
        </w:rPr>
        <w:t>que pueden representarse como resul</w:t>
      </w:r>
      <w:r>
        <w:rPr>
          <w:rFonts w:ascii="Arial" w:hAnsi="Arial" w:cs="Arial"/>
        </w:rPr>
        <w:t xml:space="preserve">tado de un experimento cuando se </w:t>
      </w:r>
      <w:r w:rsidR="00CF5CFD">
        <w:rPr>
          <w:rFonts w:ascii="Arial" w:hAnsi="Arial" w:cs="Arial"/>
        </w:rPr>
        <w:t>lleva a</w:t>
      </w:r>
      <w:r>
        <w:rPr>
          <w:rFonts w:ascii="Arial" w:hAnsi="Arial" w:cs="Arial"/>
        </w:rPr>
        <w:t xml:space="preserve"> cabo. De tal manera que </w:t>
      </w:r>
      <w:r w:rsidRPr="007F6BC6">
        <w:rPr>
          <w:rFonts w:ascii="Arial" w:hAnsi="Arial" w:cs="Arial"/>
        </w:rPr>
        <w:t xml:space="preserve"> describe la probabilidad de que un evento se realice en el futuro, </w:t>
      </w:r>
      <w:r>
        <w:rPr>
          <w:rFonts w:ascii="Arial" w:hAnsi="Arial" w:cs="Arial"/>
        </w:rPr>
        <w:t xml:space="preserve">lo que </w:t>
      </w:r>
      <w:r w:rsidRPr="007F6BC6">
        <w:rPr>
          <w:rFonts w:ascii="Arial" w:hAnsi="Arial" w:cs="Arial"/>
        </w:rPr>
        <w:t xml:space="preserve">constituye una herramienta fundamental para la prospectiva, puesto que se puede diseñar un escenario de acontecimientos futuros considerando las tendencias actuales </w:t>
      </w:r>
      <w:r w:rsidR="00AC12BA">
        <w:rPr>
          <w:rFonts w:ascii="Arial" w:hAnsi="Arial" w:cs="Arial"/>
        </w:rPr>
        <w:t>de diversos fenómenos naturales (Lind, 2012)</w:t>
      </w:r>
    </w:p>
    <w:p w:rsidR="007F6BC6" w:rsidRPr="007F6BC6" w:rsidRDefault="007F6BC6" w:rsidP="008D601B">
      <w:pPr>
        <w:spacing w:before="100" w:beforeAutospacing="1" w:after="100" w:afterAutospacing="1" w:line="360" w:lineRule="auto"/>
        <w:ind w:firstLine="360"/>
        <w:jc w:val="both"/>
        <w:rPr>
          <w:rFonts w:ascii="Arial" w:hAnsi="Arial" w:cs="Arial"/>
        </w:rPr>
      </w:pPr>
      <w:r w:rsidRPr="007F6BC6">
        <w:rPr>
          <w:rFonts w:ascii="Arial" w:hAnsi="Arial" w:cs="Arial"/>
        </w:rPr>
        <w:t>Toda distribución de probabilida</w:t>
      </w:r>
      <w:r>
        <w:rPr>
          <w:rFonts w:ascii="Arial" w:hAnsi="Arial" w:cs="Arial"/>
        </w:rPr>
        <w:t xml:space="preserve">d es generada por una variable, </w:t>
      </w:r>
      <w:r w:rsidRPr="007F6BC6">
        <w:rPr>
          <w:rFonts w:ascii="Arial" w:hAnsi="Arial" w:cs="Arial"/>
        </w:rPr>
        <w:t xml:space="preserve">porque puede tomar diferentes </w:t>
      </w:r>
      <w:r>
        <w:rPr>
          <w:rFonts w:ascii="Arial" w:hAnsi="Arial" w:cs="Arial"/>
        </w:rPr>
        <w:t xml:space="preserve">valores, y </w:t>
      </w:r>
      <w:r w:rsidR="00CF5CFD">
        <w:rPr>
          <w:rFonts w:ascii="Arial" w:hAnsi="Arial" w:cs="Arial"/>
        </w:rPr>
        <w:t>es aleatoria</w:t>
      </w:r>
      <w:r>
        <w:rPr>
          <w:rFonts w:ascii="Arial" w:hAnsi="Arial" w:cs="Arial"/>
        </w:rPr>
        <w:t xml:space="preserve"> x ; porque el</w:t>
      </w:r>
      <w:r w:rsidRPr="007F6BC6">
        <w:rPr>
          <w:rFonts w:ascii="Arial" w:hAnsi="Arial" w:cs="Arial"/>
        </w:rPr>
        <w:t xml:space="preserve"> valor tomado </w:t>
      </w:r>
      <w:r>
        <w:rPr>
          <w:rFonts w:ascii="Arial" w:hAnsi="Arial" w:cs="Arial"/>
        </w:rPr>
        <w:t>es totalmente al azar</w:t>
      </w:r>
      <w:r w:rsidRPr="007F6BC6">
        <w:rPr>
          <w:rFonts w:ascii="Arial" w:hAnsi="Arial" w:cs="Arial"/>
        </w:rPr>
        <w:t>, y puede ser de dos tipos:</w:t>
      </w:r>
    </w:p>
    <w:p w:rsidR="0083049B" w:rsidRDefault="007F6BC6" w:rsidP="00DA7B65">
      <w:pPr>
        <w:pStyle w:val="Prrafodelista"/>
        <w:numPr>
          <w:ilvl w:val="0"/>
          <w:numId w:val="25"/>
        </w:numPr>
        <w:spacing w:before="100" w:beforeAutospacing="1" w:after="100" w:afterAutospacing="1" w:line="360" w:lineRule="auto"/>
        <w:jc w:val="both"/>
        <w:rPr>
          <w:rFonts w:ascii="Arial" w:hAnsi="Arial" w:cs="Arial"/>
        </w:rPr>
      </w:pPr>
      <w:r w:rsidRPr="0083049B">
        <w:rPr>
          <w:rFonts w:ascii="Arial" w:hAnsi="Arial" w:cs="Arial"/>
          <w:bCs/>
        </w:rPr>
        <w:t>Variable aleatoria discreta (x</w:t>
      </w:r>
      <w:r w:rsidRPr="007F6BC6">
        <w:rPr>
          <w:rFonts w:ascii="Arial" w:hAnsi="Arial" w:cs="Arial"/>
          <w:b/>
          <w:bCs/>
        </w:rPr>
        <w:t>)</w:t>
      </w:r>
      <w:r w:rsidRPr="007F6BC6">
        <w:rPr>
          <w:rFonts w:ascii="Arial" w:hAnsi="Arial" w:cs="Arial"/>
        </w:rPr>
        <w:t xml:space="preserve">. Porque solo puede tomar valores enteros y un número finito de ellos. </w:t>
      </w:r>
    </w:p>
    <w:p w:rsidR="007F6BC6" w:rsidRPr="0083049B" w:rsidRDefault="007F6BC6" w:rsidP="0083049B">
      <w:pPr>
        <w:pStyle w:val="Prrafodelista"/>
        <w:spacing w:before="100" w:beforeAutospacing="1" w:after="100" w:afterAutospacing="1" w:line="360" w:lineRule="auto"/>
        <w:jc w:val="both"/>
        <w:rPr>
          <w:rFonts w:ascii="Arial" w:hAnsi="Arial" w:cs="Arial"/>
        </w:rPr>
      </w:pPr>
      <w:r w:rsidRPr="007F6BC6">
        <w:rPr>
          <w:rFonts w:ascii="Arial" w:hAnsi="Arial" w:cs="Arial"/>
        </w:rPr>
        <w:t>Por ejem</w:t>
      </w:r>
      <w:r w:rsidR="0083049B">
        <w:rPr>
          <w:rFonts w:ascii="Arial" w:hAnsi="Arial" w:cs="Arial"/>
        </w:rPr>
        <w:t>plo</w:t>
      </w:r>
      <w:r w:rsidR="00CF5CFD">
        <w:rPr>
          <w:rFonts w:ascii="Arial" w:hAnsi="Arial" w:cs="Arial"/>
        </w:rPr>
        <w:t>: Variable</w:t>
      </w:r>
      <w:r w:rsidRPr="0083049B">
        <w:rPr>
          <w:rFonts w:ascii="Arial" w:hAnsi="Arial" w:cs="Arial"/>
        </w:rPr>
        <w:t xml:space="preserve"> que define el número de alumnos aprobados </w:t>
      </w:r>
      <w:r w:rsidR="0083049B">
        <w:rPr>
          <w:rFonts w:ascii="Arial" w:hAnsi="Arial" w:cs="Arial"/>
        </w:rPr>
        <w:t xml:space="preserve">en un grupo </w:t>
      </w:r>
      <w:r w:rsidRPr="0083049B">
        <w:rPr>
          <w:rFonts w:ascii="Arial" w:hAnsi="Arial" w:cs="Arial"/>
        </w:rPr>
        <w:t>de 40 alumnos (1, 2 ,3…</w:t>
      </w:r>
      <w:r w:rsidR="00CF5CFD" w:rsidRPr="0083049B">
        <w:rPr>
          <w:rFonts w:ascii="Arial" w:hAnsi="Arial" w:cs="Arial"/>
        </w:rPr>
        <w:t>o</w:t>
      </w:r>
      <w:r w:rsidRPr="0083049B">
        <w:rPr>
          <w:rFonts w:ascii="Arial" w:hAnsi="Arial" w:cs="Arial"/>
        </w:rPr>
        <w:t xml:space="preserve"> los 40).</w:t>
      </w:r>
    </w:p>
    <w:p w:rsidR="0083049B" w:rsidRDefault="0083049B" w:rsidP="0083049B">
      <w:pPr>
        <w:spacing w:before="100" w:beforeAutospacing="1" w:after="100" w:afterAutospacing="1"/>
      </w:pPr>
    </w:p>
    <w:p w:rsidR="0083049B" w:rsidRPr="0083049B" w:rsidRDefault="0083049B" w:rsidP="00DA7B65">
      <w:pPr>
        <w:pStyle w:val="Prrafodelista"/>
        <w:numPr>
          <w:ilvl w:val="0"/>
          <w:numId w:val="25"/>
        </w:numPr>
        <w:spacing w:before="100" w:beforeAutospacing="1" w:after="100" w:afterAutospacing="1" w:line="360" w:lineRule="auto"/>
        <w:jc w:val="both"/>
        <w:rPr>
          <w:rFonts w:ascii="Arial" w:hAnsi="Arial" w:cs="Arial"/>
        </w:rPr>
      </w:pPr>
      <w:r w:rsidRPr="0083049B">
        <w:rPr>
          <w:rFonts w:ascii="Arial" w:hAnsi="Arial" w:cs="Arial"/>
        </w:rPr>
        <w:lastRenderedPageBreak/>
        <w:t>Variable aleatoria continua (x). Porque puede tomar tanto valores enteros como fraccionarios y un número infinito de ellos dentro de un mismo intervalo.</w:t>
      </w:r>
    </w:p>
    <w:p w:rsidR="0083049B" w:rsidRPr="0083049B" w:rsidRDefault="0083049B" w:rsidP="0083049B">
      <w:pPr>
        <w:spacing w:before="100" w:beforeAutospacing="1" w:after="100" w:afterAutospacing="1" w:line="360" w:lineRule="auto"/>
        <w:jc w:val="both"/>
        <w:rPr>
          <w:rFonts w:ascii="Arial" w:hAnsi="Arial" w:cs="Arial"/>
        </w:rPr>
      </w:pPr>
      <w:r>
        <w:rPr>
          <w:rFonts w:ascii="Arial" w:hAnsi="Arial" w:cs="Arial"/>
        </w:rPr>
        <w:t xml:space="preserve">Por ejemplo: </w:t>
      </w:r>
      <w:r w:rsidRPr="0083049B">
        <w:rPr>
          <w:rFonts w:ascii="Arial" w:hAnsi="Arial" w:cs="Arial"/>
        </w:rPr>
        <w:t>Variable que define la concentración en gramos de plata de algunas muestras de mineral (14.8 gr., 12.1, 42.3, 15.0, 18.4, 19.0, 21.0, 20.8</w:t>
      </w:r>
      <w:r w:rsidR="00CF5CFD" w:rsidRPr="0083049B">
        <w:rPr>
          <w:rFonts w:ascii="Arial" w:hAnsi="Arial" w:cs="Arial"/>
        </w:rPr>
        <w:t>,…</w:t>
      </w:r>
      <w:r w:rsidRPr="0083049B">
        <w:rPr>
          <w:rFonts w:ascii="Arial" w:hAnsi="Arial" w:cs="Arial"/>
        </w:rPr>
        <w:t>, ¥)</w:t>
      </w:r>
    </w:p>
    <w:p w:rsidR="0083049B" w:rsidRDefault="0083049B" w:rsidP="0083049B">
      <w:pPr>
        <w:spacing w:before="100" w:beforeAutospacing="1" w:after="100" w:afterAutospacing="1"/>
      </w:pPr>
    </w:p>
    <w:p w:rsidR="0083049B" w:rsidRDefault="00FE1648" w:rsidP="00FE1648">
      <w:pPr>
        <w:pStyle w:val="NormalWeb"/>
        <w:spacing w:line="360" w:lineRule="auto"/>
        <w:jc w:val="both"/>
      </w:pPr>
      <w:r>
        <w:rPr>
          <w:rFonts w:ascii="Arial" w:hAnsi="Arial" w:cs="Arial"/>
          <w:b/>
        </w:rPr>
        <w:t>DISTRIBUCIÓN DE PROBABILIDAD</w:t>
      </w:r>
      <w:r w:rsidRPr="00386A25">
        <w:t xml:space="preserve"> </w:t>
      </w:r>
    </w:p>
    <w:p w:rsidR="00FE1648" w:rsidRPr="00386A25" w:rsidRDefault="0083049B" w:rsidP="009C25DC">
      <w:pPr>
        <w:pStyle w:val="NormalWeb"/>
        <w:spacing w:line="360" w:lineRule="auto"/>
        <w:ind w:firstLine="708"/>
        <w:jc w:val="both"/>
        <w:rPr>
          <w:rFonts w:ascii="Arial" w:hAnsi="Arial" w:cs="Arial"/>
        </w:rPr>
      </w:pPr>
      <w:r>
        <w:rPr>
          <w:rFonts w:ascii="Arial" w:hAnsi="Arial" w:cs="Arial"/>
        </w:rPr>
        <w:t>E</w:t>
      </w:r>
      <w:r w:rsidR="00FE1648" w:rsidRPr="00386A25">
        <w:rPr>
          <w:rFonts w:ascii="Arial" w:hAnsi="Arial" w:cs="Arial"/>
        </w:rPr>
        <w:t xml:space="preserve">s una </w:t>
      </w:r>
      <w:hyperlink r:id="rId114" w:tooltip="Función matemática" w:history="1">
        <w:r w:rsidR="00FE1648" w:rsidRPr="00386A25">
          <w:rPr>
            <w:rFonts w:ascii="Arial" w:hAnsi="Arial" w:cs="Arial"/>
          </w:rPr>
          <w:t>función</w:t>
        </w:r>
      </w:hyperlink>
      <w:r w:rsidR="00FE1648" w:rsidRPr="00386A25">
        <w:rPr>
          <w:rFonts w:ascii="Arial" w:hAnsi="Arial" w:cs="Arial"/>
        </w:rPr>
        <w:t xml:space="preserve"> </w:t>
      </w:r>
      <w:r w:rsidR="00FE1648">
        <w:rPr>
          <w:rFonts w:ascii="Arial" w:hAnsi="Arial" w:cs="Arial"/>
        </w:rPr>
        <w:t xml:space="preserve">en la </w:t>
      </w:r>
      <w:r w:rsidR="00FE1648" w:rsidRPr="00386A25">
        <w:rPr>
          <w:rFonts w:ascii="Arial" w:hAnsi="Arial" w:cs="Arial"/>
        </w:rPr>
        <w:t>que asigna</w:t>
      </w:r>
      <w:r w:rsidR="00FE1648">
        <w:rPr>
          <w:rFonts w:ascii="Arial" w:hAnsi="Arial" w:cs="Arial"/>
        </w:rPr>
        <w:t xml:space="preserve"> la probabilidad de que ocurra </w:t>
      </w:r>
      <w:r w:rsidR="00FE1648" w:rsidRPr="00386A25">
        <w:rPr>
          <w:rFonts w:ascii="Arial" w:hAnsi="Arial" w:cs="Arial"/>
        </w:rPr>
        <w:t>cada suceso definido</w:t>
      </w:r>
      <w:r w:rsidR="00FE1648">
        <w:rPr>
          <w:rFonts w:ascii="Arial" w:hAnsi="Arial" w:cs="Arial"/>
        </w:rPr>
        <w:t xml:space="preserve"> sobre la variable</w:t>
      </w:r>
      <w:r w:rsidR="00FE1648" w:rsidRPr="00386A25">
        <w:rPr>
          <w:rFonts w:ascii="Arial" w:hAnsi="Arial" w:cs="Arial"/>
        </w:rPr>
        <w:t xml:space="preserve">. La distribución de probabilidad </w:t>
      </w:r>
      <w:r w:rsidR="00FE1648">
        <w:rPr>
          <w:rFonts w:ascii="Arial" w:hAnsi="Arial" w:cs="Arial"/>
        </w:rPr>
        <w:t>por lo tanto queda defini</w:t>
      </w:r>
      <w:r w:rsidR="00FE1648" w:rsidRPr="00386A25">
        <w:rPr>
          <w:rFonts w:ascii="Arial" w:hAnsi="Arial" w:cs="Arial"/>
        </w:rPr>
        <w:t>da sobre el conjunto de todos los sucesos, cada uno de los sucesos es el rango de v</w:t>
      </w:r>
      <w:r w:rsidR="00AC12BA">
        <w:rPr>
          <w:rFonts w:ascii="Arial" w:hAnsi="Arial" w:cs="Arial"/>
        </w:rPr>
        <w:t>alores de la variable aleatoria (Newbold, 2010)</w:t>
      </w:r>
    </w:p>
    <w:p w:rsidR="00FE1648" w:rsidRPr="004E610A" w:rsidRDefault="00FE1648" w:rsidP="00FE1648">
      <w:pPr>
        <w:spacing w:before="100" w:beforeAutospacing="1" w:after="100" w:afterAutospacing="1" w:line="360" w:lineRule="auto"/>
        <w:jc w:val="both"/>
        <w:rPr>
          <w:rFonts w:ascii="Arial" w:hAnsi="Arial" w:cs="Arial"/>
        </w:rPr>
      </w:pPr>
      <w:r w:rsidRPr="00386A25">
        <w:rPr>
          <w:rFonts w:ascii="Arial" w:hAnsi="Arial" w:cs="Arial"/>
        </w:rPr>
        <w:t>La distribución de</w:t>
      </w:r>
      <w:r>
        <w:rPr>
          <w:rFonts w:ascii="Arial" w:hAnsi="Arial" w:cs="Arial"/>
        </w:rPr>
        <w:t xml:space="preserve"> probabilidad está </w:t>
      </w:r>
      <w:r w:rsidRPr="00386A25">
        <w:rPr>
          <w:rFonts w:ascii="Arial" w:hAnsi="Arial" w:cs="Arial"/>
        </w:rPr>
        <w:t xml:space="preserve">especificada por la </w:t>
      </w:r>
      <w:hyperlink r:id="rId115" w:tooltip="Función de distribución" w:history="1">
        <w:r w:rsidRPr="00386A25">
          <w:rPr>
            <w:rFonts w:ascii="Arial" w:hAnsi="Arial" w:cs="Arial"/>
          </w:rPr>
          <w:t>función de distribución</w:t>
        </w:r>
      </w:hyperlink>
      <w:r w:rsidRPr="00386A25">
        <w:rPr>
          <w:rFonts w:ascii="Arial" w:hAnsi="Arial" w:cs="Arial"/>
        </w:rPr>
        <w:t xml:space="preserve">, cuyo valor en cada </w:t>
      </w:r>
      <w:r w:rsidRPr="00386A25">
        <w:rPr>
          <w:rFonts w:ascii="Arial" w:hAnsi="Arial" w:cs="Arial"/>
          <w:i/>
          <w:iCs/>
        </w:rPr>
        <w:t>x</w:t>
      </w:r>
      <w:r w:rsidRPr="00386A25">
        <w:rPr>
          <w:rFonts w:ascii="Arial" w:hAnsi="Arial" w:cs="Arial"/>
        </w:rPr>
        <w:t xml:space="preserve"> real es la probabilidad de que la variable aleatoria sea menor o igual que </w:t>
      </w:r>
      <w:r w:rsidRPr="00386A25">
        <w:rPr>
          <w:rFonts w:ascii="Arial" w:hAnsi="Arial" w:cs="Arial"/>
          <w:i/>
          <w:iCs/>
        </w:rPr>
        <w:t>x</w:t>
      </w:r>
      <w:r w:rsidRPr="00386A25">
        <w:rPr>
          <w:rFonts w:ascii="Arial" w:hAnsi="Arial" w:cs="Arial"/>
        </w:rPr>
        <w:t>.</w:t>
      </w:r>
      <w:r w:rsidRPr="004C6AA5">
        <w:rPr>
          <w:rFonts w:ascii="Arial" w:hAnsi="Arial" w:cs="Arial"/>
        </w:rPr>
        <w:t> </w:t>
      </w:r>
    </w:p>
    <w:p w:rsidR="00FE1648" w:rsidRPr="004C6AA5" w:rsidRDefault="00FE1648" w:rsidP="00FE1648">
      <w:pPr>
        <w:autoSpaceDE w:val="0"/>
        <w:autoSpaceDN w:val="0"/>
        <w:adjustRightInd w:val="0"/>
        <w:spacing w:line="360" w:lineRule="auto"/>
        <w:rPr>
          <w:rFonts w:ascii="Arial" w:hAnsi="Arial" w:cs="Arial"/>
        </w:rPr>
      </w:pPr>
      <w:r w:rsidRPr="004C6AA5">
        <w:rPr>
          <w:rFonts w:ascii="Arial" w:hAnsi="Arial" w:cs="Arial"/>
          <w:b/>
        </w:rPr>
        <w:t>DISTRIBUCIONES DE PROBABILIDADES DISCRETAS</w:t>
      </w:r>
      <w:r w:rsidRPr="004C6AA5">
        <w:rPr>
          <w:rFonts w:ascii="Arial" w:hAnsi="Arial" w:cs="Arial"/>
        </w:rPr>
        <w:t xml:space="preserve"> </w:t>
      </w:r>
    </w:p>
    <w:p w:rsidR="00FE1648" w:rsidRPr="004C6AA5" w:rsidRDefault="00FE1648" w:rsidP="00FE1648">
      <w:pPr>
        <w:autoSpaceDE w:val="0"/>
        <w:autoSpaceDN w:val="0"/>
        <w:adjustRightInd w:val="0"/>
        <w:spacing w:line="360" w:lineRule="auto"/>
        <w:rPr>
          <w:rFonts w:ascii="Arial" w:hAnsi="Arial" w:cs="Arial"/>
        </w:rPr>
      </w:pPr>
      <w:r w:rsidRPr="004C6AA5">
        <w:rPr>
          <w:rFonts w:ascii="Arial" w:hAnsi="Arial" w:cs="Arial"/>
        </w:rPr>
        <w:t xml:space="preserve">Son aquellas donde las variables asumen un número limitado de valores, </w:t>
      </w:r>
      <w:r w:rsidR="009C25DC">
        <w:rPr>
          <w:rFonts w:ascii="Arial" w:hAnsi="Arial" w:cs="Arial"/>
        </w:rPr>
        <w:t xml:space="preserve">  y son variables discretas.</w:t>
      </w:r>
    </w:p>
    <w:p w:rsidR="002579FC" w:rsidRPr="009C25DC" w:rsidRDefault="00FE1648" w:rsidP="00DA7B65">
      <w:pPr>
        <w:pStyle w:val="Prrafodelista"/>
        <w:numPr>
          <w:ilvl w:val="0"/>
          <w:numId w:val="3"/>
        </w:numPr>
        <w:spacing w:line="360" w:lineRule="auto"/>
        <w:outlineLvl w:val="1"/>
        <w:rPr>
          <w:rFonts w:ascii="Arial" w:hAnsi="Arial" w:cs="Arial"/>
          <w:bCs/>
          <w:lang w:eastAsia="es-ES"/>
        </w:rPr>
      </w:pPr>
      <w:r>
        <w:rPr>
          <w:rFonts w:ascii="Arial" w:hAnsi="Arial" w:cs="Arial"/>
          <w:bCs/>
          <w:lang w:eastAsia="es-ES"/>
        </w:rPr>
        <w:t>Uniforme</w:t>
      </w:r>
    </w:p>
    <w:p w:rsidR="002579FC" w:rsidRDefault="002579FC" w:rsidP="009C25DC">
      <w:pPr>
        <w:pStyle w:val="Prrafodelista"/>
        <w:spacing w:line="360" w:lineRule="auto"/>
        <w:jc w:val="center"/>
        <w:outlineLvl w:val="1"/>
        <w:rPr>
          <w:rFonts w:ascii="Arial" w:hAnsi="Arial" w:cs="Arial"/>
          <w:bCs/>
          <w:lang w:eastAsia="es-ES"/>
        </w:rPr>
      </w:pPr>
      <w:r w:rsidRPr="002579FC">
        <w:rPr>
          <w:rFonts w:ascii="Arial" w:hAnsi="Arial" w:cs="Arial"/>
          <w:bCs/>
          <w:noProof/>
        </w:rPr>
        <w:drawing>
          <wp:inline distT="0" distB="0" distL="0" distR="0">
            <wp:extent cx="2790499" cy="1704975"/>
            <wp:effectExtent l="0" t="0" r="0" b="0"/>
            <wp:docPr id="5" name="Imagen 5" descr="http://fpfn24.wikidot.com/local--files/demostraciond/dist_teo_1d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fpfn24.wikidot.com/local--files/demostraciond/dist_teo_1dado.PNG"/>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807569" cy="1715405"/>
                    </a:xfrm>
                    <a:prstGeom prst="rect">
                      <a:avLst/>
                    </a:prstGeom>
                    <a:noFill/>
                    <a:ln>
                      <a:noFill/>
                    </a:ln>
                  </pic:spPr>
                </pic:pic>
              </a:graphicData>
            </a:graphic>
          </wp:inline>
        </w:drawing>
      </w:r>
    </w:p>
    <w:p w:rsidR="002579FC" w:rsidRPr="009C25DC" w:rsidRDefault="00FE1648" w:rsidP="00DA7B65">
      <w:pPr>
        <w:pStyle w:val="Prrafodelista"/>
        <w:numPr>
          <w:ilvl w:val="0"/>
          <w:numId w:val="3"/>
        </w:numPr>
        <w:spacing w:line="360" w:lineRule="auto"/>
        <w:outlineLvl w:val="1"/>
        <w:rPr>
          <w:rFonts w:ascii="Arial" w:hAnsi="Arial" w:cs="Arial"/>
          <w:bCs/>
          <w:lang w:eastAsia="es-ES"/>
        </w:rPr>
      </w:pPr>
      <w:r>
        <w:rPr>
          <w:rFonts w:ascii="Arial" w:hAnsi="Arial" w:cs="Arial"/>
          <w:bCs/>
          <w:lang w:eastAsia="es-ES"/>
        </w:rPr>
        <w:t>Bernoulli</w:t>
      </w:r>
    </w:p>
    <w:p w:rsidR="002579FC" w:rsidRDefault="002579FC" w:rsidP="009C25DC">
      <w:pPr>
        <w:spacing w:line="360" w:lineRule="auto"/>
        <w:jc w:val="center"/>
        <w:outlineLvl w:val="1"/>
        <w:rPr>
          <w:rFonts w:ascii="Arial" w:hAnsi="Arial" w:cs="Arial"/>
          <w:bCs/>
          <w:lang w:eastAsia="es-ES"/>
        </w:rPr>
      </w:pPr>
      <w:r>
        <w:rPr>
          <w:noProof/>
        </w:rPr>
        <w:lastRenderedPageBreak/>
        <w:drawing>
          <wp:inline distT="0" distB="0" distL="0" distR="0" wp14:anchorId="2CF70408" wp14:editId="59B80ACC">
            <wp:extent cx="3161665" cy="2066925"/>
            <wp:effectExtent l="0" t="0" r="0" b="9525"/>
            <wp:docPr id="7" name="Imagen 7" descr="http://www5.uva.es/estadmed/probvar/d_univar/bernoull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5.uva.es/estadmed/probvar/d_univar/bernoulli.gif"/>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166479" cy="2070072"/>
                    </a:xfrm>
                    <a:prstGeom prst="rect">
                      <a:avLst/>
                    </a:prstGeom>
                    <a:noFill/>
                    <a:ln>
                      <a:noFill/>
                    </a:ln>
                  </pic:spPr>
                </pic:pic>
              </a:graphicData>
            </a:graphic>
          </wp:inline>
        </w:drawing>
      </w:r>
    </w:p>
    <w:p w:rsidR="002579FC" w:rsidRPr="002579FC" w:rsidRDefault="002579FC" w:rsidP="002579FC">
      <w:pPr>
        <w:spacing w:line="360" w:lineRule="auto"/>
        <w:outlineLvl w:val="1"/>
        <w:rPr>
          <w:rFonts w:ascii="Arial" w:hAnsi="Arial" w:cs="Arial"/>
          <w:bCs/>
          <w:lang w:eastAsia="es-ES"/>
        </w:rPr>
      </w:pPr>
    </w:p>
    <w:p w:rsidR="002579FC" w:rsidRPr="009C25DC" w:rsidRDefault="009C25DC" w:rsidP="00DA7B65">
      <w:pPr>
        <w:pStyle w:val="Prrafodelista"/>
        <w:numPr>
          <w:ilvl w:val="0"/>
          <w:numId w:val="3"/>
        </w:numPr>
        <w:spacing w:line="360" w:lineRule="auto"/>
        <w:outlineLvl w:val="1"/>
        <w:rPr>
          <w:rFonts w:ascii="Arial" w:hAnsi="Arial" w:cs="Arial"/>
          <w:bCs/>
          <w:lang w:eastAsia="es-ES"/>
        </w:rPr>
      </w:pPr>
      <w:r>
        <w:rPr>
          <w:rFonts w:ascii="Arial" w:hAnsi="Arial" w:cs="Arial"/>
          <w:bCs/>
          <w:lang w:eastAsia="es-ES"/>
        </w:rPr>
        <w:t>Binomial</w:t>
      </w:r>
    </w:p>
    <w:p w:rsidR="002579FC" w:rsidRDefault="002579FC" w:rsidP="009C25DC">
      <w:pPr>
        <w:spacing w:line="360" w:lineRule="auto"/>
        <w:jc w:val="center"/>
        <w:outlineLvl w:val="1"/>
        <w:rPr>
          <w:rFonts w:ascii="Arial" w:hAnsi="Arial" w:cs="Arial"/>
          <w:bCs/>
          <w:lang w:eastAsia="es-ES"/>
        </w:rPr>
      </w:pPr>
      <w:r w:rsidRPr="002579FC">
        <w:rPr>
          <w:rFonts w:ascii="Arial" w:hAnsi="Arial" w:cs="Arial"/>
          <w:bCs/>
          <w:noProof/>
        </w:rPr>
        <w:drawing>
          <wp:inline distT="0" distB="0" distL="0" distR="0">
            <wp:extent cx="2400153" cy="1857375"/>
            <wp:effectExtent l="0" t="0" r="0" b="0"/>
            <wp:docPr id="9" name="Imagen 9" descr="http://www5.uva.es/estadmed/probvar/d_univar/binomi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5.uva.es/estadmed/probvar/d_univar/binomial.gif"/>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2411799" cy="1866388"/>
                    </a:xfrm>
                    <a:prstGeom prst="rect">
                      <a:avLst/>
                    </a:prstGeom>
                    <a:noFill/>
                    <a:ln>
                      <a:noFill/>
                    </a:ln>
                  </pic:spPr>
                </pic:pic>
              </a:graphicData>
            </a:graphic>
          </wp:inline>
        </w:drawing>
      </w:r>
    </w:p>
    <w:p w:rsidR="002579FC" w:rsidRPr="002579FC" w:rsidRDefault="002579FC" w:rsidP="002579FC">
      <w:pPr>
        <w:spacing w:line="360" w:lineRule="auto"/>
        <w:outlineLvl w:val="1"/>
        <w:rPr>
          <w:rFonts w:ascii="Arial" w:hAnsi="Arial" w:cs="Arial"/>
          <w:bCs/>
          <w:lang w:eastAsia="es-ES"/>
        </w:rPr>
      </w:pPr>
    </w:p>
    <w:p w:rsidR="002579FC" w:rsidRDefault="00FE1648" w:rsidP="00DA7B65">
      <w:pPr>
        <w:pStyle w:val="Prrafodelista"/>
        <w:numPr>
          <w:ilvl w:val="0"/>
          <w:numId w:val="3"/>
        </w:numPr>
        <w:spacing w:line="360" w:lineRule="auto"/>
        <w:outlineLvl w:val="1"/>
        <w:rPr>
          <w:rFonts w:ascii="Arial" w:hAnsi="Arial" w:cs="Arial"/>
          <w:bCs/>
          <w:lang w:eastAsia="es-ES"/>
        </w:rPr>
      </w:pPr>
      <w:r w:rsidRPr="004C6AA5">
        <w:rPr>
          <w:rFonts w:ascii="Arial" w:hAnsi="Arial" w:cs="Arial"/>
          <w:bCs/>
          <w:lang w:eastAsia="es-ES"/>
        </w:rPr>
        <w:t xml:space="preserve">Multinomial    </w:t>
      </w:r>
    </w:p>
    <w:p w:rsidR="002579FC" w:rsidRDefault="002579FC" w:rsidP="002579FC">
      <w:pPr>
        <w:spacing w:line="360" w:lineRule="auto"/>
        <w:outlineLvl w:val="1"/>
        <w:rPr>
          <w:rFonts w:ascii="Arial" w:hAnsi="Arial" w:cs="Arial"/>
          <w:bCs/>
          <w:lang w:eastAsia="es-ES"/>
        </w:rPr>
      </w:pPr>
    </w:p>
    <w:p w:rsidR="002579FC" w:rsidRDefault="00EC26F0" w:rsidP="00EC26F0">
      <w:pPr>
        <w:spacing w:line="360" w:lineRule="auto"/>
        <w:jc w:val="center"/>
        <w:outlineLvl w:val="1"/>
        <w:rPr>
          <w:rFonts w:ascii="Arial" w:hAnsi="Arial" w:cs="Arial"/>
          <w:bCs/>
          <w:lang w:eastAsia="es-ES"/>
        </w:rPr>
      </w:pPr>
      <w:r>
        <w:rPr>
          <w:noProof/>
        </w:rPr>
        <w:drawing>
          <wp:inline distT="0" distB="0" distL="0" distR="0" wp14:anchorId="07C3E1C4" wp14:editId="3B523574">
            <wp:extent cx="2504721" cy="15240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2516185" cy="1530975"/>
                    </a:xfrm>
                    <a:prstGeom prst="rect">
                      <a:avLst/>
                    </a:prstGeom>
                  </pic:spPr>
                </pic:pic>
              </a:graphicData>
            </a:graphic>
          </wp:inline>
        </w:drawing>
      </w:r>
    </w:p>
    <w:p w:rsidR="00FE1648" w:rsidRPr="002579FC" w:rsidRDefault="00FE1648" w:rsidP="002579FC">
      <w:pPr>
        <w:spacing w:line="360" w:lineRule="auto"/>
        <w:outlineLvl w:val="1"/>
        <w:rPr>
          <w:rFonts w:ascii="Arial" w:hAnsi="Arial" w:cs="Arial"/>
          <w:bCs/>
          <w:lang w:eastAsia="es-ES"/>
        </w:rPr>
      </w:pPr>
      <w:r w:rsidRPr="002579FC">
        <w:rPr>
          <w:rFonts w:ascii="Arial" w:hAnsi="Arial" w:cs="Arial"/>
          <w:bCs/>
          <w:lang w:eastAsia="es-ES"/>
        </w:rPr>
        <w:t xml:space="preserve">                                   </w:t>
      </w:r>
    </w:p>
    <w:p w:rsidR="002579FC" w:rsidRDefault="00FE1648" w:rsidP="00DA7B65">
      <w:pPr>
        <w:pStyle w:val="Prrafodelista"/>
        <w:numPr>
          <w:ilvl w:val="0"/>
          <w:numId w:val="3"/>
        </w:numPr>
        <w:spacing w:line="360" w:lineRule="auto"/>
        <w:outlineLvl w:val="1"/>
        <w:rPr>
          <w:rFonts w:ascii="Arial" w:hAnsi="Arial" w:cs="Arial"/>
          <w:bCs/>
          <w:lang w:eastAsia="es-ES"/>
        </w:rPr>
      </w:pPr>
      <w:r w:rsidRPr="004C6AA5">
        <w:rPr>
          <w:rFonts w:ascii="Arial" w:hAnsi="Arial" w:cs="Arial"/>
          <w:bCs/>
          <w:lang w:eastAsia="es-ES"/>
        </w:rPr>
        <w:t xml:space="preserve">Hipergeométrica  </w:t>
      </w:r>
    </w:p>
    <w:p w:rsidR="002579FC" w:rsidRDefault="002579FC" w:rsidP="009C25DC">
      <w:pPr>
        <w:spacing w:line="360" w:lineRule="auto"/>
        <w:jc w:val="center"/>
        <w:outlineLvl w:val="1"/>
        <w:rPr>
          <w:rFonts w:ascii="Arial" w:hAnsi="Arial" w:cs="Arial"/>
          <w:bCs/>
          <w:lang w:eastAsia="es-ES"/>
        </w:rPr>
      </w:pPr>
      <w:r w:rsidRPr="002579FC">
        <w:rPr>
          <w:rFonts w:ascii="Arial" w:hAnsi="Arial" w:cs="Arial"/>
          <w:bCs/>
          <w:noProof/>
        </w:rPr>
        <w:lastRenderedPageBreak/>
        <w:drawing>
          <wp:inline distT="0" distB="0" distL="0" distR="0">
            <wp:extent cx="2771903" cy="1828800"/>
            <wp:effectExtent l="0" t="0" r="0" b="0"/>
            <wp:docPr id="11" name="Imagen 11" descr="http://www5.uva.es/estadmed/probvar/d_univar/hiper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5.uva.es/estadmed/probvar/d_univar/hiperg.gif"/>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2777070" cy="1832209"/>
                    </a:xfrm>
                    <a:prstGeom prst="rect">
                      <a:avLst/>
                    </a:prstGeom>
                    <a:noFill/>
                    <a:ln>
                      <a:noFill/>
                    </a:ln>
                  </pic:spPr>
                </pic:pic>
              </a:graphicData>
            </a:graphic>
          </wp:inline>
        </w:drawing>
      </w:r>
    </w:p>
    <w:p w:rsidR="00FE1648" w:rsidRPr="002579FC" w:rsidRDefault="00FE1648" w:rsidP="002579FC">
      <w:pPr>
        <w:spacing w:line="360" w:lineRule="auto"/>
        <w:outlineLvl w:val="1"/>
        <w:rPr>
          <w:rFonts w:ascii="Arial" w:hAnsi="Arial" w:cs="Arial"/>
          <w:bCs/>
          <w:lang w:eastAsia="es-ES"/>
        </w:rPr>
      </w:pPr>
      <w:r w:rsidRPr="002579FC">
        <w:rPr>
          <w:rFonts w:ascii="Arial" w:hAnsi="Arial" w:cs="Arial"/>
          <w:bCs/>
          <w:lang w:eastAsia="es-ES"/>
        </w:rPr>
        <w:t xml:space="preserve">                                                                              </w:t>
      </w:r>
    </w:p>
    <w:p w:rsidR="00FE1648" w:rsidRDefault="00FE1648" w:rsidP="00DA7B65">
      <w:pPr>
        <w:pStyle w:val="Prrafodelista"/>
        <w:numPr>
          <w:ilvl w:val="0"/>
          <w:numId w:val="3"/>
        </w:numPr>
        <w:spacing w:line="360" w:lineRule="auto"/>
        <w:outlineLvl w:val="1"/>
        <w:rPr>
          <w:rFonts w:ascii="Arial" w:hAnsi="Arial" w:cs="Arial"/>
          <w:bCs/>
          <w:lang w:eastAsia="es-ES"/>
        </w:rPr>
      </w:pPr>
      <w:r w:rsidRPr="004C6AA5">
        <w:rPr>
          <w:rFonts w:ascii="Arial" w:hAnsi="Arial" w:cs="Arial"/>
          <w:bCs/>
          <w:lang w:eastAsia="es-ES"/>
        </w:rPr>
        <w:t>Poisson</w:t>
      </w:r>
    </w:p>
    <w:p w:rsidR="00FE1648" w:rsidRPr="004C6AA5" w:rsidRDefault="002579FC" w:rsidP="009C25DC">
      <w:pPr>
        <w:pStyle w:val="Prrafodelista"/>
        <w:spacing w:line="360" w:lineRule="auto"/>
        <w:jc w:val="center"/>
        <w:outlineLvl w:val="1"/>
        <w:rPr>
          <w:rFonts w:ascii="Arial" w:hAnsi="Arial" w:cs="Arial"/>
          <w:bCs/>
          <w:lang w:eastAsia="es-ES"/>
        </w:rPr>
      </w:pPr>
      <w:r w:rsidRPr="002579FC">
        <w:rPr>
          <w:rFonts w:ascii="Arial" w:hAnsi="Arial" w:cs="Arial"/>
          <w:bCs/>
          <w:noProof/>
        </w:rPr>
        <w:drawing>
          <wp:inline distT="0" distB="0" distL="0" distR="0">
            <wp:extent cx="2475854" cy="1790700"/>
            <wp:effectExtent l="0" t="0" r="0" b="0"/>
            <wp:docPr id="10" name="Imagen 10" descr="http://www5.uva.es/estadmed/probvar/d_univar/poiss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5.uva.es/estadmed/probvar/d_univar/poisson.gif"/>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2486979" cy="1798746"/>
                    </a:xfrm>
                    <a:prstGeom prst="rect">
                      <a:avLst/>
                    </a:prstGeom>
                    <a:noFill/>
                    <a:ln>
                      <a:noFill/>
                    </a:ln>
                  </pic:spPr>
                </pic:pic>
              </a:graphicData>
            </a:graphic>
          </wp:inline>
        </w:drawing>
      </w:r>
    </w:p>
    <w:p w:rsidR="00FE1648" w:rsidRPr="002579FC" w:rsidRDefault="002579FC" w:rsidP="00FE1648">
      <w:pPr>
        <w:spacing w:line="360" w:lineRule="auto"/>
        <w:outlineLvl w:val="1"/>
        <w:rPr>
          <w:rFonts w:ascii="Arial" w:hAnsi="Arial" w:cs="Arial"/>
          <w:bCs/>
          <w:sz w:val="20"/>
          <w:szCs w:val="20"/>
          <w:lang w:eastAsia="es-ES"/>
        </w:rPr>
      </w:pPr>
      <w:r w:rsidRPr="002579FC">
        <w:rPr>
          <w:rFonts w:ascii="Arial" w:hAnsi="Arial" w:cs="Arial"/>
          <w:bCs/>
          <w:sz w:val="20"/>
          <w:szCs w:val="20"/>
          <w:lang w:eastAsia="es-ES"/>
        </w:rPr>
        <w:t>Fuente: http://www5.uva.es/estadmed/probvar/d_univar/d_univar8.htm</w:t>
      </w:r>
    </w:p>
    <w:p w:rsidR="002579FC" w:rsidRDefault="002579FC" w:rsidP="00FE1648">
      <w:pPr>
        <w:autoSpaceDE w:val="0"/>
        <w:autoSpaceDN w:val="0"/>
        <w:adjustRightInd w:val="0"/>
        <w:spacing w:line="360" w:lineRule="auto"/>
        <w:rPr>
          <w:rFonts w:ascii="Arial" w:hAnsi="Arial" w:cs="Arial"/>
          <w:b/>
        </w:rPr>
      </w:pPr>
    </w:p>
    <w:p w:rsidR="009C25DC" w:rsidRDefault="009C25DC" w:rsidP="00FE1648">
      <w:pPr>
        <w:autoSpaceDE w:val="0"/>
        <w:autoSpaceDN w:val="0"/>
        <w:adjustRightInd w:val="0"/>
        <w:spacing w:line="360" w:lineRule="auto"/>
        <w:rPr>
          <w:rFonts w:ascii="Arial" w:hAnsi="Arial" w:cs="Arial"/>
          <w:b/>
        </w:rPr>
      </w:pPr>
    </w:p>
    <w:p w:rsidR="009C25DC" w:rsidRDefault="009C25DC" w:rsidP="00FE1648">
      <w:pPr>
        <w:autoSpaceDE w:val="0"/>
        <w:autoSpaceDN w:val="0"/>
        <w:adjustRightInd w:val="0"/>
        <w:spacing w:line="360" w:lineRule="auto"/>
        <w:rPr>
          <w:rFonts w:ascii="Arial" w:hAnsi="Arial" w:cs="Arial"/>
          <w:b/>
        </w:rPr>
      </w:pPr>
    </w:p>
    <w:p w:rsidR="00FE1648" w:rsidRPr="004C6AA5" w:rsidRDefault="00FE1648" w:rsidP="00FE1648">
      <w:pPr>
        <w:autoSpaceDE w:val="0"/>
        <w:autoSpaceDN w:val="0"/>
        <w:adjustRightInd w:val="0"/>
        <w:spacing w:line="360" w:lineRule="auto"/>
        <w:rPr>
          <w:rFonts w:ascii="Arial" w:hAnsi="Arial" w:cs="Arial"/>
        </w:rPr>
      </w:pPr>
      <w:r w:rsidRPr="004C6AA5">
        <w:rPr>
          <w:rFonts w:ascii="Arial" w:hAnsi="Arial" w:cs="Arial"/>
          <w:b/>
        </w:rPr>
        <w:t>DISTRIBUCIONES DE PROBABILIDADES CONTINUAS</w:t>
      </w:r>
    </w:p>
    <w:p w:rsidR="00FE1648" w:rsidRPr="004C6AA5" w:rsidRDefault="00FE1648" w:rsidP="00FE1648">
      <w:pPr>
        <w:autoSpaceDE w:val="0"/>
        <w:autoSpaceDN w:val="0"/>
        <w:adjustRightInd w:val="0"/>
        <w:spacing w:line="360" w:lineRule="auto"/>
        <w:rPr>
          <w:rFonts w:ascii="Arial" w:hAnsi="Arial" w:cs="Arial"/>
        </w:rPr>
      </w:pPr>
      <w:r w:rsidRPr="004C6AA5">
        <w:rPr>
          <w:rFonts w:ascii="Arial" w:hAnsi="Arial" w:cs="Arial"/>
        </w:rPr>
        <w:t>Son aquellas donde las variables en estudio pueden asumir cualquier valor dentro de determinados límites</w:t>
      </w:r>
      <w:r w:rsidR="008D601B">
        <w:rPr>
          <w:rFonts w:ascii="Arial" w:hAnsi="Arial" w:cs="Arial"/>
        </w:rPr>
        <w:t xml:space="preserve"> como se muestra en la figura 12</w:t>
      </w:r>
      <w:r w:rsidRPr="004C6AA5">
        <w:rPr>
          <w:rFonts w:ascii="Arial" w:hAnsi="Arial" w:cs="Arial"/>
        </w:rPr>
        <w:t>; por ejemplo, la estatura de un estudiante</w:t>
      </w:r>
    </w:p>
    <w:p w:rsidR="00FE1648" w:rsidRPr="004C6AA5" w:rsidRDefault="00FE1648" w:rsidP="00FE1648">
      <w:pPr>
        <w:autoSpaceDE w:val="0"/>
        <w:autoSpaceDN w:val="0"/>
        <w:adjustRightInd w:val="0"/>
        <w:spacing w:line="360" w:lineRule="auto"/>
        <w:rPr>
          <w:rFonts w:ascii="Arial" w:hAnsi="Arial" w:cs="Arial"/>
        </w:rPr>
      </w:pPr>
      <w:r w:rsidRPr="004C6AA5">
        <w:rPr>
          <w:rFonts w:ascii="Arial" w:hAnsi="Arial" w:cs="Arial"/>
          <w:noProof/>
        </w:rPr>
        <w:lastRenderedPageBreak/>
        <w:drawing>
          <wp:inline distT="0" distB="0" distL="0" distR="0" wp14:anchorId="17A4E044" wp14:editId="2B3C4DD9">
            <wp:extent cx="5093970" cy="2016215"/>
            <wp:effectExtent l="19050" t="0" r="0" b="0"/>
            <wp:docPr id="6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2" cstate="print"/>
                    <a:srcRect/>
                    <a:stretch>
                      <a:fillRect/>
                    </a:stretch>
                  </pic:blipFill>
                  <pic:spPr bwMode="auto">
                    <a:xfrm>
                      <a:off x="0" y="0"/>
                      <a:ext cx="5093970" cy="2016215"/>
                    </a:xfrm>
                    <a:prstGeom prst="rect">
                      <a:avLst/>
                    </a:prstGeom>
                    <a:noFill/>
                    <a:ln w="9525">
                      <a:noFill/>
                      <a:miter lim="800000"/>
                      <a:headEnd/>
                      <a:tailEnd/>
                    </a:ln>
                  </pic:spPr>
                </pic:pic>
              </a:graphicData>
            </a:graphic>
          </wp:inline>
        </w:drawing>
      </w:r>
    </w:p>
    <w:p w:rsidR="008D601B" w:rsidRPr="008D601B" w:rsidRDefault="008D601B" w:rsidP="008D601B">
      <w:pPr>
        <w:spacing w:line="360" w:lineRule="auto"/>
        <w:outlineLvl w:val="1"/>
        <w:rPr>
          <w:rFonts w:ascii="Arial" w:hAnsi="Arial" w:cs="Arial"/>
          <w:bCs/>
          <w:sz w:val="22"/>
          <w:szCs w:val="22"/>
          <w:lang w:eastAsia="es-ES"/>
        </w:rPr>
      </w:pPr>
      <w:r w:rsidRPr="008D601B">
        <w:rPr>
          <w:rFonts w:ascii="Arial" w:hAnsi="Arial" w:cs="Arial"/>
          <w:bCs/>
          <w:sz w:val="22"/>
          <w:szCs w:val="22"/>
          <w:lang w:eastAsia="es-ES"/>
        </w:rPr>
        <w:t>Figura 12. Gráficos de distribuciones continuas.</w:t>
      </w:r>
    </w:p>
    <w:p w:rsidR="00FE1648" w:rsidRDefault="008D601B" w:rsidP="008D601B">
      <w:pPr>
        <w:spacing w:line="360" w:lineRule="auto"/>
        <w:outlineLvl w:val="1"/>
        <w:rPr>
          <w:rFonts w:ascii="Arial" w:hAnsi="Arial" w:cs="Arial"/>
          <w:bCs/>
          <w:sz w:val="20"/>
          <w:szCs w:val="20"/>
          <w:lang w:eastAsia="es-ES"/>
        </w:rPr>
      </w:pPr>
      <w:r>
        <w:rPr>
          <w:rFonts w:ascii="Arial" w:hAnsi="Arial" w:cs="Arial"/>
          <w:bCs/>
          <w:sz w:val="20"/>
          <w:szCs w:val="20"/>
          <w:lang w:eastAsia="es-ES"/>
        </w:rPr>
        <w:t xml:space="preserve">Fuente: </w:t>
      </w:r>
      <w:r w:rsidR="00FE1648" w:rsidRPr="008D601B">
        <w:rPr>
          <w:rFonts w:ascii="Arial" w:hAnsi="Arial" w:cs="Arial"/>
          <w:bCs/>
          <w:sz w:val="20"/>
          <w:szCs w:val="20"/>
          <w:lang w:eastAsia="es-ES"/>
        </w:rPr>
        <w:t xml:space="preserve">Imagen recuperada de http://probabilidad2013a.blogspot.mx/2013/05/distribucion-de-probabilidad-con_6.html </w:t>
      </w:r>
      <w:r>
        <w:rPr>
          <w:rFonts w:ascii="Arial" w:hAnsi="Arial" w:cs="Arial"/>
          <w:bCs/>
          <w:sz w:val="20"/>
          <w:szCs w:val="20"/>
          <w:lang w:eastAsia="es-ES"/>
        </w:rPr>
        <w:t>}</w:t>
      </w:r>
    </w:p>
    <w:p w:rsidR="008D601B" w:rsidRPr="008D601B" w:rsidRDefault="008D601B" w:rsidP="008D601B">
      <w:pPr>
        <w:spacing w:line="360" w:lineRule="auto"/>
        <w:outlineLvl w:val="1"/>
        <w:rPr>
          <w:rFonts w:ascii="Arial" w:hAnsi="Arial" w:cs="Arial"/>
          <w:bCs/>
          <w:sz w:val="20"/>
          <w:szCs w:val="20"/>
          <w:lang w:eastAsia="es-ES"/>
        </w:rPr>
      </w:pPr>
    </w:p>
    <w:p w:rsidR="00FE1648" w:rsidRDefault="00FE1648" w:rsidP="007F6BC6">
      <w:pPr>
        <w:spacing w:line="360" w:lineRule="auto"/>
        <w:rPr>
          <w:rFonts w:ascii="Arial" w:hAnsi="Arial" w:cs="Arial"/>
          <w:b/>
        </w:rPr>
      </w:pPr>
      <w:r>
        <w:rPr>
          <w:rFonts w:ascii="Arial" w:hAnsi="Arial" w:cs="Arial"/>
          <w:b/>
        </w:rPr>
        <w:t>DISTRIBUCIONES CONJUNTAS DE PROBABILIDAD</w:t>
      </w:r>
    </w:p>
    <w:p w:rsidR="00FE1648" w:rsidRPr="00BD2B4D" w:rsidRDefault="00FE1648" w:rsidP="007F6BC6">
      <w:pPr>
        <w:spacing w:line="360" w:lineRule="auto"/>
        <w:rPr>
          <w:rFonts w:ascii="Arial" w:hAnsi="Arial" w:cs="Arial"/>
        </w:rPr>
      </w:pPr>
      <w:r w:rsidRPr="00BD2B4D">
        <w:rPr>
          <w:rFonts w:ascii="Arial" w:hAnsi="Arial" w:cs="Arial"/>
        </w:rPr>
        <w:t>Son aquellas que quedan definidas por dos o más variables</w:t>
      </w:r>
      <w:r>
        <w:rPr>
          <w:rFonts w:ascii="Arial" w:hAnsi="Arial" w:cs="Arial"/>
        </w:rPr>
        <w:t xml:space="preserve"> sobre un mismo espacio de probabilidad y puede ser discreta o continua dependiendo de las variables que describe.</w:t>
      </w:r>
    </w:p>
    <w:p w:rsidR="00FE1648" w:rsidRDefault="00FE1648" w:rsidP="00FE1648">
      <w:pPr>
        <w:autoSpaceDE w:val="0"/>
        <w:autoSpaceDN w:val="0"/>
        <w:adjustRightInd w:val="0"/>
        <w:jc w:val="center"/>
        <w:rPr>
          <w:rFonts w:ascii="Arial" w:hAnsi="Arial" w:cs="Arial"/>
          <w:b/>
        </w:rPr>
      </w:pPr>
    </w:p>
    <w:p w:rsidR="00FE1648" w:rsidRDefault="00FE1648" w:rsidP="00FE1648">
      <w:pPr>
        <w:autoSpaceDE w:val="0"/>
        <w:autoSpaceDN w:val="0"/>
        <w:adjustRightInd w:val="0"/>
        <w:jc w:val="center"/>
        <w:rPr>
          <w:rFonts w:ascii="Arial" w:hAnsi="Arial" w:cs="Arial"/>
          <w:b/>
        </w:rPr>
      </w:pPr>
      <w:r>
        <w:rPr>
          <w:noProof/>
        </w:rPr>
        <w:drawing>
          <wp:inline distT="0" distB="0" distL="0" distR="0" wp14:anchorId="438339B3" wp14:editId="1C4966E4">
            <wp:extent cx="2714625" cy="1666875"/>
            <wp:effectExtent l="0" t="0" r="9525" b="9525"/>
            <wp:docPr id="122" name="Imagen 122" descr="http://carleos.epv.uniovi.es/%7Ecarleos/docencia/teloydisren/descriptiva+probabilidad/l_edyp/lib_edyp_html/img2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arleos.epv.uniovi.es/%7Ecarleos/docencia/teloydisren/descriptiva+probabilidad/l_edyp/lib_edyp_html/img203.png"/>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2714625" cy="1666875"/>
                    </a:xfrm>
                    <a:prstGeom prst="rect">
                      <a:avLst/>
                    </a:prstGeom>
                    <a:noFill/>
                    <a:ln>
                      <a:noFill/>
                    </a:ln>
                  </pic:spPr>
                </pic:pic>
              </a:graphicData>
            </a:graphic>
          </wp:inline>
        </w:drawing>
      </w:r>
    </w:p>
    <w:p w:rsidR="00FE1648" w:rsidRPr="00B84A41" w:rsidRDefault="00FE1648" w:rsidP="00FE1648">
      <w:pPr>
        <w:rPr>
          <w:rFonts w:ascii="Arial" w:hAnsi="Arial" w:cs="Arial"/>
          <w:sz w:val="20"/>
          <w:szCs w:val="20"/>
        </w:rPr>
      </w:pPr>
      <w:r w:rsidRPr="00B84A41">
        <w:rPr>
          <w:rFonts w:ascii="Arial" w:hAnsi="Arial" w:cs="Arial"/>
          <w:sz w:val="20"/>
          <w:szCs w:val="20"/>
        </w:rPr>
        <w:t xml:space="preserve">                              Fuente:</w:t>
      </w:r>
      <w:r>
        <w:rPr>
          <w:rFonts w:ascii="Arial" w:hAnsi="Arial" w:cs="Arial"/>
          <w:b/>
        </w:rPr>
        <w:t xml:space="preserve"> </w:t>
      </w:r>
      <w:r w:rsidRPr="00B84A41">
        <w:rPr>
          <w:rFonts w:ascii="Arial" w:hAnsi="Arial" w:cs="Arial"/>
          <w:sz w:val="20"/>
          <w:szCs w:val="20"/>
        </w:rPr>
        <w:t>https://www.google.com.mx/search?q=distribucion+conjunta</w:t>
      </w:r>
    </w:p>
    <w:p w:rsidR="00FE1648" w:rsidRDefault="00FE1648" w:rsidP="00FE1648">
      <w:pPr>
        <w:rPr>
          <w:rFonts w:ascii="Arial" w:hAnsi="Arial" w:cs="Arial"/>
          <w:b/>
        </w:rPr>
      </w:pPr>
      <w:r>
        <w:rPr>
          <w:rFonts w:ascii="Arial" w:hAnsi="Arial" w:cs="Arial"/>
          <w:b/>
        </w:rPr>
        <w:br w:type="page"/>
      </w:r>
    </w:p>
    <w:p w:rsidR="00FE1648" w:rsidRDefault="00FE1648" w:rsidP="00FE1648">
      <w:pPr>
        <w:autoSpaceDE w:val="0"/>
        <w:autoSpaceDN w:val="0"/>
        <w:adjustRightInd w:val="0"/>
        <w:spacing w:line="480" w:lineRule="auto"/>
        <w:jc w:val="center"/>
        <w:rPr>
          <w:rFonts w:ascii="Arial" w:hAnsi="Arial" w:cs="Arial"/>
          <w:b/>
        </w:rPr>
      </w:pPr>
      <w:r>
        <w:rPr>
          <w:rFonts w:ascii="Arial" w:hAnsi="Arial" w:cs="Arial"/>
          <w:b/>
        </w:rPr>
        <w:lastRenderedPageBreak/>
        <w:t>DISTRIBUCIONES DISCRETAS</w:t>
      </w:r>
    </w:p>
    <w:p w:rsidR="00FE1648" w:rsidRDefault="00FE1648" w:rsidP="00FE1648">
      <w:pPr>
        <w:autoSpaceDE w:val="0"/>
        <w:autoSpaceDN w:val="0"/>
        <w:adjustRightInd w:val="0"/>
        <w:spacing w:line="480" w:lineRule="auto"/>
        <w:jc w:val="center"/>
        <w:rPr>
          <w:rFonts w:ascii="Arial" w:hAnsi="Arial" w:cs="Arial"/>
          <w:b/>
        </w:rPr>
      </w:pPr>
    </w:p>
    <w:p w:rsidR="00FE1648" w:rsidRPr="00562564" w:rsidRDefault="00FE1648" w:rsidP="00FE1648">
      <w:pPr>
        <w:autoSpaceDE w:val="0"/>
        <w:autoSpaceDN w:val="0"/>
        <w:adjustRightInd w:val="0"/>
        <w:spacing w:line="480" w:lineRule="auto"/>
        <w:rPr>
          <w:rFonts w:ascii="Arial" w:hAnsi="Arial" w:cs="Arial"/>
          <w:b/>
        </w:rPr>
      </w:pPr>
      <w:r>
        <w:rPr>
          <w:rFonts w:ascii="Arial" w:hAnsi="Arial" w:cs="Arial"/>
          <w:b/>
        </w:rPr>
        <w:t>DISTRIBUCIÓN UNIFORME</w:t>
      </w:r>
    </w:p>
    <w:p w:rsidR="00FE1648" w:rsidRPr="00562564" w:rsidRDefault="00FE1648" w:rsidP="00FE1648">
      <w:pPr>
        <w:spacing w:before="100" w:beforeAutospacing="1" w:after="100" w:afterAutospacing="1" w:line="360" w:lineRule="auto"/>
      </w:pPr>
      <w:r w:rsidRPr="00562564">
        <w:rPr>
          <w:rFonts w:ascii="Arial" w:hAnsi="Arial" w:cs="Arial"/>
        </w:rPr>
        <w:t>La</w:t>
      </w:r>
      <w:r>
        <w:rPr>
          <w:rFonts w:ascii="Arial" w:hAnsi="Arial" w:cs="Arial"/>
        </w:rPr>
        <w:t xml:space="preserve"> distribución uniforme es aquella en la que una variable </w:t>
      </w:r>
      <w:r w:rsidRPr="00562564">
        <w:rPr>
          <w:rFonts w:ascii="Arial" w:hAnsi="Arial" w:cs="Arial"/>
        </w:rPr>
        <w:t>toma todos sus valores, x</w:t>
      </w:r>
      <w:r w:rsidRPr="00562564">
        <w:rPr>
          <w:rFonts w:ascii="Arial" w:hAnsi="Arial" w:cs="Arial"/>
          <w:vertAlign w:val="subscript"/>
        </w:rPr>
        <w:t>1</w:t>
      </w:r>
      <w:r w:rsidRPr="00562564">
        <w:rPr>
          <w:rFonts w:ascii="Arial" w:hAnsi="Arial" w:cs="Arial"/>
        </w:rPr>
        <w:t>, x</w:t>
      </w:r>
      <w:r w:rsidRPr="00562564">
        <w:rPr>
          <w:rFonts w:ascii="Arial" w:hAnsi="Arial" w:cs="Arial"/>
          <w:vertAlign w:val="subscript"/>
        </w:rPr>
        <w:t>2</w:t>
      </w:r>
      <w:r w:rsidRPr="00562564">
        <w:rPr>
          <w:rFonts w:ascii="Arial" w:hAnsi="Arial" w:cs="Arial"/>
        </w:rPr>
        <w:t>..., x</w:t>
      </w:r>
      <w:r w:rsidRPr="00562564">
        <w:rPr>
          <w:rFonts w:ascii="Arial" w:hAnsi="Arial" w:cs="Arial"/>
          <w:vertAlign w:val="subscript"/>
        </w:rPr>
        <w:t>k</w:t>
      </w:r>
      <w:r w:rsidRPr="00562564">
        <w:rPr>
          <w:rFonts w:ascii="Arial" w:hAnsi="Arial" w:cs="Arial"/>
        </w:rPr>
        <w:t xml:space="preserve">, con igual probabilidad; </w:t>
      </w:r>
      <w:r>
        <w:rPr>
          <w:rFonts w:ascii="Arial" w:hAnsi="Arial" w:cs="Arial"/>
        </w:rPr>
        <w:t xml:space="preserve">y </w:t>
      </w:r>
      <w:r w:rsidRPr="00562564">
        <w:rPr>
          <w:rFonts w:ascii="Arial" w:hAnsi="Arial" w:cs="Arial"/>
        </w:rPr>
        <w:t>el espacio muestral debe ser finito.</w:t>
      </w:r>
    </w:p>
    <w:p w:rsidR="00FE1648" w:rsidRPr="00562564" w:rsidRDefault="00EA47E8" w:rsidP="00FE1648">
      <w:pPr>
        <w:spacing w:before="100" w:beforeAutospacing="1" w:after="100" w:afterAutospacing="1" w:line="360" w:lineRule="auto"/>
      </w:pPr>
      <w:r w:rsidRPr="00EA47E8">
        <w:rPr>
          <w:b/>
          <w:bCs/>
          <w:noProof/>
        </w:rPr>
        <mc:AlternateContent>
          <mc:Choice Requires="wps">
            <w:drawing>
              <wp:anchor distT="0" distB="0" distL="114300" distR="114300" simplePos="0" relativeHeight="252175360" behindDoc="0" locked="0" layoutInCell="1" allowOverlap="1" wp14:anchorId="315DA3C3" wp14:editId="7060384B">
                <wp:simplePos x="0" y="0"/>
                <wp:positionH relativeFrom="margin">
                  <wp:posOffset>4924425</wp:posOffset>
                </wp:positionH>
                <wp:positionV relativeFrom="paragraph">
                  <wp:posOffset>182880</wp:posOffset>
                </wp:positionV>
                <wp:extent cx="948933" cy="421941"/>
                <wp:effectExtent l="19050" t="171450" r="0" b="207010"/>
                <wp:wrapNone/>
                <wp:docPr id="173"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7E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5DA3C3" id="_x0000_s1082" type="#_x0000_t93" style="position:absolute;margin-left:387.75pt;margin-top:14.4pt;width:74.7pt;height:33.2pt;rotation:-9819701fd;flip:y;z-index:252175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7E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9C25DC">
        <w:rPr>
          <w:rFonts w:ascii="Arial" w:hAnsi="Arial" w:cs="Arial"/>
          <w:noProof/>
        </w:rPr>
        <mc:AlternateContent>
          <mc:Choice Requires="wps">
            <w:drawing>
              <wp:anchor distT="0" distB="0" distL="114300" distR="114300" simplePos="0" relativeHeight="252090368" behindDoc="0" locked="0" layoutInCell="1" allowOverlap="1" wp14:anchorId="23801627" wp14:editId="03DE8BF8">
                <wp:simplePos x="0" y="0"/>
                <wp:positionH relativeFrom="column">
                  <wp:posOffset>2282190</wp:posOffset>
                </wp:positionH>
                <wp:positionV relativeFrom="paragraph">
                  <wp:posOffset>407035</wp:posOffset>
                </wp:positionV>
                <wp:extent cx="1419225" cy="476250"/>
                <wp:effectExtent l="0" t="0" r="28575" b="19050"/>
                <wp:wrapNone/>
                <wp:docPr id="29728" name="Rectángulo redondeado 29728"/>
                <wp:cNvGraphicFramePr/>
                <a:graphic xmlns:a="http://schemas.openxmlformats.org/drawingml/2006/main">
                  <a:graphicData uri="http://schemas.microsoft.com/office/word/2010/wordprocessingShape">
                    <wps:wsp>
                      <wps:cNvSpPr/>
                      <wps:spPr>
                        <a:xfrm>
                          <a:off x="0" y="0"/>
                          <a:ext cx="1419225" cy="4762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84C2402" id="Rectángulo redondeado 29728" o:spid="_x0000_s1026" style="position:absolute;margin-left:179.7pt;margin-top:32.05pt;width:111.75pt;height:37.5pt;z-index:2520903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" filled="f" strokecolor="#243f60 [1604]" strokeweight="2pt"/>
            </w:pict>
          </mc:Fallback>
        </mc:AlternateContent>
      </w:r>
      <w:r w:rsidR="00FE1648" w:rsidRPr="00562564">
        <w:rPr>
          <w:rFonts w:ascii="Arial" w:hAnsi="Arial" w:cs="Arial"/>
        </w:rPr>
        <w:t>Si la variable tiene k posibles valores, su función de probabilidad sería:</w:t>
      </w:r>
    </w:p>
    <w:p w:rsidR="00FE1648" w:rsidRPr="00562564" w:rsidRDefault="00FE1648" w:rsidP="00FE1648">
      <w:pPr>
        <w:spacing w:before="100" w:beforeAutospacing="1" w:after="100" w:afterAutospacing="1" w:line="360" w:lineRule="auto"/>
        <w:jc w:val="center"/>
      </w:pPr>
      <w:r w:rsidRPr="00562564">
        <w:rPr>
          <w:rFonts w:ascii="Arial" w:hAnsi="Arial" w:cs="Arial"/>
          <w:noProof/>
        </w:rPr>
        <w:drawing>
          <wp:inline distT="0" distB="0" distL="0" distR="0" wp14:anchorId="46FCEAA8" wp14:editId="6FC300DA">
            <wp:extent cx="1294765" cy="387985"/>
            <wp:effectExtent l="0" t="0" r="635" b="0"/>
            <wp:docPr id="536" name="Imagen 536" descr="http://pendientedemigracion.ucm.es/info/genetica/Estadistica/estadi8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pendientedemigracion.ucm.es/info/genetica/Estadistica/estadi81.gif"/>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294765" cy="387985"/>
                    </a:xfrm>
                    <a:prstGeom prst="rect">
                      <a:avLst/>
                    </a:prstGeom>
                    <a:noFill/>
                    <a:ln>
                      <a:noFill/>
                    </a:ln>
                  </pic:spPr>
                </pic:pic>
              </a:graphicData>
            </a:graphic>
          </wp:inline>
        </w:drawing>
      </w:r>
    </w:p>
    <w:p w:rsidR="00FE1648" w:rsidRPr="00562564" w:rsidRDefault="00FE1648" w:rsidP="00FE1648">
      <w:pPr>
        <w:spacing w:before="100" w:beforeAutospacing="1" w:after="100" w:afterAutospacing="1" w:line="360" w:lineRule="auto"/>
      </w:pPr>
      <w:r>
        <w:rPr>
          <w:rFonts w:ascii="Arial" w:hAnsi="Arial" w:cs="Arial"/>
        </w:rPr>
        <w:t xml:space="preserve"> En </w:t>
      </w:r>
      <w:r w:rsidRPr="00562564">
        <w:rPr>
          <w:rFonts w:ascii="Arial" w:hAnsi="Arial" w:cs="Arial"/>
        </w:rPr>
        <w:t>donde k es el parámetro de la distribución (un parámetro es un valor que sirve para determinar la función de probabilidad o densidad de una variable aleatoria)</w:t>
      </w:r>
    </w:p>
    <w:p w:rsidR="00FE1648" w:rsidRDefault="009C25DC" w:rsidP="00FE1648">
      <w:pPr>
        <w:spacing w:before="100" w:beforeAutospacing="1" w:after="100" w:afterAutospacing="1"/>
        <w:rPr>
          <w:rFonts w:ascii="Arial" w:hAnsi="Arial" w:cs="Arial"/>
        </w:rPr>
      </w:pPr>
      <w:r>
        <w:rPr>
          <w:rFonts w:ascii="Arial" w:hAnsi="Arial" w:cs="Arial"/>
          <w:noProof/>
        </w:rPr>
        <mc:AlternateContent>
          <mc:Choice Requires="wps">
            <w:drawing>
              <wp:anchor distT="0" distB="0" distL="114300" distR="114300" simplePos="0" relativeHeight="252088320" behindDoc="0" locked="0" layoutInCell="1" allowOverlap="1">
                <wp:simplePos x="0" y="0"/>
                <wp:positionH relativeFrom="column">
                  <wp:posOffset>2377440</wp:posOffset>
                </wp:positionH>
                <wp:positionV relativeFrom="paragraph">
                  <wp:posOffset>266700</wp:posOffset>
                </wp:positionV>
                <wp:extent cx="1076325" cy="523875"/>
                <wp:effectExtent l="0" t="0" r="28575" b="28575"/>
                <wp:wrapNone/>
                <wp:docPr id="57" name="Rectángulo redondeado 57"/>
                <wp:cNvGraphicFramePr/>
                <a:graphic xmlns:a="http://schemas.openxmlformats.org/drawingml/2006/main">
                  <a:graphicData uri="http://schemas.microsoft.com/office/word/2010/wordprocessingShape">
                    <wps:wsp>
                      <wps:cNvSpPr/>
                      <wps:spPr>
                        <a:xfrm>
                          <a:off x="0" y="0"/>
                          <a:ext cx="1076325" cy="5238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A46EC7B" id="Rectángulo redondeado 57" o:spid="_x0000_s1026" style="position:absolute;margin-left:187.2pt;margin-top:21pt;width:84.75pt;height:41.25pt;z-index:2520883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" filled="f" strokecolor="#243f60 [1604]" strokeweight="2pt"/>
            </w:pict>
          </mc:Fallback>
        </mc:AlternateContent>
      </w:r>
      <w:r w:rsidR="00FE1648" w:rsidRPr="00562564">
        <w:rPr>
          <w:rFonts w:ascii="Arial" w:hAnsi="Arial" w:cs="Arial"/>
        </w:rPr>
        <w:t xml:space="preserve">La media </w:t>
      </w:r>
      <w:r w:rsidR="00FE1648">
        <w:rPr>
          <w:rFonts w:ascii="Arial" w:hAnsi="Arial" w:cs="Arial"/>
        </w:rPr>
        <w:t xml:space="preserve">se calcula con la expresión </w:t>
      </w:r>
    </w:p>
    <w:p w:rsidR="00FE1648" w:rsidRDefault="00FE1648" w:rsidP="00FE1648">
      <w:pPr>
        <w:spacing w:before="100" w:beforeAutospacing="1" w:after="100" w:afterAutospacing="1"/>
        <w:rPr>
          <w:rFonts w:ascii="Arial" w:hAnsi="Arial" w:cs="Arial"/>
        </w:rPr>
      </w:pPr>
      <m:oMathPara>
        <m:oMath>
          <m:r>
            <w:rPr>
              <w:rFonts w:ascii="Cambria Math" w:hAnsi="Cambria Math" w:cs="Arial"/>
            </w:rPr>
            <m:t>μ=</m:t>
          </m:r>
          <m:f>
            <m:fPr>
              <m:ctrlPr>
                <w:rPr>
                  <w:rFonts w:ascii="Cambria Math" w:hAnsi="Cambria Math" w:cs="Arial"/>
                  <w:i/>
                </w:rPr>
              </m:ctrlPr>
            </m:fPr>
            <m:num>
              <m:nary>
                <m:naryPr>
                  <m:chr m:val="∑"/>
                  <m:limLoc m:val="subSup"/>
                  <m:ctrlPr>
                    <w:rPr>
                      <w:rFonts w:ascii="Cambria Math" w:hAnsi="Cambria Math" w:cs="Arial"/>
                      <w:i/>
                    </w:rPr>
                  </m:ctrlPr>
                </m:naryPr>
                <m:sub>
                  <m:r>
                    <w:rPr>
                      <w:rFonts w:ascii="Cambria Math" w:hAnsi="Cambria Math" w:cs="Arial"/>
                    </w:rPr>
                    <m:t>i=1</m:t>
                  </m:r>
                </m:sub>
                <m:sup>
                  <m:r>
                    <w:rPr>
                      <w:rFonts w:ascii="Cambria Math" w:hAnsi="Cambria Math" w:cs="Arial"/>
                    </w:rPr>
                    <m:t>k</m:t>
                  </m:r>
                </m:sup>
                <m:e>
                  <m:sSub>
                    <m:sSubPr>
                      <m:ctrlPr>
                        <w:rPr>
                          <w:rFonts w:ascii="Cambria Math" w:hAnsi="Cambria Math" w:cs="Arial"/>
                          <w:i/>
                        </w:rPr>
                      </m:ctrlPr>
                    </m:sSubPr>
                    <m:e>
                      <m:r>
                        <w:rPr>
                          <w:rFonts w:ascii="Cambria Math" w:hAnsi="Cambria Math" w:cs="Arial"/>
                        </w:rPr>
                        <m:t>x</m:t>
                      </m:r>
                    </m:e>
                    <m:sub>
                      <m:r>
                        <w:rPr>
                          <w:rFonts w:ascii="Cambria Math" w:hAnsi="Cambria Math" w:cs="Arial"/>
                        </w:rPr>
                        <m:t>i</m:t>
                      </m:r>
                    </m:sub>
                  </m:sSub>
                </m:e>
              </m:nary>
            </m:num>
            <m:den>
              <m:r>
                <w:rPr>
                  <w:rFonts w:ascii="Cambria Math" w:hAnsi="Cambria Math" w:cs="Arial"/>
                </w:rPr>
                <m:t>k</m:t>
              </m:r>
            </m:den>
          </m:f>
        </m:oMath>
      </m:oMathPara>
    </w:p>
    <w:p w:rsidR="00FE1648" w:rsidRPr="00562564" w:rsidRDefault="00FE1648" w:rsidP="00FE1648">
      <w:pPr>
        <w:spacing w:before="100" w:beforeAutospacing="1" w:after="100" w:afterAutospacing="1"/>
      </w:pPr>
      <w:r w:rsidRPr="00562564">
        <w:rPr>
          <w:rFonts w:ascii="Arial" w:hAnsi="Arial" w:cs="Arial"/>
        </w:rPr>
        <w:t xml:space="preserve">Y la </w:t>
      </w:r>
      <w:r>
        <w:rPr>
          <w:rFonts w:ascii="Arial" w:hAnsi="Arial" w:cs="Arial"/>
        </w:rPr>
        <w:t>varianza con la expresión</w:t>
      </w:r>
    </w:p>
    <w:p w:rsidR="00FE1648" w:rsidRPr="00562564" w:rsidRDefault="009C25DC" w:rsidP="00FE1648">
      <w:pPr>
        <w:spacing w:before="100" w:beforeAutospacing="1" w:after="100" w:afterAutospacing="1"/>
        <w:jc w:val="center"/>
      </w:pPr>
      <w:r>
        <w:rPr>
          <w:noProof/>
        </w:rPr>
        <mc:AlternateContent>
          <mc:Choice Requires="wps">
            <w:drawing>
              <wp:anchor distT="0" distB="0" distL="114300" distR="114300" simplePos="0" relativeHeight="252089344" behindDoc="0" locked="0" layoutInCell="1" allowOverlap="1">
                <wp:simplePos x="0" y="0"/>
                <wp:positionH relativeFrom="column">
                  <wp:posOffset>2253615</wp:posOffset>
                </wp:positionH>
                <wp:positionV relativeFrom="paragraph">
                  <wp:posOffset>161290</wp:posOffset>
                </wp:positionV>
                <wp:extent cx="1390650" cy="542925"/>
                <wp:effectExtent l="0" t="0" r="19050" b="28575"/>
                <wp:wrapNone/>
                <wp:docPr id="59" name="Rectángulo redondeado 59"/>
                <wp:cNvGraphicFramePr/>
                <a:graphic xmlns:a="http://schemas.openxmlformats.org/drawingml/2006/main">
                  <a:graphicData uri="http://schemas.microsoft.com/office/word/2010/wordprocessingShape">
                    <wps:wsp>
                      <wps:cNvSpPr/>
                      <wps:spPr>
                        <a:xfrm>
                          <a:off x="0" y="0"/>
                          <a:ext cx="1390650" cy="5429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E93CD36" id="Rectángulo redondeado 59" o:spid="_x0000_s1026" style="position:absolute;margin-left:177.45pt;margin-top:12.7pt;width:109.5pt;height:42.75pt;z-index:252089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" filled="f" strokecolor="#243f60 [1604]" strokeweight="2pt"/>
            </w:pict>
          </mc:Fallback>
        </mc:AlternateContent>
      </w:r>
    </w:p>
    <w:p w:rsidR="00FE1648" w:rsidRDefault="005054D1" w:rsidP="00FE1648">
      <w:pPr>
        <w:spacing w:before="100" w:beforeAutospacing="1" w:after="100" w:afterAutospacing="1"/>
        <w:jc w:val="center"/>
      </w:pPr>
      <m:oMath>
        <m:sSup>
          <m:sSupPr>
            <m:ctrlPr>
              <w:rPr>
                <w:rFonts w:ascii="Cambria Math" w:hAnsi="Cambria Math"/>
                <w:i/>
              </w:rPr>
            </m:ctrlPr>
          </m:sSupPr>
          <m:e>
            <m:r>
              <w:rPr>
                <w:rFonts w:ascii="Cambria Math" w:hAnsi="Cambria Math"/>
              </w:rPr>
              <m:t>σ</m:t>
            </m:r>
          </m:e>
          <m:sup>
            <m:r>
              <w:rPr>
                <w:rFonts w:ascii="Cambria Math" w:hAnsi="Cambria Math"/>
              </w:rPr>
              <m:t>2</m:t>
            </m:r>
          </m:sup>
        </m:sSup>
        <m:r>
          <w:rPr>
            <w:rFonts w:ascii="Cambria Math" w:hAnsi="Cambria Math"/>
          </w:rPr>
          <m:t>=</m:t>
        </m:r>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i=1</m:t>
                </m:r>
              </m:sub>
              <m:sup>
                <m:r>
                  <w:rPr>
                    <w:rFonts w:ascii="Cambria Math" w:hAnsi="Cambria Math"/>
                  </w:rPr>
                  <m:t>k</m:t>
                </m:r>
              </m:sup>
              <m:e>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-μ)</m:t>
                    </m:r>
                  </m:e>
                  <m:sup>
                    <m:r>
                      <w:rPr>
                        <w:rFonts w:ascii="Cambria Math" w:hAnsi="Cambria Math"/>
                      </w:rPr>
                      <m:t>2</m:t>
                    </m:r>
                  </m:sup>
                </m:sSup>
              </m:e>
            </m:nary>
          </m:num>
          <m:den>
            <m:r>
              <w:rPr>
                <w:rFonts w:ascii="Cambria Math" w:hAnsi="Cambria Math"/>
              </w:rPr>
              <m:t>k</m:t>
            </m:r>
          </m:den>
        </m:f>
      </m:oMath>
      <w:r w:rsidR="00FE1648" w:rsidRPr="00562564">
        <w:t> </w:t>
      </w:r>
    </w:p>
    <w:p w:rsidR="00FE1648" w:rsidRPr="00562564" w:rsidRDefault="00FE1648" w:rsidP="00FE1648">
      <w:pPr>
        <w:spacing w:before="100" w:beforeAutospacing="1" w:after="100" w:afterAutospacing="1" w:line="360" w:lineRule="auto"/>
        <w:jc w:val="both"/>
      </w:pPr>
      <w:r w:rsidRPr="00562564">
        <w:rPr>
          <w:rFonts w:ascii="Arial" w:hAnsi="Arial" w:cs="Arial"/>
        </w:rPr>
        <w:t>El histograma de la función toma el aspecto d</w:t>
      </w:r>
      <w:r>
        <w:rPr>
          <w:rFonts w:ascii="Arial" w:hAnsi="Arial" w:cs="Arial"/>
        </w:rPr>
        <w:t xml:space="preserve">e un rectángulo, por ello, a la </w:t>
      </w:r>
      <w:r w:rsidRPr="00562564">
        <w:rPr>
          <w:rFonts w:ascii="Arial" w:hAnsi="Arial" w:cs="Arial"/>
        </w:rPr>
        <w:t>distribución uniforme se le suele llamar distribución rectangular</w:t>
      </w:r>
    </w:p>
    <w:p w:rsidR="00FE1648" w:rsidRDefault="00FE1648" w:rsidP="00FE1648">
      <w:pPr>
        <w:autoSpaceDE w:val="0"/>
        <w:autoSpaceDN w:val="0"/>
        <w:adjustRightInd w:val="0"/>
        <w:jc w:val="center"/>
        <w:rPr>
          <w:rFonts w:ascii="Arial" w:hAnsi="Arial" w:cs="Arial"/>
          <w:b/>
        </w:rPr>
      </w:pPr>
      <w:r>
        <w:rPr>
          <w:noProof/>
        </w:rPr>
        <w:lastRenderedPageBreak/>
        <w:drawing>
          <wp:inline distT="0" distB="0" distL="0" distR="0" wp14:anchorId="27049286" wp14:editId="7575E4BC">
            <wp:extent cx="3709035" cy="2311400"/>
            <wp:effectExtent l="0" t="0" r="5715" b="0"/>
            <wp:docPr id="538" name="Imagen 538" descr="http://pendientedemigracion.ucm.es/info/genetica/Estadistica/estadi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pendientedemigracion.ucm.es/info/genetica/Estadistica/estadi3.jpg"/>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709035" cy="2311400"/>
                    </a:xfrm>
                    <a:prstGeom prst="rect">
                      <a:avLst/>
                    </a:prstGeom>
                    <a:noFill/>
                    <a:ln>
                      <a:noFill/>
                    </a:ln>
                  </pic:spPr>
                </pic:pic>
              </a:graphicData>
            </a:graphic>
          </wp:inline>
        </w:drawing>
      </w:r>
    </w:p>
    <w:p w:rsidR="00FE1648" w:rsidRDefault="00FE1648" w:rsidP="00FE1648">
      <w:pPr>
        <w:autoSpaceDE w:val="0"/>
        <w:autoSpaceDN w:val="0"/>
        <w:adjustRightInd w:val="0"/>
        <w:jc w:val="center"/>
        <w:rPr>
          <w:rFonts w:ascii="Arial" w:hAnsi="Arial" w:cs="Arial"/>
          <w:b/>
        </w:rPr>
      </w:pPr>
    </w:p>
    <w:p w:rsidR="001373AB" w:rsidRPr="001373AB" w:rsidRDefault="001373AB" w:rsidP="00FE1648">
      <w:pPr>
        <w:autoSpaceDE w:val="0"/>
        <w:autoSpaceDN w:val="0"/>
        <w:adjustRightInd w:val="0"/>
        <w:jc w:val="center"/>
        <w:rPr>
          <w:rFonts w:ascii="Arial" w:hAnsi="Arial" w:cs="Arial"/>
          <w:sz w:val="22"/>
          <w:szCs w:val="22"/>
        </w:rPr>
      </w:pPr>
      <w:r w:rsidRPr="001373AB">
        <w:rPr>
          <w:rFonts w:ascii="Arial" w:hAnsi="Arial" w:cs="Arial"/>
          <w:sz w:val="22"/>
          <w:szCs w:val="22"/>
        </w:rPr>
        <w:t>Figura 13. Gráfica de distribución Uniforme discreta</w:t>
      </w:r>
    </w:p>
    <w:p w:rsidR="00FE1648" w:rsidRPr="001373AB" w:rsidRDefault="00FE1648" w:rsidP="00FE1648">
      <w:pPr>
        <w:autoSpaceDE w:val="0"/>
        <w:autoSpaceDN w:val="0"/>
        <w:adjustRightInd w:val="0"/>
        <w:jc w:val="center"/>
        <w:rPr>
          <w:rFonts w:ascii="Arial" w:hAnsi="Arial" w:cs="Arial"/>
          <w:sz w:val="20"/>
          <w:szCs w:val="20"/>
        </w:rPr>
      </w:pPr>
      <w:r w:rsidRPr="001373AB">
        <w:rPr>
          <w:rFonts w:ascii="Arial" w:hAnsi="Arial" w:cs="Arial"/>
          <w:sz w:val="20"/>
          <w:szCs w:val="20"/>
        </w:rPr>
        <w:t xml:space="preserve">Fuente: Imagen recuperada de </w:t>
      </w:r>
      <w:hyperlink r:id="rId126" w:history="1">
        <w:r w:rsidRPr="001373AB">
          <w:rPr>
            <w:rStyle w:val="Hipervnculo"/>
            <w:rFonts w:ascii="Arial" w:hAnsi="Arial" w:cs="Arial"/>
            <w:color w:val="auto"/>
            <w:sz w:val="20"/>
            <w:szCs w:val="20"/>
            <w:u w:val="none"/>
          </w:rPr>
          <w:t>http://pendientedemigracion.ucm.es</w:t>
        </w:r>
      </w:hyperlink>
    </w:p>
    <w:p w:rsidR="00FE1648" w:rsidRPr="002B162D" w:rsidRDefault="00FE1648" w:rsidP="00FE1648">
      <w:pPr>
        <w:autoSpaceDE w:val="0"/>
        <w:autoSpaceDN w:val="0"/>
        <w:adjustRightInd w:val="0"/>
        <w:rPr>
          <w:rFonts w:ascii="Arial" w:hAnsi="Arial" w:cs="Arial"/>
          <w:sz w:val="18"/>
          <w:szCs w:val="18"/>
        </w:rPr>
      </w:pPr>
    </w:p>
    <w:p w:rsidR="00FE1648" w:rsidRDefault="00FE1648" w:rsidP="00FE1648">
      <w:pPr>
        <w:autoSpaceDE w:val="0"/>
        <w:autoSpaceDN w:val="0"/>
        <w:adjustRightInd w:val="0"/>
        <w:spacing w:line="360" w:lineRule="auto"/>
        <w:rPr>
          <w:rFonts w:ascii="Arial" w:hAnsi="Arial" w:cs="Arial"/>
        </w:rPr>
      </w:pPr>
    </w:p>
    <w:p w:rsidR="00FE1648" w:rsidRPr="001373AB" w:rsidRDefault="002925B1" w:rsidP="00FE1648">
      <w:pPr>
        <w:autoSpaceDE w:val="0"/>
        <w:autoSpaceDN w:val="0"/>
        <w:adjustRightInd w:val="0"/>
        <w:spacing w:line="360" w:lineRule="auto"/>
        <w:rPr>
          <w:rFonts w:ascii="Arial" w:hAnsi="Arial" w:cs="Arial"/>
          <w:b/>
        </w:rPr>
      </w:pPr>
      <w:r w:rsidRPr="001373AB">
        <w:rPr>
          <w:b/>
          <w:noProof/>
        </w:rPr>
        <w:drawing>
          <wp:inline distT="0" distB="0" distL="0" distR="0" wp14:anchorId="18B76BC1" wp14:editId="4AFDD028">
            <wp:extent cx="392631" cy="366395"/>
            <wp:effectExtent l="0" t="0" r="7620" b="0"/>
            <wp:docPr id="29729" name="Imagen 1" descr="http://www.human.ula.ve/nutecno/public/ejer2fla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human.ula.ve/nutecno/public/ejer2flash.jpg"/>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418380" cy="390424"/>
                    </a:xfrm>
                    <a:prstGeom prst="rect">
                      <a:avLst/>
                    </a:prstGeom>
                    <a:noFill/>
                    <a:ln>
                      <a:noFill/>
                    </a:ln>
                  </pic:spPr>
                </pic:pic>
              </a:graphicData>
            </a:graphic>
          </wp:inline>
        </w:drawing>
      </w:r>
      <w:r w:rsidRPr="001373AB">
        <w:rPr>
          <w:rFonts w:ascii="Arial" w:hAnsi="Arial" w:cs="Arial"/>
          <w:b/>
        </w:rPr>
        <w:t xml:space="preserve">     </w:t>
      </w:r>
      <w:r w:rsidR="00FE1648" w:rsidRPr="001373AB">
        <w:rPr>
          <w:rFonts w:ascii="Arial" w:hAnsi="Arial" w:cs="Arial"/>
          <w:b/>
        </w:rPr>
        <w:t>Ejemplo:</w:t>
      </w:r>
    </w:p>
    <w:p w:rsidR="00FE1648" w:rsidRDefault="00FE1648" w:rsidP="00FE1648">
      <w:pPr>
        <w:autoSpaceDE w:val="0"/>
        <w:autoSpaceDN w:val="0"/>
        <w:adjustRightInd w:val="0"/>
        <w:spacing w:line="360" w:lineRule="auto"/>
        <w:jc w:val="both"/>
        <w:rPr>
          <w:rFonts w:ascii="Arial" w:hAnsi="Arial" w:cs="Arial"/>
        </w:rPr>
      </w:pPr>
      <w:r w:rsidRPr="00456B2B">
        <w:rPr>
          <w:rFonts w:ascii="Arial" w:hAnsi="Arial" w:cs="Arial"/>
        </w:rPr>
        <w:t>U</w:t>
      </w:r>
      <w:r>
        <w:rPr>
          <w:rFonts w:ascii="Arial" w:hAnsi="Arial" w:cs="Arial"/>
        </w:rPr>
        <w:t>n ejemplo la variable</w:t>
      </w:r>
      <w:r>
        <w:rPr>
          <w:rFonts w:ascii="Arial" w:hAnsi="Arial" w:cs="Arial"/>
          <w:iCs/>
        </w:rPr>
        <w:t xml:space="preserve"> </w:t>
      </w:r>
      <w:r w:rsidRPr="00456B2B">
        <w:rPr>
          <w:rFonts w:ascii="Arial" w:hAnsi="Arial" w:cs="Arial"/>
          <w:iCs/>
        </w:rPr>
        <w:t>lanzamiento de un dado regular</w:t>
      </w:r>
      <w:r w:rsidRPr="00456B2B">
        <w:rPr>
          <w:rFonts w:ascii="Arial" w:hAnsi="Arial" w:cs="Arial"/>
        </w:rPr>
        <w:t xml:space="preserve">. </w:t>
      </w:r>
    </w:p>
    <w:p w:rsidR="00FE1648" w:rsidRDefault="00FE1648" w:rsidP="00FE1648">
      <w:pPr>
        <w:autoSpaceDE w:val="0"/>
        <w:autoSpaceDN w:val="0"/>
        <w:adjustRightInd w:val="0"/>
        <w:spacing w:line="360" w:lineRule="auto"/>
        <w:jc w:val="both"/>
        <w:rPr>
          <w:rFonts w:ascii="Arial" w:hAnsi="Arial" w:cs="Arial"/>
        </w:rPr>
      </w:pPr>
      <w:r>
        <w:rPr>
          <w:rFonts w:ascii="Arial" w:hAnsi="Arial" w:cs="Arial"/>
        </w:rPr>
        <w:t>La variable t</w:t>
      </w:r>
      <w:r w:rsidRPr="00456B2B">
        <w:rPr>
          <w:rFonts w:ascii="Arial" w:hAnsi="Arial" w:cs="Arial"/>
        </w:rPr>
        <w:t xml:space="preserve">oma seis valores posibles, todos con la misma probabilidad </w:t>
      </w:r>
      <w:r w:rsidRPr="00456B2B">
        <w:rPr>
          <w:rFonts w:ascii="Arial" w:hAnsi="Arial" w:cs="Arial"/>
          <w:iCs/>
        </w:rPr>
        <w:t>p</w:t>
      </w:r>
      <w:r w:rsidRPr="00456B2B">
        <w:rPr>
          <w:rFonts w:ascii="Arial" w:hAnsi="Arial" w:cs="Arial"/>
        </w:rPr>
        <w:t xml:space="preserve"> = 1/6. </w:t>
      </w:r>
    </w:p>
    <w:p w:rsidR="00FE1648" w:rsidRPr="00456B2B" w:rsidRDefault="00FE1648" w:rsidP="00FE1648">
      <w:pPr>
        <w:autoSpaceDE w:val="0"/>
        <w:autoSpaceDN w:val="0"/>
        <w:adjustRightInd w:val="0"/>
        <w:spacing w:line="360" w:lineRule="auto"/>
        <w:jc w:val="both"/>
        <w:rPr>
          <w:rFonts w:ascii="Arial" w:hAnsi="Arial" w:cs="Arial"/>
        </w:rPr>
      </w:pPr>
      <w:r w:rsidRPr="00456B2B">
        <w:rPr>
          <w:rFonts w:ascii="Arial" w:hAnsi="Arial" w:cs="Arial"/>
        </w:rPr>
        <w:t>La función de densidad de esta variable será:</w:t>
      </w:r>
    </w:p>
    <w:p w:rsidR="00FE1648" w:rsidRDefault="00FE1648" w:rsidP="00FE1648">
      <w:pPr>
        <w:autoSpaceDE w:val="0"/>
        <w:autoSpaceDN w:val="0"/>
        <w:adjustRightInd w:val="0"/>
        <w:rPr>
          <w:rFonts w:ascii="Arial" w:hAnsi="Arial" w:cs="Arial"/>
        </w:rPr>
      </w:pPr>
      <w:r>
        <w:rPr>
          <w:rFonts w:ascii="Arial" w:hAnsi="Arial" w:cs="Arial"/>
          <w:iCs/>
        </w:rPr>
        <w:t xml:space="preserve">f </w:t>
      </w:r>
      <w:r w:rsidRPr="00F70124">
        <w:rPr>
          <w:rFonts w:ascii="Arial" w:hAnsi="Arial" w:cs="Arial"/>
          <w:iCs/>
        </w:rPr>
        <w:t>(k)</w:t>
      </w:r>
      <w:r w:rsidRPr="00F70124">
        <w:rPr>
          <w:rFonts w:ascii="Arial" w:hAnsi="Arial" w:cs="Arial"/>
        </w:rPr>
        <w:t xml:space="preserve"> = </w:t>
      </w:r>
      <w:r w:rsidRPr="00F70124">
        <w:rPr>
          <w:rFonts w:ascii="Arial" w:hAnsi="Arial" w:cs="Arial"/>
          <w:iCs/>
        </w:rPr>
        <w:t>P</w:t>
      </w:r>
      <w:r w:rsidRPr="00F70124">
        <w:rPr>
          <w:rFonts w:ascii="Arial" w:hAnsi="Arial" w:cs="Arial"/>
        </w:rPr>
        <w:t>[</w:t>
      </w:r>
      <w:r w:rsidRPr="00F70124">
        <w:rPr>
          <w:rFonts w:ascii="Arial" w:hAnsi="Arial" w:cs="Arial"/>
          <w:iCs/>
        </w:rPr>
        <w:t xml:space="preserve">X </w:t>
      </w:r>
      <w:r w:rsidRPr="00F70124">
        <w:rPr>
          <w:rFonts w:ascii="Arial" w:hAnsi="Arial" w:cs="Arial"/>
        </w:rPr>
        <w:t>=</w:t>
      </w:r>
      <w:r w:rsidRPr="00F70124">
        <w:rPr>
          <w:rFonts w:ascii="Arial" w:hAnsi="Arial" w:cs="Arial"/>
          <w:iCs/>
        </w:rPr>
        <w:t xml:space="preserve"> k</w:t>
      </w:r>
      <w:r w:rsidRPr="00F70124">
        <w:rPr>
          <w:rFonts w:ascii="Arial" w:hAnsi="Arial" w:cs="Arial"/>
        </w:rPr>
        <w:t xml:space="preserve">] = 1/6             </w:t>
      </w:r>
      <w:r w:rsidRPr="00F70124">
        <w:rPr>
          <w:rFonts w:ascii="Arial" w:hAnsi="Arial" w:cs="Arial"/>
          <w:iCs/>
        </w:rPr>
        <w:t xml:space="preserve">k </w:t>
      </w:r>
      <w:r w:rsidRPr="00F70124">
        <w:rPr>
          <w:rFonts w:ascii="Arial" w:hAnsi="Arial" w:cs="Arial"/>
        </w:rPr>
        <w:t>= 1, 2, 3, 4, 5, 6</w:t>
      </w:r>
    </w:p>
    <w:p w:rsidR="00FE1648" w:rsidRDefault="00FE1648" w:rsidP="00FE1648">
      <w:pPr>
        <w:autoSpaceDE w:val="0"/>
        <w:autoSpaceDN w:val="0"/>
        <w:adjustRightInd w:val="0"/>
        <w:rPr>
          <w:rFonts w:ascii="Arial" w:hAnsi="Arial" w:cs="Arial"/>
        </w:rPr>
      </w:pPr>
    </w:p>
    <w:p w:rsidR="00FE1648" w:rsidRPr="00F70124" w:rsidRDefault="00FE1648" w:rsidP="00FE1648">
      <w:pPr>
        <w:autoSpaceDE w:val="0"/>
        <w:autoSpaceDN w:val="0"/>
        <w:adjustRightInd w:val="0"/>
        <w:jc w:val="center"/>
        <w:rPr>
          <w:rFonts w:ascii="Arial" w:hAnsi="Arial" w:cs="Arial"/>
          <w:b/>
        </w:rPr>
      </w:pPr>
      <w:r>
        <w:rPr>
          <w:noProof/>
        </w:rPr>
        <w:drawing>
          <wp:inline distT="0" distB="0" distL="0" distR="0" wp14:anchorId="46D4FA21" wp14:editId="738CAB50">
            <wp:extent cx="2947848" cy="2090762"/>
            <wp:effectExtent l="0" t="0" r="5080" b="5080"/>
            <wp:docPr id="127" name="Imagen 127" descr="http://www.ub.edu/stat/GrupsInnovacio/Statmedia/demo/Temas/Capitulo3/Images/C3funiform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ub.edu/stat/GrupsInnovacio/Statmedia/demo/Temas/Capitulo3/Images/C3funiforme.gif"/>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973493" cy="2108951"/>
                    </a:xfrm>
                    <a:prstGeom prst="rect">
                      <a:avLst/>
                    </a:prstGeom>
                    <a:noFill/>
                    <a:ln>
                      <a:noFill/>
                    </a:ln>
                  </pic:spPr>
                </pic:pic>
              </a:graphicData>
            </a:graphic>
          </wp:inline>
        </w:drawing>
      </w:r>
    </w:p>
    <w:p w:rsidR="00FE1648" w:rsidRPr="004C6AA5" w:rsidRDefault="00FE1648" w:rsidP="00FE1648">
      <w:pPr>
        <w:autoSpaceDE w:val="0"/>
        <w:autoSpaceDN w:val="0"/>
        <w:adjustRightInd w:val="0"/>
        <w:jc w:val="center"/>
        <w:rPr>
          <w:rFonts w:ascii="Arial" w:hAnsi="Arial" w:cs="Arial"/>
          <w:b/>
        </w:rPr>
      </w:pPr>
    </w:p>
    <w:p w:rsidR="00FB72CE" w:rsidRDefault="00FB72CE" w:rsidP="00FE1648">
      <w:pPr>
        <w:spacing w:line="360" w:lineRule="auto"/>
        <w:rPr>
          <w:rFonts w:ascii="Arial" w:eastAsiaTheme="minorHAnsi" w:hAnsi="Arial" w:cs="Arial"/>
          <w:b/>
          <w:lang w:eastAsia="en-US"/>
        </w:rPr>
      </w:pPr>
      <w:r>
        <w:rPr>
          <w:noProof/>
        </w:rPr>
        <w:lastRenderedPageBreak/>
        <mc:AlternateContent>
          <mc:Choice Requires="wps">
            <w:drawing>
              <wp:anchor distT="0" distB="0" distL="114300" distR="114300" simplePos="0" relativeHeight="252182528" behindDoc="0" locked="0" layoutInCell="1" allowOverlap="1">
                <wp:simplePos x="0" y="0"/>
                <wp:positionH relativeFrom="column">
                  <wp:posOffset>948690</wp:posOffset>
                </wp:positionH>
                <wp:positionV relativeFrom="paragraph">
                  <wp:posOffset>425450</wp:posOffset>
                </wp:positionV>
                <wp:extent cx="5029200" cy="857250"/>
                <wp:effectExtent l="0" t="0" r="19050" b="19050"/>
                <wp:wrapNone/>
                <wp:docPr id="178" name="Rectángulo 178"/>
                <wp:cNvGraphicFramePr/>
                <a:graphic xmlns:a="http://schemas.openxmlformats.org/drawingml/2006/main">
                  <a:graphicData uri="http://schemas.microsoft.com/office/word/2010/wordprocessingShape">
                    <wps:wsp>
                      <wps:cNvSpPr/>
                      <wps:spPr>
                        <a:xfrm>
                          <a:off x="0" y="0"/>
                          <a:ext cx="5029200" cy="8572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F70D4D" id="Rectángulo 178" o:spid="_x0000_s1026" style="position:absolute;margin-left:74.7pt;margin-top:33.5pt;width:396pt;height:67.5pt;z-index:252182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" filled="f" strokecolor="#243f60 [1604]" strokeweight="2pt"/>
            </w:pict>
          </mc:Fallback>
        </mc:AlternateContent>
      </w:r>
      <w:r>
        <w:rPr>
          <w:noProof/>
        </w:rPr>
        <w:drawing>
          <wp:inline distT="0" distB="0" distL="0" distR="0" wp14:anchorId="7649C13D" wp14:editId="06874304">
            <wp:extent cx="1009497" cy="602755"/>
            <wp:effectExtent l="0" t="0" r="635" b="6985"/>
            <wp:docPr id="177" name="Imagen 177"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r>
        <w:rPr>
          <w:rFonts w:ascii="Arial" w:eastAsiaTheme="minorHAnsi" w:hAnsi="Arial" w:cs="Arial"/>
          <w:b/>
          <w:lang w:eastAsia="en-US"/>
        </w:rPr>
        <w:t xml:space="preserve">Por lo tanto la distribución uniforme, toma los mismos valores de   </w:t>
      </w:r>
    </w:p>
    <w:p w:rsidR="00FB72CE" w:rsidRDefault="00FB72CE" w:rsidP="00FB72CE">
      <w:pPr>
        <w:spacing w:line="360" w:lineRule="auto"/>
        <w:ind w:left="1416"/>
        <w:rPr>
          <w:rFonts w:ascii="Arial" w:eastAsiaTheme="minorHAnsi" w:hAnsi="Arial" w:cs="Arial"/>
          <w:b/>
          <w:lang w:eastAsia="en-US"/>
        </w:rPr>
      </w:pPr>
      <w:r>
        <w:rPr>
          <w:rFonts w:ascii="Arial" w:eastAsiaTheme="minorHAnsi" w:hAnsi="Arial" w:cs="Arial"/>
          <w:b/>
          <w:lang w:eastAsia="en-US"/>
        </w:rPr>
        <w:t xml:space="preserve">  probabilidad en cada uno de los eventos generados en su espacio    </w:t>
      </w:r>
    </w:p>
    <w:p w:rsidR="00FE1648" w:rsidRDefault="00FB72CE" w:rsidP="00FB72CE">
      <w:pPr>
        <w:spacing w:line="360" w:lineRule="auto"/>
        <w:ind w:left="1416"/>
        <w:rPr>
          <w:rFonts w:ascii="Arial" w:eastAsiaTheme="minorHAnsi" w:hAnsi="Arial" w:cs="Arial"/>
          <w:b/>
          <w:lang w:eastAsia="en-US"/>
        </w:rPr>
      </w:pPr>
      <w:r>
        <w:rPr>
          <w:rFonts w:ascii="Arial" w:eastAsiaTheme="minorHAnsi" w:hAnsi="Arial" w:cs="Arial"/>
          <w:b/>
          <w:lang w:eastAsia="en-US"/>
        </w:rPr>
        <w:t xml:space="preserve">  muestral</w:t>
      </w:r>
      <w:r w:rsidR="005E074B">
        <w:rPr>
          <w:rFonts w:ascii="Arial" w:eastAsiaTheme="minorHAnsi" w:hAnsi="Arial" w:cs="Arial"/>
          <w:b/>
          <w:lang w:eastAsia="en-US"/>
        </w:rPr>
        <w:t>.</w:t>
      </w:r>
    </w:p>
    <w:p w:rsidR="002107A1" w:rsidRDefault="002107A1" w:rsidP="002107A1">
      <w:pPr>
        <w:rPr>
          <w:rFonts w:ascii="Arial" w:eastAsiaTheme="minorHAnsi" w:hAnsi="Arial" w:cs="Arial"/>
          <w:b/>
          <w:lang w:eastAsia="en-US"/>
        </w:rPr>
      </w:pPr>
    </w:p>
    <w:p w:rsidR="002107A1" w:rsidRDefault="002107A1" w:rsidP="002107A1">
      <w:pPr>
        <w:rPr>
          <w:rFonts w:ascii="Arial" w:eastAsiaTheme="minorHAnsi" w:hAnsi="Arial" w:cs="Arial"/>
          <w:b/>
          <w:lang w:eastAsia="en-US"/>
        </w:rPr>
      </w:pPr>
    </w:p>
    <w:p w:rsidR="002107A1" w:rsidRDefault="002107A1" w:rsidP="002107A1">
      <w:pPr>
        <w:rPr>
          <w:rFonts w:ascii="Arial" w:eastAsiaTheme="minorHAnsi" w:hAnsi="Arial" w:cs="Arial"/>
          <w:b/>
          <w:lang w:eastAsia="en-US"/>
        </w:rPr>
      </w:pPr>
    </w:p>
    <w:p w:rsidR="002107A1" w:rsidRDefault="002107A1" w:rsidP="002107A1">
      <w:pPr>
        <w:rPr>
          <w:rFonts w:ascii="Arial" w:eastAsiaTheme="minorHAnsi" w:hAnsi="Arial" w:cs="Arial"/>
          <w:b/>
          <w:lang w:eastAsia="en-US"/>
        </w:rPr>
      </w:pPr>
    </w:p>
    <w:p w:rsidR="002107A1" w:rsidRDefault="002107A1" w:rsidP="002107A1">
      <w:pPr>
        <w:rPr>
          <w:rFonts w:ascii="Arial" w:eastAsiaTheme="minorHAnsi" w:hAnsi="Arial" w:cs="Arial"/>
          <w:b/>
          <w:lang w:eastAsia="en-US"/>
        </w:rPr>
      </w:pPr>
    </w:p>
    <w:p w:rsidR="00FE1648" w:rsidRDefault="00FE1648" w:rsidP="002107A1">
      <w:pPr>
        <w:rPr>
          <w:rFonts w:ascii="Arial" w:eastAsiaTheme="minorHAnsi" w:hAnsi="Arial" w:cs="Arial"/>
          <w:b/>
          <w:lang w:eastAsia="en-US"/>
        </w:rPr>
      </w:pPr>
      <w:r w:rsidRPr="00037742">
        <w:rPr>
          <w:rFonts w:ascii="Arial" w:eastAsiaTheme="minorHAnsi" w:hAnsi="Arial" w:cs="Arial"/>
          <w:b/>
          <w:lang w:eastAsia="en-US"/>
        </w:rPr>
        <w:t>BERNOULLI</w:t>
      </w:r>
      <w:r>
        <w:rPr>
          <w:rFonts w:ascii="Arial" w:eastAsiaTheme="minorHAnsi" w:hAnsi="Arial" w:cs="Arial"/>
          <w:b/>
          <w:lang w:eastAsia="en-US"/>
        </w:rPr>
        <w:t xml:space="preserve"> (</w:t>
      </w:r>
      <w:r w:rsidRPr="00037742">
        <w:rPr>
          <w:rFonts w:ascii="Arial" w:eastAsiaTheme="minorHAnsi" w:hAnsi="Arial" w:cs="Arial"/>
          <w:b/>
          <w:lang w:eastAsia="en-US"/>
        </w:rPr>
        <w:t>DICOTÓMICA</w:t>
      </w:r>
      <w:r>
        <w:rPr>
          <w:rFonts w:ascii="Arial" w:eastAsiaTheme="minorHAnsi" w:hAnsi="Arial" w:cs="Arial"/>
          <w:b/>
          <w:lang w:eastAsia="en-US"/>
        </w:rPr>
        <w:t>)</w:t>
      </w:r>
    </w:p>
    <w:p w:rsidR="001373AB" w:rsidRPr="00037742" w:rsidRDefault="001373AB" w:rsidP="00FE1648">
      <w:pPr>
        <w:spacing w:line="360" w:lineRule="auto"/>
        <w:rPr>
          <w:rFonts w:ascii="Arial" w:eastAsiaTheme="minorHAnsi" w:hAnsi="Arial" w:cs="Arial"/>
          <w:b/>
          <w:lang w:eastAsia="en-US"/>
        </w:rPr>
      </w:pPr>
    </w:p>
    <w:p w:rsidR="00FE1648" w:rsidRPr="00037742" w:rsidRDefault="00FE1648" w:rsidP="00FE1648">
      <w:pPr>
        <w:spacing w:line="360" w:lineRule="auto"/>
        <w:jc w:val="both"/>
        <w:rPr>
          <w:rFonts w:ascii="Arial" w:eastAsiaTheme="minorHAnsi" w:hAnsi="Arial" w:cs="Arial"/>
          <w:b/>
          <w:lang w:eastAsia="en-US"/>
        </w:rPr>
      </w:pPr>
      <w:r w:rsidRPr="00037742">
        <w:rPr>
          <w:rFonts w:ascii="Arial" w:eastAsiaTheme="minorHAnsi" w:hAnsi="Arial" w:cs="Arial"/>
          <w:lang w:eastAsia="en-US"/>
        </w:rPr>
        <w:t>Un experimento de Bernoulli es aquel en el que si al realizar un experimento sólo son posibles dos resultados:</w:t>
      </w:r>
    </w:p>
    <w:p w:rsidR="00FE1648" w:rsidRPr="00037742" w:rsidRDefault="00EA47E8" w:rsidP="00FE1648">
      <w:pPr>
        <w:autoSpaceDE w:val="0"/>
        <w:autoSpaceDN w:val="0"/>
        <w:adjustRightInd w:val="0"/>
        <w:spacing w:line="360" w:lineRule="auto"/>
        <w:jc w:val="both"/>
        <w:rPr>
          <w:rFonts w:ascii="Arial" w:eastAsiaTheme="minorHAnsi" w:hAnsi="Arial" w:cs="Arial"/>
          <w:lang w:eastAsia="en-US"/>
        </w:rPr>
      </w:pPr>
      <w:r w:rsidRPr="00EA47E8">
        <w:rPr>
          <w:b/>
          <w:bCs/>
          <w:noProof/>
        </w:rPr>
        <mc:AlternateContent>
          <mc:Choice Requires="wps">
            <w:drawing>
              <wp:anchor distT="0" distB="0" distL="114300" distR="114300" simplePos="0" relativeHeight="252173312" behindDoc="0" locked="0" layoutInCell="1" allowOverlap="1" wp14:anchorId="511E5D74" wp14:editId="14F41624">
                <wp:simplePos x="0" y="0"/>
                <wp:positionH relativeFrom="margin">
                  <wp:posOffset>4086225</wp:posOffset>
                </wp:positionH>
                <wp:positionV relativeFrom="paragraph">
                  <wp:posOffset>186054</wp:posOffset>
                </wp:positionV>
                <wp:extent cx="948933" cy="421941"/>
                <wp:effectExtent l="19050" t="171450" r="0" b="207010"/>
                <wp:wrapNone/>
                <wp:docPr id="172"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7E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1E5D74" id="_x0000_s1083" type="#_x0000_t93" style="position:absolute;left:0;text-align:left;margin-left:321.75pt;margin-top:14.65pt;width:74.7pt;height:33.2pt;rotation:-9819701fd;flip:y;z-index:252173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7E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FE1648" w:rsidRPr="00037742">
        <w:rPr>
          <w:rFonts w:ascii="Arial" w:eastAsiaTheme="minorHAnsi" w:hAnsi="Arial" w:cs="Arial"/>
          <w:lang w:eastAsia="en-US"/>
        </w:rPr>
        <w:t xml:space="preserve"> X=1 (</w:t>
      </w:r>
      <w:r w:rsidR="00FE1648" w:rsidRPr="00037742">
        <w:rPr>
          <w:rFonts w:ascii="Arial" w:eastAsiaTheme="minorHAnsi" w:hAnsi="Arial" w:cs="Arial"/>
          <w:bCs/>
          <w:lang w:eastAsia="en-US"/>
        </w:rPr>
        <w:t>éxito</w:t>
      </w:r>
      <w:r w:rsidR="00FE1648" w:rsidRPr="00037742">
        <w:rPr>
          <w:rFonts w:ascii="Arial" w:eastAsiaTheme="minorHAnsi" w:hAnsi="Arial" w:cs="Arial"/>
          <w:lang w:eastAsia="en-US"/>
        </w:rPr>
        <w:t>, con probabilidad p)</w:t>
      </w:r>
    </w:p>
    <w:p w:rsidR="006E7598" w:rsidRDefault="006E759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noProof/>
        </w:rPr>
        <mc:AlternateContent>
          <mc:Choice Requires="wps">
            <w:drawing>
              <wp:anchor distT="0" distB="0" distL="114300" distR="114300" simplePos="0" relativeHeight="252072960" behindDoc="0" locked="0" layoutInCell="1" allowOverlap="1" wp14:anchorId="0B7D8E76" wp14:editId="6ACEFA37">
                <wp:simplePos x="0" y="0"/>
                <wp:positionH relativeFrom="column">
                  <wp:posOffset>2510790</wp:posOffset>
                </wp:positionH>
                <wp:positionV relativeFrom="paragraph">
                  <wp:posOffset>173990</wp:posOffset>
                </wp:positionV>
                <wp:extent cx="809625" cy="400050"/>
                <wp:effectExtent l="0" t="0" r="28575" b="19050"/>
                <wp:wrapNone/>
                <wp:docPr id="15" name="Rectángulo redondeado 15"/>
                <wp:cNvGraphicFramePr/>
                <a:graphic xmlns:a="http://schemas.openxmlformats.org/drawingml/2006/main">
                  <a:graphicData uri="http://schemas.microsoft.com/office/word/2010/wordprocessingShape">
                    <wps:wsp>
                      <wps:cNvSpPr/>
                      <wps:spPr>
                        <a:xfrm>
                          <a:off x="0" y="0"/>
                          <a:ext cx="809625" cy="4000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527052B" id="Rectángulo redondeado 15" o:spid="_x0000_s1026" style="position:absolute;margin-left:197.7pt;margin-top:13.7pt;width:63.75pt;height:31.5pt;z-index:2520729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" filled="f" strokecolor="#243f60 [1604]" strokeweight="2pt"/>
            </w:pict>
          </mc:Fallback>
        </mc:AlternateContent>
      </w:r>
      <w:r w:rsidR="00FE1648" w:rsidRPr="00037742">
        <w:rPr>
          <w:rFonts w:ascii="Arial" w:eastAsiaTheme="minorHAnsi" w:hAnsi="Arial" w:cs="Arial"/>
          <w:lang w:eastAsia="en-US"/>
        </w:rPr>
        <w:t xml:space="preserve"> X=0 (</w:t>
      </w:r>
      <w:r w:rsidR="00FE1648" w:rsidRPr="00037742">
        <w:rPr>
          <w:rFonts w:ascii="Arial" w:eastAsiaTheme="minorHAnsi" w:hAnsi="Arial" w:cs="Arial"/>
          <w:bCs/>
          <w:lang w:eastAsia="en-US"/>
        </w:rPr>
        <w:t>fracaso</w:t>
      </w:r>
      <w:r w:rsidR="00FE1648" w:rsidRPr="00037742">
        <w:rPr>
          <w:rFonts w:ascii="Arial" w:eastAsiaTheme="minorHAnsi" w:hAnsi="Arial" w:cs="Arial"/>
          <w:lang w:eastAsia="en-US"/>
        </w:rPr>
        <w:t xml:space="preserve">, con probabilidad </w:t>
      </w:r>
    </w:p>
    <w:p w:rsidR="00FE1648" w:rsidRPr="00037742" w:rsidRDefault="00FE1648" w:rsidP="006E7598">
      <w:pPr>
        <w:autoSpaceDE w:val="0"/>
        <w:autoSpaceDN w:val="0"/>
        <w:adjustRightInd w:val="0"/>
        <w:spacing w:line="360" w:lineRule="auto"/>
        <w:jc w:val="center"/>
        <w:rPr>
          <w:rFonts w:ascii="Arial" w:eastAsiaTheme="minorHAnsi" w:hAnsi="Arial" w:cs="Arial"/>
          <w:lang w:eastAsia="en-US"/>
        </w:rPr>
      </w:pPr>
      <w:r w:rsidRPr="00037742">
        <w:rPr>
          <w:rFonts w:ascii="Arial" w:eastAsiaTheme="minorHAnsi" w:hAnsi="Arial" w:cs="Arial"/>
          <w:lang w:eastAsia="en-US"/>
        </w:rPr>
        <w:t>q=1-p)</w:t>
      </w: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p>
    <w:p w:rsidR="00FE1648" w:rsidRPr="00037742" w:rsidRDefault="00261C2D"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noProof/>
        </w:rPr>
        <w:drawing>
          <wp:inline distT="0" distB="0" distL="0" distR="0" wp14:anchorId="52032556">
            <wp:extent cx="389890" cy="365760"/>
            <wp:effectExtent l="0" t="0" r="0" b="0"/>
            <wp:docPr id="29730" name="Imagen 29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FE1648" w:rsidRPr="001373AB">
        <w:rPr>
          <w:rFonts w:ascii="Arial" w:eastAsiaTheme="minorHAnsi" w:hAnsi="Arial" w:cs="Arial"/>
          <w:b/>
          <w:lang w:eastAsia="en-US"/>
        </w:rPr>
        <w:t>Ejemplos:</w:t>
      </w: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r w:rsidRPr="00037742">
        <w:rPr>
          <w:rFonts w:ascii="Arial" w:eastAsiaTheme="minorHAnsi" w:hAnsi="Arial" w:cs="Arial"/>
          <w:lang w:eastAsia="en-US"/>
        </w:rPr>
        <w:t>1.-Lanzar una moneda y que salga cara. p=1/2</w:t>
      </w: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r w:rsidRPr="00037742">
        <w:rPr>
          <w:rFonts w:ascii="Arial" w:eastAsiaTheme="minorHAnsi" w:hAnsi="Arial" w:cs="Arial"/>
          <w:lang w:eastAsia="en-US"/>
        </w:rPr>
        <w:t xml:space="preserve">2.- Elegir una persona de </w:t>
      </w:r>
      <w:r>
        <w:rPr>
          <w:rFonts w:ascii="Arial" w:eastAsiaTheme="minorHAnsi" w:hAnsi="Arial" w:cs="Arial"/>
          <w:lang w:eastAsia="en-US"/>
        </w:rPr>
        <w:t xml:space="preserve">la población y que esté enfermo, </w:t>
      </w:r>
      <w:r w:rsidRPr="00037742">
        <w:rPr>
          <w:rFonts w:ascii="Arial" w:eastAsiaTheme="minorHAnsi" w:hAnsi="Arial" w:cs="Arial"/>
          <w:lang w:eastAsia="en-US"/>
        </w:rPr>
        <w:t>p=1/1000 = prevalencia de la enfermedad</w:t>
      </w: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r w:rsidRPr="00037742">
        <w:rPr>
          <w:rFonts w:ascii="Arial" w:eastAsiaTheme="minorHAnsi" w:hAnsi="Arial" w:cs="Arial"/>
          <w:lang w:eastAsia="en-US"/>
        </w:rPr>
        <w:t>3.- Aplicar un tratamiento a un enfermo y que éste se cure.</w:t>
      </w:r>
      <w:r>
        <w:rPr>
          <w:rFonts w:ascii="Arial" w:eastAsiaTheme="minorHAnsi" w:hAnsi="Arial" w:cs="Arial"/>
          <w:lang w:eastAsia="en-US"/>
        </w:rPr>
        <w:t xml:space="preserve"> </w:t>
      </w:r>
      <w:r w:rsidRPr="00037742">
        <w:rPr>
          <w:rFonts w:ascii="Arial" w:eastAsiaTheme="minorHAnsi" w:hAnsi="Arial" w:cs="Arial"/>
          <w:lang w:eastAsia="en-US"/>
        </w:rPr>
        <w:t>p=95%, probabil</w:t>
      </w:r>
      <w:r>
        <w:rPr>
          <w:rFonts w:ascii="Arial" w:eastAsiaTheme="minorHAnsi" w:hAnsi="Arial" w:cs="Arial"/>
          <w:lang w:eastAsia="en-US"/>
        </w:rPr>
        <w:t>idad de cura</w:t>
      </w: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r w:rsidRPr="00037742">
        <w:rPr>
          <w:rFonts w:ascii="Arial" w:eastAsiaTheme="minorHAnsi" w:hAnsi="Arial" w:cs="Arial"/>
          <w:lang w:eastAsia="en-US"/>
        </w:rPr>
        <w:t xml:space="preserve">Como se aprecia, en experimentos donde el resultado es dicotómico, la variable queda perfectamente determinada conociendo el parámetro </w:t>
      </w:r>
      <w:r w:rsidRPr="00037742">
        <w:rPr>
          <w:rFonts w:ascii="Arial" w:eastAsiaTheme="minorHAnsi" w:hAnsi="Arial" w:cs="Arial"/>
          <w:bCs/>
          <w:lang w:eastAsia="en-US"/>
        </w:rPr>
        <w:t>p</w:t>
      </w:r>
      <w:r w:rsidRPr="00037742">
        <w:rPr>
          <w:rFonts w:ascii="Arial" w:eastAsiaTheme="minorHAnsi" w:hAnsi="Arial" w:cs="Arial"/>
          <w:lang w:eastAsia="en-US"/>
        </w:rPr>
        <w:t>.</w:t>
      </w: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p>
    <w:p w:rsidR="00FE1648" w:rsidRPr="00B50308" w:rsidRDefault="00261C2D" w:rsidP="00FE1648">
      <w:pPr>
        <w:autoSpaceDE w:val="0"/>
        <w:autoSpaceDN w:val="0"/>
        <w:adjustRightInd w:val="0"/>
        <w:spacing w:line="360" w:lineRule="auto"/>
        <w:jc w:val="both"/>
        <w:rPr>
          <w:rFonts w:ascii="Arial" w:eastAsiaTheme="minorHAnsi" w:hAnsi="Arial" w:cs="Arial"/>
          <w:b/>
          <w:lang w:eastAsia="en-US"/>
        </w:rPr>
      </w:pPr>
      <w:r>
        <w:rPr>
          <w:rFonts w:ascii="Arial" w:eastAsiaTheme="minorHAnsi" w:hAnsi="Arial" w:cs="Arial"/>
          <w:noProof/>
        </w:rPr>
        <w:drawing>
          <wp:inline distT="0" distB="0" distL="0" distR="0" wp14:anchorId="655995EF">
            <wp:extent cx="389890" cy="365760"/>
            <wp:effectExtent l="0" t="0" r="0" b="0"/>
            <wp:docPr id="29731" name="Imagen 29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FE1648" w:rsidRPr="001373AB">
        <w:rPr>
          <w:rFonts w:ascii="Arial" w:eastAsiaTheme="minorHAnsi" w:hAnsi="Arial" w:cs="Arial"/>
          <w:b/>
          <w:lang w:eastAsia="en-US"/>
        </w:rPr>
        <w:t>Ejemplo:</w:t>
      </w: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 xml:space="preserve">Se ha observado que de </w:t>
      </w:r>
      <w:r w:rsidRPr="00037742">
        <w:rPr>
          <w:rFonts w:ascii="Arial" w:eastAsiaTheme="minorHAnsi" w:hAnsi="Arial" w:cs="Arial"/>
          <w:lang w:eastAsia="en-US"/>
        </w:rPr>
        <w:t>2</w:t>
      </w:r>
      <w:r>
        <w:rPr>
          <w:rFonts w:ascii="Arial" w:eastAsiaTheme="minorHAnsi" w:hAnsi="Arial" w:cs="Arial"/>
          <w:lang w:eastAsia="en-US"/>
        </w:rPr>
        <w:t>,</w:t>
      </w:r>
      <w:r w:rsidRPr="00037742">
        <w:rPr>
          <w:rFonts w:ascii="Arial" w:eastAsiaTheme="minorHAnsi" w:hAnsi="Arial" w:cs="Arial"/>
          <w:lang w:eastAsia="en-US"/>
        </w:rPr>
        <w:t>000 accidentes de tránsito con impacto frontal y cuyos conductores no tenían cinturón de seguridad 300 individuos quedaron con secuelas.</w:t>
      </w: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r w:rsidRPr="00037742">
        <w:rPr>
          <w:rFonts w:ascii="Arial" w:eastAsiaTheme="minorHAnsi" w:hAnsi="Arial" w:cs="Arial"/>
          <w:lang w:eastAsia="en-US"/>
        </w:rPr>
        <w:lastRenderedPageBreak/>
        <w:t>Solución:</w:t>
      </w: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r w:rsidRPr="00037742">
        <w:rPr>
          <w:rFonts w:ascii="Arial" w:eastAsiaTheme="minorHAnsi" w:hAnsi="Arial" w:cs="Arial"/>
          <w:lang w:eastAsia="en-US"/>
        </w:rPr>
        <w:t>Aproximar la probabilidad de tener secuelas mediante 300/2000=0,15=15%</w:t>
      </w: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r w:rsidRPr="00037742">
        <w:rPr>
          <w:rFonts w:ascii="Arial" w:eastAsiaTheme="minorHAnsi" w:hAnsi="Arial" w:cs="Arial"/>
          <w:lang w:eastAsia="en-US"/>
        </w:rPr>
        <w:t>X=“tener secuelas tras accidente sin cinturón” es variable de Bernoulli</w:t>
      </w:r>
    </w:p>
    <w:p w:rsidR="00FE1648" w:rsidRPr="00037742" w:rsidRDefault="00FE1648" w:rsidP="00FE1648">
      <w:pPr>
        <w:autoSpaceDE w:val="0"/>
        <w:autoSpaceDN w:val="0"/>
        <w:adjustRightInd w:val="0"/>
        <w:spacing w:line="360" w:lineRule="auto"/>
        <w:jc w:val="both"/>
        <w:rPr>
          <w:rFonts w:ascii="Arial" w:eastAsiaTheme="minorHAnsi" w:hAnsi="Arial" w:cs="Arial"/>
          <w:lang w:eastAsia="en-US"/>
        </w:rPr>
      </w:pPr>
      <w:r w:rsidRPr="00037742">
        <w:rPr>
          <w:rFonts w:ascii="Arial" w:eastAsiaTheme="minorHAnsi" w:hAnsi="Arial" w:cs="Arial"/>
          <w:lang w:eastAsia="en-US"/>
        </w:rPr>
        <w:t>X=1 tiene probabilidad p ≈ 0,15</w:t>
      </w:r>
    </w:p>
    <w:p w:rsidR="00FE1648" w:rsidRPr="00037742" w:rsidRDefault="00FE1648" w:rsidP="00FE1648">
      <w:pPr>
        <w:spacing w:line="360" w:lineRule="auto"/>
        <w:jc w:val="both"/>
        <w:rPr>
          <w:rFonts w:ascii="Arial" w:eastAsiaTheme="minorHAnsi" w:hAnsi="Arial" w:cs="Arial"/>
          <w:lang w:eastAsia="en-US"/>
        </w:rPr>
      </w:pPr>
      <w:r w:rsidRPr="00037742">
        <w:rPr>
          <w:rFonts w:ascii="Arial" w:eastAsiaTheme="minorHAnsi" w:hAnsi="Arial" w:cs="Arial"/>
          <w:lang w:eastAsia="en-US"/>
        </w:rPr>
        <w:t>X=0 tiene probabilidad q ≈ 0,85</w:t>
      </w:r>
    </w:p>
    <w:p w:rsidR="00FE1648" w:rsidRDefault="00FE1648" w:rsidP="00FE1648">
      <w:pPr>
        <w:spacing w:line="360" w:lineRule="auto"/>
        <w:jc w:val="both"/>
        <w:rPr>
          <w:rFonts w:ascii="Arial" w:eastAsiaTheme="minorHAnsi" w:hAnsi="Arial" w:cs="Arial"/>
          <w:lang w:eastAsia="en-US"/>
        </w:rPr>
      </w:pPr>
    </w:p>
    <w:p w:rsidR="002107A1" w:rsidRDefault="002107A1" w:rsidP="00FE1648">
      <w:pPr>
        <w:spacing w:line="360" w:lineRule="auto"/>
        <w:jc w:val="both"/>
        <w:rPr>
          <w:rFonts w:ascii="Arial" w:eastAsiaTheme="minorHAnsi" w:hAnsi="Arial" w:cs="Arial"/>
          <w:lang w:eastAsia="en-US"/>
        </w:rPr>
      </w:pPr>
    </w:p>
    <w:p w:rsidR="002107A1" w:rsidRDefault="002107A1" w:rsidP="00FE1648">
      <w:pPr>
        <w:spacing w:line="360" w:lineRule="auto"/>
        <w:jc w:val="both"/>
        <w:rPr>
          <w:rFonts w:ascii="Arial" w:eastAsiaTheme="minorHAnsi" w:hAnsi="Arial" w:cs="Arial"/>
          <w:lang w:eastAsia="en-US"/>
        </w:rPr>
      </w:pPr>
      <w:r>
        <w:rPr>
          <w:noProof/>
        </w:rPr>
        <mc:AlternateContent>
          <mc:Choice Requires="wps">
            <w:drawing>
              <wp:anchor distT="0" distB="0" distL="114300" distR="114300" simplePos="0" relativeHeight="252183552" behindDoc="0" locked="0" layoutInCell="1" allowOverlap="1">
                <wp:simplePos x="0" y="0"/>
                <wp:positionH relativeFrom="column">
                  <wp:posOffset>1062990</wp:posOffset>
                </wp:positionH>
                <wp:positionV relativeFrom="paragraph">
                  <wp:posOffset>385445</wp:posOffset>
                </wp:positionV>
                <wp:extent cx="4133850" cy="419100"/>
                <wp:effectExtent l="0" t="0" r="19050" b="19050"/>
                <wp:wrapNone/>
                <wp:docPr id="180" name="Rectángulo 180"/>
                <wp:cNvGraphicFramePr/>
                <a:graphic xmlns:a="http://schemas.openxmlformats.org/drawingml/2006/main">
                  <a:graphicData uri="http://schemas.microsoft.com/office/word/2010/wordprocessingShape">
                    <wps:wsp>
                      <wps:cNvSpPr/>
                      <wps:spPr>
                        <a:xfrm>
                          <a:off x="0" y="0"/>
                          <a:ext cx="4133850" cy="4191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F1D94E8" id="Rectángulo 180" o:spid="_x0000_s1026" style="position:absolute;margin-left:83.7pt;margin-top:30.35pt;width:325.5pt;height:33pt;z-index:252183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" filled="f" strokecolor="#243f60 [1604]" strokeweight="2pt"/>
            </w:pict>
          </mc:Fallback>
        </mc:AlternateContent>
      </w:r>
      <w:r>
        <w:rPr>
          <w:noProof/>
        </w:rPr>
        <w:drawing>
          <wp:inline distT="0" distB="0" distL="0" distR="0" wp14:anchorId="7649C13D" wp14:editId="06874304">
            <wp:extent cx="1009497" cy="602755"/>
            <wp:effectExtent l="0" t="0" r="635" b="6985"/>
            <wp:docPr id="179" name="Imagen 179"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r>
        <w:rPr>
          <w:rFonts w:ascii="Arial" w:eastAsiaTheme="minorHAnsi" w:hAnsi="Arial" w:cs="Arial"/>
          <w:lang w:eastAsia="en-US"/>
        </w:rPr>
        <w:t xml:space="preserve">  Solo se realiza un experimento y se tiene éxito o fracaso</w:t>
      </w:r>
      <w:r w:rsidR="00AF27DE">
        <w:rPr>
          <w:rFonts w:ascii="Arial" w:eastAsiaTheme="minorHAnsi" w:hAnsi="Arial" w:cs="Arial"/>
          <w:lang w:eastAsia="en-US"/>
        </w:rPr>
        <w:t>.</w:t>
      </w:r>
    </w:p>
    <w:p w:rsidR="002107A1" w:rsidRDefault="002107A1" w:rsidP="00FE1648">
      <w:pPr>
        <w:spacing w:line="360" w:lineRule="auto"/>
        <w:jc w:val="both"/>
        <w:rPr>
          <w:rFonts w:ascii="Arial" w:eastAsiaTheme="minorHAnsi" w:hAnsi="Arial" w:cs="Arial"/>
          <w:lang w:eastAsia="en-US"/>
        </w:rPr>
      </w:pPr>
    </w:p>
    <w:p w:rsidR="002107A1" w:rsidRPr="00037742" w:rsidRDefault="002107A1" w:rsidP="00FE1648">
      <w:pPr>
        <w:spacing w:line="360" w:lineRule="auto"/>
        <w:jc w:val="both"/>
        <w:rPr>
          <w:rFonts w:ascii="Arial" w:eastAsiaTheme="minorHAnsi" w:hAnsi="Arial" w:cs="Arial"/>
          <w:lang w:eastAsia="en-US"/>
        </w:rPr>
      </w:pPr>
    </w:p>
    <w:p w:rsidR="00FE1648" w:rsidRPr="00037742" w:rsidRDefault="00FE1648" w:rsidP="00FE1648">
      <w:pPr>
        <w:keepNext/>
        <w:keepLines/>
        <w:spacing w:before="200" w:line="360" w:lineRule="auto"/>
        <w:jc w:val="both"/>
        <w:outlineLvl w:val="1"/>
        <w:rPr>
          <w:rFonts w:ascii="Arial" w:eastAsiaTheme="majorEastAsia" w:hAnsi="Arial" w:cs="Arial"/>
          <w:b/>
          <w:bCs/>
          <w:lang w:eastAsia="en-US"/>
        </w:rPr>
      </w:pPr>
      <w:bookmarkStart w:id="1" w:name="Distribución_binomial"/>
      <w:r w:rsidRPr="00037742">
        <w:rPr>
          <w:rFonts w:ascii="Arial" w:eastAsiaTheme="majorEastAsia" w:hAnsi="Arial" w:cs="Arial"/>
          <w:b/>
          <w:bCs/>
          <w:lang w:eastAsia="en-US"/>
        </w:rPr>
        <w:t>DISTRIBUCIÓN BINOMIAL</w:t>
      </w:r>
      <w:bookmarkEnd w:id="1"/>
    </w:p>
    <w:p w:rsidR="00FE1648" w:rsidRPr="00037742" w:rsidRDefault="00FE1648" w:rsidP="00FE1648">
      <w:pPr>
        <w:spacing w:before="100" w:beforeAutospacing="1" w:after="100" w:afterAutospacing="1" w:line="360" w:lineRule="auto"/>
        <w:jc w:val="both"/>
        <w:rPr>
          <w:rFonts w:ascii="Arial" w:hAnsi="Arial" w:cs="Arial"/>
        </w:rPr>
      </w:pPr>
      <w:r w:rsidRPr="00037742">
        <w:rPr>
          <w:rFonts w:ascii="Arial" w:hAnsi="Arial" w:cs="Arial"/>
        </w:rPr>
        <w:t>La distribución binomial es típica de las variables que proceden de un experimento que cumple las siguientes condiciones:</w:t>
      </w:r>
    </w:p>
    <w:p w:rsidR="00FE1648" w:rsidRPr="00037742" w:rsidRDefault="00FE1648" w:rsidP="00FE1648">
      <w:pPr>
        <w:spacing w:before="100" w:beforeAutospacing="1" w:after="100" w:afterAutospacing="1" w:line="360" w:lineRule="auto"/>
        <w:ind w:left="780" w:hanging="360"/>
        <w:jc w:val="both"/>
        <w:rPr>
          <w:rFonts w:ascii="Arial" w:hAnsi="Arial" w:cs="Arial"/>
        </w:rPr>
      </w:pPr>
      <w:r w:rsidRPr="00037742">
        <w:rPr>
          <w:rFonts w:ascii="Arial" w:hAnsi="Arial" w:cs="Arial"/>
        </w:rPr>
        <w:t>1)    El experimento está compuesto de n pruebas iguales, siendo n un número natural fijo.</w:t>
      </w:r>
    </w:p>
    <w:p w:rsidR="00FE1648" w:rsidRPr="00037742" w:rsidRDefault="00FE1648" w:rsidP="00FE1648">
      <w:pPr>
        <w:spacing w:before="100" w:beforeAutospacing="1" w:after="100" w:afterAutospacing="1" w:line="360" w:lineRule="auto"/>
        <w:ind w:left="780" w:hanging="360"/>
        <w:jc w:val="both"/>
        <w:rPr>
          <w:rFonts w:ascii="Arial" w:hAnsi="Arial" w:cs="Arial"/>
        </w:rPr>
      </w:pPr>
      <w:r w:rsidRPr="00037742">
        <w:rPr>
          <w:rFonts w:ascii="Arial" w:hAnsi="Arial" w:cs="Arial"/>
        </w:rPr>
        <w:t>2)   Cada prueba resulta en un suceso que cumple las propiedades de l</w:t>
      </w:r>
      <w:r>
        <w:rPr>
          <w:rFonts w:ascii="Arial" w:hAnsi="Arial" w:cs="Arial"/>
        </w:rPr>
        <w:t xml:space="preserve">a variable binómica o de </w:t>
      </w:r>
      <w:r w:rsidRPr="00037742">
        <w:rPr>
          <w:rFonts w:ascii="Arial" w:hAnsi="Arial" w:cs="Arial"/>
        </w:rPr>
        <w:t>Bernoulli, es decir, sólo existen dos posibles resultados, mutuamente excluyentes, que se denominan generalmente como éxito y fracaso.</w:t>
      </w:r>
    </w:p>
    <w:p w:rsidR="00FE1648" w:rsidRPr="00037742" w:rsidRDefault="00FE1648" w:rsidP="00FE1648">
      <w:pPr>
        <w:spacing w:before="100" w:beforeAutospacing="1" w:after="100" w:afterAutospacing="1" w:line="360" w:lineRule="auto"/>
        <w:ind w:left="780" w:hanging="360"/>
        <w:jc w:val="both"/>
        <w:rPr>
          <w:rFonts w:ascii="Arial" w:hAnsi="Arial" w:cs="Arial"/>
        </w:rPr>
      </w:pPr>
      <w:r w:rsidRPr="00037742">
        <w:rPr>
          <w:rFonts w:ascii="Arial" w:hAnsi="Arial" w:cs="Arial"/>
        </w:rPr>
        <w:t>3)   La probabilidad del ‚éxito (o del fracaso) es constante en todas las pruebas. P</w:t>
      </w:r>
      <w:r>
        <w:rPr>
          <w:rFonts w:ascii="Arial" w:hAnsi="Arial" w:cs="Arial"/>
        </w:rPr>
        <w:t xml:space="preserve"> (éxito) = p</w:t>
      </w:r>
      <w:r w:rsidRPr="00037742">
        <w:rPr>
          <w:rFonts w:ascii="Arial" w:hAnsi="Arial" w:cs="Arial"/>
        </w:rPr>
        <w:t xml:space="preserve">; </w:t>
      </w:r>
      <w:r w:rsidR="00CF5CFD" w:rsidRPr="00037742">
        <w:rPr>
          <w:rFonts w:ascii="Arial" w:hAnsi="Arial" w:cs="Arial"/>
        </w:rPr>
        <w:t>P (</w:t>
      </w:r>
      <w:r w:rsidRPr="00037742">
        <w:rPr>
          <w:rFonts w:ascii="Arial" w:hAnsi="Arial" w:cs="Arial"/>
        </w:rPr>
        <w:t>fracaso) = 1 - p = q</w:t>
      </w:r>
    </w:p>
    <w:p w:rsidR="00FE1648" w:rsidRPr="00037742" w:rsidRDefault="00FE1648" w:rsidP="00FE1648">
      <w:pPr>
        <w:spacing w:before="100" w:beforeAutospacing="1" w:after="100" w:afterAutospacing="1" w:line="360" w:lineRule="auto"/>
        <w:ind w:left="780" w:hanging="360"/>
        <w:jc w:val="both"/>
        <w:rPr>
          <w:rFonts w:ascii="Arial" w:hAnsi="Arial" w:cs="Arial"/>
        </w:rPr>
      </w:pPr>
      <w:r w:rsidRPr="00037742">
        <w:rPr>
          <w:rFonts w:ascii="Arial" w:hAnsi="Arial" w:cs="Arial"/>
        </w:rPr>
        <w:t>4)     Las pruebas son estadísticamente independientes,</w:t>
      </w:r>
    </w:p>
    <w:p w:rsidR="00FE1648" w:rsidRPr="00037742" w:rsidRDefault="00FE1648" w:rsidP="00FE1648">
      <w:pPr>
        <w:spacing w:before="100" w:beforeAutospacing="1" w:after="100" w:afterAutospacing="1" w:line="360" w:lineRule="auto"/>
        <w:jc w:val="both"/>
        <w:rPr>
          <w:rFonts w:ascii="Arial" w:hAnsi="Arial" w:cs="Arial"/>
        </w:rPr>
      </w:pPr>
      <w:r w:rsidRPr="00037742">
        <w:rPr>
          <w:rFonts w:ascii="Arial" w:hAnsi="Arial" w:cs="Arial"/>
        </w:rPr>
        <w:lastRenderedPageBreak/>
        <w:t xml:space="preserve">En estas condiciones, la variable aleatoria X que cuenta el número de </w:t>
      </w:r>
      <w:r>
        <w:rPr>
          <w:rFonts w:ascii="Arial" w:hAnsi="Arial" w:cs="Arial"/>
        </w:rPr>
        <w:t xml:space="preserve">éxitos en </w:t>
      </w:r>
      <w:r w:rsidRPr="00037742">
        <w:rPr>
          <w:rFonts w:ascii="Arial" w:hAnsi="Arial" w:cs="Arial"/>
        </w:rPr>
        <w:t>las n pruebas se llama variable binomial. Evidente</w:t>
      </w:r>
      <w:r>
        <w:rPr>
          <w:rFonts w:ascii="Arial" w:hAnsi="Arial" w:cs="Arial"/>
        </w:rPr>
        <w:t>mente, el espacio muestral está</w:t>
      </w:r>
      <w:r w:rsidRPr="00037742">
        <w:rPr>
          <w:rFonts w:ascii="Arial" w:hAnsi="Arial" w:cs="Arial"/>
        </w:rPr>
        <w:t xml:space="preserve"> compuesto por los números enteros del 0 al n. Una variable binómica cuenta objetos de un tipo determinado en un muestreo de n elementos con reemplazamiento</w:t>
      </w:r>
    </w:p>
    <w:p w:rsidR="00FE1648" w:rsidRPr="00037742" w:rsidRDefault="00EA47E8" w:rsidP="00FE1648">
      <w:pPr>
        <w:spacing w:before="100" w:beforeAutospacing="1" w:after="100" w:afterAutospacing="1" w:line="360" w:lineRule="auto"/>
        <w:jc w:val="both"/>
        <w:rPr>
          <w:rFonts w:ascii="Arial" w:hAnsi="Arial" w:cs="Arial"/>
        </w:rPr>
      </w:pPr>
      <w:r w:rsidRPr="00EA47E8">
        <w:rPr>
          <w:b/>
          <w:bCs/>
          <w:noProof/>
        </w:rPr>
        <mc:AlternateContent>
          <mc:Choice Requires="wps">
            <w:drawing>
              <wp:anchor distT="0" distB="0" distL="114300" distR="114300" simplePos="0" relativeHeight="252177408" behindDoc="0" locked="0" layoutInCell="1" allowOverlap="1" wp14:anchorId="3DECFDC2" wp14:editId="47CFCC06">
                <wp:simplePos x="0" y="0"/>
                <wp:positionH relativeFrom="margin">
                  <wp:align>right</wp:align>
                </wp:positionH>
                <wp:positionV relativeFrom="paragraph">
                  <wp:posOffset>775970</wp:posOffset>
                </wp:positionV>
                <wp:extent cx="948933" cy="421941"/>
                <wp:effectExtent l="19050" t="171450" r="0" b="207010"/>
                <wp:wrapNone/>
                <wp:docPr id="174"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7E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ECFDC2" id="_x0000_s1084" type="#_x0000_t93" style="position:absolute;left:0;text-align:left;margin-left:23.5pt;margin-top:61.1pt;width:74.7pt;height:33.2pt;rotation:-9819701fd;flip:y;z-index:252177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7E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6E7598">
        <w:rPr>
          <w:rFonts w:ascii="Arial" w:hAnsi="Arial" w:cs="Arial"/>
          <w:noProof/>
        </w:rPr>
        <mc:AlternateContent>
          <mc:Choice Requires="wps">
            <w:drawing>
              <wp:anchor distT="0" distB="0" distL="114300" distR="114300" simplePos="0" relativeHeight="252073984" behindDoc="0" locked="0" layoutInCell="1" allowOverlap="1" wp14:anchorId="40735664" wp14:editId="23C60C14">
                <wp:simplePos x="0" y="0"/>
                <wp:positionH relativeFrom="column">
                  <wp:posOffset>862965</wp:posOffset>
                </wp:positionH>
                <wp:positionV relativeFrom="paragraph">
                  <wp:posOffset>890905</wp:posOffset>
                </wp:positionV>
                <wp:extent cx="2886075" cy="600075"/>
                <wp:effectExtent l="0" t="0" r="28575" b="28575"/>
                <wp:wrapNone/>
                <wp:docPr id="16" name="Rectángulo redondeado 16"/>
                <wp:cNvGraphicFramePr/>
                <a:graphic xmlns:a="http://schemas.openxmlformats.org/drawingml/2006/main">
                  <a:graphicData uri="http://schemas.microsoft.com/office/word/2010/wordprocessingShape">
                    <wps:wsp>
                      <wps:cNvSpPr/>
                      <wps:spPr>
                        <a:xfrm>
                          <a:off x="0" y="0"/>
                          <a:ext cx="2886075" cy="6000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1C9BF4C" id="Rectángulo redondeado 16" o:spid="_x0000_s1026" style="position:absolute;margin-left:67.95pt;margin-top:70.15pt;width:227.25pt;height:47.25pt;z-index:2520739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" filled="f" strokecolor="#243f60 [1604]" strokeweight="2pt"/>
            </w:pict>
          </mc:Fallback>
        </mc:AlternateContent>
      </w:r>
      <w:r w:rsidR="00FE1648" w:rsidRPr="00037742">
        <w:rPr>
          <w:rFonts w:ascii="Arial" w:hAnsi="Arial" w:cs="Arial"/>
        </w:rPr>
        <w:t>La función de probabilidad de la variable binomial se representa como b(x,</w:t>
      </w:r>
      <w:r w:rsidR="00FE1648">
        <w:rPr>
          <w:rFonts w:ascii="Arial" w:hAnsi="Arial" w:cs="Arial"/>
        </w:rPr>
        <w:t xml:space="preserve"> </w:t>
      </w:r>
      <w:r w:rsidR="00FE1648" w:rsidRPr="00037742">
        <w:rPr>
          <w:rFonts w:ascii="Arial" w:hAnsi="Arial" w:cs="Arial"/>
        </w:rPr>
        <w:t>n,</w:t>
      </w:r>
      <w:r w:rsidR="00FE1648">
        <w:rPr>
          <w:rFonts w:ascii="Arial" w:hAnsi="Arial" w:cs="Arial"/>
        </w:rPr>
        <w:t xml:space="preserve"> </w:t>
      </w:r>
      <w:r w:rsidR="00FE1648" w:rsidRPr="00037742">
        <w:rPr>
          <w:rFonts w:ascii="Arial" w:hAnsi="Arial" w:cs="Arial"/>
        </w:rPr>
        <w:t>p) siendo n el número de pruebas y p la probabilidad del ‚éxito. n y p son los parámetros de la distribución.</w:t>
      </w:r>
    </w:p>
    <w:p w:rsidR="00FE1648" w:rsidRPr="00037742" w:rsidRDefault="00FE1648" w:rsidP="00FE1648">
      <w:pPr>
        <w:spacing w:before="100" w:beforeAutospacing="1" w:after="100" w:afterAutospacing="1" w:line="360" w:lineRule="auto"/>
        <w:jc w:val="center"/>
        <w:rPr>
          <w:rFonts w:ascii="Arial" w:hAnsi="Arial" w:cs="Arial"/>
        </w:rPr>
      </w:pPr>
      <w:r w:rsidRPr="00037742">
        <w:rPr>
          <w:rFonts w:ascii="Arial" w:hAnsi="Arial" w:cs="Arial"/>
          <w:noProof/>
        </w:rPr>
        <w:drawing>
          <wp:inline distT="0" distB="0" distL="0" distR="0" wp14:anchorId="76950868" wp14:editId="4E7070CC">
            <wp:extent cx="3726815" cy="466090"/>
            <wp:effectExtent l="19050" t="0" r="0" b="0"/>
            <wp:docPr id="20536" name="Imagen 20536" descr="http://www.ucm.es/info/genetica/Estadistica/estadi8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cm.es/info/genetica/Estadistica/estadi83.gif"/>
                    <pic:cNvPicPr>
                      <a:picLocks noChangeAspect="1" noChangeArrowheads="1"/>
                    </pic:cNvPicPr>
                  </pic:nvPicPr>
                  <pic:blipFill>
                    <a:blip r:embed="rId130" cstate="print"/>
                    <a:srcRect/>
                    <a:stretch>
                      <a:fillRect/>
                    </a:stretch>
                  </pic:blipFill>
                  <pic:spPr bwMode="auto">
                    <a:xfrm>
                      <a:off x="0" y="0"/>
                      <a:ext cx="3726815" cy="466090"/>
                    </a:xfrm>
                    <a:prstGeom prst="rect">
                      <a:avLst/>
                    </a:prstGeom>
                    <a:noFill/>
                    <a:ln w="9525">
                      <a:noFill/>
                      <a:miter lim="800000"/>
                      <a:headEnd/>
                      <a:tailEnd/>
                    </a:ln>
                  </pic:spPr>
                </pic:pic>
              </a:graphicData>
            </a:graphic>
          </wp:inline>
        </w:drawing>
      </w:r>
    </w:p>
    <w:p w:rsidR="00FE1648" w:rsidRDefault="00FE1648" w:rsidP="00FE1648">
      <w:pPr>
        <w:spacing w:before="100" w:beforeAutospacing="1" w:after="100" w:afterAutospacing="1" w:line="360" w:lineRule="auto"/>
        <w:jc w:val="both"/>
        <w:rPr>
          <w:rFonts w:ascii="Arial" w:hAnsi="Arial" w:cs="Arial"/>
        </w:rPr>
      </w:pPr>
      <w:r w:rsidRPr="00037742">
        <w:rPr>
          <w:rFonts w:ascii="Arial" w:hAnsi="Arial" w:cs="Arial"/>
        </w:rPr>
        <w:t>La media y la varianza de la var</w:t>
      </w:r>
      <w:r>
        <w:rPr>
          <w:rFonts w:ascii="Arial" w:hAnsi="Arial" w:cs="Arial"/>
        </w:rPr>
        <w:t>iable binomial se calculan con</w:t>
      </w:r>
      <w:r w:rsidRPr="00037742">
        <w:rPr>
          <w:rFonts w:ascii="Arial" w:hAnsi="Arial" w:cs="Arial"/>
        </w:rPr>
        <w:t xml:space="preserve"> </w:t>
      </w:r>
    </w:p>
    <w:p w:rsidR="00FE1648" w:rsidRPr="0027458E" w:rsidRDefault="00261C2D" w:rsidP="00FE1648">
      <w:pPr>
        <w:spacing w:before="100" w:beforeAutospacing="1" w:after="100" w:afterAutospacing="1" w:line="360" w:lineRule="auto"/>
        <w:jc w:val="both"/>
        <w:rPr>
          <w:rFonts w:ascii="Arial" w:hAnsi="Arial" w:cs="Arial"/>
          <w:b/>
        </w:rPr>
      </w:pPr>
      <w:r>
        <w:rPr>
          <w:rFonts w:ascii="Arial" w:hAnsi="Arial" w:cs="Arial"/>
          <w:noProof/>
        </w:rPr>
        <mc:AlternateContent>
          <mc:Choice Requires="wps">
            <w:drawing>
              <wp:anchor distT="0" distB="0" distL="114300" distR="114300" simplePos="0" relativeHeight="252076032" behindDoc="0" locked="0" layoutInCell="1" allowOverlap="1" wp14:anchorId="27A52889" wp14:editId="0610C68C">
                <wp:simplePos x="0" y="0"/>
                <wp:positionH relativeFrom="column">
                  <wp:posOffset>3348990</wp:posOffset>
                </wp:positionH>
                <wp:positionV relativeFrom="paragraph">
                  <wp:posOffset>-49530</wp:posOffset>
                </wp:positionV>
                <wp:extent cx="1847850" cy="333375"/>
                <wp:effectExtent l="0" t="0" r="19050" b="28575"/>
                <wp:wrapNone/>
                <wp:docPr id="20" name="Rectángulo redondeado 20"/>
                <wp:cNvGraphicFramePr/>
                <a:graphic xmlns:a="http://schemas.openxmlformats.org/drawingml/2006/main">
                  <a:graphicData uri="http://schemas.microsoft.com/office/word/2010/wordprocessingShape">
                    <wps:wsp>
                      <wps:cNvSpPr/>
                      <wps:spPr>
                        <a:xfrm>
                          <a:off x="0" y="0"/>
                          <a:ext cx="1847850" cy="3333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5AA9ABB" id="Rectángulo redondeado 20" o:spid="_x0000_s1026" style="position:absolute;margin-left:263.7pt;margin-top:-3.9pt;width:145.5pt;height:26.25pt;z-index:2520760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" filled="f" strokecolor="#243f60 [1604]" strokeweight="2pt"/>
            </w:pict>
          </mc:Fallback>
        </mc:AlternateContent>
      </w:r>
      <w:r>
        <w:rPr>
          <w:rFonts w:ascii="Arial" w:hAnsi="Arial" w:cs="Arial"/>
          <w:noProof/>
        </w:rPr>
        <mc:AlternateContent>
          <mc:Choice Requires="wps">
            <w:drawing>
              <wp:anchor distT="0" distB="0" distL="114300" distR="114300" simplePos="0" relativeHeight="252075008" behindDoc="0" locked="0" layoutInCell="1" allowOverlap="1" wp14:anchorId="3AB2F0FE" wp14:editId="7DD405E1">
                <wp:simplePos x="0" y="0"/>
                <wp:positionH relativeFrom="column">
                  <wp:posOffset>272415</wp:posOffset>
                </wp:positionH>
                <wp:positionV relativeFrom="paragraph">
                  <wp:posOffset>-49530</wp:posOffset>
                </wp:positionV>
                <wp:extent cx="1390650" cy="314325"/>
                <wp:effectExtent l="0" t="0" r="19050" b="28575"/>
                <wp:wrapNone/>
                <wp:docPr id="18" name="Rectángulo redondeado 18"/>
                <wp:cNvGraphicFramePr/>
                <a:graphic xmlns:a="http://schemas.openxmlformats.org/drawingml/2006/main">
                  <a:graphicData uri="http://schemas.microsoft.com/office/word/2010/wordprocessingShape">
                    <wps:wsp>
                      <wps:cNvSpPr/>
                      <wps:spPr>
                        <a:xfrm>
                          <a:off x="0" y="0"/>
                          <a:ext cx="1390650" cy="3143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96D95BD" id="Rectángulo redondeado 18" o:spid="_x0000_s1026" style="position:absolute;margin-left:21.45pt;margin-top:-3.9pt;width:109.5pt;height:24.75pt;z-index:2520750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" filled="f" strokecolor="#243f60 [1604]" strokeweight="2pt"/>
            </w:pict>
          </mc:Fallback>
        </mc:AlternateContent>
      </w:r>
      <w:r w:rsidR="00FE1648">
        <w:rPr>
          <w:rFonts w:ascii="Arial" w:hAnsi="Arial" w:cs="Arial"/>
        </w:rPr>
        <w:t xml:space="preserve">         </w:t>
      </w:r>
      <w:r w:rsidR="00FE1648" w:rsidRPr="0027458E">
        <w:rPr>
          <w:rFonts w:ascii="Arial" w:hAnsi="Arial" w:cs="Arial"/>
          <w:b/>
        </w:rPr>
        <w:t>Media = μ = n p                                                Varianza = σ</w:t>
      </w:r>
      <w:r w:rsidR="00FE1648" w:rsidRPr="0027458E">
        <w:rPr>
          <w:rFonts w:ascii="Arial" w:hAnsi="Arial" w:cs="Arial"/>
          <w:b/>
          <w:vertAlign w:val="superscript"/>
        </w:rPr>
        <w:t>2</w:t>
      </w:r>
      <w:r w:rsidR="00FE1648" w:rsidRPr="0027458E">
        <w:rPr>
          <w:rFonts w:ascii="Arial" w:hAnsi="Arial" w:cs="Arial"/>
          <w:b/>
        </w:rPr>
        <w:t xml:space="preserve"> = n p q</w:t>
      </w:r>
    </w:p>
    <w:p w:rsidR="00FE1648" w:rsidRPr="00037742" w:rsidRDefault="00FE1648" w:rsidP="00FE1648">
      <w:pPr>
        <w:spacing w:before="100" w:beforeAutospacing="1" w:after="100" w:afterAutospacing="1" w:line="360" w:lineRule="auto"/>
        <w:jc w:val="both"/>
      </w:pPr>
      <w:r w:rsidRPr="00037742">
        <w:rPr>
          <w:rFonts w:ascii="Arial" w:hAnsi="Arial" w:cs="Arial"/>
        </w:rPr>
        <w:t>Gráficamente</w:t>
      </w:r>
      <w:r w:rsidR="001373AB">
        <w:rPr>
          <w:rFonts w:ascii="Arial" w:hAnsi="Arial" w:cs="Arial"/>
        </w:rPr>
        <w:t xml:space="preserve"> mostrado en figura 14, </w:t>
      </w:r>
      <w:r w:rsidRPr="00037742">
        <w:rPr>
          <w:rFonts w:ascii="Arial" w:hAnsi="Arial" w:cs="Arial"/>
        </w:rPr>
        <w:t xml:space="preserve"> el aspecto de la distribución depende de que sea o no simétrica Por ejemplo, el caso en que n = 4</w:t>
      </w:r>
    </w:p>
    <w:tbl>
      <w:tblPr>
        <w:tblW w:w="0" w:type="auto"/>
        <w:jc w:val="center"/>
        <w:tblCellMar>
          <w:left w:w="0" w:type="dxa"/>
          <w:right w:w="0" w:type="dxa"/>
        </w:tblCellMar>
        <w:tblLook w:val="04A0" w:firstRow="1" w:lastRow="0" w:firstColumn="1" w:lastColumn="0" w:noHBand="0" w:noVBand="1"/>
      </w:tblPr>
      <w:tblGrid>
        <w:gridCol w:w="4607"/>
        <w:gridCol w:w="4607"/>
      </w:tblGrid>
      <w:tr w:rsidR="00FE1648" w:rsidRPr="00037742" w:rsidTr="00FE1648">
        <w:trPr>
          <w:jc w:val="center"/>
        </w:trPr>
        <w:tc>
          <w:tcPr>
            <w:tcW w:w="0" w:type="auto"/>
            <w:tcMar>
              <w:top w:w="0" w:type="dxa"/>
              <w:left w:w="70" w:type="dxa"/>
              <w:bottom w:w="0" w:type="dxa"/>
              <w:right w:w="70" w:type="dxa"/>
            </w:tcMar>
            <w:vAlign w:val="center"/>
            <w:hideMark/>
          </w:tcPr>
          <w:p w:rsidR="00FE1648" w:rsidRPr="00037742" w:rsidRDefault="00FE1648" w:rsidP="00FE1648">
            <w:pPr>
              <w:spacing w:before="100" w:beforeAutospacing="1" w:after="100" w:afterAutospacing="1" w:line="360" w:lineRule="auto"/>
              <w:jc w:val="both"/>
              <w:rPr>
                <w:sz w:val="20"/>
                <w:szCs w:val="20"/>
              </w:rPr>
            </w:pPr>
            <w:r w:rsidRPr="00037742">
              <w:rPr>
                <w:rFonts w:ascii="Arial" w:hAnsi="Arial" w:cs="Arial"/>
                <w:noProof/>
              </w:rPr>
              <w:drawing>
                <wp:inline distT="0" distB="0" distL="0" distR="0" wp14:anchorId="4AA4150E" wp14:editId="13C896DA">
                  <wp:extent cx="2907030" cy="1794510"/>
                  <wp:effectExtent l="19050" t="0" r="7620" b="0"/>
                  <wp:docPr id="63" name="Imagen 63" descr="http://www.ucm.es/info/genetica/Estadistica/estadi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ucm.es/info/genetica/Estadistica/estadi5.jpg"/>
                          <pic:cNvPicPr>
                            <a:picLocks noChangeAspect="1" noChangeArrowheads="1"/>
                          </pic:cNvPicPr>
                        </pic:nvPicPr>
                        <pic:blipFill>
                          <a:blip r:embed="rId131" cstate="print"/>
                          <a:srcRect/>
                          <a:stretch>
                            <a:fillRect/>
                          </a:stretch>
                        </pic:blipFill>
                        <pic:spPr bwMode="auto">
                          <a:xfrm>
                            <a:off x="0" y="0"/>
                            <a:ext cx="2907030" cy="1794510"/>
                          </a:xfrm>
                          <a:prstGeom prst="rect">
                            <a:avLst/>
                          </a:prstGeom>
                          <a:noFill/>
                          <a:ln w="9525">
                            <a:noFill/>
                            <a:miter lim="800000"/>
                            <a:headEnd/>
                            <a:tailEnd/>
                          </a:ln>
                        </pic:spPr>
                      </pic:pic>
                    </a:graphicData>
                  </a:graphic>
                </wp:inline>
              </w:drawing>
            </w:r>
          </w:p>
        </w:tc>
        <w:tc>
          <w:tcPr>
            <w:tcW w:w="0" w:type="auto"/>
            <w:tcMar>
              <w:top w:w="0" w:type="dxa"/>
              <w:left w:w="70" w:type="dxa"/>
              <w:bottom w:w="0" w:type="dxa"/>
              <w:right w:w="70" w:type="dxa"/>
            </w:tcMar>
            <w:vAlign w:val="center"/>
            <w:hideMark/>
          </w:tcPr>
          <w:p w:rsidR="00FE1648" w:rsidRPr="00037742" w:rsidRDefault="00FE1648" w:rsidP="00FE1648">
            <w:pPr>
              <w:spacing w:before="100" w:beforeAutospacing="1" w:after="100" w:afterAutospacing="1" w:line="360" w:lineRule="auto"/>
              <w:jc w:val="both"/>
              <w:rPr>
                <w:sz w:val="20"/>
                <w:szCs w:val="20"/>
              </w:rPr>
            </w:pPr>
            <w:r w:rsidRPr="00037742">
              <w:rPr>
                <w:rFonts w:ascii="Arial" w:hAnsi="Arial" w:cs="Arial"/>
                <w:noProof/>
              </w:rPr>
              <w:drawing>
                <wp:inline distT="0" distB="0" distL="0" distR="0" wp14:anchorId="114FD7BB" wp14:editId="3F13CCB1">
                  <wp:extent cx="2907030" cy="1811655"/>
                  <wp:effectExtent l="19050" t="0" r="7620" b="0"/>
                  <wp:docPr id="512" name="Imagen 512" descr="http://www.ucm.es/info/genetica/Estadistica/estadi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ucm.es/info/genetica/Estadistica/estadi6.jpg"/>
                          <pic:cNvPicPr>
                            <a:picLocks noChangeAspect="1" noChangeArrowheads="1"/>
                          </pic:cNvPicPr>
                        </pic:nvPicPr>
                        <pic:blipFill>
                          <a:blip r:embed="rId132" cstate="print"/>
                          <a:srcRect/>
                          <a:stretch>
                            <a:fillRect/>
                          </a:stretch>
                        </pic:blipFill>
                        <pic:spPr bwMode="auto">
                          <a:xfrm>
                            <a:off x="0" y="0"/>
                            <a:ext cx="2907030" cy="1811655"/>
                          </a:xfrm>
                          <a:prstGeom prst="rect">
                            <a:avLst/>
                          </a:prstGeom>
                          <a:noFill/>
                          <a:ln w="9525">
                            <a:noFill/>
                            <a:miter lim="800000"/>
                            <a:headEnd/>
                            <a:tailEnd/>
                          </a:ln>
                        </pic:spPr>
                      </pic:pic>
                    </a:graphicData>
                  </a:graphic>
                </wp:inline>
              </w:drawing>
            </w:r>
          </w:p>
        </w:tc>
      </w:tr>
    </w:tbl>
    <w:p w:rsidR="001373AB" w:rsidRPr="001373AB" w:rsidRDefault="001373AB" w:rsidP="00FE1648">
      <w:pPr>
        <w:spacing w:line="360" w:lineRule="auto"/>
        <w:rPr>
          <w:rFonts w:ascii="Arial" w:hAnsi="Arial" w:cs="Arial"/>
          <w:sz w:val="22"/>
          <w:szCs w:val="22"/>
        </w:rPr>
      </w:pPr>
      <w:r w:rsidRPr="001373AB">
        <w:rPr>
          <w:rFonts w:ascii="Arial" w:hAnsi="Arial" w:cs="Arial"/>
          <w:sz w:val="22"/>
          <w:szCs w:val="22"/>
        </w:rPr>
        <w:t>Figura 14. Gráfica distribución de binomial</w:t>
      </w:r>
      <w:r w:rsidR="00FE1648" w:rsidRPr="001373AB">
        <w:rPr>
          <w:rFonts w:ascii="Arial" w:hAnsi="Arial" w:cs="Arial"/>
          <w:sz w:val="22"/>
          <w:szCs w:val="22"/>
        </w:rPr>
        <w:t xml:space="preserve">                        </w:t>
      </w:r>
    </w:p>
    <w:p w:rsidR="00FE1648" w:rsidRPr="001373AB" w:rsidRDefault="00FE1648" w:rsidP="00FE1648">
      <w:pPr>
        <w:spacing w:line="360" w:lineRule="auto"/>
        <w:rPr>
          <w:rFonts w:ascii="Arial" w:hAnsi="Arial" w:cs="Arial"/>
          <w:bCs/>
          <w:sz w:val="20"/>
          <w:szCs w:val="20"/>
        </w:rPr>
      </w:pPr>
      <w:r w:rsidRPr="001373AB">
        <w:rPr>
          <w:rFonts w:ascii="Arial" w:hAnsi="Arial" w:cs="Arial"/>
          <w:bCs/>
          <w:sz w:val="20"/>
          <w:szCs w:val="20"/>
        </w:rPr>
        <w:t xml:space="preserve">Fuente: Imagen recuperada de: </w:t>
      </w:r>
      <w:hyperlink r:id="rId133" w:history="1">
        <w:r w:rsidRPr="001373AB">
          <w:rPr>
            <w:rStyle w:val="Hipervnculo"/>
            <w:rFonts w:ascii="Arial" w:hAnsi="Arial" w:cs="Arial"/>
            <w:bCs/>
            <w:color w:val="auto"/>
            <w:sz w:val="20"/>
            <w:szCs w:val="20"/>
            <w:u w:val="none"/>
          </w:rPr>
          <w:t>http://pendientedemigracion.ucm.es</w:t>
        </w:r>
      </w:hyperlink>
    </w:p>
    <w:p w:rsidR="00FE1648" w:rsidRPr="001373AB" w:rsidRDefault="00FE1648" w:rsidP="00FE1648">
      <w:pPr>
        <w:spacing w:line="360" w:lineRule="auto"/>
        <w:rPr>
          <w:rFonts w:ascii="Arial" w:hAnsi="Arial" w:cs="Arial"/>
          <w:bCs/>
          <w:sz w:val="20"/>
          <w:szCs w:val="20"/>
        </w:rPr>
      </w:pPr>
    </w:p>
    <w:p w:rsidR="00FE1648" w:rsidRDefault="00261C2D" w:rsidP="00FE1648">
      <w:pPr>
        <w:spacing w:line="360" w:lineRule="auto"/>
        <w:rPr>
          <w:rFonts w:ascii="Arial" w:eastAsiaTheme="minorHAnsi" w:hAnsi="Arial" w:cs="Arial"/>
          <w:lang w:val="es-ES" w:eastAsia="en-US"/>
        </w:rPr>
      </w:pPr>
      <w:r>
        <w:rPr>
          <w:rFonts w:ascii="Arial" w:hAnsi="Arial" w:cs="Arial"/>
          <w:noProof/>
        </w:rPr>
        <w:drawing>
          <wp:inline distT="0" distB="0" distL="0" distR="0" wp14:anchorId="6597125E">
            <wp:extent cx="389890" cy="365760"/>
            <wp:effectExtent l="0" t="0" r="0" b="0"/>
            <wp:docPr id="29732" name="Imagen 29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FE1648" w:rsidRPr="002B1CDB">
        <w:rPr>
          <w:rFonts w:ascii="Arial" w:hAnsi="Arial" w:cs="Arial"/>
          <w:b/>
        </w:rPr>
        <w:t>Ejemplo:</w:t>
      </w:r>
      <w:r w:rsidR="00FE1648" w:rsidRPr="00DA35C0">
        <w:rPr>
          <w:rFonts w:ascii="Arial" w:eastAsiaTheme="minorHAnsi" w:hAnsi="Arial" w:cs="Arial"/>
          <w:lang w:val="es-ES" w:eastAsia="en-US"/>
        </w:rPr>
        <w:t xml:space="preserve"> </w:t>
      </w:r>
    </w:p>
    <w:p w:rsidR="00FE1648" w:rsidRPr="00DA35C0" w:rsidRDefault="00FE1648" w:rsidP="00FE1648">
      <w:pPr>
        <w:spacing w:line="360" w:lineRule="auto"/>
        <w:rPr>
          <w:rFonts w:ascii="Arial" w:eastAsiaTheme="minorHAnsi" w:hAnsi="Arial" w:cs="Arial"/>
          <w:lang w:val="es-ES" w:eastAsia="en-US"/>
        </w:rPr>
      </w:pPr>
      <w:r w:rsidRPr="00DA35C0">
        <w:rPr>
          <w:rFonts w:ascii="Arial" w:eastAsiaTheme="minorHAnsi" w:hAnsi="Arial" w:cs="Arial"/>
          <w:lang w:val="es-ES" w:eastAsia="en-US"/>
        </w:rPr>
        <w:lastRenderedPageBreak/>
        <w:t>Un estudio reciente realizado por una asociación de contadores mostró que 23% de los estudiantes de contaduría eligen el ramo de contaduría pública. Se selecciona una muestra de 15 estudiantes</w:t>
      </w:r>
    </w:p>
    <w:p w:rsidR="00FE1648" w:rsidRPr="00DA35C0" w:rsidRDefault="00FE1648" w:rsidP="00FE1648">
      <w:pPr>
        <w:spacing w:line="360" w:lineRule="auto"/>
        <w:rPr>
          <w:rFonts w:ascii="Arial" w:eastAsiaTheme="minorHAnsi" w:hAnsi="Arial" w:cs="Arial"/>
          <w:lang w:val="es-ES" w:eastAsia="en-US"/>
        </w:rPr>
      </w:pPr>
      <w:r w:rsidRPr="00DA35C0">
        <w:rPr>
          <w:rFonts w:ascii="Arial" w:eastAsiaTheme="minorHAnsi" w:hAnsi="Arial" w:cs="Arial"/>
          <w:lang w:val="es-ES" w:eastAsia="en-US"/>
        </w:rPr>
        <w:t>a) ¿Cuál es la probabilidad de que dos hayan seleccionado contaduría pública?</w:t>
      </w:r>
    </w:p>
    <w:p w:rsidR="00FE1648" w:rsidRDefault="00FE1648" w:rsidP="00FE1648">
      <w:pPr>
        <w:spacing w:line="360" w:lineRule="auto"/>
        <w:rPr>
          <w:rFonts w:ascii="Arial" w:eastAsiaTheme="minorHAnsi" w:hAnsi="Arial" w:cs="Arial"/>
          <w:lang w:val="es-ES" w:eastAsia="en-US"/>
        </w:rPr>
      </w:pPr>
      <w:r w:rsidRPr="00DA35C0">
        <w:rPr>
          <w:rFonts w:ascii="Arial" w:eastAsiaTheme="minorHAnsi" w:hAnsi="Arial" w:cs="Arial"/>
          <w:lang w:val="es-ES" w:eastAsia="en-US"/>
        </w:rPr>
        <w:t>b) ¿Cuál es la probabilidad de que cinco hayan seleccionado contaduría pública?</w:t>
      </w:r>
    </w:p>
    <w:p w:rsidR="00FE1648" w:rsidRDefault="00FE1648" w:rsidP="00FE1648">
      <w:pPr>
        <w:spacing w:line="360" w:lineRule="auto"/>
        <w:rPr>
          <w:rFonts w:ascii="Arial" w:eastAsiaTheme="minorHAnsi" w:hAnsi="Arial" w:cs="Arial"/>
          <w:lang w:val="es-ES" w:eastAsia="en-US"/>
        </w:rPr>
      </w:pPr>
    </w:p>
    <w:p w:rsidR="00FE1648" w:rsidRDefault="00FE1648" w:rsidP="00FE1648">
      <w:pPr>
        <w:spacing w:line="360" w:lineRule="auto"/>
        <w:rPr>
          <w:rFonts w:ascii="Arial" w:eastAsiaTheme="minorHAnsi" w:hAnsi="Arial" w:cs="Arial"/>
          <w:lang w:val="es-ES" w:eastAsia="en-US"/>
        </w:rPr>
      </w:pPr>
      <w:bookmarkStart w:id="2" w:name="Distribución_hipergeométrica"/>
      <w:r>
        <w:rPr>
          <w:rFonts w:ascii="Arial" w:eastAsiaTheme="majorEastAsia" w:hAnsi="Arial" w:cs="Arial"/>
          <w:bCs/>
          <w:lang w:eastAsia="en-US"/>
        </w:rPr>
        <w:t>p=0.23</w:t>
      </w:r>
    </w:p>
    <w:p w:rsidR="00FE1648" w:rsidRDefault="00FE1648" w:rsidP="00FE1648">
      <w:pPr>
        <w:spacing w:line="360" w:lineRule="auto"/>
        <w:rPr>
          <w:rFonts w:ascii="Arial" w:eastAsiaTheme="minorHAnsi" w:hAnsi="Arial" w:cs="Arial"/>
          <w:lang w:val="es-ES" w:eastAsia="en-US"/>
        </w:rPr>
      </w:pPr>
      <w:r>
        <w:rPr>
          <w:rFonts w:ascii="Arial" w:eastAsiaTheme="majorEastAsia" w:hAnsi="Arial" w:cs="Arial"/>
          <w:bCs/>
          <w:lang w:eastAsia="en-US"/>
        </w:rPr>
        <w:t>q= 1-0.23=0.77</w:t>
      </w:r>
    </w:p>
    <w:p w:rsidR="00FE1648" w:rsidRDefault="00FE1648" w:rsidP="00FE1648">
      <w:pPr>
        <w:spacing w:line="360" w:lineRule="auto"/>
        <w:rPr>
          <w:rFonts w:ascii="Arial" w:eastAsiaTheme="minorHAnsi" w:hAnsi="Arial" w:cs="Arial"/>
          <w:lang w:val="es-ES" w:eastAsia="en-US"/>
        </w:rPr>
      </w:pPr>
      <w:r>
        <w:rPr>
          <w:rFonts w:ascii="Arial" w:eastAsiaTheme="majorEastAsia" w:hAnsi="Arial" w:cs="Arial"/>
          <w:bCs/>
          <w:lang w:eastAsia="en-US"/>
        </w:rPr>
        <w:t>n=15</w:t>
      </w:r>
    </w:p>
    <w:p w:rsidR="00FE1648" w:rsidRPr="0027458E" w:rsidRDefault="00FE1648" w:rsidP="00DA7B65">
      <w:pPr>
        <w:pStyle w:val="Prrafodelista"/>
        <w:numPr>
          <w:ilvl w:val="0"/>
          <w:numId w:val="24"/>
        </w:numPr>
        <w:spacing w:line="360" w:lineRule="auto"/>
        <w:rPr>
          <w:rFonts w:ascii="Arial" w:eastAsiaTheme="minorHAnsi" w:hAnsi="Arial" w:cs="Arial"/>
          <w:lang w:val="es-ES" w:eastAsia="en-US"/>
        </w:rPr>
      </w:pPr>
      <w:r w:rsidRPr="0027458E">
        <w:rPr>
          <w:rFonts w:ascii="Arial" w:eastAsiaTheme="majorEastAsia" w:hAnsi="Arial" w:cs="Arial"/>
          <w:bCs/>
          <w:lang w:eastAsia="en-US"/>
        </w:rPr>
        <w:t>x=2</w:t>
      </w:r>
    </w:p>
    <w:p w:rsidR="00FE1648" w:rsidRDefault="00FE1648" w:rsidP="00FE1648">
      <w:pPr>
        <w:pStyle w:val="Prrafodelista"/>
        <w:keepNext/>
        <w:keepLines/>
        <w:spacing w:before="200" w:line="360" w:lineRule="auto"/>
        <w:jc w:val="both"/>
        <w:outlineLvl w:val="1"/>
        <w:rPr>
          <w:rFonts w:ascii="Arial" w:eastAsiaTheme="majorEastAsia" w:hAnsi="Arial" w:cs="Arial"/>
          <w:bCs/>
          <w:sz w:val="32"/>
          <w:szCs w:val="32"/>
          <w:lang w:eastAsia="en-US"/>
        </w:rPr>
      </w:pPr>
      <w:r>
        <w:rPr>
          <w:rFonts w:ascii="Arial" w:eastAsiaTheme="majorEastAsia" w:hAnsi="Arial" w:cs="Arial"/>
          <w:bCs/>
          <w:lang w:eastAsia="en-US"/>
        </w:rPr>
        <w:t>P(x=2)=</w:t>
      </w:r>
      <m:oMath>
        <m:f>
          <m:fPr>
            <m:ctrlPr>
              <w:rPr>
                <w:rFonts w:ascii="Cambria Math" w:eastAsiaTheme="majorEastAsia" w:hAnsi="Cambria Math" w:cs="Arial"/>
                <w:bCs/>
                <w:i/>
                <w:sz w:val="32"/>
                <w:szCs w:val="32"/>
                <w:lang w:eastAsia="en-US"/>
              </w:rPr>
            </m:ctrlPr>
          </m:fPr>
          <m:num>
            <m:r>
              <w:rPr>
                <w:rFonts w:ascii="Cambria Math" w:eastAsiaTheme="majorEastAsia" w:hAnsi="Cambria Math" w:cs="Arial"/>
                <w:sz w:val="32"/>
                <w:szCs w:val="32"/>
                <w:lang w:eastAsia="en-US"/>
              </w:rPr>
              <m:t>15!</m:t>
            </m:r>
          </m:num>
          <m:den>
            <m:r>
              <w:rPr>
                <w:rFonts w:ascii="Cambria Math" w:eastAsiaTheme="majorEastAsia" w:hAnsi="Cambria Math" w:cs="Arial"/>
                <w:sz w:val="32"/>
                <w:szCs w:val="32"/>
                <w:lang w:eastAsia="en-US"/>
              </w:rPr>
              <m:t>2!</m:t>
            </m:r>
            <m:d>
              <m:dPr>
                <m:ctrlPr>
                  <w:rPr>
                    <w:rFonts w:ascii="Cambria Math" w:eastAsiaTheme="majorEastAsia" w:hAnsi="Cambria Math" w:cs="Arial"/>
                    <w:bCs/>
                    <w:i/>
                    <w:sz w:val="32"/>
                    <w:szCs w:val="32"/>
                    <w:lang w:eastAsia="en-US"/>
                  </w:rPr>
                </m:ctrlPr>
              </m:dPr>
              <m:e>
                <m:r>
                  <w:rPr>
                    <w:rFonts w:ascii="Cambria Math" w:eastAsiaTheme="majorEastAsia" w:hAnsi="Cambria Math" w:cs="Arial"/>
                    <w:sz w:val="32"/>
                    <w:szCs w:val="32"/>
                    <w:lang w:eastAsia="en-US"/>
                  </w:rPr>
                  <m:t>15-2</m:t>
                </m:r>
              </m:e>
            </m:d>
            <m:r>
              <w:rPr>
                <w:rFonts w:ascii="Cambria Math" w:eastAsiaTheme="majorEastAsia" w:hAnsi="Cambria Math" w:cs="Arial"/>
                <w:sz w:val="32"/>
                <w:szCs w:val="32"/>
                <w:lang w:eastAsia="en-US"/>
              </w:rPr>
              <m:t>!</m:t>
            </m:r>
          </m:den>
        </m:f>
        <m:sSup>
          <m:sSupPr>
            <m:ctrlPr>
              <w:rPr>
                <w:rFonts w:ascii="Cambria Math" w:eastAsiaTheme="majorEastAsia" w:hAnsi="Cambria Math" w:cs="Arial"/>
                <w:bCs/>
                <w:i/>
                <w:sz w:val="32"/>
                <w:szCs w:val="32"/>
                <w:lang w:eastAsia="en-US"/>
              </w:rPr>
            </m:ctrlPr>
          </m:sSupPr>
          <m:e>
            <m:r>
              <w:rPr>
                <w:rFonts w:ascii="Cambria Math" w:eastAsiaTheme="majorEastAsia" w:hAnsi="Cambria Math" w:cs="Arial"/>
                <w:sz w:val="32"/>
                <w:szCs w:val="32"/>
                <w:lang w:eastAsia="en-US"/>
              </w:rPr>
              <m:t>(0.23)</m:t>
            </m:r>
          </m:e>
          <m:sup>
            <m:r>
              <w:rPr>
                <w:rFonts w:ascii="Cambria Math" w:eastAsiaTheme="majorEastAsia" w:hAnsi="Cambria Math" w:cs="Arial"/>
                <w:sz w:val="32"/>
                <w:szCs w:val="32"/>
                <w:lang w:eastAsia="en-US"/>
              </w:rPr>
              <m:t>2</m:t>
            </m:r>
          </m:sup>
        </m:sSup>
        <m:r>
          <w:rPr>
            <w:rFonts w:ascii="Cambria Math" w:eastAsiaTheme="majorEastAsia" w:hAnsi="Cambria Math" w:cs="Arial"/>
            <w:sz w:val="32"/>
            <w:szCs w:val="32"/>
            <w:lang w:eastAsia="en-US"/>
          </w:rPr>
          <m:t>(</m:t>
        </m:r>
        <m:sSup>
          <m:sSupPr>
            <m:ctrlPr>
              <w:rPr>
                <w:rFonts w:ascii="Cambria Math" w:eastAsiaTheme="majorEastAsia" w:hAnsi="Cambria Math" w:cs="Arial"/>
                <w:bCs/>
                <w:i/>
                <w:sz w:val="32"/>
                <w:szCs w:val="32"/>
                <w:lang w:eastAsia="en-US"/>
              </w:rPr>
            </m:ctrlPr>
          </m:sSupPr>
          <m:e>
            <m:r>
              <w:rPr>
                <w:rFonts w:ascii="Cambria Math" w:eastAsiaTheme="majorEastAsia" w:hAnsi="Cambria Math" w:cs="Arial"/>
                <w:sz w:val="32"/>
                <w:szCs w:val="32"/>
                <w:lang w:eastAsia="en-US"/>
              </w:rPr>
              <m:t>0.77)</m:t>
            </m:r>
          </m:e>
          <m:sup>
            <m:r>
              <w:rPr>
                <w:rFonts w:ascii="Cambria Math" w:eastAsiaTheme="majorEastAsia" w:hAnsi="Cambria Math" w:cs="Arial"/>
                <w:sz w:val="32"/>
                <w:szCs w:val="32"/>
                <w:lang w:eastAsia="en-US"/>
              </w:rPr>
              <m:t>15-2</m:t>
            </m:r>
          </m:sup>
        </m:sSup>
      </m:oMath>
    </w:p>
    <w:p w:rsidR="00FE1648" w:rsidRDefault="00FE1648" w:rsidP="00FE1648">
      <w:pPr>
        <w:pStyle w:val="Prrafodelista"/>
        <w:keepNext/>
        <w:keepLines/>
        <w:spacing w:before="200" w:line="360" w:lineRule="auto"/>
        <w:jc w:val="both"/>
        <w:outlineLvl w:val="1"/>
        <w:rPr>
          <w:rFonts w:ascii="Arial" w:eastAsiaTheme="majorEastAsia" w:hAnsi="Arial" w:cs="Arial"/>
          <w:b/>
          <w:bCs/>
          <w:lang w:eastAsia="en-US"/>
        </w:rPr>
      </w:pPr>
      <w:r>
        <w:rPr>
          <w:rFonts w:ascii="Arial" w:eastAsiaTheme="majorEastAsia" w:hAnsi="Arial" w:cs="Arial"/>
          <w:bCs/>
          <w:lang w:eastAsia="en-US"/>
        </w:rPr>
        <w:t>P(x=2) =105 (0.0529) (0.033) =</w:t>
      </w:r>
      <w:r w:rsidRPr="00455968">
        <w:rPr>
          <w:rFonts w:ascii="Arial" w:eastAsiaTheme="majorEastAsia" w:hAnsi="Arial" w:cs="Arial"/>
          <w:b/>
          <w:bCs/>
          <w:lang w:eastAsia="en-US"/>
        </w:rPr>
        <w:t>18.57%</w:t>
      </w:r>
    </w:p>
    <w:p w:rsidR="00FE1648" w:rsidRDefault="00FE1648" w:rsidP="00FE1648">
      <w:pPr>
        <w:pStyle w:val="Prrafodelista"/>
        <w:keepNext/>
        <w:keepLines/>
        <w:spacing w:before="200" w:line="360" w:lineRule="auto"/>
        <w:jc w:val="both"/>
        <w:outlineLvl w:val="1"/>
        <w:rPr>
          <w:rFonts w:ascii="Arial" w:eastAsiaTheme="majorEastAsia" w:hAnsi="Arial" w:cs="Arial"/>
          <w:bCs/>
          <w:lang w:eastAsia="en-US"/>
        </w:rPr>
      </w:pPr>
    </w:p>
    <w:p w:rsidR="00FE1648" w:rsidRPr="0027458E" w:rsidRDefault="00FE1648" w:rsidP="00FE1648">
      <w:pPr>
        <w:keepNext/>
        <w:keepLines/>
        <w:spacing w:before="200" w:line="360" w:lineRule="auto"/>
        <w:ind w:left="360"/>
        <w:jc w:val="both"/>
        <w:outlineLvl w:val="1"/>
        <w:rPr>
          <w:rFonts w:ascii="Arial" w:eastAsiaTheme="majorEastAsia" w:hAnsi="Arial" w:cs="Arial"/>
          <w:bCs/>
          <w:lang w:eastAsia="en-US"/>
        </w:rPr>
      </w:pPr>
      <w:r>
        <w:rPr>
          <w:rFonts w:ascii="Arial" w:eastAsiaTheme="majorEastAsia" w:hAnsi="Arial" w:cs="Arial"/>
          <w:bCs/>
          <w:lang w:eastAsia="en-US"/>
        </w:rPr>
        <w:t>b)</w:t>
      </w:r>
      <w:r w:rsidRPr="0027458E">
        <w:rPr>
          <w:rFonts w:ascii="Arial" w:eastAsiaTheme="majorEastAsia" w:hAnsi="Arial" w:cs="Arial"/>
          <w:bCs/>
          <w:lang w:eastAsia="en-US"/>
        </w:rPr>
        <w:t xml:space="preserve"> x=5</w:t>
      </w:r>
    </w:p>
    <w:p w:rsidR="00FE1648" w:rsidRDefault="00FE1648" w:rsidP="00FE1648">
      <w:pPr>
        <w:keepNext/>
        <w:keepLines/>
        <w:spacing w:before="200" w:line="360" w:lineRule="auto"/>
        <w:ind w:left="360"/>
        <w:jc w:val="both"/>
        <w:outlineLvl w:val="1"/>
        <w:rPr>
          <w:rFonts w:ascii="Arial" w:eastAsiaTheme="majorEastAsia" w:hAnsi="Arial" w:cs="Arial"/>
          <w:bCs/>
          <w:sz w:val="32"/>
          <w:szCs w:val="32"/>
          <w:lang w:eastAsia="en-US"/>
        </w:rPr>
      </w:pPr>
      <w:r w:rsidRPr="00455968">
        <w:rPr>
          <w:rFonts w:ascii="Arial" w:eastAsiaTheme="majorEastAsia" w:hAnsi="Arial" w:cs="Arial"/>
          <w:bCs/>
          <w:lang w:eastAsia="en-US"/>
        </w:rPr>
        <w:t>P</w:t>
      </w:r>
      <w:r>
        <w:rPr>
          <w:rFonts w:ascii="Arial" w:eastAsiaTheme="majorEastAsia" w:hAnsi="Arial" w:cs="Arial"/>
          <w:bCs/>
          <w:lang w:eastAsia="en-US"/>
        </w:rPr>
        <w:t>(x=5</w:t>
      </w:r>
      <w:r w:rsidRPr="00455968">
        <w:rPr>
          <w:rFonts w:ascii="Arial" w:eastAsiaTheme="majorEastAsia" w:hAnsi="Arial" w:cs="Arial"/>
          <w:bCs/>
          <w:lang w:eastAsia="en-US"/>
        </w:rPr>
        <w:t>)=</w:t>
      </w:r>
      <m:oMath>
        <m:f>
          <m:fPr>
            <m:ctrlPr>
              <w:rPr>
                <w:rFonts w:ascii="Cambria Math" w:eastAsiaTheme="majorEastAsia" w:hAnsi="Cambria Math" w:cs="Arial"/>
                <w:bCs/>
                <w:i/>
                <w:sz w:val="32"/>
                <w:szCs w:val="32"/>
                <w:lang w:eastAsia="en-US"/>
              </w:rPr>
            </m:ctrlPr>
          </m:fPr>
          <m:num>
            <m:r>
              <w:rPr>
                <w:rFonts w:ascii="Cambria Math" w:eastAsiaTheme="majorEastAsia" w:hAnsi="Cambria Math" w:cs="Arial"/>
                <w:sz w:val="32"/>
                <w:szCs w:val="32"/>
                <w:lang w:eastAsia="en-US"/>
              </w:rPr>
              <m:t>15!</m:t>
            </m:r>
          </m:num>
          <m:den>
            <m:r>
              <w:rPr>
                <w:rFonts w:ascii="Cambria Math" w:eastAsiaTheme="majorEastAsia" w:hAnsi="Cambria Math" w:cs="Arial"/>
                <w:sz w:val="32"/>
                <w:szCs w:val="32"/>
                <w:lang w:eastAsia="en-US"/>
              </w:rPr>
              <m:t>5!</m:t>
            </m:r>
            <m:d>
              <m:dPr>
                <m:ctrlPr>
                  <w:rPr>
                    <w:rFonts w:ascii="Cambria Math" w:eastAsiaTheme="majorEastAsia" w:hAnsi="Cambria Math" w:cs="Arial"/>
                    <w:bCs/>
                    <w:i/>
                    <w:sz w:val="32"/>
                    <w:szCs w:val="32"/>
                    <w:lang w:eastAsia="en-US"/>
                  </w:rPr>
                </m:ctrlPr>
              </m:dPr>
              <m:e>
                <m:r>
                  <w:rPr>
                    <w:rFonts w:ascii="Cambria Math" w:eastAsiaTheme="majorEastAsia" w:hAnsi="Cambria Math" w:cs="Arial"/>
                    <w:sz w:val="32"/>
                    <w:szCs w:val="32"/>
                    <w:lang w:eastAsia="en-US"/>
                  </w:rPr>
                  <m:t>15-5</m:t>
                </m:r>
              </m:e>
            </m:d>
            <m:r>
              <w:rPr>
                <w:rFonts w:ascii="Cambria Math" w:eastAsiaTheme="majorEastAsia" w:hAnsi="Cambria Math" w:cs="Arial"/>
                <w:sz w:val="32"/>
                <w:szCs w:val="32"/>
                <w:lang w:eastAsia="en-US"/>
              </w:rPr>
              <m:t>!</m:t>
            </m:r>
          </m:den>
        </m:f>
        <m:sSup>
          <m:sSupPr>
            <m:ctrlPr>
              <w:rPr>
                <w:rFonts w:ascii="Cambria Math" w:eastAsiaTheme="majorEastAsia" w:hAnsi="Cambria Math" w:cs="Arial"/>
                <w:bCs/>
                <w:i/>
                <w:sz w:val="32"/>
                <w:szCs w:val="32"/>
                <w:lang w:eastAsia="en-US"/>
              </w:rPr>
            </m:ctrlPr>
          </m:sSupPr>
          <m:e>
            <m:r>
              <w:rPr>
                <w:rFonts w:ascii="Cambria Math" w:eastAsiaTheme="majorEastAsia" w:hAnsi="Cambria Math" w:cs="Arial"/>
                <w:sz w:val="32"/>
                <w:szCs w:val="32"/>
                <w:lang w:eastAsia="en-US"/>
              </w:rPr>
              <m:t>(0.23)</m:t>
            </m:r>
          </m:e>
          <m:sup>
            <m:r>
              <w:rPr>
                <w:rFonts w:ascii="Cambria Math" w:eastAsiaTheme="majorEastAsia" w:hAnsi="Cambria Math" w:cs="Arial"/>
                <w:sz w:val="32"/>
                <w:szCs w:val="32"/>
                <w:lang w:eastAsia="en-US"/>
              </w:rPr>
              <m:t>5</m:t>
            </m:r>
          </m:sup>
        </m:sSup>
        <m:r>
          <w:rPr>
            <w:rFonts w:ascii="Cambria Math" w:eastAsiaTheme="majorEastAsia" w:hAnsi="Cambria Math" w:cs="Arial"/>
            <w:sz w:val="32"/>
            <w:szCs w:val="32"/>
            <w:lang w:eastAsia="en-US"/>
          </w:rPr>
          <m:t>(</m:t>
        </m:r>
        <m:sSup>
          <m:sSupPr>
            <m:ctrlPr>
              <w:rPr>
                <w:rFonts w:ascii="Cambria Math" w:eastAsiaTheme="majorEastAsia" w:hAnsi="Cambria Math" w:cs="Arial"/>
                <w:bCs/>
                <w:i/>
                <w:sz w:val="32"/>
                <w:szCs w:val="32"/>
                <w:lang w:eastAsia="en-US"/>
              </w:rPr>
            </m:ctrlPr>
          </m:sSupPr>
          <m:e>
            <m:r>
              <w:rPr>
                <w:rFonts w:ascii="Cambria Math" w:eastAsiaTheme="majorEastAsia" w:hAnsi="Cambria Math" w:cs="Arial"/>
                <w:sz w:val="32"/>
                <w:szCs w:val="32"/>
                <w:lang w:eastAsia="en-US"/>
              </w:rPr>
              <m:t>0.77)</m:t>
            </m:r>
          </m:e>
          <m:sup>
            <m:r>
              <w:rPr>
                <w:rFonts w:ascii="Cambria Math" w:eastAsiaTheme="majorEastAsia" w:hAnsi="Cambria Math" w:cs="Arial"/>
                <w:sz w:val="32"/>
                <w:szCs w:val="32"/>
                <w:lang w:eastAsia="en-US"/>
              </w:rPr>
              <m:t>15-5</m:t>
            </m:r>
          </m:sup>
        </m:sSup>
      </m:oMath>
    </w:p>
    <w:p w:rsidR="00FE1648" w:rsidRPr="00455968" w:rsidRDefault="00FE1648" w:rsidP="00FE1648">
      <w:pPr>
        <w:keepNext/>
        <w:keepLines/>
        <w:spacing w:before="200" w:line="360" w:lineRule="auto"/>
        <w:ind w:left="360"/>
        <w:jc w:val="both"/>
        <w:outlineLvl w:val="1"/>
        <w:rPr>
          <w:rFonts w:ascii="Arial" w:eastAsiaTheme="majorEastAsia" w:hAnsi="Arial" w:cs="Arial"/>
          <w:bCs/>
          <w:sz w:val="32"/>
          <w:szCs w:val="32"/>
          <w:lang w:eastAsia="en-US"/>
        </w:rPr>
      </w:pPr>
      <w:r>
        <w:rPr>
          <w:rFonts w:ascii="Arial" w:eastAsiaTheme="majorEastAsia" w:hAnsi="Arial" w:cs="Arial"/>
          <w:bCs/>
          <w:lang w:eastAsia="en-US"/>
        </w:rPr>
        <w:t xml:space="preserve">P(x=5)= (3,003) (0.0006) (0.732)= </w:t>
      </w:r>
      <w:r w:rsidRPr="00967C05">
        <w:rPr>
          <w:rFonts w:ascii="Arial" w:eastAsiaTheme="majorEastAsia" w:hAnsi="Arial" w:cs="Arial"/>
          <w:b/>
          <w:bCs/>
          <w:lang w:eastAsia="en-US"/>
        </w:rPr>
        <w:t>14.16%</w:t>
      </w:r>
    </w:p>
    <w:p w:rsidR="00BA4D2E" w:rsidRDefault="00BA4D2E" w:rsidP="00FE1648">
      <w:pPr>
        <w:keepNext/>
        <w:keepLines/>
        <w:spacing w:before="200" w:line="360" w:lineRule="auto"/>
        <w:jc w:val="both"/>
        <w:outlineLvl w:val="1"/>
        <w:rPr>
          <w:rFonts w:ascii="Arial" w:eastAsiaTheme="majorEastAsia" w:hAnsi="Arial" w:cs="Arial"/>
          <w:bCs/>
          <w:lang w:eastAsia="en-US"/>
        </w:rPr>
      </w:pPr>
      <w:r>
        <w:rPr>
          <w:noProof/>
        </w:rPr>
        <mc:AlternateContent>
          <mc:Choice Requires="wps">
            <w:drawing>
              <wp:anchor distT="0" distB="0" distL="114300" distR="114300" simplePos="0" relativeHeight="252188672" behindDoc="0" locked="0" layoutInCell="1" allowOverlap="1">
                <wp:simplePos x="0" y="0"/>
                <wp:positionH relativeFrom="column">
                  <wp:posOffset>1282065</wp:posOffset>
                </wp:positionH>
                <wp:positionV relativeFrom="paragraph">
                  <wp:posOffset>511175</wp:posOffset>
                </wp:positionV>
                <wp:extent cx="5048250" cy="838200"/>
                <wp:effectExtent l="0" t="0" r="19050" b="19050"/>
                <wp:wrapNone/>
                <wp:docPr id="183" name="Rectángulo 183"/>
                <wp:cNvGraphicFramePr/>
                <a:graphic xmlns:a="http://schemas.openxmlformats.org/drawingml/2006/main">
                  <a:graphicData uri="http://schemas.microsoft.com/office/word/2010/wordprocessingShape">
                    <wps:wsp>
                      <wps:cNvSpPr/>
                      <wps:spPr>
                        <a:xfrm>
                          <a:off x="0" y="0"/>
                          <a:ext cx="5048250" cy="8382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511CC5" id="Rectángulo 183" o:spid="_x0000_s1026" style="position:absolute;margin-left:100.95pt;margin-top:40.25pt;width:397.5pt;height:66pt;z-index:252188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" filled="f" strokecolor="#243f60 [1604]" strokeweight="2pt"/>
            </w:pict>
          </mc:Fallback>
        </mc:AlternateContent>
      </w:r>
      <w:r>
        <w:rPr>
          <w:noProof/>
        </w:rPr>
        <w:drawing>
          <wp:inline distT="0" distB="0" distL="0" distR="0" wp14:anchorId="133EFE63" wp14:editId="72B1CB64">
            <wp:extent cx="1009497" cy="602755"/>
            <wp:effectExtent l="0" t="0" r="635" b="6985"/>
            <wp:docPr id="182" name="Imagen 182"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r>
        <w:rPr>
          <w:rFonts w:ascii="Arial" w:eastAsiaTheme="majorEastAsia" w:hAnsi="Arial" w:cs="Arial"/>
          <w:bCs/>
          <w:lang w:eastAsia="en-US"/>
        </w:rPr>
        <w:t xml:space="preserve">         Esta distribución asume más de un experimento y tiene éxito y </w:t>
      </w:r>
    </w:p>
    <w:p w:rsidR="00FE1648" w:rsidRDefault="00BA4D2E" w:rsidP="00FE1648">
      <w:pPr>
        <w:keepNext/>
        <w:keepLines/>
        <w:spacing w:before="200" w:line="360" w:lineRule="auto"/>
        <w:jc w:val="both"/>
        <w:outlineLvl w:val="1"/>
        <w:rPr>
          <w:rFonts w:ascii="Arial" w:eastAsiaTheme="majorEastAsia" w:hAnsi="Arial" w:cs="Arial"/>
          <w:bCs/>
          <w:lang w:eastAsia="en-US"/>
        </w:rPr>
      </w:pPr>
      <w:r>
        <w:rPr>
          <w:rFonts w:ascii="Arial" w:eastAsiaTheme="majorEastAsia" w:hAnsi="Arial" w:cs="Arial"/>
          <w:bCs/>
          <w:lang w:eastAsia="en-US"/>
        </w:rPr>
        <w:t xml:space="preserve">                                 fracaso con valores altos.</w:t>
      </w:r>
    </w:p>
    <w:p w:rsidR="00BA4D2E" w:rsidRDefault="00BA4D2E" w:rsidP="00FE1648">
      <w:pPr>
        <w:keepNext/>
        <w:keepLines/>
        <w:spacing w:before="200" w:line="360" w:lineRule="auto"/>
        <w:jc w:val="both"/>
        <w:outlineLvl w:val="1"/>
        <w:rPr>
          <w:rFonts w:ascii="Arial" w:eastAsiaTheme="majorEastAsia" w:hAnsi="Arial" w:cs="Arial"/>
          <w:bCs/>
          <w:lang w:eastAsia="en-US"/>
        </w:rPr>
      </w:pPr>
    </w:p>
    <w:p w:rsidR="00FE1648" w:rsidRPr="00037742" w:rsidRDefault="00FE1648" w:rsidP="00FE1648">
      <w:pPr>
        <w:keepNext/>
        <w:keepLines/>
        <w:spacing w:before="200" w:line="360" w:lineRule="auto"/>
        <w:jc w:val="both"/>
        <w:outlineLvl w:val="1"/>
        <w:rPr>
          <w:rFonts w:ascii="Arial" w:eastAsiaTheme="majorEastAsia" w:hAnsi="Arial" w:cs="Arial"/>
          <w:b/>
          <w:bCs/>
          <w:lang w:eastAsia="en-US"/>
        </w:rPr>
      </w:pPr>
      <w:r w:rsidRPr="00037742">
        <w:rPr>
          <w:rFonts w:ascii="Arial" w:eastAsiaTheme="majorEastAsia" w:hAnsi="Arial" w:cs="Arial"/>
          <w:b/>
          <w:bCs/>
          <w:lang w:eastAsia="en-US"/>
        </w:rPr>
        <w:t>DISTRIBUCIÓN HIPERGEOMÉTRICA</w:t>
      </w:r>
      <w:bookmarkEnd w:id="2"/>
    </w:p>
    <w:p w:rsidR="00FE1648" w:rsidRPr="00037742" w:rsidRDefault="00FE1648" w:rsidP="00FE1648">
      <w:pPr>
        <w:spacing w:before="100" w:beforeAutospacing="1" w:after="100" w:afterAutospacing="1" w:line="360" w:lineRule="auto"/>
        <w:jc w:val="both"/>
      </w:pPr>
      <w:r w:rsidRPr="00037742">
        <w:rPr>
          <w:rFonts w:ascii="Arial" w:hAnsi="Arial" w:cs="Arial"/>
        </w:rPr>
        <w:t>Una variable tiene</w:t>
      </w:r>
      <w:r>
        <w:rPr>
          <w:rFonts w:ascii="Arial" w:hAnsi="Arial" w:cs="Arial"/>
        </w:rPr>
        <w:t xml:space="preserve"> distribución hipergeométrica cuando</w:t>
      </w:r>
      <w:r w:rsidRPr="00037742">
        <w:rPr>
          <w:rFonts w:ascii="Arial" w:hAnsi="Arial" w:cs="Arial"/>
        </w:rPr>
        <w:t xml:space="preserve"> procede de un experimento que cumple las siguientes condiciones:</w:t>
      </w:r>
    </w:p>
    <w:p w:rsidR="00FE1648" w:rsidRPr="00037742" w:rsidRDefault="00FE1648" w:rsidP="00FE1648">
      <w:pPr>
        <w:spacing w:before="100" w:beforeAutospacing="1" w:after="100" w:afterAutospacing="1" w:line="360" w:lineRule="auto"/>
        <w:ind w:left="780" w:hanging="360"/>
        <w:jc w:val="both"/>
      </w:pPr>
      <w:r w:rsidRPr="00037742">
        <w:rPr>
          <w:rFonts w:ascii="Arial" w:hAnsi="Arial" w:cs="Arial"/>
        </w:rPr>
        <w:lastRenderedPageBreak/>
        <w:t>1)</w:t>
      </w:r>
      <w:r w:rsidRPr="00037742">
        <w:rPr>
          <w:sz w:val="14"/>
          <w:szCs w:val="14"/>
        </w:rPr>
        <w:t xml:space="preserve">     </w:t>
      </w:r>
      <w:r w:rsidRPr="00037742">
        <w:rPr>
          <w:rFonts w:ascii="Arial" w:hAnsi="Arial" w:cs="Arial"/>
        </w:rPr>
        <w:t>Se toma una muestra de tamaño n, sin reemplazamiento, de un conjunto finito de N objetos.</w:t>
      </w:r>
    </w:p>
    <w:p w:rsidR="00FE1648" w:rsidRPr="00037742" w:rsidRDefault="00FE1648" w:rsidP="00FE1648">
      <w:pPr>
        <w:spacing w:before="100" w:beforeAutospacing="1" w:after="100" w:afterAutospacing="1" w:line="360" w:lineRule="auto"/>
        <w:ind w:left="780" w:hanging="360"/>
        <w:jc w:val="both"/>
      </w:pPr>
      <w:r w:rsidRPr="00037742">
        <w:rPr>
          <w:rFonts w:ascii="Arial" w:hAnsi="Arial" w:cs="Arial"/>
        </w:rPr>
        <w:t>2)</w:t>
      </w:r>
      <w:r w:rsidRPr="00037742">
        <w:rPr>
          <w:sz w:val="14"/>
          <w:szCs w:val="14"/>
        </w:rPr>
        <w:t xml:space="preserve">     </w:t>
      </w:r>
      <w:r w:rsidRPr="00037742">
        <w:rPr>
          <w:rFonts w:ascii="Arial" w:hAnsi="Arial" w:cs="Arial"/>
        </w:rPr>
        <w:t>K de los N objetos se pueden clasificar como ‚éxitos y N - K como fracasos.</w:t>
      </w:r>
    </w:p>
    <w:p w:rsidR="00FE1648" w:rsidRPr="00037742" w:rsidRDefault="00FE1648" w:rsidP="00FE1648">
      <w:pPr>
        <w:spacing w:before="100" w:beforeAutospacing="1" w:after="100" w:afterAutospacing="1" w:line="360" w:lineRule="auto"/>
        <w:jc w:val="both"/>
      </w:pPr>
      <w:r w:rsidRPr="00037742">
        <w:rPr>
          <w:rFonts w:ascii="Arial" w:hAnsi="Arial" w:cs="Arial"/>
        </w:rPr>
        <w:t>X cuenta el número de éxitos obtenidos en la muestra. El espacio muestral es el conjunto de los números enteros de 0 a n, o de 0 a K si K &lt; n.</w:t>
      </w:r>
    </w:p>
    <w:p w:rsidR="00FE1648" w:rsidRPr="00037742" w:rsidRDefault="00FE1648" w:rsidP="00FE1648">
      <w:pPr>
        <w:spacing w:before="100" w:beforeAutospacing="1" w:after="100" w:afterAutospacing="1" w:line="360" w:lineRule="auto"/>
        <w:jc w:val="both"/>
      </w:pPr>
      <w:r w:rsidRPr="00037742">
        <w:rPr>
          <w:rFonts w:ascii="Arial" w:hAnsi="Arial" w:cs="Arial"/>
        </w:rPr>
        <w:t>En este caso, la probabilidad del ‚éxito en pruebas sucesivas no es constante pues depende del resultado de las pruebas anteriores. Por tanto, las pruebas no son independientes entre sí.</w:t>
      </w:r>
    </w:p>
    <w:p w:rsidR="00FE1648" w:rsidRDefault="00FE1648" w:rsidP="00FE1648">
      <w:pPr>
        <w:spacing w:before="100" w:beforeAutospacing="1" w:after="100" w:afterAutospacing="1" w:line="360" w:lineRule="auto"/>
        <w:jc w:val="both"/>
        <w:rPr>
          <w:rFonts w:ascii="Arial" w:hAnsi="Arial" w:cs="Arial"/>
        </w:rPr>
      </w:pPr>
      <w:r w:rsidRPr="00037742">
        <w:rPr>
          <w:rFonts w:ascii="Arial" w:hAnsi="Arial" w:cs="Arial"/>
        </w:rPr>
        <w:t>La función de probabilidad de la variable hipergeométrica es:</w:t>
      </w:r>
    </w:p>
    <w:p w:rsidR="00AC12BA" w:rsidRPr="00037742" w:rsidRDefault="00AC12BA" w:rsidP="00FE1648">
      <w:pPr>
        <w:spacing w:before="100" w:beforeAutospacing="1" w:after="100" w:afterAutospacing="1" w:line="360" w:lineRule="auto"/>
        <w:jc w:val="both"/>
      </w:pPr>
    </w:p>
    <w:p w:rsidR="00AC12BA" w:rsidRDefault="00EA47E8" w:rsidP="00AC12BA">
      <w:pPr>
        <w:spacing w:before="100" w:beforeAutospacing="1" w:after="100" w:afterAutospacing="1" w:line="360" w:lineRule="auto"/>
        <w:jc w:val="center"/>
      </w:pPr>
      <w:r w:rsidRPr="00EA47E8">
        <w:rPr>
          <w:b/>
          <w:bCs/>
          <w:noProof/>
        </w:rPr>
        <mc:AlternateContent>
          <mc:Choice Requires="wps">
            <w:drawing>
              <wp:anchor distT="0" distB="0" distL="114300" distR="114300" simplePos="0" relativeHeight="252179456" behindDoc="0" locked="0" layoutInCell="1" allowOverlap="1" wp14:anchorId="07EA6050" wp14:editId="457D8DD7">
                <wp:simplePos x="0" y="0"/>
                <wp:positionH relativeFrom="margin">
                  <wp:align>right</wp:align>
                </wp:positionH>
                <wp:positionV relativeFrom="paragraph">
                  <wp:posOffset>170816</wp:posOffset>
                </wp:positionV>
                <wp:extent cx="948933" cy="421941"/>
                <wp:effectExtent l="19050" t="171450" r="0" b="207010"/>
                <wp:wrapNone/>
                <wp:docPr id="175"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7E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EA6050" id="_x0000_s1085" type="#_x0000_t93" style="position:absolute;left:0;text-align:left;margin-left:23.5pt;margin-top:13.45pt;width:74.7pt;height:33.2pt;rotation:-9819701fd;flip:y;z-index:252179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7E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6E7598">
        <w:rPr>
          <w:rFonts w:ascii="Arial" w:hAnsi="Arial" w:cs="Arial"/>
          <w:noProof/>
        </w:rPr>
        <mc:AlternateContent>
          <mc:Choice Requires="wps">
            <w:drawing>
              <wp:anchor distT="0" distB="0" distL="114300" distR="114300" simplePos="0" relativeHeight="252077056" behindDoc="0" locked="0" layoutInCell="1" allowOverlap="1">
                <wp:simplePos x="0" y="0"/>
                <wp:positionH relativeFrom="column">
                  <wp:posOffset>1234440</wp:posOffset>
                </wp:positionH>
                <wp:positionV relativeFrom="paragraph">
                  <wp:posOffset>-117475</wp:posOffset>
                </wp:positionV>
                <wp:extent cx="3543300" cy="1171575"/>
                <wp:effectExtent l="0" t="0" r="19050" b="28575"/>
                <wp:wrapNone/>
                <wp:docPr id="24" name="Rectángulo redondeado 24"/>
                <wp:cNvGraphicFramePr/>
                <a:graphic xmlns:a="http://schemas.openxmlformats.org/drawingml/2006/main">
                  <a:graphicData uri="http://schemas.microsoft.com/office/word/2010/wordprocessingShape">
                    <wps:wsp>
                      <wps:cNvSpPr/>
                      <wps:spPr>
                        <a:xfrm>
                          <a:off x="0" y="0"/>
                          <a:ext cx="3543300" cy="11715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4595C55" id="Rectángulo redondeado 24" o:spid="_x0000_s1026" style="position:absolute;margin-left:97.2pt;margin-top:-9.25pt;width:279pt;height:92.25pt;z-index:2520770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" filled="f" strokecolor="#243f60 [1604]" strokeweight="2pt"/>
            </w:pict>
          </mc:Fallback>
        </mc:AlternateContent>
      </w:r>
      <w:r w:rsidR="00FE1648" w:rsidRPr="00037742">
        <w:rPr>
          <w:rFonts w:ascii="Arial" w:hAnsi="Arial" w:cs="Arial"/>
          <w:noProof/>
        </w:rPr>
        <w:drawing>
          <wp:inline distT="0" distB="0" distL="0" distR="0" wp14:anchorId="75A07F22" wp14:editId="293A3D94">
            <wp:extent cx="3166110" cy="914400"/>
            <wp:effectExtent l="0" t="0" r="0" b="0"/>
            <wp:docPr id="513" name="Imagen 513" descr="http://www.ucm.es/info/genetica/Estadistica/estadi8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ucm.es/info/genetica/Estadistica/estadi87.gif"/>
                    <pic:cNvPicPr>
                      <a:picLocks noChangeAspect="1" noChangeArrowheads="1"/>
                    </pic:cNvPicPr>
                  </pic:nvPicPr>
                  <pic:blipFill>
                    <a:blip r:embed="rId134" cstate="print"/>
                    <a:srcRect/>
                    <a:stretch>
                      <a:fillRect/>
                    </a:stretch>
                  </pic:blipFill>
                  <pic:spPr bwMode="auto">
                    <a:xfrm>
                      <a:off x="0" y="0"/>
                      <a:ext cx="3166110" cy="914400"/>
                    </a:xfrm>
                    <a:prstGeom prst="rect">
                      <a:avLst/>
                    </a:prstGeom>
                    <a:noFill/>
                    <a:ln w="9525">
                      <a:noFill/>
                      <a:miter lim="800000"/>
                      <a:headEnd/>
                      <a:tailEnd/>
                    </a:ln>
                  </pic:spPr>
                </pic:pic>
              </a:graphicData>
            </a:graphic>
          </wp:inline>
        </w:drawing>
      </w:r>
    </w:p>
    <w:p w:rsidR="00FE1648" w:rsidRPr="00037742" w:rsidRDefault="00FE1648" w:rsidP="00AC12BA">
      <w:pPr>
        <w:spacing w:before="100" w:beforeAutospacing="1" w:after="100" w:afterAutospacing="1" w:line="360" w:lineRule="auto"/>
        <w:jc w:val="center"/>
      </w:pPr>
      <w:r w:rsidRPr="00037742">
        <w:t> </w:t>
      </w:r>
    </w:p>
    <w:p w:rsidR="00FE1648" w:rsidRPr="00037742" w:rsidRDefault="00FE1648" w:rsidP="00FE1648">
      <w:pPr>
        <w:spacing w:before="100" w:beforeAutospacing="1" w:after="100" w:afterAutospacing="1" w:line="360" w:lineRule="auto"/>
        <w:jc w:val="both"/>
      </w:pPr>
      <w:r w:rsidRPr="00037742">
        <w:rPr>
          <w:rFonts w:ascii="Arial" w:hAnsi="Arial" w:cs="Arial"/>
        </w:rPr>
        <w:t>Los parámetros de la distribución son n, N y K.</w:t>
      </w:r>
    </w:p>
    <w:p w:rsidR="00AC12BA" w:rsidRDefault="00FE1648" w:rsidP="00AC12BA">
      <w:pPr>
        <w:spacing w:before="100" w:beforeAutospacing="1" w:after="100" w:afterAutospacing="1" w:line="360" w:lineRule="auto"/>
        <w:jc w:val="both"/>
        <w:rPr>
          <w:rFonts w:ascii="Arial" w:hAnsi="Arial" w:cs="Arial"/>
        </w:rPr>
      </w:pPr>
      <w:r w:rsidRPr="00037742">
        <w:rPr>
          <w:rFonts w:ascii="Arial" w:hAnsi="Arial" w:cs="Arial"/>
        </w:rPr>
        <w:t>Los valores de la media y la varianza se calculan según las ecuaciones:</w:t>
      </w:r>
    </w:p>
    <w:p w:rsidR="00FE1648" w:rsidRDefault="006E7598" w:rsidP="00AC12BA">
      <w:pPr>
        <w:spacing w:before="100" w:beforeAutospacing="1" w:after="100" w:afterAutospacing="1" w:line="360" w:lineRule="auto"/>
        <w:jc w:val="both"/>
        <w:rPr>
          <w:rFonts w:ascii="Arial" w:hAnsi="Arial" w:cs="Arial"/>
        </w:rPr>
      </w:pPr>
      <w:r>
        <w:rPr>
          <w:rFonts w:ascii="Arial" w:hAnsi="Arial" w:cs="Arial"/>
          <w:noProof/>
        </w:rPr>
        <mc:AlternateContent>
          <mc:Choice Requires="wps">
            <w:drawing>
              <wp:anchor distT="0" distB="0" distL="114300" distR="114300" simplePos="0" relativeHeight="252079104" behindDoc="0" locked="0" layoutInCell="1" allowOverlap="1" wp14:anchorId="54D052B4" wp14:editId="5701AE03">
                <wp:simplePos x="0" y="0"/>
                <wp:positionH relativeFrom="column">
                  <wp:posOffset>3196590</wp:posOffset>
                </wp:positionH>
                <wp:positionV relativeFrom="paragraph">
                  <wp:posOffset>247650</wp:posOffset>
                </wp:positionV>
                <wp:extent cx="2419350" cy="600075"/>
                <wp:effectExtent l="0" t="0" r="19050" b="28575"/>
                <wp:wrapNone/>
                <wp:docPr id="26" name="Rectángulo redondeado 26"/>
                <wp:cNvGraphicFramePr/>
                <a:graphic xmlns:a="http://schemas.openxmlformats.org/drawingml/2006/main">
                  <a:graphicData uri="http://schemas.microsoft.com/office/word/2010/wordprocessingShape">
                    <wps:wsp>
                      <wps:cNvSpPr/>
                      <wps:spPr>
                        <a:xfrm>
                          <a:off x="0" y="0"/>
                          <a:ext cx="2419350" cy="6000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83E90B4" id="Rectángulo redondeado 26" o:spid="_x0000_s1026" style="position:absolute;margin-left:251.7pt;margin-top:19.5pt;width:190.5pt;height:47.25pt;z-index:2520791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" filled="f" strokecolor="#243f60 [1604]" strokeweight="2pt"/>
            </w:pict>
          </mc:Fallback>
        </mc:AlternateContent>
      </w:r>
      <w:r>
        <w:rPr>
          <w:rFonts w:ascii="Arial" w:hAnsi="Arial" w:cs="Arial"/>
          <w:noProof/>
        </w:rPr>
        <mc:AlternateContent>
          <mc:Choice Requires="wps">
            <w:drawing>
              <wp:anchor distT="0" distB="0" distL="114300" distR="114300" simplePos="0" relativeHeight="252078080" behindDoc="0" locked="0" layoutInCell="1" allowOverlap="1" wp14:anchorId="767D9522" wp14:editId="4ACF36B5">
                <wp:simplePos x="0" y="0"/>
                <wp:positionH relativeFrom="column">
                  <wp:posOffset>148590</wp:posOffset>
                </wp:positionH>
                <wp:positionV relativeFrom="paragraph">
                  <wp:posOffset>323850</wp:posOffset>
                </wp:positionV>
                <wp:extent cx="1352550" cy="523875"/>
                <wp:effectExtent l="0" t="0" r="19050" b="28575"/>
                <wp:wrapNone/>
                <wp:docPr id="25" name="Rectángulo redondeado 25"/>
                <wp:cNvGraphicFramePr/>
                <a:graphic xmlns:a="http://schemas.openxmlformats.org/drawingml/2006/main">
                  <a:graphicData uri="http://schemas.microsoft.com/office/word/2010/wordprocessingShape">
                    <wps:wsp>
                      <wps:cNvSpPr/>
                      <wps:spPr>
                        <a:xfrm>
                          <a:off x="0" y="0"/>
                          <a:ext cx="1352550" cy="5238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9B9026" id="Rectángulo redondeado 25" o:spid="_x0000_s1026" style="position:absolute;margin-left:11.7pt;margin-top:25.5pt;width:106.5pt;height:41.25pt;z-index:2520780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" filled="f" strokecolor="#243f60 [1604]" strokeweight="2pt"/>
            </w:pict>
          </mc:Fallback>
        </mc:AlternateContent>
      </w:r>
    </w:p>
    <w:p w:rsidR="00FE1648" w:rsidRPr="0027458E" w:rsidRDefault="00FE1648" w:rsidP="00FE1648">
      <w:pPr>
        <w:spacing w:before="100" w:beforeAutospacing="1" w:after="100" w:afterAutospacing="1" w:line="360" w:lineRule="auto"/>
        <w:ind w:firstLine="708"/>
        <w:jc w:val="both"/>
        <w:rPr>
          <w:rFonts w:ascii="Arial" w:hAnsi="Arial" w:cs="Arial"/>
          <w:b/>
          <w:sz w:val="28"/>
          <w:szCs w:val="28"/>
        </w:rPr>
      </w:pPr>
      <m:oMath>
        <m:r>
          <m:rPr>
            <m:sty m:val="bi"/>
          </m:rPr>
          <w:rPr>
            <w:rFonts w:ascii="Cambria Math" w:hAnsi="Cambria Math" w:cs="Arial"/>
            <w:sz w:val="28"/>
            <w:szCs w:val="28"/>
          </w:rPr>
          <m:t>μ=n</m:t>
        </m:r>
        <m:f>
          <m:fPr>
            <m:ctrlPr>
              <w:rPr>
                <w:rFonts w:ascii="Cambria Math" w:hAnsi="Cambria Math" w:cs="Arial"/>
                <w:b/>
                <w:i/>
                <w:sz w:val="28"/>
                <w:szCs w:val="28"/>
              </w:rPr>
            </m:ctrlPr>
          </m:fPr>
          <m:num>
            <m:r>
              <m:rPr>
                <m:sty m:val="bi"/>
              </m:rPr>
              <w:rPr>
                <w:rFonts w:ascii="Cambria Math" w:hAnsi="Cambria Math" w:cs="Arial"/>
                <w:sz w:val="28"/>
                <w:szCs w:val="28"/>
              </w:rPr>
              <m:t>K</m:t>
            </m:r>
          </m:num>
          <m:den>
            <m:r>
              <m:rPr>
                <m:sty m:val="bi"/>
              </m:rPr>
              <w:rPr>
                <w:rFonts w:ascii="Cambria Math" w:hAnsi="Cambria Math" w:cs="Arial"/>
                <w:sz w:val="28"/>
                <w:szCs w:val="28"/>
              </w:rPr>
              <m:t>N</m:t>
            </m:r>
          </m:den>
        </m:f>
      </m:oMath>
      <w:r w:rsidRPr="0027458E">
        <w:rPr>
          <w:rFonts w:ascii="Arial" w:hAnsi="Arial" w:cs="Arial"/>
          <w:b/>
          <w:sz w:val="28"/>
          <w:szCs w:val="28"/>
        </w:rPr>
        <w:t xml:space="preserve">    </w:t>
      </w:r>
      <w:r w:rsidRPr="0027458E">
        <w:rPr>
          <w:b/>
        </w:rPr>
        <w:t xml:space="preserve">                                                            </w:t>
      </w:r>
      <m:oMath>
        <m:sSup>
          <m:sSupPr>
            <m:ctrlPr>
              <w:rPr>
                <w:rFonts w:ascii="Cambria Math" w:hAnsi="Cambria Math" w:cs="Arial"/>
                <w:b/>
                <w:i/>
                <w:sz w:val="28"/>
                <w:szCs w:val="28"/>
              </w:rPr>
            </m:ctrlPr>
          </m:sSupPr>
          <m:e>
            <m:r>
              <m:rPr>
                <m:sty m:val="bi"/>
              </m:rPr>
              <w:rPr>
                <w:rFonts w:ascii="Cambria Math" w:hAnsi="Cambria Math" w:cs="Arial"/>
                <w:sz w:val="28"/>
                <w:szCs w:val="28"/>
              </w:rPr>
              <m:t>σ</m:t>
            </m:r>
          </m:e>
          <m:sup>
            <m:r>
              <m:rPr>
                <m:sty m:val="bi"/>
              </m:rPr>
              <w:rPr>
                <w:rFonts w:ascii="Cambria Math" w:hAnsi="Cambria Math" w:cs="Arial"/>
                <w:sz w:val="28"/>
                <w:szCs w:val="28"/>
              </w:rPr>
              <m:t>2</m:t>
            </m:r>
          </m:sup>
        </m:sSup>
        <m:r>
          <m:rPr>
            <m:sty m:val="bi"/>
          </m:rPr>
          <w:rPr>
            <w:rFonts w:ascii="Cambria Math" w:hAnsi="Cambria Math" w:cs="Arial"/>
            <w:sz w:val="28"/>
            <w:szCs w:val="28"/>
          </w:rPr>
          <m:t>=</m:t>
        </m:r>
        <m:f>
          <m:fPr>
            <m:ctrlPr>
              <w:rPr>
                <w:rFonts w:ascii="Cambria Math" w:hAnsi="Cambria Math" w:cs="Arial"/>
                <w:b/>
                <w:i/>
                <w:sz w:val="28"/>
                <w:szCs w:val="28"/>
              </w:rPr>
            </m:ctrlPr>
          </m:fPr>
          <m:num>
            <m:r>
              <m:rPr>
                <m:sty m:val="bi"/>
              </m:rPr>
              <w:rPr>
                <w:rFonts w:ascii="Cambria Math" w:hAnsi="Cambria Math" w:cs="Arial"/>
                <w:sz w:val="28"/>
                <w:szCs w:val="28"/>
              </w:rPr>
              <m:t>N-n</m:t>
            </m:r>
          </m:num>
          <m:den>
            <m:r>
              <m:rPr>
                <m:sty m:val="bi"/>
              </m:rPr>
              <w:rPr>
                <w:rFonts w:ascii="Cambria Math" w:hAnsi="Cambria Math" w:cs="Arial"/>
                <w:sz w:val="28"/>
                <w:szCs w:val="28"/>
              </w:rPr>
              <m:t>N-1</m:t>
            </m:r>
          </m:den>
        </m:f>
        <m:r>
          <m:rPr>
            <m:sty m:val="bi"/>
          </m:rPr>
          <w:rPr>
            <w:rFonts w:ascii="Cambria Math" w:hAnsi="Cambria Math" w:cs="Arial"/>
            <w:sz w:val="28"/>
            <w:szCs w:val="28"/>
          </w:rPr>
          <m:t>n</m:t>
        </m:r>
        <m:f>
          <m:fPr>
            <m:ctrlPr>
              <w:rPr>
                <w:rFonts w:ascii="Cambria Math" w:hAnsi="Cambria Math" w:cs="Arial"/>
                <w:b/>
                <w:i/>
                <w:sz w:val="28"/>
                <w:szCs w:val="28"/>
              </w:rPr>
            </m:ctrlPr>
          </m:fPr>
          <m:num>
            <m:r>
              <m:rPr>
                <m:sty m:val="bi"/>
              </m:rPr>
              <w:rPr>
                <w:rFonts w:ascii="Cambria Math" w:hAnsi="Cambria Math" w:cs="Arial"/>
                <w:sz w:val="28"/>
                <w:szCs w:val="28"/>
              </w:rPr>
              <m:t>K</m:t>
            </m:r>
          </m:num>
          <m:den>
            <m:r>
              <m:rPr>
                <m:sty m:val="bi"/>
              </m:rPr>
              <w:rPr>
                <w:rFonts w:ascii="Cambria Math" w:hAnsi="Cambria Math" w:cs="Arial"/>
                <w:sz w:val="28"/>
                <w:szCs w:val="28"/>
              </w:rPr>
              <m:t>N</m:t>
            </m:r>
          </m:den>
        </m:f>
        <m:d>
          <m:dPr>
            <m:begChr m:val="{"/>
            <m:endChr m:val="}"/>
            <m:ctrlPr>
              <w:rPr>
                <w:rFonts w:ascii="Cambria Math" w:hAnsi="Cambria Math" w:cs="Arial"/>
                <w:b/>
                <w:i/>
                <w:sz w:val="28"/>
                <w:szCs w:val="28"/>
              </w:rPr>
            </m:ctrlPr>
          </m:dPr>
          <m:e>
            <m:r>
              <m:rPr>
                <m:sty m:val="bi"/>
              </m:rPr>
              <w:rPr>
                <w:rFonts w:ascii="Cambria Math" w:hAnsi="Cambria Math" w:cs="Arial"/>
                <w:sz w:val="28"/>
                <w:szCs w:val="28"/>
              </w:rPr>
              <m:t>1-</m:t>
            </m:r>
            <m:f>
              <m:fPr>
                <m:ctrlPr>
                  <w:rPr>
                    <w:rFonts w:ascii="Cambria Math" w:hAnsi="Cambria Math" w:cs="Arial"/>
                    <w:b/>
                    <w:i/>
                    <w:sz w:val="28"/>
                    <w:szCs w:val="28"/>
                  </w:rPr>
                </m:ctrlPr>
              </m:fPr>
              <m:num>
                <m:r>
                  <m:rPr>
                    <m:sty m:val="bi"/>
                  </m:rPr>
                  <w:rPr>
                    <w:rFonts w:ascii="Cambria Math" w:hAnsi="Cambria Math" w:cs="Arial"/>
                    <w:sz w:val="28"/>
                    <w:szCs w:val="28"/>
                  </w:rPr>
                  <m:t>K</m:t>
                </m:r>
              </m:num>
              <m:den>
                <m:r>
                  <m:rPr>
                    <m:sty m:val="bi"/>
                  </m:rPr>
                  <w:rPr>
                    <w:rFonts w:ascii="Cambria Math" w:hAnsi="Cambria Math" w:cs="Arial"/>
                    <w:sz w:val="28"/>
                    <w:szCs w:val="28"/>
                  </w:rPr>
                  <m:t>N</m:t>
                </m:r>
              </m:den>
            </m:f>
          </m:e>
        </m:d>
      </m:oMath>
      <w:r w:rsidRPr="00037742">
        <w:rPr>
          <w:rFonts w:ascii="Arial" w:hAnsi="Arial" w:cs="Arial"/>
        </w:rPr>
        <w:t xml:space="preserve">     </w:t>
      </w:r>
    </w:p>
    <w:tbl>
      <w:tblPr>
        <w:tblW w:w="0" w:type="auto"/>
        <w:jc w:val="center"/>
        <w:tblCellMar>
          <w:left w:w="0" w:type="dxa"/>
          <w:right w:w="0" w:type="dxa"/>
        </w:tblCellMar>
        <w:tblLook w:val="04A0" w:firstRow="1" w:lastRow="0" w:firstColumn="1" w:lastColumn="0" w:noHBand="0" w:noVBand="1"/>
      </w:tblPr>
      <w:tblGrid>
        <w:gridCol w:w="4612"/>
        <w:gridCol w:w="4602"/>
      </w:tblGrid>
      <w:tr w:rsidR="00FE1648" w:rsidRPr="00037742" w:rsidTr="00FE1648">
        <w:trPr>
          <w:jc w:val="center"/>
        </w:trPr>
        <w:tc>
          <w:tcPr>
            <w:tcW w:w="0" w:type="auto"/>
            <w:tcMar>
              <w:top w:w="0" w:type="dxa"/>
              <w:left w:w="70" w:type="dxa"/>
              <w:bottom w:w="0" w:type="dxa"/>
              <w:right w:w="70" w:type="dxa"/>
            </w:tcMar>
            <w:vAlign w:val="center"/>
            <w:hideMark/>
          </w:tcPr>
          <w:p w:rsidR="00FE1648" w:rsidRPr="00037742" w:rsidRDefault="00FE1648" w:rsidP="00FE1648">
            <w:pPr>
              <w:spacing w:before="100" w:beforeAutospacing="1" w:after="100" w:afterAutospacing="1" w:line="360" w:lineRule="auto"/>
              <w:jc w:val="both"/>
              <w:rPr>
                <w:sz w:val="20"/>
                <w:szCs w:val="20"/>
              </w:rPr>
            </w:pPr>
            <w:r w:rsidRPr="00037742">
              <w:rPr>
                <w:rFonts w:ascii="Arial" w:hAnsi="Arial" w:cs="Arial"/>
                <w:noProof/>
              </w:rPr>
              <w:lastRenderedPageBreak/>
              <w:drawing>
                <wp:inline distT="0" distB="0" distL="0" distR="0" wp14:anchorId="3A5924EB" wp14:editId="08EA1029">
                  <wp:extent cx="2959100" cy="1802765"/>
                  <wp:effectExtent l="19050" t="0" r="0" b="0"/>
                  <wp:docPr id="515" name="Imagen 515" descr="http://www.ucm.es/info/genetica/Estadistica/estadi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ucm.es/info/genetica/Estadistica/estadi13.jpg"/>
                          <pic:cNvPicPr>
                            <a:picLocks noChangeAspect="1" noChangeArrowheads="1"/>
                          </pic:cNvPicPr>
                        </pic:nvPicPr>
                        <pic:blipFill>
                          <a:blip r:embed="rId135" cstate="print"/>
                          <a:srcRect/>
                          <a:stretch>
                            <a:fillRect/>
                          </a:stretch>
                        </pic:blipFill>
                        <pic:spPr bwMode="auto">
                          <a:xfrm>
                            <a:off x="0" y="0"/>
                            <a:ext cx="2959100" cy="1802765"/>
                          </a:xfrm>
                          <a:prstGeom prst="rect">
                            <a:avLst/>
                          </a:prstGeom>
                          <a:noFill/>
                          <a:ln w="9525">
                            <a:noFill/>
                            <a:miter lim="800000"/>
                            <a:headEnd/>
                            <a:tailEnd/>
                          </a:ln>
                        </pic:spPr>
                      </pic:pic>
                    </a:graphicData>
                  </a:graphic>
                </wp:inline>
              </w:drawing>
            </w:r>
          </w:p>
        </w:tc>
        <w:tc>
          <w:tcPr>
            <w:tcW w:w="0" w:type="auto"/>
            <w:tcMar>
              <w:top w:w="0" w:type="dxa"/>
              <w:left w:w="70" w:type="dxa"/>
              <w:bottom w:w="0" w:type="dxa"/>
              <w:right w:w="70" w:type="dxa"/>
            </w:tcMar>
            <w:vAlign w:val="center"/>
            <w:hideMark/>
          </w:tcPr>
          <w:p w:rsidR="00FE1648" w:rsidRPr="00037742" w:rsidRDefault="00FE1648" w:rsidP="00FE1648">
            <w:pPr>
              <w:spacing w:before="100" w:beforeAutospacing="1" w:after="100" w:afterAutospacing="1" w:line="360" w:lineRule="auto"/>
              <w:jc w:val="both"/>
              <w:rPr>
                <w:sz w:val="20"/>
                <w:szCs w:val="20"/>
              </w:rPr>
            </w:pPr>
            <w:r w:rsidRPr="00037742">
              <w:rPr>
                <w:rFonts w:ascii="Arial" w:hAnsi="Arial" w:cs="Arial"/>
                <w:noProof/>
              </w:rPr>
              <w:drawing>
                <wp:inline distT="0" distB="0" distL="0" distR="0" wp14:anchorId="167A9EA2" wp14:editId="792466FE">
                  <wp:extent cx="2950210" cy="1811655"/>
                  <wp:effectExtent l="19050" t="0" r="2540" b="0"/>
                  <wp:docPr id="516" name="Imagen 516" descr="http://www.ucm.es/info/genetica/Estadistica/estadi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ucm.es/info/genetica/Estadistica/estadi14.jpg"/>
                          <pic:cNvPicPr>
                            <a:picLocks noChangeAspect="1" noChangeArrowheads="1"/>
                          </pic:cNvPicPr>
                        </pic:nvPicPr>
                        <pic:blipFill>
                          <a:blip r:embed="rId136" cstate="print"/>
                          <a:srcRect/>
                          <a:stretch>
                            <a:fillRect/>
                          </a:stretch>
                        </pic:blipFill>
                        <pic:spPr bwMode="auto">
                          <a:xfrm>
                            <a:off x="0" y="0"/>
                            <a:ext cx="2950210" cy="1811655"/>
                          </a:xfrm>
                          <a:prstGeom prst="rect">
                            <a:avLst/>
                          </a:prstGeom>
                          <a:noFill/>
                          <a:ln w="9525">
                            <a:noFill/>
                            <a:miter lim="800000"/>
                            <a:headEnd/>
                            <a:tailEnd/>
                          </a:ln>
                        </pic:spPr>
                      </pic:pic>
                    </a:graphicData>
                  </a:graphic>
                </wp:inline>
              </w:drawing>
            </w:r>
          </w:p>
        </w:tc>
      </w:tr>
    </w:tbl>
    <w:p w:rsidR="00AC12BA" w:rsidRPr="00AC12BA" w:rsidRDefault="00AC12BA" w:rsidP="00AC12BA">
      <w:pPr>
        <w:keepNext/>
        <w:keepLines/>
        <w:spacing w:before="200" w:line="360" w:lineRule="auto"/>
        <w:ind w:left="1416"/>
        <w:outlineLvl w:val="1"/>
        <w:rPr>
          <w:rFonts w:ascii="Arial" w:hAnsi="Arial" w:cs="Arial"/>
          <w:bCs/>
          <w:sz w:val="22"/>
          <w:szCs w:val="22"/>
        </w:rPr>
      </w:pPr>
      <w:bookmarkStart w:id="3" w:name="Distribución_de_poisson"/>
      <w:r>
        <w:rPr>
          <w:rFonts w:ascii="Arial" w:hAnsi="Arial" w:cs="Arial"/>
          <w:bCs/>
          <w:sz w:val="22"/>
          <w:szCs w:val="22"/>
        </w:rPr>
        <w:t xml:space="preserve">   </w:t>
      </w:r>
      <w:r w:rsidRPr="00AC12BA">
        <w:rPr>
          <w:rFonts w:ascii="Arial" w:hAnsi="Arial" w:cs="Arial"/>
          <w:bCs/>
          <w:sz w:val="22"/>
          <w:szCs w:val="22"/>
        </w:rPr>
        <w:t>Figura 15. Gráfico de Distribución Hipergeométrica</w:t>
      </w:r>
    </w:p>
    <w:p w:rsidR="00FE1648" w:rsidRPr="0027458E" w:rsidRDefault="00AC12BA" w:rsidP="00FE1648">
      <w:pPr>
        <w:keepNext/>
        <w:keepLines/>
        <w:spacing w:before="200" w:line="360" w:lineRule="auto"/>
        <w:jc w:val="center"/>
        <w:outlineLvl w:val="1"/>
        <w:rPr>
          <w:rFonts w:ascii="Arial" w:eastAsiaTheme="majorEastAsia" w:hAnsi="Arial" w:cs="Arial"/>
          <w:b/>
          <w:bCs/>
          <w:sz w:val="20"/>
          <w:szCs w:val="20"/>
          <w:lang w:eastAsia="en-US"/>
        </w:rPr>
      </w:pPr>
      <w:r>
        <w:rPr>
          <w:rFonts w:ascii="Arial" w:hAnsi="Arial" w:cs="Arial"/>
          <w:bCs/>
          <w:sz w:val="20"/>
          <w:szCs w:val="20"/>
        </w:rPr>
        <w:t>F</w:t>
      </w:r>
      <w:r w:rsidR="00FE1648" w:rsidRPr="0027458E">
        <w:rPr>
          <w:rFonts w:ascii="Arial" w:hAnsi="Arial" w:cs="Arial"/>
          <w:bCs/>
          <w:sz w:val="20"/>
          <w:szCs w:val="20"/>
        </w:rPr>
        <w:t xml:space="preserve">uente: Imagen recuperada de: </w:t>
      </w:r>
      <w:hyperlink r:id="rId137" w:history="1">
        <w:r w:rsidR="00FE1648" w:rsidRPr="00AC12BA">
          <w:rPr>
            <w:rStyle w:val="Hipervnculo"/>
            <w:rFonts w:ascii="Arial" w:hAnsi="Arial" w:cs="Arial"/>
            <w:bCs/>
            <w:color w:val="auto"/>
            <w:sz w:val="20"/>
            <w:szCs w:val="20"/>
            <w:u w:val="none"/>
          </w:rPr>
          <w:t>http://pendientedemigracion.ucm.es</w:t>
        </w:r>
      </w:hyperlink>
    </w:p>
    <w:p w:rsidR="00FE1648" w:rsidRDefault="006940F1" w:rsidP="00FE1648">
      <w:pPr>
        <w:keepNext/>
        <w:keepLines/>
        <w:spacing w:before="200" w:line="360" w:lineRule="auto"/>
        <w:jc w:val="both"/>
        <w:outlineLvl w:val="1"/>
        <w:rPr>
          <w:rFonts w:ascii="Arial" w:eastAsiaTheme="majorEastAsia" w:hAnsi="Arial" w:cs="Arial"/>
          <w:bCs/>
          <w:lang w:eastAsia="en-US"/>
        </w:rPr>
      </w:pPr>
      <w:r>
        <w:rPr>
          <w:rFonts w:ascii="Arial" w:eastAsiaTheme="majorEastAsia" w:hAnsi="Arial" w:cs="Arial"/>
          <w:bCs/>
          <w:noProof/>
        </w:rPr>
        <w:drawing>
          <wp:inline distT="0" distB="0" distL="0" distR="0" wp14:anchorId="720368B3">
            <wp:extent cx="389890" cy="365760"/>
            <wp:effectExtent l="0" t="0" r="0" b="0"/>
            <wp:docPr id="29734" name="Imagen 29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eastAsiaTheme="majorEastAsia" w:hAnsi="Arial" w:cs="Arial"/>
          <w:bCs/>
          <w:lang w:eastAsia="en-US"/>
        </w:rPr>
        <w:t xml:space="preserve">  </w:t>
      </w:r>
      <w:r w:rsidR="00FE1648" w:rsidRPr="002B1CDB">
        <w:rPr>
          <w:rFonts w:ascii="Arial" w:eastAsiaTheme="majorEastAsia" w:hAnsi="Arial" w:cs="Arial"/>
          <w:b/>
          <w:bCs/>
          <w:lang w:eastAsia="en-US"/>
        </w:rPr>
        <w:t>Ejemplo</w:t>
      </w:r>
    </w:p>
    <w:p w:rsidR="00FE1648" w:rsidRPr="003A1B48" w:rsidRDefault="00FE1648" w:rsidP="004673B3">
      <w:pPr>
        <w:spacing w:line="360" w:lineRule="auto"/>
        <w:jc w:val="both"/>
        <w:rPr>
          <w:rFonts w:ascii="Arial" w:hAnsi="Arial" w:cs="Arial"/>
          <w:lang w:val="es-ES_tradnl"/>
        </w:rPr>
      </w:pPr>
      <w:r w:rsidRPr="003A1B48">
        <w:rPr>
          <w:rFonts w:ascii="Arial" w:hAnsi="Arial" w:cs="Arial"/>
          <w:lang w:val="es-ES_tradnl"/>
        </w:rPr>
        <w:t>De un grupo de 20 productos, 10 se seleccionan al azar para prueba. ¿Cuál es la probabilidad de que 10 productos seleccionados contengan 5 productos buenos?  Los productos defectivos son 5 en el lote.</w:t>
      </w:r>
    </w:p>
    <w:p w:rsidR="00FE1648" w:rsidRPr="003A1B48" w:rsidRDefault="00FE1648" w:rsidP="004673B3">
      <w:pPr>
        <w:spacing w:line="360" w:lineRule="auto"/>
        <w:jc w:val="both"/>
        <w:rPr>
          <w:rFonts w:ascii="Arial" w:hAnsi="Arial" w:cs="Arial"/>
          <w:lang w:val="es-ES_tradnl"/>
        </w:rPr>
      </w:pPr>
      <w:r w:rsidRPr="003A1B48">
        <w:rPr>
          <w:rFonts w:ascii="Arial" w:hAnsi="Arial" w:cs="Arial"/>
          <w:lang w:val="es-ES_tradnl"/>
        </w:rPr>
        <w:t>N = 20, n = 10, D = 5, (N-D) = 15, x = 5</w:t>
      </w:r>
    </w:p>
    <w:p w:rsidR="00FE1648" w:rsidRPr="003A1B48" w:rsidRDefault="00FE1648" w:rsidP="004673B3">
      <w:pPr>
        <w:spacing w:line="360" w:lineRule="auto"/>
        <w:jc w:val="both"/>
        <w:rPr>
          <w:rFonts w:ascii="Arial" w:hAnsi="Arial" w:cs="Arial"/>
          <w:lang w:val="es-ES_tradnl"/>
        </w:rPr>
      </w:pPr>
      <w:r w:rsidRPr="003A1B48">
        <w:rPr>
          <w:rFonts w:ascii="Arial" w:hAnsi="Arial" w:cs="Arial"/>
          <w:lang w:val="es-ES_tradnl"/>
        </w:rPr>
        <w:tab/>
      </w:r>
    </w:p>
    <w:p w:rsidR="00FE1648" w:rsidRPr="00F55E52" w:rsidRDefault="00FE1648" w:rsidP="00FE1648">
      <w:pPr>
        <w:jc w:val="both"/>
        <w:rPr>
          <w:rFonts w:cs="Arial"/>
          <w:lang w:val="es-ES_tradnl"/>
        </w:rPr>
      </w:pPr>
      <w:r>
        <w:rPr>
          <w:noProof/>
        </w:rPr>
        <w:drawing>
          <wp:anchor distT="0" distB="0" distL="114300" distR="114300" simplePos="0" relativeHeight="252071936" behindDoc="0" locked="0" layoutInCell="1" allowOverlap="1" wp14:anchorId="04901CAE" wp14:editId="27A9032C">
            <wp:simplePos x="0" y="0"/>
            <wp:positionH relativeFrom="column">
              <wp:posOffset>0</wp:posOffset>
            </wp:positionH>
            <wp:positionV relativeFrom="paragraph">
              <wp:posOffset>-635</wp:posOffset>
            </wp:positionV>
            <wp:extent cx="1828800" cy="806450"/>
            <wp:effectExtent l="19050" t="0" r="0" b="0"/>
            <wp:wrapNone/>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38"/>
                    <a:srcRect/>
                    <a:stretch>
                      <a:fillRect/>
                    </a:stretch>
                  </pic:blipFill>
                  <pic:spPr bwMode="auto">
                    <a:xfrm>
                      <a:off x="0" y="0"/>
                      <a:ext cx="1828800" cy="806450"/>
                    </a:xfrm>
                    <a:prstGeom prst="rect">
                      <a:avLst/>
                    </a:prstGeom>
                    <a:noFill/>
                    <a:ln w="9525">
                      <a:noFill/>
                      <a:miter lim="800000"/>
                      <a:headEnd/>
                      <a:tailEnd/>
                    </a:ln>
                  </pic:spPr>
                </pic:pic>
              </a:graphicData>
            </a:graphic>
          </wp:anchor>
        </w:drawing>
      </w:r>
    </w:p>
    <w:p w:rsidR="00FE1648" w:rsidRDefault="00FE1648" w:rsidP="00FE1648">
      <w:pPr>
        <w:keepNext/>
        <w:keepLines/>
        <w:spacing w:before="200" w:line="360" w:lineRule="auto"/>
        <w:jc w:val="both"/>
        <w:outlineLvl w:val="1"/>
        <w:rPr>
          <w:rFonts w:ascii="Arial" w:eastAsiaTheme="majorEastAsia" w:hAnsi="Arial" w:cs="Arial"/>
          <w:bCs/>
          <w:lang w:eastAsia="en-US"/>
        </w:rPr>
      </w:pPr>
    </w:p>
    <w:p w:rsidR="00FE1648" w:rsidRPr="00DA35C0" w:rsidRDefault="00FE1648" w:rsidP="00FE1648">
      <w:pPr>
        <w:keepNext/>
        <w:keepLines/>
        <w:spacing w:before="200" w:line="360" w:lineRule="auto"/>
        <w:jc w:val="both"/>
        <w:outlineLvl w:val="1"/>
        <w:rPr>
          <w:rFonts w:ascii="Arial" w:eastAsiaTheme="majorEastAsia" w:hAnsi="Arial" w:cs="Arial"/>
          <w:bCs/>
          <w:lang w:eastAsia="en-US"/>
        </w:rPr>
      </w:pPr>
    </w:p>
    <w:p w:rsidR="00FE1648" w:rsidRDefault="00FE1648" w:rsidP="00FE1648">
      <w:pPr>
        <w:autoSpaceDE w:val="0"/>
        <w:autoSpaceDN w:val="0"/>
        <w:adjustRightInd w:val="0"/>
        <w:spacing w:line="360" w:lineRule="auto"/>
        <w:rPr>
          <w:rFonts w:ascii="Arial" w:eastAsiaTheme="minorHAnsi" w:hAnsi="Arial" w:cs="Arial"/>
          <w:lang w:eastAsia="en-US"/>
        </w:rPr>
      </w:pPr>
      <w:r w:rsidRPr="003A1B48">
        <w:rPr>
          <w:rFonts w:ascii="Arial" w:hAnsi="Arial" w:cs="Arial"/>
          <w:lang w:val="es-ES_tradnl"/>
        </w:rPr>
        <w:t xml:space="preserve">P(x=5) = 0.0183 = </w:t>
      </w:r>
      <w:r w:rsidRPr="003A1B48">
        <w:rPr>
          <w:rFonts w:ascii="Arial" w:hAnsi="Arial" w:cs="Arial"/>
          <w:b/>
          <w:lang w:val="es-ES_tradnl"/>
        </w:rPr>
        <w:t>1.83%</w:t>
      </w:r>
    </w:p>
    <w:p w:rsidR="00FE1648" w:rsidRDefault="00FE1648" w:rsidP="00FE1648">
      <w:pPr>
        <w:keepNext/>
        <w:keepLines/>
        <w:spacing w:before="200" w:line="360" w:lineRule="auto"/>
        <w:jc w:val="both"/>
        <w:outlineLvl w:val="1"/>
        <w:rPr>
          <w:rFonts w:ascii="Arial" w:eastAsiaTheme="majorEastAsia" w:hAnsi="Arial" w:cs="Arial"/>
          <w:b/>
          <w:bCs/>
          <w:lang w:eastAsia="en-US"/>
        </w:rPr>
      </w:pPr>
    </w:p>
    <w:p w:rsidR="00FE1648" w:rsidRPr="00037742" w:rsidRDefault="00FE1648" w:rsidP="00FE1648">
      <w:pPr>
        <w:keepNext/>
        <w:keepLines/>
        <w:spacing w:before="200" w:line="360" w:lineRule="auto"/>
        <w:jc w:val="both"/>
        <w:outlineLvl w:val="1"/>
        <w:rPr>
          <w:rFonts w:ascii="Arial" w:eastAsiaTheme="majorEastAsia" w:hAnsi="Arial" w:cs="Arial"/>
          <w:b/>
          <w:bCs/>
          <w:lang w:eastAsia="en-US"/>
        </w:rPr>
      </w:pPr>
      <w:r w:rsidRPr="00037742">
        <w:rPr>
          <w:rFonts w:ascii="Arial" w:eastAsiaTheme="majorEastAsia" w:hAnsi="Arial" w:cs="Arial"/>
          <w:b/>
          <w:bCs/>
          <w:lang w:eastAsia="en-US"/>
        </w:rPr>
        <w:t>DISTRIBUCIÓN DE POISSON</w:t>
      </w:r>
      <w:bookmarkEnd w:id="3"/>
    </w:p>
    <w:p w:rsidR="00FE1648" w:rsidRPr="00037742" w:rsidRDefault="00FE1648" w:rsidP="00FE1648">
      <w:pPr>
        <w:spacing w:before="100" w:beforeAutospacing="1" w:after="100" w:afterAutospacing="1" w:line="360" w:lineRule="auto"/>
        <w:jc w:val="both"/>
      </w:pPr>
      <w:r w:rsidRPr="00037742">
        <w:rPr>
          <w:rFonts w:ascii="Arial" w:hAnsi="Arial" w:cs="Arial"/>
        </w:rPr>
        <w:t xml:space="preserve">Una variable de tipo </w:t>
      </w:r>
      <w:r>
        <w:rPr>
          <w:rFonts w:ascii="Arial" w:hAnsi="Arial" w:cs="Arial"/>
        </w:rPr>
        <w:t>P</w:t>
      </w:r>
      <w:r w:rsidRPr="00037742">
        <w:rPr>
          <w:rFonts w:ascii="Arial" w:hAnsi="Arial" w:cs="Arial"/>
        </w:rPr>
        <w:t>oisson cuenta ‚éxitos (es decir, objetos de un tipo determinado) que ocurren en una región del espacio o del tiempo.</w:t>
      </w:r>
    </w:p>
    <w:p w:rsidR="00FE1648" w:rsidRDefault="00FE1648" w:rsidP="00FE1648">
      <w:pPr>
        <w:spacing w:before="100" w:beforeAutospacing="1" w:after="100" w:afterAutospacing="1" w:line="360" w:lineRule="auto"/>
        <w:jc w:val="both"/>
      </w:pPr>
      <w:r w:rsidRPr="00037742">
        <w:rPr>
          <w:rFonts w:ascii="Arial" w:hAnsi="Arial" w:cs="Arial"/>
        </w:rPr>
        <w:t>El experimento que la genera debe cumplir las siguientes condiciones:</w:t>
      </w:r>
    </w:p>
    <w:p w:rsidR="00FE1648" w:rsidRPr="00770106" w:rsidRDefault="00FE1648" w:rsidP="00DA7B65">
      <w:pPr>
        <w:pStyle w:val="Prrafodelista"/>
        <w:numPr>
          <w:ilvl w:val="0"/>
          <w:numId w:val="21"/>
        </w:numPr>
        <w:spacing w:before="100" w:beforeAutospacing="1" w:after="100" w:afterAutospacing="1" w:line="360" w:lineRule="auto"/>
        <w:jc w:val="both"/>
      </w:pPr>
      <w:r w:rsidRPr="00770106">
        <w:rPr>
          <w:rFonts w:ascii="Arial" w:hAnsi="Arial" w:cs="Arial"/>
        </w:rPr>
        <w:lastRenderedPageBreak/>
        <w:t>El número de éxitos que ocurren en cada región del tiempo o del espacio es independiente de lo que ocurra en cualquier otro tiempo o espacio disjunto del anterior.</w:t>
      </w:r>
      <w:r w:rsidRPr="00770106">
        <w:t xml:space="preserve"> </w:t>
      </w:r>
    </w:p>
    <w:p w:rsidR="00FE1648" w:rsidRPr="00770106" w:rsidRDefault="00FE1648" w:rsidP="00DA7B65">
      <w:pPr>
        <w:pStyle w:val="Prrafodelista"/>
        <w:numPr>
          <w:ilvl w:val="0"/>
          <w:numId w:val="21"/>
        </w:numPr>
        <w:spacing w:before="100" w:beforeAutospacing="1" w:after="100" w:afterAutospacing="1" w:line="360" w:lineRule="auto"/>
        <w:jc w:val="both"/>
      </w:pPr>
      <w:r w:rsidRPr="00770106">
        <w:rPr>
          <w:rFonts w:ascii="Arial" w:hAnsi="Arial" w:cs="Arial"/>
        </w:rPr>
        <w:t>La probabilidad de un éxito en un tiempo o espacio pequeño es proporcional al tamaño de este y no depende de lo que ocurra fuera de él.</w:t>
      </w:r>
      <w:r w:rsidRPr="00770106">
        <w:t xml:space="preserve"> </w:t>
      </w:r>
    </w:p>
    <w:p w:rsidR="00FE1648" w:rsidRPr="00770106" w:rsidRDefault="00FE1648" w:rsidP="00DA7B65">
      <w:pPr>
        <w:pStyle w:val="Prrafodelista"/>
        <w:numPr>
          <w:ilvl w:val="0"/>
          <w:numId w:val="21"/>
        </w:numPr>
        <w:spacing w:before="100" w:beforeAutospacing="1" w:after="100" w:afterAutospacing="1" w:line="360" w:lineRule="auto"/>
        <w:jc w:val="both"/>
      </w:pPr>
      <w:r w:rsidRPr="00770106">
        <w:rPr>
          <w:rFonts w:ascii="Arial" w:hAnsi="Arial" w:cs="Arial"/>
        </w:rPr>
        <w:t>La probabilidad de encontrar uno o más éxitos en una región del tiempo o del espacio tiende a cero a medida que se reducen las dimensiones de la región en estudio.</w:t>
      </w:r>
      <w:r w:rsidRPr="00770106">
        <w:t xml:space="preserve"> </w:t>
      </w:r>
    </w:p>
    <w:p w:rsidR="00FE1648" w:rsidRDefault="00FE1648" w:rsidP="00FE1648">
      <w:pPr>
        <w:spacing w:before="100" w:beforeAutospacing="1" w:after="100" w:afterAutospacing="1" w:line="360" w:lineRule="auto"/>
        <w:jc w:val="both"/>
        <w:rPr>
          <w:rFonts w:ascii="Arial" w:hAnsi="Arial" w:cs="Arial"/>
        </w:rPr>
      </w:pPr>
      <w:r w:rsidRPr="00037742">
        <w:rPr>
          <w:rFonts w:ascii="Arial" w:hAnsi="Arial" w:cs="Arial"/>
        </w:rPr>
        <w:t>Como consecuencia de estas condiciones, las variables Poisson típicas son variables en l</w:t>
      </w:r>
      <w:r>
        <w:rPr>
          <w:rFonts w:ascii="Arial" w:hAnsi="Arial" w:cs="Arial"/>
        </w:rPr>
        <w:t>as que se cuentan sucesos raros</w:t>
      </w:r>
    </w:p>
    <w:p w:rsidR="00FE1648" w:rsidRPr="00037742" w:rsidRDefault="00EA47E8" w:rsidP="00FE1648">
      <w:pPr>
        <w:spacing w:before="100" w:beforeAutospacing="1" w:after="100" w:afterAutospacing="1" w:line="360" w:lineRule="auto"/>
        <w:jc w:val="both"/>
      </w:pPr>
      <w:r w:rsidRPr="00EA47E8">
        <w:rPr>
          <w:b/>
          <w:bCs/>
          <w:noProof/>
        </w:rPr>
        <mc:AlternateContent>
          <mc:Choice Requires="wps">
            <w:drawing>
              <wp:anchor distT="0" distB="0" distL="114300" distR="114300" simplePos="0" relativeHeight="252181504" behindDoc="0" locked="0" layoutInCell="1" allowOverlap="1" wp14:anchorId="792846E9" wp14:editId="19355D92">
                <wp:simplePos x="0" y="0"/>
                <wp:positionH relativeFrom="margin">
                  <wp:posOffset>4524375</wp:posOffset>
                </wp:positionH>
                <wp:positionV relativeFrom="paragraph">
                  <wp:posOffset>173355</wp:posOffset>
                </wp:positionV>
                <wp:extent cx="948933" cy="421941"/>
                <wp:effectExtent l="19050" t="171450" r="0" b="207010"/>
                <wp:wrapNone/>
                <wp:docPr id="176"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7E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2846E9" id="_x0000_s1086" type="#_x0000_t93" style="position:absolute;left:0;text-align:left;margin-left:356.25pt;margin-top:13.65pt;width:74.7pt;height:33.2pt;rotation:-9819701fd;flip:y;z-index:252181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7E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FE1648" w:rsidRPr="00037742">
        <w:rPr>
          <w:rFonts w:ascii="Arial" w:hAnsi="Arial" w:cs="Arial"/>
        </w:rPr>
        <w:t>La función de probabilidad de una variable Poisson es:</w:t>
      </w:r>
    </w:p>
    <w:p w:rsidR="00FE1648" w:rsidRPr="00037742" w:rsidRDefault="00FE5649" w:rsidP="00FE1648">
      <w:pPr>
        <w:spacing w:before="100" w:beforeAutospacing="1" w:after="100" w:afterAutospacing="1" w:line="360" w:lineRule="auto"/>
        <w:jc w:val="both"/>
      </w:pPr>
      <w:r>
        <w:rPr>
          <w:rFonts w:ascii="Arial" w:hAnsi="Arial" w:cs="Arial"/>
          <w:noProof/>
        </w:rPr>
        <mc:AlternateContent>
          <mc:Choice Requires="wps">
            <w:drawing>
              <wp:anchor distT="0" distB="0" distL="114300" distR="114300" simplePos="0" relativeHeight="252080128" behindDoc="0" locked="0" layoutInCell="1" allowOverlap="1" wp14:anchorId="1E4093D0" wp14:editId="2E735DB8">
                <wp:simplePos x="0" y="0"/>
                <wp:positionH relativeFrom="column">
                  <wp:posOffset>1243965</wp:posOffset>
                </wp:positionH>
                <wp:positionV relativeFrom="paragraph">
                  <wp:posOffset>10160</wp:posOffset>
                </wp:positionV>
                <wp:extent cx="1143000" cy="447675"/>
                <wp:effectExtent l="0" t="0" r="19050" b="28575"/>
                <wp:wrapNone/>
                <wp:docPr id="27" name="Rectángulo redondeado 27"/>
                <wp:cNvGraphicFramePr/>
                <a:graphic xmlns:a="http://schemas.openxmlformats.org/drawingml/2006/main">
                  <a:graphicData uri="http://schemas.microsoft.com/office/word/2010/wordprocessingShape">
                    <wps:wsp>
                      <wps:cNvSpPr/>
                      <wps:spPr>
                        <a:xfrm>
                          <a:off x="0" y="0"/>
                          <a:ext cx="1143000" cy="4476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BED5377" id="Rectángulo redondeado 27" o:spid="_x0000_s1026" style="position:absolute;margin-left:97.95pt;margin-top:.8pt;width:90pt;height:35.25pt;z-index:2520801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" filled="f" strokecolor="#243f60 [1604]" strokeweight="2pt"/>
            </w:pict>
          </mc:Fallback>
        </mc:AlternateContent>
      </w:r>
      <w:r>
        <w:t xml:space="preserve">                                  </w:t>
      </w:r>
      <w:r w:rsidR="00FE1648" w:rsidRPr="00037742">
        <w:rPr>
          <w:rFonts w:ascii="Arial" w:hAnsi="Arial" w:cs="Arial"/>
          <w:noProof/>
        </w:rPr>
        <w:drawing>
          <wp:inline distT="0" distB="0" distL="0" distR="0" wp14:anchorId="3E05E8C9" wp14:editId="03C02B22">
            <wp:extent cx="2967355" cy="422910"/>
            <wp:effectExtent l="0" t="0" r="0" b="0"/>
            <wp:docPr id="517" name="Imagen 517" descr="http://www.ucm.es/info/genetica/Estadistica/estadi9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ucm.es/info/genetica/Estadistica/estadi92.gif"/>
                    <pic:cNvPicPr>
                      <a:picLocks noChangeAspect="1" noChangeArrowheads="1"/>
                    </pic:cNvPicPr>
                  </pic:nvPicPr>
                  <pic:blipFill>
                    <a:blip r:embed="rId139" cstate="print"/>
                    <a:srcRect/>
                    <a:stretch>
                      <a:fillRect/>
                    </a:stretch>
                  </pic:blipFill>
                  <pic:spPr bwMode="auto">
                    <a:xfrm>
                      <a:off x="0" y="0"/>
                      <a:ext cx="2967355" cy="422910"/>
                    </a:xfrm>
                    <a:prstGeom prst="rect">
                      <a:avLst/>
                    </a:prstGeom>
                    <a:noFill/>
                    <a:ln w="9525">
                      <a:noFill/>
                      <a:miter lim="800000"/>
                      <a:headEnd/>
                      <a:tailEnd/>
                    </a:ln>
                  </pic:spPr>
                </pic:pic>
              </a:graphicData>
            </a:graphic>
          </wp:inline>
        </w:drawing>
      </w:r>
    </w:p>
    <w:p w:rsidR="00FE1648" w:rsidRPr="00037742" w:rsidRDefault="00FE1648" w:rsidP="00FE1648">
      <w:pPr>
        <w:spacing w:before="100" w:beforeAutospacing="1" w:after="100" w:afterAutospacing="1" w:line="360" w:lineRule="auto"/>
        <w:jc w:val="both"/>
      </w:pPr>
      <w:r w:rsidRPr="00037742">
        <w:rPr>
          <w:rFonts w:ascii="Arial" w:hAnsi="Arial" w:cs="Arial"/>
        </w:rPr>
        <w:t>El parámetro de la distribución es λ que es igual a la media y a la varianza de la variable.</w:t>
      </w:r>
    </w:p>
    <w:p w:rsidR="00FE1648" w:rsidRPr="0027458E" w:rsidRDefault="00E97F61" w:rsidP="00FE1648">
      <w:pPr>
        <w:spacing w:before="100" w:beforeAutospacing="1" w:after="100" w:afterAutospacing="1" w:line="360" w:lineRule="auto"/>
        <w:jc w:val="center"/>
        <w:rPr>
          <w:b/>
        </w:rPr>
      </w:pPr>
      <w:r>
        <w:rPr>
          <w:rFonts w:ascii="Arial" w:hAnsi="Arial" w:cs="Arial"/>
          <w:b/>
          <w:noProof/>
        </w:rPr>
        <mc:AlternateContent>
          <mc:Choice Requires="wps">
            <w:drawing>
              <wp:anchor distT="0" distB="0" distL="114300" distR="114300" simplePos="0" relativeHeight="252081152" behindDoc="0" locked="0" layoutInCell="1" allowOverlap="1">
                <wp:simplePos x="0" y="0"/>
                <wp:positionH relativeFrom="column">
                  <wp:posOffset>2425065</wp:posOffset>
                </wp:positionH>
                <wp:positionV relativeFrom="paragraph">
                  <wp:posOffset>-136525</wp:posOffset>
                </wp:positionV>
                <wp:extent cx="990600" cy="504825"/>
                <wp:effectExtent l="0" t="0" r="19050" b="28575"/>
                <wp:wrapNone/>
                <wp:docPr id="28" name="Rectángulo redondeado 28"/>
                <wp:cNvGraphicFramePr/>
                <a:graphic xmlns:a="http://schemas.openxmlformats.org/drawingml/2006/main">
                  <a:graphicData uri="http://schemas.microsoft.com/office/word/2010/wordprocessingShape">
                    <wps:wsp>
                      <wps:cNvSpPr/>
                      <wps:spPr>
                        <a:xfrm>
                          <a:off x="0" y="0"/>
                          <a:ext cx="990600" cy="5048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E5CE5CB" id="Rectángulo redondeado 28" o:spid="_x0000_s1026" style="position:absolute;margin-left:190.95pt;margin-top:-10.75pt;width:78pt;height:39.75pt;z-index:2520811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" filled="f" strokecolor="#243f60 [1604]" strokeweight="2pt"/>
            </w:pict>
          </mc:Fallback>
        </mc:AlternateContent>
      </w:r>
      <w:r w:rsidR="00FE1648" w:rsidRPr="0027458E">
        <w:rPr>
          <w:rFonts w:ascii="Arial" w:hAnsi="Arial" w:cs="Arial"/>
          <w:b/>
          <w:noProof/>
        </w:rPr>
        <w:drawing>
          <wp:inline distT="0" distB="0" distL="0" distR="0" wp14:anchorId="7E436F18" wp14:editId="7C09F150">
            <wp:extent cx="690245" cy="224155"/>
            <wp:effectExtent l="19050" t="0" r="0" b="0"/>
            <wp:docPr id="518" name="Imagen 518" descr="http://www.ucm.es/info/genetica/Estadistica/estadi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ucm.es/info/genetica/Estadistica/estadi93.gif"/>
                    <pic:cNvPicPr>
                      <a:picLocks noChangeAspect="1" noChangeArrowheads="1"/>
                    </pic:cNvPicPr>
                  </pic:nvPicPr>
                  <pic:blipFill>
                    <a:blip r:embed="rId140" cstate="print"/>
                    <a:srcRect/>
                    <a:stretch>
                      <a:fillRect/>
                    </a:stretch>
                  </pic:blipFill>
                  <pic:spPr bwMode="auto">
                    <a:xfrm>
                      <a:off x="0" y="0"/>
                      <a:ext cx="690245" cy="224155"/>
                    </a:xfrm>
                    <a:prstGeom prst="rect">
                      <a:avLst/>
                    </a:prstGeom>
                    <a:noFill/>
                    <a:ln w="9525">
                      <a:noFill/>
                      <a:miter lim="800000"/>
                      <a:headEnd/>
                      <a:tailEnd/>
                    </a:ln>
                  </pic:spPr>
                </pic:pic>
              </a:graphicData>
            </a:graphic>
          </wp:inline>
        </w:drawing>
      </w:r>
    </w:p>
    <w:p w:rsidR="00BD3F86" w:rsidRDefault="00FE1648" w:rsidP="00FE1648">
      <w:pPr>
        <w:spacing w:before="100" w:beforeAutospacing="1" w:after="100" w:afterAutospacing="1" w:line="360" w:lineRule="auto"/>
        <w:jc w:val="both"/>
        <w:rPr>
          <w:rFonts w:ascii="Arial" w:hAnsi="Arial" w:cs="Arial"/>
        </w:rPr>
      </w:pPr>
      <w:r w:rsidRPr="00037742">
        <w:rPr>
          <w:rFonts w:ascii="Arial" w:hAnsi="Arial" w:cs="Arial"/>
        </w:rPr>
        <w:t xml:space="preserve">La distribución de Poisson se puede considerar como el límite al que tiende la distribución binomial cuando n tiende a </w:t>
      </w:r>
      <w:r w:rsidRPr="00037742">
        <w:rPr>
          <w:rFonts w:ascii="Arial" w:hAnsi="Arial" w:cs="Arial"/>
          <w:noProof/>
        </w:rPr>
        <w:drawing>
          <wp:inline distT="0" distB="0" distL="0" distR="0" wp14:anchorId="247B852C" wp14:editId="31B0AD3F">
            <wp:extent cx="155575" cy="120650"/>
            <wp:effectExtent l="19050" t="0" r="0" b="0"/>
            <wp:docPr id="519" name="Imagen 519" descr="http://www.ucm.es/info/genetica/Estadistica/estadi9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ucm.es/info/genetica/Estadistica/estadi94.gif"/>
                    <pic:cNvPicPr>
                      <a:picLocks noChangeAspect="1" noChangeArrowheads="1"/>
                    </pic:cNvPicPr>
                  </pic:nvPicPr>
                  <pic:blipFill>
                    <a:blip r:embed="rId141" cstate="print"/>
                    <a:srcRect/>
                    <a:stretch>
                      <a:fillRect/>
                    </a:stretch>
                  </pic:blipFill>
                  <pic:spPr bwMode="auto">
                    <a:xfrm>
                      <a:off x="0" y="0"/>
                      <a:ext cx="155575" cy="120650"/>
                    </a:xfrm>
                    <a:prstGeom prst="rect">
                      <a:avLst/>
                    </a:prstGeom>
                    <a:noFill/>
                    <a:ln w="9525">
                      <a:noFill/>
                      <a:miter lim="800000"/>
                      <a:headEnd/>
                      <a:tailEnd/>
                    </a:ln>
                  </pic:spPr>
                </pic:pic>
              </a:graphicData>
            </a:graphic>
          </wp:inline>
        </w:drawing>
      </w:r>
      <w:r w:rsidRPr="00037742">
        <w:rPr>
          <w:rFonts w:ascii="Arial" w:hAnsi="Arial" w:cs="Arial"/>
        </w:rPr>
        <w:t xml:space="preserve"> y p tiende a 0, siendo np constante (y menor que 7); en esta situación sería difícil calcular probabilidades en una variable binomial y, por tanto, se utiliza una aproximación a través de una variable </w:t>
      </w:r>
      <w:r w:rsidR="00BD3F86">
        <w:rPr>
          <w:rFonts w:ascii="Arial" w:hAnsi="Arial" w:cs="Arial"/>
        </w:rPr>
        <w:t xml:space="preserve">Poisson con </w:t>
      </w:r>
    </w:p>
    <w:p w:rsidR="00BD3F86" w:rsidRDefault="00BD3F86" w:rsidP="00FE1648">
      <w:pPr>
        <w:spacing w:before="100" w:beforeAutospacing="1" w:after="100" w:afterAutospacing="1" w:line="360" w:lineRule="auto"/>
        <w:jc w:val="both"/>
        <w:rPr>
          <w:rFonts w:ascii="Arial" w:hAnsi="Arial" w:cs="Arial"/>
        </w:rPr>
      </w:pPr>
      <w:r>
        <w:rPr>
          <w:rFonts w:ascii="Arial" w:hAnsi="Arial" w:cs="Arial"/>
          <w:noProof/>
        </w:rPr>
        <mc:AlternateContent>
          <mc:Choice Requires="wps">
            <w:drawing>
              <wp:anchor distT="0" distB="0" distL="114300" distR="114300" simplePos="0" relativeHeight="252150784" behindDoc="0" locked="0" layoutInCell="1" allowOverlap="1">
                <wp:simplePos x="0" y="0"/>
                <wp:positionH relativeFrom="column">
                  <wp:posOffset>1024890</wp:posOffset>
                </wp:positionH>
                <wp:positionV relativeFrom="paragraph">
                  <wp:posOffset>297180</wp:posOffset>
                </wp:positionV>
                <wp:extent cx="962025" cy="495300"/>
                <wp:effectExtent l="0" t="0" r="28575" b="19050"/>
                <wp:wrapNone/>
                <wp:docPr id="142" name="Rectángulo redondeado 142"/>
                <wp:cNvGraphicFramePr/>
                <a:graphic xmlns:a="http://schemas.openxmlformats.org/drawingml/2006/main">
                  <a:graphicData uri="http://schemas.microsoft.com/office/word/2010/wordprocessingShape">
                    <wps:wsp>
                      <wps:cNvSpPr/>
                      <wps:spPr>
                        <a:xfrm>
                          <a:off x="0" y="0"/>
                          <a:ext cx="962025" cy="4953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E45050B" id="Rectángulo redondeado 142" o:spid="_x0000_s1026" style="position:absolute;margin-left:80.7pt;margin-top:23.4pt;width:75.75pt;height:39pt;z-index:2521507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" filled="f" strokecolor="#243f60 [1604]" strokeweight="2pt"/>
            </w:pict>
          </mc:Fallback>
        </mc:AlternateContent>
      </w:r>
      <w:r>
        <w:rPr>
          <w:rFonts w:ascii="Arial" w:hAnsi="Arial" w:cs="Arial"/>
        </w:rPr>
        <w:t xml:space="preserve">media </w:t>
      </w:r>
    </w:p>
    <w:p w:rsidR="00FE1648" w:rsidRPr="00BD3F86" w:rsidRDefault="00BD3F86" w:rsidP="00FE1648">
      <w:pPr>
        <w:spacing w:before="100" w:beforeAutospacing="1" w:after="100" w:afterAutospacing="1" w:line="360" w:lineRule="auto"/>
        <w:jc w:val="both"/>
        <w:rPr>
          <w:rFonts w:ascii="Arial" w:hAnsi="Arial" w:cs="Arial"/>
        </w:rPr>
      </w:pPr>
      <w:r>
        <w:rPr>
          <w:rFonts w:ascii="Arial" w:hAnsi="Arial" w:cs="Arial"/>
        </w:rPr>
        <w:t xml:space="preserve">                           µ</w:t>
      </w:r>
      <w:r w:rsidR="00FE1648" w:rsidRPr="00037742">
        <w:rPr>
          <w:rFonts w:ascii="Arial" w:hAnsi="Arial" w:cs="Arial"/>
        </w:rPr>
        <w:t xml:space="preserve"> = n p.</w:t>
      </w:r>
    </w:p>
    <w:p w:rsidR="00FE1648" w:rsidRDefault="00FE1648" w:rsidP="00FE1648">
      <w:pPr>
        <w:spacing w:before="100" w:beforeAutospacing="1" w:after="100" w:afterAutospacing="1" w:line="360" w:lineRule="auto"/>
        <w:jc w:val="both"/>
        <w:rPr>
          <w:rFonts w:ascii="Arial" w:hAnsi="Arial" w:cs="Arial"/>
        </w:rPr>
      </w:pPr>
      <w:r w:rsidRPr="00037742">
        <w:rPr>
          <w:rFonts w:ascii="Arial" w:hAnsi="Arial" w:cs="Arial"/>
        </w:rPr>
        <w:t xml:space="preserve">El aspecto de la distribución depende muchísimo de la magnitud de la media. </w:t>
      </w:r>
    </w:p>
    <w:p w:rsidR="00FE1648" w:rsidRPr="00037742" w:rsidRDefault="00FE1648" w:rsidP="00FE1648">
      <w:pPr>
        <w:spacing w:before="100" w:beforeAutospacing="1" w:after="100" w:afterAutospacing="1" w:line="360" w:lineRule="auto"/>
        <w:jc w:val="both"/>
      </w:pPr>
      <w:r w:rsidRPr="00037742">
        <w:rPr>
          <w:rFonts w:ascii="Arial" w:hAnsi="Arial" w:cs="Arial"/>
        </w:rPr>
        <w:lastRenderedPageBreak/>
        <w:t>Como ejemplo, mostramos tres casos con λ = 0,5 (arriba a la izquierda), λ = 1,5 (arriba a la derecha) y λ = 5 (abajo) Obsérvese que la asimetría de la distribución disminuye al crecer λ y que, en paralelo, la gráfica empieza a tener un aspecto acampanado.</w:t>
      </w:r>
    </w:p>
    <w:tbl>
      <w:tblPr>
        <w:tblW w:w="0" w:type="auto"/>
        <w:jc w:val="center"/>
        <w:tblCellMar>
          <w:left w:w="0" w:type="dxa"/>
          <w:right w:w="0" w:type="dxa"/>
        </w:tblCellMar>
        <w:tblLook w:val="04A0" w:firstRow="1" w:lastRow="0" w:firstColumn="1" w:lastColumn="0" w:noHBand="0" w:noVBand="1"/>
      </w:tblPr>
      <w:tblGrid>
        <w:gridCol w:w="3794"/>
        <w:gridCol w:w="5420"/>
      </w:tblGrid>
      <w:tr w:rsidR="00FE1648" w:rsidRPr="00037742" w:rsidTr="00FE1648">
        <w:trPr>
          <w:jc w:val="center"/>
        </w:trPr>
        <w:tc>
          <w:tcPr>
            <w:tcW w:w="0" w:type="auto"/>
            <w:tcMar>
              <w:top w:w="0" w:type="dxa"/>
              <w:left w:w="70" w:type="dxa"/>
              <w:bottom w:w="0" w:type="dxa"/>
              <w:right w:w="70" w:type="dxa"/>
            </w:tcMar>
            <w:vAlign w:val="center"/>
            <w:hideMark/>
          </w:tcPr>
          <w:p w:rsidR="00FE1648" w:rsidRPr="00037742" w:rsidRDefault="00FE1648" w:rsidP="00FE1648">
            <w:pPr>
              <w:spacing w:before="100" w:beforeAutospacing="1" w:after="100" w:afterAutospacing="1" w:line="360" w:lineRule="auto"/>
              <w:jc w:val="both"/>
              <w:rPr>
                <w:sz w:val="20"/>
                <w:szCs w:val="20"/>
              </w:rPr>
            </w:pPr>
            <w:r w:rsidRPr="00037742">
              <w:rPr>
                <w:rFonts w:ascii="Arial" w:hAnsi="Arial" w:cs="Arial"/>
                <w:noProof/>
              </w:rPr>
              <w:drawing>
                <wp:inline distT="0" distB="0" distL="0" distR="0" wp14:anchorId="61F30F91" wp14:editId="44A92B08">
                  <wp:extent cx="2380615" cy="2130425"/>
                  <wp:effectExtent l="19050" t="0" r="635" b="0"/>
                  <wp:docPr id="520" name="Imagen 520" descr="http://www.ucm.es/info/genetica/Estadistica/estadi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ucm.es/info/genetica/Estadistica/estadi21.jpg"/>
                          <pic:cNvPicPr>
                            <a:picLocks noChangeAspect="1" noChangeArrowheads="1"/>
                          </pic:cNvPicPr>
                        </pic:nvPicPr>
                        <pic:blipFill>
                          <a:blip r:embed="rId142" cstate="print"/>
                          <a:srcRect/>
                          <a:stretch>
                            <a:fillRect/>
                          </a:stretch>
                        </pic:blipFill>
                        <pic:spPr bwMode="auto">
                          <a:xfrm>
                            <a:off x="0" y="0"/>
                            <a:ext cx="2380615" cy="2130425"/>
                          </a:xfrm>
                          <a:prstGeom prst="rect">
                            <a:avLst/>
                          </a:prstGeom>
                          <a:noFill/>
                          <a:ln w="9525">
                            <a:noFill/>
                            <a:miter lim="800000"/>
                            <a:headEnd/>
                            <a:tailEnd/>
                          </a:ln>
                        </pic:spPr>
                      </pic:pic>
                    </a:graphicData>
                  </a:graphic>
                </wp:inline>
              </w:drawing>
            </w:r>
          </w:p>
        </w:tc>
        <w:tc>
          <w:tcPr>
            <w:tcW w:w="0" w:type="auto"/>
            <w:tcMar>
              <w:top w:w="0" w:type="dxa"/>
              <w:left w:w="70" w:type="dxa"/>
              <w:bottom w:w="0" w:type="dxa"/>
              <w:right w:w="70" w:type="dxa"/>
            </w:tcMar>
            <w:vAlign w:val="center"/>
            <w:hideMark/>
          </w:tcPr>
          <w:p w:rsidR="00FE1648" w:rsidRPr="00037742" w:rsidRDefault="00FE1648" w:rsidP="00FE1648">
            <w:pPr>
              <w:spacing w:before="100" w:beforeAutospacing="1" w:after="100" w:afterAutospacing="1" w:line="360" w:lineRule="auto"/>
              <w:jc w:val="both"/>
              <w:rPr>
                <w:sz w:val="20"/>
                <w:szCs w:val="20"/>
              </w:rPr>
            </w:pPr>
            <w:r w:rsidRPr="00037742">
              <w:rPr>
                <w:rFonts w:ascii="Arial" w:hAnsi="Arial" w:cs="Arial"/>
                <w:noProof/>
              </w:rPr>
              <w:drawing>
                <wp:inline distT="0" distB="0" distL="0" distR="0" wp14:anchorId="28E4A754" wp14:editId="66F3F7B0">
                  <wp:extent cx="3450590" cy="2139315"/>
                  <wp:effectExtent l="19050" t="0" r="0" b="0"/>
                  <wp:docPr id="521" name="Imagen 521" descr="http://www.ucm.es/info/genetica/Estadistica/estadi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ucm.es/info/genetica/Estadistica/estadi22.jpg"/>
                          <pic:cNvPicPr>
                            <a:picLocks noChangeAspect="1" noChangeArrowheads="1"/>
                          </pic:cNvPicPr>
                        </pic:nvPicPr>
                        <pic:blipFill>
                          <a:blip r:embed="rId143" cstate="print"/>
                          <a:srcRect/>
                          <a:stretch>
                            <a:fillRect/>
                          </a:stretch>
                        </pic:blipFill>
                        <pic:spPr bwMode="auto">
                          <a:xfrm>
                            <a:off x="0" y="0"/>
                            <a:ext cx="3450590" cy="2139315"/>
                          </a:xfrm>
                          <a:prstGeom prst="rect">
                            <a:avLst/>
                          </a:prstGeom>
                          <a:noFill/>
                          <a:ln w="9525">
                            <a:noFill/>
                            <a:miter lim="800000"/>
                            <a:headEnd/>
                            <a:tailEnd/>
                          </a:ln>
                        </pic:spPr>
                      </pic:pic>
                    </a:graphicData>
                  </a:graphic>
                </wp:inline>
              </w:drawing>
            </w:r>
          </w:p>
        </w:tc>
      </w:tr>
      <w:tr w:rsidR="00FE1648" w:rsidRPr="00037742" w:rsidTr="00FE1648">
        <w:trPr>
          <w:cantSplit/>
          <w:jc w:val="center"/>
        </w:trPr>
        <w:tc>
          <w:tcPr>
            <w:tcW w:w="0" w:type="auto"/>
            <w:gridSpan w:val="2"/>
            <w:tcMar>
              <w:top w:w="0" w:type="dxa"/>
              <w:left w:w="70" w:type="dxa"/>
              <w:bottom w:w="0" w:type="dxa"/>
              <w:right w:w="70" w:type="dxa"/>
            </w:tcMar>
            <w:vAlign w:val="center"/>
            <w:hideMark/>
          </w:tcPr>
          <w:p w:rsidR="00FE1648" w:rsidRPr="00037742" w:rsidRDefault="00FE1648" w:rsidP="00FE1648">
            <w:pPr>
              <w:spacing w:before="100" w:beforeAutospacing="1" w:after="100" w:afterAutospacing="1" w:line="360" w:lineRule="auto"/>
              <w:jc w:val="both"/>
              <w:rPr>
                <w:sz w:val="20"/>
                <w:szCs w:val="20"/>
              </w:rPr>
            </w:pPr>
            <w:r w:rsidRPr="00037742">
              <w:rPr>
                <w:rFonts w:ascii="Arial" w:hAnsi="Arial" w:cs="Arial"/>
                <w:noProof/>
              </w:rPr>
              <w:drawing>
                <wp:inline distT="0" distB="0" distL="0" distR="0" wp14:anchorId="3872014A" wp14:editId="08A8525F">
                  <wp:extent cx="6090285" cy="2303145"/>
                  <wp:effectExtent l="19050" t="0" r="5715" b="0"/>
                  <wp:docPr id="522" name="Imagen 522" descr="http://www.ucm.es/info/genetica/Estadistica/estadi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ucm.es/info/genetica/Estadistica/estadi23.jpg"/>
                          <pic:cNvPicPr>
                            <a:picLocks noChangeAspect="1" noChangeArrowheads="1"/>
                          </pic:cNvPicPr>
                        </pic:nvPicPr>
                        <pic:blipFill>
                          <a:blip r:embed="rId144" cstate="print"/>
                          <a:srcRect/>
                          <a:stretch>
                            <a:fillRect/>
                          </a:stretch>
                        </pic:blipFill>
                        <pic:spPr bwMode="auto">
                          <a:xfrm>
                            <a:off x="0" y="0"/>
                            <a:ext cx="6090285" cy="2303145"/>
                          </a:xfrm>
                          <a:prstGeom prst="rect">
                            <a:avLst/>
                          </a:prstGeom>
                          <a:noFill/>
                          <a:ln w="9525">
                            <a:noFill/>
                            <a:miter lim="800000"/>
                            <a:headEnd/>
                            <a:tailEnd/>
                          </a:ln>
                        </pic:spPr>
                      </pic:pic>
                    </a:graphicData>
                  </a:graphic>
                </wp:inline>
              </w:drawing>
            </w:r>
          </w:p>
        </w:tc>
      </w:tr>
    </w:tbl>
    <w:p w:rsidR="00E94B73" w:rsidRPr="00E94B73" w:rsidRDefault="00E94B73" w:rsidP="00FE1648">
      <w:pPr>
        <w:spacing w:line="360" w:lineRule="auto"/>
        <w:jc w:val="center"/>
        <w:outlineLvl w:val="1"/>
        <w:rPr>
          <w:rFonts w:ascii="Arial" w:hAnsi="Arial" w:cs="Arial"/>
          <w:bCs/>
          <w:sz w:val="22"/>
          <w:szCs w:val="22"/>
        </w:rPr>
      </w:pPr>
      <w:r w:rsidRPr="00E94B73">
        <w:rPr>
          <w:rFonts w:ascii="Arial" w:hAnsi="Arial" w:cs="Arial"/>
          <w:bCs/>
          <w:sz w:val="22"/>
          <w:szCs w:val="22"/>
        </w:rPr>
        <w:t>Figura 16. Gráfico de distribución de Poisson</w:t>
      </w:r>
    </w:p>
    <w:p w:rsidR="00FE1648" w:rsidRPr="00E94B73" w:rsidRDefault="00FE1648" w:rsidP="00FE1648">
      <w:pPr>
        <w:spacing w:line="360" w:lineRule="auto"/>
        <w:jc w:val="center"/>
        <w:outlineLvl w:val="1"/>
        <w:rPr>
          <w:rStyle w:val="Hipervnculo"/>
          <w:rFonts w:ascii="Arial" w:hAnsi="Arial" w:cs="Arial"/>
          <w:bCs/>
          <w:sz w:val="20"/>
          <w:szCs w:val="20"/>
          <w:u w:val="none"/>
        </w:rPr>
      </w:pPr>
      <w:r w:rsidRPr="00E94B73">
        <w:rPr>
          <w:rFonts w:ascii="Arial" w:hAnsi="Arial" w:cs="Arial"/>
          <w:bCs/>
          <w:sz w:val="20"/>
          <w:szCs w:val="20"/>
        </w:rPr>
        <w:t xml:space="preserve">Fuente: Imagen recuperada de: </w:t>
      </w:r>
      <w:hyperlink r:id="rId145" w:history="1">
        <w:r w:rsidRPr="00E94B73">
          <w:rPr>
            <w:rStyle w:val="Hipervnculo"/>
            <w:rFonts w:ascii="Arial" w:hAnsi="Arial" w:cs="Arial"/>
            <w:bCs/>
            <w:color w:val="auto"/>
            <w:sz w:val="20"/>
            <w:szCs w:val="20"/>
            <w:u w:val="none"/>
          </w:rPr>
          <w:t>http://pendientedemigracion.ucm.es</w:t>
        </w:r>
      </w:hyperlink>
    </w:p>
    <w:p w:rsidR="00FE1648" w:rsidRDefault="00FE1648" w:rsidP="00E94B73">
      <w:pPr>
        <w:spacing w:line="360" w:lineRule="auto"/>
        <w:jc w:val="center"/>
        <w:outlineLvl w:val="1"/>
        <w:rPr>
          <w:rFonts w:ascii="Arial" w:hAnsi="Arial" w:cs="Arial"/>
          <w:b/>
          <w:bCs/>
          <w:lang w:eastAsia="es-ES"/>
        </w:rPr>
      </w:pPr>
    </w:p>
    <w:p w:rsidR="00FE1648" w:rsidRPr="00A83F79" w:rsidRDefault="006940F1" w:rsidP="00FE1648">
      <w:pPr>
        <w:autoSpaceDE w:val="0"/>
        <w:autoSpaceDN w:val="0"/>
        <w:adjustRightInd w:val="0"/>
        <w:spacing w:line="360" w:lineRule="auto"/>
        <w:rPr>
          <w:rFonts w:ascii="Arial" w:eastAsiaTheme="minorHAnsi" w:hAnsi="Arial" w:cs="Arial"/>
          <w:lang w:eastAsia="en-US"/>
        </w:rPr>
      </w:pPr>
      <w:r>
        <w:rPr>
          <w:rFonts w:ascii="Arial" w:eastAsiaTheme="minorHAnsi" w:hAnsi="Arial" w:cs="Arial"/>
          <w:noProof/>
        </w:rPr>
        <w:drawing>
          <wp:inline distT="0" distB="0" distL="0" distR="0" wp14:anchorId="41711DC3">
            <wp:extent cx="389890" cy="365760"/>
            <wp:effectExtent l="0" t="0" r="0" b="0"/>
            <wp:docPr id="29736" name="Imagen 29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eastAsiaTheme="minorHAnsi" w:hAnsi="Arial" w:cs="Arial"/>
          <w:lang w:eastAsia="en-US"/>
        </w:rPr>
        <w:t xml:space="preserve">  </w:t>
      </w:r>
      <w:r w:rsidR="00FE1648" w:rsidRPr="00BA4D2E">
        <w:rPr>
          <w:rFonts w:ascii="Arial" w:eastAsiaTheme="minorHAnsi" w:hAnsi="Arial" w:cs="Arial"/>
          <w:b/>
          <w:lang w:eastAsia="en-US"/>
        </w:rPr>
        <w:t>Ejemplo:</w:t>
      </w:r>
    </w:p>
    <w:p w:rsidR="00FE1648" w:rsidRPr="00A83F79" w:rsidRDefault="00FE1648" w:rsidP="00FE1648">
      <w:pPr>
        <w:autoSpaceDE w:val="0"/>
        <w:autoSpaceDN w:val="0"/>
        <w:adjustRightInd w:val="0"/>
        <w:spacing w:line="360" w:lineRule="auto"/>
        <w:rPr>
          <w:rFonts w:ascii="Arial" w:eastAsiaTheme="minorHAnsi" w:hAnsi="Arial" w:cs="Arial"/>
          <w:lang w:eastAsia="en-US"/>
        </w:rPr>
      </w:pPr>
      <w:r w:rsidRPr="00A83F79">
        <w:rPr>
          <w:rFonts w:ascii="Arial" w:eastAsia="Calibri" w:hAnsi="Arial" w:cs="Arial"/>
          <w:lang w:val="es-ES_tradnl"/>
        </w:rPr>
        <w:t xml:space="preserve">Suponga que una compañía de seguros asegura las vidas de 5000 hombres de 42 años de edad. Si los estudios actuariales muestran que la probabilidad de que un </w:t>
      </w:r>
      <w:r w:rsidRPr="00A83F79">
        <w:rPr>
          <w:rFonts w:ascii="Arial" w:eastAsia="Calibri" w:hAnsi="Arial" w:cs="Arial"/>
          <w:lang w:val="es-ES_tradnl"/>
        </w:rPr>
        <w:lastRenderedPageBreak/>
        <w:t>hombre muera en cierto año es 0.001, entonces la probabilidad de que la empresa pague exactamente 4 indemnizaciones y= 4 en un cierto año es:</w:t>
      </w:r>
    </w:p>
    <w:p w:rsidR="00FE1648" w:rsidRDefault="00FE1648" w:rsidP="00FE1648">
      <w:pPr>
        <w:autoSpaceDE w:val="0"/>
        <w:autoSpaceDN w:val="0"/>
        <w:adjustRightInd w:val="0"/>
        <w:spacing w:line="360" w:lineRule="auto"/>
        <w:rPr>
          <w:rFonts w:ascii="Arial" w:eastAsiaTheme="minorHAnsi" w:hAnsi="Arial" w:cs="Arial"/>
          <w:lang w:eastAsia="en-US"/>
        </w:rPr>
      </w:pPr>
      <w:r w:rsidRPr="00037742">
        <w:rPr>
          <w:rFonts w:ascii="Arial" w:hAnsi="Arial" w:cs="Arial"/>
          <w:noProof/>
        </w:rPr>
        <w:drawing>
          <wp:inline distT="0" distB="0" distL="0" distR="0" wp14:anchorId="3C6CBBDC" wp14:editId="326FCD5A">
            <wp:extent cx="2967355" cy="422910"/>
            <wp:effectExtent l="0" t="0" r="0" b="0"/>
            <wp:docPr id="20537" name="Imagen 20537" descr="http://www.ucm.es/info/genetica/Estadistica/estadi9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ucm.es/info/genetica/Estadistica/estadi92.gif"/>
                    <pic:cNvPicPr>
                      <a:picLocks noChangeAspect="1" noChangeArrowheads="1"/>
                    </pic:cNvPicPr>
                  </pic:nvPicPr>
                  <pic:blipFill>
                    <a:blip r:embed="rId139" cstate="print"/>
                    <a:srcRect/>
                    <a:stretch>
                      <a:fillRect/>
                    </a:stretch>
                  </pic:blipFill>
                  <pic:spPr bwMode="auto">
                    <a:xfrm>
                      <a:off x="0" y="0"/>
                      <a:ext cx="2967355" cy="422910"/>
                    </a:xfrm>
                    <a:prstGeom prst="rect">
                      <a:avLst/>
                    </a:prstGeom>
                    <a:noFill/>
                    <a:ln w="9525">
                      <a:noFill/>
                      <a:miter lim="800000"/>
                      <a:headEnd/>
                      <a:tailEnd/>
                    </a:ln>
                  </pic:spPr>
                </pic:pic>
              </a:graphicData>
            </a:graphic>
          </wp:inline>
        </w:drawing>
      </w:r>
    </w:p>
    <w:p w:rsidR="00FE1648" w:rsidRDefault="00FE1648" w:rsidP="00FE1648">
      <w:pPr>
        <w:spacing w:line="360" w:lineRule="auto"/>
        <w:jc w:val="both"/>
        <w:rPr>
          <w:rFonts w:ascii="Arial" w:hAnsi="Arial" w:cs="Arial"/>
          <w:lang w:val="es-ES_tradnl"/>
        </w:rPr>
      </w:pPr>
      <w:r w:rsidRPr="00955085">
        <w:rPr>
          <w:rFonts w:ascii="Arial" w:hAnsi="Arial" w:cs="Arial"/>
          <w:lang w:val="es-ES_tradnl"/>
        </w:rPr>
        <w:t xml:space="preserve">Aproximando con la distribución de Poisson, se toma la tasa media de sucesos </w:t>
      </w:r>
    </w:p>
    <w:p w:rsidR="00FE1648" w:rsidRPr="00955085" w:rsidRDefault="00FE1648" w:rsidP="00FE1648">
      <w:pPr>
        <w:spacing w:line="360" w:lineRule="auto"/>
        <w:jc w:val="both"/>
        <w:rPr>
          <w:rFonts w:ascii="Arial" w:hAnsi="Arial" w:cs="Arial"/>
          <w:lang w:val="es-ES_tradnl"/>
        </w:rPr>
      </w:pPr>
      <w:r w:rsidRPr="00955085">
        <w:rPr>
          <w:rFonts w:ascii="Arial" w:hAnsi="Arial" w:cs="Arial"/>
          <w:lang w:val="es-ES_tradnl"/>
        </w:rPr>
        <w:sym w:font="Symbol" w:char="F06C"/>
      </w:r>
      <w:r w:rsidRPr="00955085">
        <w:rPr>
          <w:rFonts w:ascii="Arial" w:hAnsi="Arial" w:cs="Arial"/>
          <w:lang w:val="es-ES_tradnl"/>
        </w:rPr>
        <w:t>= np = (5000)*(0.001)= 5, teniendo:</w:t>
      </w:r>
    </w:p>
    <w:p w:rsidR="00FE1648" w:rsidRPr="00A83F79" w:rsidRDefault="00FE1648" w:rsidP="00FE1648">
      <w:pPr>
        <w:autoSpaceDE w:val="0"/>
        <w:autoSpaceDN w:val="0"/>
        <w:adjustRightInd w:val="0"/>
        <w:spacing w:line="360" w:lineRule="auto"/>
        <w:rPr>
          <w:rFonts w:ascii="Arial" w:eastAsiaTheme="minorHAnsi" w:hAnsi="Arial" w:cs="Arial"/>
          <w:lang w:eastAsia="en-US"/>
        </w:rPr>
      </w:pPr>
      <w:r>
        <w:rPr>
          <w:rFonts w:ascii="Arial" w:eastAsiaTheme="minorHAnsi" w:hAnsi="Arial" w:cs="Arial"/>
          <w:lang w:eastAsia="en-US"/>
        </w:rPr>
        <w:t>P(x=4) =</w:t>
      </w:r>
      <m:oMath>
        <m:f>
          <m:fPr>
            <m:ctrlPr>
              <w:rPr>
                <w:rFonts w:ascii="Cambria Math" w:eastAsiaTheme="minorHAnsi" w:hAnsi="Cambria Math" w:cs="Arial"/>
                <w:i/>
                <w:sz w:val="40"/>
                <w:szCs w:val="40"/>
                <w:lang w:eastAsia="en-US"/>
              </w:rPr>
            </m:ctrlPr>
          </m:fPr>
          <m:num>
            <m:sSup>
              <m:sSupPr>
                <m:ctrlPr>
                  <w:rPr>
                    <w:rFonts w:ascii="Cambria Math" w:eastAsiaTheme="minorHAnsi" w:hAnsi="Cambria Math" w:cs="Arial"/>
                    <w:i/>
                    <w:sz w:val="40"/>
                    <w:szCs w:val="40"/>
                    <w:lang w:eastAsia="en-US"/>
                  </w:rPr>
                </m:ctrlPr>
              </m:sSupPr>
              <m:e>
                <m:r>
                  <w:rPr>
                    <w:rFonts w:ascii="Cambria Math" w:eastAsiaTheme="minorHAnsi" w:hAnsi="Cambria Math" w:cs="Arial"/>
                    <w:sz w:val="40"/>
                    <w:szCs w:val="40"/>
                    <w:lang w:eastAsia="en-US"/>
                  </w:rPr>
                  <m:t>λ</m:t>
                </m:r>
              </m:e>
              <m:sup>
                <m:r>
                  <w:rPr>
                    <w:rFonts w:ascii="Cambria Math" w:eastAsiaTheme="minorHAnsi" w:hAnsi="Cambria Math" w:cs="Arial"/>
                    <w:sz w:val="40"/>
                    <w:szCs w:val="40"/>
                    <w:lang w:eastAsia="en-US"/>
                  </w:rPr>
                  <m:t>4</m:t>
                </m:r>
              </m:sup>
            </m:sSup>
            <m:sSup>
              <m:sSupPr>
                <m:ctrlPr>
                  <w:rPr>
                    <w:rFonts w:ascii="Cambria Math" w:eastAsiaTheme="minorHAnsi" w:hAnsi="Cambria Math" w:cs="Arial"/>
                    <w:i/>
                    <w:sz w:val="40"/>
                    <w:szCs w:val="40"/>
                    <w:lang w:eastAsia="en-US"/>
                  </w:rPr>
                </m:ctrlPr>
              </m:sSupPr>
              <m:e>
                <m:r>
                  <w:rPr>
                    <w:rFonts w:ascii="Cambria Math" w:eastAsiaTheme="minorHAnsi" w:hAnsi="Cambria Math" w:cs="Arial"/>
                    <w:sz w:val="40"/>
                    <w:szCs w:val="40"/>
                    <w:lang w:eastAsia="en-US"/>
                  </w:rPr>
                  <m:t>e</m:t>
                </m:r>
              </m:e>
              <m:sup>
                <m:r>
                  <w:rPr>
                    <w:rFonts w:ascii="Cambria Math" w:eastAsiaTheme="minorHAnsi" w:hAnsi="Cambria Math" w:cs="Arial"/>
                    <w:sz w:val="40"/>
                    <w:szCs w:val="40"/>
                    <w:lang w:eastAsia="en-US"/>
                  </w:rPr>
                  <m:t>-μ</m:t>
                </m:r>
              </m:sup>
            </m:sSup>
          </m:num>
          <m:den>
            <m:r>
              <w:rPr>
                <w:rFonts w:ascii="Cambria Math" w:eastAsiaTheme="minorHAnsi" w:hAnsi="Cambria Math" w:cs="Arial"/>
                <w:sz w:val="40"/>
                <w:szCs w:val="40"/>
                <w:lang w:eastAsia="en-US"/>
              </w:rPr>
              <m:t>4!</m:t>
            </m:r>
          </m:den>
        </m:f>
      </m:oMath>
      <w:r>
        <w:rPr>
          <w:rFonts w:ascii="Arial" w:hAnsi="Arial" w:cs="Arial"/>
          <w:sz w:val="40"/>
          <w:szCs w:val="40"/>
          <w:lang w:eastAsia="en-US"/>
        </w:rPr>
        <w:t xml:space="preserve"> =</w:t>
      </w:r>
      <m:oMath>
        <m:f>
          <m:fPr>
            <m:ctrlPr>
              <w:rPr>
                <w:rFonts w:ascii="Cambria Math" w:eastAsiaTheme="minorHAnsi" w:hAnsi="Cambria Math" w:cs="Arial"/>
                <w:i/>
                <w:sz w:val="40"/>
                <w:szCs w:val="40"/>
                <w:lang w:eastAsia="en-US"/>
              </w:rPr>
            </m:ctrlPr>
          </m:fPr>
          <m:num>
            <m:sSup>
              <m:sSupPr>
                <m:ctrlPr>
                  <w:rPr>
                    <w:rFonts w:ascii="Cambria Math" w:eastAsiaTheme="minorHAnsi" w:hAnsi="Cambria Math" w:cs="Arial"/>
                    <w:i/>
                    <w:sz w:val="40"/>
                    <w:szCs w:val="40"/>
                    <w:lang w:eastAsia="en-US"/>
                  </w:rPr>
                </m:ctrlPr>
              </m:sSupPr>
              <m:e>
                <m:r>
                  <w:rPr>
                    <w:rFonts w:ascii="Cambria Math" w:eastAsiaTheme="minorHAnsi" w:hAnsi="Cambria Math" w:cs="Arial"/>
                    <w:sz w:val="40"/>
                    <w:szCs w:val="40"/>
                    <w:lang w:eastAsia="en-US"/>
                  </w:rPr>
                  <m:t>5</m:t>
                </m:r>
              </m:e>
              <m:sup>
                <m:r>
                  <w:rPr>
                    <w:rFonts w:ascii="Cambria Math" w:eastAsiaTheme="minorHAnsi" w:hAnsi="Cambria Math" w:cs="Arial"/>
                    <w:sz w:val="40"/>
                    <w:szCs w:val="40"/>
                    <w:lang w:eastAsia="en-US"/>
                  </w:rPr>
                  <m:t>4</m:t>
                </m:r>
              </m:sup>
            </m:sSup>
            <m:sSup>
              <m:sSupPr>
                <m:ctrlPr>
                  <w:rPr>
                    <w:rFonts w:ascii="Cambria Math" w:eastAsiaTheme="minorHAnsi" w:hAnsi="Cambria Math" w:cs="Arial"/>
                    <w:i/>
                    <w:sz w:val="40"/>
                    <w:szCs w:val="40"/>
                    <w:lang w:eastAsia="en-US"/>
                  </w:rPr>
                </m:ctrlPr>
              </m:sSupPr>
              <m:e>
                <m:r>
                  <w:rPr>
                    <w:rFonts w:ascii="Cambria Math" w:eastAsiaTheme="minorHAnsi" w:hAnsi="Cambria Math" w:cs="Arial"/>
                    <w:sz w:val="40"/>
                    <w:szCs w:val="40"/>
                    <w:lang w:eastAsia="en-US"/>
                  </w:rPr>
                  <m:t>e</m:t>
                </m:r>
              </m:e>
              <m:sup>
                <m:r>
                  <w:rPr>
                    <w:rFonts w:ascii="Cambria Math" w:eastAsiaTheme="minorHAnsi" w:hAnsi="Cambria Math" w:cs="Arial"/>
                    <w:sz w:val="40"/>
                    <w:szCs w:val="40"/>
                    <w:lang w:eastAsia="en-US"/>
                  </w:rPr>
                  <m:t>-5</m:t>
                </m:r>
              </m:sup>
            </m:sSup>
          </m:num>
          <m:den>
            <m:r>
              <w:rPr>
                <w:rFonts w:ascii="Cambria Math" w:eastAsiaTheme="minorHAnsi" w:hAnsi="Cambria Math" w:cs="Arial"/>
                <w:sz w:val="40"/>
                <w:szCs w:val="40"/>
                <w:lang w:eastAsia="en-US"/>
              </w:rPr>
              <m:t>4!</m:t>
            </m:r>
          </m:den>
        </m:f>
      </m:oMath>
      <w:r>
        <w:rPr>
          <w:rFonts w:ascii="Arial" w:hAnsi="Arial" w:cs="Arial"/>
          <w:sz w:val="40"/>
          <w:szCs w:val="40"/>
          <w:lang w:eastAsia="en-US"/>
        </w:rPr>
        <w:t xml:space="preserve"> </w:t>
      </w:r>
      <w:r w:rsidRPr="00D86496">
        <w:rPr>
          <w:rFonts w:ascii="Arial" w:hAnsi="Arial" w:cs="Arial"/>
          <w:lang w:eastAsia="en-US"/>
        </w:rPr>
        <w:t>=0.1745</w:t>
      </w:r>
    </w:p>
    <w:p w:rsidR="00FE1648" w:rsidRDefault="00FE1648" w:rsidP="00FE1648">
      <w:pPr>
        <w:autoSpaceDE w:val="0"/>
        <w:autoSpaceDN w:val="0"/>
        <w:adjustRightInd w:val="0"/>
        <w:spacing w:line="360" w:lineRule="auto"/>
        <w:jc w:val="center"/>
        <w:rPr>
          <w:rFonts w:ascii="Arial" w:eastAsiaTheme="minorHAnsi" w:hAnsi="Arial" w:cs="Arial"/>
          <w:b/>
          <w:lang w:eastAsia="en-US"/>
        </w:rPr>
      </w:pPr>
    </w:p>
    <w:p w:rsidR="00BB4095" w:rsidRPr="00BB4095" w:rsidRDefault="00BB4095" w:rsidP="00BB4095">
      <w:pPr>
        <w:autoSpaceDE w:val="0"/>
        <w:autoSpaceDN w:val="0"/>
        <w:adjustRightInd w:val="0"/>
        <w:spacing w:line="360" w:lineRule="auto"/>
        <w:ind w:left="708"/>
        <w:rPr>
          <w:rFonts w:ascii="Arial" w:eastAsiaTheme="minorHAnsi" w:hAnsi="Arial" w:cs="Arial"/>
          <w:lang w:eastAsia="en-US"/>
        </w:rPr>
      </w:pPr>
      <w:r>
        <w:rPr>
          <w:noProof/>
        </w:rPr>
        <mc:AlternateContent>
          <mc:Choice Requires="wps">
            <w:drawing>
              <wp:anchor distT="0" distB="0" distL="114300" distR="114300" simplePos="0" relativeHeight="252189696" behindDoc="0" locked="0" layoutInCell="1" allowOverlap="1">
                <wp:simplePos x="0" y="0"/>
                <wp:positionH relativeFrom="margin">
                  <wp:align>right</wp:align>
                </wp:positionH>
                <wp:positionV relativeFrom="paragraph">
                  <wp:posOffset>300990</wp:posOffset>
                </wp:positionV>
                <wp:extent cx="3924300" cy="1143000"/>
                <wp:effectExtent l="0" t="0" r="19050" b="19050"/>
                <wp:wrapNone/>
                <wp:docPr id="185" name="Rectángulo 185"/>
                <wp:cNvGraphicFramePr/>
                <a:graphic xmlns:a="http://schemas.openxmlformats.org/drawingml/2006/main">
                  <a:graphicData uri="http://schemas.microsoft.com/office/word/2010/wordprocessingShape">
                    <wps:wsp>
                      <wps:cNvSpPr/>
                      <wps:spPr>
                        <a:xfrm>
                          <a:off x="0" y="0"/>
                          <a:ext cx="3924300" cy="11430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31AADF" id="Rectángulo 185" o:spid="_x0000_s1026" style="position:absolute;margin-left:257.8pt;margin-top:23.7pt;width:309pt;height:90pt;z-index:252189696;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" filled="f" strokecolor="#243f60 [1604]" strokeweight="2pt">
                <w10:wrap anchorx="margin"/>
              </v:rect>
            </w:pict>
          </mc:Fallback>
        </mc:AlternateContent>
      </w:r>
      <w:r w:rsidRPr="00BB4095">
        <w:rPr>
          <w:noProof/>
        </w:rPr>
        <w:drawing>
          <wp:inline distT="0" distB="0" distL="0" distR="0" wp14:anchorId="133EFE63" wp14:editId="72B1CB64">
            <wp:extent cx="1009497" cy="602755"/>
            <wp:effectExtent l="0" t="0" r="635" b="6985"/>
            <wp:docPr id="184" name="Imagen 184"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r w:rsidRPr="00BB4095">
        <w:rPr>
          <w:rFonts w:ascii="Arial" w:eastAsiaTheme="minorHAnsi" w:hAnsi="Arial" w:cs="Arial"/>
          <w:lang w:eastAsia="en-US"/>
        </w:rPr>
        <w:t xml:space="preserve">             Se utiliza cuando existe un intervalo de espacio, </w:t>
      </w:r>
    </w:p>
    <w:p w:rsidR="00BB4095" w:rsidRPr="00BB4095" w:rsidRDefault="00BB4095" w:rsidP="00BB4095">
      <w:pPr>
        <w:autoSpaceDE w:val="0"/>
        <w:autoSpaceDN w:val="0"/>
        <w:adjustRightInd w:val="0"/>
        <w:spacing w:line="360" w:lineRule="auto"/>
        <w:ind w:left="708"/>
        <w:rPr>
          <w:rFonts w:ascii="Arial" w:eastAsiaTheme="minorHAnsi" w:hAnsi="Arial" w:cs="Arial"/>
          <w:lang w:eastAsia="en-US"/>
        </w:rPr>
      </w:pPr>
      <w:r w:rsidRPr="00BB4095">
        <w:rPr>
          <w:rFonts w:ascii="Arial" w:eastAsiaTheme="minorHAnsi" w:hAnsi="Arial" w:cs="Arial"/>
          <w:lang w:eastAsia="en-US"/>
        </w:rPr>
        <w:t xml:space="preserve">                                     volumen, tiempo, sus probabilidades son muy   </w:t>
      </w:r>
    </w:p>
    <w:p w:rsidR="00FE1648" w:rsidRPr="00BB4095" w:rsidRDefault="00BB4095" w:rsidP="00BB4095">
      <w:pPr>
        <w:autoSpaceDE w:val="0"/>
        <w:autoSpaceDN w:val="0"/>
        <w:adjustRightInd w:val="0"/>
        <w:spacing w:line="360" w:lineRule="auto"/>
        <w:ind w:left="708"/>
        <w:rPr>
          <w:rFonts w:ascii="Arial" w:eastAsiaTheme="minorHAnsi" w:hAnsi="Arial" w:cs="Arial"/>
          <w:lang w:eastAsia="en-US"/>
        </w:rPr>
      </w:pPr>
      <w:r w:rsidRPr="00BB4095">
        <w:rPr>
          <w:rFonts w:ascii="Arial" w:eastAsiaTheme="minorHAnsi" w:hAnsi="Arial" w:cs="Arial"/>
          <w:lang w:eastAsia="en-US"/>
        </w:rPr>
        <w:t xml:space="preserve">                                     pequeñas y muy alto el número de experimentos</w:t>
      </w:r>
    </w:p>
    <w:p w:rsidR="00BB4095" w:rsidRPr="00BB4095" w:rsidRDefault="00BB4095" w:rsidP="00BB4095">
      <w:pPr>
        <w:autoSpaceDE w:val="0"/>
        <w:autoSpaceDN w:val="0"/>
        <w:adjustRightInd w:val="0"/>
        <w:spacing w:line="360" w:lineRule="auto"/>
        <w:rPr>
          <w:rFonts w:ascii="Arial" w:eastAsiaTheme="minorHAnsi" w:hAnsi="Arial" w:cs="Arial"/>
          <w:lang w:eastAsia="en-US"/>
        </w:rPr>
      </w:pPr>
    </w:p>
    <w:p w:rsidR="00FE1648" w:rsidRDefault="00FE1648" w:rsidP="00FE1648">
      <w:pPr>
        <w:autoSpaceDE w:val="0"/>
        <w:autoSpaceDN w:val="0"/>
        <w:adjustRightInd w:val="0"/>
        <w:spacing w:line="360" w:lineRule="auto"/>
        <w:jc w:val="center"/>
        <w:rPr>
          <w:rFonts w:ascii="Arial" w:eastAsiaTheme="minorHAnsi" w:hAnsi="Arial" w:cs="Arial"/>
          <w:b/>
          <w:lang w:eastAsia="en-US"/>
        </w:rPr>
      </w:pPr>
    </w:p>
    <w:p w:rsidR="00BB4095" w:rsidRDefault="00BB4095" w:rsidP="00101111">
      <w:pPr>
        <w:autoSpaceDE w:val="0"/>
        <w:autoSpaceDN w:val="0"/>
        <w:adjustRightInd w:val="0"/>
        <w:spacing w:line="480" w:lineRule="auto"/>
        <w:rPr>
          <w:rFonts w:ascii="Arial" w:eastAsiaTheme="minorHAnsi" w:hAnsi="Arial" w:cs="Arial"/>
          <w:b/>
          <w:lang w:eastAsia="en-US"/>
        </w:rPr>
      </w:pPr>
    </w:p>
    <w:p w:rsidR="00BB4095" w:rsidRDefault="00BB4095" w:rsidP="00101111">
      <w:pPr>
        <w:autoSpaceDE w:val="0"/>
        <w:autoSpaceDN w:val="0"/>
        <w:adjustRightInd w:val="0"/>
        <w:spacing w:line="480" w:lineRule="auto"/>
        <w:rPr>
          <w:rFonts w:ascii="Arial" w:eastAsiaTheme="minorHAnsi" w:hAnsi="Arial" w:cs="Arial"/>
          <w:b/>
          <w:lang w:eastAsia="en-US"/>
        </w:rPr>
      </w:pPr>
    </w:p>
    <w:p w:rsidR="00FE1648" w:rsidRPr="00037742" w:rsidRDefault="00FE1648" w:rsidP="00101111">
      <w:pPr>
        <w:autoSpaceDE w:val="0"/>
        <w:autoSpaceDN w:val="0"/>
        <w:adjustRightInd w:val="0"/>
        <w:spacing w:line="480" w:lineRule="auto"/>
        <w:rPr>
          <w:rFonts w:ascii="Arial" w:eastAsiaTheme="minorHAnsi" w:hAnsi="Arial" w:cs="Arial"/>
          <w:lang w:eastAsia="en-US"/>
        </w:rPr>
      </w:pPr>
      <w:r w:rsidRPr="00037742">
        <w:rPr>
          <w:rFonts w:ascii="Arial" w:eastAsiaTheme="minorHAnsi" w:hAnsi="Arial" w:cs="Arial"/>
          <w:b/>
          <w:lang w:eastAsia="en-US"/>
        </w:rPr>
        <w:t>DISTRIBUCIONES CONTINUAS</w:t>
      </w:r>
    </w:p>
    <w:p w:rsidR="00101111" w:rsidRDefault="00FE1648" w:rsidP="00101111">
      <w:pPr>
        <w:autoSpaceDE w:val="0"/>
        <w:autoSpaceDN w:val="0"/>
        <w:adjustRightInd w:val="0"/>
        <w:spacing w:line="360" w:lineRule="auto"/>
        <w:jc w:val="both"/>
        <w:rPr>
          <w:rFonts w:ascii="Arial" w:eastAsiaTheme="minorHAnsi" w:hAnsi="Arial" w:cs="Arial"/>
          <w:lang w:eastAsia="en-US"/>
        </w:rPr>
      </w:pPr>
      <w:r w:rsidRPr="00037742">
        <w:rPr>
          <w:rFonts w:ascii="Arial" w:eastAsiaTheme="minorHAnsi" w:hAnsi="Arial" w:cs="Arial"/>
          <w:lang w:eastAsia="en-US"/>
        </w:rPr>
        <w:t>Son aquellas donde las variables en estudio pueden asumir cualquier valor dentro de determinados límites.</w:t>
      </w:r>
    </w:p>
    <w:p w:rsidR="00101111" w:rsidRDefault="00101111" w:rsidP="00FE1648">
      <w:pPr>
        <w:autoSpaceDE w:val="0"/>
        <w:autoSpaceDN w:val="0"/>
        <w:adjustRightInd w:val="0"/>
        <w:spacing w:line="480" w:lineRule="auto"/>
        <w:jc w:val="both"/>
        <w:rPr>
          <w:rFonts w:ascii="Arial" w:eastAsiaTheme="minorHAnsi" w:hAnsi="Arial" w:cs="Arial"/>
          <w:lang w:eastAsia="en-US"/>
        </w:rPr>
      </w:pPr>
    </w:p>
    <w:p w:rsidR="00FE1648" w:rsidRPr="00150049" w:rsidRDefault="00FE1648" w:rsidP="00FE1648">
      <w:pPr>
        <w:autoSpaceDE w:val="0"/>
        <w:autoSpaceDN w:val="0"/>
        <w:adjustRightInd w:val="0"/>
        <w:spacing w:line="360" w:lineRule="auto"/>
        <w:jc w:val="both"/>
        <w:rPr>
          <w:rFonts w:ascii="Arial" w:eastAsiaTheme="minorHAnsi" w:hAnsi="Arial" w:cs="Arial"/>
          <w:b/>
          <w:lang w:eastAsia="en-US"/>
        </w:rPr>
      </w:pPr>
      <w:r w:rsidRPr="00150049">
        <w:rPr>
          <w:rFonts w:ascii="Arial" w:eastAsiaTheme="minorHAnsi" w:hAnsi="Arial" w:cs="Arial"/>
          <w:b/>
          <w:lang w:eastAsia="en-US"/>
        </w:rPr>
        <w:t>DISTRIBUCIÓN UNIFORME</w:t>
      </w:r>
    </w:p>
    <w:p w:rsidR="00FE1648" w:rsidRDefault="00BB4095" w:rsidP="00FE1648">
      <w:pPr>
        <w:pStyle w:val="NormalWeb"/>
        <w:spacing w:line="360" w:lineRule="auto"/>
        <w:jc w:val="both"/>
        <w:rPr>
          <w:rFonts w:ascii="Arial" w:hAnsi="Arial" w:cs="Arial"/>
        </w:rPr>
      </w:pPr>
      <w:r>
        <w:rPr>
          <w:rFonts w:ascii="Arial" w:hAnsi="Arial" w:cs="Arial"/>
          <w:noProof/>
        </w:rPr>
        <mc:AlternateContent>
          <mc:Choice Requires="wps">
            <w:drawing>
              <wp:anchor distT="0" distB="0" distL="114300" distR="114300" simplePos="0" relativeHeight="252185600" behindDoc="0" locked="0" layoutInCell="1" allowOverlap="1" wp14:anchorId="32EB118C" wp14:editId="7F0D08BD">
                <wp:simplePos x="0" y="0"/>
                <wp:positionH relativeFrom="margin">
                  <wp:posOffset>2186940</wp:posOffset>
                </wp:positionH>
                <wp:positionV relativeFrom="paragraph">
                  <wp:posOffset>612387</wp:posOffset>
                </wp:positionV>
                <wp:extent cx="1419225" cy="704850"/>
                <wp:effectExtent l="0" t="0" r="28575" b="19050"/>
                <wp:wrapNone/>
                <wp:docPr id="30" name="Rectángulo redondeado 30"/>
                <wp:cNvGraphicFramePr/>
                <a:graphic xmlns:a="http://schemas.openxmlformats.org/drawingml/2006/main">
                  <a:graphicData uri="http://schemas.microsoft.com/office/word/2010/wordprocessingShape">
                    <wps:wsp>
                      <wps:cNvSpPr/>
                      <wps:spPr>
                        <a:xfrm>
                          <a:off x="0" y="0"/>
                          <a:ext cx="1419225" cy="704850"/>
                        </a:xfrm>
                        <a:prstGeom prst="round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AE7133" id="Rectángulo redondeado 30" o:spid="_x0000_s1026" style="position:absolute;margin-left:172.2pt;margin-top:48.2pt;width:111.75pt;height:55.5pt;z-index:252185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" filled="f" strokecolor="#385d8a" strokeweight="2pt">
                <w10:wrap anchorx="margin"/>
              </v:roundrect>
            </w:pict>
          </mc:Fallback>
        </mc:AlternateContent>
      </w:r>
      <w:r w:rsidR="00BA4D2E" w:rsidRPr="00EA47E8">
        <w:rPr>
          <w:b/>
          <w:bCs/>
          <w:noProof/>
        </w:rPr>
        <mc:AlternateContent>
          <mc:Choice Requires="wps">
            <w:drawing>
              <wp:anchor distT="0" distB="0" distL="114300" distR="114300" simplePos="0" relativeHeight="252187648" behindDoc="0" locked="0" layoutInCell="1" allowOverlap="1" wp14:anchorId="7CD70DE8" wp14:editId="613D6774">
                <wp:simplePos x="0" y="0"/>
                <wp:positionH relativeFrom="margin">
                  <wp:posOffset>4714874</wp:posOffset>
                </wp:positionH>
                <wp:positionV relativeFrom="paragraph">
                  <wp:posOffset>678181</wp:posOffset>
                </wp:positionV>
                <wp:extent cx="948933" cy="421941"/>
                <wp:effectExtent l="19050" t="171450" r="0" b="207010"/>
                <wp:wrapNone/>
                <wp:docPr id="181"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BA4D2E">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D70DE8" id="_x0000_s1087" type="#_x0000_t93" style="position:absolute;left:0;text-align:left;margin-left:371.25pt;margin-top:53.4pt;width:74.7pt;height:33.2pt;rotation:-9819701fd;flip:y;z-index:252187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BA4D2E">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FE1648">
        <w:rPr>
          <w:rFonts w:ascii="Arial" w:hAnsi="Arial" w:cs="Arial"/>
        </w:rPr>
        <w:t>E</w:t>
      </w:r>
      <w:r w:rsidR="00FE1648" w:rsidRPr="001F1CEB">
        <w:rPr>
          <w:rFonts w:ascii="Arial" w:hAnsi="Arial" w:cs="Arial"/>
        </w:rPr>
        <w:t>s aquella que puede tomar cualquier valor dentro de un intervalo, todos e</w:t>
      </w:r>
      <w:r w:rsidR="00FE1648">
        <w:rPr>
          <w:rFonts w:ascii="Arial" w:hAnsi="Arial" w:cs="Arial"/>
        </w:rPr>
        <w:t>llos con la misma probabilidad.</w:t>
      </w:r>
      <w:r w:rsidR="00BA4D2E" w:rsidRPr="00BA4D2E">
        <w:rPr>
          <w:b/>
          <w:bCs/>
          <w:noProof/>
        </w:rPr>
        <w:t xml:space="preserve"> </w:t>
      </w:r>
    </w:p>
    <w:p w:rsidR="001C2D60" w:rsidRPr="001F1CEB" w:rsidRDefault="001C2D60" w:rsidP="001C2D60">
      <w:pPr>
        <w:pStyle w:val="NormalWeb"/>
        <w:spacing w:line="360" w:lineRule="auto"/>
        <w:jc w:val="both"/>
        <w:rPr>
          <w:rFonts w:ascii="Arial" w:hAnsi="Arial" w:cs="Arial"/>
        </w:rPr>
      </w:pPr>
      <m:oMathPara>
        <m:oMath>
          <m:r>
            <w:rPr>
              <w:rFonts w:ascii="Cambria Math" w:hAnsi="Cambria Math" w:cs="Arial"/>
            </w:rPr>
            <m:t>f</m:t>
          </m:r>
          <m:d>
            <m:dPr>
              <m:ctrlPr>
                <w:rPr>
                  <w:rFonts w:ascii="Cambria Math" w:hAnsi="Cambria Math" w:cs="Arial"/>
                  <w:i/>
                </w:rPr>
              </m:ctrlPr>
            </m:dPr>
            <m:e>
              <m:r>
                <w:rPr>
                  <w:rFonts w:ascii="Cambria Math" w:hAnsi="Cambria Math" w:cs="Arial"/>
                </w:rPr>
                <m:t>x</m:t>
              </m:r>
            </m:e>
          </m:d>
          <m:r>
            <w:rPr>
              <w:rFonts w:ascii="Cambria Math" w:hAnsi="Cambria Math" w:cs="Arial"/>
            </w:rPr>
            <m:t>=</m:t>
          </m:r>
          <m:f>
            <m:fPr>
              <m:ctrlPr>
                <w:rPr>
                  <w:rFonts w:ascii="Cambria Math" w:hAnsi="Cambria Math" w:cs="Arial"/>
                  <w:i/>
                </w:rPr>
              </m:ctrlPr>
            </m:fPr>
            <m:num>
              <m:r>
                <w:rPr>
                  <w:rFonts w:ascii="Cambria Math" w:hAnsi="Cambria Math" w:cs="Arial"/>
                </w:rPr>
                <m:t>1</m:t>
              </m:r>
            </m:num>
            <m:den>
              <m:r>
                <w:rPr>
                  <w:rFonts w:ascii="Cambria Math" w:hAnsi="Cambria Math" w:cs="Arial"/>
                </w:rPr>
                <m:t>b-a</m:t>
              </m:r>
            </m:den>
          </m:f>
        </m:oMath>
      </m:oMathPara>
    </w:p>
    <w:p w:rsidR="001C2D60" w:rsidRPr="001F1CEB" w:rsidRDefault="001C2D60" w:rsidP="00FE1648">
      <w:pPr>
        <w:pStyle w:val="NormalWeb"/>
        <w:spacing w:line="360" w:lineRule="auto"/>
        <w:jc w:val="both"/>
        <w:rPr>
          <w:rFonts w:ascii="Arial" w:hAnsi="Arial" w:cs="Arial"/>
        </w:rPr>
      </w:pPr>
    </w:p>
    <w:p w:rsidR="00FE1648" w:rsidRDefault="00FE1648" w:rsidP="00FE1648">
      <w:pPr>
        <w:pStyle w:val="NormalWeb"/>
        <w:spacing w:line="360" w:lineRule="auto"/>
        <w:jc w:val="both"/>
        <w:rPr>
          <w:rFonts w:ascii="Arial" w:hAnsi="Arial" w:cs="Arial"/>
        </w:rPr>
      </w:pPr>
      <w:r w:rsidRPr="001F1CEB">
        <w:rPr>
          <w:rFonts w:ascii="Arial" w:hAnsi="Arial" w:cs="Arial"/>
        </w:rPr>
        <w:t xml:space="preserve">Es una </w:t>
      </w:r>
      <w:r w:rsidRPr="001F1CEB">
        <w:rPr>
          <w:rFonts w:ascii="Arial" w:hAnsi="Arial" w:cs="Arial"/>
          <w:bCs/>
        </w:rPr>
        <w:t xml:space="preserve">distribución continua </w:t>
      </w:r>
      <w:r w:rsidRPr="001F1CEB">
        <w:rPr>
          <w:rFonts w:ascii="Arial" w:hAnsi="Arial" w:cs="Arial"/>
        </w:rPr>
        <w:t>porque puede tomar cualquier valor y no únicamente un n</w:t>
      </w:r>
      <w:r w:rsidR="00101111">
        <w:rPr>
          <w:rFonts w:ascii="Arial" w:hAnsi="Arial" w:cs="Arial"/>
        </w:rPr>
        <w:t>úm</w:t>
      </w:r>
      <w:r w:rsidR="00E139A6">
        <w:rPr>
          <w:rFonts w:ascii="Arial" w:hAnsi="Arial" w:cs="Arial"/>
        </w:rPr>
        <w:t>ero determinado (W</w:t>
      </w:r>
      <w:r w:rsidR="00101111">
        <w:rPr>
          <w:rFonts w:ascii="Arial" w:hAnsi="Arial" w:cs="Arial"/>
        </w:rPr>
        <w:t>olepole</w:t>
      </w:r>
      <w:r w:rsidR="00E139A6">
        <w:rPr>
          <w:rFonts w:ascii="Arial" w:hAnsi="Arial" w:cs="Arial"/>
        </w:rPr>
        <w:t>, 2012)</w:t>
      </w:r>
      <w:r w:rsidR="00101111">
        <w:rPr>
          <w:rFonts w:ascii="Arial" w:hAnsi="Arial" w:cs="Arial"/>
        </w:rPr>
        <w:t xml:space="preserve"> </w:t>
      </w:r>
    </w:p>
    <w:p w:rsidR="00101111" w:rsidRDefault="00101111" w:rsidP="00FE1648">
      <w:pPr>
        <w:pStyle w:val="NormalWeb"/>
        <w:spacing w:line="360" w:lineRule="auto"/>
        <w:jc w:val="both"/>
        <w:rPr>
          <w:rFonts w:ascii="Arial" w:hAnsi="Arial" w:cs="Arial"/>
        </w:rPr>
      </w:pPr>
    </w:p>
    <w:p w:rsidR="00101111" w:rsidRDefault="00101111" w:rsidP="00101111">
      <w:pPr>
        <w:pStyle w:val="NormalWeb"/>
        <w:spacing w:line="360" w:lineRule="auto"/>
        <w:jc w:val="center"/>
        <w:rPr>
          <w:rFonts w:ascii="Arial" w:hAnsi="Arial" w:cs="Arial"/>
        </w:rPr>
      </w:pPr>
      <w:r>
        <w:rPr>
          <w:noProof/>
        </w:rPr>
        <w:drawing>
          <wp:inline distT="0" distB="0" distL="0" distR="0" wp14:anchorId="23F4C4FB" wp14:editId="00358D35">
            <wp:extent cx="3429000" cy="1866900"/>
            <wp:effectExtent l="0" t="0" r="0" b="0"/>
            <wp:docPr id="170" name="Imagen 170" descr="https://www.uv.es/ceaces/base/modelos%20de%20probabilidad/Image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uv.es/ceaces/base/modelos%20de%20probabilidad/Image12.gif"/>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429000" cy="1866900"/>
                    </a:xfrm>
                    <a:prstGeom prst="rect">
                      <a:avLst/>
                    </a:prstGeom>
                    <a:noFill/>
                    <a:ln>
                      <a:noFill/>
                    </a:ln>
                  </pic:spPr>
                </pic:pic>
              </a:graphicData>
            </a:graphic>
          </wp:inline>
        </w:drawing>
      </w:r>
    </w:p>
    <w:p w:rsidR="00101111" w:rsidRPr="00101111" w:rsidRDefault="00101111" w:rsidP="00101111">
      <w:pPr>
        <w:autoSpaceDE w:val="0"/>
        <w:autoSpaceDN w:val="0"/>
        <w:adjustRightInd w:val="0"/>
        <w:spacing w:line="480" w:lineRule="auto"/>
        <w:jc w:val="center"/>
        <w:rPr>
          <w:rFonts w:ascii="Arial" w:eastAsiaTheme="minorHAnsi" w:hAnsi="Arial" w:cs="Arial"/>
          <w:sz w:val="22"/>
          <w:szCs w:val="22"/>
          <w:lang w:eastAsia="en-US"/>
        </w:rPr>
      </w:pPr>
      <w:r w:rsidRPr="00101111">
        <w:rPr>
          <w:rFonts w:ascii="Arial" w:eastAsiaTheme="minorHAnsi" w:hAnsi="Arial" w:cs="Arial"/>
          <w:sz w:val="22"/>
          <w:szCs w:val="22"/>
          <w:lang w:eastAsia="en-US"/>
        </w:rPr>
        <w:t>Figura 17. Gráfico distribución uniforme</w:t>
      </w:r>
    </w:p>
    <w:p w:rsidR="00101111" w:rsidRPr="00E139A6" w:rsidRDefault="00101111" w:rsidP="00E139A6">
      <w:pPr>
        <w:autoSpaceDE w:val="0"/>
        <w:autoSpaceDN w:val="0"/>
        <w:adjustRightInd w:val="0"/>
        <w:spacing w:line="480" w:lineRule="auto"/>
        <w:jc w:val="center"/>
        <w:rPr>
          <w:rFonts w:ascii="Arial" w:eastAsiaTheme="minorHAnsi" w:hAnsi="Arial" w:cs="Arial"/>
          <w:sz w:val="20"/>
          <w:szCs w:val="20"/>
          <w:lang w:eastAsia="en-US"/>
        </w:rPr>
      </w:pPr>
      <w:r w:rsidRPr="00101111">
        <w:rPr>
          <w:rFonts w:ascii="Arial" w:eastAsiaTheme="minorHAnsi" w:hAnsi="Arial" w:cs="Arial"/>
          <w:sz w:val="20"/>
          <w:szCs w:val="20"/>
          <w:lang w:eastAsia="en-US"/>
        </w:rPr>
        <w:t xml:space="preserve">Fuente: imagen </w:t>
      </w:r>
      <w:r w:rsidR="00E139A6">
        <w:rPr>
          <w:rFonts w:ascii="Arial" w:eastAsiaTheme="minorHAnsi" w:hAnsi="Arial" w:cs="Arial"/>
          <w:sz w:val="20"/>
          <w:szCs w:val="20"/>
          <w:lang w:eastAsia="en-US"/>
        </w:rPr>
        <w:t>recuperada de www.google.com.mx</w:t>
      </w:r>
    </w:p>
    <w:p w:rsidR="006940F1" w:rsidRDefault="006940F1" w:rsidP="00FE1648">
      <w:pPr>
        <w:pStyle w:val="NormalWeb"/>
        <w:spacing w:line="360" w:lineRule="auto"/>
        <w:jc w:val="both"/>
        <w:rPr>
          <w:rFonts w:ascii="Arial" w:hAnsi="Arial" w:cs="Arial"/>
        </w:rPr>
      </w:pPr>
      <w:r>
        <w:rPr>
          <w:rFonts w:ascii="Arial" w:hAnsi="Arial" w:cs="Arial"/>
          <w:bCs/>
          <w:noProof/>
        </w:rPr>
        <w:drawing>
          <wp:inline distT="0" distB="0" distL="0" distR="0" wp14:anchorId="6E82BFBE">
            <wp:extent cx="389890" cy="365760"/>
            <wp:effectExtent l="0" t="0" r="0" b="0"/>
            <wp:docPr id="29755" name="Imagen 29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Cs/>
        </w:rPr>
        <w:t xml:space="preserve">   </w:t>
      </w:r>
      <w:r w:rsidR="00FE1648" w:rsidRPr="001C2D60">
        <w:rPr>
          <w:rFonts w:ascii="Arial" w:hAnsi="Arial" w:cs="Arial"/>
          <w:b/>
          <w:bCs/>
        </w:rPr>
        <w:t>Ejemplo</w:t>
      </w:r>
      <w:r w:rsidRPr="001C2D60">
        <w:rPr>
          <w:rFonts w:ascii="Arial" w:hAnsi="Arial" w:cs="Arial"/>
          <w:b/>
          <w:bCs/>
        </w:rPr>
        <w:t>:</w:t>
      </w:r>
    </w:p>
    <w:p w:rsidR="00FE1648" w:rsidRDefault="006940F1" w:rsidP="00FE1648">
      <w:pPr>
        <w:pStyle w:val="NormalWeb"/>
        <w:spacing w:line="360" w:lineRule="auto"/>
        <w:jc w:val="both"/>
        <w:rPr>
          <w:rFonts w:ascii="Arial" w:hAnsi="Arial" w:cs="Arial"/>
        </w:rPr>
      </w:pPr>
      <w:r>
        <w:rPr>
          <w:rFonts w:ascii="Arial" w:hAnsi="Arial" w:cs="Arial"/>
        </w:rPr>
        <w:t>E</w:t>
      </w:r>
      <w:r w:rsidR="00FE1648" w:rsidRPr="001F1CEB">
        <w:rPr>
          <w:rFonts w:ascii="Arial" w:hAnsi="Arial" w:cs="Arial"/>
        </w:rPr>
        <w:t>l precio medio del litro de gasolina durante el próximo año se estima que p</w:t>
      </w:r>
      <w:r w:rsidR="00FE1648">
        <w:rPr>
          <w:rFonts w:ascii="Arial" w:hAnsi="Arial" w:cs="Arial"/>
        </w:rPr>
        <w:t>uede oscilar entre $14.00 y $16.00; p</w:t>
      </w:r>
      <w:r w:rsidR="00FE1648" w:rsidRPr="001F1CEB">
        <w:rPr>
          <w:rFonts w:ascii="Arial" w:hAnsi="Arial" w:cs="Arial"/>
        </w:rPr>
        <w:t xml:space="preserve">odría ser, por tanto, de </w:t>
      </w:r>
      <w:r w:rsidR="00FE1648">
        <w:rPr>
          <w:rFonts w:ascii="Arial" w:hAnsi="Arial" w:cs="Arial"/>
        </w:rPr>
        <w:t>$</w:t>
      </w:r>
      <w:r w:rsidR="00FE1648" w:rsidRPr="001F1CEB">
        <w:rPr>
          <w:rFonts w:ascii="Arial" w:hAnsi="Arial" w:cs="Arial"/>
        </w:rPr>
        <w:t>14</w:t>
      </w:r>
      <w:r w:rsidR="00FE1648">
        <w:rPr>
          <w:rFonts w:ascii="Arial" w:hAnsi="Arial" w:cs="Arial"/>
        </w:rPr>
        <w:t>.3 o de $14.4, o de $14.5, o de $14.55</w:t>
      </w:r>
      <w:r w:rsidR="00FE1648" w:rsidRPr="001F1CEB">
        <w:rPr>
          <w:rFonts w:ascii="Arial" w:hAnsi="Arial" w:cs="Arial"/>
        </w:rPr>
        <w:t>, etc. Hay infinitas posibilidades, todas ellas con la misma probabilidad.</w:t>
      </w:r>
    </w:p>
    <w:p w:rsidR="00FE1648" w:rsidRDefault="00FE1648" w:rsidP="00FE1648">
      <w:pPr>
        <w:pStyle w:val="NormalWeb"/>
        <w:spacing w:line="360" w:lineRule="auto"/>
        <w:jc w:val="both"/>
        <w:rPr>
          <w:rFonts w:ascii="Arial" w:hAnsi="Arial" w:cs="Arial"/>
        </w:rPr>
      </w:pPr>
      <w:r>
        <w:rPr>
          <w:rFonts w:ascii="Arial" w:hAnsi="Arial" w:cs="Arial"/>
        </w:rPr>
        <w:t>Y su función de densidad</w:t>
      </w:r>
      <w:r w:rsidRPr="001F1CEB">
        <w:rPr>
          <w:rFonts w:ascii="Arial" w:hAnsi="Arial" w:cs="Arial"/>
        </w:rPr>
        <w:t xml:space="preserve"> nos permite conocer la probabilidad que tiene </w:t>
      </w:r>
      <w:r>
        <w:rPr>
          <w:rFonts w:ascii="Arial" w:hAnsi="Arial" w:cs="Arial"/>
        </w:rPr>
        <w:t xml:space="preserve">cada punto del intervalo, quedando </w:t>
      </w:r>
      <w:r w:rsidRPr="001F1CEB">
        <w:rPr>
          <w:rFonts w:ascii="Arial" w:hAnsi="Arial" w:cs="Arial"/>
        </w:rPr>
        <w:t>definida por</w:t>
      </w:r>
    </w:p>
    <w:p w:rsidR="00FE1648" w:rsidRPr="001F1CEB" w:rsidRDefault="00FE1648" w:rsidP="00FE1648">
      <w:pPr>
        <w:pStyle w:val="NormalWeb"/>
        <w:spacing w:line="360" w:lineRule="auto"/>
        <w:jc w:val="both"/>
        <w:rPr>
          <w:rFonts w:ascii="Arial" w:hAnsi="Arial" w:cs="Arial"/>
        </w:rPr>
      </w:pPr>
      <m:oMathPara>
        <m:oMath>
          <m:r>
            <w:rPr>
              <w:rFonts w:ascii="Cambria Math" w:hAnsi="Cambria Math" w:cs="Arial"/>
            </w:rPr>
            <m:t>f</m:t>
          </m:r>
          <m:d>
            <m:dPr>
              <m:ctrlPr>
                <w:rPr>
                  <w:rFonts w:ascii="Cambria Math" w:hAnsi="Cambria Math" w:cs="Arial"/>
                  <w:i/>
                </w:rPr>
              </m:ctrlPr>
            </m:dPr>
            <m:e>
              <m:r>
                <w:rPr>
                  <w:rFonts w:ascii="Cambria Math" w:hAnsi="Cambria Math" w:cs="Arial"/>
                </w:rPr>
                <m:t>x</m:t>
              </m:r>
            </m:e>
          </m:d>
          <m:r>
            <w:rPr>
              <w:rFonts w:ascii="Cambria Math" w:hAnsi="Cambria Math" w:cs="Arial"/>
            </w:rPr>
            <m:t>=</m:t>
          </m:r>
          <m:f>
            <m:fPr>
              <m:ctrlPr>
                <w:rPr>
                  <w:rFonts w:ascii="Cambria Math" w:hAnsi="Cambria Math" w:cs="Arial"/>
                  <w:i/>
                </w:rPr>
              </m:ctrlPr>
            </m:fPr>
            <m:num>
              <m:r>
                <w:rPr>
                  <w:rFonts w:ascii="Cambria Math" w:hAnsi="Cambria Math" w:cs="Arial"/>
                </w:rPr>
                <m:t>1</m:t>
              </m:r>
            </m:num>
            <m:den>
              <m:r>
                <w:rPr>
                  <w:rFonts w:ascii="Cambria Math" w:hAnsi="Cambria Math" w:cs="Arial"/>
                </w:rPr>
                <m:t>b-a</m:t>
              </m:r>
            </m:den>
          </m:f>
        </m:oMath>
      </m:oMathPara>
    </w:p>
    <w:p w:rsidR="00FE1648" w:rsidRPr="001F1CEB" w:rsidRDefault="00FE1648" w:rsidP="00FE1648">
      <w:pPr>
        <w:pStyle w:val="NormalWeb"/>
        <w:spacing w:before="0" w:beforeAutospacing="0" w:after="0" w:afterAutospacing="0" w:line="360" w:lineRule="auto"/>
        <w:jc w:val="both"/>
        <w:rPr>
          <w:rFonts w:ascii="Arial" w:hAnsi="Arial" w:cs="Arial"/>
        </w:rPr>
      </w:pPr>
      <w:r w:rsidRPr="001F1CEB">
        <w:rPr>
          <w:rFonts w:ascii="Arial" w:hAnsi="Arial" w:cs="Arial"/>
        </w:rPr>
        <w:t>Donde:</w:t>
      </w:r>
    </w:p>
    <w:p w:rsidR="00FE1648" w:rsidRPr="001F1CEB" w:rsidRDefault="00FE1648" w:rsidP="00FE1648">
      <w:pPr>
        <w:pStyle w:val="NormalWeb"/>
        <w:spacing w:before="0" w:beforeAutospacing="0" w:after="0" w:afterAutospacing="0" w:line="360" w:lineRule="auto"/>
        <w:jc w:val="both"/>
        <w:rPr>
          <w:rFonts w:ascii="Arial" w:hAnsi="Arial" w:cs="Arial"/>
        </w:rPr>
      </w:pPr>
      <w:r w:rsidRPr="001F1CEB">
        <w:rPr>
          <w:rFonts w:ascii="Arial" w:hAnsi="Arial" w:cs="Arial"/>
          <w:bCs/>
        </w:rPr>
        <w:lastRenderedPageBreak/>
        <w:t>b</w:t>
      </w:r>
      <w:r w:rsidRPr="001F1CEB">
        <w:rPr>
          <w:rFonts w:ascii="Arial" w:hAnsi="Arial" w:cs="Arial"/>
        </w:rPr>
        <w:t xml:space="preserve"> es el extremo su</w:t>
      </w:r>
      <w:r>
        <w:rPr>
          <w:rFonts w:ascii="Arial" w:hAnsi="Arial" w:cs="Arial"/>
        </w:rPr>
        <w:t>perior $16.00</w:t>
      </w:r>
    </w:p>
    <w:p w:rsidR="00FE1648" w:rsidRPr="001F1CEB" w:rsidRDefault="00FE1648" w:rsidP="00FE1648">
      <w:pPr>
        <w:pStyle w:val="NormalWeb"/>
        <w:spacing w:before="0" w:beforeAutospacing="0" w:after="0" w:afterAutospacing="0" w:line="360" w:lineRule="auto"/>
        <w:jc w:val="both"/>
        <w:rPr>
          <w:rFonts w:ascii="Arial" w:hAnsi="Arial" w:cs="Arial"/>
        </w:rPr>
      </w:pPr>
      <w:r w:rsidRPr="001F1CEB">
        <w:rPr>
          <w:rFonts w:ascii="Arial" w:hAnsi="Arial" w:cs="Arial"/>
          <w:bCs/>
        </w:rPr>
        <w:t>a</w:t>
      </w:r>
      <w:r>
        <w:rPr>
          <w:rFonts w:ascii="Arial" w:hAnsi="Arial" w:cs="Arial"/>
        </w:rPr>
        <w:t xml:space="preserve"> </w:t>
      </w:r>
      <w:r w:rsidRPr="001F1CEB">
        <w:rPr>
          <w:rFonts w:ascii="Arial" w:hAnsi="Arial" w:cs="Arial"/>
        </w:rPr>
        <w:t>es el extremo inf</w:t>
      </w:r>
      <w:r>
        <w:rPr>
          <w:rFonts w:ascii="Arial" w:hAnsi="Arial" w:cs="Arial"/>
        </w:rPr>
        <w:t>erior $14.00</w:t>
      </w:r>
    </w:p>
    <w:p w:rsidR="00FE1648" w:rsidRPr="001F1CEB" w:rsidRDefault="00FE1648" w:rsidP="00FE1648">
      <w:pPr>
        <w:pStyle w:val="NormalWeb"/>
        <w:spacing w:before="0" w:beforeAutospacing="0" w:after="0" w:afterAutospacing="0" w:line="360" w:lineRule="auto"/>
        <w:jc w:val="both"/>
        <w:rPr>
          <w:rFonts w:ascii="Arial" w:hAnsi="Arial" w:cs="Arial"/>
        </w:rPr>
      </w:pPr>
      <w:r w:rsidRPr="001F1CEB">
        <w:rPr>
          <w:rFonts w:ascii="Arial" w:hAnsi="Arial" w:cs="Arial"/>
        </w:rPr>
        <w:t xml:space="preserve">Por lo tanto, la función de distribución del </w:t>
      </w:r>
      <w:r w:rsidRPr="001F1CEB">
        <w:rPr>
          <w:rFonts w:ascii="Arial" w:hAnsi="Arial" w:cs="Arial"/>
          <w:bCs/>
        </w:rPr>
        <w:t>ejemplo</w:t>
      </w:r>
      <w:r w:rsidRPr="001F1CEB">
        <w:rPr>
          <w:rFonts w:ascii="Arial" w:hAnsi="Arial" w:cs="Arial"/>
        </w:rPr>
        <w:t xml:space="preserve"> sería:</w:t>
      </w:r>
      <m:oMath>
        <m:r>
          <w:rPr>
            <w:rFonts w:ascii="Cambria Math" w:hAnsi="Cambria Math" w:cs="Arial"/>
          </w:rPr>
          <m:t xml:space="preserve"> f</m:t>
        </m:r>
        <m:d>
          <m:dPr>
            <m:ctrlPr>
              <w:rPr>
                <w:rFonts w:ascii="Cambria Math" w:hAnsi="Cambria Math" w:cs="Arial"/>
                <w:i/>
              </w:rPr>
            </m:ctrlPr>
          </m:dPr>
          <m:e>
            <m:r>
              <w:rPr>
                <w:rFonts w:ascii="Cambria Math" w:hAnsi="Cambria Math" w:cs="Arial"/>
              </w:rPr>
              <m:t>x</m:t>
            </m:r>
          </m:e>
        </m:d>
        <m:r>
          <w:rPr>
            <w:rFonts w:ascii="Cambria Math" w:hAnsi="Cambria Math" w:cs="Arial"/>
          </w:rPr>
          <m:t>=</m:t>
        </m:r>
        <m:f>
          <m:fPr>
            <m:ctrlPr>
              <w:rPr>
                <w:rFonts w:ascii="Cambria Math" w:hAnsi="Cambria Math" w:cs="Arial"/>
                <w:i/>
              </w:rPr>
            </m:ctrlPr>
          </m:fPr>
          <m:num>
            <m:r>
              <w:rPr>
                <w:rFonts w:ascii="Cambria Math" w:hAnsi="Cambria Math" w:cs="Arial"/>
              </w:rPr>
              <m:t>1</m:t>
            </m:r>
          </m:num>
          <m:den>
            <m:r>
              <w:rPr>
                <w:rFonts w:ascii="Cambria Math" w:hAnsi="Cambria Math" w:cs="Arial"/>
              </w:rPr>
              <m:t>16-14</m:t>
            </m:r>
          </m:den>
        </m:f>
        <m:r>
          <w:rPr>
            <w:rFonts w:ascii="Cambria Math" w:hAnsi="Cambria Math" w:cs="Arial"/>
          </w:rPr>
          <m:t>=</m:t>
        </m:r>
      </m:oMath>
      <w:r>
        <w:rPr>
          <w:rFonts w:ascii="Arial" w:hAnsi="Arial" w:cs="Arial"/>
        </w:rPr>
        <w:t>0.5</w:t>
      </w:r>
    </w:p>
    <w:p w:rsidR="00FE1648" w:rsidRPr="001F1CEB" w:rsidRDefault="00FE1648" w:rsidP="00FE1648">
      <w:pPr>
        <w:pStyle w:val="NormalWeb"/>
        <w:spacing w:before="0" w:beforeAutospacing="0" w:after="0" w:afterAutospacing="0" w:line="360" w:lineRule="auto"/>
        <w:jc w:val="both"/>
        <w:rPr>
          <w:rFonts w:ascii="Arial" w:hAnsi="Arial" w:cs="Arial"/>
        </w:rPr>
      </w:pPr>
      <w:r w:rsidRPr="001F1CEB">
        <w:rPr>
          <w:rFonts w:ascii="Arial" w:hAnsi="Arial" w:cs="Arial"/>
        </w:rPr>
        <w:t>Es decir, que el valor final</w:t>
      </w:r>
      <w:r>
        <w:rPr>
          <w:rFonts w:ascii="Arial" w:hAnsi="Arial" w:cs="Arial"/>
        </w:rPr>
        <w:t>, tiene un 5% de probabilidad.</w:t>
      </w:r>
      <w:r w:rsidRPr="001F1CEB">
        <w:rPr>
          <w:rFonts w:ascii="Arial" w:hAnsi="Arial" w:cs="Arial"/>
        </w:rPr>
        <w:t> </w:t>
      </w:r>
    </w:p>
    <w:p w:rsidR="00FE1648" w:rsidRDefault="00FE1648" w:rsidP="00FE1648">
      <w:pPr>
        <w:pStyle w:val="NormalWeb"/>
        <w:spacing w:line="360" w:lineRule="auto"/>
        <w:jc w:val="both"/>
        <w:rPr>
          <w:rFonts w:ascii="Arial" w:hAnsi="Arial" w:cs="Arial"/>
        </w:rPr>
      </w:pPr>
    </w:p>
    <w:p w:rsidR="00FE1648" w:rsidRPr="001F1CEB" w:rsidRDefault="00FE1648" w:rsidP="00FE1648">
      <w:pPr>
        <w:pStyle w:val="NormalWeb"/>
        <w:spacing w:line="360" w:lineRule="auto"/>
        <w:jc w:val="both"/>
        <w:rPr>
          <w:rFonts w:ascii="Arial" w:hAnsi="Arial" w:cs="Arial"/>
        </w:rPr>
      </w:pPr>
      <w:r w:rsidRPr="001F1CEB">
        <w:rPr>
          <w:rFonts w:ascii="Arial" w:hAnsi="Arial" w:cs="Arial"/>
        </w:rPr>
        <w:t>El valor medio</w:t>
      </w:r>
      <w:r w:rsidR="007F5BD2">
        <w:rPr>
          <w:rFonts w:ascii="Arial" w:hAnsi="Arial" w:cs="Arial"/>
        </w:rPr>
        <w:t xml:space="preserve"> o esperanza matemática</w:t>
      </w:r>
      <w:r w:rsidRPr="001F1CEB">
        <w:rPr>
          <w:rFonts w:ascii="Arial" w:hAnsi="Arial" w:cs="Arial"/>
        </w:rPr>
        <w:t xml:space="preserve"> de esta distribución se calcula:</w:t>
      </w:r>
    </w:p>
    <w:p w:rsidR="00FE1648" w:rsidRPr="001F1CEB" w:rsidRDefault="00E97F61" w:rsidP="00FE1648">
      <w:pPr>
        <w:pStyle w:val="NormalWeb"/>
        <w:spacing w:line="360" w:lineRule="auto"/>
        <w:jc w:val="center"/>
        <w:rPr>
          <w:rFonts w:ascii="Arial" w:hAnsi="Arial" w:cs="Arial"/>
        </w:rPr>
      </w:pPr>
      <w:r>
        <w:rPr>
          <w:rFonts w:ascii="Arial" w:hAnsi="Arial" w:cs="Arial"/>
          <w:noProof/>
        </w:rPr>
        <mc:AlternateContent>
          <mc:Choice Requires="wps">
            <w:drawing>
              <wp:anchor distT="0" distB="0" distL="114300" distR="114300" simplePos="0" relativeHeight="252083200" behindDoc="0" locked="0" layoutInCell="1" allowOverlap="1">
                <wp:simplePos x="0" y="0"/>
                <wp:positionH relativeFrom="column">
                  <wp:posOffset>2120265</wp:posOffset>
                </wp:positionH>
                <wp:positionV relativeFrom="paragraph">
                  <wp:posOffset>-79375</wp:posOffset>
                </wp:positionV>
                <wp:extent cx="1685925" cy="571500"/>
                <wp:effectExtent l="0" t="0" r="28575" b="19050"/>
                <wp:wrapNone/>
                <wp:docPr id="37" name="Rectángulo redondeado 37"/>
                <wp:cNvGraphicFramePr/>
                <a:graphic xmlns:a="http://schemas.openxmlformats.org/drawingml/2006/main">
                  <a:graphicData uri="http://schemas.microsoft.com/office/word/2010/wordprocessingShape">
                    <wps:wsp>
                      <wps:cNvSpPr/>
                      <wps:spPr>
                        <a:xfrm>
                          <a:off x="0" y="0"/>
                          <a:ext cx="1685925" cy="5715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790643C" id="Rectángulo redondeado 37" o:spid="_x0000_s1026" style="position:absolute;margin-left:166.95pt;margin-top:-6.25pt;width:132.75pt;height:45pt;z-index:2520832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" filled="f" strokecolor="#243f60 [1604]" strokeweight="2pt"/>
            </w:pict>
          </mc:Fallback>
        </mc:AlternateContent>
      </w:r>
      <w:r w:rsidR="00FE1648" w:rsidRPr="001F1CEB">
        <w:rPr>
          <w:rFonts w:ascii="Arial" w:hAnsi="Arial" w:cs="Arial"/>
          <w:noProof/>
        </w:rPr>
        <w:drawing>
          <wp:inline distT="0" distB="0" distL="0" distR="0" wp14:anchorId="0625B4CA" wp14:editId="6F955A9C">
            <wp:extent cx="1171575" cy="381000"/>
            <wp:effectExtent l="0" t="0" r="9525" b="0"/>
            <wp:docPr id="17" name="Imagen 17" descr="Estadis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tadistica"/>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1171575" cy="381000"/>
                    </a:xfrm>
                    <a:prstGeom prst="rect">
                      <a:avLst/>
                    </a:prstGeom>
                    <a:noFill/>
                    <a:ln>
                      <a:noFill/>
                    </a:ln>
                  </pic:spPr>
                </pic:pic>
              </a:graphicData>
            </a:graphic>
          </wp:inline>
        </w:drawing>
      </w:r>
    </w:p>
    <w:p w:rsidR="00FE1648" w:rsidRPr="00005078" w:rsidRDefault="00FE1648" w:rsidP="00FE1648">
      <w:pPr>
        <w:pStyle w:val="NormalWeb"/>
        <w:spacing w:line="360" w:lineRule="auto"/>
        <w:jc w:val="both"/>
        <w:rPr>
          <w:rFonts w:ascii="Arial" w:hAnsi="Arial" w:cs="Arial"/>
        </w:rPr>
      </w:pPr>
      <w:r w:rsidRPr="001F1CEB">
        <w:rPr>
          <w:rFonts w:ascii="Arial" w:hAnsi="Arial" w:cs="Arial"/>
        </w:rPr>
        <w:t> Por lo tanto, el precio medio esperado de la gasoli</w:t>
      </w:r>
      <w:r>
        <w:rPr>
          <w:rFonts w:ascii="Arial" w:hAnsi="Arial" w:cs="Arial"/>
        </w:rPr>
        <w:t xml:space="preserve">na para el próximo año es de $15 </w:t>
      </w:r>
    </w:p>
    <w:p w:rsidR="00FE1648" w:rsidRDefault="00FE1648" w:rsidP="00FE1648">
      <w:pPr>
        <w:autoSpaceDE w:val="0"/>
        <w:autoSpaceDN w:val="0"/>
        <w:adjustRightInd w:val="0"/>
        <w:spacing w:line="360" w:lineRule="auto"/>
        <w:rPr>
          <w:rFonts w:ascii="Arial" w:eastAsiaTheme="minorHAnsi" w:hAnsi="Arial" w:cs="Arial"/>
          <w:b/>
          <w:lang w:eastAsia="en-US"/>
        </w:rPr>
      </w:pPr>
    </w:p>
    <w:p w:rsidR="00FE1648" w:rsidRDefault="00FE1648" w:rsidP="00FE1648">
      <w:pPr>
        <w:autoSpaceDE w:val="0"/>
        <w:autoSpaceDN w:val="0"/>
        <w:adjustRightInd w:val="0"/>
        <w:spacing w:line="360" w:lineRule="auto"/>
        <w:rPr>
          <w:rFonts w:ascii="Arial" w:eastAsiaTheme="minorHAnsi" w:hAnsi="Arial" w:cs="Arial"/>
          <w:b/>
          <w:lang w:eastAsia="en-US"/>
        </w:rPr>
      </w:pPr>
      <w:r w:rsidRPr="00005078">
        <w:rPr>
          <w:rFonts w:ascii="Arial" w:eastAsiaTheme="minorHAnsi" w:hAnsi="Arial" w:cs="Arial"/>
          <w:b/>
          <w:lang w:eastAsia="en-US"/>
        </w:rPr>
        <w:t>DISTRIBUCION EXPONENCIAL</w:t>
      </w:r>
    </w:p>
    <w:p w:rsidR="00FE1648" w:rsidRDefault="00FE1648" w:rsidP="00FE1648">
      <w:pPr>
        <w:spacing w:before="100" w:beforeAutospacing="1" w:after="100" w:afterAutospacing="1" w:line="360" w:lineRule="auto"/>
        <w:jc w:val="both"/>
        <w:rPr>
          <w:rFonts w:ascii="Arial" w:hAnsi="Arial" w:cs="Arial"/>
          <w:bCs/>
          <w:lang w:val="es-ES_tradnl"/>
        </w:rPr>
      </w:pPr>
      <w:r>
        <w:rPr>
          <w:rFonts w:ascii="Arial" w:eastAsiaTheme="minorHAnsi" w:hAnsi="Arial" w:cs="Arial"/>
          <w:lang w:eastAsia="en-US"/>
        </w:rPr>
        <w:t xml:space="preserve">La distribución exponencial </w:t>
      </w:r>
      <w:r w:rsidRPr="00CE609B">
        <w:rPr>
          <w:rFonts w:ascii="Arial" w:hAnsi="Arial" w:cs="Arial"/>
          <w:bCs/>
          <w:lang w:val="es-ES_tradnl"/>
        </w:rPr>
        <w:t>es un caso especial de la distribución gamma, ambas tienen un gran número de aplicaciones.</w:t>
      </w:r>
    </w:p>
    <w:p w:rsidR="00FE1648" w:rsidRDefault="00FE1648" w:rsidP="00FE1648">
      <w:pPr>
        <w:spacing w:before="100" w:beforeAutospacing="1" w:after="100" w:afterAutospacing="1" w:line="360" w:lineRule="auto"/>
        <w:jc w:val="both"/>
        <w:rPr>
          <w:rFonts w:ascii="Arial" w:hAnsi="Arial" w:cs="Arial"/>
          <w:bCs/>
          <w:lang w:val="es-ES_tradnl"/>
        </w:rPr>
      </w:pPr>
      <w:r w:rsidRPr="00CE609B">
        <w:rPr>
          <w:rFonts w:ascii="Arial" w:hAnsi="Arial" w:cs="Arial"/>
          <w:bCs/>
          <w:lang w:val="es-ES_tradnl"/>
        </w:rPr>
        <w:t xml:space="preserve">Las distribuciones exponencial y gamma juegan un papel importante tanto en teoría de colas como en problemas de confiabilidad. El tiempo entre las llegadas en las instalaciones de servicio y el tiempo de falla de los componentes y sistemas eléctricos, frecuentemente involucran la distribución exponencial. </w:t>
      </w:r>
    </w:p>
    <w:p w:rsidR="007F5BD2" w:rsidRDefault="007F5BD2" w:rsidP="00FE1648">
      <w:pPr>
        <w:spacing w:before="100" w:beforeAutospacing="1" w:after="100" w:afterAutospacing="1" w:line="360" w:lineRule="auto"/>
        <w:jc w:val="both"/>
        <w:rPr>
          <w:rFonts w:ascii="Arial" w:hAnsi="Arial" w:cs="Arial"/>
          <w:bCs/>
          <w:lang w:val="es-ES_tradnl"/>
        </w:rPr>
      </w:pPr>
    </w:p>
    <w:p w:rsidR="007F5BD2" w:rsidRDefault="007F5BD2" w:rsidP="007F5BD2">
      <w:pPr>
        <w:spacing w:before="100" w:beforeAutospacing="1" w:after="100" w:afterAutospacing="1" w:line="360" w:lineRule="auto"/>
        <w:jc w:val="center"/>
        <w:rPr>
          <w:rFonts w:ascii="Arial" w:hAnsi="Arial" w:cs="Arial"/>
          <w:bCs/>
          <w:lang w:val="es-ES_tradnl"/>
        </w:rPr>
      </w:pPr>
      <w:r>
        <w:rPr>
          <w:noProof/>
        </w:rPr>
        <w:lastRenderedPageBreak/>
        <w:drawing>
          <wp:inline distT="0" distB="0" distL="0" distR="0" wp14:anchorId="7064625B" wp14:editId="1C934A15">
            <wp:extent cx="2619375" cy="2095500"/>
            <wp:effectExtent l="0" t="0" r="9525" b="0"/>
            <wp:docPr id="31762" name="Imagen 31762" descr="https://upload.wikimedia.org/wikipedia/commons/thumb/e/ec/Exponential_pdf.svg/300px-Exponential_pdf.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e/ec/Exponential_pdf.svg/300px-Exponential_pdf.svg.png"/>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2619375" cy="2095500"/>
                    </a:xfrm>
                    <a:prstGeom prst="rect">
                      <a:avLst/>
                    </a:prstGeom>
                    <a:noFill/>
                    <a:ln>
                      <a:noFill/>
                    </a:ln>
                  </pic:spPr>
                </pic:pic>
              </a:graphicData>
            </a:graphic>
          </wp:inline>
        </w:drawing>
      </w:r>
    </w:p>
    <w:p w:rsidR="007F5BD2" w:rsidRPr="00101111" w:rsidRDefault="007F5BD2" w:rsidP="007F5BD2">
      <w:pPr>
        <w:autoSpaceDE w:val="0"/>
        <w:autoSpaceDN w:val="0"/>
        <w:adjustRightInd w:val="0"/>
        <w:spacing w:line="480" w:lineRule="auto"/>
        <w:jc w:val="center"/>
        <w:rPr>
          <w:rFonts w:ascii="Arial" w:eastAsiaTheme="minorHAnsi" w:hAnsi="Arial" w:cs="Arial"/>
          <w:sz w:val="22"/>
          <w:szCs w:val="22"/>
          <w:lang w:eastAsia="en-US"/>
        </w:rPr>
      </w:pPr>
      <w:r>
        <w:rPr>
          <w:rFonts w:ascii="Arial" w:eastAsiaTheme="minorHAnsi" w:hAnsi="Arial" w:cs="Arial"/>
          <w:sz w:val="22"/>
          <w:szCs w:val="22"/>
          <w:lang w:eastAsia="en-US"/>
        </w:rPr>
        <w:t>Figura 18. Gráfico distribución Exponencial</w:t>
      </w:r>
    </w:p>
    <w:p w:rsidR="007F5BD2" w:rsidRPr="007F5BD2" w:rsidRDefault="007F5BD2" w:rsidP="007F5BD2">
      <w:pPr>
        <w:autoSpaceDE w:val="0"/>
        <w:autoSpaceDN w:val="0"/>
        <w:adjustRightInd w:val="0"/>
        <w:spacing w:line="480" w:lineRule="auto"/>
        <w:jc w:val="center"/>
        <w:rPr>
          <w:rFonts w:ascii="Arial" w:eastAsiaTheme="minorHAnsi" w:hAnsi="Arial" w:cs="Arial"/>
          <w:sz w:val="20"/>
          <w:szCs w:val="20"/>
          <w:lang w:eastAsia="en-US"/>
        </w:rPr>
      </w:pPr>
      <w:r w:rsidRPr="00101111">
        <w:rPr>
          <w:rFonts w:ascii="Arial" w:eastAsiaTheme="minorHAnsi" w:hAnsi="Arial" w:cs="Arial"/>
          <w:sz w:val="20"/>
          <w:szCs w:val="20"/>
          <w:lang w:eastAsia="en-US"/>
        </w:rPr>
        <w:t xml:space="preserve">Fuente: imagen </w:t>
      </w:r>
      <w:r>
        <w:rPr>
          <w:rFonts w:ascii="Arial" w:eastAsiaTheme="minorHAnsi" w:hAnsi="Arial" w:cs="Arial"/>
          <w:sz w:val="20"/>
          <w:szCs w:val="20"/>
          <w:lang w:eastAsia="en-US"/>
        </w:rPr>
        <w:t xml:space="preserve">recuperada de </w:t>
      </w:r>
      <w:hyperlink r:id="rId149" w:history="1">
        <w:r w:rsidRPr="007F5BD2">
          <w:rPr>
            <w:rStyle w:val="Hipervnculo"/>
            <w:rFonts w:ascii="Arial" w:eastAsiaTheme="minorHAnsi" w:hAnsi="Arial" w:cs="Arial"/>
            <w:color w:val="auto"/>
            <w:sz w:val="20"/>
            <w:szCs w:val="20"/>
            <w:u w:val="none"/>
            <w:lang w:eastAsia="en-US"/>
          </w:rPr>
          <w:t>www.google.com.mx</w:t>
        </w:r>
      </w:hyperlink>
    </w:p>
    <w:p w:rsidR="007F5BD2" w:rsidRPr="007F5BD2" w:rsidRDefault="007F5BD2" w:rsidP="007F5BD2">
      <w:pPr>
        <w:autoSpaceDE w:val="0"/>
        <w:autoSpaceDN w:val="0"/>
        <w:adjustRightInd w:val="0"/>
        <w:spacing w:line="480" w:lineRule="auto"/>
        <w:jc w:val="center"/>
        <w:rPr>
          <w:rFonts w:ascii="Arial" w:eastAsiaTheme="minorHAnsi" w:hAnsi="Arial" w:cs="Arial"/>
          <w:sz w:val="20"/>
          <w:szCs w:val="20"/>
          <w:lang w:eastAsia="en-US"/>
        </w:rPr>
      </w:pPr>
    </w:p>
    <w:p w:rsidR="00FE1648" w:rsidRDefault="00FE1648" w:rsidP="00FE1648">
      <w:pPr>
        <w:spacing w:before="100" w:beforeAutospacing="1" w:after="100" w:afterAutospacing="1" w:line="360" w:lineRule="auto"/>
        <w:jc w:val="both"/>
        <w:rPr>
          <w:rFonts w:ascii="Arial" w:hAnsi="Arial" w:cs="Arial"/>
        </w:rPr>
      </w:pPr>
      <w:r w:rsidRPr="00CE609B">
        <w:rPr>
          <w:rFonts w:ascii="Arial" w:hAnsi="Arial" w:cs="Arial"/>
          <w:bCs/>
          <w:lang w:val="es-ES_tradnl"/>
        </w:rPr>
        <w:t xml:space="preserve">La relación entre la gamma y la exponencial permite que la distribución gamma se utilice </w:t>
      </w:r>
      <w:r w:rsidR="00E139A6">
        <w:rPr>
          <w:rFonts w:ascii="Arial" w:hAnsi="Arial" w:cs="Arial"/>
          <w:bCs/>
          <w:lang w:val="es-ES_tradnl"/>
        </w:rPr>
        <w:t>e</w:t>
      </w:r>
      <w:r w:rsidR="007F5BD2">
        <w:rPr>
          <w:rFonts w:ascii="Arial" w:hAnsi="Arial" w:cs="Arial"/>
          <w:bCs/>
          <w:lang w:val="es-ES_tradnl"/>
        </w:rPr>
        <w:t>n tipos similares de problemas (</w:t>
      </w:r>
      <w:r w:rsidR="00E139A6">
        <w:rPr>
          <w:rFonts w:ascii="Arial" w:hAnsi="Arial" w:cs="Arial"/>
          <w:bCs/>
          <w:lang w:val="es-ES_tradnl"/>
        </w:rPr>
        <w:t>Wolepole, 2012)</w:t>
      </w:r>
    </w:p>
    <w:p w:rsidR="00FE1648" w:rsidRPr="00CE609B" w:rsidRDefault="00E139A6" w:rsidP="00FE1648">
      <w:pPr>
        <w:spacing w:before="100" w:beforeAutospacing="1" w:after="100" w:afterAutospacing="1" w:line="360" w:lineRule="auto"/>
        <w:jc w:val="both"/>
        <w:rPr>
          <w:rFonts w:ascii="Arial" w:hAnsi="Arial" w:cs="Arial"/>
        </w:rPr>
      </w:pPr>
      <w:r w:rsidRPr="00EA47E8">
        <w:rPr>
          <w:b/>
          <w:bCs/>
          <w:noProof/>
        </w:rPr>
        <mc:AlternateContent>
          <mc:Choice Requires="wps">
            <w:drawing>
              <wp:anchor distT="0" distB="0" distL="114300" distR="114300" simplePos="0" relativeHeight="252191744" behindDoc="0" locked="0" layoutInCell="1" allowOverlap="1" wp14:anchorId="7651B314" wp14:editId="37500E69">
                <wp:simplePos x="0" y="0"/>
                <wp:positionH relativeFrom="margin">
                  <wp:posOffset>4619625</wp:posOffset>
                </wp:positionH>
                <wp:positionV relativeFrom="paragraph">
                  <wp:posOffset>339725</wp:posOffset>
                </wp:positionV>
                <wp:extent cx="948933" cy="421941"/>
                <wp:effectExtent l="19050" t="171450" r="0" b="207010"/>
                <wp:wrapNone/>
                <wp:docPr id="31749"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139A6">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51B314" id="_x0000_s1088" type="#_x0000_t93" style="position:absolute;left:0;text-align:left;margin-left:363.75pt;margin-top:26.75pt;width:74.7pt;height:33.2pt;rotation:-9819701fd;flip:y;z-index:252191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139A6">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E97F61">
        <w:rPr>
          <w:rFonts w:ascii="Arial" w:hAnsi="Arial" w:cs="Arial"/>
          <w:bCs/>
          <w:noProof/>
        </w:rPr>
        <mc:AlternateContent>
          <mc:Choice Requires="wps">
            <w:drawing>
              <wp:anchor distT="0" distB="0" distL="114300" distR="114300" simplePos="0" relativeHeight="252084224" behindDoc="0" locked="0" layoutInCell="1" allowOverlap="1" wp14:anchorId="2D18C964" wp14:editId="2AF2CF55">
                <wp:simplePos x="0" y="0"/>
                <wp:positionH relativeFrom="column">
                  <wp:posOffset>1272540</wp:posOffset>
                </wp:positionH>
                <wp:positionV relativeFrom="paragraph">
                  <wp:posOffset>636905</wp:posOffset>
                </wp:positionV>
                <wp:extent cx="1104900" cy="714375"/>
                <wp:effectExtent l="0" t="0" r="19050" b="28575"/>
                <wp:wrapNone/>
                <wp:docPr id="38" name="Rectángulo redondeado 38"/>
                <wp:cNvGraphicFramePr/>
                <a:graphic xmlns:a="http://schemas.openxmlformats.org/drawingml/2006/main">
                  <a:graphicData uri="http://schemas.microsoft.com/office/word/2010/wordprocessingShape">
                    <wps:wsp>
                      <wps:cNvSpPr/>
                      <wps:spPr>
                        <a:xfrm>
                          <a:off x="0" y="0"/>
                          <a:ext cx="1104900" cy="7143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C2F96E4" id="Rectángulo redondeado 38" o:spid="_x0000_s1026" style="position:absolute;margin-left:100.2pt;margin-top:50.15pt;width:87pt;height:56.25pt;z-index:2520842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" filled="f" strokecolor="#243f60 [1604]" strokeweight="2pt"/>
            </w:pict>
          </mc:Fallback>
        </mc:AlternateContent>
      </w:r>
      <w:r w:rsidR="00FE1648" w:rsidRPr="00CE609B">
        <w:rPr>
          <w:rFonts w:ascii="Arial" w:hAnsi="Arial" w:cs="Arial"/>
          <w:bCs/>
          <w:lang w:val="es-ES_tradnl"/>
        </w:rPr>
        <w:t xml:space="preserve">La variable aleatoria </w:t>
      </w:r>
      <w:r w:rsidR="00FE1648" w:rsidRPr="00CE609B">
        <w:rPr>
          <w:rFonts w:ascii="Arial" w:hAnsi="Arial" w:cs="Arial"/>
          <w:bCs/>
          <w:i/>
          <w:iCs/>
          <w:lang w:val="es-ES_tradnl"/>
        </w:rPr>
        <w:t>x</w:t>
      </w:r>
      <w:r w:rsidR="00FE1648" w:rsidRPr="00CE609B">
        <w:rPr>
          <w:rFonts w:ascii="Arial" w:hAnsi="Arial" w:cs="Arial"/>
          <w:bCs/>
          <w:lang w:val="es-ES_tradnl"/>
        </w:rPr>
        <w:t xml:space="preserve"> tiene una distribu</w:t>
      </w:r>
      <w:r w:rsidR="00FE1648">
        <w:rPr>
          <w:rFonts w:ascii="Arial" w:hAnsi="Arial" w:cs="Arial"/>
          <w:bCs/>
          <w:lang w:val="es-ES_tradnl"/>
        </w:rPr>
        <w:t>ción exponencial, con parámetro</w:t>
      </w:r>
      <w:r w:rsidR="00FE1648" w:rsidRPr="00CE609B">
        <w:rPr>
          <w:rFonts w:ascii="Arial" w:hAnsi="Arial" w:cs="Arial"/>
          <w:bCs/>
          <w:lang w:val="es-ES_tradnl"/>
        </w:rPr>
        <w:sym w:font="Symbol" w:char="F062"/>
      </w:r>
      <w:r w:rsidR="00FE1648" w:rsidRPr="00CE609B">
        <w:rPr>
          <w:rFonts w:ascii="Arial" w:hAnsi="Arial" w:cs="Arial"/>
          <w:bCs/>
          <w:lang w:val="es-ES_tradnl"/>
        </w:rPr>
        <w:t>, si su función de densidad es:</w:t>
      </w:r>
    </w:p>
    <w:p w:rsidR="00FE1648" w:rsidRPr="00CE609B" w:rsidRDefault="00FE1648" w:rsidP="00FE1648">
      <w:pPr>
        <w:spacing w:before="100" w:beforeAutospacing="1" w:after="100" w:afterAutospacing="1"/>
        <w:ind w:left="360"/>
        <w:jc w:val="both"/>
        <w:rPr>
          <w:rFonts w:ascii="Arial" w:hAnsi="Arial" w:cs="Arial"/>
        </w:rPr>
      </w:pPr>
      <w:r w:rsidRPr="00CE609B">
        <w:rPr>
          <w:rFonts w:ascii="Arial" w:hAnsi="Arial" w:cs="Arial"/>
          <w:bCs/>
          <w:lang w:val="es-ES_tradnl"/>
        </w:rPr>
        <w:t xml:space="preserve">                           </w:t>
      </w:r>
      <w:r w:rsidRPr="00CE609B">
        <w:rPr>
          <w:rFonts w:ascii="Arial" w:hAnsi="Arial" w:cs="Arial"/>
          <w:bCs/>
          <w:noProof/>
          <w:position w:val="-30"/>
          <w:vertAlign w:val="subscript"/>
        </w:rPr>
        <w:drawing>
          <wp:inline distT="0" distB="0" distL="0" distR="0" wp14:anchorId="4FC1F979" wp14:editId="5F8C78E3">
            <wp:extent cx="895350" cy="495300"/>
            <wp:effectExtent l="0" t="0" r="0" b="0"/>
            <wp:docPr id="20538" name="Imagen 20538" descr="http://www.itchihuahua.edu.mx/academic/industrial/sabaticorita/_private/03Distribucion%20Exponencial_archivos/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tchihuahua.edu.mx/academic/industrial/sabaticorita/_private/03Distribucion%20Exponencial_archivos/image002.gif"/>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895350" cy="495300"/>
                    </a:xfrm>
                    <a:prstGeom prst="rect">
                      <a:avLst/>
                    </a:prstGeom>
                    <a:noFill/>
                    <a:ln>
                      <a:noFill/>
                    </a:ln>
                  </pic:spPr>
                </pic:pic>
              </a:graphicData>
            </a:graphic>
          </wp:inline>
        </w:drawing>
      </w:r>
      <w:r w:rsidRPr="00CE609B">
        <w:rPr>
          <w:rFonts w:ascii="Arial" w:hAnsi="Arial" w:cs="Arial"/>
          <w:bCs/>
          <w:lang w:val="es-ES_tradnl"/>
        </w:rPr>
        <w:t xml:space="preserve">   , </w:t>
      </w:r>
      <w:r w:rsidRPr="00CE609B">
        <w:rPr>
          <w:rFonts w:ascii="Arial" w:hAnsi="Arial" w:cs="Arial"/>
          <w:bCs/>
          <w:i/>
          <w:iCs/>
          <w:lang w:val="es-ES_tradnl"/>
        </w:rPr>
        <w:t>x</w:t>
      </w:r>
      <w:r w:rsidRPr="00CE609B">
        <w:rPr>
          <w:rFonts w:ascii="Arial" w:hAnsi="Arial" w:cs="Arial"/>
          <w:bCs/>
          <w:lang w:val="es-ES_tradnl"/>
        </w:rPr>
        <w:t xml:space="preserve"> </w:t>
      </w:r>
      <w:r w:rsidRPr="00CE609B">
        <w:rPr>
          <w:rFonts w:ascii="Arial" w:hAnsi="Arial" w:cs="Arial"/>
          <w:bCs/>
          <w:lang w:val="es-ES_tradnl"/>
        </w:rPr>
        <w:sym w:font="Symbol" w:char="F03E"/>
      </w:r>
      <w:r>
        <w:rPr>
          <w:rFonts w:ascii="Arial" w:hAnsi="Arial" w:cs="Arial"/>
          <w:bCs/>
          <w:lang w:val="es-ES_tradnl"/>
        </w:rPr>
        <w:t xml:space="preserve"> 0      </w:t>
      </w:r>
      <w:r w:rsidRPr="00CE609B">
        <w:rPr>
          <w:rFonts w:ascii="Arial" w:hAnsi="Arial" w:cs="Arial"/>
          <w:bCs/>
          <w:lang w:val="es-ES_tradnl"/>
        </w:rPr>
        <w:t xml:space="preserve"> f(x) = 0   en cualquier otro caso</w:t>
      </w:r>
    </w:p>
    <w:p w:rsidR="00FE1648" w:rsidRPr="00CE609B" w:rsidRDefault="00E97F61" w:rsidP="00FE1648">
      <w:pPr>
        <w:spacing w:before="100" w:beforeAutospacing="1" w:after="100" w:afterAutospacing="1"/>
        <w:jc w:val="both"/>
        <w:rPr>
          <w:rFonts w:ascii="Arial" w:hAnsi="Arial" w:cs="Arial"/>
        </w:rPr>
      </w:pPr>
      <w:r>
        <w:rPr>
          <w:rFonts w:ascii="Arial" w:hAnsi="Arial" w:cs="Arial"/>
          <w:bCs/>
          <w:noProof/>
        </w:rPr>
        <mc:AlternateContent>
          <mc:Choice Requires="wps">
            <w:drawing>
              <wp:anchor distT="0" distB="0" distL="114300" distR="114300" simplePos="0" relativeHeight="252085248" behindDoc="0" locked="0" layoutInCell="1" allowOverlap="1" wp14:anchorId="2C599969" wp14:editId="045F2A9D">
                <wp:simplePos x="0" y="0"/>
                <wp:positionH relativeFrom="column">
                  <wp:posOffset>1901190</wp:posOffset>
                </wp:positionH>
                <wp:positionV relativeFrom="paragraph">
                  <wp:posOffset>290830</wp:posOffset>
                </wp:positionV>
                <wp:extent cx="781050" cy="352425"/>
                <wp:effectExtent l="0" t="0" r="19050" b="28575"/>
                <wp:wrapNone/>
                <wp:docPr id="39" name="Rectángulo redondeado 39"/>
                <wp:cNvGraphicFramePr/>
                <a:graphic xmlns:a="http://schemas.openxmlformats.org/drawingml/2006/main">
                  <a:graphicData uri="http://schemas.microsoft.com/office/word/2010/wordprocessingShape">
                    <wps:wsp>
                      <wps:cNvSpPr/>
                      <wps:spPr>
                        <a:xfrm>
                          <a:off x="0" y="0"/>
                          <a:ext cx="781050" cy="3524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E1BDB2E" id="Rectángulo redondeado 39" o:spid="_x0000_s1026" style="position:absolute;margin-left:149.7pt;margin-top:22.9pt;width:61.5pt;height:27.75pt;z-index:252085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" filled="f" strokecolor="#243f60 [1604]" strokeweight="2pt"/>
            </w:pict>
          </mc:Fallback>
        </mc:AlternateContent>
      </w:r>
      <w:r w:rsidR="00FE1648">
        <w:rPr>
          <w:rFonts w:ascii="Arial" w:hAnsi="Arial" w:cs="Arial"/>
          <w:bCs/>
          <w:lang w:val="es-ES_tradnl"/>
        </w:rPr>
        <w:t>D</w:t>
      </w:r>
      <w:r w:rsidR="00FE1648" w:rsidRPr="00CE609B">
        <w:rPr>
          <w:rFonts w:ascii="Arial" w:hAnsi="Arial" w:cs="Arial"/>
          <w:bCs/>
          <w:lang w:val="es-ES_tradnl"/>
        </w:rPr>
        <w:t xml:space="preserve">onde </w:t>
      </w:r>
      <w:r w:rsidR="00FE1648" w:rsidRPr="00CE609B">
        <w:rPr>
          <w:rFonts w:ascii="Arial" w:hAnsi="Arial" w:cs="Arial"/>
          <w:bCs/>
          <w:lang w:val="es-ES_tradnl"/>
        </w:rPr>
        <w:sym w:font="Symbol" w:char="F062"/>
      </w:r>
      <w:r w:rsidR="00FE1648" w:rsidRPr="00CE609B">
        <w:rPr>
          <w:rFonts w:ascii="Arial" w:hAnsi="Arial" w:cs="Arial"/>
          <w:bCs/>
          <w:lang w:val="es-ES_tradnl"/>
        </w:rPr>
        <w:t xml:space="preserve"> </w:t>
      </w:r>
      <w:r w:rsidR="00FE1648" w:rsidRPr="00CE609B">
        <w:rPr>
          <w:rFonts w:ascii="Arial" w:hAnsi="Arial" w:cs="Arial"/>
          <w:bCs/>
          <w:lang w:val="es-ES_tradnl"/>
        </w:rPr>
        <w:sym w:font="Symbol" w:char="F03E"/>
      </w:r>
      <w:r w:rsidR="00FE1648" w:rsidRPr="00CE609B">
        <w:rPr>
          <w:rFonts w:ascii="Arial" w:hAnsi="Arial" w:cs="Arial"/>
          <w:bCs/>
          <w:lang w:val="es-ES_tradnl"/>
        </w:rPr>
        <w:t xml:space="preserve"> 0</w:t>
      </w:r>
    </w:p>
    <w:p w:rsidR="00E97F61" w:rsidRDefault="00E97F61" w:rsidP="00FE1648">
      <w:pPr>
        <w:spacing w:before="100" w:beforeAutospacing="1" w:after="100" w:afterAutospacing="1"/>
        <w:jc w:val="both"/>
        <w:rPr>
          <w:b/>
          <w:bCs/>
          <w:lang w:val="es-ES_tradnl"/>
        </w:rPr>
      </w:pPr>
      <w:r>
        <w:rPr>
          <w:rFonts w:ascii="Arial" w:hAnsi="Arial" w:cs="Arial"/>
          <w:bCs/>
          <w:lang w:val="es-ES_tradnl"/>
        </w:rPr>
        <w:t xml:space="preserve">                        </w:t>
      </w:r>
      <w:r w:rsidR="00FE1648">
        <w:rPr>
          <w:rFonts w:ascii="Arial" w:hAnsi="Arial" w:cs="Arial"/>
          <w:bCs/>
          <w:lang w:val="es-ES_tradnl"/>
        </w:rPr>
        <w:t xml:space="preserve">La media: </w:t>
      </w:r>
      <w:r w:rsidR="00FE1648" w:rsidRPr="00CE609B">
        <w:rPr>
          <w:b/>
          <w:bCs/>
          <w:lang w:val="es-ES_tradnl"/>
        </w:rPr>
        <w:t xml:space="preserve"> </w:t>
      </w:r>
      <w:r w:rsidR="00FE1648">
        <w:rPr>
          <w:b/>
          <w:bCs/>
          <w:lang w:val="es-ES_tradnl"/>
        </w:rPr>
        <w:t xml:space="preserve">      </w:t>
      </w:r>
      <w:r w:rsidR="00FE1648" w:rsidRPr="00CE609B">
        <w:rPr>
          <w:b/>
          <w:bCs/>
          <w:lang w:val="es-ES_tradnl"/>
        </w:rPr>
        <w:t xml:space="preserve"> </w:t>
      </w:r>
      <w:r w:rsidR="00FE1648" w:rsidRPr="00CE609B">
        <w:rPr>
          <w:b/>
          <w:bCs/>
          <w:lang w:val="es-ES_tradnl"/>
        </w:rPr>
        <w:sym w:font="Symbol" w:char="F06D"/>
      </w:r>
      <w:r w:rsidR="00FE1648" w:rsidRPr="00CE609B">
        <w:rPr>
          <w:b/>
          <w:bCs/>
          <w:lang w:val="es-ES_tradnl"/>
        </w:rPr>
        <w:t xml:space="preserve"> </w:t>
      </w:r>
      <w:r w:rsidR="00FE1648" w:rsidRPr="00CE609B">
        <w:rPr>
          <w:b/>
          <w:bCs/>
          <w:lang w:val="es-ES_tradnl"/>
        </w:rPr>
        <w:sym w:font="Symbol" w:char="F03D"/>
      </w:r>
      <w:r w:rsidR="00FE1648" w:rsidRPr="00CE609B">
        <w:rPr>
          <w:b/>
          <w:bCs/>
          <w:lang w:val="es-ES_tradnl"/>
        </w:rPr>
        <w:t xml:space="preserve"> </w:t>
      </w:r>
      <w:r w:rsidR="00FE1648" w:rsidRPr="00CE609B">
        <w:rPr>
          <w:b/>
          <w:bCs/>
          <w:lang w:val="es-ES_tradnl"/>
        </w:rPr>
        <w:sym w:font="Symbol" w:char="F062"/>
      </w:r>
      <w:r w:rsidR="00FE1648">
        <w:rPr>
          <w:b/>
          <w:bCs/>
          <w:lang w:val="es-ES_tradnl"/>
        </w:rPr>
        <w:t xml:space="preserve">             </w:t>
      </w:r>
      <w:r w:rsidR="00FE1648" w:rsidRPr="00CE609B">
        <w:rPr>
          <w:b/>
          <w:bCs/>
          <w:lang w:val="es-ES_tradnl"/>
        </w:rPr>
        <w:t xml:space="preserve">   </w:t>
      </w:r>
    </w:p>
    <w:p w:rsidR="00FE1648" w:rsidRPr="00CE609B" w:rsidRDefault="00FE1648" w:rsidP="00FE1648">
      <w:pPr>
        <w:spacing w:before="100" w:beforeAutospacing="1" w:after="100" w:afterAutospacing="1"/>
        <w:jc w:val="both"/>
        <w:rPr>
          <w:rFonts w:ascii="Arial" w:hAnsi="Arial" w:cs="Arial"/>
        </w:rPr>
      </w:pPr>
      <w:r w:rsidRPr="00CE609B">
        <w:rPr>
          <w:b/>
          <w:bCs/>
          <w:lang w:val="es-ES_tradnl"/>
        </w:rPr>
        <w:t xml:space="preserve">              </w:t>
      </w:r>
    </w:p>
    <w:p w:rsidR="00FE1648" w:rsidRPr="00005078" w:rsidRDefault="006940F1" w:rsidP="00FE1648">
      <w:pPr>
        <w:autoSpaceDE w:val="0"/>
        <w:autoSpaceDN w:val="0"/>
        <w:adjustRightInd w:val="0"/>
        <w:spacing w:line="360" w:lineRule="auto"/>
        <w:rPr>
          <w:rFonts w:ascii="Arial" w:eastAsiaTheme="minorHAnsi" w:hAnsi="Arial" w:cs="Arial"/>
          <w:b/>
          <w:lang w:eastAsia="en-US"/>
        </w:rPr>
      </w:pPr>
      <w:r>
        <w:rPr>
          <w:b/>
          <w:bCs/>
          <w:noProof/>
        </w:rPr>
        <mc:AlternateContent>
          <mc:Choice Requires="wps">
            <w:drawing>
              <wp:anchor distT="0" distB="0" distL="114300" distR="114300" simplePos="0" relativeHeight="252086272" behindDoc="0" locked="0" layoutInCell="1" allowOverlap="1" wp14:anchorId="38761213" wp14:editId="24A028F6">
                <wp:simplePos x="0" y="0"/>
                <wp:positionH relativeFrom="column">
                  <wp:posOffset>1929765</wp:posOffset>
                </wp:positionH>
                <wp:positionV relativeFrom="paragraph">
                  <wp:posOffset>-140970</wp:posOffset>
                </wp:positionV>
                <wp:extent cx="666750" cy="342900"/>
                <wp:effectExtent l="0" t="0" r="19050" b="19050"/>
                <wp:wrapNone/>
                <wp:docPr id="40" name="Rectángulo redondeado 40"/>
                <wp:cNvGraphicFramePr/>
                <a:graphic xmlns:a="http://schemas.openxmlformats.org/drawingml/2006/main">
                  <a:graphicData uri="http://schemas.microsoft.com/office/word/2010/wordprocessingShape">
                    <wps:wsp>
                      <wps:cNvSpPr/>
                      <wps:spPr>
                        <a:xfrm>
                          <a:off x="0" y="0"/>
                          <a:ext cx="66675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F39652B" id="Rectángulo redondeado 40" o:spid="_x0000_s1026" style="position:absolute;margin-left:151.95pt;margin-top:-11.1pt;width:52.5pt;height:27pt;z-index:252086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" filled="f" strokecolor="#243f60 [1604]" strokeweight="2pt"/>
            </w:pict>
          </mc:Fallback>
        </mc:AlternateContent>
      </w:r>
      <w:r w:rsidR="00E97F61">
        <w:rPr>
          <w:rFonts w:ascii="Arial" w:hAnsi="Arial" w:cs="Arial"/>
          <w:bCs/>
          <w:lang w:val="es-ES_tradnl"/>
        </w:rPr>
        <w:t xml:space="preserve">                        </w:t>
      </w:r>
      <w:r w:rsidR="00FE1648">
        <w:rPr>
          <w:rFonts w:ascii="Arial" w:hAnsi="Arial" w:cs="Arial"/>
          <w:bCs/>
          <w:lang w:val="es-ES_tradnl"/>
        </w:rPr>
        <w:t>La variancia</w:t>
      </w:r>
      <w:r w:rsidR="00FE1648" w:rsidRPr="00CE609B">
        <w:rPr>
          <w:rFonts w:ascii="Arial" w:hAnsi="Arial" w:cs="Arial"/>
          <w:bCs/>
          <w:lang w:val="es-ES_tradnl"/>
        </w:rPr>
        <w:t>:</w:t>
      </w:r>
      <w:r w:rsidR="00FE1648">
        <w:rPr>
          <w:rFonts w:ascii="Arial" w:hAnsi="Arial" w:cs="Arial"/>
          <w:bCs/>
          <w:lang w:val="es-ES_tradnl"/>
        </w:rPr>
        <w:t xml:space="preserve">  </w:t>
      </w:r>
      <w:r w:rsidR="00FE1648" w:rsidRPr="000E57DF">
        <w:rPr>
          <w:b/>
          <w:bCs/>
          <w:lang w:val="es-ES_tradnl"/>
        </w:rPr>
        <w:t xml:space="preserve"> </w:t>
      </w:r>
      <w:r w:rsidR="00FE1648" w:rsidRPr="00CE609B">
        <w:rPr>
          <w:b/>
          <w:bCs/>
          <w:lang w:val="es-ES_tradnl"/>
        </w:rPr>
        <w:sym w:font="Symbol" w:char="F073"/>
      </w:r>
      <w:r w:rsidR="00FE1648" w:rsidRPr="00CE609B">
        <w:rPr>
          <w:b/>
          <w:bCs/>
          <w:vertAlign w:val="superscript"/>
          <w:lang w:val="es-ES_tradnl"/>
        </w:rPr>
        <w:t>2</w:t>
      </w:r>
      <w:r w:rsidR="00FE1648" w:rsidRPr="00CE609B">
        <w:rPr>
          <w:b/>
          <w:bCs/>
          <w:lang w:val="es-ES_tradnl"/>
        </w:rPr>
        <w:t xml:space="preserve"> </w:t>
      </w:r>
      <w:r w:rsidR="00FE1648" w:rsidRPr="00CE609B">
        <w:rPr>
          <w:b/>
          <w:bCs/>
          <w:lang w:val="es-ES_tradnl"/>
        </w:rPr>
        <w:sym w:font="Symbol" w:char="F03D"/>
      </w:r>
      <w:r w:rsidR="00FE1648" w:rsidRPr="00CE609B">
        <w:rPr>
          <w:b/>
          <w:bCs/>
          <w:lang w:val="es-ES_tradnl"/>
        </w:rPr>
        <w:t xml:space="preserve"> </w:t>
      </w:r>
      <w:r w:rsidR="00FE1648" w:rsidRPr="00CE609B">
        <w:rPr>
          <w:b/>
          <w:bCs/>
          <w:lang w:val="es-ES_tradnl"/>
        </w:rPr>
        <w:sym w:font="Symbol" w:char="F062"/>
      </w:r>
      <w:r w:rsidR="00FE1648" w:rsidRPr="00CE609B">
        <w:rPr>
          <w:b/>
          <w:bCs/>
          <w:vertAlign w:val="superscript"/>
          <w:lang w:val="es-ES_tradnl"/>
        </w:rPr>
        <w:t>2</w:t>
      </w:r>
    </w:p>
    <w:p w:rsidR="00FE1648" w:rsidRPr="00037742" w:rsidRDefault="00FE1648" w:rsidP="00FE1648">
      <w:pPr>
        <w:autoSpaceDE w:val="0"/>
        <w:autoSpaceDN w:val="0"/>
        <w:adjustRightInd w:val="0"/>
        <w:spacing w:line="360" w:lineRule="auto"/>
        <w:rPr>
          <w:rFonts w:ascii="Arial" w:eastAsiaTheme="minorHAnsi" w:hAnsi="Arial" w:cs="Arial"/>
          <w:lang w:eastAsia="en-US"/>
        </w:rPr>
      </w:pPr>
    </w:p>
    <w:p w:rsidR="00FE1648" w:rsidRDefault="006940F1" w:rsidP="00FE1648">
      <w:pPr>
        <w:autoSpaceDE w:val="0"/>
        <w:autoSpaceDN w:val="0"/>
        <w:adjustRightInd w:val="0"/>
        <w:spacing w:line="360" w:lineRule="auto"/>
        <w:rPr>
          <w:rFonts w:ascii="Arial" w:eastAsiaTheme="minorHAnsi" w:hAnsi="Arial" w:cs="Arial"/>
          <w:lang w:eastAsia="en-US"/>
        </w:rPr>
      </w:pPr>
      <w:r>
        <w:rPr>
          <w:rFonts w:ascii="Arial" w:eastAsiaTheme="minorHAnsi" w:hAnsi="Arial" w:cs="Arial"/>
          <w:lang w:eastAsia="en-US"/>
        </w:rPr>
        <w:t xml:space="preserve"> </w:t>
      </w:r>
      <w:r>
        <w:rPr>
          <w:rFonts w:ascii="Arial" w:eastAsiaTheme="minorHAnsi" w:hAnsi="Arial" w:cs="Arial"/>
          <w:noProof/>
        </w:rPr>
        <w:drawing>
          <wp:inline distT="0" distB="0" distL="0" distR="0" wp14:anchorId="70783E66">
            <wp:extent cx="389890" cy="365760"/>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eastAsiaTheme="minorHAnsi" w:hAnsi="Arial" w:cs="Arial"/>
          <w:lang w:eastAsia="en-US"/>
        </w:rPr>
        <w:t xml:space="preserve"> </w:t>
      </w:r>
      <w:r w:rsidR="00FE1648" w:rsidRPr="003A1911">
        <w:rPr>
          <w:rFonts w:ascii="Arial" w:eastAsiaTheme="minorHAnsi" w:hAnsi="Arial" w:cs="Arial"/>
          <w:b/>
          <w:lang w:eastAsia="en-US"/>
        </w:rPr>
        <w:t>Ejemplo:</w:t>
      </w:r>
    </w:p>
    <w:p w:rsidR="00FE1648" w:rsidRPr="009F3CF1" w:rsidRDefault="00FE1648" w:rsidP="00FE1648">
      <w:pPr>
        <w:spacing w:line="360" w:lineRule="auto"/>
        <w:jc w:val="both"/>
        <w:rPr>
          <w:rFonts w:ascii="Arial" w:hAnsi="Arial" w:cs="Arial"/>
        </w:rPr>
      </w:pPr>
      <w:r w:rsidRPr="009F3CF1">
        <w:rPr>
          <w:rFonts w:ascii="Arial" w:hAnsi="Arial" w:cs="Arial"/>
        </w:rPr>
        <w:lastRenderedPageBreak/>
        <w:t>El tiempo de reparación de unas máquinas de escribir ti</w:t>
      </w:r>
      <w:r>
        <w:rPr>
          <w:rFonts w:ascii="Arial" w:hAnsi="Arial" w:cs="Arial"/>
        </w:rPr>
        <w:t xml:space="preserve">ene una distribución </w:t>
      </w:r>
      <w:r w:rsidRPr="009F3CF1">
        <w:rPr>
          <w:rFonts w:ascii="Arial" w:hAnsi="Arial" w:cs="Arial"/>
        </w:rPr>
        <w:t>aproximadamente expo</w:t>
      </w:r>
      <w:r>
        <w:rPr>
          <w:rFonts w:ascii="Arial" w:hAnsi="Arial" w:cs="Arial"/>
        </w:rPr>
        <w:t xml:space="preserve">nencial, con </w:t>
      </w:r>
      <w:r w:rsidR="00CF5CFD">
        <w:rPr>
          <w:rFonts w:ascii="Arial" w:hAnsi="Arial" w:cs="Arial"/>
        </w:rPr>
        <w:t>media de</w:t>
      </w:r>
      <w:r w:rsidR="003A1911">
        <w:rPr>
          <w:rFonts w:ascii="Arial" w:hAnsi="Arial" w:cs="Arial"/>
        </w:rPr>
        <w:t xml:space="preserve"> </w:t>
      </w:r>
      <w:r>
        <w:rPr>
          <w:rFonts w:ascii="Arial" w:hAnsi="Arial" w:cs="Arial"/>
        </w:rPr>
        <w:t xml:space="preserve">22 minutos. </w:t>
      </w:r>
    </w:p>
    <w:p w:rsidR="00FE1648" w:rsidRPr="009F3CF1" w:rsidRDefault="00FE1648" w:rsidP="00FE1648">
      <w:pPr>
        <w:spacing w:line="360" w:lineRule="auto"/>
        <w:jc w:val="both"/>
        <w:rPr>
          <w:rFonts w:ascii="Arial" w:hAnsi="Arial" w:cs="Arial"/>
        </w:rPr>
      </w:pPr>
      <w:r w:rsidRPr="009F3CF1">
        <w:rPr>
          <w:rFonts w:ascii="Arial" w:hAnsi="Arial" w:cs="Arial"/>
        </w:rPr>
        <w:t>El costo de</w:t>
      </w:r>
      <w:r>
        <w:rPr>
          <w:rFonts w:ascii="Arial" w:hAnsi="Arial" w:cs="Arial"/>
        </w:rPr>
        <w:t xml:space="preserve"> reparación es de 2,000 pesetas por </w:t>
      </w:r>
      <w:r w:rsidRPr="009F3CF1">
        <w:rPr>
          <w:rFonts w:ascii="Arial" w:hAnsi="Arial" w:cs="Arial"/>
        </w:rPr>
        <w:t>cada media hora o fracción. ¿Cuál es la probabilidad de que una reparación cueste 4</w:t>
      </w:r>
      <w:r>
        <w:rPr>
          <w:rFonts w:ascii="Arial" w:hAnsi="Arial" w:cs="Arial"/>
        </w:rPr>
        <w:t>,</w:t>
      </w:r>
      <w:r w:rsidRPr="009F3CF1">
        <w:rPr>
          <w:rFonts w:ascii="Arial" w:hAnsi="Arial" w:cs="Arial"/>
        </w:rPr>
        <w:t>000 p</w:t>
      </w:r>
      <w:r>
        <w:rPr>
          <w:rFonts w:ascii="Arial" w:hAnsi="Arial" w:cs="Arial"/>
        </w:rPr>
        <w:t>esetas</w:t>
      </w:r>
      <w:r w:rsidRPr="009F3CF1">
        <w:rPr>
          <w:rFonts w:ascii="Arial" w:hAnsi="Arial" w:cs="Arial"/>
        </w:rPr>
        <w:t xml:space="preserve">? </w:t>
      </w:r>
    </w:p>
    <w:p w:rsidR="00FE1648" w:rsidRPr="009F3CF1" w:rsidRDefault="00FE1648" w:rsidP="00FE1648">
      <w:pPr>
        <w:spacing w:line="360" w:lineRule="auto"/>
        <w:jc w:val="both"/>
        <w:rPr>
          <w:rFonts w:ascii="Arial" w:hAnsi="Arial" w:cs="Arial"/>
        </w:rPr>
      </w:pPr>
      <w:r w:rsidRPr="009F3CF1">
        <w:rPr>
          <w:rFonts w:ascii="Arial" w:hAnsi="Arial" w:cs="Arial"/>
        </w:rPr>
        <w:t>Pa</w:t>
      </w:r>
      <w:r>
        <w:rPr>
          <w:rFonts w:ascii="Arial" w:hAnsi="Arial" w:cs="Arial"/>
        </w:rPr>
        <w:t>ra efectuar una programación, Cuá</w:t>
      </w:r>
      <w:r w:rsidRPr="009F3CF1">
        <w:rPr>
          <w:rFonts w:ascii="Arial" w:hAnsi="Arial" w:cs="Arial"/>
        </w:rPr>
        <w:t xml:space="preserve">nto tiempo se debe asignar a cada reparación para que la probabilidad de que cualquier tiempo de reparación mayor que el tiempo asignado sea solo de 0.1? </w:t>
      </w:r>
    </w:p>
    <w:p w:rsidR="00FE1648" w:rsidRPr="0017020C" w:rsidRDefault="00FE1648" w:rsidP="00FE1648">
      <w:pPr>
        <w:spacing w:line="360" w:lineRule="auto"/>
        <w:jc w:val="both"/>
        <w:rPr>
          <w:rFonts w:ascii="Arial" w:eastAsiaTheme="minorHAnsi" w:hAnsi="Arial" w:cs="Arial"/>
          <w:lang w:eastAsia="en-US"/>
        </w:rPr>
      </w:pPr>
      <w:r w:rsidRPr="0017020C">
        <w:rPr>
          <w:rFonts w:ascii="Arial" w:eastAsiaTheme="minorHAnsi" w:hAnsi="Arial" w:cs="Arial"/>
          <w:lang w:eastAsia="en-US"/>
        </w:rPr>
        <w:t>Solución:</w:t>
      </w:r>
    </w:p>
    <w:p w:rsidR="00FE1648" w:rsidRPr="0017020C" w:rsidRDefault="00FE1648" w:rsidP="00FE1648">
      <w:pPr>
        <w:spacing w:line="360" w:lineRule="auto"/>
        <w:jc w:val="both"/>
        <w:rPr>
          <w:rFonts w:ascii="Arial" w:hAnsi="Arial" w:cs="Arial"/>
        </w:rPr>
      </w:pPr>
    </w:p>
    <w:p w:rsidR="00FE1648" w:rsidRPr="0017020C" w:rsidRDefault="00FE1648" w:rsidP="00FE1648">
      <w:pPr>
        <w:spacing w:line="360" w:lineRule="auto"/>
        <w:jc w:val="both"/>
        <w:rPr>
          <w:rFonts w:ascii="Arial" w:hAnsi="Arial" w:cs="Arial"/>
        </w:rPr>
      </w:pPr>
      <w:r w:rsidRPr="0017020C">
        <w:rPr>
          <w:rFonts w:ascii="Arial" w:hAnsi="Arial" w:cs="Arial"/>
        </w:rPr>
        <w:t xml:space="preserve">Si la variable aleatoria x </w:t>
      </w:r>
      <w:r>
        <w:rPr>
          <w:rFonts w:ascii="Arial" w:hAnsi="Arial" w:cs="Arial"/>
        </w:rPr>
        <w:t>representa</w:t>
      </w:r>
      <w:r w:rsidRPr="0017020C">
        <w:rPr>
          <w:rFonts w:ascii="Arial" w:hAnsi="Arial" w:cs="Arial"/>
        </w:rPr>
        <w:t xml:space="preserve"> el tiempo de </w:t>
      </w:r>
      <w:r>
        <w:rPr>
          <w:rFonts w:ascii="Arial" w:hAnsi="Arial" w:cs="Arial"/>
        </w:rPr>
        <w:t xml:space="preserve">reparación (en minutos) de las </w:t>
      </w:r>
      <w:r w:rsidRPr="0017020C">
        <w:rPr>
          <w:rFonts w:ascii="Arial" w:hAnsi="Arial" w:cs="Arial"/>
        </w:rPr>
        <w:t>máquinas y sigue una distribución exponencial de parámetro</w:t>
      </w:r>
    </w:p>
    <w:p w:rsidR="00FE1648" w:rsidRPr="0017020C" w:rsidRDefault="00FE1648" w:rsidP="00FE1648">
      <w:pPr>
        <w:spacing w:line="360" w:lineRule="auto"/>
        <w:jc w:val="both"/>
        <w:rPr>
          <w:rFonts w:ascii="Arial" w:hAnsi="Arial" w:cs="Arial"/>
        </w:rPr>
      </w:pPr>
      <m:oMathPara>
        <m:oMath>
          <m:r>
            <w:rPr>
              <w:rFonts w:ascii="Cambria Math" w:hAnsi="Cambria Math" w:cs="Arial"/>
            </w:rPr>
            <m:t>λ=</m:t>
          </m:r>
          <m:sSup>
            <m:sSupPr>
              <m:ctrlPr>
                <w:rPr>
                  <w:rFonts w:ascii="Cambria Math" w:hAnsi="Cambria Math" w:cs="Arial"/>
                  <w:i/>
                </w:rPr>
              </m:ctrlPr>
            </m:sSupPr>
            <m:e>
              <m:r>
                <w:rPr>
                  <w:rFonts w:ascii="Cambria Math" w:hAnsi="Cambria Math" w:cs="Arial"/>
                </w:rPr>
                <m:t>(Ex)</m:t>
              </m:r>
            </m:e>
            <m:sup>
              <m:r>
                <w:rPr>
                  <w:rFonts w:ascii="Cambria Math" w:hAnsi="Cambria Math" w:cs="Arial"/>
                </w:rPr>
                <m:t>-1</m:t>
              </m:r>
            </m:sup>
          </m:sSup>
          <m:r>
            <w:rPr>
              <w:rFonts w:ascii="Cambria Math" w:hAnsi="Cambria Math" w:cs="Arial"/>
            </w:rPr>
            <m:t>=1/22</m:t>
          </m:r>
        </m:oMath>
      </m:oMathPara>
    </w:p>
    <w:p w:rsidR="00FE1648" w:rsidRPr="0017020C" w:rsidRDefault="00FE1648" w:rsidP="00FE1648">
      <w:pPr>
        <w:spacing w:line="360" w:lineRule="auto"/>
        <w:jc w:val="both"/>
        <w:rPr>
          <w:rFonts w:ascii="Arial" w:hAnsi="Arial" w:cs="Arial"/>
        </w:rPr>
      </w:pPr>
      <w:r w:rsidRPr="0017020C">
        <w:rPr>
          <w:rFonts w:ascii="Arial" w:hAnsi="Arial" w:cs="Arial"/>
        </w:rPr>
        <w:t>Por lo tanto, la función de densidad de esta variable es</w:t>
      </w:r>
    </w:p>
    <w:p w:rsidR="00FE1648" w:rsidRPr="0017020C" w:rsidRDefault="00FE1648" w:rsidP="00FE1648">
      <w:pPr>
        <w:autoSpaceDE w:val="0"/>
        <w:autoSpaceDN w:val="0"/>
        <w:adjustRightInd w:val="0"/>
        <w:spacing w:line="360" w:lineRule="auto"/>
        <w:jc w:val="both"/>
        <w:rPr>
          <w:rFonts w:ascii="Arial" w:eastAsiaTheme="minorHAnsi" w:hAnsi="Arial" w:cs="Arial"/>
          <w:lang w:eastAsia="en-US"/>
        </w:rPr>
      </w:pPr>
    </w:p>
    <w:p w:rsidR="00FE1648" w:rsidRPr="0017020C" w:rsidRDefault="00FE1648" w:rsidP="00FE1648">
      <w:pPr>
        <w:autoSpaceDE w:val="0"/>
        <w:autoSpaceDN w:val="0"/>
        <w:adjustRightInd w:val="0"/>
        <w:spacing w:line="360" w:lineRule="auto"/>
        <w:jc w:val="both"/>
        <w:rPr>
          <w:rFonts w:ascii="Arial" w:eastAsiaTheme="minorHAnsi" w:hAnsi="Arial" w:cs="Arial"/>
          <w:lang w:eastAsia="en-US"/>
        </w:rPr>
      </w:pPr>
      <m:oMathPara>
        <m:oMath>
          <m:r>
            <w:rPr>
              <w:rFonts w:ascii="Cambria Math" w:eastAsiaTheme="minorHAnsi" w:hAnsi="Cambria Math" w:cs="Arial"/>
              <w:lang w:eastAsia="en-US"/>
            </w:rPr>
            <m:t>f</m:t>
          </m:r>
          <m:d>
            <m:dPr>
              <m:ctrlPr>
                <w:rPr>
                  <w:rFonts w:ascii="Cambria Math" w:eastAsiaTheme="minorHAnsi" w:hAnsi="Cambria Math" w:cs="Arial"/>
                  <w:i/>
                  <w:lang w:eastAsia="en-US"/>
                </w:rPr>
              </m:ctrlPr>
            </m:dPr>
            <m:e>
              <m:r>
                <w:rPr>
                  <w:rFonts w:ascii="Cambria Math" w:eastAsiaTheme="minorHAnsi" w:hAnsi="Cambria Math" w:cs="Arial"/>
                  <w:lang w:eastAsia="en-US"/>
                </w:rPr>
                <m:t>x</m:t>
              </m:r>
            </m:e>
          </m:d>
          <m:r>
            <w:rPr>
              <w:rFonts w:ascii="Cambria Math" w:eastAsiaTheme="minorHAnsi" w:hAnsi="Cambria Math" w:cs="Arial"/>
              <w:lang w:eastAsia="en-US"/>
            </w:rPr>
            <m:t>=</m:t>
          </m:r>
          <m:f>
            <m:fPr>
              <m:ctrlPr>
                <w:rPr>
                  <w:rFonts w:ascii="Cambria Math" w:eastAsiaTheme="minorHAnsi" w:hAnsi="Cambria Math" w:cs="Arial"/>
                  <w:i/>
                  <w:lang w:eastAsia="en-US"/>
                </w:rPr>
              </m:ctrlPr>
            </m:fPr>
            <m:num>
              <m:r>
                <w:rPr>
                  <w:rFonts w:ascii="Cambria Math" w:eastAsiaTheme="minorHAnsi" w:hAnsi="Cambria Math" w:cs="Arial"/>
                  <w:lang w:eastAsia="en-US"/>
                </w:rPr>
                <m:t>1</m:t>
              </m:r>
            </m:num>
            <m:den>
              <m:r>
                <w:rPr>
                  <w:rFonts w:ascii="Cambria Math" w:eastAsiaTheme="minorHAnsi" w:hAnsi="Cambria Math" w:cs="Arial"/>
                  <w:lang w:eastAsia="en-US"/>
                </w:rPr>
                <m:t>22</m:t>
              </m:r>
            </m:den>
          </m:f>
          <m:sSup>
            <m:sSupPr>
              <m:ctrlPr>
                <w:rPr>
                  <w:rFonts w:ascii="Cambria Math" w:eastAsiaTheme="minorHAnsi" w:hAnsi="Cambria Math" w:cs="Arial"/>
                  <w:i/>
                  <w:lang w:eastAsia="en-US"/>
                </w:rPr>
              </m:ctrlPr>
            </m:sSupPr>
            <m:e>
              <m:r>
                <w:rPr>
                  <w:rFonts w:ascii="Cambria Math" w:eastAsiaTheme="minorHAnsi" w:hAnsi="Cambria Math" w:cs="Arial"/>
                  <w:lang w:eastAsia="en-US"/>
                </w:rPr>
                <m:t>e</m:t>
              </m:r>
            </m:e>
            <m:sup>
              <m:f>
                <m:fPr>
                  <m:type m:val="skw"/>
                  <m:ctrlPr>
                    <w:rPr>
                      <w:rFonts w:ascii="Cambria Math" w:eastAsiaTheme="minorHAnsi" w:hAnsi="Cambria Math" w:cs="Arial"/>
                      <w:i/>
                      <w:lang w:eastAsia="en-US"/>
                    </w:rPr>
                  </m:ctrlPr>
                </m:fPr>
                <m:num>
                  <m:r>
                    <w:rPr>
                      <w:rFonts w:ascii="Cambria Math" w:eastAsiaTheme="minorHAnsi" w:hAnsi="Cambria Math" w:cs="Arial"/>
                      <w:lang w:eastAsia="en-US"/>
                    </w:rPr>
                    <m:t>-x</m:t>
                  </m:r>
                </m:num>
                <m:den>
                  <m:r>
                    <w:rPr>
                      <w:rFonts w:ascii="Cambria Math" w:eastAsiaTheme="minorHAnsi" w:hAnsi="Cambria Math" w:cs="Arial"/>
                      <w:lang w:eastAsia="en-US"/>
                    </w:rPr>
                    <m:t>22</m:t>
                  </m:r>
                </m:den>
              </m:f>
            </m:sup>
          </m:sSup>
        </m:oMath>
      </m:oMathPara>
    </w:p>
    <w:p w:rsidR="00FE1648" w:rsidRPr="0017020C" w:rsidRDefault="00FE1648" w:rsidP="00FE1648">
      <w:pPr>
        <w:autoSpaceDE w:val="0"/>
        <w:autoSpaceDN w:val="0"/>
        <w:adjustRightInd w:val="0"/>
        <w:spacing w:line="360" w:lineRule="auto"/>
        <w:jc w:val="both"/>
        <w:rPr>
          <w:rFonts w:ascii="Arial" w:hAnsi="Arial" w:cs="Arial"/>
        </w:rPr>
      </w:pPr>
      <w:r w:rsidRPr="0017020C">
        <w:rPr>
          <w:rFonts w:ascii="Arial" w:hAnsi="Arial" w:cs="Arial"/>
        </w:rPr>
        <w:t>Hallar la probabilidad de que el tiempo de reparación sea menor que diez minutos.</w:t>
      </w:r>
    </w:p>
    <w:p w:rsidR="00FE1648" w:rsidRPr="0017020C" w:rsidRDefault="00FE1648" w:rsidP="00FE1648">
      <w:pPr>
        <w:autoSpaceDE w:val="0"/>
        <w:autoSpaceDN w:val="0"/>
        <w:adjustRightInd w:val="0"/>
        <w:spacing w:line="360" w:lineRule="auto"/>
        <w:rPr>
          <w:rFonts w:ascii="Arial" w:eastAsiaTheme="minorHAnsi" w:hAnsi="Arial" w:cs="Arial"/>
          <w:lang w:eastAsia="en-US"/>
        </w:rPr>
      </w:pPr>
      <m:oMathPara>
        <m:oMath>
          <m:r>
            <w:rPr>
              <w:rFonts w:ascii="Cambria Math" w:eastAsiaTheme="minorHAnsi" w:hAnsi="Cambria Math" w:cs="Arial"/>
              <w:lang w:eastAsia="en-US"/>
            </w:rPr>
            <m:t>f</m:t>
          </m:r>
          <m:d>
            <m:dPr>
              <m:ctrlPr>
                <w:rPr>
                  <w:rFonts w:ascii="Cambria Math" w:eastAsiaTheme="minorHAnsi" w:hAnsi="Cambria Math" w:cs="Arial"/>
                  <w:i/>
                  <w:lang w:eastAsia="en-US"/>
                </w:rPr>
              </m:ctrlPr>
            </m:dPr>
            <m:e>
              <m:r>
                <w:rPr>
                  <w:rFonts w:ascii="Cambria Math" w:eastAsiaTheme="minorHAnsi" w:hAnsi="Cambria Math" w:cs="Arial"/>
                  <w:lang w:eastAsia="en-US"/>
                </w:rPr>
                <m:t>x&lt;10</m:t>
              </m:r>
            </m:e>
          </m:d>
          <m:r>
            <w:rPr>
              <w:rFonts w:ascii="Cambria Math" w:eastAsiaTheme="minorHAnsi" w:hAnsi="Cambria Math" w:cs="Arial"/>
              <w:lang w:eastAsia="en-US"/>
            </w:rPr>
            <m:t>=</m:t>
          </m:r>
          <m:nary>
            <m:naryPr>
              <m:limLoc m:val="subSup"/>
              <m:ctrlPr>
                <w:rPr>
                  <w:rFonts w:ascii="Cambria Math" w:eastAsiaTheme="minorHAnsi" w:hAnsi="Cambria Math" w:cs="Arial"/>
                  <w:i/>
                  <w:lang w:eastAsia="en-US"/>
                </w:rPr>
              </m:ctrlPr>
            </m:naryPr>
            <m:sub>
              <m:r>
                <w:rPr>
                  <w:rFonts w:ascii="Cambria Math" w:eastAsiaTheme="minorHAnsi" w:hAnsi="Cambria Math" w:cs="Arial"/>
                  <w:lang w:eastAsia="en-US"/>
                </w:rPr>
                <m:t>0</m:t>
              </m:r>
            </m:sub>
            <m:sup>
              <m:r>
                <w:rPr>
                  <w:rFonts w:ascii="Cambria Math" w:eastAsiaTheme="minorHAnsi" w:hAnsi="Cambria Math" w:cs="Arial"/>
                  <w:lang w:eastAsia="en-US"/>
                </w:rPr>
                <m:t>10</m:t>
              </m:r>
            </m:sup>
            <m:e>
              <m:f>
                <m:fPr>
                  <m:ctrlPr>
                    <w:rPr>
                      <w:rFonts w:ascii="Cambria Math" w:eastAsiaTheme="minorHAnsi" w:hAnsi="Cambria Math" w:cs="Arial"/>
                      <w:i/>
                      <w:lang w:eastAsia="en-US"/>
                    </w:rPr>
                  </m:ctrlPr>
                </m:fPr>
                <m:num>
                  <m:r>
                    <w:rPr>
                      <w:rFonts w:ascii="Cambria Math" w:eastAsiaTheme="minorHAnsi" w:hAnsi="Cambria Math" w:cs="Arial"/>
                      <w:lang w:eastAsia="en-US"/>
                    </w:rPr>
                    <m:t>1</m:t>
                  </m:r>
                </m:num>
                <m:den>
                  <m:r>
                    <w:rPr>
                      <w:rFonts w:ascii="Cambria Math" w:eastAsiaTheme="minorHAnsi" w:hAnsi="Cambria Math" w:cs="Arial"/>
                      <w:lang w:eastAsia="en-US"/>
                    </w:rPr>
                    <m:t>22</m:t>
                  </m:r>
                </m:den>
              </m:f>
            </m:e>
          </m:nary>
          <m:sSup>
            <m:sSupPr>
              <m:ctrlPr>
                <w:rPr>
                  <w:rFonts w:ascii="Cambria Math" w:eastAsiaTheme="minorHAnsi" w:hAnsi="Cambria Math" w:cs="Arial"/>
                  <w:i/>
                  <w:lang w:eastAsia="en-US"/>
                </w:rPr>
              </m:ctrlPr>
            </m:sSupPr>
            <m:e>
              <m:r>
                <w:rPr>
                  <w:rFonts w:ascii="Cambria Math" w:eastAsiaTheme="minorHAnsi" w:hAnsi="Cambria Math" w:cs="Arial"/>
                  <w:lang w:eastAsia="en-US"/>
                </w:rPr>
                <m:t>e</m:t>
              </m:r>
            </m:e>
            <m:sup>
              <m:f>
                <m:fPr>
                  <m:type m:val="skw"/>
                  <m:ctrlPr>
                    <w:rPr>
                      <w:rFonts w:ascii="Cambria Math" w:eastAsiaTheme="minorHAnsi" w:hAnsi="Cambria Math" w:cs="Arial"/>
                      <w:i/>
                      <w:lang w:eastAsia="en-US"/>
                    </w:rPr>
                  </m:ctrlPr>
                </m:fPr>
                <m:num>
                  <m:r>
                    <w:rPr>
                      <w:rFonts w:ascii="Cambria Math" w:eastAsiaTheme="minorHAnsi" w:hAnsi="Cambria Math" w:cs="Arial"/>
                      <w:lang w:eastAsia="en-US"/>
                    </w:rPr>
                    <m:t>-x</m:t>
                  </m:r>
                </m:num>
                <m:den>
                  <m:r>
                    <w:rPr>
                      <w:rFonts w:ascii="Cambria Math" w:eastAsiaTheme="minorHAnsi" w:hAnsi="Cambria Math" w:cs="Arial"/>
                      <w:lang w:eastAsia="en-US"/>
                    </w:rPr>
                    <m:t>22</m:t>
                  </m:r>
                </m:den>
              </m:f>
            </m:sup>
          </m:sSup>
        </m:oMath>
      </m:oMathPara>
    </w:p>
    <w:p w:rsidR="00FE1648" w:rsidRDefault="00FE1648" w:rsidP="00FE1648">
      <w:pPr>
        <w:autoSpaceDE w:val="0"/>
        <w:autoSpaceDN w:val="0"/>
        <w:adjustRightInd w:val="0"/>
        <w:spacing w:line="360" w:lineRule="auto"/>
        <w:rPr>
          <w:rFonts w:ascii="Arial" w:eastAsiaTheme="minorHAnsi" w:hAnsi="Arial" w:cs="Arial"/>
          <w:lang w:eastAsia="en-US"/>
        </w:rPr>
      </w:pPr>
      <m:oMathPara>
        <m:oMath>
          <m:r>
            <w:rPr>
              <w:rFonts w:ascii="Cambria Math" w:eastAsiaTheme="minorHAnsi" w:hAnsi="Cambria Math" w:cs="Arial"/>
              <w:lang w:eastAsia="en-US"/>
            </w:rPr>
            <m:t>=1-</m:t>
          </m:r>
          <m:sSup>
            <m:sSupPr>
              <m:ctrlPr>
                <w:rPr>
                  <w:rFonts w:ascii="Cambria Math" w:eastAsiaTheme="minorHAnsi" w:hAnsi="Cambria Math" w:cs="Arial"/>
                  <w:i/>
                  <w:lang w:eastAsia="en-US"/>
                </w:rPr>
              </m:ctrlPr>
            </m:sSupPr>
            <m:e>
              <m:r>
                <w:rPr>
                  <w:rFonts w:ascii="Cambria Math" w:eastAsiaTheme="minorHAnsi" w:hAnsi="Cambria Math" w:cs="Arial"/>
                  <w:lang w:eastAsia="en-US"/>
                </w:rPr>
                <m:t>e</m:t>
              </m:r>
            </m:e>
            <m:sup>
              <m:f>
                <m:fPr>
                  <m:type m:val="skw"/>
                  <m:ctrlPr>
                    <w:rPr>
                      <w:rFonts w:ascii="Cambria Math" w:eastAsiaTheme="minorHAnsi" w:hAnsi="Cambria Math" w:cs="Arial"/>
                      <w:i/>
                      <w:lang w:eastAsia="en-US"/>
                    </w:rPr>
                  </m:ctrlPr>
                </m:fPr>
                <m:num>
                  <m:r>
                    <w:rPr>
                      <w:rFonts w:ascii="Cambria Math" w:eastAsiaTheme="minorHAnsi" w:hAnsi="Cambria Math" w:cs="Arial"/>
                      <w:lang w:eastAsia="en-US"/>
                    </w:rPr>
                    <m:t>-5</m:t>
                  </m:r>
                </m:num>
                <m:den>
                  <m:r>
                    <w:rPr>
                      <w:rFonts w:ascii="Cambria Math" w:eastAsiaTheme="minorHAnsi" w:hAnsi="Cambria Math" w:cs="Arial"/>
                      <w:lang w:eastAsia="en-US"/>
                    </w:rPr>
                    <m:t>11</m:t>
                  </m:r>
                </m:den>
              </m:f>
            </m:sup>
          </m:sSup>
        </m:oMath>
      </m:oMathPara>
    </w:p>
    <w:p w:rsidR="00FE1648" w:rsidRDefault="00FE1648" w:rsidP="00FE1648">
      <w:pPr>
        <w:autoSpaceDE w:val="0"/>
        <w:autoSpaceDN w:val="0"/>
        <w:adjustRightInd w:val="0"/>
        <w:spacing w:line="360" w:lineRule="auto"/>
        <w:rPr>
          <w:rFonts w:ascii="Arial" w:eastAsiaTheme="minorHAnsi" w:hAnsi="Arial" w:cs="Arial"/>
          <w:lang w:eastAsia="en-US"/>
        </w:rPr>
      </w:pPr>
      <w:r>
        <w:rPr>
          <w:rFonts w:ascii="Arial" w:eastAsiaTheme="minorHAnsi" w:hAnsi="Arial" w:cs="Arial"/>
          <w:lang w:eastAsia="en-US"/>
        </w:rPr>
        <w:t xml:space="preserve">                                                         =1-0.63 = </w:t>
      </w:r>
      <w:r w:rsidRPr="00AC1503">
        <w:rPr>
          <w:rFonts w:ascii="Arial" w:eastAsiaTheme="minorHAnsi" w:hAnsi="Arial" w:cs="Arial"/>
          <w:b/>
          <w:lang w:eastAsia="en-US"/>
        </w:rPr>
        <w:t>0.36</w:t>
      </w:r>
      <w:r>
        <w:rPr>
          <w:rFonts w:ascii="Arial" w:eastAsiaTheme="minorHAnsi" w:hAnsi="Arial" w:cs="Arial"/>
          <w:b/>
          <w:lang w:eastAsia="en-US"/>
        </w:rPr>
        <w:t xml:space="preserve"> o 36%</w:t>
      </w:r>
    </w:p>
    <w:p w:rsidR="00FE1648" w:rsidRDefault="00FE1648" w:rsidP="00FE1648">
      <w:pPr>
        <w:autoSpaceDE w:val="0"/>
        <w:autoSpaceDN w:val="0"/>
        <w:adjustRightInd w:val="0"/>
        <w:spacing w:line="360" w:lineRule="auto"/>
        <w:rPr>
          <w:rFonts w:ascii="Arial" w:eastAsiaTheme="minorHAnsi" w:hAnsi="Arial" w:cs="Arial"/>
          <w:b/>
          <w:lang w:eastAsia="en-US"/>
        </w:rPr>
      </w:pPr>
    </w:p>
    <w:p w:rsidR="00FE1648" w:rsidRDefault="00FE1648" w:rsidP="00FE1648">
      <w:pPr>
        <w:autoSpaceDE w:val="0"/>
        <w:autoSpaceDN w:val="0"/>
        <w:adjustRightInd w:val="0"/>
        <w:spacing w:line="360" w:lineRule="auto"/>
        <w:rPr>
          <w:rFonts w:ascii="Arial" w:eastAsiaTheme="minorHAnsi" w:hAnsi="Arial" w:cs="Arial"/>
          <w:b/>
          <w:lang w:eastAsia="en-US"/>
        </w:rPr>
      </w:pPr>
    </w:p>
    <w:p w:rsidR="007F5BD2" w:rsidRPr="007F5BD2" w:rsidRDefault="007F5BD2" w:rsidP="007F5BD2">
      <w:pPr>
        <w:spacing w:line="360" w:lineRule="auto"/>
        <w:rPr>
          <w:rFonts w:ascii="Arial" w:eastAsiaTheme="minorHAnsi" w:hAnsi="Arial" w:cs="Arial"/>
          <w:lang w:eastAsia="en-US"/>
        </w:rPr>
      </w:pPr>
      <w:r>
        <w:rPr>
          <w:noProof/>
        </w:rPr>
        <mc:AlternateContent>
          <mc:Choice Requires="wps">
            <w:drawing>
              <wp:anchor distT="0" distB="0" distL="114300" distR="114300" simplePos="0" relativeHeight="252192768" behindDoc="0" locked="0" layoutInCell="1" allowOverlap="1">
                <wp:simplePos x="0" y="0"/>
                <wp:positionH relativeFrom="column">
                  <wp:posOffset>1443990</wp:posOffset>
                </wp:positionH>
                <wp:positionV relativeFrom="paragraph">
                  <wp:posOffset>257810</wp:posOffset>
                </wp:positionV>
                <wp:extent cx="4457700" cy="904875"/>
                <wp:effectExtent l="0" t="0" r="19050" b="28575"/>
                <wp:wrapNone/>
                <wp:docPr id="31787" name="Rectángulo 31787"/>
                <wp:cNvGraphicFramePr/>
                <a:graphic xmlns:a="http://schemas.openxmlformats.org/drawingml/2006/main">
                  <a:graphicData uri="http://schemas.microsoft.com/office/word/2010/wordprocessingShape">
                    <wps:wsp>
                      <wps:cNvSpPr/>
                      <wps:spPr>
                        <a:xfrm>
                          <a:off x="0" y="0"/>
                          <a:ext cx="4457700" cy="9048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A4B5BB" id="Rectángulo 31787" o:spid="_x0000_s1026" style="position:absolute;margin-left:113.7pt;margin-top:20.3pt;width:351pt;height:71.25pt;z-index:252192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" filled="f" strokecolor="#243f60 [1604]" strokeweight="2pt"/>
            </w:pict>
          </mc:Fallback>
        </mc:AlternateContent>
      </w:r>
      <w:r w:rsidR="00E139A6">
        <w:rPr>
          <w:noProof/>
        </w:rPr>
        <w:drawing>
          <wp:inline distT="0" distB="0" distL="0" distR="0" wp14:anchorId="133EFE63" wp14:editId="72B1CB64">
            <wp:extent cx="1009497" cy="602755"/>
            <wp:effectExtent l="0" t="0" r="635" b="6985"/>
            <wp:docPr id="31747" name="Imagen 31747"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r>
        <w:rPr>
          <w:rFonts w:ascii="Arial" w:eastAsiaTheme="minorHAnsi" w:hAnsi="Arial" w:cs="Arial"/>
          <w:b/>
          <w:lang w:eastAsia="en-US"/>
        </w:rPr>
        <w:t xml:space="preserve">              </w:t>
      </w:r>
      <w:r w:rsidRPr="007F5BD2">
        <w:rPr>
          <w:rFonts w:ascii="Arial" w:eastAsiaTheme="minorHAnsi" w:hAnsi="Arial" w:cs="Arial"/>
          <w:lang w:eastAsia="en-US"/>
        </w:rPr>
        <w:t xml:space="preserve">Esta distribución toma valores en intervalos de tiempo, </w:t>
      </w:r>
    </w:p>
    <w:p w:rsidR="00FE1648" w:rsidRDefault="007F5BD2" w:rsidP="007F5BD2">
      <w:pPr>
        <w:spacing w:line="360" w:lineRule="auto"/>
        <w:rPr>
          <w:rFonts w:ascii="Arial" w:eastAsiaTheme="minorHAnsi" w:hAnsi="Arial" w:cs="Arial"/>
          <w:b/>
          <w:lang w:eastAsia="en-US"/>
        </w:rPr>
      </w:pPr>
      <w:r w:rsidRPr="007F5BD2">
        <w:rPr>
          <w:rFonts w:ascii="Arial" w:eastAsiaTheme="minorHAnsi" w:hAnsi="Arial" w:cs="Arial"/>
          <w:lang w:eastAsia="en-US"/>
        </w:rPr>
        <w:t xml:space="preserve">                                      espacio, área, volumen de manera continua</w:t>
      </w:r>
      <w:r w:rsidR="00FE1648">
        <w:rPr>
          <w:rFonts w:ascii="Arial" w:eastAsiaTheme="minorHAnsi" w:hAnsi="Arial" w:cs="Arial"/>
          <w:b/>
          <w:lang w:eastAsia="en-US"/>
        </w:rPr>
        <w:br w:type="page"/>
      </w:r>
    </w:p>
    <w:p w:rsidR="00FE1648" w:rsidRPr="005B13D7" w:rsidRDefault="00FE1648" w:rsidP="00FE1648">
      <w:pPr>
        <w:autoSpaceDE w:val="0"/>
        <w:autoSpaceDN w:val="0"/>
        <w:adjustRightInd w:val="0"/>
        <w:spacing w:line="360" w:lineRule="auto"/>
        <w:rPr>
          <w:rFonts w:ascii="Arial" w:eastAsiaTheme="minorHAnsi" w:hAnsi="Arial" w:cs="Arial"/>
          <w:b/>
          <w:lang w:eastAsia="en-US"/>
        </w:rPr>
      </w:pPr>
      <w:r w:rsidRPr="005B13D7">
        <w:rPr>
          <w:rFonts w:ascii="Arial" w:eastAsiaTheme="minorHAnsi" w:hAnsi="Arial" w:cs="Arial"/>
          <w:b/>
          <w:lang w:eastAsia="en-US"/>
        </w:rPr>
        <w:lastRenderedPageBreak/>
        <w:t>DISTRIBUCIÓN NORMAL</w:t>
      </w:r>
    </w:p>
    <w:p w:rsidR="00FE1648" w:rsidRPr="00037742" w:rsidRDefault="00FE1648" w:rsidP="00FE1648">
      <w:pPr>
        <w:autoSpaceDE w:val="0"/>
        <w:autoSpaceDN w:val="0"/>
        <w:adjustRightInd w:val="0"/>
        <w:spacing w:line="360" w:lineRule="auto"/>
        <w:rPr>
          <w:rFonts w:ascii="Arial" w:eastAsiaTheme="minorHAnsi" w:hAnsi="Arial" w:cs="Arial"/>
          <w:lang w:eastAsia="en-US"/>
        </w:rPr>
      </w:pPr>
    </w:p>
    <w:p w:rsidR="00FE1648" w:rsidRPr="00037742" w:rsidRDefault="00FE1648" w:rsidP="00FE1648">
      <w:pPr>
        <w:spacing w:after="272" w:line="360" w:lineRule="auto"/>
        <w:ind w:right="272"/>
        <w:jc w:val="both"/>
        <w:rPr>
          <w:rFonts w:ascii="Arial" w:hAnsi="Arial" w:cs="Arial"/>
          <w:b/>
        </w:rPr>
      </w:pPr>
      <w:r w:rsidRPr="00037742">
        <w:rPr>
          <w:rFonts w:ascii="Arial" w:hAnsi="Arial" w:cs="Arial"/>
        </w:rPr>
        <w:t>Una</w:t>
      </w:r>
      <w:r w:rsidRPr="00037742">
        <w:rPr>
          <w:rFonts w:ascii="Arial" w:hAnsi="Arial" w:cs="Arial"/>
          <w:b/>
        </w:rPr>
        <w:t xml:space="preserve"> </w:t>
      </w:r>
      <w:r w:rsidRPr="00037742">
        <w:rPr>
          <w:rFonts w:ascii="Arial" w:hAnsi="Arial" w:cs="Arial"/>
          <w:bCs/>
        </w:rPr>
        <w:t>distribución normal</w:t>
      </w:r>
      <w:r w:rsidRPr="00037742">
        <w:rPr>
          <w:rFonts w:ascii="Arial" w:hAnsi="Arial" w:cs="Arial"/>
          <w:b/>
        </w:rPr>
        <w:t xml:space="preserve"> </w:t>
      </w:r>
      <w:r w:rsidRPr="00037742">
        <w:rPr>
          <w:rFonts w:ascii="Arial" w:hAnsi="Arial" w:cs="Arial"/>
        </w:rPr>
        <w:t>de</w:t>
      </w:r>
      <w:r w:rsidRPr="00037742">
        <w:rPr>
          <w:rFonts w:ascii="Arial" w:hAnsi="Arial" w:cs="Arial"/>
          <w:b/>
        </w:rPr>
        <w:t xml:space="preserve"> </w:t>
      </w:r>
      <w:r w:rsidRPr="00037742">
        <w:rPr>
          <w:rFonts w:ascii="Arial" w:hAnsi="Arial" w:cs="Arial"/>
          <w:bCs/>
        </w:rPr>
        <w:t>media μ</w:t>
      </w:r>
      <w:r w:rsidRPr="00037742">
        <w:rPr>
          <w:rFonts w:ascii="Arial" w:hAnsi="Arial" w:cs="Arial"/>
        </w:rPr>
        <w:t xml:space="preserve"> y</w:t>
      </w:r>
      <w:r w:rsidRPr="00037742">
        <w:rPr>
          <w:rFonts w:ascii="Arial" w:hAnsi="Arial" w:cs="Arial"/>
          <w:b/>
        </w:rPr>
        <w:t xml:space="preserve"> </w:t>
      </w:r>
      <w:r w:rsidRPr="00037742">
        <w:rPr>
          <w:rFonts w:ascii="Arial" w:hAnsi="Arial" w:cs="Arial"/>
          <w:bCs/>
        </w:rPr>
        <w:t>desviación típica σ</w:t>
      </w:r>
      <w:r w:rsidRPr="00037742">
        <w:rPr>
          <w:rFonts w:ascii="Arial" w:hAnsi="Arial" w:cs="Arial"/>
          <w:b/>
        </w:rPr>
        <w:t xml:space="preserve"> </w:t>
      </w:r>
      <w:r w:rsidRPr="00037742">
        <w:rPr>
          <w:rFonts w:ascii="Arial" w:hAnsi="Arial" w:cs="Arial"/>
        </w:rPr>
        <w:t>se</w:t>
      </w:r>
      <w:r w:rsidRPr="00037742">
        <w:rPr>
          <w:rFonts w:ascii="Arial" w:hAnsi="Arial" w:cs="Arial"/>
          <w:b/>
        </w:rPr>
        <w:t xml:space="preserve"> </w:t>
      </w:r>
      <w:r w:rsidRPr="00037742">
        <w:rPr>
          <w:rFonts w:ascii="Arial" w:hAnsi="Arial" w:cs="Arial"/>
        </w:rPr>
        <w:t>designa po</w:t>
      </w:r>
      <w:r w:rsidRPr="00037742">
        <w:rPr>
          <w:rFonts w:ascii="Arial" w:hAnsi="Arial" w:cs="Arial"/>
          <w:b/>
        </w:rPr>
        <w:t xml:space="preserve">r </w:t>
      </w:r>
      <w:r w:rsidRPr="00037742">
        <w:rPr>
          <w:rFonts w:ascii="Arial" w:hAnsi="Arial" w:cs="Arial"/>
          <w:bCs/>
        </w:rPr>
        <w:t>N (μ, σ)</w:t>
      </w:r>
      <w:r w:rsidRPr="00037742">
        <w:rPr>
          <w:rFonts w:ascii="Arial" w:hAnsi="Arial" w:cs="Arial"/>
          <w:b/>
        </w:rPr>
        <w:t xml:space="preserve">. </w:t>
      </w:r>
      <w:r w:rsidRPr="00037742">
        <w:rPr>
          <w:rFonts w:ascii="Arial" w:hAnsi="Arial" w:cs="Arial"/>
        </w:rPr>
        <w:t xml:space="preserve">Su gráfica es la típica </w:t>
      </w:r>
      <w:r w:rsidRPr="00037742">
        <w:rPr>
          <w:rFonts w:ascii="Arial" w:hAnsi="Arial" w:cs="Arial"/>
          <w:bCs/>
        </w:rPr>
        <w:t>campana de Gauss</w:t>
      </w:r>
    </w:p>
    <w:p w:rsidR="00FE1648" w:rsidRPr="00037742" w:rsidRDefault="00FE1648" w:rsidP="00FE1648">
      <w:pPr>
        <w:shd w:val="clear" w:color="auto" w:fill="FFFFFF"/>
        <w:spacing w:after="272"/>
        <w:ind w:left="272" w:right="272" w:firstLine="600"/>
        <w:jc w:val="both"/>
        <w:rPr>
          <w:rFonts w:ascii="Arial" w:hAnsi="Arial" w:cs="Arial"/>
          <w:b/>
          <w:spacing w:val="24"/>
        </w:rPr>
      </w:pPr>
      <w:r w:rsidRPr="00037742">
        <w:rPr>
          <w:rFonts w:ascii="Arial" w:hAnsi="Arial" w:cs="Arial"/>
          <w:b/>
          <w:noProof/>
          <w:spacing w:val="24"/>
        </w:rPr>
        <w:drawing>
          <wp:inline distT="0" distB="0" distL="0" distR="0" wp14:anchorId="2B0685D1" wp14:editId="3448653D">
            <wp:extent cx="3813175" cy="1268095"/>
            <wp:effectExtent l="19050" t="0" r="0" b="0"/>
            <wp:docPr id="523" name="Imagen 1" descr="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a"/>
                    <pic:cNvPicPr>
                      <a:picLocks noChangeAspect="1" noChangeArrowheads="1"/>
                    </pic:cNvPicPr>
                  </pic:nvPicPr>
                  <pic:blipFill>
                    <a:blip r:embed="rId151" cstate="print"/>
                    <a:srcRect/>
                    <a:stretch>
                      <a:fillRect/>
                    </a:stretch>
                  </pic:blipFill>
                  <pic:spPr bwMode="auto">
                    <a:xfrm>
                      <a:off x="0" y="0"/>
                      <a:ext cx="3813175" cy="1268095"/>
                    </a:xfrm>
                    <a:prstGeom prst="rect">
                      <a:avLst/>
                    </a:prstGeom>
                    <a:solidFill>
                      <a:sysClr val="window" lastClr="FFFFFF"/>
                    </a:solidFill>
                    <a:ln w="9525">
                      <a:noFill/>
                      <a:miter lim="800000"/>
                      <a:headEnd/>
                      <a:tailEnd/>
                    </a:ln>
                  </pic:spPr>
                </pic:pic>
              </a:graphicData>
            </a:graphic>
          </wp:inline>
        </w:drawing>
      </w:r>
    </w:p>
    <w:p w:rsidR="00FE1648" w:rsidRPr="00037742" w:rsidRDefault="00FE1648" w:rsidP="00FE1648">
      <w:pPr>
        <w:spacing w:after="272"/>
        <w:ind w:right="272"/>
        <w:rPr>
          <w:rFonts w:ascii="Arial" w:hAnsi="Arial" w:cs="Arial"/>
          <w:color w:val="000000"/>
        </w:rPr>
      </w:pPr>
      <w:r w:rsidRPr="00037742">
        <w:rPr>
          <w:rFonts w:ascii="Arial" w:hAnsi="Arial" w:cs="Arial"/>
          <w:bCs/>
          <w:color w:val="000000"/>
        </w:rPr>
        <w:t>El área</w:t>
      </w:r>
      <w:r w:rsidRPr="00037742">
        <w:rPr>
          <w:rFonts w:ascii="Arial" w:hAnsi="Arial" w:cs="Arial"/>
          <w:color w:val="000000"/>
        </w:rPr>
        <w:t xml:space="preserve"> bajo la curva es igual a la unidad.</w:t>
      </w:r>
    </w:p>
    <w:p w:rsidR="00FE1648" w:rsidRPr="00037742" w:rsidRDefault="00FE1648" w:rsidP="00FE1648">
      <w:pPr>
        <w:spacing w:after="272" w:line="360" w:lineRule="auto"/>
        <w:ind w:right="272"/>
        <w:rPr>
          <w:rFonts w:ascii="Arial" w:hAnsi="Arial" w:cs="Arial"/>
          <w:color w:val="000000"/>
        </w:rPr>
      </w:pPr>
      <w:r w:rsidRPr="00037742">
        <w:rPr>
          <w:rFonts w:ascii="Arial" w:hAnsi="Arial" w:cs="Arial"/>
          <w:color w:val="000000"/>
        </w:rPr>
        <w:t>Es simétrica por lo tanto es simétrica y deja un área igual a 0.5 a la izquierda y otra igual a0.5 a la derecha.</w:t>
      </w:r>
    </w:p>
    <w:p w:rsidR="00FE1648" w:rsidRPr="00037742" w:rsidRDefault="00FE1648" w:rsidP="00FE1648">
      <w:pPr>
        <w:spacing w:after="272" w:line="360" w:lineRule="auto"/>
        <w:ind w:right="272"/>
        <w:rPr>
          <w:rFonts w:ascii="Arial" w:hAnsi="Arial" w:cs="Arial"/>
          <w:color w:val="000000"/>
        </w:rPr>
      </w:pPr>
      <w:r w:rsidRPr="00037742">
        <w:rPr>
          <w:rFonts w:ascii="Arial" w:hAnsi="Arial" w:cs="Arial"/>
          <w:color w:val="000000"/>
        </w:rPr>
        <w:t>La probabilidad equivale al área encerrada bajo la curva</w:t>
      </w:r>
    </w:p>
    <w:p w:rsidR="00FE1648" w:rsidRPr="00037742" w:rsidRDefault="00FE1648" w:rsidP="00FE1648">
      <w:pPr>
        <w:keepNext/>
        <w:shd w:val="clear" w:color="auto" w:fill="FFFFFF"/>
        <w:spacing w:after="68" w:line="360" w:lineRule="auto"/>
        <w:outlineLvl w:val="0"/>
        <w:rPr>
          <w:rFonts w:ascii="Arial" w:hAnsi="Arial" w:cs="Arial"/>
          <w:b/>
          <w:bCs/>
        </w:rPr>
      </w:pPr>
      <w:r w:rsidRPr="00037742">
        <w:rPr>
          <w:rFonts w:ascii="Arial" w:hAnsi="Arial" w:cs="Arial"/>
          <w:b/>
          <w:bCs/>
        </w:rPr>
        <w:t xml:space="preserve">Distribución normal estándar </w:t>
      </w:r>
    </w:p>
    <w:p w:rsidR="00FE1648" w:rsidRPr="00037742" w:rsidRDefault="00FE1648" w:rsidP="00FE1648">
      <w:pPr>
        <w:keepNext/>
        <w:shd w:val="clear" w:color="auto" w:fill="FFFFFF"/>
        <w:spacing w:after="68" w:line="360" w:lineRule="auto"/>
        <w:outlineLvl w:val="0"/>
        <w:rPr>
          <w:rFonts w:ascii="Arial" w:hAnsi="Arial" w:cs="Arial"/>
          <w:b/>
          <w:bCs/>
        </w:rPr>
      </w:pPr>
      <w:r w:rsidRPr="00037742">
        <w:rPr>
          <w:rFonts w:ascii="Arial" w:hAnsi="Arial" w:cs="Arial"/>
          <w:bCs/>
        </w:rPr>
        <w:t>Es aquella que tiene por media valor</w:t>
      </w:r>
      <w:r w:rsidRPr="00037742">
        <w:rPr>
          <w:rFonts w:ascii="Arial" w:hAnsi="Arial" w:cs="Arial"/>
          <w:b/>
          <w:bCs/>
        </w:rPr>
        <w:t xml:space="preserve"> </w:t>
      </w:r>
      <w:r w:rsidRPr="00037742">
        <w:rPr>
          <w:rFonts w:ascii="Arial" w:hAnsi="Arial" w:cs="Arial"/>
          <w:bCs/>
        </w:rPr>
        <w:t>cero</w:t>
      </w:r>
      <w:r w:rsidRPr="00037742">
        <w:rPr>
          <w:rFonts w:ascii="Arial" w:hAnsi="Arial" w:cs="Arial"/>
        </w:rPr>
        <w:t xml:space="preserve"> μ =0 y por desviación típica la unidad, σ =1</w:t>
      </w:r>
      <w:r w:rsidRPr="00037742">
        <w:rPr>
          <w:rFonts w:ascii="Arial" w:hAnsi="Arial" w:cs="Arial"/>
          <w:b/>
          <w:bCs/>
        </w:rPr>
        <w:t xml:space="preserve">. </w:t>
      </w:r>
    </w:p>
    <w:p w:rsidR="00FE1648" w:rsidRPr="00037742" w:rsidRDefault="00FE1648" w:rsidP="00FE1648">
      <w:pPr>
        <w:shd w:val="clear" w:color="auto" w:fill="FFFFFF"/>
        <w:spacing w:after="272"/>
        <w:ind w:left="272" w:right="272" w:firstLine="600"/>
        <w:jc w:val="both"/>
        <w:rPr>
          <w:rFonts w:ascii="Verdana" w:hAnsi="Verdana"/>
          <w:color w:val="000000"/>
          <w:spacing w:val="24"/>
          <w:sz w:val="17"/>
          <w:szCs w:val="17"/>
        </w:rPr>
      </w:pPr>
      <w:r w:rsidRPr="00037742">
        <w:rPr>
          <w:rFonts w:ascii="Verdana" w:hAnsi="Verdana"/>
          <w:noProof/>
          <w:color w:val="000000"/>
          <w:spacing w:val="24"/>
          <w:sz w:val="17"/>
          <w:szCs w:val="17"/>
        </w:rPr>
        <w:drawing>
          <wp:inline distT="0" distB="0" distL="0" distR="0" wp14:anchorId="5860A57B" wp14:editId="0EB95519">
            <wp:extent cx="4761865" cy="931545"/>
            <wp:effectExtent l="19050" t="0" r="635" b="0"/>
            <wp:docPr id="524" name="Imagen 2" descr="gráfica de la distribución normal  estándar o tipific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áfica de la distribución normal  estándar o tipificada"/>
                    <pic:cNvPicPr>
                      <a:picLocks noChangeAspect="1" noChangeArrowheads="1"/>
                    </pic:cNvPicPr>
                  </pic:nvPicPr>
                  <pic:blipFill>
                    <a:blip r:embed="rId152" cstate="print"/>
                    <a:srcRect/>
                    <a:stretch>
                      <a:fillRect/>
                    </a:stretch>
                  </pic:blipFill>
                  <pic:spPr bwMode="auto">
                    <a:xfrm>
                      <a:off x="0" y="0"/>
                      <a:ext cx="4761865" cy="931545"/>
                    </a:xfrm>
                    <a:prstGeom prst="rect">
                      <a:avLst/>
                    </a:prstGeom>
                    <a:noFill/>
                    <a:ln w="9525">
                      <a:noFill/>
                      <a:miter lim="800000"/>
                      <a:headEnd/>
                      <a:tailEnd/>
                    </a:ln>
                  </pic:spPr>
                </pic:pic>
              </a:graphicData>
            </a:graphic>
          </wp:inline>
        </w:drawing>
      </w:r>
    </w:p>
    <w:p w:rsidR="007F5BD2" w:rsidRDefault="007F5BD2" w:rsidP="007F5BD2">
      <w:pPr>
        <w:shd w:val="clear" w:color="auto" w:fill="FFFFFF"/>
        <w:spacing w:after="272"/>
        <w:ind w:left="272" w:right="272" w:firstLine="600"/>
        <w:jc w:val="both"/>
        <w:rPr>
          <w:rFonts w:ascii="Verdana" w:hAnsi="Verdana"/>
          <w:noProof/>
          <w:color w:val="000000"/>
          <w:spacing w:val="24"/>
          <w:sz w:val="17"/>
          <w:szCs w:val="17"/>
        </w:rPr>
      </w:pPr>
    </w:p>
    <w:p w:rsidR="007F5BD2" w:rsidRPr="00101111" w:rsidRDefault="007F5BD2" w:rsidP="007F5BD2">
      <w:pPr>
        <w:autoSpaceDE w:val="0"/>
        <w:autoSpaceDN w:val="0"/>
        <w:adjustRightInd w:val="0"/>
        <w:spacing w:line="480" w:lineRule="auto"/>
        <w:jc w:val="center"/>
        <w:rPr>
          <w:rFonts w:ascii="Arial" w:eastAsiaTheme="minorHAnsi" w:hAnsi="Arial" w:cs="Arial"/>
          <w:sz w:val="22"/>
          <w:szCs w:val="22"/>
          <w:lang w:eastAsia="en-US"/>
        </w:rPr>
      </w:pPr>
      <w:r>
        <w:rPr>
          <w:rFonts w:ascii="Arial" w:eastAsiaTheme="minorHAnsi" w:hAnsi="Arial" w:cs="Arial"/>
          <w:sz w:val="22"/>
          <w:szCs w:val="22"/>
          <w:lang w:eastAsia="en-US"/>
        </w:rPr>
        <w:t>Figura 18</w:t>
      </w:r>
      <w:r w:rsidRPr="00101111">
        <w:rPr>
          <w:rFonts w:ascii="Arial" w:eastAsiaTheme="minorHAnsi" w:hAnsi="Arial" w:cs="Arial"/>
          <w:sz w:val="22"/>
          <w:szCs w:val="22"/>
          <w:lang w:eastAsia="en-US"/>
        </w:rPr>
        <w:t>. Gráfico distribución uniforme</w:t>
      </w:r>
    </w:p>
    <w:p w:rsidR="007F5BD2" w:rsidRPr="00E139A6" w:rsidRDefault="007F5BD2" w:rsidP="007F5BD2">
      <w:pPr>
        <w:autoSpaceDE w:val="0"/>
        <w:autoSpaceDN w:val="0"/>
        <w:adjustRightInd w:val="0"/>
        <w:spacing w:line="480" w:lineRule="auto"/>
        <w:jc w:val="center"/>
        <w:rPr>
          <w:rFonts w:ascii="Arial" w:eastAsiaTheme="minorHAnsi" w:hAnsi="Arial" w:cs="Arial"/>
          <w:sz w:val="20"/>
          <w:szCs w:val="20"/>
          <w:lang w:eastAsia="en-US"/>
        </w:rPr>
      </w:pPr>
      <w:r w:rsidRPr="00101111">
        <w:rPr>
          <w:rFonts w:ascii="Arial" w:eastAsiaTheme="minorHAnsi" w:hAnsi="Arial" w:cs="Arial"/>
          <w:sz w:val="20"/>
          <w:szCs w:val="20"/>
          <w:lang w:eastAsia="en-US"/>
        </w:rPr>
        <w:t xml:space="preserve">Fuente: imagen </w:t>
      </w:r>
      <w:r>
        <w:rPr>
          <w:rFonts w:ascii="Arial" w:eastAsiaTheme="minorHAnsi" w:hAnsi="Arial" w:cs="Arial"/>
          <w:sz w:val="20"/>
          <w:szCs w:val="20"/>
          <w:lang w:eastAsia="en-US"/>
        </w:rPr>
        <w:t>recuperada de www.google.com.mx</w:t>
      </w:r>
    </w:p>
    <w:p w:rsidR="007F5BD2" w:rsidRDefault="007F5BD2" w:rsidP="00FE1648">
      <w:pPr>
        <w:keepNext/>
        <w:shd w:val="clear" w:color="auto" w:fill="FFFFFF"/>
        <w:spacing w:after="68" w:line="360" w:lineRule="auto"/>
        <w:outlineLvl w:val="0"/>
        <w:rPr>
          <w:rFonts w:ascii="Arial" w:hAnsi="Arial" w:cs="Arial"/>
          <w:b/>
          <w:bCs/>
        </w:rPr>
      </w:pPr>
    </w:p>
    <w:p w:rsidR="00FE1648" w:rsidRDefault="00FE1648" w:rsidP="00FE1648">
      <w:pPr>
        <w:keepNext/>
        <w:shd w:val="clear" w:color="auto" w:fill="FFFFFF"/>
        <w:spacing w:after="68" w:line="360" w:lineRule="auto"/>
        <w:outlineLvl w:val="0"/>
        <w:rPr>
          <w:rFonts w:ascii="Arial" w:hAnsi="Arial" w:cs="Arial"/>
          <w:b/>
          <w:bCs/>
        </w:rPr>
      </w:pPr>
      <w:r w:rsidRPr="00037742">
        <w:rPr>
          <w:rFonts w:ascii="Arial" w:hAnsi="Arial" w:cs="Arial"/>
          <w:b/>
          <w:bCs/>
        </w:rPr>
        <w:t>CÁLCULO DE PROBABILIDADES EN DISTRIBUCIONES NORMALES</w:t>
      </w:r>
    </w:p>
    <w:p w:rsidR="007F5BD2" w:rsidRPr="00037742" w:rsidRDefault="007F5BD2" w:rsidP="00FE1648">
      <w:pPr>
        <w:keepNext/>
        <w:shd w:val="clear" w:color="auto" w:fill="FFFFFF"/>
        <w:spacing w:after="68" w:line="360" w:lineRule="auto"/>
        <w:outlineLvl w:val="0"/>
        <w:rPr>
          <w:rFonts w:ascii="Arial" w:hAnsi="Arial" w:cs="Arial"/>
          <w:b/>
          <w:bCs/>
        </w:rPr>
      </w:pPr>
    </w:p>
    <w:p w:rsidR="00FE1648" w:rsidRPr="00037742" w:rsidRDefault="00FE1648" w:rsidP="00FE1648">
      <w:pPr>
        <w:keepNext/>
        <w:keepLines/>
        <w:spacing w:line="360" w:lineRule="auto"/>
        <w:outlineLvl w:val="1"/>
        <w:rPr>
          <w:rFonts w:ascii="Arial" w:eastAsia="Arial Unicode MS" w:hAnsi="Arial" w:cs="Arial"/>
          <w:b/>
          <w:bCs/>
          <w:lang w:eastAsia="en-US"/>
        </w:rPr>
      </w:pPr>
      <w:r w:rsidRPr="00037742">
        <w:rPr>
          <w:rFonts w:ascii="Arial" w:eastAsiaTheme="majorEastAsia" w:hAnsi="Arial" w:cs="Arial"/>
          <w:b/>
          <w:bCs/>
          <w:lang w:eastAsia="en-US"/>
        </w:rPr>
        <w:t>Estandarización de valores reales</w:t>
      </w:r>
    </w:p>
    <w:p w:rsidR="00FE1648" w:rsidRDefault="003852ED" w:rsidP="00FE1648">
      <w:pPr>
        <w:spacing w:line="360" w:lineRule="auto"/>
        <w:jc w:val="both"/>
        <w:rPr>
          <w:rFonts w:ascii="Arial" w:eastAsiaTheme="minorHAnsi" w:hAnsi="Arial" w:cs="Arial"/>
          <w:lang w:val="es-ES_tradnl" w:eastAsia="en-US"/>
        </w:rPr>
      </w:pPr>
      <w:r w:rsidRPr="00EA47E8">
        <w:rPr>
          <w:b/>
          <w:bCs/>
          <w:noProof/>
        </w:rPr>
        <mc:AlternateContent>
          <mc:Choice Requires="wps">
            <w:drawing>
              <wp:anchor distT="0" distB="0" distL="114300" distR="114300" simplePos="0" relativeHeight="252196864" behindDoc="0" locked="0" layoutInCell="1" allowOverlap="1" wp14:anchorId="3EA5E903" wp14:editId="7DE8E44A">
                <wp:simplePos x="0" y="0"/>
                <wp:positionH relativeFrom="margin">
                  <wp:posOffset>4829175</wp:posOffset>
                </wp:positionH>
                <wp:positionV relativeFrom="paragraph">
                  <wp:posOffset>1002275</wp:posOffset>
                </wp:positionV>
                <wp:extent cx="948933" cy="421941"/>
                <wp:effectExtent l="19050" t="171450" r="0" b="207010"/>
                <wp:wrapNone/>
                <wp:docPr id="540"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3852ED">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A5E903" id="_x0000_s1089" type="#_x0000_t93" style="position:absolute;left:0;text-align:left;margin-left:380.25pt;margin-top:78.9pt;width:74.7pt;height:33.2pt;rotation:-9819701fd;flip:y;z-index:252196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3852ED">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FE1648" w:rsidRPr="00037742">
        <w:rPr>
          <w:rFonts w:ascii="Arial" w:eastAsiaTheme="minorHAnsi" w:hAnsi="Arial" w:cs="Arial"/>
          <w:noProof/>
        </w:rPr>
        <mc:AlternateContent>
          <mc:Choice Requires="wps">
            <w:drawing>
              <wp:anchor distT="0" distB="0" distL="114300" distR="114300" simplePos="0" relativeHeight="252069888" behindDoc="0" locked="0" layoutInCell="1" allowOverlap="1" wp14:anchorId="1EA4A44E" wp14:editId="2D4015A2">
                <wp:simplePos x="0" y="0"/>
                <wp:positionH relativeFrom="column">
                  <wp:posOffset>3086100</wp:posOffset>
                </wp:positionH>
                <wp:positionV relativeFrom="paragraph">
                  <wp:posOffset>792480</wp:posOffset>
                </wp:positionV>
                <wp:extent cx="114300" cy="0"/>
                <wp:effectExtent l="9525" t="9525" r="9525" b="9525"/>
                <wp:wrapNone/>
                <wp:docPr id="533" name="Conector recto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901766" id="Conector recto 533" o:spid="_x0000_s1026" style="position:absolute;z-index:25206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62.4pt" to="252pt,6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" strokeweight="1pt"/>
            </w:pict>
          </mc:Fallback>
        </mc:AlternateContent>
      </w:r>
      <w:r w:rsidR="00FE1648" w:rsidRPr="00037742">
        <w:rPr>
          <w:rFonts w:ascii="Arial" w:eastAsiaTheme="minorHAnsi" w:hAnsi="Arial" w:cs="Arial"/>
          <w:lang w:val="es-ES_tradnl" w:eastAsia="en-US"/>
        </w:rPr>
        <w:t xml:space="preserve">En la práctica, se tienen valores reales de promedio diferentes de cero y con desviación estándar diferentes de uno, para determinar la probabilidad o área bajo la curva, se determina el número de desviaciones estándar </w:t>
      </w:r>
      <w:r w:rsidR="00FE1648" w:rsidRPr="00037742">
        <w:rPr>
          <w:rFonts w:ascii="Arial" w:eastAsiaTheme="minorHAnsi" w:hAnsi="Arial" w:cs="Arial"/>
          <w:b/>
          <w:i/>
          <w:lang w:val="es-ES_tradnl" w:eastAsia="en-US"/>
        </w:rPr>
        <w:t>Z</w:t>
      </w:r>
      <w:r w:rsidR="00FE1648" w:rsidRPr="00037742">
        <w:rPr>
          <w:rFonts w:ascii="Arial" w:eastAsiaTheme="minorHAnsi" w:hAnsi="Arial" w:cs="Arial"/>
          <w:b/>
          <w:i/>
          <w:position w:val="-6"/>
          <w:lang w:val="es-ES_tradnl" w:eastAsia="en-US"/>
        </w:rPr>
        <w:object w:dxaOrig="24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4pt;height:7.5pt" o:ole="">
            <v:imagedata r:id="rId153" o:title=""/>
          </v:shape>
          <o:OLEObject Type="Embed" ProgID="Equation.3" ShapeID="_x0000_i1025" DrawAspect="Content" ObjectID="_1505232476" r:id="rId154"/>
        </w:object>
      </w:r>
      <w:r w:rsidR="00FE1648" w:rsidRPr="00037742">
        <w:rPr>
          <w:rFonts w:ascii="Arial" w:eastAsiaTheme="minorHAnsi" w:hAnsi="Arial" w:cs="Arial"/>
          <w:lang w:val="es-ES_tradnl" w:eastAsia="en-US"/>
        </w:rPr>
        <w:t xml:space="preserve">entre algún valor X y la </w:t>
      </w:r>
      <w:r w:rsidR="00FE1648" w:rsidRPr="00037742">
        <w:rPr>
          <w:rFonts w:ascii="Arial" w:eastAsiaTheme="minorHAnsi" w:hAnsi="Arial" w:cs="Arial"/>
          <w:i/>
          <w:iCs/>
          <w:lang w:val="es-ES_tradnl" w:eastAsia="en-US"/>
        </w:rPr>
        <w:t xml:space="preserve">media de la población </w:t>
      </w:r>
      <w:r w:rsidR="00FE1648" w:rsidRPr="00037742">
        <w:rPr>
          <w:rFonts w:ascii="Arial" w:eastAsiaTheme="minorHAnsi" w:hAnsi="Arial" w:cs="Arial"/>
          <w:i/>
          <w:iCs/>
          <w:position w:val="-10"/>
          <w:lang w:val="es-ES_tradnl" w:eastAsia="en-US"/>
        </w:rPr>
        <w:object w:dxaOrig="240" w:dyaOrig="260">
          <v:shape id="_x0000_i1026" type="#_x0000_t75" style="width:14.4pt;height:14.4pt" o:ole="">
            <v:imagedata r:id="rId155" o:title=""/>
          </v:shape>
          <o:OLEObject Type="Embed" ProgID="Equation.3" ShapeID="_x0000_i1026" DrawAspect="Content" ObjectID="_1505232477" r:id="rId156"/>
        </w:object>
      </w:r>
      <w:r w:rsidR="00FE1648" w:rsidRPr="00037742">
        <w:rPr>
          <w:rFonts w:ascii="Arial" w:eastAsiaTheme="minorHAnsi" w:hAnsi="Arial" w:cs="Arial"/>
          <w:lang w:val="es-ES_tradnl" w:eastAsia="en-US"/>
        </w:rPr>
        <w:t xml:space="preserve"> o de la muestra </w:t>
      </w:r>
      <w:r w:rsidR="00FE1648" w:rsidRPr="00037742">
        <w:rPr>
          <w:rFonts w:ascii="Arial" w:eastAsiaTheme="minorHAnsi" w:hAnsi="Arial" w:cs="Arial"/>
          <w:b/>
          <w:i/>
          <w:lang w:val="es-ES_tradnl" w:eastAsia="en-US"/>
        </w:rPr>
        <w:t xml:space="preserve">X </w:t>
      </w:r>
      <w:r w:rsidR="00FE1648" w:rsidRPr="00037742">
        <w:rPr>
          <w:rFonts w:ascii="Arial" w:eastAsiaTheme="minorHAnsi" w:hAnsi="Arial" w:cs="Arial"/>
          <w:lang w:val="es-ES_tradnl" w:eastAsia="en-US"/>
        </w:rPr>
        <w:t>como sigue:</w:t>
      </w:r>
    </w:p>
    <w:p w:rsidR="003852ED" w:rsidRDefault="003852ED" w:rsidP="00FE1648">
      <w:pPr>
        <w:spacing w:line="360" w:lineRule="auto"/>
        <w:jc w:val="both"/>
        <w:rPr>
          <w:rFonts w:ascii="Arial" w:eastAsiaTheme="minorHAnsi" w:hAnsi="Arial" w:cs="Arial"/>
          <w:lang w:val="es-ES_tradnl" w:eastAsia="en-US"/>
        </w:rPr>
      </w:pPr>
    </w:p>
    <w:p w:rsidR="003852ED" w:rsidRPr="00037742" w:rsidRDefault="003852ED" w:rsidP="00FE1648">
      <w:pPr>
        <w:spacing w:line="360" w:lineRule="auto"/>
        <w:jc w:val="both"/>
        <w:rPr>
          <w:rFonts w:ascii="Arial" w:eastAsia="Arial Unicode MS" w:hAnsi="Arial" w:cs="Arial"/>
          <w:vanish/>
          <w:lang w:val="es-ES_tradnl" w:eastAsia="en-US"/>
        </w:rPr>
      </w:pPr>
    </w:p>
    <w:p w:rsidR="00FE1648" w:rsidRPr="00037742" w:rsidRDefault="00FE1648" w:rsidP="00FE1648">
      <w:pPr>
        <w:spacing w:line="360" w:lineRule="auto"/>
        <w:jc w:val="both"/>
        <w:rPr>
          <w:rFonts w:ascii="Arial" w:eastAsiaTheme="minorHAnsi" w:hAnsi="Arial" w:cs="Arial"/>
          <w:vanish/>
          <w:lang w:eastAsia="en-US"/>
        </w:rPr>
      </w:pPr>
    </w:p>
    <w:p w:rsidR="00FE1648" w:rsidRPr="00037742" w:rsidRDefault="00FE1648" w:rsidP="00FE1648">
      <w:pPr>
        <w:spacing w:line="360" w:lineRule="auto"/>
        <w:jc w:val="both"/>
        <w:rPr>
          <w:rFonts w:ascii="Arial" w:eastAsiaTheme="minorHAnsi" w:hAnsi="Arial" w:cs="Arial"/>
          <w:lang w:eastAsia="en-US"/>
        </w:rPr>
      </w:pPr>
    </w:p>
    <w:p w:rsidR="00FE1648" w:rsidRPr="00037742" w:rsidRDefault="00E97F61" w:rsidP="00E97F61">
      <w:pPr>
        <w:spacing w:line="360" w:lineRule="auto"/>
        <w:jc w:val="right"/>
        <w:rPr>
          <w:rFonts w:ascii="Arial" w:eastAsiaTheme="minorHAnsi" w:hAnsi="Arial" w:cs="Arial"/>
          <w:lang w:eastAsia="en-US"/>
        </w:rPr>
      </w:pPr>
      <w:r>
        <w:rPr>
          <w:rFonts w:ascii="Arial" w:eastAsiaTheme="minorHAnsi" w:hAnsi="Arial" w:cs="Arial"/>
          <w:b/>
          <w:noProof/>
        </w:rPr>
        <mc:AlternateContent>
          <mc:Choice Requires="wps">
            <w:drawing>
              <wp:anchor distT="0" distB="0" distL="114300" distR="114300" simplePos="0" relativeHeight="252087296" behindDoc="0" locked="0" layoutInCell="1" allowOverlap="1">
                <wp:simplePos x="0" y="0"/>
                <wp:positionH relativeFrom="column">
                  <wp:posOffset>1567815</wp:posOffset>
                </wp:positionH>
                <wp:positionV relativeFrom="paragraph">
                  <wp:posOffset>-79375</wp:posOffset>
                </wp:positionV>
                <wp:extent cx="885825" cy="504825"/>
                <wp:effectExtent l="0" t="0" r="28575" b="28575"/>
                <wp:wrapNone/>
                <wp:docPr id="43" name="Rectángulo redondeado 43"/>
                <wp:cNvGraphicFramePr/>
                <a:graphic xmlns:a="http://schemas.openxmlformats.org/drawingml/2006/main">
                  <a:graphicData uri="http://schemas.microsoft.com/office/word/2010/wordprocessingShape">
                    <wps:wsp>
                      <wps:cNvSpPr/>
                      <wps:spPr>
                        <a:xfrm>
                          <a:off x="0" y="0"/>
                          <a:ext cx="885825" cy="5048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D0A56E0" id="Rectángulo redondeado 43" o:spid="_x0000_s1026" style="position:absolute;margin-left:123.45pt;margin-top:-6.25pt;width:69.75pt;height:39.75pt;z-index:252087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" filled="f" strokecolor="#243f60 [1604]" strokeweight="2pt"/>
            </w:pict>
          </mc:Fallback>
        </mc:AlternateContent>
      </w:r>
      <w:r>
        <w:rPr>
          <w:rFonts w:ascii="Arial" w:eastAsiaTheme="minorHAnsi" w:hAnsi="Arial" w:cs="Arial"/>
          <w:b/>
          <w:lang w:eastAsia="en-US"/>
        </w:rPr>
        <w:t xml:space="preserve">  </w:t>
      </w:r>
      <w:r w:rsidR="00FE1648" w:rsidRPr="00037742">
        <w:rPr>
          <w:rFonts w:ascii="Arial" w:eastAsiaTheme="minorHAnsi" w:hAnsi="Arial" w:cs="Arial"/>
          <w:b/>
          <w:position w:val="-24"/>
          <w:lang w:eastAsia="en-US"/>
        </w:rPr>
        <w:object w:dxaOrig="1100" w:dyaOrig="620">
          <v:shape id="_x0000_i1027" type="#_x0000_t75" style="width:50.1pt;height:28.8pt" o:ole="">
            <v:imagedata r:id="rId157" o:title=""/>
          </v:shape>
          <o:OLEObject Type="Embed" ProgID="Equation.3" ShapeID="_x0000_i1027" DrawAspect="Content" ObjectID="_1505232478" r:id="rId158"/>
        </w:object>
      </w:r>
      <w:r w:rsidR="00FE1648" w:rsidRPr="00037742">
        <w:rPr>
          <w:rFonts w:ascii="Arial" w:eastAsiaTheme="minorHAnsi" w:hAnsi="Arial" w:cs="Arial"/>
          <w:b/>
          <w:lang w:eastAsia="en-US"/>
        </w:rPr>
        <w:tab/>
      </w:r>
      <w:r w:rsidR="00FE1648" w:rsidRPr="00037742">
        <w:rPr>
          <w:rFonts w:ascii="Arial" w:eastAsiaTheme="minorHAnsi" w:hAnsi="Arial" w:cs="Arial"/>
          <w:lang w:eastAsia="en-US"/>
        </w:rPr>
        <w:t>Sí se consideran los datos completos del proceso</w:t>
      </w:r>
    </w:p>
    <w:p w:rsidR="006940F1" w:rsidRDefault="006940F1" w:rsidP="00FE1648">
      <w:pPr>
        <w:spacing w:line="360" w:lineRule="auto"/>
        <w:jc w:val="both"/>
        <w:rPr>
          <w:rFonts w:ascii="Arial" w:eastAsiaTheme="minorHAnsi" w:hAnsi="Arial" w:cs="Arial"/>
          <w:bCs/>
          <w:lang w:eastAsia="en-US"/>
        </w:rPr>
      </w:pPr>
    </w:p>
    <w:p w:rsidR="00FE1648" w:rsidRPr="005B13D7" w:rsidRDefault="006940F1" w:rsidP="00FE1648">
      <w:pPr>
        <w:spacing w:line="360" w:lineRule="auto"/>
        <w:jc w:val="both"/>
        <w:rPr>
          <w:rFonts w:ascii="Arial" w:eastAsiaTheme="minorHAnsi" w:hAnsi="Arial" w:cs="Arial"/>
          <w:bCs/>
          <w:lang w:eastAsia="en-US"/>
        </w:rPr>
      </w:pPr>
      <w:r>
        <w:rPr>
          <w:rFonts w:ascii="Arial" w:eastAsiaTheme="minorHAnsi" w:hAnsi="Arial" w:cs="Arial"/>
          <w:bCs/>
          <w:lang w:eastAsia="en-US"/>
        </w:rPr>
        <w:t xml:space="preserve"> </w:t>
      </w:r>
      <w:r>
        <w:rPr>
          <w:rFonts w:ascii="Arial" w:eastAsiaTheme="minorHAnsi" w:hAnsi="Arial" w:cs="Arial"/>
          <w:bCs/>
          <w:noProof/>
        </w:rPr>
        <w:drawing>
          <wp:inline distT="0" distB="0" distL="0" distR="0" wp14:anchorId="390A5017">
            <wp:extent cx="389890" cy="365760"/>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eastAsiaTheme="minorHAnsi" w:hAnsi="Arial" w:cs="Arial"/>
          <w:bCs/>
          <w:lang w:eastAsia="en-US"/>
        </w:rPr>
        <w:t xml:space="preserve">  </w:t>
      </w:r>
      <w:r w:rsidR="00FE1648" w:rsidRPr="007F5BD2">
        <w:rPr>
          <w:rFonts w:ascii="Arial" w:eastAsiaTheme="minorHAnsi" w:hAnsi="Arial" w:cs="Arial"/>
          <w:b/>
          <w:bCs/>
          <w:lang w:eastAsia="en-US"/>
        </w:rPr>
        <w:t>Ejemplo:</w:t>
      </w:r>
    </w:p>
    <w:p w:rsidR="00FE1648" w:rsidRPr="00037742" w:rsidRDefault="00FE1648" w:rsidP="00FE1648">
      <w:pPr>
        <w:spacing w:line="360" w:lineRule="auto"/>
        <w:jc w:val="both"/>
        <w:rPr>
          <w:rFonts w:ascii="Arial" w:eastAsiaTheme="minorHAnsi" w:hAnsi="Arial" w:cs="Arial"/>
          <w:lang w:eastAsia="en-US"/>
        </w:rPr>
      </w:pPr>
      <w:r w:rsidRPr="00037742">
        <w:rPr>
          <w:rFonts w:ascii="Arial" w:eastAsiaTheme="minorHAnsi" w:hAnsi="Arial" w:cs="Arial"/>
          <w:lang w:eastAsia="en-US"/>
        </w:rPr>
        <w:t xml:space="preserve">El departamento de personal de una empresa requiere que los solicitantes a un puesto en cierta prueba alcancen una calificación de 500. Si las calificaciones de la prueba se distribuyen normalmente con media </w:t>
      </w:r>
      <w:r w:rsidRPr="00037742">
        <w:rPr>
          <w:rFonts w:ascii="Arial" w:eastAsiaTheme="minorHAnsi" w:hAnsi="Arial" w:cs="Arial"/>
          <w:position w:val="-10"/>
          <w:lang w:eastAsia="en-US"/>
        </w:rPr>
        <w:object w:dxaOrig="440" w:dyaOrig="260">
          <v:shape id="_x0000_i1028" type="#_x0000_t75" style="width:21.9pt;height:14.4pt" o:ole="">
            <v:imagedata r:id="rId159" o:title=""/>
          </v:shape>
          <o:OLEObject Type="Embed" ProgID="Equation.3" ShapeID="_x0000_i1028" DrawAspect="Content" ObjectID="_1505232479" r:id="rId160"/>
        </w:object>
      </w:r>
      <w:r w:rsidRPr="00037742">
        <w:rPr>
          <w:rFonts w:ascii="Arial" w:eastAsiaTheme="minorHAnsi" w:hAnsi="Arial" w:cs="Arial"/>
          <w:lang w:eastAsia="en-US"/>
        </w:rPr>
        <w:t xml:space="preserve"> 485 y desviación estándar </w:t>
      </w:r>
      <w:r w:rsidRPr="00037742">
        <w:rPr>
          <w:rFonts w:ascii="Arial" w:eastAsiaTheme="minorHAnsi" w:hAnsi="Arial" w:cs="Arial"/>
          <w:position w:val="-6"/>
          <w:lang w:eastAsia="en-US"/>
        </w:rPr>
        <w:object w:dxaOrig="440" w:dyaOrig="220">
          <v:shape id="_x0000_i1029" type="#_x0000_t75" style="width:21.9pt;height:7.5pt" o:ole="">
            <v:imagedata r:id="rId161" o:title=""/>
          </v:shape>
          <o:OLEObject Type="Embed" ProgID="Equation.3" ShapeID="_x0000_i1029" DrawAspect="Content" ObjectID="_1505232480" r:id="rId162"/>
        </w:object>
      </w:r>
      <w:r w:rsidRPr="00037742">
        <w:rPr>
          <w:rFonts w:ascii="Arial" w:eastAsiaTheme="minorHAnsi" w:hAnsi="Arial" w:cs="Arial"/>
          <w:lang w:eastAsia="en-US"/>
        </w:rPr>
        <w:t xml:space="preserve"> 30 ¿Qué porcentaje de los solicitantes pasará la prueba?</w:t>
      </w:r>
    </w:p>
    <w:p w:rsidR="00FE1648" w:rsidRDefault="00FE1648" w:rsidP="00FE1648">
      <w:pPr>
        <w:spacing w:line="360" w:lineRule="auto"/>
        <w:jc w:val="both"/>
        <w:rPr>
          <w:rFonts w:ascii="Arial" w:eastAsiaTheme="minorHAnsi" w:hAnsi="Arial" w:cs="Arial"/>
          <w:lang w:eastAsia="en-US"/>
        </w:rPr>
      </w:pPr>
      <w:r w:rsidRPr="00037742">
        <w:rPr>
          <w:rFonts w:ascii="Arial" w:eastAsiaTheme="minorHAnsi" w:hAnsi="Arial" w:cs="Arial"/>
          <w:lang w:eastAsia="en-US"/>
        </w:rPr>
        <w:t>Calculando el valor de Z obtenemos:</w:t>
      </w:r>
    </w:p>
    <w:p w:rsidR="00F01367" w:rsidRPr="00037742" w:rsidRDefault="00F01367" w:rsidP="00FE1648">
      <w:pPr>
        <w:spacing w:line="360" w:lineRule="auto"/>
        <w:jc w:val="both"/>
        <w:rPr>
          <w:rFonts w:ascii="Arial" w:eastAsiaTheme="minorHAnsi" w:hAnsi="Arial" w:cs="Arial"/>
          <w:lang w:eastAsia="en-US"/>
        </w:rPr>
      </w:pPr>
    </w:p>
    <w:p w:rsidR="00FE1648" w:rsidRDefault="00FE1648" w:rsidP="00FE1648">
      <w:pPr>
        <w:spacing w:line="360" w:lineRule="auto"/>
        <w:ind w:left="1416"/>
        <w:jc w:val="both"/>
        <w:rPr>
          <w:rFonts w:ascii="Arial" w:eastAsiaTheme="minorHAnsi" w:hAnsi="Arial" w:cs="Arial"/>
          <w:lang w:eastAsia="en-US"/>
        </w:rPr>
      </w:pPr>
      <w:r w:rsidRPr="00037742">
        <w:rPr>
          <w:rFonts w:ascii="Arial" w:eastAsiaTheme="minorHAnsi" w:hAnsi="Arial" w:cs="Arial"/>
          <w:position w:val="-24"/>
          <w:lang w:eastAsia="en-US"/>
        </w:rPr>
        <w:object w:dxaOrig="1140" w:dyaOrig="620">
          <v:shape id="_x0000_i1030" type="#_x0000_t75" style="width:57.6pt;height:28.8pt" o:ole="">
            <v:imagedata r:id="rId163" o:title=""/>
          </v:shape>
          <o:OLEObject Type="Embed" ProgID="Equation.3" ShapeID="_x0000_i1030" DrawAspect="Content" ObjectID="_1505232481" r:id="rId164"/>
        </w:object>
      </w:r>
      <w:r w:rsidRPr="00037742">
        <w:rPr>
          <w:rFonts w:ascii="Arial" w:eastAsiaTheme="minorHAnsi" w:hAnsi="Arial" w:cs="Arial"/>
          <w:lang w:eastAsia="en-US"/>
        </w:rPr>
        <w:t xml:space="preserve">= </w:t>
      </w:r>
      <w:r w:rsidRPr="00037742">
        <w:rPr>
          <w:rFonts w:ascii="Arial" w:eastAsiaTheme="minorHAnsi" w:hAnsi="Arial" w:cs="Arial"/>
          <w:position w:val="-24"/>
          <w:lang w:eastAsia="en-US"/>
        </w:rPr>
        <w:object w:dxaOrig="1600" w:dyaOrig="620">
          <v:shape id="_x0000_i1031" type="#_x0000_t75" style="width:1in;height:28.8pt" o:ole="">
            <v:imagedata r:id="rId165" o:title=""/>
          </v:shape>
          <o:OLEObject Type="Embed" ProgID="Equation.3" ShapeID="_x0000_i1031" DrawAspect="Content" ObjectID="_1505232482" r:id="rId166"/>
        </w:object>
      </w:r>
    </w:p>
    <w:p w:rsidR="00F01367" w:rsidRPr="00037742" w:rsidRDefault="00F01367" w:rsidP="00FE1648">
      <w:pPr>
        <w:spacing w:line="360" w:lineRule="auto"/>
        <w:ind w:left="1416"/>
        <w:jc w:val="both"/>
        <w:rPr>
          <w:rFonts w:ascii="Arial" w:eastAsiaTheme="minorHAnsi" w:hAnsi="Arial" w:cs="Arial"/>
          <w:lang w:eastAsia="en-US"/>
        </w:rPr>
      </w:pPr>
    </w:p>
    <w:p w:rsidR="00FE1648" w:rsidRDefault="00FE1648" w:rsidP="00FE1648">
      <w:pPr>
        <w:spacing w:line="360" w:lineRule="auto"/>
        <w:jc w:val="both"/>
        <w:rPr>
          <w:rFonts w:ascii="Arial" w:eastAsiaTheme="minorHAnsi" w:hAnsi="Arial" w:cs="Arial"/>
          <w:lang w:eastAsia="en-US"/>
        </w:rPr>
      </w:pPr>
      <w:r w:rsidRPr="00037742">
        <w:rPr>
          <w:rFonts w:ascii="Arial" w:eastAsiaTheme="minorHAnsi" w:hAnsi="Arial" w:cs="Arial"/>
          <w:lang w:eastAsia="en-US"/>
        </w:rPr>
        <w:t>Bus</w:t>
      </w:r>
      <w:r>
        <w:rPr>
          <w:rFonts w:ascii="Arial" w:eastAsiaTheme="minorHAnsi" w:hAnsi="Arial" w:cs="Arial"/>
          <w:lang w:eastAsia="en-US"/>
        </w:rPr>
        <w:t xml:space="preserve">camos el valor correspondiente </w:t>
      </w:r>
      <w:r w:rsidRPr="00037742">
        <w:rPr>
          <w:rFonts w:ascii="Arial" w:eastAsiaTheme="minorHAnsi" w:hAnsi="Arial" w:cs="Arial"/>
          <w:lang w:eastAsia="en-US"/>
        </w:rPr>
        <w:t xml:space="preserve">Z </w:t>
      </w:r>
      <w:r>
        <w:rPr>
          <w:rFonts w:ascii="Arial" w:eastAsiaTheme="minorHAnsi" w:hAnsi="Arial" w:cs="Arial"/>
          <w:lang w:eastAsia="en-US"/>
        </w:rPr>
        <w:t xml:space="preserve">(ver anexo 1) </w:t>
      </w:r>
      <w:r w:rsidRPr="00037742">
        <w:rPr>
          <w:rFonts w:ascii="Arial" w:eastAsiaTheme="minorHAnsi" w:hAnsi="Arial" w:cs="Arial"/>
          <w:lang w:eastAsia="en-US"/>
        </w:rPr>
        <w:t xml:space="preserve">en las tablas de distribución normal estándar </w:t>
      </w:r>
      <w:r w:rsidRPr="00037742">
        <w:rPr>
          <w:rFonts w:ascii="Arial" w:eastAsiaTheme="minorHAnsi" w:hAnsi="Arial" w:cs="Arial"/>
          <w:b/>
          <w:lang w:eastAsia="en-US"/>
        </w:rPr>
        <w:t>(0.5)</w:t>
      </w:r>
      <w:r w:rsidRPr="00037742">
        <w:rPr>
          <w:rFonts w:ascii="Arial" w:eastAsiaTheme="minorHAnsi" w:hAnsi="Arial" w:cs="Arial"/>
          <w:lang w:eastAsia="en-US"/>
        </w:rPr>
        <w:t>. Z</w:t>
      </w:r>
      <w:r w:rsidRPr="00037742">
        <w:rPr>
          <w:rFonts w:ascii="Arial" w:eastAsiaTheme="minorHAnsi" w:hAnsi="Arial" w:cs="Arial"/>
          <w:vertAlign w:val="subscript"/>
          <w:lang w:eastAsia="en-US"/>
        </w:rPr>
        <w:t>0.5</w:t>
      </w:r>
      <w:r w:rsidRPr="00037742">
        <w:rPr>
          <w:rFonts w:ascii="Arial" w:eastAsiaTheme="minorHAnsi" w:hAnsi="Arial" w:cs="Arial"/>
          <w:lang w:eastAsia="en-US"/>
        </w:rPr>
        <w:t xml:space="preserve"> = 0.69146 = 69.146%. </w:t>
      </w:r>
    </w:p>
    <w:p w:rsidR="00FE1648" w:rsidRPr="00037742" w:rsidRDefault="00FE1648" w:rsidP="00FE1648">
      <w:pPr>
        <w:spacing w:line="360" w:lineRule="auto"/>
        <w:jc w:val="both"/>
        <w:rPr>
          <w:rFonts w:ascii="Arial" w:eastAsiaTheme="minorHAnsi" w:hAnsi="Arial" w:cs="Arial"/>
          <w:lang w:eastAsia="en-US"/>
        </w:rPr>
      </w:pPr>
      <w:r w:rsidRPr="00037742">
        <w:rPr>
          <w:rFonts w:ascii="Arial" w:eastAsiaTheme="minorHAnsi" w:hAnsi="Arial" w:cs="Arial"/>
          <w:lang w:eastAsia="en-US"/>
        </w:rPr>
        <w:t xml:space="preserve">Donde la probabilidad de que la calificación sea menor a 500 es P (X &lt;= 500). Dado que el porcentaje pedido es </w:t>
      </w:r>
      <w:r w:rsidRPr="00037742">
        <w:rPr>
          <w:rFonts w:ascii="Arial" w:eastAsiaTheme="minorHAnsi" w:hAnsi="Arial" w:cs="Arial"/>
          <w:position w:val="-10"/>
          <w:lang w:eastAsia="en-US"/>
        </w:rPr>
        <w:object w:dxaOrig="1219" w:dyaOrig="320">
          <v:shape id="_x0000_i1032" type="#_x0000_t75" style="width:1in;height:21.9pt" o:ole="">
            <v:imagedata r:id="rId167" o:title=""/>
          </v:shape>
          <o:OLEObject Type="Embed" ProgID="Equation.3" ShapeID="_x0000_i1032" DrawAspect="Content" ObjectID="_1505232483" r:id="rId168"/>
        </w:object>
      </w:r>
      <w:r w:rsidRPr="00037742">
        <w:rPr>
          <w:rFonts w:ascii="Arial" w:eastAsiaTheme="minorHAnsi" w:hAnsi="Arial" w:cs="Arial"/>
          <w:lang w:eastAsia="en-US"/>
        </w:rPr>
        <w:t xml:space="preserve"> la solución es 1-0.69146 =0.3085, por tanto sólo 30.85% de los participantes pasarán la prueba. </w:t>
      </w:r>
    </w:p>
    <w:p w:rsidR="00FE1648" w:rsidRPr="00037742" w:rsidRDefault="00FE1648" w:rsidP="00FE1648">
      <w:pPr>
        <w:spacing w:line="360" w:lineRule="auto"/>
        <w:jc w:val="both"/>
        <w:rPr>
          <w:rFonts w:ascii="Arial" w:eastAsiaTheme="minorHAnsi" w:hAnsi="Arial" w:cs="Arial"/>
          <w:lang w:eastAsia="en-US"/>
        </w:rPr>
      </w:pPr>
      <w:r w:rsidRPr="00037742">
        <w:rPr>
          <w:rFonts w:ascii="Arial" w:eastAsiaTheme="minorHAnsi" w:hAnsi="Arial" w:cs="Arial"/>
          <w:lang w:eastAsia="en-US"/>
        </w:rPr>
        <w:lastRenderedPageBreak/>
        <w:t xml:space="preserve">Otra forma es tomando </w:t>
      </w:r>
      <w:smartTag w:uri="urn:schemas-microsoft-com:office:smarttags" w:element="PersonName">
        <w:smartTagPr>
          <w:attr w:name="ProductID" w:val="la Z"/>
        </w:smartTagPr>
        <w:r w:rsidRPr="00037742">
          <w:rPr>
            <w:rFonts w:ascii="Arial" w:eastAsiaTheme="minorHAnsi" w:hAnsi="Arial" w:cs="Arial"/>
            <w:lang w:eastAsia="en-US"/>
          </w:rPr>
          <w:t>la Z</w:t>
        </w:r>
      </w:smartTag>
      <w:r w:rsidRPr="00037742">
        <w:rPr>
          <w:rFonts w:ascii="Arial" w:eastAsiaTheme="minorHAnsi" w:hAnsi="Arial" w:cs="Arial"/>
          <w:lang w:eastAsia="en-US"/>
        </w:rPr>
        <w:t xml:space="preserve"> como negativa con P (Z &lt;= -0.5) = 0.3085.</w:t>
      </w:r>
    </w:p>
    <w:p w:rsidR="00FE1648" w:rsidRPr="00037742" w:rsidRDefault="00FE1648" w:rsidP="00FE1648">
      <w:pPr>
        <w:spacing w:line="360" w:lineRule="auto"/>
        <w:jc w:val="both"/>
        <w:rPr>
          <w:rFonts w:ascii="Arial" w:eastAsiaTheme="minorHAnsi" w:hAnsi="Arial" w:cs="Arial"/>
          <w:lang w:eastAsia="en-US"/>
        </w:rPr>
      </w:pPr>
      <w:r w:rsidRPr="00037742">
        <w:rPr>
          <w:rFonts w:ascii="Arial" w:eastAsiaTheme="minorHAnsi" w:hAnsi="Arial" w:cs="Arial"/>
          <w:noProof/>
        </w:rPr>
        <w:drawing>
          <wp:anchor distT="0" distB="0" distL="114300" distR="114300" simplePos="0" relativeHeight="252070912" behindDoc="0" locked="0" layoutInCell="1" allowOverlap="1" wp14:anchorId="43E155E9" wp14:editId="36A9A6C2">
            <wp:simplePos x="0" y="0"/>
            <wp:positionH relativeFrom="column">
              <wp:posOffset>1028065</wp:posOffset>
            </wp:positionH>
            <wp:positionV relativeFrom="paragraph">
              <wp:posOffset>48260</wp:posOffset>
            </wp:positionV>
            <wp:extent cx="2491105" cy="1348105"/>
            <wp:effectExtent l="19050" t="0" r="4445" b="0"/>
            <wp:wrapTopAndBottom/>
            <wp:docPr id="52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9" cstate="print"/>
                    <a:srcRect/>
                    <a:stretch>
                      <a:fillRect/>
                    </a:stretch>
                  </pic:blipFill>
                  <pic:spPr bwMode="auto">
                    <a:xfrm>
                      <a:off x="0" y="0"/>
                      <a:ext cx="2491105" cy="1348105"/>
                    </a:xfrm>
                    <a:prstGeom prst="rect">
                      <a:avLst/>
                    </a:prstGeom>
                    <a:noFill/>
                    <a:ln w="9525">
                      <a:noFill/>
                      <a:miter lim="800000"/>
                      <a:headEnd/>
                      <a:tailEnd/>
                    </a:ln>
                  </pic:spPr>
                </pic:pic>
              </a:graphicData>
            </a:graphic>
          </wp:anchor>
        </w:drawing>
      </w:r>
    </w:p>
    <w:p w:rsidR="00FE1648" w:rsidRDefault="00FE1648" w:rsidP="00FE1648">
      <w:pPr>
        <w:keepNext/>
        <w:keepLines/>
        <w:shd w:val="clear" w:color="auto" w:fill="FFFFFF"/>
        <w:spacing w:line="360" w:lineRule="auto"/>
        <w:outlineLvl w:val="2"/>
        <w:rPr>
          <w:rFonts w:ascii="Arial" w:eastAsiaTheme="majorEastAsia" w:hAnsi="Arial" w:cs="Arial"/>
          <w:b/>
          <w:bCs/>
          <w:lang w:eastAsia="en-US"/>
        </w:rPr>
      </w:pPr>
    </w:p>
    <w:p w:rsidR="003852ED" w:rsidRDefault="003852ED" w:rsidP="00F01367">
      <w:pPr>
        <w:spacing w:after="200" w:line="276" w:lineRule="auto"/>
        <w:rPr>
          <w:rFonts w:ascii="Arial" w:eastAsiaTheme="majorEastAsia" w:hAnsi="Arial" w:cs="Arial"/>
          <w:b/>
          <w:bCs/>
          <w:lang w:eastAsia="en-US"/>
        </w:rPr>
      </w:pPr>
    </w:p>
    <w:p w:rsidR="00FE1648" w:rsidRPr="00037742" w:rsidRDefault="00FE1648" w:rsidP="00F01367">
      <w:pPr>
        <w:spacing w:after="200" w:line="276" w:lineRule="auto"/>
        <w:rPr>
          <w:rFonts w:ascii="Arial" w:eastAsiaTheme="majorEastAsia" w:hAnsi="Arial" w:cs="Arial"/>
          <w:b/>
          <w:bCs/>
          <w:lang w:eastAsia="en-US"/>
        </w:rPr>
      </w:pPr>
      <w:r w:rsidRPr="00037742">
        <w:rPr>
          <w:rFonts w:ascii="Arial" w:eastAsiaTheme="majorEastAsia" w:hAnsi="Arial" w:cs="Arial"/>
          <w:b/>
          <w:bCs/>
          <w:lang w:eastAsia="en-US"/>
        </w:rPr>
        <w:t xml:space="preserve">APROXIMACIÓN DE LA BINOMIAL POR LA NORMAL </w:t>
      </w:r>
    </w:p>
    <w:p w:rsidR="00FE1648" w:rsidRPr="00037742" w:rsidRDefault="00FE1648" w:rsidP="00FE1648">
      <w:pPr>
        <w:spacing w:after="272" w:line="360" w:lineRule="auto"/>
        <w:ind w:right="272"/>
        <w:jc w:val="both"/>
        <w:rPr>
          <w:rFonts w:ascii="Arial" w:hAnsi="Arial" w:cs="Arial"/>
          <w:color w:val="000000"/>
        </w:rPr>
      </w:pPr>
      <w:r w:rsidRPr="00037742">
        <w:rPr>
          <w:rFonts w:ascii="Arial" w:hAnsi="Arial" w:cs="Arial"/>
          <w:color w:val="000000"/>
        </w:rPr>
        <w:t xml:space="preserve">Si: </w:t>
      </w:r>
      <w:r w:rsidRPr="00037742">
        <w:rPr>
          <w:rFonts w:ascii="Arial" w:hAnsi="Arial" w:cs="Arial"/>
          <w:bCs/>
          <w:color w:val="000000"/>
        </w:rPr>
        <w:t>n·p ≥ 0</w:t>
      </w:r>
      <w:r w:rsidRPr="00037742">
        <w:rPr>
          <w:rFonts w:ascii="Arial" w:hAnsi="Arial" w:cs="Arial"/>
          <w:color w:val="000000"/>
        </w:rPr>
        <w:t xml:space="preserve"> y</w:t>
      </w:r>
      <w:r w:rsidRPr="00037742">
        <w:rPr>
          <w:rFonts w:ascii="Arial" w:hAnsi="Arial" w:cs="Arial"/>
          <w:bCs/>
          <w:color w:val="000000"/>
        </w:rPr>
        <w:t xml:space="preserve"> n·q ≥ 0</w:t>
      </w:r>
      <w:r w:rsidRPr="00037742">
        <w:rPr>
          <w:rFonts w:ascii="Arial" w:hAnsi="Arial" w:cs="Arial"/>
          <w:color w:val="000000"/>
        </w:rPr>
        <w:t>.</w:t>
      </w:r>
    </w:p>
    <w:p w:rsidR="00FE1648" w:rsidRPr="00037742" w:rsidRDefault="00FE1648" w:rsidP="00FE1648">
      <w:pPr>
        <w:spacing w:after="272" w:line="360" w:lineRule="auto"/>
        <w:ind w:right="272"/>
        <w:jc w:val="both"/>
        <w:rPr>
          <w:rFonts w:ascii="Arial" w:hAnsi="Arial" w:cs="Arial"/>
          <w:color w:val="000000"/>
          <w:spacing w:val="24"/>
        </w:rPr>
      </w:pPr>
      <w:r w:rsidRPr="00037742">
        <w:rPr>
          <w:rFonts w:ascii="Arial" w:hAnsi="Arial" w:cs="Arial"/>
          <w:color w:val="000000"/>
        </w:rPr>
        <w:t xml:space="preserve">La </w:t>
      </w:r>
      <w:r w:rsidRPr="00037742">
        <w:rPr>
          <w:rFonts w:ascii="Arial" w:hAnsi="Arial" w:cs="Arial"/>
          <w:bCs/>
          <w:color w:val="000000"/>
        </w:rPr>
        <w:t>distribución binomial B(n, p)</w:t>
      </w:r>
      <w:r w:rsidRPr="00037742">
        <w:rPr>
          <w:rFonts w:ascii="Arial" w:hAnsi="Arial" w:cs="Arial"/>
          <w:color w:val="000000"/>
        </w:rPr>
        <w:t xml:space="preserve"> se puede aproximar mediante una </w:t>
      </w:r>
      <w:r w:rsidRPr="00037742">
        <w:rPr>
          <w:rFonts w:ascii="Arial" w:hAnsi="Arial" w:cs="Arial"/>
          <w:bCs/>
          <w:color w:val="000000"/>
        </w:rPr>
        <w:t>distribución norma</w:t>
      </w:r>
      <w:r w:rsidRPr="00037742">
        <w:rPr>
          <w:rFonts w:ascii="Arial" w:hAnsi="Arial" w:cs="Arial"/>
          <w:color w:val="000000"/>
        </w:rPr>
        <w:t>l</w:t>
      </w:r>
      <w:r w:rsidRPr="00037742">
        <w:rPr>
          <w:rFonts w:ascii="Arial" w:hAnsi="Arial" w:cs="Arial"/>
          <w:color w:val="000000"/>
          <w:spacing w:val="24"/>
        </w:rPr>
        <w:t>:</w:t>
      </w:r>
    </w:p>
    <w:p w:rsidR="00FE1648" w:rsidRPr="00037742" w:rsidRDefault="00FE1648" w:rsidP="00FE1648">
      <w:pPr>
        <w:spacing w:after="272" w:line="360" w:lineRule="auto"/>
        <w:ind w:left="272" w:right="272" w:firstLine="600"/>
        <w:jc w:val="both"/>
        <w:rPr>
          <w:rFonts w:ascii="Arial" w:hAnsi="Arial" w:cs="Arial"/>
          <w:color w:val="000000"/>
          <w:spacing w:val="24"/>
        </w:rPr>
      </w:pPr>
      <w:r w:rsidRPr="00037742">
        <w:rPr>
          <w:rFonts w:ascii="Arial" w:hAnsi="Arial" w:cs="Arial"/>
          <w:noProof/>
          <w:color w:val="000000"/>
          <w:spacing w:val="24"/>
        </w:rPr>
        <w:drawing>
          <wp:inline distT="0" distB="0" distL="0" distR="0" wp14:anchorId="47A365E3" wp14:editId="6288996B">
            <wp:extent cx="1087120" cy="327660"/>
            <wp:effectExtent l="19050" t="0" r="0" b="0"/>
            <wp:docPr id="526" name="Imagen 11" descr="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ormal"/>
                    <pic:cNvPicPr>
                      <a:picLocks noChangeAspect="1" noChangeArrowheads="1"/>
                    </pic:cNvPicPr>
                  </pic:nvPicPr>
                  <pic:blipFill>
                    <a:blip r:embed="rId170" cstate="print"/>
                    <a:srcRect/>
                    <a:stretch>
                      <a:fillRect/>
                    </a:stretch>
                  </pic:blipFill>
                  <pic:spPr bwMode="auto">
                    <a:xfrm>
                      <a:off x="0" y="0"/>
                      <a:ext cx="1085131" cy="327803"/>
                    </a:xfrm>
                    <a:prstGeom prst="rect">
                      <a:avLst/>
                    </a:prstGeom>
                    <a:noFill/>
                    <a:ln w="9525">
                      <a:noFill/>
                      <a:miter lim="800000"/>
                      <a:headEnd/>
                      <a:tailEnd/>
                    </a:ln>
                  </pic:spPr>
                </pic:pic>
              </a:graphicData>
            </a:graphic>
          </wp:inline>
        </w:drawing>
      </w:r>
    </w:p>
    <w:p w:rsidR="00FE1648" w:rsidRPr="00037742" w:rsidRDefault="003852ED" w:rsidP="00FE1648">
      <w:pPr>
        <w:shd w:val="clear" w:color="auto" w:fill="FFFFFF"/>
        <w:spacing w:after="272" w:line="360" w:lineRule="auto"/>
        <w:ind w:left="272" w:right="272" w:firstLine="600"/>
        <w:jc w:val="both"/>
        <w:rPr>
          <w:rFonts w:ascii="Arial" w:hAnsi="Arial" w:cs="Arial"/>
          <w:color w:val="000000"/>
          <w:spacing w:val="24"/>
        </w:rPr>
      </w:pPr>
      <w:r w:rsidRPr="00EA47E8">
        <w:rPr>
          <w:b/>
          <w:bCs/>
          <w:noProof/>
        </w:rPr>
        <mc:AlternateContent>
          <mc:Choice Requires="wps">
            <w:drawing>
              <wp:anchor distT="0" distB="0" distL="114300" distR="114300" simplePos="0" relativeHeight="252194816" behindDoc="0" locked="0" layoutInCell="1" allowOverlap="1" wp14:anchorId="41F730BC" wp14:editId="43157B75">
                <wp:simplePos x="0" y="0"/>
                <wp:positionH relativeFrom="margin">
                  <wp:posOffset>4457700</wp:posOffset>
                </wp:positionH>
                <wp:positionV relativeFrom="paragraph">
                  <wp:posOffset>295275</wp:posOffset>
                </wp:positionV>
                <wp:extent cx="948933" cy="421941"/>
                <wp:effectExtent l="19050" t="171450" r="0" b="207010"/>
                <wp:wrapNone/>
                <wp:docPr id="31792" name="51 Flecha a la derecha con bandas"/>
                <wp:cNvGraphicFramePr/>
                <a:graphic xmlns:a="http://schemas.openxmlformats.org/drawingml/2006/main">
                  <a:graphicData uri="http://schemas.microsoft.com/office/word/2010/wordprocessingShape">
                    <wps:wsp>
                      <wps:cNvSpPr/>
                      <wps:spPr>
                        <a:xfrm rot="8990205" flipV="1">
                          <a:off x="0" y="0"/>
                          <a:ext cx="948933" cy="421941"/>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3852ED">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F730BC" id="_x0000_s1090" type="#_x0000_t93" style="position:absolute;left:0;text-align:left;margin-left:351pt;margin-top:23.25pt;width:74.7pt;height:33.2pt;rotation:-9819701fd;flip:y;z-index:252194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" adj="16798"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3852ED">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6940F1">
        <w:rPr>
          <w:rFonts w:ascii="Arial" w:hAnsi="Arial" w:cs="Arial"/>
          <w:noProof/>
          <w:color w:val="000000"/>
          <w:spacing w:val="24"/>
        </w:rPr>
        <mc:AlternateContent>
          <mc:Choice Requires="wps">
            <w:drawing>
              <wp:anchor distT="0" distB="0" distL="114300" distR="114300" simplePos="0" relativeHeight="252091392" behindDoc="0" locked="0" layoutInCell="1" allowOverlap="1" wp14:anchorId="55BC0B09" wp14:editId="2A0045BE">
                <wp:simplePos x="0" y="0"/>
                <wp:positionH relativeFrom="column">
                  <wp:posOffset>1701165</wp:posOffset>
                </wp:positionH>
                <wp:positionV relativeFrom="paragraph">
                  <wp:posOffset>793115</wp:posOffset>
                </wp:positionV>
                <wp:extent cx="1190625" cy="523875"/>
                <wp:effectExtent l="0" t="0" r="28575" b="28575"/>
                <wp:wrapNone/>
                <wp:docPr id="75" name="Rectángulo redondeado 75"/>
                <wp:cNvGraphicFramePr/>
                <a:graphic xmlns:a="http://schemas.openxmlformats.org/drawingml/2006/main">
                  <a:graphicData uri="http://schemas.microsoft.com/office/word/2010/wordprocessingShape">
                    <wps:wsp>
                      <wps:cNvSpPr/>
                      <wps:spPr>
                        <a:xfrm>
                          <a:off x="0" y="0"/>
                          <a:ext cx="1190625" cy="5238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B029A88" id="Rectángulo redondeado 75" o:spid="_x0000_s1026" style="position:absolute;margin-left:133.95pt;margin-top:62.45pt;width:93.75pt;height:41.25pt;z-index:2520913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" filled="f" strokecolor="#243f60 [1604]" strokeweight="2pt"/>
            </w:pict>
          </mc:Fallback>
        </mc:AlternateContent>
      </w:r>
      <w:r w:rsidR="00FE1648" w:rsidRPr="00037742">
        <w:rPr>
          <w:rFonts w:ascii="Arial" w:hAnsi="Arial" w:cs="Arial"/>
          <w:noProof/>
          <w:color w:val="000000"/>
          <w:spacing w:val="24"/>
        </w:rPr>
        <w:drawing>
          <wp:inline distT="0" distB="0" distL="0" distR="0" wp14:anchorId="67804BF5" wp14:editId="3FEEF036">
            <wp:extent cx="3062733" cy="1216325"/>
            <wp:effectExtent l="19050" t="0" r="4317" b="0"/>
            <wp:docPr id="527" name="Imagen 12" descr="esqu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squema"/>
                    <pic:cNvPicPr>
                      <a:picLocks noChangeAspect="1" noChangeArrowheads="1"/>
                    </pic:cNvPicPr>
                  </pic:nvPicPr>
                  <pic:blipFill>
                    <a:blip r:embed="rId171" cstate="print"/>
                    <a:srcRect/>
                    <a:stretch>
                      <a:fillRect/>
                    </a:stretch>
                  </pic:blipFill>
                  <pic:spPr bwMode="auto">
                    <a:xfrm>
                      <a:off x="0" y="0"/>
                      <a:ext cx="3062605" cy="1216274"/>
                    </a:xfrm>
                    <a:prstGeom prst="rect">
                      <a:avLst/>
                    </a:prstGeom>
                    <a:noFill/>
                    <a:ln w="9525">
                      <a:noFill/>
                      <a:miter lim="800000"/>
                      <a:headEnd/>
                      <a:tailEnd/>
                    </a:ln>
                  </pic:spPr>
                </pic:pic>
              </a:graphicData>
            </a:graphic>
          </wp:inline>
        </w:drawing>
      </w:r>
    </w:p>
    <w:p w:rsidR="00FE1648" w:rsidRDefault="006940F1" w:rsidP="00FE1648">
      <w:pPr>
        <w:spacing w:line="360" w:lineRule="auto"/>
        <w:ind w:right="272"/>
        <w:jc w:val="both"/>
        <w:rPr>
          <w:rFonts w:ascii="Arial" w:hAnsi="Arial" w:cs="Arial"/>
          <w:color w:val="000000"/>
        </w:rPr>
      </w:pPr>
      <w:r>
        <w:rPr>
          <w:rFonts w:ascii="Arial" w:hAnsi="Arial" w:cs="Arial"/>
          <w:noProof/>
          <w:color w:val="000000"/>
        </w:rPr>
        <w:drawing>
          <wp:inline distT="0" distB="0" distL="0" distR="0" wp14:anchorId="3FB30E49">
            <wp:extent cx="389890" cy="365760"/>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color w:val="000000"/>
        </w:rPr>
        <w:t xml:space="preserve">    </w:t>
      </w:r>
      <w:r w:rsidR="00FE1648" w:rsidRPr="003852ED">
        <w:rPr>
          <w:rFonts w:ascii="Arial" w:hAnsi="Arial" w:cs="Arial"/>
          <w:b/>
          <w:color w:val="000000"/>
        </w:rPr>
        <w:t>Ejemplo:</w:t>
      </w:r>
    </w:p>
    <w:p w:rsidR="00FE1648" w:rsidRPr="00037742" w:rsidRDefault="00FE1648" w:rsidP="00FE1648">
      <w:pPr>
        <w:spacing w:line="360" w:lineRule="auto"/>
        <w:ind w:right="272"/>
        <w:jc w:val="both"/>
        <w:rPr>
          <w:rFonts w:ascii="Arial" w:hAnsi="Arial" w:cs="Arial"/>
          <w:color w:val="000000"/>
        </w:rPr>
      </w:pPr>
      <w:r w:rsidRPr="00037742">
        <w:rPr>
          <w:rFonts w:ascii="Arial" w:hAnsi="Arial" w:cs="Arial"/>
          <w:color w:val="000000"/>
        </w:rPr>
        <w:t>Un estudio ha mostrado que, en un cierto barrio, el 60% de los hogares tienen al menos dos televisores Se elige al azar una muestra de 50 hogares en el citado barrio. Se pide:</w:t>
      </w:r>
    </w:p>
    <w:p w:rsidR="00FE1648" w:rsidRDefault="00FE1648" w:rsidP="00FE1648">
      <w:pPr>
        <w:spacing w:after="272" w:line="360" w:lineRule="auto"/>
        <w:ind w:right="272"/>
        <w:jc w:val="both"/>
        <w:rPr>
          <w:rFonts w:ascii="Arial" w:hAnsi="Arial" w:cs="Arial"/>
          <w:color w:val="000000"/>
        </w:rPr>
      </w:pPr>
      <w:r w:rsidRPr="00037742">
        <w:rPr>
          <w:rFonts w:ascii="Arial" w:hAnsi="Arial" w:cs="Arial"/>
          <w:color w:val="000000"/>
        </w:rPr>
        <w:lastRenderedPageBreak/>
        <w:t>¿Cuál es la probabilidad de que al menos 20 de los citados hogares tengan cuando menos dos televisores?</w:t>
      </w:r>
    </w:p>
    <w:p w:rsidR="00FE1648" w:rsidRPr="00037742" w:rsidRDefault="00FE1648" w:rsidP="00FE1648">
      <w:pPr>
        <w:spacing w:after="272" w:line="360" w:lineRule="auto"/>
        <w:ind w:right="272"/>
        <w:jc w:val="both"/>
        <w:rPr>
          <w:rFonts w:ascii="Arial" w:hAnsi="Arial" w:cs="Arial"/>
          <w:color w:val="000000"/>
        </w:rPr>
      </w:pPr>
      <w:r>
        <w:rPr>
          <w:rFonts w:ascii="Arial" w:hAnsi="Arial" w:cs="Arial"/>
          <w:color w:val="000000"/>
        </w:rPr>
        <w:t>n=50                      p=0.6               q=0.4</w:t>
      </w:r>
    </w:p>
    <w:p w:rsidR="00FE1648" w:rsidRPr="009C260F" w:rsidRDefault="00FE1648" w:rsidP="00FE1648">
      <w:pPr>
        <w:spacing w:after="272" w:line="360" w:lineRule="auto"/>
        <w:ind w:right="272"/>
        <w:jc w:val="both"/>
        <w:rPr>
          <w:rFonts w:ascii="Arial" w:hAnsi="Arial" w:cs="Arial"/>
          <w:color w:val="000000"/>
          <w:spacing w:val="24"/>
        </w:rPr>
      </w:pPr>
      <w:r>
        <w:rPr>
          <w:rFonts w:ascii="Arial" w:hAnsi="Arial" w:cs="Arial"/>
          <w:noProof/>
          <w:color w:val="000000"/>
          <w:spacing w:val="24"/>
        </w:rPr>
        <w:t>np&gt;5               nq&lt;5</w:t>
      </w:r>
    </w:p>
    <w:p w:rsidR="00FE1648" w:rsidRPr="00037742" w:rsidRDefault="00FE1648" w:rsidP="00FE1648">
      <w:pPr>
        <w:spacing w:after="272" w:line="360" w:lineRule="auto"/>
        <w:ind w:right="272"/>
        <w:jc w:val="both"/>
        <w:rPr>
          <w:rFonts w:ascii="Verdana" w:hAnsi="Verdana"/>
          <w:color w:val="000000"/>
          <w:spacing w:val="24"/>
          <w:sz w:val="17"/>
          <w:szCs w:val="17"/>
        </w:rPr>
      </w:pPr>
      <w:r w:rsidRPr="00037742">
        <w:rPr>
          <w:rFonts w:ascii="Verdana" w:hAnsi="Verdana"/>
          <w:noProof/>
          <w:color w:val="000000"/>
          <w:spacing w:val="24"/>
          <w:sz w:val="17"/>
          <w:szCs w:val="17"/>
        </w:rPr>
        <w:drawing>
          <wp:inline distT="0" distB="0" distL="0" distR="0" wp14:anchorId="5303AA36" wp14:editId="4EA5B3FB">
            <wp:extent cx="2372360" cy="457200"/>
            <wp:effectExtent l="19050" t="0" r="8890" b="0"/>
            <wp:docPr id="531" name="Imagen 531" descr="solu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solución"/>
                    <pic:cNvPicPr>
                      <a:picLocks noChangeAspect="1" noChangeArrowheads="1"/>
                    </pic:cNvPicPr>
                  </pic:nvPicPr>
                  <pic:blipFill>
                    <a:blip r:embed="rId172" cstate="print"/>
                    <a:srcRect/>
                    <a:stretch>
                      <a:fillRect/>
                    </a:stretch>
                  </pic:blipFill>
                  <pic:spPr bwMode="auto">
                    <a:xfrm>
                      <a:off x="0" y="0"/>
                      <a:ext cx="2372360" cy="457200"/>
                    </a:xfrm>
                    <a:prstGeom prst="rect">
                      <a:avLst/>
                    </a:prstGeom>
                    <a:noFill/>
                    <a:ln w="9525">
                      <a:noFill/>
                      <a:miter lim="800000"/>
                      <a:headEnd/>
                      <a:tailEnd/>
                    </a:ln>
                  </pic:spPr>
                </pic:pic>
              </a:graphicData>
            </a:graphic>
          </wp:inline>
        </w:drawing>
      </w:r>
    </w:p>
    <w:p w:rsidR="00FE1648" w:rsidRPr="00037742" w:rsidRDefault="00FE1648" w:rsidP="00FE1648">
      <w:pPr>
        <w:spacing w:after="272" w:line="360" w:lineRule="auto"/>
        <w:ind w:right="272"/>
        <w:jc w:val="both"/>
        <w:rPr>
          <w:rFonts w:ascii="Verdana" w:hAnsi="Verdana"/>
          <w:color w:val="000000"/>
          <w:spacing w:val="24"/>
          <w:sz w:val="17"/>
          <w:szCs w:val="17"/>
        </w:rPr>
      </w:pPr>
      <w:r w:rsidRPr="00037742">
        <w:rPr>
          <w:rFonts w:ascii="Verdana" w:hAnsi="Verdana"/>
          <w:noProof/>
          <w:color w:val="000000"/>
          <w:spacing w:val="24"/>
          <w:sz w:val="17"/>
          <w:szCs w:val="17"/>
        </w:rPr>
        <w:drawing>
          <wp:inline distT="0" distB="0" distL="0" distR="0" wp14:anchorId="45F68BBC" wp14:editId="1E5B8630">
            <wp:extent cx="2950210" cy="250190"/>
            <wp:effectExtent l="19050" t="0" r="0" b="0"/>
            <wp:docPr id="532" name="Imagen 532" descr="solu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solución"/>
                    <pic:cNvPicPr>
                      <a:picLocks noChangeAspect="1" noChangeArrowheads="1"/>
                    </pic:cNvPicPr>
                  </pic:nvPicPr>
                  <pic:blipFill>
                    <a:blip r:embed="rId173" cstate="print"/>
                    <a:srcRect/>
                    <a:stretch>
                      <a:fillRect/>
                    </a:stretch>
                  </pic:blipFill>
                  <pic:spPr bwMode="auto">
                    <a:xfrm>
                      <a:off x="0" y="0"/>
                      <a:ext cx="2950210" cy="250190"/>
                    </a:xfrm>
                    <a:prstGeom prst="rect">
                      <a:avLst/>
                    </a:prstGeom>
                    <a:noFill/>
                    <a:ln w="9525">
                      <a:noFill/>
                      <a:miter lim="800000"/>
                      <a:headEnd/>
                      <a:tailEnd/>
                    </a:ln>
                  </pic:spPr>
                </pic:pic>
              </a:graphicData>
            </a:graphic>
          </wp:inline>
        </w:drawing>
      </w:r>
    </w:p>
    <w:p w:rsidR="00FE1648" w:rsidRPr="00037742" w:rsidRDefault="00FE1648" w:rsidP="00FE1648">
      <w:pPr>
        <w:rPr>
          <w:rFonts w:ascii="Arial" w:eastAsiaTheme="minorHAnsi" w:hAnsi="Arial" w:cs="Arial"/>
          <w:sz w:val="20"/>
          <w:szCs w:val="20"/>
          <w:lang w:eastAsia="en-US"/>
        </w:rPr>
      </w:pPr>
    </w:p>
    <w:p w:rsidR="00FE1648" w:rsidRDefault="00FE1648" w:rsidP="00FE1648">
      <w:pPr>
        <w:autoSpaceDE w:val="0"/>
        <w:autoSpaceDN w:val="0"/>
        <w:adjustRightInd w:val="0"/>
        <w:spacing w:line="360" w:lineRule="auto"/>
        <w:rPr>
          <w:rFonts w:ascii="Arial" w:hAnsi="Arial" w:cs="Arial"/>
          <w:b/>
        </w:rPr>
      </w:pPr>
    </w:p>
    <w:p w:rsidR="00FE1648" w:rsidRDefault="00FE1648" w:rsidP="00FE1648">
      <w:pPr>
        <w:autoSpaceDE w:val="0"/>
        <w:autoSpaceDN w:val="0"/>
        <w:adjustRightInd w:val="0"/>
        <w:spacing w:line="360" w:lineRule="auto"/>
        <w:rPr>
          <w:rFonts w:ascii="Arial" w:hAnsi="Arial" w:cs="Arial"/>
          <w:b/>
        </w:rPr>
      </w:pPr>
      <w:r w:rsidRPr="00CB3E47">
        <w:rPr>
          <w:rFonts w:ascii="Arial" w:hAnsi="Arial" w:cs="Arial"/>
          <w:b/>
        </w:rPr>
        <w:t>DISTRIBUCIONES DE PROBABILIDAD CONJUNTA</w:t>
      </w:r>
    </w:p>
    <w:p w:rsidR="00FE1648" w:rsidRDefault="00FE1648" w:rsidP="00FE1648">
      <w:pPr>
        <w:autoSpaceDE w:val="0"/>
        <w:autoSpaceDN w:val="0"/>
        <w:adjustRightInd w:val="0"/>
        <w:spacing w:line="360" w:lineRule="auto"/>
        <w:rPr>
          <w:rFonts w:ascii="Arial" w:hAnsi="Arial" w:cs="Arial"/>
          <w:b/>
        </w:rPr>
      </w:pPr>
    </w:p>
    <w:p w:rsidR="00FE1648" w:rsidRDefault="00FE1648" w:rsidP="00FE1648">
      <w:pPr>
        <w:autoSpaceDE w:val="0"/>
        <w:autoSpaceDN w:val="0"/>
        <w:adjustRightInd w:val="0"/>
        <w:spacing w:line="360" w:lineRule="auto"/>
        <w:jc w:val="both"/>
        <w:rPr>
          <w:rFonts w:ascii="Arial" w:hAnsi="Arial" w:cs="Arial"/>
        </w:rPr>
      </w:pPr>
      <w:r>
        <w:rPr>
          <w:rFonts w:ascii="Arial" w:hAnsi="Arial" w:cs="Arial"/>
        </w:rPr>
        <w:t>E</w:t>
      </w:r>
      <w:r w:rsidRPr="00245D83">
        <w:rPr>
          <w:rFonts w:ascii="Arial" w:hAnsi="Arial" w:cs="Arial"/>
        </w:rPr>
        <w:t xml:space="preserve">s la </w:t>
      </w:r>
      <w:hyperlink r:id="rId174" w:tooltip="Distribución de probabilidad" w:history="1">
        <w:r w:rsidRPr="00245D83">
          <w:rPr>
            <w:rFonts w:ascii="Arial" w:hAnsi="Arial" w:cs="Arial"/>
          </w:rPr>
          <w:t>distribución de probabilidad</w:t>
        </w:r>
      </w:hyperlink>
      <w:r w:rsidRPr="00245D83">
        <w:rPr>
          <w:rFonts w:ascii="Arial" w:hAnsi="Arial" w:cs="Arial"/>
        </w:rPr>
        <w:t xml:space="preserve"> de la intersección de eventos de </w:t>
      </w:r>
      <w:r w:rsidRPr="00245D83">
        <w:rPr>
          <w:rFonts w:ascii="Arial" w:hAnsi="Arial" w:cs="Arial"/>
          <w:i/>
          <w:iCs/>
        </w:rPr>
        <w:t>X</w:t>
      </w:r>
      <w:r w:rsidRPr="00245D83">
        <w:rPr>
          <w:rFonts w:ascii="Arial" w:hAnsi="Arial" w:cs="Arial"/>
        </w:rPr>
        <w:t xml:space="preserve"> y </w:t>
      </w:r>
      <w:r w:rsidRPr="00245D83">
        <w:rPr>
          <w:rFonts w:ascii="Arial" w:hAnsi="Arial" w:cs="Arial"/>
          <w:i/>
          <w:iCs/>
        </w:rPr>
        <w:t>Y</w:t>
      </w:r>
      <w:r>
        <w:rPr>
          <w:rFonts w:ascii="Arial" w:hAnsi="Arial" w:cs="Arial"/>
        </w:rPr>
        <w:t xml:space="preserve">, esto es, </w:t>
      </w:r>
      <w:r w:rsidRPr="00245D83">
        <w:rPr>
          <w:rFonts w:ascii="Arial" w:hAnsi="Arial" w:cs="Arial"/>
        </w:rPr>
        <w:t xml:space="preserve">de los eventos </w:t>
      </w:r>
      <w:r w:rsidRPr="00245D83">
        <w:rPr>
          <w:rFonts w:ascii="Arial" w:hAnsi="Arial" w:cs="Arial"/>
          <w:i/>
          <w:iCs/>
        </w:rPr>
        <w:t>X</w:t>
      </w:r>
      <w:r>
        <w:rPr>
          <w:rFonts w:ascii="Arial" w:hAnsi="Arial" w:cs="Arial"/>
        </w:rPr>
        <w:t xml:space="preserve"> y</w:t>
      </w:r>
      <w:r w:rsidRPr="00245D83">
        <w:rPr>
          <w:rFonts w:ascii="Arial" w:hAnsi="Arial" w:cs="Arial"/>
        </w:rPr>
        <w:t xml:space="preserve"> </w:t>
      </w:r>
      <w:r w:rsidRPr="00245D83">
        <w:rPr>
          <w:rFonts w:ascii="Arial" w:hAnsi="Arial" w:cs="Arial"/>
          <w:i/>
          <w:iCs/>
        </w:rPr>
        <w:t>Y</w:t>
      </w:r>
      <w:r>
        <w:rPr>
          <w:rFonts w:ascii="Arial" w:hAnsi="Arial" w:cs="Arial"/>
        </w:rPr>
        <w:t xml:space="preserve"> ocurren</w:t>
      </w:r>
      <w:r w:rsidRPr="00245D83">
        <w:rPr>
          <w:rFonts w:ascii="Arial" w:hAnsi="Arial" w:cs="Arial"/>
        </w:rPr>
        <w:t xml:space="preserve"> de forma simultánea. </w:t>
      </w:r>
    </w:p>
    <w:p w:rsidR="00FE1648" w:rsidRDefault="00FE1648" w:rsidP="00FE1648">
      <w:pPr>
        <w:autoSpaceDE w:val="0"/>
        <w:autoSpaceDN w:val="0"/>
        <w:adjustRightInd w:val="0"/>
        <w:spacing w:line="360" w:lineRule="auto"/>
        <w:jc w:val="both"/>
        <w:rPr>
          <w:rFonts w:ascii="Arial" w:hAnsi="Arial" w:cs="Arial"/>
        </w:rPr>
      </w:pPr>
      <w:r w:rsidRPr="00245D83">
        <w:rPr>
          <w:rFonts w:ascii="Arial" w:hAnsi="Arial" w:cs="Arial"/>
        </w:rPr>
        <w:t>En el caso de solo dos variables aleatori</w:t>
      </w:r>
      <w:r>
        <w:rPr>
          <w:rFonts w:ascii="Arial" w:hAnsi="Arial" w:cs="Arial"/>
        </w:rPr>
        <w:t xml:space="preserve">as se denomina una distribución </w:t>
      </w:r>
      <w:r w:rsidRPr="00245D83">
        <w:rPr>
          <w:rFonts w:ascii="Arial" w:hAnsi="Arial" w:cs="Arial"/>
        </w:rPr>
        <w:t>bivariada, pero el concepto se generaliza a cualquier número de eventos o variables aleatorias.</w:t>
      </w:r>
      <w:r w:rsidR="009C6D6E" w:rsidRPr="009C6D6E">
        <w:rPr>
          <w:rFonts w:ascii="Arial" w:hAnsi="Arial" w:cs="Arial"/>
        </w:rPr>
        <w:t xml:space="preserve"> </w:t>
      </w:r>
      <w:r w:rsidR="009A4F2B">
        <w:rPr>
          <w:rFonts w:ascii="Arial" w:hAnsi="Arial" w:cs="Arial"/>
        </w:rPr>
        <w:t>(</w:t>
      </w:r>
      <w:r w:rsidR="009C6D6E">
        <w:rPr>
          <w:rFonts w:ascii="Arial" w:hAnsi="Arial" w:cs="Arial"/>
        </w:rPr>
        <w:t>Spiegel, 2013).</w:t>
      </w:r>
    </w:p>
    <w:p w:rsidR="00FE1648" w:rsidRPr="00245D83" w:rsidRDefault="00FE1648" w:rsidP="00FE1648">
      <w:pPr>
        <w:autoSpaceDE w:val="0"/>
        <w:autoSpaceDN w:val="0"/>
        <w:adjustRightInd w:val="0"/>
        <w:spacing w:line="360" w:lineRule="auto"/>
        <w:rPr>
          <w:rFonts w:ascii="Arial" w:hAnsi="Arial" w:cs="Arial"/>
          <w:b/>
        </w:rPr>
      </w:pPr>
    </w:p>
    <w:p w:rsidR="00FE1648" w:rsidRDefault="006940F1" w:rsidP="00FE1648">
      <w:pPr>
        <w:autoSpaceDE w:val="0"/>
        <w:autoSpaceDN w:val="0"/>
        <w:adjustRightInd w:val="0"/>
        <w:spacing w:line="360" w:lineRule="auto"/>
        <w:jc w:val="both"/>
        <w:rPr>
          <w:rFonts w:ascii="Arial" w:hAnsi="Arial" w:cs="Arial"/>
        </w:rPr>
      </w:pPr>
      <w:r>
        <w:rPr>
          <w:rFonts w:ascii="Arial" w:hAnsi="Arial" w:cs="Arial"/>
          <w:noProof/>
        </w:rPr>
        <w:drawing>
          <wp:inline distT="0" distB="0" distL="0" distR="0" wp14:anchorId="44790C62">
            <wp:extent cx="389890" cy="365760"/>
            <wp:effectExtent l="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rPr>
        <w:t xml:space="preserve">   </w:t>
      </w:r>
      <w:r w:rsidR="00FE1648" w:rsidRPr="003852ED">
        <w:rPr>
          <w:rFonts w:ascii="Arial" w:hAnsi="Arial" w:cs="Arial"/>
          <w:b/>
        </w:rPr>
        <w:t>Ejemplo</w:t>
      </w:r>
      <w:r w:rsidR="00FE1648">
        <w:rPr>
          <w:rFonts w:ascii="Arial" w:hAnsi="Arial" w:cs="Arial"/>
        </w:rPr>
        <w:t>:</w:t>
      </w:r>
    </w:p>
    <w:p w:rsidR="00FE1648" w:rsidRPr="00CB3E47" w:rsidRDefault="00FE1648" w:rsidP="00FE1648">
      <w:pPr>
        <w:autoSpaceDE w:val="0"/>
        <w:autoSpaceDN w:val="0"/>
        <w:adjustRightInd w:val="0"/>
        <w:spacing w:line="360" w:lineRule="auto"/>
        <w:jc w:val="both"/>
        <w:rPr>
          <w:rFonts w:ascii="Arial" w:hAnsi="Arial" w:cs="Arial"/>
        </w:rPr>
      </w:pPr>
      <w:r>
        <w:rPr>
          <w:rFonts w:ascii="Arial" w:hAnsi="Arial" w:cs="Arial"/>
        </w:rPr>
        <w:t>M</w:t>
      </w:r>
      <w:r w:rsidRPr="00CB3E47">
        <w:rPr>
          <w:rFonts w:ascii="Arial" w:hAnsi="Arial" w:cs="Arial"/>
        </w:rPr>
        <w:t>edir l</w:t>
      </w:r>
      <w:r>
        <w:rPr>
          <w:rFonts w:ascii="Arial" w:hAnsi="Arial" w:cs="Arial"/>
        </w:rPr>
        <w:t xml:space="preserve">a cantidad de precipitado </w:t>
      </w:r>
      <w:r w:rsidRPr="00CB3E47">
        <w:rPr>
          <w:rFonts w:ascii="Arial" w:hAnsi="Arial" w:cs="Arial"/>
        </w:rPr>
        <w:t>y de un gas que</w:t>
      </w:r>
      <w:r>
        <w:rPr>
          <w:rFonts w:ascii="Arial" w:hAnsi="Arial" w:cs="Arial"/>
        </w:rPr>
        <w:t xml:space="preserve"> se libera en un experimento quí</w:t>
      </w:r>
      <w:r w:rsidRPr="00CB3E47">
        <w:rPr>
          <w:rFonts w:ascii="Arial" w:hAnsi="Arial" w:cs="Arial"/>
        </w:rPr>
        <w:t>mico controlado, dando l</w:t>
      </w:r>
      <w:r>
        <w:rPr>
          <w:rFonts w:ascii="Arial" w:hAnsi="Arial" w:cs="Arial"/>
        </w:rPr>
        <w:t>ugar a un espacio muestral de dimensiones X y Y donde la distribució</w:t>
      </w:r>
      <w:r w:rsidRPr="00CB3E47">
        <w:rPr>
          <w:rFonts w:ascii="Arial" w:hAnsi="Arial" w:cs="Arial"/>
        </w:rPr>
        <w:t>n de probabilidad de sus ocurrencias sim</w:t>
      </w:r>
      <w:r>
        <w:rPr>
          <w:rFonts w:ascii="Arial" w:hAnsi="Arial" w:cs="Arial"/>
        </w:rPr>
        <w:t>ultá</w:t>
      </w:r>
      <w:r w:rsidRPr="00CB3E47">
        <w:rPr>
          <w:rFonts w:ascii="Arial" w:hAnsi="Arial" w:cs="Arial"/>
        </w:rPr>
        <w:t>neas</w:t>
      </w:r>
      <w:r>
        <w:rPr>
          <w:rFonts w:ascii="Arial" w:hAnsi="Arial" w:cs="Arial"/>
        </w:rPr>
        <w:t xml:space="preserve"> </w:t>
      </w:r>
      <w:r w:rsidRPr="00CB3E47">
        <w:rPr>
          <w:rFonts w:ascii="Arial" w:hAnsi="Arial" w:cs="Arial"/>
        </w:rPr>
        <w:t>puede representarse con las variables (x, y) dentro de un rango de valores f(</w:t>
      </w:r>
      <w:r>
        <w:rPr>
          <w:rFonts w:ascii="Arial" w:hAnsi="Arial" w:cs="Arial"/>
        </w:rPr>
        <w:t>x</w:t>
      </w:r>
      <w:r w:rsidRPr="00CB3E47">
        <w:rPr>
          <w:rFonts w:ascii="Arial" w:hAnsi="Arial" w:cs="Arial"/>
        </w:rPr>
        <w:t>,</w:t>
      </w:r>
      <w:r>
        <w:rPr>
          <w:rFonts w:ascii="Arial" w:hAnsi="Arial" w:cs="Arial"/>
        </w:rPr>
        <w:t xml:space="preserve"> </w:t>
      </w:r>
      <w:r w:rsidRPr="00CB3E47">
        <w:rPr>
          <w:rFonts w:ascii="Arial" w:hAnsi="Arial" w:cs="Arial"/>
        </w:rPr>
        <w:t>y) por lo que su función de probabilidad conjunta es:</w:t>
      </w:r>
    </w:p>
    <w:p w:rsidR="00FE1648" w:rsidRPr="00CB3E47" w:rsidRDefault="00FE1648" w:rsidP="00FE1648">
      <w:pPr>
        <w:autoSpaceDE w:val="0"/>
        <w:autoSpaceDN w:val="0"/>
        <w:adjustRightInd w:val="0"/>
        <w:spacing w:line="360" w:lineRule="auto"/>
        <w:jc w:val="both"/>
        <w:rPr>
          <w:rFonts w:ascii="Arial" w:hAnsi="Arial" w:cs="Arial"/>
        </w:rPr>
      </w:pPr>
      <w:r>
        <w:rPr>
          <w:rFonts w:ascii="Arial" w:hAnsi="Arial" w:cs="Arial"/>
        </w:rPr>
        <w:t xml:space="preserve">                                              f</w:t>
      </w:r>
      <w:r w:rsidRPr="00CB3E47">
        <w:rPr>
          <w:rFonts w:ascii="Arial" w:hAnsi="Arial" w:cs="Arial"/>
        </w:rPr>
        <w:t>(x, y)= P</w:t>
      </w:r>
      <w:r>
        <w:rPr>
          <w:rFonts w:ascii="Arial" w:hAnsi="Arial" w:cs="Arial"/>
        </w:rPr>
        <w:t xml:space="preserve"> </w:t>
      </w:r>
      <w:r w:rsidRPr="00CB3E47">
        <w:rPr>
          <w:rFonts w:ascii="Arial" w:hAnsi="Arial" w:cs="Arial"/>
        </w:rPr>
        <w:t>(X=x, Y=y)</w:t>
      </w:r>
    </w:p>
    <w:p w:rsidR="00FE1648" w:rsidRDefault="00FE1648" w:rsidP="00FE1648">
      <w:pPr>
        <w:autoSpaceDE w:val="0"/>
        <w:autoSpaceDN w:val="0"/>
        <w:adjustRightInd w:val="0"/>
        <w:rPr>
          <w:rFonts w:ascii="Arial" w:hAnsi="Arial" w:cs="Arial"/>
        </w:rPr>
      </w:pPr>
    </w:p>
    <w:p w:rsidR="00FE1648" w:rsidRDefault="00FE1648" w:rsidP="00FE1648">
      <w:pPr>
        <w:autoSpaceDE w:val="0"/>
        <w:autoSpaceDN w:val="0"/>
        <w:adjustRightInd w:val="0"/>
        <w:rPr>
          <w:rFonts w:ascii="Arial" w:hAnsi="Arial" w:cs="Arial"/>
        </w:rPr>
      </w:pPr>
    </w:p>
    <w:p w:rsidR="00FE1648" w:rsidRDefault="00FE1648" w:rsidP="00FE1648">
      <w:pPr>
        <w:autoSpaceDE w:val="0"/>
        <w:autoSpaceDN w:val="0"/>
        <w:adjustRightInd w:val="0"/>
        <w:spacing w:line="360" w:lineRule="auto"/>
        <w:rPr>
          <w:rFonts w:ascii="Arial" w:hAnsi="Arial" w:cs="Arial"/>
        </w:rPr>
      </w:pPr>
      <w:r>
        <w:rPr>
          <w:rFonts w:ascii="Arial" w:hAnsi="Arial" w:cs="Arial"/>
        </w:rPr>
        <w:lastRenderedPageBreak/>
        <w:t>Para variables discretas</w:t>
      </w:r>
    </w:p>
    <w:p w:rsidR="00FE1648" w:rsidRDefault="00FE1648" w:rsidP="00FE1648">
      <w:pPr>
        <w:autoSpaceDE w:val="0"/>
        <w:autoSpaceDN w:val="0"/>
        <w:adjustRightInd w:val="0"/>
        <w:spacing w:line="360" w:lineRule="auto"/>
        <w:rPr>
          <w:rFonts w:ascii="Arial" w:hAnsi="Arial" w:cs="Arial"/>
        </w:rPr>
      </w:pPr>
    </w:p>
    <w:p w:rsidR="00FE1648" w:rsidRDefault="00FE1648" w:rsidP="00DA7B65">
      <w:pPr>
        <w:pStyle w:val="Prrafodelista"/>
        <w:numPr>
          <w:ilvl w:val="0"/>
          <w:numId w:val="22"/>
        </w:numPr>
        <w:autoSpaceDE w:val="0"/>
        <w:autoSpaceDN w:val="0"/>
        <w:adjustRightInd w:val="0"/>
        <w:spacing w:line="360" w:lineRule="auto"/>
        <w:rPr>
          <w:rFonts w:ascii="Arial" w:hAnsi="Arial" w:cs="Arial"/>
        </w:rPr>
      </w:pPr>
      <w:r>
        <w:rPr>
          <w:rFonts w:ascii="Arial" w:hAnsi="Arial" w:cs="Arial"/>
        </w:rPr>
        <w:t>f(x, y) &gt;=0 para toda (x,y)</w:t>
      </w:r>
    </w:p>
    <w:p w:rsidR="00FE1648" w:rsidRDefault="005054D1" w:rsidP="00DA7B65">
      <w:pPr>
        <w:pStyle w:val="Prrafodelista"/>
        <w:numPr>
          <w:ilvl w:val="0"/>
          <w:numId w:val="22"/>
        </w:numPr>
        <w:autoSpaceDE w:val="0"/>
        <w:autoSpaceDN w:val="0"/>
        <w:adjustRightInd w:val="0"/>
        <w:spacing w:line="360" w:lineRule="auto"/>
        <w:rPr>
          <w:rFonts w:ascii="Arial" w:hAnsi="Arial" w:cs="Arial"/>
        </w:rPr>
      </w:pPr>
      <m:oMath>
        <m:nary>
          <m:naryPr>
            <m:chr m:val="∑"/>
            <m:limLoc m:val="undOvr"/>
            <m:supHide m:val="1"/>
            <m:ctrlPr>
              <w:rPr>
                <w:rFonts w:ascii="Cambria Math" w:hAnsi="Cambria Math" w:cs="Arial"/>
                <w:i/>
              </w:rPr>
            </m:ctrlPr>
          </m:naryPr>
          <m:sub>
            <m:r>
              <w:rPr>
                <w:rFonts w:ascii="Cambria Math" w:hAnsi="Cambria Math" w:cs="Arial"/>
              </w:rPr>
              <m:t>x</m:t>
            </m:r>
          </m:sub>
          <m:sup/>
          <m:e>
            <m:nary>
              <m:naryPr>
                <m:chr m:val="∑"/>
                <m:limLoc m:val="undOvr"/>
                <m:supHide m:val="1"/>
                <m:ctrlPr>
                  <w:rPr>
                    <w:rFonts w:ascii="Cambria Math" w:hAnsi="Cambria Math" w:cs="Arial"/>
                    <w:i/>
                  </w:rPr>
                </m:ctrlPr>
              </m:naryPr>
              <m:sub>
                <m:r>
                  <w:rPr>
                    <w:rFonts w:ascii="Cambria Math" w:hAnsi="Cambria Math" w:cs="Arial"/>
                  </w:rPr>
                  <m:t>y</m:t>
                </m:r>
              </m:sub>
              <m:sup/>
              <m:e>
                <m:r>
                  <w:rPr>
                    <w:rFonts w:ascii="Cambria Math" w:hAnsi="Cambria Math" w:cs="Arial"/>
                  </w:rPr>
                  <m:t>f</m:t>
                </m:r>
                <m:d>
                  <m:dPr>
                    <m:ctrlPr>
                      <w:rPr>
                        <w:rFonts w:ascii="Cambria Math" w:hAnsi="Cambria Math" w:cs="Arial"/>
                        <w:i/>
                      </w:rPr>
                    </m:ctrlPr>
                  </m:dPr>
                  <m:e>
                    <m:r>
                      <w:rPr>
                        <w:rFonts w:ascii="Cambria Math" w:hAnsi="Cambria Math" w:cs="Arial"/>
                      </w:rPr>
                      <m:t>x,y</m:t>
                    </m:r>
                  </m:e>
                </m:d>
                <m:r>
                  <w:rPr>
                    <w:rFonts w:ascii="Cambria Math" w:hAnsi="Cambria Math" w:cs="Arial"/>
                  </w:rPr>
                  <m:t>=1</m:t>
                </m:r>
              </m:e>
            </m:nary>
          </m:e>
        </m:nary>
      </m:oMath>
    </w:p>
    <w:p w:rsidR="00FE1648" w:rsidRDefault="00FE1648" w:rsidP="00DA7B65">
      <w:pPr>
        <w:pStyle w:val="Prrafodelista"/>
        <w:numPr>
          <w:ilvl w:val="0"/>
          <w:numId w:val="22"/>
        </w:numPr>
        <w:autoSpaceDE w:val="0"/>
        <w:autoSpaceDN w:val="0"/>
        <w:adjustRightInd w:val="0"/>
        <w:spacing w:line="360" w:lineRule="auto"/>
        <w:rPr>
          <w:rFonts w:ascii="Arial" w:hAnsi="Arial" w:cs="Arial"/>
        </w:rPr>
      </w:pPr>
      <w:r>
        <w:rPr>
          <w:rFonts w:ascii="Arial" w:hAnsi="Arial" w:cs="Arial"/>
        </w:rPr>
        <w:t>P(X=x , Y=y) = f(x, y)</w:t>
      </w:r>
    </w:p>
    <w:p w:rsidR="00FE1648" w:rsidRDefault="00FE1648" w:rsidP="00FE1648">
      <w:pPr>
        <w:pStyle w:val="Prrafodelista"/>
        <w:autoSpaceDE w:val="0"/>
        <w:autoSpaceDN w:val="0"/>
        <w:adjustRightInd w:val="0"/>
        <w:spacing w:line="360" w:lineRule="auto"/>
        <w:rPr>
          <w:rFonts w:ascii="Arial" w:hAnsi="Arial" w:cs="Arial"/>
        </w:rPr>
      </w:pPr>
    </w:p>
    <w:p w:rsidR="00FE1648" w:rsidRDefault="00FE1648" w:rsidP="00FE1648">
      <w:pPr>
        <w:autoSpaceDE w:val="0"/>
        <w:autoSpaceDN w:val="0"/>
        <w:adjustRightInd w:val="0"/>
        <w:spacing w:line="360" w:lineRule="auto"/>
        <w:rPr>
          <w:rFonts w:ascii="Arial" w:hAnsi="Arial" w:cs="Arial"/>
        </w:rPr>
      </w:pPr>
      <w:r>
        <w:rPr>
          <w:rFonts w:ascii="Arial" w:hAnsi="Arial" w:cs="Arial"/>
        </w:rPr>
        <w:t xml:space="preserve">Para variables continuas </w:t>
      </w:r>
    </w:p>
    <w:p w:rsidR="00FE1648" w:rsidRDefault="00FE1648" w:rsidP="00DA7B65">
      <w:pPr>
        <w:pStyle w:val="Prrafodelista"/>
        <w:numPr>
          <w:ilvl w:val="0"/>
          <w:numId w:val="23"/>
        </w:numPr>
        <w:autoSpaceDE w:val="0"/>
        <w:autoSpaceDN w:val="0"/>
        <w:adjustRightInd w:val="0"/>
        <w:spacing w:line="360" w:lineRule="auto"/>
        <w:rPr>
          <w:rFonts w:ascii="Arial" w:hAnsi="Arial" w:cs="Arial"/>
        </w:rPr>
      </w:pPr>
      <w:r>
        <w:rPr>
          <w:rFonts w:ascii="Arial" w:hAnsi="Arial" w:cs="Arial"/>
        </w:rPr>
        <w:t>f(x,y) &gt;= 0 para toda (x,y)</w:t>
      </w:r>
    </w:p>
    <w:p w:rsidR="00FE1648" w:rsidRDefault="005054D1" w:rsidP="00DA7B65">
      <w:pPr>
        <w:pStyle w:val="Prrafodelista"/>
        <w:numPr>
          <w:ilvl w:val="0"/>
          <w:numId w:val="23"/>
        </w:numPr>
        <w:autoSpaceDE w:val="0"/>
        <w:autoSpaceDN w:val="0"/>
        <w:adjustRightInd w:val="0"/>
        <w:spacing w:line="360" w:lineRule="auto"/>
        <w:rPr>
          <w:rFonts w:ascii="Arial" w:hAnsi="Arial" w:cs="Arial"/>
        </w:rPr>
      </w:pPr>
      <m:oMath>
        <m:nary>
          <m:naryPr>
            <m:limLoc m:val="subSup"/>
            <m:ctrlPr>
              <w:rPr>
                <w:rFonts w:ascii="Cambria Math" w:hAnsi="Cambria Math" w:cs="Arial"/>
                <w:i/>
              </w:rPr>
            </m:ctrlPr>
          </m:naryPr>
          <m:sub>
            <m:r>
              <w:rPr>
                <w:rFonts w:ascii="Cambria Math" w:hAnsi="Cambria Math" w:cs="Arial"/>
              </w:rPr>
              <m:t>-∞</m:t>
            </m:r>
          </m:sub>
          <m:sup>
            <m:r>
              <w:rPr>
                <w:rFonts w:ascii="Cambria Math" w:hAnsi="Cambria Math" w:cs="Arial"/>
              </w:rPr>
              <m:t>∞</m:t>
            </m:r>
          </m:sup>
          <m:e>
            <m:nary>
              <m:naryPr>
                <m:limLoc m:val="subSup"/>
                <m:ctrlPr>
                  <w:rPr>
                    <w:rFonts w:ascii="Cambria Math" w:hAnsi="Cambria Math" w:cs="Arial"/>
                    <w:i/>
                  </w:rPr>
                </m:ctrlPr>
              </m:naryPr>
              <m:sub>
                <m:r>
                  <w:rPr>
                    <w:rFonts w:ascii="Cambria Math" w:hAnsi="Cambria Math" w:cs="Arial"/>
                  </w:rPr>
                  <m:t>-∞</m:t>
                </m:r>
              </m:sub>
              <m:sup>
                <m:r>
                  <w:rPr>
                    <w:rFonts w:ascii="Cambria Math" w:hAnsi="Cambria Math" w:cs="Arial"/>
                  </w:rPr>
                  <m:t>∞</m:t>
                </m:r>
              </m:sup>
              <m:e>
                <m:r>
                  <w:rPr>
                    <w:rFonts w:ascii="Cambria Math" w:hAnsi="Cambria Math" w:cs="Arial"/>
                  </w:rPr>
                  <m:t>f</m:t>
                </m:r>
                <m:d>
                  <m:dPr>
                    <m:ctrlPr>
                      <w:rPr>
                        <w:rFonts w:ascii="Cambria Math" w:hAnsi="Cambria Math" w:cs="Arial"/>
                        <w:i/>
                      </w:rPr>
                    </m:ctrlPr>
                  </m:dPr>
                  <m:e>
                    <m:r>
                      <w:rPr>
                        <w:rFonts w:ascii="Cambria Math" w:hAnsi="Cambria Math" w:cs="Arial"/>
                      </w:rPr>
                      <m:t>x,y</m:t>
                    </m:r>
                  </m:e>
                </m:d>
                <m:r>
                  <w:rPr>
                    <w:rFonts w:ascii="Cambria Math" w:hAnsi="Cambria Math" w:cs="Arial"/>
                  </w:rPr>
                  <m:t>dxdy=1</m:t>
                </m:r>
              </m:e>
            </m:nary>
          </m:e>
        </m:nary>
      </m:oMath>
    </w:p>
    <w:p w:rsidR="00FE1648" w:rsidRPr="001F2704" w:rsidRDefault="00FE1648" w:rsidP="00DA7B65">
      <w:pPr>
        <w:pStyle w:val="Prrafodelista"/>
        <w:numPr>
          <w:ilvl w:val="0"/>
          <w:numId w:val="23"/>
        </w:numPr>
        <w:autoSpaceDE w:val="0"/>
        <w:autoSpaceDN w:val="0"/>
        <w:adjustRightInd w:val="0"/>
        <w:spacing w:line="360" w:lineRule="auto"/>
        <w:rPr>
          <w:rFonts w:ascii="Arial" w:hAnsi="Arial" w:cs="Arial"/>
        </w:rPr>
      </w:pPr>
      <m:oMath>
        <m:r>
          <w:rPr>
            <w:rFonts w:ascii="Cambria Math" w:hAnsi="Cambria Math" w:cs="Arial"/>
          </w:rPr>
          <m:t>P</m:t>
        </m:r>
        <m:d>
          <m:dPr>
            <m:begChr m:val="["/>
            <m:endChr m:val="]"/>
            <m:ctrlPr>
              <w:rPr>
                <w:rFonts w:ascii="Cambria Math" w:hAnsi="Cambria Math" w:cs="Arial"/>
                <w:i/>
              </w:rPr>
            </m:ctrlPr>
          </m:dPr>
          <m:e>
            <m:d>
              <m:dPr>
                <m:ctrlPr>
                  <w:rPr>
                    <w:rFonts w:ascii="Cambria Math" w:hAnsi="Cambria Math" w:cs="Arial"/>
                    <w:i/>
                  </w:rPr>
                </m:ctrlPr>
              </m:dPr>
              <m:e>
                <m:r>
                  <w:rPr>
                    <w:rFonts w:ascii="Cambria Math" w:hAnsi="Cambria Math" w:cs="Arial"/>
                  </w:rPr>
                  <m:t>X,Y</m:t>
                </m:r>
              </m:e>
            </m:d>
            <m:r>
              <w:rPr>
                <w:rFonts w:ascii="Cambria Math" w:hAnsi="Cambria Math" w:cs="Arial"/>
              </w:rPr>
              <m:t xml:space="preserve"> ∈A</m:t>
            </m:r>
          </m:e>
        </m:d>
        <m:r>
          <w:rPr>
            <w:rFonts w:ascii="Cambria Math" w:hAnsi="Cambria Math" w:cs="Arial"/>
          </w:rPr>
          <m:t>=</m:t>
        </m:r>
        <m:nary>
          <m:naryPr>
            <m:chr m:val="∬"/>
            <m:limLoc m:val="subSup"/>
            <m:ctrlPr>
              <w:rPr>
                <w:rFonts w:ascii="Cambria Math" w:hAnsi="Cambria Math" w:cs="Arial"/>
                <w:i/>
              </w:rPr>
            </m:ctrlPr>
          </m:naryPr>
          <m:sub>
            <m:r>
              <w:rPr>
                <w:rFonts w:ascii="Cambria Math" w:hAnsi="Cambria Math" w:cs="Arial"/>
              </w:rPr>
              <m:t>A</m:t>
            </m:r>
          </m:sub>
          <m:sup/>
          <m:e>
            <m:r>
              <w:rPr>
                <w:rFonts w:ascii="Cambria Math" w:hAnsi="Cambria Math" w:cs="Arial"/>
              </w:rPr>
              <m:t>f</m:t>
            </m:r>
            <m:d>
              <m:dPr>
                <m:ctrlPr>
                  <w:rPr>
                    <w:rFonts w:ascii="Cambria Math" w:hAnsi="Cambria Math" w:cs="Arial"/>
                    <w:i/>
                  </w:rPr>
                </m:ctrlPr>
              </m:dPr>
              <m:e>
                <m:r>
                  <w:rPr>
                    <w:rFonts w:ascii="Cambria Math" w:hAnsi="Cambria Math" w:cs="Arial"/>
                  </w:rPr>
                  <m:t>x,y</m:t>
                </m:r>
              </m:e>
            </m:d>
            <m:r>
              <w:rPr>
                <w:rFonts w:ascii="Cambria Math" w:hAnsi="Cambria Math" w:cs="Arial"/>
              </w:rPr>
              <m:t>dxdy</m:t>
            </m:r>
          </m:e>
        </m:nary>
      </m:oMath>
    </w:p>
    <w:p w:rsidR="00FE1648" w:rsidRPr="00E84481" w:rsidRDefault="00FE1648" w:rsidP="00FE1648">
      <w:pPr>
        <w:pStyle w:val="Prrafodelista"/>
        <w:autoSpaceDE w:val="0"/>
        <w:autoSpaceDN w:val="0"/>
        <w:adjustRightInd w:val="0"/>
        <w:rPr>
          <w:rFonts w:ascii="Arial" w:hAnsi="Arial" w:cs="Arial"/>
        </w:rPr>
      </w:pPr>
    </w:p>
    <w:p w:rsidR="00FE1648" w:rsidRPr="003852ED" w:rsidRDefault="006940F1" w:rsidP="00FE1648">
      <w:pPr>
        <w:autoSpaceDE w:val="0"/>
        <w:autoSpaceDN w:val="0"/>
        <w:adjustRightInd w:val="0"/>
        <w:spacing w:line="360" w:lineRule="auto"/>
        <w:jc w:val="both"/>
        <w:rPr>
          <w:rFonts w:ascii="Arial" w:hAnsi="Arial" w:cs="Arial"/>
          <w:b/>
        </w:rPr>
      </w:pPr>
      <w:r>
        <w:rPr>
          <w:rFonts w:ascii="Arial" w:hAnsi="Arial" w:cs="Arial"/>
          <w:noProof/>
        </w:rPr>
        <w:drawing>
          <wp:inline distT="0" distB="0" distL="0" distR="0" wp14:anchorId="3B7CDD1A">
            <wp:extent cx="389890" cy="365760"/>
            <wp:effectExtent l="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rPr>
        <w:t xml:space="preserve">     </w:t>
      </w:r>
      <w:r w:rsidR="00FE1648" w:rsidRPr="003852ED">
        <w:rPr>
          <w:rFonts w:ascii="Arial" w:hAnsi="Arial" w:cs="Arial"/>
          <w:b/>
        </w:rPr>
        <w:t xml:space="preserve">Ejemplo: (Caso discreto) </w:t>
      </w:r>
    </w:p>
    <w:p w:rsidR="00FE1648" w:rsidRDefault="00FE1648" w:rsidP="00FE1648">
      <w:pPr>
        <w:autoSpaceDE w:val="0"/>
        <w:autoSpaceDN w:val="0"/>
        <w:adjustRightInd w:val="0"/>
        <w:spacing w:line="360" w:lineRule="auto"/>
        <w:jc w:val="both"/>
        <w:rPr>
          <w:rFonts w:ascii="Arial" w:hAnsi="Arial" w:cs="Arial"/>
        </w:rPr>
      </w:pPr>
      <w:r>
        <w:rPr>
          <w:rFonts w:ascii="Arial" w:hAnsi="Arial" w:cs="Arial"/>
        </w:rPr>
        <w:t>Un artículo se fabrica en dos líneas de producción diferentes, y la capacidad en cualquier día dado para cada línea es de dos artículos y donde x es la cantidad de artículos producidos por la línea uno y de la línea dos</w:t>
      </w:r>
    </w:p>
    <w:p w:rsidR="00FE1648" w:rsidRDefault="00FE1648" w:rsidP="00FE1648">
      <w:pPr>
        <w:autoSpaceDE w:val="0"/>
        <w:autoSpaceDN w:val="0"/>
        <w:adjustRightInd w:val="0"/>
        <w:spacing w:line="360" w:lineRule="auto"/>
        <w:jc w:val="both"/>
        <w:rPr>
          <w:rFonts w:ascii="Arial" w:hAnsi="Arial" w:cs="Arial"/>
        </w:rPr>
      </w:pPr>
    </w:p>
    <w:tbl>
      <w:tblPr>
        <w:tblW w:w="0" w:type="auto"/>
        <w:tblLook w:val="04A0" w:firstRow="1" w:lastRow="0" w:firstColumn="1" w:lastColumn="0" w:noHBand="0" w:noVBand="1"/>
      </w:tblPr>
      <w:tblGrid>
        <w:gridCol w:w="1765"/>
        <w:gridCol w:w="1765"/>
        <w:gridCol w:w="1766"/>
        <w:gridCol w:w="1766"/>
        <w:gridCol w:w="1766"/>
      </w:tblGrid>
      <w:tr w:rsidR="00FE1648" w:rsidTr="00FE1648">
        <w:tc>
          <w:tcPr>
            <w:tcW w:w="3530" w:type="dxa"/>
            <w:gridSpan w:val="2"/>
            <w:vMerge w:val="restart"/>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f(x, y)</w:t>
            </w:r>
          </w:p>
        </w:tc>
        <w:tc>
          <w:tcPr>
            <w:tcW w:w="5298" w:type="dxa"/>
            <w:gridSpan w:val="3"/>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X (línea uno)</w:t>
            </w:r>
          </w:p>
        </w:tc>
      </w:tr>
      <w:tr w:rsidR="00FE1648" w:rsidTr="00FE1648">
        <w:tc>
          <w:tcPr>
            <w:tcW w:w="3530" w:type="dxa"/>
            <w:gridSpan w:val="2"/>
            <w:vMerge/>
          </w:tcPr>
          <w:p w:rsidR="00FE1648" w:rsidRDefault="00FE1648" w:rsidP="003852ED">
            <w:pPr>
              <w:autoSpaceDE w:val="0"/>
              <w:autoSpaceDN w:val="0"/>
              <w:adjustRightInd w:val="0"/>
              <w:spacing w:line="360" w:lineRule="auto"/>
              <w:jc w:val="center"/>
              <w:rPr>
                <w:rFonts w:ascii="Arial" w:hAnsi="Arial" w:cs="Arial"/>
              </w:rPr>
            </w:pP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0</w:t>
            </w: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1</w:t>
            </w: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2</w:t>
            </w:r>
          </w:p>
        </w:tc>
      </w:tr>
      <w:tr w:rsidR="00FE1648" w:rsidTr="00FE1648">
        <w:tc>
          <w:tcPr>
            <w:tcW w:w="1765" w:type="dxa"/>
            <w:vMerge w:val="restart"/>
          </w:tcPr>
          <w:p w:rsidR="00FE1648" w:rsidRDefault="00FE1648" w:rsidP="003852ED">
            <w:pPr>
              <w:autoSpaceDE w:val="0"/>
              <w:autoSpaceDN w:val="0"/>
              <w:adjustRightInd w:val="0"/>
              <w:spacing w:line="360" w:lineRule="auto"/>
              <w:jc w:val="center"/>
              <w:rPr>
                <w:rFonts w:ascii="Arial" w:hAnsi="Arial" w:cs="Arial"/>
              </w:rPr>
            </w:pPr>
          </w:p>
          <w:p w:rsidR="00FE1648" w:rsidRPr="00BC335D" w:rsidRDefault="00FE1648" w:rsidP="003852ED">
            <w:pPr>
              <w:spacing w:line="360" w:lineRule="auto"/>
              <w:jc w:val="center"/>
              <w:rPr>
                <w:rFonts w:ascii="Arial" w:hAnsi="Arial" w:cs="Arial"/>
              </w:rPr>
            </w:pPr>
            <w:r>
              <w:rPr>
                <w:rFonts w:ascii="Arial" w:hAnsi="Arial" w:cs="Arial"/>
              </w:rPr>
              <w:t>Y (línea dos)</w:t>
            </w:r>
          </w:p>
        </w:tc>
        <w:tc>
          <w:tcPr>
            <w:tcW w:w="1765"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0</w:t>
            </w: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0.10</w:t>
            </w: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0.20</w:t>
            </w: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0.20</w:t>
            </w:r>
          </w:p>
        </w:tc>
      </w:tr>
      <w:tr w:rsidR="00FE1648" w:rsidTr="00FE1648">
        <w:tc>
          <w:tcPr>
            <w:tcW w:w="1765" w:type="dxa"/>
            <w:vMerge/>
          </w:tcPr>
          <w:p w:rsidR="00FE1648" w:rsidRDefault="00FE1648" w:rsidP="003852ED">
            <w:pPr>
              <w:autoSpaceDE w:val="0"/>
              <w:autoSpaceDN w:val="0"/>
              <w:adjustRightInd w:val="0"/>
              <w:spacing w:line="360" w:lineRule="auto"/>
              <w:jc w:val="center"/>
              <w:rPr>
                <w:rFonts w:ascii="Arial" w:hAnsi="Arial" w:cs="Arial"/>
              </w:rPr>
            </w:pPr>
          </w:p>
        </w:tc>
        <w:tc>
          <w:tcPr>
            <w:tcW w:w="1765"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1</w:t>
            </w: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0.04</w:t>
            </w: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0.08</w:t>
            </w: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0.08</w:t>
            </w:r>
          </w:p>
        </w:tc>
      </w:tr>
      <w:tr w:rsidR="00FE1648" w:rsidTr="00FE1648">
        <w:tc>
          <w:tcPr>
            <w:tcW w:w="1765" w:type="dxa"/>
            <w:vMerge/>
          </w:tcPr>
          <w:p w:rsidR="00FE1648" w:rsidRDefault="00FE1648" w:rsidP="003852ED">
            <w:pPr>
              <w:autoSpaceDE w:val="0"/>
              <w:autoSpaceDN w:val="0"/>
              <w:adjustRightInd w:val="0"/>
              <w:spacing w:line="360" w:lineRule="auto"/>
              <w:jc w:val="center"/>
              <w:rPr>
                <w:rFonts w:ascii="Arial" w:hAnsi="Arial" w:cs="Arial"/>
              </w:rPr>
            </w:pPr>
          </w:p>
        </w:tc>
        <w:tc>
          <w:tcPr>
            <w:tcW w:w="1765"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2</w:t>
            </w: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0.06</w:t>
            </w: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0.12</w:t>
            </w:r>
          </w:p>
        </w:tc>
        <w:tc>
          <w:tcPr>
            <w:tcW w:w="1766" w:type="dxa"/>
          </w:tcPr>
          <w:p w:rsidR="00FE1648" w:rsidRDefault="00FE1648" w:rsidP="003852ED">
            <w:pPr>
              <w:autoSpaceDE w:val="0"/>
              <w:autoSpaceDN w:val="0"/>
              <w:adjustRightInd w:val="0"/>
              <w:spacing w:line="360" w:lineRule="auto"/>
              <w:jc w:val="center"/>
              <w:rPr>
                <w:rFonts w:ascii="Arial" w:hAnsi="Arial" w:cs="Arial"/>
              </w:rPr>
            </w:pPr>
            <w:r>
              <w:rPr>
                <w:rFonts w:ascii="Arial" w:hAnsi="Arial" w:cs="Arial"/>
              </w:rPr>
              <w:t>0.12</w:t>
            </w:r>
          </w:p>
        </w:tc>
      </w:tr>
    </w:tbl>
    <w:p w:rsidR="00FE1648" w:rsidRPr="004C6AA5" w:rsidRDefault="00FE1648" w:rsidP="003852ED">
      <w:pPr>
        <w:autoSpaceDE w:val="0"/>
        <w:autoSpaceDN w:val="0"/>
        <w:adjustRightInd w:val="0"/>
        <w:spacing w:line="360" w:lineRule="auto"/>
        <w:jc w:val="center"/>
        <w:rPr>
          <w:rFonts w:ascii="Arial" w:hAnsi="Arial" w:cs="Arial"/>
        </w:rPr>
      </w:pPr>
    </w:p>
    <w:p w:rsidR="00FE1648" w:rsidRDefault="00FE1648" w:rsidP="00FE1648">
      <w:pPr>
        <w:autoSpaceDE w:val="0"/>
        <w:autoSpaceDN w:val="0"/>
        <w:adjustRightInd w:val="0"/>
        <w:spacing w:line="360" w:lineRule="auto"/>
        <w:rPr>
          <w:rFonts w:ascii="Arial" w:hAnsi="Arial" w:cs="Arial"/>
        </w:rPr>
      </w:pPr>
      <w:r>
        <w:rPr>
          <w:rFonts w:ascii="Arial" w:hAnsi="Arial" w:cs="Arial"/>
        </w:rPr>
        <w:t>Calcular la probabilidad de que en un día dado el número de artículos producidos en la línea uno sea mayor que el número de artículos producidos en la línea dos</w:t>
      </w:r>
    </w:p>
    <w:p w:rsidR="00FE1648" w:rsidRDefault="00FE1648" w:rsidP="00FE1648">
      <w:pPr>
        <w:autoSpaceDE w:val="0"/>
        <w:autoSpaceDN w:val="0"/>
        <w:adjustRightInd w:val="0"/>
        <w:spacing w:line="360" w:lineRule="auto"/>
        <w:rPr>
          <w:rFonts w:ascii="Arial" w:hAnsi="Arial" w:cs="Arial"/>
        </w:rPr>
      </w:pPr>
    </w:p>
    <w:p w:rsidR="00FE1648" w:rsidRDefault="00FE1648" w:rsidP="003852ED">
      <w:pPr>
        <w:autoSpaceDE w:val="0"/>
        <w:autoSpaceDN w:val="0"/>
        <w:adjustRightInd w:val="0"/>
        <w:spacing w:line="360" w:lineRule="auto"/>
        <w:rPr>
          <w:rFonts w:ascii="Arial" w:hAnsi="Arial" w:cs="Arial"/>
        </w:rPr>
      </w:pPr>
      <w:r>
        <w:rPr>
          <w:rFonts w:ascii="Arial" w:hAnsi="Arial" w:cs="Arial"/>
        </w:rPr>
        <w:t>P(X&gt;Y)= P(X=1, Y=0) +P (X=2, Y=0) + P(X=2 Y=1)</w:t>
      </w:r>
    </w:p>
    <w:p w:rsidR="00FE1648" w:rsidRDefault="00FE1648" w:rsidP="003852ED">
      <w:pPr>
        <w:autoSpaceDE w:val="0"/>
        <w:autoSpaceDN w:val="0"/>
        <w:adjustRightInd w:val="0"/>
        <w:spacing w:line="360" w:lineRule="auto"/>
        <w:rPr>
          <w:rFonts w:ascii="Arial" w:hAnsi="Arial" w:cs="Arial"/>
        </w:rPr>
      </w:pPr>
      <w:r>
        <w:rPr>
          <w:rFonts w:ascii="Arial" w:hAnsi="Arial" w:cs="Arial"/>
        </w:rPr>
        <w:t xml:space="preserve">            = 0.2+ 0.2 + 0.8 = 0.48</w:t>
      </w:r>
    </w:p>
    <w:p w:rsidR="00FE1648" w:rsidRDefault="00FE1648" w:rsidP="00FE1648">
      <w:pPr>
        <w:autoSpaceDE w:val="0"/>
        <w:autoSpaceDN w:val="0"/>
        <w:adjustRightInd w:val="0"/>
        <w:rPr>
          <w:rFonts w:ascii="Arial" w:hAnsi="Arial" w:cs="Arial"/>
        </w:rPr>
      </w:pPr>
    </w:p>
    <w:p w:rsidR="00FE1648" w:rsidRDefault="00FE1648" w:rsidP="00FE1648">
      <w:pPr>
        <w:autoSpaceDE w:val="0"/>
        <w:autoSpaceDN w:val="0"/>
        <w:adjustRightInd w:val="0"/>
        <w:rPr>
          <w:rFonts w:ascii="Arial" w:hAnsi="Arial" w:cs="Arial"/>
        </w:rPr>
      </w:pPr>
    </w:p>
    <w:p w:rsidR="00FE1648" w:rsidRPr="003852ED" w:rsidRDefault="006940F1" w:rsidP="00FE1648">
      <w:pPr>
        <w:autoSpaceDE w:val="0"/>
        <w:autoSpaceDN w:val="0"/>
        <w:adjustRightInd w:val="0"/>
        <w:rPr>
          <w:rFonts w:ascii="Arial" w:hAnsi="Arial" w:cs="Arial"/>
          <w:b/>
        </w:rPr>
      </w:pPr>
      <w:r>
        <w:rPr>
          <w:rFonts w:ascii="Arial" w:hAnsi="Arial" w:cs="Arial"/>
          <w:noProof/>
        </w:rPr>
        <w:drawing>
          <wp:inline distT="0" distB="0" distL="0" distR="0" wp14:anchorId="59A243A0">
            <wp:extent cx="389890" cy="365760"/>
            <wp:effectExtent l="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rPr>
        <w:t xml:space="preserve"> </w:t>
      </w:r>
      <w:r w:rsidR="00FE1648" w:rsidRPr="003852ED">
        <w:rPr>
          <w:rFonts w:ascii="Arial" w:hAnsi="Arial" w:cs="Arial"/>
          <w:b/>
        </w:rPr>
        <w:t>Ejemplo: (Caso continuo)</w:t>
      </w:r>
    </w:p>
    <w:p w:rsidR="00FE1648" w:rsidRPr="003852ED" w:rsidRDefault="00FE1648" w:rsidP="00FE1648">
      <w:pPr>
        <w:autoSpaceDE w:val="0"/>
        <w:autoSpaceDN w:val="0"/>
        <w:adjustRightInd w:val="0"/>
        <w:rPr>
          <w:rFonts w:ascii="Arial" w:hAnsi="Arial" w:cs="Arial"/>
          <w:b/>
        </w:rPr>
      </w:pPr>
    </w:p>
    <w:p w:rsidR="00FE1648" w:rsidRDefault="00FE1648" w:rsidP="00FE1648">
      <w:pPr>
        <w:autoSpaceDE w:val="0"/>
        <w:autoSpaceDN w:val="0"/>
        <w:adjustRightInd w:val="0"/>
        <w:spacing w:line="360" w:lineRule="auto"/>
        <w:jc w:val="both"/>
        <w:rPr>
          <w:rFonts w:ascii="Arial" w:hAnsi="Arial" w:cs="Arial"/>
        </w:rPr>
      </w:pPr>
      <w:r>
        <w:rPr>
          <w:rFonts w:ascii="Arial" w:hAnsi="Arial" w:cs="Arial"/>
        </w:rPr>
        <w:t>Una compañía de dulces distribuye cajas de chocolates con una mezcla de, cremas, chiclosos y nueces cubiertas, tanto en chocolate claro y oscuro, para el caso de una caja seleccionada aleatoriamente sea X y Y las proporciones de chocolate oscuro y claro suponga:</w:t>
      </w:r>
    </w:p>
    <w:p w:rsidR="00FE1648" w:rsidRDefault="00FE1648" w:rsidP="00FE1648">
      <w:pPr>
        <w:autoSpaceDE w:val="0"/>
        <w:autoSpaceDN w:val="0"/>
        <w:adjustRightInd w:val="0"/>
        <w:spacing w:line="360" w:lineRule="auto"/>
        <w:jc w:val="both"/>
        <w:rPr>
          <w:rFonts w:ascii="Arial" w:hAnsi="Arial" w:cs="Arial"/>
        </w:rPr>
      </w:pPr>
    </w:p>
    <w:p w:rsidR="00FE1648" w:rsidRDefault="00FE1648" w:rsidP="00FE1648">
      <w:pPr>
        <w:autoSpaceDE w:val="0"/>
        <w:autoSpaceDN w:val="0"/>
        <w:adjustRightInd w:val="0"/>
        <w:spacing w:line="360" w:lineRule="auto"/>
        <w:jc w:val="both"/>
        <w:rPr>
          <w:rFonts w:ascii="Arial" w:hAnsi="Arial" w:cs="Arial"/>
        </w:rPr>
      </w:pPr>
      <w:r>
        <w:rPr>
          <w:rFonts w:ascii="Arial" w:hAnsi="Arial" w:cs="Arial"/>
        </w:rPr>
        <w:t>f(x, y)= 2/3     (2x +3y)</w:t>
      </w:r>
    </w:p>
    <w:p w:rsidR="00FE1648" w:rsidRPr="004C6AA5" w:rsidRDefault="00FE1648" w:rsidP="00FE1648">
      <w:pPr>
        <w:tabs>
          <w:tab w:val="left" w:pos="900"/>
        </w:tabs>
        <w:autoSpaceDE w:val="0"/>
        <w:autoSpaceDN w:val="0"/>
        <w:adjustRightInd w:val="0"/>
        <w:spacing w:line="360" w:lineRule="auto"/>
        <w:jc w:val="both"/>
        <w:rPr>
          <w:rFonts w:ascii="Arial" w:hAnsi="Arial" w:cs="Arial"/>
        </w:rPr>
      </w:pPr>
      <w:r w:rsidRPr="004C6AA5">
        <w:rPr>
          <w:rFonts w:ascii="Arial" w:hAnsi="Arial" w:cs="Arial"/>
        </w:rPr>
        <w:t xml:space="preserve"> </w:t>
      </w:r>
      <w:r>
        <w:rPr>
          <w:rFonts w:ascii="Arial" w:hAnsi="Arial" w:cs="Arial"/>
        </w:rPr>
        <w:tab/>
        <w:t>0</w:t>
      </w:r>
    </w:p>
    <w:p w:rsidR="00FE1648" w:rsidRDefault="00FE1648" w:rsidP="00FE1648">
      <w:pPr>
        <w:rPr>
          <w:rFonts w:ascii="Arial" w:hAnsi="Arial" w:cs="Arial"/>
          <w:b/>
        </w:rPr>
      </w:pPr>
    </w:p>
    <w:p w:rsidR="00FE1648" w:rsidRPr="00876612" w:rsidRDefault="00FE1648" w:rsidP="00FE1648">
      <w:pPr>
        <w:rPr>
          <w:rFonts w:ascii="Arial" w:hAnsi="Arial" w:cs="Arial"/>
        </w:rPr>
      </w:pPr>
      <w:r w:rsidRPr="00876612">
        <w:rPr>
          <w:rFonts w:ascii="Arial" w:hAnsi="Arial" w:cs="Arial"/>
        </w:rPr>
        <w:t>Encuentre la P[(X; Y) A]</w:t>
      </w:r>
    </w:p>
    <w:p w:rsidR="00FE1648" w:rsidRPr="008C67EE" w:rsidRDefault="005054D1" w:rsidP="00FE1648">
      <w:pPr>
        <w:pStyle w:val="Prrafodelista"/>
        <w:autoSpaceDE w:val="0"/>
        <w:autoSpaceDN w:val="0"/>
        <w:adjustRightInd w:val="0"/>
        <w:rPr>
          <w:rFonts w:ascii="Arial" w:hAnsi="Arial" w:cs="Arial"/>
          <w:sz w:val="28"/>
          <w:szCs w:val="28"/>
        </w:rPr>
      </w:pPr>
      <m:oMathPara>
        <m:oMath>
          <m:nary>
            <m:naryPr>
              <m:limLoc m:val="subSup"/>
              <m:ctrlPr>
                <w:rPr>
                  <w:rFonts w:ascii="Cambria Math" w:hAnsi="Cambria Math" w:cs="Arial"/>
                  <w:i/>
                  <w:sz w:val="28"/>
                  <w:szCs w:val="28"/>
                </w:rPr>
              </m:ctrlPr>
            </m:naryPr>
            <m:sub>
              <m:r>
                <w:rPr>
                  <w:rFonts w:ascii="Cambria Math" w:hAnsi="Cambria Math" w:cs="Arial"/>
                  <w:sz w:val="28"/>
                  <w:szCs w:val="28"/>
                </w:rPr>
                <m:t>0</m:t>
              </m:r>
            </m:sub>
            <m:sup>
              <m:r>
                <w:rPr>
                  <w:rFonts w:ascii="Cambria Math" w:hAnsi="Cambria Math" w:cs="Arial"/>
                  <w:sz w:val="28"/>
                  <w:szCs w:val="28"/>
                </w:rPr>
                <m:t>1</m:t>
              </m:r>
            </m:sup>
            <m:e>
              <m:nary>
                <m:naryPr>
                  <m:limLoc m:val="subSup"/>
                  <m:ctrlPr>
                    <w:rPr>
                      <w:rFonts w:ascii="Cambria Math" w:hAnsi="Cambria Math" w:cs="Arial"/>
                      <w:i/>
                      <w:sz w:val="28"/>
                      <w:szCs w:val="28"/>
                    </w:rPr>
                  </m:ctrlPr>
                </m:naryPr>
                <m:sub>
                  <m:r>
                    <w:rPr>
                      <w:rFonts w:ascii="Cambria Math" w:hAnsi="Cambria Math" w:cs="Arial"/>
                      <w:sz w:val="28"/>
                      <w:szCs w:val="28"/>
                    </w:rPr>
                    <m:t>0</m:t>
                  </m:r>
                </m:sub>
                <m:sup>
                  <m:r>
                    <w:rPr>
                      <w:rFonts w:ascii="Cambria Math" w:hAnsi="Cambria Math" w:cs="Arial"/>
                      <w:sz w:val="28"/>
                      <w:szCs w:val="28"/>
                    </w:rPr>
                    <m:t>1</m:t>
                  </m:r>
                </m:sup>
                <m:e>
                  <m:f>
                    <m:fPr>
                      <m:ctrlPr>
                        <w:rPr>
                          <w:rFonts w:ascii="Cambria Math" w:hAnsi="Cambria Math" w:cs="Arial"/>
                          <w:i/>
                          <w:sz w:val="28"/>
                          <w:szCs w:val="28"/>
                        </w:rPr>
                      </m:ctrlPr>
                    </m:fPr>
                    <m:num>
                      <m:r>
                        <w:rPr>
                          <w:rFonts w:ascii="Cambria Math" w:hAnsi="Cambria Math" w:cs="Arial"/>
                          <w:sz w:val="28"/>
                          <w:szCs w:val="28"/>
                        </w:rPr>
                        <m:t>2</m:t>
                      </m:r>
                    </m:num>
                    <m:den>
                      <m:r>
                        <w:rPr>
                          <w:rFonts w:ascii="Cambria Math" w:hAnsi="Cambria Math" w:cs="Arial"/>
                          <w:sz w:val="28"/>
                          <w:szCs w:val="28"/>
                        </w:rPr>
                        <m:t>5</m:t>
                      </m:r>
                    </m:den>
                  </m:f>
                  <m:r>
                    <w:rPr>
                      <w:rFonts w:ascii="Cambria Math" w:hAnsi="Cambria Math" w:cs="Arial"/>
                      <w:sz w:val="28"/>
                      <w:szCs w:val="28"/>
                    </w:rPr>
                    <m:t>(2x+3y)dxdy</m:t>
                  </m:r>
                </m:e>
              </m:nary>
            </m:e>
          </m:nary>
        </m:oMath>
      </m:oMathPara>
    </w:p>
    <w:p w:rsidR="00FE1648" w:rsidRDefault="00FE1648" w:rsidP="00FE1648">
      <w:pPr>
        <w:tabs>
          <w:tab w:val="left" w:pos="3495"/>
        </w:tabs>
        <w:rPr>
          <w:rFonts w:ascii="Arial" w:hAnsi="Arial" w:cs="Arial"/>
          <w:b/>
        </w:rPr>
      </w:pPr>
      <w:r>
        <w:rPr>
          <w:rFonts w:ascii="Arial" w:hAnsi="Arial" w:cs="Arial"/>
          <w:b/>
        </w:rPr>
        <w:tab/>
      </w:r>
    </w:p>
    <w:p w:rsidR="00FE1648" w:rsidRDefault="005054D1" w:rsidP="00FE1648">
      <w:pPr>
        <w:pStyle w:val="Prrafodelista"/>
        <w:autoSpaceDE w:val="0"/>
        <w:autoSpaceDN w:val="0"/>
        <w:adjustRightInd w:val="0"/>
        <w:rPr>
          <w:rFonts w:ascii="Arial" w:hAnsi="Arial" w:cs="Arial"/>
          <w:sz w:val="28"/>
          <w:szCs w:val="28"/>
        </w:rPr>
      </w:pPr>
      <m:oMath>
        <m:nary>
          <m:naryPr>
            <m:limLoc m:val="subSup"/>
            <m:ctrlPr>
              <w:rPr>
                <w:rFonts w:ascii="Cambria Math" w:hAnsi="Cambria Math" w:cs="Arial"/>
                <w:i/>
                <w:sz w:val="28"/>
                <w:szCs w:val="28"/>
              </w:rPr>
            </m:ctrlPr>
          </m:naryPr>
          <m:sub>
            <m:r>
              <w:rPr>
                <w:rFonts w:ascii="Cambria Math" w:hAnsi="Cambria Math" w:cs="Arial"/>
                <w:sz w:val="28"/>
                <w:szCs w:val="28"/>
              </w:rPr>
              <m:t>0</m:t>
            </m:r>
          </m:sub>
          <m:sup>
            <m:r>
              <w:rPr>
                <w:rFonts w:ascii="Cambria Math" w:hAnsi="Cambria Math" w:cs="Arial"/>
                <w:sz w:val="28"/>
                <w:szCs w:val="28"/>
              </w:rPr>
              <m:t>1</m:t>
            </m:r>
          </m:sup>
          <m:e>
            <m:f>
              <m:fPr>
                <m:ctrlPr>
                  <w:rPr>
                    <w:rFonts w:ascii="Cambria Math" w:hAnsi="Cambria Math" w:cs="Arial"/>
                    <w:i/>
                    <w:sz w:val="28"/>
                    <w:szCs w:val="28"/>
                  </w:rPr>
                </m:ctrlPr>
              </m:fPr>
              <m:num>
                <m:r>
                  <w:rPr>
                    <w:rFonts w:ascii="Cambria Math" w:hAnsi="Cambria Math" w:cs="Arial"/>
                    <w:sz w:val="28"/>
                    <w:szCs w:val="28"/>
                  </w:rPr>
                  <m:t>2</m:t>
                </m:r>
                <m:sSup>
                  <m:sSupPr>
                    <m:ctrlPr>
                      <w:rPr>
                        <w:rFonts w:ascii="Cambria Math" w:hAnsi="Cambria Math" w:cs="Arial"/>
                        <w:i/>
                        <w:sz w:val="28"/>
                        <w:szCs w:val="28"/>
                      </w:rPr>
                    </m:ctrlPr>
                  </m:sSupPr>
                  <m:e>
                    <m:r>
                      <w:rPr>
                        <w:rFonts w:ascii="Cambria Math" w:hAnsi="Cambria Math" w:cs="Arial"/>
                        <w:sz w:val="28"/>
                        <w:szCs w:val="28"/>
                      </w:rPr>
                      <m:t>x</m:t>
                    </m:r>
                  </m:e>
                  <m:sup>
                    <m:r>
                      <w:rPr>
                        <w:rFonts w:ascii="Cambria Math" w:hAnsi="Cambria Math" w:cs="Arial"/>
                        <w:sz w:val="28"/>
                        <w:szCs w:val="28"/>
                      </w:rPr>
                      <m:t>2</m:t>
                    </m:r>
                  </m:sup>
                </m:sSup>
              </m:num>
              <m:den>
                <m:r>
                  <w:rPr>
                    <w:rFonts w:ascii="Cambria Math" w:hAnsi="Cambria Math" w:cs="Arial"/>
                    <w:sz w:val="28"/>
                    <w:szCs w:val="28"/>
                  </w:rPr>
                  <m:t>5</m:t>
                </m:r>
              </m:den>
            </m:f>
          </m:e>
        </m:nary>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6xy</m:t>
            </m:r>
          </m:num>
          <m:den>
            <m:r>
              <w:rPr>
                <w:rFonts w:ascii="Cambria Math" w:hAnsi="Cambria Math" w:cs="Arial"/>
                <w:sz w:val="28"/>
                <w:szCs w:val="28"/>
              </w:rPr>
              <m:t>5</m:t>
            </m:r>
          </m:den>
        </m:f>
      </m:oMath>
      <w:r w:rsidR="00FE1648">
        <w:rPr>
          <w:rFonts w:ascii="Arial" w:hAnsi="Arial" w:cs="Arial"/>
          <w:sz w:val="28"/>
          <w:szCs w:val="28"/>
        </w:rPr>
        <w:t xml:space="preserve"> dy</w:t>
      </w:r>
      <w:r w:rsidR="00FE1648">
        <w:rPr>
          <w:rFonts w:ascii="Arial" w:hAnsi="Arial" w:cs="Arial"/>
          <w:sz w:val="28"/>
          <w:szCs w:val="28"/>
        </w:rPr>
        <w:tab/>
        <w:t xml:space="preserve">         </w:t>
      </w:r>
      <m:oMath>
        <m:nary>
          <m:naryPr>
            <m:limLoc m:val="subSup"/>
            <m:ctrlPr>
              <w:rPr>
                <w:rFonts w:ascii="Cambria Math" w:hAnsi="Cambria Math" w:cs="Arial"/>
                <w:i/>
                <w:sz w:val="28"/>
                <w:szCs w:val="28"/>
              </w:rPr>
            </m:ctrlPr>
          </m:naryPr>
          <m:sub>
            <m:r>
              <w:rPr>
                <w:rFonts w:ascii="Cambria Math" w:hAnsi="Cambria Math" w:cs="Arial"/>
                <w:sz w:val="28"/>
                <w:szCs w:val="28"/>
              </w:rPr>
              <m:t>0</m:t>
            </m:r>
          </m:sub>
          <m:sup>
            <m:r>
              <w:rPr>
                <w:rFonts w:ascii="Cambria Math" w:hAnsi="Cambria Math" w:cs="Arial"/>
                <w:sz w:val="28"/>
                <w:szCs w:val="28"/>
              </w:rPr>
              <m:t>1</m:t>
            </m:r>
          </m:sup>
          <m:e>
            <m:f>
              <m:fPr>
                <m:ctrlPr>
                  <w:rPr>
                    <w:rFonts w:ascii="Cambria Math" w:hAnsi="Cambria Math" w:cs="Arial"/>
                    <w:i/>
                    <w:sz w:val="28"/>
                    <w:szCs w:val="28"/>
                  </w:rPr>
                </m:ctrlPr>
              </m:fPr>
              <m:num>
                <m:r>
                  <w:rPr>
                    <w:rFonts w:ascii="Cambria Math" w:hAnsi="Cambria Math" w:cs="Arial"/>
                    <w:sz w:val="28"/>
                    <w:szCs w:val="28"/>
                  </w:rPr>
                  <m:t>2</m:t>
                </m:r>
              </m:num>
              <m:den>
                <m:r>
                  <w:rPr>
                    <w:rFonts w:ascii="Cambria Math" w:hAnsi="Cambria Math" w:cs="Arial"/>
                    <w:sz w:val="28"/>
                    <w:szCs w:val="28"/>
                  </w:rPr>
                  <m:t>5</m:t>
                </m:r>
              </m:den>
            </m:f>
          </m:e>
        </m:nary>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6y</m:t>
            </m:r>
          </m:num>
          <m:den>
            <m:r>
              <w:rPr>
                <w:rFonts w:ascii="Cambria Math" w:hAnsi="Cambria Math" w:cs="Arial"/>
                <w:sz w:val="28"/>
                <w:szCs w:val="28"/>
              </w:rPr>
              <m:t>5</m:t>
            </m:r>
          </m:den>
        </m:f>
      </m:oMath>
      <w:r w:rsidR="00FE1648">
        <w:rPr>
          <w:rFonts w:ascii="Arial" w:hAnsi="Arial" w:cs="Arial"/>
          <w:sz w:val="28"/>
          <w:szCs w:val="28"/>
        </w:rPr>
        <w:t xml:space="preserve"> dy =</w:t>
      </w:r>
      <m:oMath>
        <m:f>
          <m:fPr>
            <m:ctrlPr>
              <w:rPr>
                <w:rFonts w:ascii="Cambria Math" w:hAnsi="Cambria Math" w:cs="Arial"/>
                <w:i/>
                <w:sz w:val="28"/>
                <w:szCs w:val="28"/>
              </w:rPr>
            </m:ctrlPr>
          </m:fPr>
          <m:num>
            <m:r>
              <w:rPr>
                <w:rFonts w:ascii="Cambria Math" w:hAnsi="Cambria Math" w:cs="Arial"/>
                <w:sz w:val="28"/>
                <w:szCs w:val="28"/>
              </w:rPr>
              <m:t>2y</m:t>
            </m:r>
          </m:num>
          <m:den>
            <m:r>
              <w:rPr>
                <w:rFonts w:ascii="Cambria Math" w:hAnsi="Cambria Math" w:cs="Arial"/>
                <w:sz w:val="28"/>
                <w:szCs w:val="28"/>
              </w:rPr>
              <m:t>5</m:t>
            </m:r>
          </m:den>
        </m:f>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3</m:t>
            </m:r>
            <m:sSup>
              <m:sSupPr>
                <m:ctrlPr>
                  <w:rPr>
                    <w:rFonts w:ascii="Cambria Math" w:hAnsi="Cambria Math" w:cs="Arial"/>
                    <w:i/>
                    <w:sz w:val="28"/>
                    <w:szCs w:val="28"/>
                  </w:rPr>
                </m:ctrlPr>
              </m:sSupPr>
              <m:e>
                <m:r>
                  <w:rPr>
                    <w:rFonts w:ascii="Cambria Math" w:hAnsi="Cambria Math" w:cs="Arial"/>
                    <w:sz w:val="28"/>
                    <w:szCs w:val="28"/>
                  </w:rPr>
                  <m:t>x</m:t>
                </m:r>
              </m:e>
              <m:sup>
                <m:r>
                  <w:rPr>
                    <w:rFonts w:ascii="Cambria Math" w:hAnsi="Cambria Math" w:cs="Arial"/>
                    <w:sz w:val="28"/>
                    <w:szCs w:val="28"/>
                  </w:rPr>
                  <m:t>2</m:t>
                </m:r>
              </m:sup>
            </m:sSup>
          </m:num>
          <m:den>
            <m:r>
              <w:rPr>
                <w:rFonts w:ascii="Cambria Math" w:hAnsi="Cambria Math" w:cs="Arial"/>
                <w:sz w:val="28"/>
                <w:szCs w:val="28"/>
              </w:rPr>
              <m:t>5</m:t>
            </m:r>
          </m:den>
        </m:f>
      </m:oMath>
    </w:p>
    <w:p w:rsidR="00FE1648" w:rsidRDefault="00FE1648" w:rsidP="00FE1648">
      <w:pPr>
        <w:pStyle w:val="Prrafodelista"/>
        <w:autoSpaceDE w:val="0"/>
        <w:autoSpaceDN w:val="0"/>
        <w:adjustRightInd w:val="0"/>
        <w:rPr>
          <w:rFonts w:ascii="Arial" w:hAnsi="Arial" w:cs="Arial"/>
          <w:sz w:val="28"/>
          <w:szCs w:val="28"/>
        </w:rPr>
      </w:pPr>
    </w:p>
    <w:p w:rsidR="00FE1648" w:rsidRPr="008C67EE" w:rsidRDefault="00FE1648" w:rsidP="00FE1648">
      <w:pPr>
        <w:pStyle w:val="Prrafodelista"/>
        <w:autoSpaceDE w:val="0"/>
        <w:autoSpaceDN w:val="0"/>
        <w:adjustRightInd w:val="0"/>
        <w:rPr>
          <w:rFonts w:ascii="Arial" w:hAnsi="Arial" w:cs="Arial"/>
          <w:sz w:val="28"/>
          <w:szCs w:val="28"/>
        </w:rPr>
      </w:pPr>
      <w:r>
        <w:rPr>
          <w:rFonts w:ascii="Arial" w:hAnsi="Arial" w:cs="Arial"/>
          <w:sz w:val="28"/>
          <w:szCs w:val="28"/>
        </w:rPr>
        <w:t>=</w:t>
      </w:r>
      <m:oMath>
        <m:f>
          <m:fPr>
            <m:ctrlPr>
              <w:rPr>
                <w:rFonts w:ascii="Cambria Math" w:hAnsi="Cambria Math" w:cs="Arial"/>
                <w:i/>
                <w:sz w:val="28"/>
                <w:szCs w:val="28"/>
              </w:rPr>
            </m:ctrlPr>
          </m:fPr>
          <m:num>
            <m:r>
              <w:rPr>
                <w:rFonts w:ascii="Cambria Math" w:hAnsi="Cambria Math" w:cs="Arial"/>
                <w:sz w:val="28"/>
                <w:szCs w:val="28"/>
              </w:rPr>
              <m:t>2</m:t>
            </m:r>
          </m:num>
          <m:den>
            <m:r>
              <w:rPr>
                <w:rFonts w:ascii="Cambria Math" w:hAnsi="Cambria Math" w:cs="Arial"/>
                <w:sz w:val="28"/>
                <w:szCs w:val="28"/>
              </w:rPr>
              <m:t>5</m:t>
            </m:r>
          </m:den>
        </m:f>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3</m:t>
            </m:r>
          </m:num>
          <m:den>
            <m:r>
              <w:rPr>
                <w:rFonts w:ascii="Cambria Math" w:hAnsi="Cambria Math" w:cs="Arial"/>
                <w:sz w:val="28"/>
                <w:szCs w:val="28"/>
              </w:rPr>
              <m:t>5</m:t>
            </m:r>
          </m:den>
        </m:f>
        <m:r>
          <w:rPr>
            <w:rFonts w:ascii="Cambria Math" w:hAnsi="Cambria Math" w:cs="Arial"/>
            <w:sz w:val="28"/>
            <w:szCs w:val="28"/>
          </w:rPr>
          <m:t>=1</m:t>
        </m:r>
      </m:oMath>
    </w:p>
    <w:p w:rsidR="00FE1648" w:rsidRPr="005B75D5" w:rsidRDefault="00FE1648" w:rsidP="00FE1648">
      <w:pPr>
        <w:tabs>
          <w:tab w:val="left" w:pos="3915"/>
        </w:tabs>
        <w:autoSpaceDE w:val="0"/>
        <w:autoSpaceDN w:val="0"/>
        <w:adjustRightInd w:val="0"/>
        <w:rPr>
          <w:rFonts w:ascii="Arial" w:hAnsi="Arial" w:cs="Arial"/>
          <w:sz w:val="28"/>
          <w:szCs w:val="28"/>
        </w:rPr>
      </w:pPr>
    </w:p>
    <w:p w:rsidR="00FE1648" w:rsidRDefault="00FE1648" w:rsidP="00FE1648">
      <w:pPr>
        <w:tabs>
          <w:tab w:val="left" w:pos="3495"/>
        </w:tabs>
        <w:rPr>
          <w:rFonts w:ascii="Arial" w:hAnsi="Arial" w:cs="Arial"/>
          <w:b/>
        </w:rPr>
      </w:pPr>
    </w:p>
    <w:p w:rsidR="00FE1648" w:rsidRDefault="00FE1648" w:rsidP="00FE1648">
      <w:pPr>
        <w:rPr>
          <w:rFonts w:ascii="Arial" w:hAnsi="Arial" w:cs="Arial"/>
          <w:b/>
        </w:rPr>
      </w:pPr>
    </w:p>
    <w:p w:rsidR="00FE1648" w:rsidRDefault="00FE1648" w:rsidP="00FE1648">
      <w:pPr>
        <w:rPr>
          <w:rFonts w:ascii="Arial" w:hAnsi="Arial" w:cs="Arial"/>
          <w:b/>
        </w:rPr>
      </w:pPr>
      <w:r>
        <w:rPr>
          <w:rFonts w:ascii="Arial" w:hAnsi="Arial" w:cs="Arial"/>
          <w:b/>
        </w:rPr>
        <w:br w:type="page"/>
      </w:r>
    </w:p>
    <w:p w:rsidR="00FF1C92" w:rsidRPr="00FF1C92" w:rsidRDefault="00FF1C92" w:rsidP="00FF1C92">
      <w:pPr>
        <w:spacing w:line="360" w:lineRule="auto"/>
        <w:jc w:val="center"/>
        <w:rPr>
          <w:rFonts w:ascii="Arial" w:hAnsi="Arial" w:cs="Arial"/>
          <w:b/>
          <w:sz w:val="36"/>
          <w:szCs w:val="36"/>
        </w:rPr>
      </w:pPr>
      <w:r w:rsidRPr="00FF1C92">
        <w:rPr>
          <w:rFonts w:ascii="Arial" w:hAnsi="Arial" w:cs="Arial"/>
          <w:b/>
          <w:sz w:val="36"/>
          <w:szCs w:val="36"/>
        </w:rPr>
        <w:lastRenderedPageBreak/>
        <w:t>Resumen</w:t>
      </w:r>
    </w:p>
    <w:p w:rsidR="00FF1C92" w:rsidRDefault="00FF1C92" w:rsidP="00FF1C92">
      <w:pPr>
        <w:spacing w:line="480" w:lineRule="auto"/>
        <w:ind w:firstLine="851"/>
        <w:jc w:val="both"/>
        <w:rPr>
          <w:rFonts w:ascii="Arial" w:hAnsi="Arial" w:cs="Arial"/>
        </w:rPr>
      </w:pPr>
      <w:r w:rsidRPr="006D329E">
        <w:rPr>
          <w:rFonts w:ascii="Arial" w:hAnsi="Arial" w:cs="Arial"/>
        </w:rPr>
        <w:t>En la presente competencia</w:t>
      </w:r>
      <w:r>
        <w:rPr>
          <w:rFonts w:ascii="Arial" w:hAnsi="Arial" w:cs="Arial"/>
        </w:rPr>
        <w:t xml:space="preserve"> titulada </w:t>
      </w:r>
      <w:r w:rsidRPr="006D329E">
        <w:rPr>
          <w:rFonts w:ascii="Arial" w:hAnsi="Arial" w:cs="Arial"/>
        </w:rPr>
        <w:t>“</w:t>
      </w:r>
      <w:r>
        <w:rPr>
          <w:rFonts w:ascii="Arial" w:hAnsi="Arial" w:cs="Arial"/>
          <w:i/>
        </w:rPr>
        <w:t>Distribuciones teóricas de probabilidad</w:t>
      </w:r>
      <w:r>
        <w:rPr>
          <w:rFonts w:ascii="Arial" w:hAnsi="Arial" w:cs="Arial"/>
        </w:rPr>
        <w:t xml:space="preserve">”, </w:t>
      </w:r>
      <w:r w:rsidRPr="006D329E">
        <w:rPr>
          <w:rFonts w:ascii="Arial" w:hAnsi="Arial" w:cs="Arial"/>
        </w:rPr>
        <w:t xml:space="preserve">se trataron </w:t>
      </w:r>
      <w:r>
        <w:rPr>
          <w:rFonts w:ascii="Arial" w:hAnsi="Arial" w:cs="Arial"/>
        </w:rPr>
        <w:t>las principales distribuciones de probabilidad, tanto las originadas por variables discretas y las</w:t>
      </w:r>
      <w:r w:rsidR="00AE51BB">
        <w:rPr>
          <w:rFonts w:ascii="Arial" w:hAnsi="Arial" w:cs="Arial"/>
        </w:rPr>
        <w:t xml:space="preserve"> provenientes </w:t>
      </w:r>
      <w:r>
        <w:rPr>
          <w:rFonts w:ascii="Arial" w:hAnsi="Arial" w:cs="Arial"/>
        </w:rPr>
        <w:t xml:space="preserve"> de variables continuas, no sin antes indicar las diferencias de estas variables</w:t>
      </w:r>
      <w:r w:rsidR="00B87D20">
        <w:rPr>
          <w:rFonts w:ascii="Arial" w:hAnsi="Arial" w:cs="Arial"/>
        </w:rPr>
        <w:t xml:space="preserve"> aleatorias</w:t>
      </w:r>
      <w:r>
        <w:rPr>
          <w:rFonts w:ascii="Arial" w:hAnsi="Arial" w:cs="Arial"/>
        </w:rPr>
        <w:t>.</w:t>
      </w:r>
    </w:p>
    <w:p w:rsidR="00FF1C92" w:rsidRDefault="00FF1C92" w:rsidP="00FF1C92">
      <w:pPr>
        <w:spacing w:line="480" w:lineRule="auto"/>
        <w:ind w:firstLine="851"/>
        <w:jc w:val="both"/>
        <w:rPr>
          <w:rFonts w:ascii="Arial" w:hAnsi="Arial" w:cs="Arial"/>
        </w:rPr>
      </w:pPr>
    </w:p>
    <w:p w:rsidR="00FF1C92" w:rsidRDefault="00FF1C92" w:rsidP="00FF1C92">
      <w:pPr>
        <w:spacing w:line="480" w:lineRule="auto"/>
        <w:ind w:firstLine="851"/>
        <w:jc w:val="both"/>
        <w:rPr>
          <w:rFonts w:ascii="Arial" w:hAnsi="Arial" w:cs="Arial"/>
        </w:rPr>
      </w:pPr>
      <w:r>
        <w:rPr>
          <w:rFonts w:ascii="Arial" w:hAnsi="Arial" w:cs="Arial"/>
        </w:rPr>
        <w:t>Es importante rescatar la in</w:t>
      </w:r>
      <w:r w:rsidR="00AE51BB">
        <w:rPr>
          <w:rFonts w:ascii="Arial" w:hAnsi="Arial" w:cs="Arial"/>
        </w:rPr>
        <w:t>formación referente a dónde y có</w:t>
      </w:r>
      <w:r>
        <w:rPr>
          <w:rFonts w:ascii="Arial" w:hAnsi="Arial" w:cs="Arial"/>
        </w:rPr>
        <w:t>mo da</w:t>
      </w:r>
      <w:r w:rsidR="00B87D20">
        <w:rPr>
          <w:rFonts w:ascii="Arial" w:hAnsi="Arial" w:cs="Arial"/>
        </w:rPr>
        <w:t>n</w:t>
      </w:r>
      <w:r>
        <w:rPr>
          <w:rFonts w:ascii="Arial" w:hAnsi="Arial" w:cs="Arial"/>
        </w:rPr>
        <w:t xml:space="preserve"> inicio a las distribuciones de probabilidad; por lo que es necesario  hacer m</w:t>
      </w:r>
      <w:r w:rsidR="00AE51BB">
        <w:rPr>
          <w:rFonts w:ascii="Arial" w:hAnsi="Arial" w:cs="Arial"/>
        </w:rPr>
        <w:t>ención desde la distribución</w:t>
      </w:r>
      <w:r>
        <w:rPr>
          <w:rFonts w:ascii="Arial" w:hAnsi="Arial" w:cs="Arial"/>
        </w:rPr>
        <w:t xml:space="preserve"> básica que corresponde a la d</w:t>
      </w:r>
      <w:r w:rsidR="00AE51BB">
        <w:rPr>
          <w:rFonts w:ascii="Arial" w:hAnsi="Arial" w:cs="Arial"/>
        </w:rPr>
        <w:t>e Bernoulli y como a partir de é</w:t>
      </w:r>
      <w:r>
        <w:rPr>
          <w:rFonts w:ascii="Arial" w:hAnsi="Arial" w:cs="Arial"/>
        </w:rPr>
        <w:t xml:space="preserve">sta se genera la binomial  </w:t>
      </w:r>
      <w:r w:rsidR="00B87D20">
        <w:rPr>
          <w:rFonts w:ascii="Arial" w:hAnsi="Arial" w:cs="Arial"/>
        </w:rPr>
        <w:t>y de ahí se desprenden las más complejas</w:t>
      </w:r>
      <w:r w:rsidR="00AE51BB">
        <w:rPr>
          <w:rFonts w:ascii="Arial" w:hAnsi="Arial" w:cs="Arial"/>
        </w:rPr>
        <w:t>;</w:t>
      </w:r>
      <w:r>
        <w:rPr>
          <w:rFonts w:ascii="Arial" w:hAnsi="Arial" w:cs="Arial"/>
        </w:rPr>
        <w:t xml:space="preserve"> al ir tomando características</w:t>
      </w:r>
      <w:r w:rsidR="00B87D20">
        <w:rPr>
          <w:rFonts w:ascii="Arial" w:hAnsi="Arial" w:cs="Arial"/>
        </w:rPr>
        <w:t xml:space="preserve"> diferentes siendo un caso</w:t>
      </w:r>
      <w:r w:rsidR="00AE51BB">
        <w:rPr>
          <w:rFonts w:ascii="Arial" w:hAnsi="Arial" w:cs="Arial"/>
        </w:rPr>
        <w:t xml:space="preserve"> de ellas, </w:t>
      </w:r>
      <w:r w:rsidR="00B87D20">
        <w:rPr>
          <w:rFonts w:ascii="Arial" w:hAnsi="Arial" w:cs="Arial"/>
        </w:rPr>
        <w:t>la hipergeométrica.</w:t>
      </w:r>
    </w:p>
    <w:p w:rsidR="00FF1C92" w:rsidRDefault="00FF1C92" w:rsidP="00FF1C92">
      <w:pPr>
        <w:spacing w:line="480" w:lineRule="auto"/>
        <w:ind w:firstLine="851"/>
        <w:jc w:val="both"/>
        <w:rPr>
          <w:rFonts w:ascii="Arial" w:hAnsi="Arial" w:cs="Arial"/>
        </w:rPr>
      </w:pPr>
    </w:p>
    <w:p w:rsidR="00FF1C92" w:rsidRDefault="00FF1C92" w:rsidP="00FF1C92">
      <w:pPr>
        <w:spacing w:line="480" w:lineRule="auto"/>
        <w:ind w:firstLine="851"/>
        <w:jc w:val="both"/>
        <w:rPr>
          <w:rFonts w:ascii="Arial" w:hAnsi="Arial" w:cs="Arial"/>
        </w:rPr>
      </w:pPr>
      <w:r>
        <w:rPr>
          <w:rFonts w:ascii="Arial" w:hAnsi="Arial" w:cs="Arial"/>
        </w:rPr>
        <w:t>Se muestra de manera gráfica así como ejemplificando cada una de las distribuciones teóricas de probabilidad  y</w:t>
      </w:r>
      <w:r w:rsidR="00AE51BB">
        <w:rPr>
          <w:rFonts w:ascii="Arial" w:hAnsi="Arial" w:cs="Arial"/>
        </w:rPr>
        <w:t xml:space="preserve"> la forma en que se aplican y </w:t>
      </w:r>
      <w:r>
        <w:rPr>
          <w:rFonts w:ascii="Arial" w:hAnsi="Arial" w:cs="Arial"/>
        </w:rPr>
        <w:t xml:space="preserve"> dan soluciones. Quedando bien definidas de acue</w:t>
      </w:r>
      <w:r w:rsidR="00B87D20">
        <w:rPr>
          <w:rFonts w:ascii="Arial" w:hAnsi="Arial" w:cs="Arial"/>
        </w:rPr>
        <w:t>rdo a la aplicabilidad que tienen</w:t>
      </w:r>
      <w:r>
        <w:rPr>
          <w:rFonts w:ascii="Arial" w:hAnsi="Arial" w:cs="Arial"/>
        </w:rPr>
        <w:t xml:space="preserve"> en la vida cotidiana  </w:t>
      </w:r>
      <w:r w:rsidR="00B87D20">
        <w:rPr>
          <w:rFonts w:ascii="Arial" w:hAnsi="Arial" w:cs="Arial"/>
        </w:rPr>
        <w:t>mostrándose las más importantes de las estas, tanto  de variables discretas, de variables</w:t>
      </w:r>
      <w:r>
        <w:rPr>
          <w:rFonts w:ascii="Arial" w:hAnsi="Arial" w:cs="Arial"/>
        </w:rPr>
        <w:t xml:space="preserve"> continuas  y la conjunta</w:t>
      </w:r>
      <w:r w:rsidR="00B87D20">
        <w:rPr>
          <w:rFonts w:ascii="Arial" w:hAnsi="Arial" w:cs="Arial"/>
        </w:rPr>
        <w:t xml:space="preserve"> en sus dos vertientes; discreta y continua.</w:t>
      </w:r>
    </w:p>
    <w:p w:rsidR="00922B2F" w:rsidRDefault="00FF1C92" w:rsidP="00FF1C92">
      <w:pPr>
        <w:spacing w:line="480" w:lineRule="auto"/>
        <w:jc w:val="both"/>
        <w:rPr>
          <w:rFonts w:ascii="Arial" w:hAnsi="Arial" w:cs="Arial"/>
        </w:rPr>
      </w:pPr>
      <w:r>
        <w:rPr>
          <w:rFonts w:ascii="Arial" w:hAnsi="Arial" w:cs="Arial"/>
        </w:rPr>
        <w:t xml:space="preserve"> </w:t>
      </w:r>
    </w:p>
    <w:p w:rsidR="00566191" w:rsidRDefault="00922B2F" w:rsidP="009A4F2B">
      <w:pPr>
        <w:spacing w:after="200" w:line="276" w:lineRule="auto"/>
        <w:jc w:val="center"/>
        <w:rPr>
          <w:rFonts w:ascii="Arial" w:hAnsi="Arial" w:cs="Arial"/>
        </w:rPr>
      </w:pPr>
      <w:r>
        <w:rPr>
          <w:rFonts w:ascii="Arial" w:hAnsi="Arial" w:cs="Arial"/>
        </w:rPr>
        <w:br w:type="page"/>
      </w:r>
    </w:p>
    <w:p w:rsidR="00566191" w:rsidRDefault="00566191" w:rsidP="009A4F2B">
      <w:pPr>
        <w:spacing w:after="200" w:line="276" w:lineRule="auto"/>
        <w:jc w:val="center"/>
        <w:rPr>
          <w:rFonts w:ascii="Arial" w:hAnsi="Arial" w:cs="Arial"/>
        </w:rPr>
      </w:pPr>
    </w:p>
    <w:p w:rsidR="00922B2F" w:rsidRDefault="009A4F2B" w:rsidP="009A4F2B">
      <w:pPr>
        <w:spacing w:after="200" w:line="276" w:lineRule="auto"/>
        <w:jc w:val="center"/>
        <w:rPr>
          <w:rFonts w:ascii="Arial" w:hAnsi="Arial" w:cs="Arial"/>
        </w:rPr>
      </w:pPr>
      <w:r>
        <w:rPr>
          <w:rFonts w:ascii="Gabriola" w:hAnsi="Gabriola" w:cs="Arial"/>
          <w:b/>
          <w:noProof/>
          <w:sz w:val="44"/>
        </w:rPr>
        <mc:AlternateContent>
          <mc:Choice Requires="wps">
            <w:drawing>
              <wp:anchor distT="0" distB="0" distL="114300" distR="114300" simplePos="0" relativeHeight="252197888" behindDoc="0" locked="0" layoutInCell="1" allowOverlap="1">
                <wp:simplePos x="0" y="0"/>
                <wp:positionH relativeFrom="margin">
                  <wp:align>left</wp:align>
                </wp:positionH>
                <wp:positionV relativeFrom="paragraph">
                  <wp:posOffset>882650</wp:posOffset>
                </wp:positionV>
                <wp:extent cx="1158875" cy="484632"/>
                <wp:effectExtent l="0" t="95250" r="0" b="29845"/>
                <wp:wrapNone/>
                <wp:docPr id="544" name="Flecha derecha 544"/>
                <wp:cNvGraphicFramePr/>
                <a:graphic xmlns:a="http://schemas.openxmlformats.org/drawingml/2006/main">
                  <a:graphicData uri="http://schemas.microsoft.com/office/word/2010/wordprocessingShape">
                    <wps:wsp>
                      <wps:cNvSpPr/>
                      <wps:spPr>
                        <a:xfrm>
                          <a:off x="0" y="0"/>
                          <a:ext cx="1158875" cy="484632"/>
                        </a:xfrm>
                        <a:prstGeom prst="rightArrow">
                          <a:avLst/>
                        </a:prstGeom>
                        <a:effectLst>
                          <a:innerShdw blurRad="63500" dist="50800" dir="13500000">
                            <a:prstClr val="black">
                              <a:alpha val="50000"/>
                            </a:prstClr>
                          </a:innerShdw>
                        </a:effectLst>
                        <a:scene3d>
                          <a:camera prst="isometricOffAxis1Right"/>
                          <a:lightRig rig="threePt" dir="t"/>
                        </a:scene3d>
                      </wps:spPr>
                      <wps:style>
                        <a:lnRef idx="1">
                          <a:schemeClr val="accent6"/>
                        </a:lnRef>
                        <a:fillRef idx="3">
                          <a:schemeClr val="accent6"/>
                        </a:fillRef>
                        <a:effectRef idx="2">
                          <a:schemeClr val="accent6"/>
                        </a:effectRef>
                        <a:fontRef idx="minor">
                          <a:schemeClr val="lt1"/>
                        </a:fontRef>
                      </wps:style>
                      <wps:txbx>
                        <w:txbxContent>
                          <w:p w:rsidR="00740F3E" w:rsidRPr="009A4F2B" w:rsidRDefault="00740F3E" w:rsidP="009A4F2B">
                            <w:pPr>
                              <w:jc w:val="center"/>
                              <w:rPr>
                                <w:rFonts w:ascii="Arial" w:hAnsi="Arial" w:cs="Arial"/>
                                <w:b/>
                              </w:rPr>
                            </w:pPr>
                            <w:r w:rsidRPr="009A4F2B">
                              <w:rPr>
                                <w:rFonts w:ascii="Arial" w:hAnsi="Arial" w:cs="Arial"/>
                                <w:b/>
                              </w:rPr>
                              <w:t xml:space="preserve">RESUMEN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Flecha derecha 544" o:spid="_x0000_s1091" type="#_x0000_t13" style="position:absolute;left:0;text-align:left;margin-left:0;margin-top:69.5pt;width:91.25pt;height:38.15pt;z-index:25219788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" adj="17084" fillcolor="#9a4906 [1641]" strokecolor="#f68c36 [3049]">
                <v:fill color2="#f68a32 [3017]" rotate="t" angle="180" colors="0 #cb6c1d;52429f #ff8f2a;1 #ff8f26" focus="100%" type="gradient">
                  <o:fill v:ext="view" type="gradientUnscaled"/>
                </v:fill>
                <v:textbox>
                  <w:txbxContent>
                    <w:p w:rsidR="00740F3E" w:rsidRPr="009A4F2B" w:rsidRDefault="00740F3E" w:rsidP="009A4F2B">
                      <w:pPr>
                        <w:jc w:val="center"/>
                        <w:rPr>
                          <w:rFonts w:ascii="Arial" w:hAnsi="Arial" w:cs="Arial"/>
                          <w:b/>
                        </w:rPr>
                      </w:pPr>
                      <w:r w:rsidRPr="009A4F2B">
                        <w:rPr>
                          <w:rFonts w:ascii="Arial" w:hAnsi="Arial" w:cs="Arial"/>
                          <w:b/>
                        </w:rPr>
                        <w:t xml:space="preserve">RESUMEN </w:t>
                      </w:r>
                    </w:p>
                  </w:txbxContent>
                </v:textbox>
                <w10:wrap anchorx="margin"/>
              </v:shape>
            </w:pict>
          </mc:Fallback>
        </mc:AlternateContent>
      </w:r>
      <w:r w:rsidR="00D379CA">
        <w:rPr>
          <w:rFonts w:ascii="Gabriola" w:hAnsi="Gabriola" w:cs="Arial"/>
          <w:b/>
          <w:noProof/>
          <w:sz w:val="44"/>
        </w:rPr>
        <w:drawing>
          <wp:inline distT="0" distB="0" distL="0" distR="0" wp14:anchorId="3F2C35C3" wp14:editId="1E174020">
            <wp:extent cx="4315968" cy="2216150"/>
            <wp:effectExtent l="0" t="57150" r="0" b="107950"/>
            <wp:docPr id="171" name="Diagrama 17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5" r:lo="rId176" r:qs="rId177" r:cs="rId178"/>
              </a:graphicData>
            </a:graphic>
          </wp:inline>
        </w:drawing>
      </w:r>
    </w:p>
    <w:p w:rsidR="00566191" w:rsidRDefault="00566191" w:rsidP="009A4F2B">
      <w:pPr>
        <w:spacing w:after="200" w:line="276" w:lineRule="auto"/>
        <w:jc w:val="center"/>
        <w:rPr>
          <w:rFonts w:ascii="Arial" w:hAnsi="Arial" w:cs="Arial"/>
        </w:rPr>
      </w:pPr>
    </w:p>
    <w:p w:rsidR="00566191" w:rsidRDefault="00566191" w:rsidP="009A4F2B">
      <w:pPr>
        <w:spacing w:after="200" w:line="276" w:lineRule="auto"/>
        <w:jc w:val="center"/>
        <w:rPr>
          <w:rFonts w:ascii="Arial" w:hAnsi="Arial" w:cs="Arial"/>
        </w:rPr>
      </w:pPr>
    </w:p>
    <w:p w:rsidR="00566191" w:rsidRDefault="00566191">
      <w:pPr>
        <w:spacing w:after="200" w:line="276" w:lineRule="auto"/>
        <w:rPr>
          <w:rFonts w:ascii="Arial" w:hAnsi="Arial" w:cs="Arial"/>
        </w:rPr>
      </w:pPr>
      <w:r>
        <w:rPr>
          <w:rFonts w:ascii="Arial" w:hAnsi="Arial" w:cs="Arial"/>
        </w:rPr>
        <w:br w:type="page"/>
      </w:r>
    </w:p>
    <w:p w:rsidR="00566191" w:rsidRDefault="00566191" w:rsidP="009A4F2B">
      <w:pPr>
        <w:spacing w:after="200" w:line="276" w:lineRule="auto"/>
        <w:jc w:val="center"/>
        <w:rPr>
          <w:rFonts w:ascii="Arial" w:hAnsi="Arial" w:cs="Arial"/>
        </w:rPr>
      </w:pPr>
    </w:p>
    <w:p w:rsidR="00FF1C92" w:rsidRDefault="00922B2F" w:rsidP="00922B2F">
      <w:pPr>
        <w:spacing w:line="480" w:lineRule="auto"/>
        <w:jc w:val="center"/>
        <w:rPr>
          <w:rFonts w:ascii="Arial" w:hAnsi="Arial" w:cs="Arial"/>
        </w:rPr>
      </w:pPr>
      <w:r>
        <w:rPr>
          <w:rFonts w:ascii="Arial" w:hAnsi="Arial" w:cs="Arial"/>
          <w:noProof/>
        </w:rPr>
        <w:drawing>
          <wp:inline distT="0" distB="0" distL="0" distR="0" wp14:anchorId="1051AEEB">
            <wp:extent cx="1603375" cy="1640205"/>
            <wp:effectExtent l="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1603375" cy="1640205"/>
                    </a:xfrm>
                    <a:prstGeom prst="rect">
                      <a:avLst/>
                    </a:prstGeom>
                    <a:noFill/>
                  </pic:spPr>
                </pic:pic>
              </a:graphicData>
            </a:graphic>
          </wp:inline>
        </w:drawing>
      </w:r>
    </w:p>
    <w:p w:rsidR="00FF1C92" w:rsidRPr="00922B2F" w:rsidRDefault="00922B2F" w:rsidP="00922B2F">
      <w:pPr>
        <w:spacing w:line="360" w:lineRule="auto"/>
        <w:jc w:val="center"/>
        <w:rPr>
          <w:rFonts w:ascii="Arial" w:hAnsi="Arial" w:cs="Arial"/>
          <w:b/>
          <w:sz w:val="36"/>
          <w:szCs w:val="36"/>
        </w:rPr>
      </w:pPr>
      <w:r w:rsidRPr="00922B2F">
        <w:rPr>
          <w:rFonts w:ascii="Arial" w:hAnsi="Arial" w:cs="Arial"/>
          <w:b/>
          <w:sz w:val="36"/>
          <w:szCs w:val="36"/>
        </w:rPr>
        <w:t>EJERCICIOS DE REFUERZO</w:t>
      </w:r>
    </w:p>
    <w:p w:rsidR="00922B2F" w:rsidRDefault="00922B2F" w:rsidP="002C110B">
      <w:pPr>
        <w:spacing w:line="360" w:lineRule="auto"/>
        <w:jc w:val="both"/>
        <w:rPr>
          <w:rFonts w:ascii="Arial" w:hAnsi="Arial" w:cs="Arial"/>
          <w:b/>
        </w:rPr>
      </w:pPr>
    </w:p>
    <w:p w:rsidR="00FE1648" w:rsidRDefault="00922B2F" w:rsidP="002C110B">
      <w:pPr>
        <w:spacing w:line="360" w:lineRule="auto"/>
        <w:jc w:val="both"/>
        <w:rPr>
          <w:rFonts w:ascii="Arial" w:hAnsi="Arial" w:cs="Arial"/>
          <w:b/>
        </w:rPr>
      </w:pPr>
      <w:r>
        <w:rPr>
          <w:rFonts w:ascii="Arial" w:hAnsi="Arial" w:cs="Arial"/>
          <w:b/>
        </w:rPr>
        <w:t>1.-</w:t>
      </w:r>
      <w:r w:rsidR="00FE1648" w:rsidRPr="00FC6CC7">
        <w:rPr>
          <w:rFonts w:ascii="Arial" w:hAnsi="Arial" w:cs="Arial"/>
          <w:b/>
        </w:rPr>
        <w:t xml:space="preserve"> Identifica a que distribución discreta corresponde </w:t>
      </w:r>
      <w:r w:rsidR="00FE1648">
        <w:rPr>
          <w:rFonts w:ascii="Arial" w:hAnsi="Arial" w:cs="Arial"/>
          <w:b/>
        </w:rPr>
        <w:t>cada ejercicio</w:t>
      </w:r>
      <w:r w:rsidR="00FE1648" w:rsidRPr="00FC6CC7">
        <w:rPr>
          <w:rFonts w:ascii="Arial" w:hAnsi="Arial" w:cs="Arial"/>
          <w:b/>
        </w:rPr>
        <w:t xml:space="preserve"> y obtén las probabilidades solicitadas</w:t>
      </w:r>
      <w:r w:rsidR="00FE1648">
        <w:rPr>
          <w:rFonts w:ascii="Arial" w:hAnsi="Arial" w:cs="Arial"/>
          <w:b/>
        </w:rPr>
        <w:t>.</w:t>
      </w:r>
    </w:p>
    <w:p w:rsidR="00FE1648" w:rsidRPr="00FC6CC7" w:rsidRDefault="00FE1648" w:rsidP="002C110B">
      <w:pPr>
        <w:spacing w:line="360" w:lineRule="auto"/>
        <w:jc w:val="both"/>
        <w:rPr>
          <w:rFonts w:ascii="Arial" w:hAnsi="Arial" w:cs="Arial"/>
          <w:b/>
        </w:rPr>
      </w:pPr>
    </w:p>
    <w:p w:rsidR="00FE1648" w:rsidRPr="0053165E" w:rsidRDefault="00922B2F" w:rsidP="002C110B">
      <w:pPr>
        <w:spacing w:line="360" w:lineRule="auto"/>
        <w:jc w:val="both"/>
        <w:rPr>
          <w:rFonts w:ascii="Arial" w:hAnsi="Arial" w:cs="Arial"/>
          <w:lang w:val="es-ES_tradnl"/>
        </w:rPr>
      </w:pPr>
      <w:r>
        <w:rPr>
          <w:rFonts w:ascii="Arial" w:hAnsi="Arial" w:cs="Arial"/>
        </w:rPr>
        <w:t>A.-</w:t>
      </w:r>
      <w:r w:rsidR="00FE1648" w:rsidRPr="0053165E">
        <w:rPr>
          <w:rFonts w:ascii="Arial" w:hAnsi="Arial" w:cs="Arial"/>
          <w:lang w:val="es-ES_tradnl"/>
        </w:rPr>
        <w:t>De todas las plantas sólo el 5% descargan residuos por sobre la norma. Si se muestrean 20 plantas ¿Cuál es la probabilid</w:t>
      </w:r>
      <w:r w:rsidR="00FE1648">
        <w:rPr>
          <w:rFonts w:ascii="Arial" w:hAnsi="Arial" w:cs="Arial"/>
          <w:lang w:val="es-ES_tradnl"/>
        </w:rPr>
        <w:t>ad de que estén fuera de la ley?</w:t>
      </w:r>
    </w:p>
    <w:p w:rsidR="00FE1648" w:rsidRPr="0053165E" w:rsidRDefault="00FE1648" w:rsidP="002C110B">
      <w:pPr>
        <w:spacing w:line="360" w:lineRule="auto"/>
        <w:jc w:val="both"/>
        <w:rPr>
          <w:rFonts w:ascii="Arial" w:hAnsi="Arial" w:cs="Arial"/>
          <w:lang w:val="es-ES_tradnl"/>
        </w:rPr>
      </w:pPr>
      <w:r>
        <w:rPr>
          <w:rFonts w:ascii="Arial" w:hAnsi="Arial" w:cs="Arial"/>
          <w:lang w:val="es-ES_tradnl"/>
        </w:rPr>
        <w:t>a) Menos que una planta</w:t>
      </w:r>
    </w:p>
    <w:p w:rsidR="00FE1648" w:rsidRPr="0053165E" w:rsidRDefault="00FE1648" w:rsidP="002C110B">
      <w:pPr>
        <w:spacing w:line="360" w:lineRule="auto"/>
        <w:rPr>
          <w:rFonts w:ascii="Arial" w:hAnsi="Arial" w:cs="Arial"/>
          <w:lang w:val="es-ES_tradnl"/>
        </w:rPr>
      </w:pPr>
      <w:r w:rsidRPr="0053165E">
        <w:rPr>
          <w:rFonts w:ascii="Arial" w:hAnsi="Arial" w:cs="Arial"/>
          <w:lang w:val="es-ES_tradnl"/>
        </w:rPr>
        <w:t>b) Menos de dos plantas</w:t>
      </w:r>
    </w:p>
    <w:p w:rsidR="00FE1648" w:rsidRPr="0053165E" w:rsidRDefault="00FE1648" w:rsidP="002C110B">
      <w:pPr>
        <w:spacing w:line="360" w:lineRule="auto"/>
        <w:rPr>
          <w:rFonts w:ascii="Arial" w:hAnsi="Arial" w:cs="Arial"/>
          <w:lang w:val="es-ES_tradnl"/>
        </w:rPr>
      </w:pPr>
      <w:r w:rsidRPr="0053165E">
        <w:rPr>
          <w:rFonts w:ascii="Arial" w:hAnsi="Arial" w:cs="Arial"/>
          <w:lang w:val="es-ES_tradnl"/>
        </w:rPr>
        <w:t>c) Exactamente 3</w:t>
      </w:r>
    </w:p>
    <w:p w:rsidR="00FE1648" w:rsidRDefault="00FE1648" w:rsidP="002C110B">
      <w:pPr>
        <w:spacing w:line="360" w:lineRule="auto"/>
        <w:rPr>
          <w:rFonts w:ascii="Arial" w:hAnsi="Arial" w:cs="Arial"/>
          <w:lang w:val="es-ES_tradnl"/>
        </w:rPr>
      </w:pPr>
      <w:r w:rsidRPr="0053165E">
        <w:rPr>
          <w:rFonts w:ascii="Arial" w:hAnsi="Arial" w:cs="Arial"/>
          <w:lang w:val="es-ES_tradnl"/>
        </w:rPr>
        <w:t xml:space="preserve">d) Más de una  </w:t>
      </w:r>
    </w:p>
    <w:tbl>
      <w:tblPr>
        <w:tblStyle w:val="Tabladecuadrcula4-nfasis1"/>
        <w:tblW w:w="0" w:type="auto"/>
        <w:tblLook w:val="04A0" w:firstRow="1" w:lastRow="0" w:firstColumn="1" w:lastColumn="0" w:noHBand="0" w:noVBand="1"/>
      </w:tblPr>
      <w:tblGrid>
        <w:gridCol w:w="2263"/>
        <w:gridCol w:w="6941"/>
      </w:tblGrid>
      <w:tr w:rsidR="00922B2F" w:rsidTr="00922B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922B2F" w:rsidRDefault="00922B2F" w:rsidP="002C110B">
            <w:pPr>
              <w:spacing w:line="360" w:lineRule="auto"/>
              <w:rPr>
                <w:rFonts w:ascii="Arial" w:hAnsi="Arial" w:cs="Arial"/>
                <w:b w:val="0"/>
              </w:rPr>
            </w:pPr>
          </w:p>
          <w:p w:rsidR="00922B2F" w:rsidRPr="00922B2F" w:rsidRDefault="00922B2F" w:rsidP="002C110B">
            <w:pPr>
              <w:spacing w:line="360" w:lineRule="auto"/>
              <w:rPr>
                <w:rFonts w:ascii="Arial" w:hAnsi="Arial" w:cs="Arial"/>
              </w:rPr>
            </w:pPr>
            <w:r w:rsidRPr="00922B2F">
              <w:rPr>
                <w:rFonts w:ascii="Arial" w:hAnsi="Arial" w:cs="Arial"/>
              </w:rPr>
              <w:t>Distribución:</w:t>
            </w:r>
          </w:p>
        </w:tc>
        <w:tc>
          <w:tcPr>
            <w:tcW w:w="6941" w:type="dxa"/>
          </w:tcPr>
          <w:p w:rsidR="00922B2F" w:rsidRDefault="00922B2F" w:rsidP="002C110B">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p>
          <w:p w:rsidR="00922B2F" w:rsidRDefault="00922B2F" w:rsidP="002C110B">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b w:val="0"/>
              </w:rPr>
              <w:t>_____________________________</w:t>
            </w:r>
          </w:p>
        </w:tc>
      </w:tr>
      <w:tr w:rsidR="00922B2F" w:rsidTr="00922B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922B2F" w:rsidRDefault="00922B2F" w:rsidP="002C110B">
            <w:pPr>
              <w:spacing w:line="360" w:lineRule="auto"/>
              <w:rPr>
                <w:rFonts w:ascii="Arial" w:hAnsi="Arial" w:cs="Arial"/>
                <w:b w:val="0"/>
              </w:rPr>
            </w:pPr>
          </w:p>
          <w:p w:rsidR="00922B2F" w:rsidRDefault="00922B2F" w:rsidP="002C110B">
            <w:pPr>
              <w:spacing w:line="360" w:lineRule="auto"/>
              <w:rPr>
                <w:rFonts w:ascii="Arial" w:hAnsi="Arial" w:cs="Arial"/>
                <w:b w:val="0"/>
              </w:rPr>
            </w:pPr>
            <w:r>
              <w:rPr>
                <w:rFonts w:ascii="Arial" w:hAnsi="Arial" w:cs="Arial"/>
                <w:b w:val="0"/>
              </w:rPr>
              <w:t>Solución:</w:t>
            </w:r>
          </w:p>
          <w:p w:rsidR="00922B2F" w:rsidRDefault="00922B2F" w:rsidP="002C110B">
            <w:pPr>
              <w:spacing w:line="360" w:lineRule="auto"/>
              <w:rPr>
                <w:rFonts w:ascii="Arial" w:hAnsi="Arial" w:cs="Arial"/>
                <w:b w:val="0"/>
              </w:rPr>
            </w:pPr>
          </w:p>
          <w:p w:rsidR="00922B2F" w:rsidRDefault="00922B2F" w:rsidP="002C110B">
            <w:pPr>
              <w:spacing w:line="360" w:lineRule="auto"/>
              <w:rPr>
                <w:rFonts w:ascii="Arial" w:hAnsi="Arial" w:cs="Arial"/>
                <w:b w:val="0"/>
              </w:rPr>
            </w:pPr>
          </w:p>
          <w:p w:rsidR="00922B2F" w:rsidRDefault="00922B2F" w:rsidP="002C110B">
            <w:pPr>
              <w:spacing w:line="360" w:lineRule="auto"/>
              <w:rPr>
                <w:rFonts w:ascii="Arial" w:hAnsi="Arial" w:cs="Arial"/>
                <w:b w:val="0"/>
              </w:rPr>
            </w:pPr>
          </w:p>
          <w:p w:rsidR="00922B2F" w:rsidRDefault="00922B2F" w:rsidP="002C110B">
            <w:pPr>
              <w:spacing w:line="360" w:lineRule="auto"/>
              <w:rPr>
                <w:rFonts w:ascii="Arial" w:hAnsi="Arial" w:cs="Arial"/>
                <w:b w:val="0"/>
              </w:rPr>
            </w:pPr>
          </w:p>
          <w:p w:rsidR="00922B2F" w:rsidRDefault="00922B2F" w:rsidP="002C110B">
            <w:pPr>
              <w:spacing w:line="360" w:lineRule="auto"/>
              <w:rPr>
                <w:rFonts w:ascii="Arial" w:hAnsi="Arial" w:cs="Arial"/>
                <w:b w:val="0"/>
              </w:rPr>
            </w:pPr>
          </w:p>
          <w:p w:rsidR="00922B2F" w:rsidRDefault="00922B2F" w:rsidP="002C110B">
            <w:pPr>
              <w:spacing w:line="360" w:lineRule="auto"/>
              <w:rPr>
                <w:rFonts w:ascii="Arial" w:hAnsi="Arial" w:cs="Arial"/>
                <w:b w:val="0"/>
              </w:rPr>
            </w:pPr>
          </w:p>
        </w:tc>
      </w:tr>
    </w:tbl>
    <w:p w:rsidR="00922B2F" w:rsidRPr="0053165E" w:rsidRDefault="00922B2F" w:rsidP="002C110B">
      <w:pPr>
        <w:spacing w:line="360" w:lineRule="auto"/>
        <w:rPr>
          <w:rFonts w:ascii="Arial" w:hAnsi="Arial" w:cs="Arial"/>
          <w:b/>
        </w:rPr>
      </w:pPr>
    </w:p>
    <w:p w:rsidR="00FE1648" w:rsidRPr="0053165E" w:rsidRDefault="00FE1648" w:rsidP="00FE1648">
      <w:pPr>
        <w:rPr>
          <w:rFonts w:ascii="Arial" w:hAnsi="Arial" w:cs="Arial"/>
          <w:b/>
        </w:rPr>
      </w:pPr>
    </w:p>
    <w:p w:rsidR="00FE1648" w:rsidRPr="0053165E" w:rsidRDefault="00922B2F" w:rsidP="00FE1648">
      <w:pPr>
        <w:spacing w:line="360" w:lineRule="auto"/>
        <w:jc w:val="both"/>
        <w:rPr>
          <w:rFonts w:ascii="Arial" w:hAnsi="Arial" w:cs="Arial"/>
          <w:lang w:val="es-ES_tradnl"/>
        </w:rPr>
      </w:pPr>
      <w:r>
        <w:rPr>
          <w:rFonts w:ascii="Arial" w:hAnsi="Arial" w:cs="Arial"/>
          <w:lang w:val="es-ES_tradnl"/>
        </w:rPr>
        <w:t>B.</w:t>
      </w:r>
      <w:r w:rsidR="00FE1648">
        <w:rPr>
          <w:rFonts w:ascii="Arial" w:hAnsi="Arial" w:cs="Arial"/>
          <w:lang w:val="es-ES_tradnl"/>
        </w:rPr>
        <w:t>-</w:t>
      </w:r>
      <w:r w:rsidR="00FE1648" w:rsidRPr="0053165E">
        <w:rPr>
          <w:rFonts w:ascii="Arial" w:hAnsi="Arial" w:cs="Arial"/>
          <w:lang w:val="es-ES_tradnl"/>
        </w:rPr>
        <w:t>Una planta tiene 20 máquinas, si la probabilidad de que falla una en cierto día es 0.05. Encuentre la probabilidad de que durante un día determinado fallen dos máquinas.</w:t>
      </w:r>
    </w:p>
    <w:tbl>
      <w:tblPr>
        <w:tblStyle w:val="Tabladecuadrcula4-nfasis1"/>
        <w:tblW w:w="0" w:type="auto"/>
        <w:tblLook w:val="04A0" w:firstRow="1" w:lastRow="0" w:firstColumn="1" w:lastColumn="0" w:noHBand="0" w:noVBand="1"/>
      </w:tblPr>
      <w:tblGrid>
        <w:gridCol w:w="2263"/>
        <w:gridCol w:w="6941"/>
      </w:tblGrid>
      <w:tr w:rsidR="00922B2F" w:rsidTr="00C858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922B2F" w:rsidRDefault="00922B2F" w:rsidP="00C858AC">
            <w:pPr>
              <w:spacing w:line="360" w:lineRule="auto"/>
              <w:rPr>
                <w:rFonts w:ascii="Arial" w:hAnsi="Arial" w:cs="Arial"/>
                <w:b w:val="0"/>
              </w:rPr>
            </w:pPr>
          </w:p>
          <w:p w:rsidR="00922B2F" w:rsidRPr="00922B2F" w:rsidRDefault="00922B2F" w:rsidP="00C858AC">
            <w:pPr>
              <w:spacing w:line="360" w:lineRule="auto"/>
              <w:rPr>
                <w:rFonts w:ascii="Arial" w:hAnsi="Arial" w:cs="Arial"/>
              </w:rPr>
            </w:pPr>
            <w:r w:rsidRPr="00922B2F">
              <w:rPr>
                <w:rFonts w:ascii="Arial" w:hAnsi="Arial" w:cs="Arial"/>
              </w:rPr>
              <w:t>Distribución:</w:t>
            </w:r>
          </w:p>
        </w:tc>
        <w:tc>
          <w:tcPr>
            <w:tcW w:w="6941" w:type="dxa"/>
          </w:tcPr>
          <w:p w:rsidR="00922B2F" w:rsidRDefault="00922B2F" w:rsidP="00C858A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p>
          <w:p w:rsidR="00922B2F" w:rsidRDefault="00922B2F" w:rsidP="00C858A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b w:val="0"/>
              </w:rPr>
              <w:t>_____________________________</w:t>
            </w:r>
          </w:p>
        </w:tc>
      </w:tr>
      <w:tr w:rsidR="00922B2F" w:rsidTr="00C858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r>
              <w:rPr>
                <w:rFonts w:ascii="Arial" w:hAnsi="Arial" w:cs="Arial"/>
                <w:b w:val="0"/>
              </w:rPr>
              <w:t>Solución:</w:t>
            </w:r>
          </w:p>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p>
        </w:tc>
      </w:tr>
    </w:tbl>
    <w:p w:rsidR="00FE1648" w:rsidRPr="0053165E" w:rsidRDefault="00FE1648" w:rsidP="00FE1648">
      <w:pPr>
        <w:jc w:val="both"/>
        <w:rPr>
          <w:rFonts w:ascii="Arial" w:hAnsi="Arial" w:cs="Arial"/>
          <w:lang w:val="es-ES_tradnl"/>
        </w:rPr>
      </w:pPr>
    </w:p>
    <w:p w:rsidR="00FE1648" w:rsidRPr="0053165E" w:rsidRDefault="00FE1648" w:rsidP="00FE1648">
      <w:pPr>
        <w:spacing w:line="360" w:lineRule="auto"/>
        <w:jc w:val="both"/>
        <w:rPr>
          <w:rFonts w:ascii="Arial" w:hAnsi="Arial" w:cs="Arial"/>
          <w:b/>
          <w:bCs/>
          <w:lang w:eastAsia="es-ES"/>
        </w:rPr>
      </w:pPr>
    </w:p>
    <w:p w:rsidR="00FE1648" w:rsidRPr="00EA47A6" w:rsidRDefault="00922B2F" w:rsidP="00FE1648">
      <w:pPr>
        <w:autoSpaceDE w:val="0"/>
        <w:autoSpaceDN w:val="0"/>
        <w:adjustRightInd w:val="0"/>
        <w:spacing w:line="360" w:lineRule="auto"/>
        <w:jc w:val="both"/>
        <w:rPr>
          <w:rFonts w:ascii="Arial" w:hAnsi="Arial" w:cs="Arial"/>
        </w:rPr>
      </w:pPr>
      <w:r>
        <w:rPr>
          <w:rFonts w:ascii="Arial" w:hAnsi="Arial" w:cs="Arial"/>
        </w:rPr>
        <w:t>C</w:t>
      </w:r>
      <w:r w:rsidR="00FE1648">
        <w:rPr>
          <w:rFonts w:ascii="Arial" w:hAnsi="Arial" w:cs="Arial"/>
        </w:rPr>
        <w:t xml:space="preserve">.- </w:t>
      </w:r>
      <w:r w:rsidR="00FE1648" w:rsidRPr="00EA47A6">
        <w:rPr>
          <w:rFonts w:ascii="Arial" w:hAnsi="Arial" w:cs="Arial"/>
        </w:rPr>
        <w:t>Un recipiente tiene 12 botellas de vinos, 3 de las cuales contienen vino que se ha echado</w:t>
      </w:r>
      <w:r w:rsidR="00FE1648">
        <w:rPr>
          <w:rFonts w:ascii="Arial" w:hAnsi="Arial" w:cs="Arial"/>
        </w:rPr>
        <w:t xml:space="preserve"> </w:t>
      </w:r>
      <w:r w:rsidR="00FE1648" w:rsidRPr="00EA47A6">
        <w:rPr>
          <w:rFonts w:ascii="Arial" w:hAnsi="Arial" w:cs="Arial"/>
        </w:rPr>
        <w:t>a perder. Una muestra de 4 botellas se selecciona al azar de entre la caja.</w:t>
      </w:r>
    </w:p>
    <w:p w:rsidR="00FE1648" w:rsidRPr="00EA47A6" w:rsidRDefault="00FE1648" w:rsidP="00FE1648">
      <w:pPr>
        <w:autoSpaceDE w:val="0"/>
        <w:autoSpaceDN w:val="0"/>
        <w:adjustRightInd w:val="0"/>
        <w:spacing w:line="360" w:lineRule="auto"/>
        <w:jc w:val="both"/>
        <w:rPr>
          <w:rFonts w:ascii="Arial" w:hAnsi="Arial" w:cs="Arial"/>
        </w:rPr>
      </w:pPr>
      <w:r>
        <w:rPr>
          <w:rFonts w:ascii="Arial" w:hAnsi="Arial" w:cs="Arial"/>
        </w:rPr>
        <w:t xml:space="preserve">a) </w:t>
      </w:r>
      <w:r w:rsidRPr="00EA47A6">
        <w:rPr>
          <w:rFonts w:ascii="Arial" w:hAnsi="Arial" w:cs="Arial"/>
        </w:rPr>
        <w:t xml:space="preserve">Encuentre la distribución de probabilidad para </w:t>
      </w:r>
      <w:r w:rsidRPr="00EA47A6">
        <w:rPr>
          <w:rFonts w:ascii="Arial" w:hAnsi="Arial" w:cs="Arial"/>
          <w:i/>
          <w:iCs/>
        </w:rPr>
        <w:t>x</w:t>
      </w:r>
      <w:r>
        <w:rPr>
          <w:rFonts w:ascii="Arial" w:hAnsi="Arial" w:cs="Arial"/>
        </w:rPr>
        <w:t xml:space="preserve">, el número de botellas de vino </w:t>
      </w:r>
      <w:r w:rsidRPr="00EA47A6">
        <w:rPr>
          <w:rFonts w:ascii="Arial" w:hAnsi="Arial" w:cs="Arial"/>
        </w:rPr>
        <w:t>echado a perder de la muestra.</w:t>
      </w:r>
    </w:p>
    <w:p w:rsidR="00FE1648" w:rsidRPr="00EA47A6" w:rsidRDefault="00FE1648" w:rsidP="00FE1648">
      <w:pPr>
        <w:spacing w:line="360" w:lineRule="auto"/>
        <w:jc w:val="both"/>
        <w:rPr>
          <w:rFonts w:ascii="Arial" w:hAnsi="Arial" w:cs="Arial"/>
          <w:b/>
          <w:bCs/>
          <w:lang w:eastAsia="es-ES"/>
        </w:rPr>
      </w:pPr>
      <w:r>
        <w:rPr>
          <w:rFonts w:ascii="Arial" w:hAnsi="Arial" w:cs="Arial"/>
        </w:rPr>
        <w:t xml:space="preserve">b) </w:t>
      </w:r>
      <w:r w:rsidRPr="00EA47A6">
        <w:rPr>
          <w:rFonts w:ascii="Arial" w:hAnsi="Arial" w:cs="Arial"/>
        </w:rPr>
        <w:t xml:space="preserve">¿Cuáles son la media y la varianza de </w:t>
      </w:r>
      <w:r w:rsidRPr="00EA47A6">
        <w:rPr>
          <w:rFonts w:ascii="Arial" w:hAnsi="Arial" w:cs="Arial"/>
          <w:i/>
          <w:iCs/>
        </w:rPr>
        <w:t>x</w:t>
      </w:r>
      <w:r w:rsidRPr="00EA47A6">
        <w:rPr>
          <w:rFonts w:ascii="Arial" w:hAnsi="Arial" w:cs="Arial"/>
        </w:rPr>
        <w:t>?</w:t>
      </w:r>
    </w:p>
    <w:tbl>
      <w:tblPr>
        <w:tblStyle w:val="Tabladecuadrcula4-nfasis1"/>
        <w:tblW w:w="0" w:type="auto"/>
        <w:tblLook w:val="04A0" w:firstRow="1" w:lastRow="0" w:firstColumn="1" w:lastColumn="0" w:noHBand="0" w:noVBand="1"/>
      </w:tblPr>
      <w:tblGrid>
        <w:gridCol w:w="2263"/>
        <w:gridCol w:w="6941"/>
      </w:tblGrid>
      <w:tr w:rsidR="00922B2F" w:rsidTr="00C858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922B2F" w:rsidRDefault="00922B2F" w:rsidP="00C858AC">
            <w:pPr>
              <w:spacing w:line="360" w:lineRule="auto"/>
              <w:rPr>
                <w:rFonts w:ascii="Arial" w:hAnsi="Arial" w:cs="Arial"/>
                <w:b w:val="0"/>
              </w:rPr>
            </w:pPr>
          </w:p>
          <w:p w:rsidR="00922B2F" w:rsidRPr="00922B2F" w:rsidRDefault="00922B2F" w:rsidP="00C858AC">
            <w:pPr>
              <w:spacing w:line="360" w:lineRule="auto"/>
              <w:rPr>
                <w:rFonts w:ascii="Arial" w:hAnsi="Arial" w:cs="Arial"/>
              </w:rPr>
            </w:pPr>
            <w:r w:rsidRPr="00922B2F">
              <w:rPr>
                <w:rFonts w:ascii="Arial" w:hAnsi="Arial" w:cs="Arial"/>
              </w:rPr>
              <w:t>Distribución:</w:t>
            </w:r>
          </w:p>
        </w:tc>
        <w:tc>
          <w:tcPr>
            <w:tcW w:w="6941" w:type="dxa"/>
          </w:tcPr>
          <w:p w:rsidR="00922B2F" w:rsidRDefault="00922B2F" w:rsidP="00C858A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p>
          <w:p w:rsidR="00922B2F" w:rsidRDefault="00922B2F" w:rsidP="00C858A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b w:val="0"/>
              </w:rPr>
              <w:t>_____________________________</w:t>
            </w:r>
          </w:p>
        </w:tc>
      </w:tr>
      <w:tr w:rsidR="00922B2F" w:rsidTr="00C858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r>
              <w:rPr>
                <w:rFonts w:ascii="Arial" w:hAnsi="Arial" w:cs="Arial"/>
                <w:b w:val="0"/>
              </w:rPr>
              <w:t>Solución:</w:t>
            </w:r>
          </w:p>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p>
          <w:p w:rsidR="00922B2F" w:rsidRDefault="00922B2F" w:rsidP="00C858AC">
            <w:pPr>
              <w:spacing w:line="360" w:lineRule="auto"/>
              <w:rPr>
                <w:rFonts w:ascii="Arial" w:hAnsi="Arial" w:cs="Arial"/>
                <w:b w:val="0"/>
              </w:rPr>
            </w:pPr>
          </w:p>
        </w:tc>
      </w:tr>
    </w:tbl>
    <w:p w:rsidR="00FE1648" w:rsidRPr="0053165E" w:rsidRDefault="00FE1648" w:rsidP="00FE1648">
      <w:pPr>
        <w:spacing w:line="360" w:lineRule="auto"/>
        <w:jc w:val="both"/>
        <w:rPr>
          <w:rFonts w:ascii="Arial" w:hAnsi="Arial" w:cs="Arial"/>
          <w:b/>
          <w:bCs/>
          <w:lang w:eastAsia="es-ES"/>
        </w:rPr>
      </w:pPr>
    </w:p>
    <w:p w:rsidR="00FE1648" w:rsidRPr="0053165E" w:rsidRDefault="004E4FC0" w:rsidP="002C110B">
      <w:pPr>
        <w:spacing w:line="360" w:lineRule="auto"/>
        <w:jc w:val="both"/>
        <w:rPr>
          <w:rFonts w:ascii="Arial" w:hAnsi="Arial" w:cs="Arial"/>
          <w:b/>
        </w:rPr>
      </w:pPr>
      <w:r>
        <w:rPr>
          <w:rFonts w:ascii="Arial" w:hAnsi="Arial" w:cs="Arial"/>
          <w:b/>
        </w:rPr>
        <w:t>2.-</w:t>
      </w:r>
      <w:r w:rsidR="00FE1648" w:rsidRPr="0053165E">
        <w:rPr>
          <w:rFonts w:ascii="Arial" w:hAnsi="Arial" w:cs="Arial"/>
          <w:b/>
        </w:rPr>
        <w:t xml:space="preserve"> </w:t>
      </w:r>
      <w:r w:rsidR="00FE1648">
        <w:rPr>
          <w:rFonts w:ascii="Arial" w:hAnsi="Arial" w:cs="Arial"/>
          <w:b/>
        </w:rPr>
        <w:t>Identifica a que distribución continua corresponde cada ejemplo y obtén las probabilidades solicitadas</w:t>
      </w:r>
    </w:p>
    <w:p w:rsidR="00FE1648" w:rsidRPr="003025DF" w:rsidRDefault="004E4FC0" w:rsidP="002C110B">
      <w:pPr>
        <w:spacing w:line="360" w:lineRule="auto"/>
        <w:jc w:val="both"/>
        <w:rPr>
          <w:rFonts w:ascii="Arial" w:hAnsi="Arial" w:cs="Arial"/>
          <w:b/>
          <w:bCs/>
          <w:lang w:eastAsia="es-ES"/>
        </w:rPr>
      </w:pPr>
      <w:r>
        <w:rPr>
          <w:rFonts w:ascii="Arial" w:hAnsi="Arial" w:cs="Arial"/>
        </w:rPr>
        <w:t>A</w:t>
      </w:r>
      <w:r w:rsidR="00FE1648" w:rsidRPr="00EF11D5">
        <w:rPr>
          <w:rFonts w:ascii="Arial" w:hAnsi="Arial" w:cs="Arial"/>
        </w:rPr>
        <w:t>.-</w:t>
      </w:r>
      <w:r w:rsidR="00FE1648" w:rsidRPr="003025DF">
        <w:rPr>
          <w:rFonts w:ascii="Arial" w:hAnsi="Arial" w:cs="Arial"/>
          <w:color w:val="000000"/>
        </w:rPr>
        <w:t>Las estaturas en personas</w:t>
      </w:r>
      <w:r w:rsidR="00FE1648">
        <w:rPr>
          <w:rFonts w:ascii="Arial" w:hAnsi="Arial" w:cs="Arial"/>
          <w:b/>
          <w:bCs/>
          <w:lang w:eastAsia="es-ES"/>
        </w:rPr>
        <w:t xml:space="preserve"> </w:t>
      </w:r>
      <w:r w:rsidR="00FE1648" w:rsidRPr="003025DF">
        <w:rPr>
          <w:rFonts w:ascii="Arial" w:hAnsi="Arial" w:cs="Arial"/>
          <w:color w:val="000000"/>
        </w:rPr>
        <w:t>son unas de las muchas variables biológicas que pueden</w:t>
      </w:r>
      <w:r w:rsidR="00FE1648">
        <w:rPr>
          <w:rFonts w:ascii="Arial" w:hAnsi="Arial" w:cs="Arial"/>
          <w:b/>
          <w:bCs/>
          <w:lang w:eastAsia="es-ES"/>
        </w:rPr>
        <w:t xml:space="preserve"> </w:t>
      </w:r>
      <w:r w:rsidR="00FE1648" w:rsidRPr="003025DF">
        <w:rPr>
          <w:rFonts w:ascii="Arial" w:hAnsi="Arial" w:cs="Arial"/>
          <w:color w:val="000000"/>
        </w:rPr>
        <w:t>ser modeladas por la distribución normal. Suponga</w:t>
      </w:r>
      <w:r w:rsidR="00FE1648">
        <w:rPr>
          <w:rFonts w:ascii="Arial" w:hAnsi="Arial" w:cs="Arial"/>
          <w:b/>
          <w:bCs/>
          <w:lang w:eastAsia="es-ES"/>
        </w:rPr>
        <w:t xml:space="preserve"> </w:t>
      </w:r>
      <w:r w:rsidR="00FE1648" w:rsidRPr="003025DF">
        <w:rPr>
          <w:rFonts w:ascii="Arial" w:hAnsi="Arial" w:cs="Arial"/>
          <w:color w:val="000000"/>
        </w:rPr>
        <w:t>que las estaturas de hombres tienen una media de 69</w:t>
      </w:r>
      <w:r w:rsidR="00FE1648">
        <w:rPr>
          <w:rFonts w:ascii="Arial" w:hAnsi="Arial" w:cs="Arial"/>
          <w:b/>
          <w:bCs/>
          <w:lang w:eastAsia="es-ES"/>
        </w:rPr>
        <w:t xml:space="preserve"> </w:t>
      </w:r>
      <w:r w:rsidR="00FE1648" w:rsidRPr="003025DF">
        <w:rPr>
          <w:rFonts w:ascii="Arial" w:hAnsi="Arial" w:cs="Arial"/>
          <w:color w:val="000000"/>
        </w:rPr>
        <w:t>pulgadas, con una desviación estándar de 3.5 pulgadas.</w:t>
      </w:r>
    </w:p>
    <w:p w:rsidR="00FE1648" w:rsidRPr="003025DF" w:rsidRDefault="00FE1648" w:rsidP="002C110B">
      <w:pPr>
        <w:autoSpaceDE w:val="0"/>
        <w:autoSpaceDN w:val="0"/>
        <w:adjustRightInd w:val="0"/>
        <w:spacing w:line="360" w:lineRule="auto"/>
        <w:rPr>
          <w:rFonts w:ascii="Arial" w:hAnsi="Arial" w:cs="Arial"/>
          <w:color w:val="000000"/>
        </w:rPr>
      </w:pPr>
      <w:r w:rsidRPr="003025DF">
        <w:rPr>
          <w:rFonts w:ascii="Arial" w:hAnsi="Arial" w:cs="Arial"/>
          <w:bCs/>
          <w:color w:val="000000"/>
        </w:rPr>
        <w:t xml:space="preserve">a) </w:t>
      </w:r>
      <w:r w:rsidRPr="003025DF">
        <w:rPr>
          <w:rFonts w:ascii="Arial" w:hAnsi="Arial" w:cs="Arial"/>
          <w:color w:val="000000"/>
        </w:rPr>
        <w:t xml:space="preserve">¿Qué proporción de todos los hombres será más alta de 60 pulgadas? </w:t>
      </w:r>
    </w:p>
    <w:p w:rsidR="00FE1648" w:rsidRPr="003025DF" w:rsidRDefault="00FE1648" w:rsidP="002C110B">
      <w:pPr>
        <w:autoSpaceDE w:val="0"/>
        <w:autoSpaceDN w:val="0"/>
        <w:adjustRightInd w:val="0"/>
        <w:spacing w:line="360" w:lineRule="auto"/>
        <w:rPr>
          <w:rFonts w:ascii="Arial" w:hAnsi="Arial" w:cs="Arial"/>
          <w:color w:val="000000"/>
        </w:rPr>
      </w:pPr>
      <w:r w:rsidRPr="003025DF">
        <w:rPr>
          <w:rFonts w:ascii="Arial" w:hAnsi="Arial" w:cs="Arial"/>
          <w:bCs/>
          <w:color w:val="000000"/>
        </w:rPr>
        <w:t xml:space="preserve">b) </w:t>
      </w:r>
      <w:r w:rsidRPr="003025DF">
        <w:rPr>
          <w:rFonts w:ascii="Arial" w:hAnsi="Arial" w:cs="Arial"/>
          <w:color w:val="000000"/>
        </w:rPr>
        <w:t>¿Cuál es l</w:t>
      </w:r>
      <w:r>
        <w:rPr>
          <w:rFonts w:ascii="Arial" w:hAnsi="Arial" w:cs="Arial"/>
          <w:color w:val="000000"/>
        </w:rPr>
        <w:t xml:space="preserve">a probabilidad de que un hombre </w:t>
      </w:r>
      <w:r w:rsidRPr="003025DF">
        <w:rPr>
          <w:rFonts w:ascii="Arial" w:hAnsi="Arial" w:cs="Arial"/>
          <w:color w:val="000000"/>
        </w:rPr>
        <w:t>seleccionado al azar mida entre 58 y 61</w:t>
      </w:r>
      <w:r>
        <w:rPr>
          <w:rFonts w:ascii="Arial" w:hAnsi="Arial" w:cs="Arial"/>
          <w:color w:val="000000"/>
        </w:rPr>
        <w:t xml:space="preserve"> pulgadas</w:t>
      </w:r>
      <w:r w:rsidRPr="003025DF">
        <w:rPr>
          <w:rFonts w:ascii="Arial" w:hAnsi="Arial" w:cs="Arial"/>
          <w:color w:val="000000"/>
        </w:rPr>
        <w:t>?</w:t>
      </w:r>
    </w:p>
    <w:tbl>
      <w:tblPr>
        <w:tblStyle w:val="Tabladecuadrcula4-nfasis3"/>
        <w:tblW w:w="0" w:type="auto"/>
        <w:tblLook w:val="04A0" w:firstRow="1" w:lastRow="0" w:firstColumn="1" w:lastColumn="0" w:noHBand="0" w:noVBand="1"/>
      </w:tblPr>
      <w:tblGrid>
        <w:gridCol w:w="2263"/>
        <w:gridCol w:w="6941"/>
      </w:tblGrid>
      <w:tr w:rsidR="004E4FC0" w:rsidTr="004E4F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4E4FC0" w:rsidRDefault="004E4FC0" w:rsidP="00C858AC">
            <w:pPr>
              <w:spacing w:line="360" w:lineRule="auto"/>
              <w:rPr>
                <w:rFonts w:ascii="Arial" w:hAnsi="Arial" w:cs="Arial"/>
                <w:b w:val="0"/>
              </w:rPr>
            </w:pPr>
          </w:p>
          <w:p w:rsidR="004E4FC0" w:rsidRPr="00922B2F" w:rsidRDefault="004E4FC0" w:rsidP="00C858AC">
            <w:pPr>
              <w:spacing w:line="360" w:lineRule="auto"/>
              <w:rPr>
                <w:rFonts w:ascii="Arial" w:hAnsi="Arial" w:cs="Arial"/>
              </w:rPr>
            </w:pPr>
            <w:r w:rsidRPr="00922B2F">
              <w:rPr>
                <w:rFonts w:ascii="Arial" w:hAnsi="Arial" w:cs="Arial"/>
              </w:rPr>
              <w:t>Distribución:</w:t>
            </w:r>
          </w:p>
        </w:tc>
        <w:tc>
          <w:tcPr>
            <w:tcW w:w="6941" w:type="dxa"/>
          </w:tcPr>
          <w:p w:rsidR="004E4FC0" w:rsidRDefault="004E4FC0" w:rsidP="00C858A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p>
          <w:p w:rsidR="004E4FC0" w:rsidRDefault="004E4FC0" w:rsidP="00C858A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b w:val="0"/>
              </w:rPr>
              <w:t>_____________________________</w:t>
            </w:r>
          </w:p>
        </w:tc>
      </w:tr>
      <w:tr w:rsidR="004E4FC0" w:rsidTr="004E4F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r>
              <w:rPr>
                <w:rFonts w:ascii="Arial" w:hAnsi="Arial" w:cs="Arial"/>
                <w:b w:val="0"/>
              </w:rPr>
              <w:t>Solución:</w:t>
            </w: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tc>
      </w:tr>
    </w:tbl>
    <w:p w:rsidR="00FE1648" w:rsidRPr="003025DF" w:rsidRDefault="00FE1648" w:rsidP="00FE1648">
      <w:pPr>
        <w:spacing w:line="360" w:lineRule="auto"/>
        <w:jc w:val="both"/>
        <w:rPr>
          <w:rFonts w:ascii="Arial" w:hAnsi="Arial" w:cs="Arial"/>
          <w:b/>
          <w:bCs/>
          <w:lang w:eastAsia="es-ES"/>
        </w:rPr>
      </w:pPr>
    </w:p>
    <w:p w:rsidR="00FE1648" w:rsidRPr="003025DF" w:rsidRDefault="004E4FC0" w:rsidP="00FE1648">
      <w:pPr>
        <w:autoSpaceDE w:val="0"/>
        <w:autoSpaceDN w:val="0"/>
        <w:adjustRightInd w:val="0"/>
        <w:spacing w:line="360" w:lineRule="auto"/>
        <w:jc w:val="both"/>
        <w:rPr>
          <w:rFonts w:ascii="Arial" w:hAnsi="Arial" w:cs="Arial"/>
        </w:rPr>
      </w:pPr>
      <w:r>
        <w:rPr>
          <w:rFonts w:ascii="Arial" w:hAnsi="Arial" w:cs="Arial"/>
        </w:rPr>
        <w:t>B</w:t>
      </w:r>
      <w:r w:rsidR="00FE1648" w:rsidRPr="003025DF">
        <w:rPr>
          <w:rFonts w:ascii="Arial" w:hAnsi="Arial" w:cs="Arial"/>
        </w:rPr>
        <w:t>.-La confiabilidad de un fusible eléctrico es la probabilidad de que un fusible, escogido al</w:t>
      </w:r>
      <w:r w:rsidR="00FE1648">
        <w:rPr>
          <w:rFonts w:ascii="Arial" w:hAnsi="Arial" w:cs="Arial"/>
        </w:rPr>
        <w:t xml:space="preserve"> </w:t>
      </w:r>
      <w:r w:rsidR="00FE1648" w:rsidRPr="003025DF">
        <w:rPr>
          <w:rFonts w:ascii="Arial" w:hAnsi="Arial" w:cs="Arial"/>
        </w:rPr>
        <w:t>azar de la producción, funcione bajo sus condiciones d</w:t>
      </w:r>
      <w:r w:rsidR="00FE1648">
        <w:rPr>
          <w:rFonts w:ascii="Arial" w:hAnsi="Arial" w:cs="Arial"/>
        </w:rPr>
        <w:t xml:space="preserve">e diseño. Una muestra aleatoria </w:t>
      </w:r>
      <w:r w:rsidR="00FE1648" w:rsidRPr="003025DF">
        <w:rPr>
          <w:rFonts w:ascii="Arial" w:hAnsi="Arial" w:cs="Arial"/>
        </w:rPr>
        <w:t>de 1000 fusibles se probó y se observaron 27 defec</w:t>
      </w:r>
      <w:r w:rsidR="00FE1648">
        <w:rPr>
          <w:rFonts w:ascii="Arial" w:hAnsi="Arial" w:cs="Arial"/>
        </w:rPr>
        <w:t xml:space="preserve">tuosos. Calcule la probabilidad </w:t>
      </w:r>
      <w:r w:rsidR="00FE1648" w:rsidRPr="003025DF">
        <w:rPr>
          <w:rFonts w:ascii="Arial" w:hAnsi="Arial" w:cs="Arial"/>
        </w:rPr>
        <w:t>aproximada de observar 27 o más defectuosos, suponiendo que la conf</w:t>
      </w:r>
      <w:r w:rsidR="00FE1648">
        <w:rPr>
          <w:rFonts w:ascii="Arial" w:hAnsi="Arial" w:cs="Arial"/>
        </w:rPr>
        <w:t xml:space="preserve">iabilidad de un </w:t>
      </w:r>
      <w:r w:rsidR="00FE1648" w:rsidRPr="003025DF">
        <w:rPr>
          <w:rFonts w:ascii="Arial" w:hAnsi="Arial" w:cs="Arial"/>
        </w:rPr>
        <w:t xml:space="preserve">fusible es </w:t>
      </w:r>
      <w:r w:rsidR="00FE1648">
        <w:rPr>
          <w:rFonts w:ascii="Arial" w:hAnsi="Arial" w:cs="Arial"/>
        </w:rPr>
        <w:t>0</w:t>
      </w:r>
      <w:r w:rsidR="00FE1648" w:rsidRPr="003025DF">
        <w:rPr>
          <w:rFonts w:ascii="Arial" w:hAnsi="Arial" w:cs="Arial"/>
        </w:rPr>
        <w:t>.98.</w:t>
      </w:r>
    </w:p>
    <w:tbl>
      <w:tblPr>
        <w:tblStyle w:val="Tabladecuadrcula4-nfasis3"/>
        <w:tblW w:w="0" w:type="auto"/>
        <w:tblLook w:val="04A0" w:firstRow="1" w:lastRow="0" w:firstColumn="1" w:lastColumn="0" w:noHBand="0" w:noVBand="1"/>
      </w:tblPr>
      <w:tblGrid>
        <w:gridCol w:w="2263"/>
        <w:gridCol w:w="6941"/>
      </w:tblGrid>
      <w:tr w:rsidR="004E4FC0" w:rsidTr="004E4F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4E4FC0" w:rsidRDefault="004E4FC0" w:rsidP="00C858AC">
            <w:pPr>
              <w:spacing w:line="360" w:lineRule="auto"/>
              <w:rPr>
                <w:rFonts w:ascii="Arial" w:hAnsi="Arial" w:cs="Arial"/>
                <w:b w:val="0"/>
              </w:rPr>
            </w:pPr>
          </w:p>
          <w:p w:rsidR="004E4FC0" w:rsidRPr="00922B2F" w:rsidRDefault="004E4FC0" w:rsidP="00C858AC">
            <w:pPr>
              <w:spacing w:line="360" w:lineRule="auto"/>
              <w:rPr>
                <w:rFonts w:ascii="Arial" w:hAnsi="Arial" w:cs="Arial"/>
              </w:rPr>
            </w:pPr>
            <w:r w:rsidRPr="00922B2F">
              <w:rPr>
                <w:rFonts w:ascii="Arial" w:hAnsi="Arial" w:cs="Arial"/>
              </w:rPr>
              <w:lastRenderedPageBreak/>
              <w:t>Distribución:</w:t>
            </w:r>
          </w:p>
        </w:tc>
        <w:tc>
          <w:tcPr>
            <w:tcW w:w="6941" w:type="dxa"/>
          </w:tcPr>
          <w:p w:rsidR="004E4FC0" w:rsidRDefault="004E4FC0" w:rsidP="00C858A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p>
          <w:p w:rsidR="004E4FC0" w:rsidRDefault="004E4FC0" w:rsidP="00C858A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b w:val="0"/>
              </w:rPr>
              <w:lastRenderedPageBreak/>
              <w:t>_____________________________</w:t>
            </w:r>
          </w:p>
        </w:tc>
      </w:tr>
      <w:tr w:rsidR="004E4FC0" w:rsidTr="004E4F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r>
              <w:rPr>
                <w:rFonts w:ascii="Arial" w:hAnsi="Arial" w:cs="Arial"/>
                <w:b w:val="0"/>
              </w:rPr>
              <w:t>Solución:</w:t>
            </w: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tc>
      </w:tr>
    </w:tbl>
    <w:p w:rsidR="00FE1648" w:rsidRDefault="00FE1648" w:rsidP="00FE1648">
      <w:pPr>
        <w:spacing w:line="360" w:lineRule="auto"/>
        <w:jc w:val="both"/>
        <w:rPr>
          <w:rFonts w:ascii="Arial" w:hAnsi="Arial" w:cs="Arial"/>
          <w:b/>
          <w:bCs/>
          <w:lang w:eastAsia="es-ES"/>
        </w:rPr>
      </w:pPr>
    </w:p>
    <w:p w:rsidR="00FE1648" w:rsidRDefault="004E4FC0" w:rsidP="00FE1648">
      <w:pPr>
        <w:spacing w:line="360" w:lineRule="auto"/>
        <w:jc w:val="both"/>
        <w:rPr>
          <w:rFonts w:ascii="Arial" w:hAnsi="Arial" w:cs="Arial"/>
          <w:color w:val="000000"/>
        </w:rPr>
      </w:pPr>
      <w:r>
        <w:rPr>
          <w:rFonts w:ascii="Arial" w:hAnsi="Arial" w:cs="Arial"/>
          <w:color w:val="000000"/>
        </w:rPr>
        <w:t>C</w:t>
      </w:r>
      <w:r w:rsidR="00FE1648">
        <w:rPr>
          <w:rFonts w:ascii="Arial" w:hAnsi="Arial" w:cs="Arial"/>
          <w:color w:val="000000"/>
        </w:rPr>
        <w:t>.-</w:t>
      </w:r>
      <w:r w:rsidR="00FE1648" w:rsidRPr="003025DF">
        <w:rPr>
          <w:rFonts w:ascii="Arial" w:hAnsi="Arial" w:cs="Arial"/>
          <w:color w:val="000000"/>
        </w:rPr>
        <w:t xml:space="preserve">Se ha comprobado que el tiempo de vida de cierto tipo de marcapasos sigue una distribución exponencial con media de 16 años. ¿Cuál es la probabilidad de que a una persona a la que se le ha implantado este marcapasos se le deba reimplantar otro antes de 20 años? </w:t>
      </w:r>
    </w:p>
    <w:p w:rsidR="00FE1648" w:rsidRDefault="00FE1648" w:rsidP="00FE1648">
      <w:pPr>
        <w:spacing w:line="360" w:lineRule="auto"/>
        <w:jc w:val="both"/>
        <w:rPr>
          <w:color w:val="000000"/>
        </w:rPr>
      </w:pPr>
      <w:r w:rsidRPr="003025DF">
        <w:rPr>
          <w:rFonts w:ascii="Arial" w:hAnsi="Arial" w:cs="Arial"/>
          <w:color w:val="000000"/>
        </w:rPr>
        <w:t>Si el marcapasos lleva funcionando correctamente 5 años en un paciente, ¿cuál es la probabilidad de que haya que cambiarlo antes de 25% años</w:t>
      </w:r>
      <w:r>
        <w:rPr>
          <w:color w:val="000000"/>
        </w:rPr>
        <w:t>?</w:t>
      </w:r>
    </w:p>
    <w:p w:rsidR="00FE1648" w:rsidRDefault="00FE1648" w:rsidP="00FE1648">
      <w:pPr>
        <w:spacing w:line="360" w:lineRule="auto"/>
        <w:jc w:val="both"/>
        <w:rPr>
          <w:color w:val="000000"/>
        </w:rPr>
      </w:pPr>
    </w:p>
    <w:tbl>
      <w:tblPr>
        <w:tblStyle w:val="Tabladecuadrcula4-nfasis3"/>
        <w:tblW w:w="0" w:type="auto"/>
        <w:tblLook w:val="04A0" w:firstRow="1" w:lastRow="0" w:firstColumn="1" w:lastColumn="0" w:noHBand="0" w:noVBand="1"/>
      </w:tblPr>
      <w:tblGrid>
        <w:gridCol w:w="2263"/>
        <w:gridCol w:w="6941"/>
      </w:tblGrid>
      <w:tr w:rsidR="004E4FC0" w:rsidTr="004E4F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4E4FC0" w:rsidRDefault="004E4FC0" w:rsidP="00C858AC">
            <w:pPr>
              <w:spacing w:line="360" w:lineRule="auto"/>
              <w:rPr>
                <w:rFonts w:ascii="Arial" w:hAnsi="Arial" w:cs="Arial"/>
                <w:b w:val="0"/>
              </w:rPr>
            </w:pPr>
          </w:p>
          <w:p w:rsidR="004E4FC0" w:rsidRPr="00922B2F" w:rsidRDefault="004E4FC0" w:rsidP="00C858AC">
            <w:pPr>
              <w:spacing w:line="360" w:lineRule="auto"/>
              <w:rPr>
                <w:rFonts w:ascii="Arial" w:hAnsi="Arial" w:cs="Arial"/>
              </w:rPr>
            </w:pPr>
            <w:r w:rsidRPr="00922B2F">
              <w:rPr>
                <w:rFonts w:ascii="Arial" w:hAnsi="Arial" w:cs="Arial"/>
              </w:rPr>
              <w:t>Distribución:</w:t>
            </w:r>
          </w:p>
        </w:tc>
        <w:tc>
          <w:tcPr>
            <w:tcW w:w="6941" w:type="dxa"/>
          </w:tcPr>
          <w:p w:rsidR="004E4FC0" w:rsidRDefault="004E4FC0" w:rsidP="00C858A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p>
          <w:p w:rsidR="004E4FC0" w:rsidRDefault="004E4FC0" w:rsidP="00C858AC">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Pr>
                <w:rFonts w:ascii="Arial" w:hAnsi="Arial" w:cs="Arial"/>
                <w:b w:val="0"/>
              </w:rPr>
              <w:t>_____________________________</w:t>
            </w:r>
          </w:p>
        </w:tc>
      </w:tr>
      <w:tr w:rsidR="004E4FC0" w:rsidTr="004E4F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r>
              <w:rPr>
                <w:rFonts w:ascii="Arial" w:hAnsi="Arial" w:cs="Arial"/>
                <w:b w:val="0"/>
              </w:rPr>
              <w:t>Solución:</w:t>
            </w: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p w:rsidR="004E4FC0" w:rsidRDefault="004E4FC0" w:rsidP="00C858AC">
            <w:pPr>
              <w:spacing w:line="360" w:lineRule="auto"/>
              <w:rPr>
                <w:rFonts w:ascii="Arial" w:hAnsi="Arial" w:cs="Arial"/>
                <w:b w:val="0"/>
              </w:rPr>
            </w:pPr>
          </w:p>
        </w:tc>
      </w:tr>
    </w:tbl>
    <w:p w:rsidR="00FE1648" w:rsidRDefault="00FE1648" w:rsidP="00FE1648">
      <w:pPr>
        <w:rPr>
          <w:rFonts w:ascii="Arial" w:hAnsi="Arial" w:cs="Arial"/>
          <w:b/>
        </w:rPr>
      </w:pPr>
      <w:r>
        <w:rPr>
          <w:rFonts w:ascii="Arial" w:hAnsi="Arial" w:cs="Arial"/>
          <w:b/>
        </w:rPr>
        <w:br w:type="page"/>
      </w:r>
    </w:p>
    <w:p w:rsidR="00FE1648" w:rsidRPr="0053165E" w:rsidRDefault="00FE1648" w:rsidP="006A0C2F">
      <w:pPr>
        <w:spacing w:line="360" w:lineRule="auto"/>
        <w:jc w:val="both"/>
        <w:rPr>
          <w:rFonts w:ascii="Arial" w:hAnsi="Arial" w:cs="Arial"/>
          <w:b/>
        </w:rPr>
      </w:pPr>
      <w:r>
        <w:rPr>
          <w:rFonts w:ascii="Arial" w:hAnsi="Arial" w:cs="Arial"/>
          <w:b/>
        </w:rPr>
        <w:lastRenderedPageBreak/>
        <w:t>3</w:t>
      </w:r>
      <w:r w:rsidR="006A0C2F">
        <w:rPr>
          <w:rFonts w:ascii="Arial" w:hAnsi="Arial" w:cs="Arial"/>
          <w:b/>
        </w:rPr>
        <w:t>.-</w:t>
      </w:r>
      <w:r w:rsidRPr="0053165E">
        <w:rPr>
          <w:rFonts w:ascii="Arial" w:hAnsi="Arial" w:cs="Arial"/>
          <w:b/>
        </w:rPr>
        <w:t xml:space="preserve"> </w:t>
      </w:r>
      <w:r>
        <w:rPr>
          <w:rFonts w:ascii="Arial" w:hAnsi="Arial" w:cs="Arial"/>
          <w:b/>
        </w:rPr>
        <w:t>Obtener las probabilidades solicitadas en las distribuciones conjuntas.</w:t>
      </w:r>
    </w:p>
    <w:p w:rsidR="00FE1648" w:rsidRPr="0065291F" w:rsidRDefault="00FE1648" w:rsidP="006A0C2F">
      <w:pPr>
        <w:spacing w:line="360" w:lineRule="auto"/>
        <w:jc w:val="both"/>
        <w:rPr>
          <w:rFonts w:ascii="Arial" w:hAnsi="Arial" w:cs="Arial"/>
          <w:lang w:eastAsia="es-ES"/>
        </w:rPr>
      </w:pPr>
      <w:r w:rsidRPr="0065291F">
        <w:rPr>
          <w:rFonts w:ascii="Arial" w:hAnsi="Arial" w:cs="Arial"/>
          <w:lang w:eastAsia="es-ES"/>
        </w:rPr>
        <w:t>Se efectuó una encuesta sobre propietarios de automóviles entre 200 familias de Houston. El resultado del estudio sobre la propiedad de automóviles de manufactura estadounidense o extranjera fue:</w:t>
      </w:r>
    </w:p>
    <w:p w:rsidR="00FE1648" w:rsidRPr="0065291F" w:rsidRDefault="00FE1648" w:rsidP="00FE1648">
      <w:pPr>
        <w:spacing w:line="360" w:lineRule="auto"/>
        <w:jc w:val="both"/>
        <w:rPr>
          <w:rFonts w:ascii="Arial" w:hAnsi="Arial" w:cs="Arial"/>
          <w:lang w:eastAsia="es-ES"/>
        </w:rPr>
      </w:pPr>
      <w:r>
        <w:rPr>
          <w:rFonts w:ascii="Arial" w:hAnsi="Arial" w:cs="Arial"/>
          <w:lang w:eastAsia="es-ES"/>
        </w:rPr>
        <w:t xml:space="preserve">a) </w:t>
      </w:r>
      <w:r w:rsidRPr="0065291F">
        <w:rPr>
          <w:rFonts w:ascii="Arial" w:hAnsi="Arial" w:cs="Arial"/>
          <w:lang w:eastAsia="es-ES"/>
        </w:rPr>
        <w:t xml:space="preserve"> Muestre la tabla de probabilidades conjuntas para estos datos.</w:t>
      </w:r>
    </w:p>
    <w:p w:rsidR="00FE1648" w:rsidRPr="0065291F" w:rsidRDefault="00FE1648" w:rsidP="00FE1648">
      <w:pPr>
        <w:spacing w:line="360" w:lineRule="auto"/>
        <w:jc w:val="both"/>
        <w:rPr>
          <w:rFonts w:ascii="Arial" w:hAnsi="Arial" w:cs="Arial"/>
          <w:lang w:eastAsia="es-ES"/>
        </w:rPr>
      </w:pPr>
      <w:r>
        <w:rPr>
          <w:rFonts w:ascii="Arial" w:hAnsi="Arial" w:cs="Arial"/>
          <w:lang w:eastAsia="es-ES"/>
        </w:rPr>
        <w:t>b)</w:t>
      </w:r>
      <w:r w:rsidRPr="0065291F">
        <w:rPr>
          <w:rFonts w:ascii="Arial" w:hAnsi="Arial" w:cs="Arial"/>
          <w:lang w:eastAsia="es-ES"/>
        </w:rPr>
        <w:t xml:space="preserve"> Utilice las probabilidades marginales para comparar la propiedad de vehículos estadounidenses y de importación.</w:t>
      </w:r>
    </w:p>
    <w:p w:rsidR="00FE1648" w:rsidRPr="0065291F" w:rsidRDefault="00FE1648" w:rsidP="00FE1648">
      <w:pPr>
        <w:spacing w:line="360" w:lineRule="auto"/>
        <w:jc w:val="both"/>
        <w:rPr>
          <w:rFonts w:ascii="Arial" w:hAnsi="Arial" w:cs="Arial"/>
          <w:lang w:eastAsia="es-ES"/>
        </w:rPr>
      </w:pPr>
    </w:p>
    <w:tbl>
      <w:tblPr>
        <w:tblW w:w="0" w:type="auto"/>
        <w:tblInd w:w="1384" w:type="dxa"/>
        <w:tblLayout w:type="fixed"/>
        <w:tblLook w:val="04A0" w:firstRow="1" w:lastRow="0" w:firstColumn="1" w:lastColumn="0" w:noHBand="0" w:noVBand="1"/>
      </w:tblPr>
      <w:tblGrid>
        <w:gridCol w:w="2552"/>
        <w:gridCol w:w="879"/>
        <w:gridCol w:w="1281"/>
        <w:gridCol w:w="1383"/>
        <w:gridCol w:w="1276"/>
      </w:tblGrid>
      <w:tr w:rsidR="00FE1648" w:rsidRPr="0065291F" w:rsidTr="00FE1648">
        <w:tc>
          <w:tcPr>
            <w:tcW w:w="2552" w:type="dxa"/>
            <w:tcBorders>
              <w:top w:val="nil"/>
              <w:left w:val="nil"/>
              <w:bottom w:val="nil"/>
              <w:right w:val="nil"/>
            </w:tcBorders>
          </w:tcPr>
          <w:p w:rsidR="00FE1648" w:rsidRPr="0065291F" w:rsidRDefault="00FE1648" w:rsidP="00FE1648">
            <w:pPr>
              <w:spacing w:line="360" w:lineRule="auto"/>
              <w:jc w:val="both"/>
              <w:rPr>
                <w:rFonts w:ascii="Arial" w:hAnsi="Arial" w:cs="Arial"/>
                <w:lang w:eastAsia="es-ES"/>
              </w:rPr>
            </w:pPr>
          </w:p>
        </w:tc>
        <w:tc>
          <w:tcPr>
            <w:tcW w:w="879" w:type="dxa"/>
            <w:tcBorders>
              <w:top w:val="nil"/>
              <w:left w:val="nil"/>
              <w:bottom w:val="nil"/>
              <w:right w:val="single" w:sz="4" w:space="0" w:color="auto"/>
            </w:tcBorders>
          </w:tcPr>
          <w:p w:rsidR="00FE1648" w:rsidRPr="0065291F" w:rsidRDefault="00FE1648" w:rsidP="00FE1648">
            <w:pPr>
              <w:spacing w:line="360" w:lineRule="auto"/>
              <w:jc w:val="both"/>
              <w:rPr>
                <w:rFonts w:ascii="Arial" w:hAnsi="Arial" w:cs="Arial"/>
                <w:lang w:eastAsia="es-ES"/>
              </w:rPr>
            </w:pPr>
          </w:p>
        </w:tc>
        <w:tc>
          <w:tcPr>
            <w:tcW w:w="2664" w:type="dxa"/>
            <w:gridSpan w:val="2"/>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b/>
                <w:lang w:eastAsia="es-ES"/>
              </w:rPr>
            </w:pPr>
            <w:r>
              <w:rPr>
                <w:rFonts w:ascii="Arial" w:hAnsi="Arial" w:cs="Arial"/>
                <w:b/>
                <w:lang w:eastAsia="es-ES"/>
              </w:rPr>
              <w:t>P</w:t>
            </w:r>
            <w:r w:rsidRPr="0065291F">
              <w:rPr>
                <w:rFonts w:ascii="Arial" w:hAnsi="Arial" w:cs="Arial"/>
                <w:b/>
                <w:lang w:eastAsia="es-ES"/>
              </w:rPr>
              <w:t>ropie</w:t>
            </w:r>
            <w:r>
              <w:rPr>
                <w:rFonts w:ascii="Arial" w:hAnsi="Arial" w:cs="Arial"/>
                <w:b/>
                <w:lang w:eastAsia="es-ES"/>
              </w:rPr>
              <w:t>tario  de un auto USA</w:t>
            </w:r>
          </w:p>
        </w:tc>
        <w:tc>
          <w:tcPr>
            <w:tcW w:w="1276" w:type="dxa"/>
            <w:tcBorders>
              <w:top w:val="nil"/>
              <w:left w:val="single" w:sz="4" w:space="0" w:color="auto"/>
              <w:bottom w:val="single" w:sz="4" w:space="0" w:color="auto"/>
              <w:right w:val="nil"/>
            </w:tcBorders>
          </w:tcPr>
          <w:p w:rsidR="00FE1648" w:rsidRPr="0065291F" w:rsidRDefault="00FE1648" w:rsidP="00FE1648">
            <w:pPr>
              <w:spacing w:line="360" w:lineRule="auto"/>
              <w:jc w:val="both"/>
              <w:rPr>
                <w:rFonts w:ascii="Arial" w:hAnsi="Arial" w:cs="Arial"/>
                <w:lang w:eastAsia="es-ES"/>
              </w:rPr>
            </w:pPr>
          </w:p>
        </w:tc>
      </w:tr>
      <w:tr w:rsidR="00FE1648" w:rsidRPr="0065291F" w:rsidTr="00FE1648">
        <w:tc>
          <w:tcPr>
            <w:tcW w:w="2552" w:type="dxa"/>
            <w:tcBorders>
              <w:top w:val="nil"/>
              <w:left w:val="nil"/>
              <w:bottom w:val="single" w:sz="4" w:space="0" w:color="auto"/>
              <w:right w:val="nil"/>
            </w:tcBorders>
          </w:tcPr>
          <w:p w:rsidR="00FE1648" w:rsidRPr="0065291F" w:rsidRDefault="00FE1648" w:rsidP="00FE1648">
            <w:pPr>
              <w:spacing w:line="360" w:lineRule="auto"/>
              <w:jc w:val="both"/>
              <w:rPr>
                <w:rFonts w:ascii="Arial" w:hAnsi="Arial" w:cs="Arial"/>
                <w:lang w:eastAsia="es-ES"/>
              </w:rPr>
            </w:pPr>
          </w:p>
        </w:tc>
        <w:tc>
          <w:tcPr>
            <w:tcW w:w="879" w:type="dxa"/>
            <w:tcBorders>
              <w:top w:val="nil"/>
              <w:left w:val="nil"/>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p>
        </w:tc>
        <w:tc>
          <w:tcPr>
            <w:tcW w:w="128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SI</w:t>
            </w:r>
          </w:p>
        </w:tc>
        <w:tc>
          <w:tcPr>
            <w:tcW w:w="1383"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NO</w:t>
            </w:r>
          </w:p>
        </w:tc>
        <w:tc>
          <w:tcPr>
            <w:tcW w:w="1276"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Total</w:t>
            </w:r>
          </w:p>
        </w:tc>
      </w:tr>
      <w:tr w:rsidR="00FE1648" w:rsidRPr="0065291F" w:rsidTr="00AE51BB">
        <w:tc>
          <w:tcPr>
            <w:tcW w:w="2552" w:type="dxa"/>
            <w:vMerge w:val="restart"/>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b/>
                <w:lang w:eastAsia="es-ES"/>
              </w:rPr>
            </w:pPr>
            <w:r>
              <w:rPr>
                <w:rFonts w:ascii="Arial" w:hAnsi="Arial" w:cs="Arial"/>
                <w:b/>
                <w:lang w:eastAsia="es-ES"/>
              </w:rPr>
              <w:t>P</w:t>
            </w:r>
            <w:r w:rsidRPr="0065291F">
              <w:rPr>
                <w:rFonts w:ascii="Arial" w:hAnsi="Arial" w:cs="Arial"/>
                <w:b/>
                <w:lang w:eastAsia="es-ES"/>
              </w:rPr>
              <w:t>ropie</w:t>
            </w:r>
            <w:r>
              <w:rPr>
                <w:rFonts w:ascii="Arial" w:hAnsi="Arial" w:cs="Arial"/>
                <w:b/>
                <w:lang w:eastAsia="es-ES"/>
              </w:rPr>
              <w:t>tario de  auto de importación</w:t>
            </w:r>
          </w:p>
        </w:tc>
        <w:tc>
          <w:tcPr>
            <w:tcW w:w="879"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SI</w:t>
            </w:r>
          </w:p>
        </w:tc>
        <w:tc>
          <w:tcPr>
            <w:tcW w:w="128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30</w:t>
            </w:r>
          </w:p>
        </w:tc>
        <w:tc>
          <w:tcPr>
            <w:tcW w:w="1383"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10</w:t>
            </w:r>
          </w:p>
        </w:tc>
        <w:tc>
          <w:tcPr>
            <w:tcW w:w="1276"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40</w:t>
            </w:r>
          </w:p>
        </w:tc>
      </w:tr>
      <w:tr w:rsidR="00FE1648" w:rsidRPr="0065291F" w:rsidTr="00AE51BB">
        <w:tc>
          <w:tcPr>
            <w:tcW w:w="2552" w:type="dxa"/>
            <w:vMerge/>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p>
        </w:tc>
        <w:tc>
          <w:tcPr>
            <w:tcW w:w="879"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NO</w:t>
            </w:r>
          </w:p>
        </w:tc>
        <w:tc>
          <w:tcPr>
            <w:tcW w:w="128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150</w:t>
            </w:r>
          </w:p>
        </w:tc>
        <w:tc>
          <w:tcPr>
            <w:tcW w:w="1383"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10</w:t>
            </w:r>
          </w:p>
        </w:tc>
        <w:tc>
          <w:tcPr>
            <w:tcW w:w="1276"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160</w:t>
            </w:r>
          </w:p>
        </w:tc>
      </w:tr>
      <w:tr w:rsidR="00FE1648" w:rsidRPr="0065291F" w:rsidTr="00AE51BB">
        <w:tc>
          <w:tcPr>
            <w:tcW w:w="2552" w:type="dxa"/>
            <w:tcBorders>
              <w:top w:val="single" w:sz="4" w:space="0" w:color="auto"/>
              <w:left w:val="nil"/>
              <w:bottom w:val="nil"/>
              <w:right w:val="single" w:sz="4" w:space="0" w:color="auto"/>
            </w:tcBorders>
          </w:tcPr>
          <w:p w:rsidR="00FE1648" w:rsidRPr="0065291F" w:rsidRDefault="00FE1648" w:rsidP="00FE1648">
            <w:pPr>
              <w:spacing w:line="360" w:lineRule="auto"/>
              <w:jc w:val="both"/>
              <w:rPr>
                <w:rFonts w:ascii="Arial" w:hAnsi="Arial" w:cs="Arial"/>
                <w:lang w:eastAsia="es-ES"/>
              </w:rPr>
            </w:pPr>
          </w:p>
        </w:tc>
        <w:tc>
          <w:tcPr>
            <w:tcW w:w="879"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Total</w:t>
            </w:r>
          </w:p>
        </w:tc>
        <w:tc>
          <w:tcPr>
            <w:tcW w:w="128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180</w:t>
            </w:r>
          </w:p>
        </w:tc>
        <w:tc>
          <w:tcPr>
            <w:tcW w:w="1383"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20</w:t>
            </w:r>
          </w:p>
        </w:tc>
        <w:tc>
          <w:tcPr>
            <w:tcW w:w="1276"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lang w:eastAsia="es-ES"/>
              </w:rPr>
            </w:pPr>
            <w:r w:rsidRPr="0065291F">
              <w:rPr>
                <w:rFonts w:ascii="Arial" w:hAnsi="Arial" w:cs="Arial"/>
                <w:lang w:eastAsia="es-ES"/>
              </w:rPr>
              <w:t>200</w:t>
            </w:r>
          </w:p>
        </w:tc>
      </w:tr>
    </w:tbl>
    <w:p w:rsidR="00FE1648" w:rsidRPr="0065291F" w:rsidRDefault="00FE1648" w:rsidP="00FE1648">
      <w:pPr>
        <w:spacing w:line="360" w:lineRule="auto"/>
        <w:jc w:val="both"/>
        <w:rPr>
          <w:rFonts w:ascii="Arial" w:hAnsi="Arial" w:cs="Arial"/>
          <w:lang w:eastAsia="es-ES"/>
        </w:rPr>
      </w:pPr>
    </w:p>
    <w:p w:rsidR="00FE1648" w:rsidRPr="0065291F" w:rsidRDefault="00FE1648" w:rsidP="00FE1648">
      <w:pPr>
        <w:spacing w:line="360" w:lineRule="auto"/>
        <w:jc w:val="both"/>
        <w:rPr>
          <w:rFonts w:ascii="Arial" w:hAnsi="Arial" w:cs="Arial"/>
          <w:lang w:eastAsia="es-ES"/>
        </w:rPr>
      </w:pPr>
      <w:r>
        <w:rPr>
          <w:rFonts w:ascii="Arial" w:hAnsi="Arial" w:cs="Arial"/>
          <w:lang w:eastAsia="es-ES"/>
        </w:rPr>
        <w:t>c)</w:t>
      </w:r>
      <w:r w:rsidRPr="0065291F">
        <w:rPr>
          <w:rFonts w:ascii="Arial" w:hAnsi="Arial" w:cs="Arial"/>
          <w:lang w:eastAsia="es-ES"/>
        </w:rPr>
        <w:t xml:space="preserve"> ¿Cuál es la probabilidad de que una familia sea propietaria a la vez de un vehículo estadounidense y uno de importación?</w:t>
      </w:r>
    </w:p>
    <w:p w:rsidR="00FE1648" w:rsidRPr="0065291F" w:rsidRDefault="00FE1648" w:rsidP="00FE1648">
      <w:pPr>
        <w:spacing w:line="360" w:lineRule="auto"/>
        <w:jc w:val="both"/>
        <w:rPr>
          <w:rFonts w:ascii="Arial" w:hAnsi="Arial" w:cs="Arial"/>
          <w:lang w:eastAsia="es-ES"/>
        </w:rPr>
      </w:pPr>
      <w:r>
        <w:rPr>
          <w:rFonts w:ascii="Arial" w:hAnsi="Arial" w:cs="Arial"/>
          <w:lang w:eastAsia="es-ES"/>
        </w:rPr>
        <w:t xml:space="preserve">d) </w:t>
      </w:r>
      <w:r w:rsidRPr="0065291F">
        <w:rPr>
          <w:rFonts w:ascii="Arial" w:hAnsi="Arial" w:cs="Arial"/>
          <w:lang w:eastAsia="es-ES"/>
        </w:rPr>
        <w:t>¿Cuál es la probabilidad de que una familia posea vehículo (o vehículos), ya sea(n) estadounidense o de importación?</w:t>
      </w:r>
    </w:p>
    <w:p w:rsidR="00FE1648" w:rsidRPr="0065291F" w:rsidRDefault="00FE1648" w:rsidP="00FE1648">
      <w:pPr>
        <w:spacing w:line="360" w:lineRule="auto"/>
        <w:jc w:val="both"/>
        <w:rPr>
          <w:rFonts w:ascii="Arial" w:hAnsi="Arial" w:cs="Arial"/>
          <w:lang w:eastAsia="es-ES"/>
        </w:rPr>
      </w:pPr>
      <w:r>
        <w:rPr>
          <w:rFonts w:ascii="Arial" w:hAnsi="Arial" w:cs="Arial"/>
          <w:lang w:eastAsia="es-ES"/>
        </w:rPr>
        <w:t>e)</w:t>
      </w:r>
      <w:r w:rsidRPr="0065291F">
        <w:rPr>
          <w:rFonts w:ascii="Arial" w:hAnsi="Arial" w:cs="Arial"/>
          <w:lang w:eastAsia="es-ES"/>
        </w:rPr>
        <w:t xml:space="preserve"> Si una familia es propietaria de un vehículo estadounidense, ¿cuál es la probabilidad de que también sea propietaria de un vehículo de importación?</w:t>
      </w:r>
    </w:p>
    <w:p w:rsidR="00FE1648" w:rsidRPr="0065291F" w:rsidRDefault="00FE1648" w:rsidP="00FE1648">
      <w:pPr>
        <w:spacing w:line="360" w:lineRule="auto"/>
        <w:jc w:val="both"/>
        <w:rPr>
          <w:rFonts w:ascii="Arial" w:eastAsiaTheme="minorHAnsi" w:hAnsi="Arial" w:cs="Arial"/>
          <w:lang w:eastAsia="en-US"/>
        </w:rPr>
      </w:pPr>
      <w:r>
        <w:rPr>
          <w:rFonts w:ascii="Arial" w:hAnsi="Arial" w:cs="Arial"/>
          <w:lang w:eastAsia="es-ES"/>
        </w:rPr>
        <w:t xml:space="preserve">f) </w:t>
      </w:r>
      <w:r w:rsidRPr="0065291F">
        <w:rPr>
          <w:rFonts w:ascii="Arial" w:hAnsi="Arial" w:cs="Arial"/>
          <w:lang w:eastAsia="es-ES"/>
        </w:rPr>
        <w:t xml:space="preserve"> Si una familia es propietaria de un vehículo de importación, ¿cuál es la probabilidad de que también sea propietaria de un vehículo estadounidense?</w:t>
      </w:r>
    </w:p>
    <w:p w:rsidR="00FE1648" w:rsidRDefault="00FE1648" w:rsidP="00FE1648">
      <w:pPr>
        <w:rPr>
          <w:rFonts w:ascii="Arial" w:eastAsiaTheme="minorHAnsi" w:hAnsi="Arial" w:cs="Arial"/>
          <w:b/>
          <w:lang w:eastAsia="en-US"/>
        </w:rPr>
      </w:pPr>
      <w:r>
        <w:rPr>
          <w:rFonts w:ascii="Arial" w:eastAsiaTheme="minorHAnsi" w:hAnsi="Arial" w:cs="Arial"/>
          <w:b/>
          <w:lang w:eastAsia="en-US"/>
        </w:rPr>
        <w:br w:type="page"/>
      </w: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r w:rsidRPr="00BC6CDD">
        <w:rPr>
          <w:rFonts w:ascii="Arial" w:eastAsiaTheme="minorHAnsi" w:hAnsi="Arial" w:cs="Arial"/>
          <w:lang w:eastAsia="en-US"/>
        </w:rPr>
        <w:lastRenderedPageBreak/>
        <w:t>2.-</w:t>
      </w:r>
      <w:r w:rsidRPr="0065291F">
        <w:rPr>
          <w:rFonts w:ascii="Arial" w:eastAsiaTheme="minorHAnsi" w:hAnsi="Arial" w:cs="Arial"/>
          <w:lang w:eastAsia="en-US"/>
        </w:rPr>
        <w:t>Si se elige una persona de forma aleatoria, dada la siguiente tabla:</w:t>
      </w: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p>
    <w:tbl>
      <w:tblPr>
        <w:tblW w:w="0" w:type="auto"/>
        <w:tblInd w:w="1101" w:type="dxa"/>
        <w:tblLook w:val="04A0" w:firstRow="1" w:lastRow="0" w:firstColumn="1" w:lastColumn="0" w:noHBand="0" w:noVBand="1"/>
      </w:tblPr>
      <w:tblGrid>
        <w:gridCol w:w="636"/>
        <w:gridCol w:w="1924"/>
        <w:gridCol w:w="781"/>
        <w:gridCol w:w="870"/>
        <w:gridCol w:w="831"/>
        <w:gridCol w:w="1172"/>
      </w:tblGrid>
      <w:tr w:rsidR="00FE1648" w:rsidRPr="0065291F" w:rsidTr="00FE1648">
        <w:tc>
          <w:tcPr>
            <w:tcW w:w="555" w:type="dxa"/>
            <w:tcBorders>
              <w:top w:val="nil"/>
              <w:left w:val="nil"/>
              <w:bottom w:val="nil"/>
              <w:right w:val="nil"/>
            </w:tcBorders>
          </w:tcPr>
          <w:p w:rsidR="00FE1648" w:rsidRPr="0065291F" w:rsidRDefault="00FE1648" w:rsidP="00FE1648">
            <w:pPr>
              <w:spacing w:line="360" w:lineRule="auto"/>
              <w:jc w:val="both"/>
              <w:rPr>
                <w:rFonts w:ascii="Arial" w:hAnsi="Arial" w:cs="Arial"/>
              </w:rPr>
            </w:pPr>
          </w:p>
        </w:tc>
        <w:tc>
          <w:tcPr>
            <w:tcW w:w="1924" w:type="dxa"/>
            <w:tcBorders>
              <w:top w:val="nil"/>
              <w:left w:val="nil"/>
              <w:bottom w:val="nil"/>
              <w:right w:val="single" w:sz="4" w:space="0" w:color="auto"/>
            </w:tcBorders>
          </w:tcPr>
          <w:p w:rsidR="00FE1648" w:rsidRPr="0065291F" w:rsidRDefault="00FE1648" w:rsidP="00FE1648">
            <w:pPr>
              <w:spacing w:line="360" w:lineRule="auto"/>
              <w:jc w:val="both"/>
              <w:rPr>
                <w:rFonts w:ascii="Arial" w:hAnsi="Arial" w:cs="Arial"/>
              </w:rPr>
            </w:pPr>
          </w:p>
        </w:tc>
        <w:tc>
          <w:tcPr>
            <w:tcW w:w="3654" w:type="dxa"/>
            <w:gridSpan w:val="4"/>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b/>
              </w:rPr>
            </w:pPr>
            <w:r w:rsidRPr="0065291F">
              <w:rPr>
                <w:rFonts w:ascii="Arial" w:hAnsi="Arial" w:cs="Arial"/>
                <w:b/>
              </w:rPr>
              <w:t>INGRESO FAMILIAR</w:t>
            </w:r>
          </w:p>
        </w:tc>
      </w:tr>
      <w:tr w:rsidR="00FE1648" w:rsidRPr="0065291F" w:rsidTr="00FE1648">
        <w:tc>
          <w:tcPr>
            <w:tcW w:w="555" w:type="dxa"/>
            <w:tcBorders>
              <w:top w:val="nil"/>
              <w:left w:val="nil"/>
              <w:bottom w:val="single" w:sz="4" w:space="0" w:color="auto"/>
              <w:right w:val="nil"/>
            </w:tcBorders>
          </w:tcPr>
          <w:p w:rsidR="00FE1648" w:rsidRPr="0065291F" w:rsidRDefault="00FE1648" w:rsidP="00FE1648">
            <w:pPr>
              <w:spacing w:line="360" w:lineRule="auto"/>
              <w:jc w:val="both"/>
              <w:rPr>
                <w:rFonts w:ascii="Arial" w:hAnsi="Arial" w:cs="Arial"/>
              </w:rPr>
            </w:pPr>
          </w:p>
        </w:tc>
        <w:tc>
          <w:tcPr>
            <w:tcW w:w="1924" w:type="dxa"/>
            <w:tcBorders>
              <w:top w:val="nil"/>
              <w:left w:val="nil"/>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p>
        </w:tc>
        <w:tc>
          <w:tcPr>
            <w:tcW w:w="78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bajo</w:t>
            </w:r>
          </w:p>
        </w:tc>
        <w:tc>
          <w:tcPr>
            <w:tcW w:w="870" w:type="dxa"/>
            <w:tcBorders>
              <w:left w:val="single" w:sz="4" w:space="0" w:color="auto"/>
              <w:bottom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medio</w:t>
            </w:r>
          </w:p>
        </w:tc>
        <w:tc>
          <w:tcPr>
            <w:tcW w:w="831" w:type="dxa"/>
            <w:tcBorders>
              <w:bottom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alto</w:t>
            </w:r>
          </w:p>
        </w:tc>
        <w:tc>
          <w:tcPr>
            <w:tcW w:w="1172" w:type="dxa"/>
            <w:tcBorders>
              <w:bottom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TOTAL</w:t>
            </w:r>
          </w:p>
        </w:tc>
      </w:tr>
      <w:tr w:rsidR="00FE1648" w:rsidRPr="0065291F" w:rsidTr="00FE1648">
        <w:tc>
          <w:tcPr>
            <w:tcW w:w="555" w:type="dxa"/>
            <w:vMerge w:val="restart"/>
            <w:tcBorders>
              <w:top w:val="single" w:sz="4" w:space="0" w:color="auto"/>
              <w:left w:val="single" w:sz="4" w:space="0" w:color="auto"/>
              <w:right w:val="single" w:sz="4" w:space="0" w:color="auto"/>
            </w:tcBorders>
            <w:textDirection w:val="btLr"/>
          </w:tcPr>
          <w:p w:rsidR="00FE1648" w:rsidRPr="0065291F" w:rsidRDefault="00FE1648" w:rsidP="00FE1648">
            <w:pPr>
              <w:spacing w:line="360" w:lineRule="auto"/>
              <w:ind w:left="113" w:right="113"/>
              <w:jc w:val="both"/>
              <w:rPr>
                <w:rFonts w:ascii="Arial" w:hAnsi="Arial" w:cs="Arial"/>
                <w:b/>
              </w:rPr>
            </w:pPr>
            <w:r w:rsidRPr="0065291F">
              <w:rPr>
                <w:rFonts w:ascii="Arial" w:hAnsi="Arial" w:cs="Arial"/>
                <w:b/>
              </w:rPr>
              <w:t>OCUPACION</w:t>
            </w:r>
          </w:p>
        </w:tc>
        <w:tc>
          <w:tcPr>
            <w:tcW w:w="1924"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ama de casa</w:t>
            </w:r>
          </w:p>
        </w:tc>
        <w:tc>
          <w:tcPr>
            <w:tcW w:w="78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8</w:t>
            </w:r>
          </w:p>
        </w:tc>
        <w:tc>
          <w:tcPr>
            <w:tcW w:w="870"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26</w:t>
            </w:r>
          </w:p>
        </w:tc>
        <w:tc>
          <w:tcPr>
            <w:tcW w:w="83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6</w:t>
            </w:r>
          </w:p>
        </w:tc>
        <w:tc>
          <w:tcPr>
            <w:tcW w:w="1172"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40</w:t>
            </w:r>
          </w:p>
        </w:tc>
      </w:tr>
      <w:tr w:rsidR="00FE1648" w:rsidRPr="0065291F" w:rsidTr="00FE1648">
        <w:tc>
          <w:tcPr>
            <w:tcW w:w="555" w:type="dxa"/>
            <w:vMerge/>
            <w:tcBorders>
              <w:left w:val="single" w:sz="4" w:space="0" w:color="auto"/>
              <w:right w:val="single" w:sz="4" w:space="0" w:color="auto"/>
            </w:tcBorders>
          </w:tcPr>
          <w:p w:rsidR="00FE1648" w:rsidRPr="0065291F" w:rsidRDefault="00FE1648" w:rsidP="00FE1648">
            <w:pPr>
              <w:spacing w:line="360" w:lineRule="auto"/>
              <w:jc w:val="both"/>
              <w:rPr>
                <w:rFonts w:ascii="Arial" w:hAnsi="Arial" w:cs="Arial"/>
              </w:rPr>
            </w:pPr>
          </w:p>
        </w:tc>
        <w:tc>
          <w:tcPr>
            <w:tcW w:w="1924"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obrero</w:t>
            </w:r>
          </w:p>
        </w:tc>
        <w:tc>
          <w:tcPr>
            <w:tcW w:w="78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16</w:t>
            </w:r>
          </w:p>
        </w:tc>
        <w:tc>
          <w:tcPr>
            <w:tcW w:w="870"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40</w:t>
            </w:r>
          </w:p>
        </w:tc>
        <w:tc>
          <w:tcPr>
            <w:tcW w:w="83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14</w:t>
            </w:r>
          </w:p>
        </w:tc>
        <w:tc>
          <w:tcPr>
            <w:tcW w:w="1172"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70</w:t>
            </w:r>
          </w:p>
        </w:tc>
      </w:tr>
      <w:tr w:rsidR="00FE1648" w:rsidRPr="0065291F" w:rsidTr="00FE1648">
        <w:tc>
          <w:tcPr>
            <w:tcW w:w="555" w:type="dxa"/>
            <w:vMerge/>
            <w:tcBorders>
              <w:left w:val="single" w:sz="4" w:space="0" w:color="auto"/>
              <w:right w:val="single" w:sz="4" w:space="0" w:color="auto"/>
            </w:tcBorders>
          </w:tcPr>
          <w:p w:rsidR="00FE1648" w:rsidRPr="0065291F" w:rsidRDefault="00FE1648" w:rsidP="00FE1648">
            <w:pPr>
              <w:spacing w:line="360" w:lineRule="auto"/>
              <w:jc w:val="both"/>
              <w:rPr>
                <w:rFonts w:ascii="Arial" w:hAnsi="Arial" w:cs="Arial"/>
              </w:rPr>
            </w:pPr>
          </w:p>
        </w:tc>
        <w:tc>
          <w:tcPr>
            <w:tcW w:w="1924"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ejecutivo</w:t>
            </w:r>
          </w:p>
        </w:tc>
        <w:tc>
          <w:tcPr>
            <w:tcW w:w="78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6</w:t>
            </w:r>
          </w:p>
        </w:tc>
        <w:tc>
          <w:tcPr>
            <w:tcW w:w="870"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62</w:t>
            </w:r>
          </w:p>
        </w:tc>
        <w:tc>
          <w:tcPr>
            <w:tcW w:w="83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12</w:t>
            </w:r>
          </w:p>
        </w:tc>
        <w:tc>
          <w:tcPr>
            <w:tcW w:w="1172"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80</w:t>
            </w:r>
          </w:p>
        </w:tc>
      </w:tr>
      <w:tr w:rsidR="00FE1648" w:rsidRPr="0065291F" w:rsidTr="00FE1648">
        <w:tc>
          <w:tcPr>
            <w:tcW w:w="555" w:type="dxa"/>
            <w:vMerge/>
            <w:tcBorders>
              <w:left w:val="single" w:sz="4" w:space="0" w:color="auto"/>
              <w:right w:val="single" w:sz="4" w:space="0" w:color="auto"/>
            </w:tcBorders>
          </w:tcPr>
          <w:p w:rsidR="00FE1648" w:rsidRPr="0065291F" w:rsidRDefault="00FE1648" w:rsidP="00FE1648">
            <w:pPr>
              <w:spacing w:line="360" w:lineRule="auto"/>
              <w:jc w:val="both"/>
              <w:rPr>
                <w:rFonts w:ascii="Arial" w:hAnsi="Arial" w:cs="Arial"/>
              </w:rPr>
            </w:pPr>
          </w:p>
        </w:tc>
        <w:tc>
          <w:tcPr>
            <w:tcW w:w="1924"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profesional</w:t>
            </w:r>
          </w:p>
        </w:tc>
        <w:tc>
          <w:tcPr>
            <w:tcW w:w="78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0</w:t>
            </w:r>
          </w:p>
        </w:tc>
        <w:tc>
          <w:tcPr>
            <w:tcW w:w="870"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2</w:t>
            </w:r>
          </w:p>
        </w:tc>
        <w:tc>
          <w:tcPr>
            <w:tcW w:w="83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8</w:t>
            </w:r>
          </w:p>
        </w:tc>
        <w:tc>
          <w:tcPr>
            <w:tcW w:w="1172"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10</w:t>
            </w:r>
          </w:p>
        </w:tc>
      </w:tr>
      <w:tr w:rsidR="00FE1648" w:rsidRPr="0065291F" w:rsidTr="00FE1648">
        <w:tc>
          <w:tcPr>
            <w:tcW w:w="555" w:type="dxa"/>
            <w:vMerge/>
            <w:tcBorders>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p>
        </w:tc>
        <w:tc>
          <w:tcPr>
            <w:tcW w:w="1924"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TOTAL</w:t>
            </w:r>
          </w:p>
        </w:tc>
        <w:tc>
          <w:tcPr>
            <w:tcW w:w="78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30</w:t>
            </w:r>
          </w:p>
        </w:tc>
        <w:tc>
          <w:tcPr>
            <w:tcW w:w="870"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130</w:t>
            </w:r>
          </w:p>
        </w:tc>
        <w:tc>
          <w:tcPr>
            <w:tcW w:w="831"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40</w:t>
            </w:r>
          </w:p>
        </w:tc>
        <w:tc>
          <w:tcPr>
            <w:tcW w:w="1172" w:type="dxa"/>
            <w:tcBorders>
              <w:top w:val="single" w:sz="4" w:space="0" w:color="auto"/>
              <w:left w:val="single" w:sz="4" w:space="0" w:color="auto"/>
              <w:bottom w:val="single" w:sz="4" w:space="0" w:color="auto"/>
              <w:right w:val="single" w:sz="4" w:space="0" w:color="auto"/>
            </w:tcBorders>
          </w:tcPr>
          <w:p w:rsidR="00FE1648" w:rsidRPr="0065291F" w:rsidRDefault="00FE1648" w:rsidP="00FE1648">
            <w:pPr>
              <w:spacing w:line="360" w:lineRule="auto"/>
              <w:jc w:val="both"/>
              <w:rPr>
                <w:rFonts w:ascii="Arial" w:hAnsi="Arial" w:cs="Arial"/>
              </w:rPr>
            </w:pPr>
            <w:r w:rsidRPr="0065291F">
              <w:rPr>
                <w:rFonts w:ascii="Arial" w:hAnsi="Arial" w:cs="Arial"/>
              </w:rPr>
              <w:t>200</w:t>
            </w:r>
          </w:p>
        </w:tc>
      </w:tr>
    </w:tbl>
    <w:p w:rsidR="00FE1648" w:rsidRPr="0065291F" w:rsidRDefault="00FE1648" w:rsidP="00FE1648">
      <w:pPr>
        <w:spacing w:line="360" w:lineRule="auto"/>
        <w:jc w:val="both"/>
        <w:rPr>
          <w:rFonts w:ascii="Arial" w:eastAsiaTheme="minorHAnsi" w:hAnsi="Arial" w:cs="Arial"/>
          <w:lang w:eastAsia="en-US"/>
        </w:rPr>
      </w:pP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D</w:t>
      </w:r>
      <w:r w:rsidRPr="0065291F">
        <w:rPr>
          <w:rFonts w:ascii="Arial" w:eastAsiaTheme="minorHAnsi" w:hAnsi="Arial" w:cs="Arial"/>
          <w:lang w:eastAsia="en-US"/>
        </w:rPr>
        <w:t>eterminar la probabilidad de que la persona elegida tenga las siguientes ocupaciones:</w:t>
      </w: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a</w:t>
      </w:r>
      <w:r w:rsidRPr="0065291F">
        <w:rPr>
          <w:rFonts w:ascii="Arial" w:eastAsiaTheme="minorHAnsi" w:hAnsi="Arial" w:cs="Arial"/>
          <w:lang w:eastAsia="en-US"/>
        </w:rPr>
        <w:t>) ama de casa,</w:t>
      </w: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b</w:t>
      </w:r>
      <w:r w:rsidRPr="0065291F">
        <w:rPr>
          <w:rFonts w:ascii="Arial" w:eastAsiaTheme="minorHAnsi" w:hAnsi="Arial" w:cs="Arial"/>
          <w:lang w:eastAsia="en-US"/>
        </w:rPr>
        <w:t>) obrero,</w:t>
      </w: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c</w:t>
      </w:r>
      <w:r w:rsidRPr="0065291F">
        <w:rPr>
          <w:rFonts w:ascii="Arial" w:eastAsiaTheme="minorHAnsi" w:hAnsi="Arial" w:cs="Arial"/>
          <w:lang w:eastAsia="en-US"/>
        </w:rPr>
        <w:t>) ejecutivo,</w:t>
      </w:r>
    </w:p>
    <w:p w:rsidR="00FE1648"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d</w:t>
      </w:r>
      <w:r w:rsidRPr="0065291F">
        <w:rPr>
          <w:rFonts w:ascii="Arial" w:eastAsiaTheme="minorHAnsi" w:hAnsi="Arial" w:cs="Arial"/>
          <w:lang w:eastAsia="en-US"/>
        </w:rPr>
        <w:t>) profesional.</w:t>
      </w: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D</w:t>
      </w:r>
      <w:r w:rsidRPr="0065291F">
        <w:rPr>
          <w:rFonts w:ascii="Arial" w:eastAsiaTheme="minorHAnsi" w:hAnsi="Arial" w:cs="Arial"/>
          <w:lang w:eastAsia="en-US"/>
        </w:rPr>
        <w:t>eterminar la probabilidad de que el ingreso familiar de la persona elegida sea:</w:t>
      </w: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a</w:t>
      </w:r>
      <w:r w:rsidRPr="0065291F">
        <w:rPr>
          <w:rFonts w:ascii="Arial" w:eastAsiaTheme="minorHAnsi" w:hAnsi="Arial" w:cs="Arial"/>
          <w:lang w:eastAsia="en-US"/>
        </w:rPr>
        <w:t>) bajo,</w:t>
      </w: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b</w:t>
      </w:r>
      <w:r w:rsidRPr="0065291F">
        <w:rPr>
          <w:rFonts w:ascii="Arial" w:eastAsiaTheme="minorHAnsi" w:hAnsi="Arial" w:cs="Arial"/>
          <w:lang w:eastAsia="en-US"/>
        </w:rPr>
        <w:t>) medio,</w:t>
      </w:r>
    </w:p>
    <w:p w:rsidR="00FE1648"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c</w:t>
      </w:r>
      <w:r w:rsidRPr="0065291F">
        <w:rPr>
          <w:rFonts w:ascii="Arial" w:eastAsiaTheme="minorHAnsi" w:hAnsi="Arial" w:cs="Arial"/>
          <w:lang w:eastAsia="en-US"/>
        </w:rPr>
        <w:t>) alto.</w:t>
      </w: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D</w:t>
      </w:r>
      <w:r w:rsidRPr="0065291F">
        <w:rPr>
          <w:rFonts w:ascii="Arial" w:eastAsiaTheme="minorHAnsi" w:hAnsi="Arial" w:cs="Arial"/>
          <w:lang w:eastAsia="en-US"/>
        </w:rPr>
        <w:t>eterminar la probabilidad de que la persona elegida se clasifique dentro del grupo:</w:t>
      </w: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a</w:t>
      </w:r>
      <w:r w:rsidRPr="0065291F">
        <w:rPr>
          <w:rFonts w:ascii="Arial" w:eastAsiaTheme="minorHAnsi" w:hAnsi="Arial" w:cs="Arial"/>
          <w:lang w:eastAsia="en-US"/>
        </w:rPr>
        <w:t>) ejecutivo con ingreso alto,</w:t>
      </w:r>
    </w:p>
    <w:p w:rsidR="00FE1648" w:rsidRPr="0065291F" w:rsidRDefault="00FE1648" w:rsidP="00FE1648">
      <w:pPr>
        <w:autoSpaceDE w:val="0"/>
        <w:autoSpaceDN w:val="0"/>
        <w:adjustRightInd w:val="0"/>
        <w:spacing w:line="360" w:lineRule="auto"/>
        <w:jc w:val="both"/>
        <w:rPr>
          <w:rFonts w:ascii="Arial" w:eastAsiaTheme="minorHAnsi" w:hAnsi="Arial" w:cs="Arial"/>
          <w:lang w:eastAsia="en-US"/>
        </w:rPr>
      </w:pPr>
      <w:r>
        <w:rPr>
          <w:rFonts w:ascii="Arial" w:eastAsiaTheme="minorHAnsi" w:hAnsi="Arial" w:cs="Arial"/>
          <w:lang w:eastAsia="en-US"/>
        </w:rPr>
        <w:t>b</w:t>
      </w:r>
      <w:r w:rsidRPr="0065291F">
        <w:rPr>
          <w:rFonts w:ascii="Arial" w:eastAsiaTheme="minorHAnsi" w:hAnsi="Arial" w:cs="Arial"/>
          <w:lang w:eastAsia="en-US"/>
        </w:rPr>
        <w:t>) ama de casa con ingreso bajo,</w:t>
      </w:r>
    </w:p>
    <w:p w:rsidR="00FE1648" w:rsidRPr="0065291F" w:rsidRDefault="00FE1648" w:rsidP="00FE1648">
      <w:pPr>
        <w:spacing w:line="360" w:lineRule="auto"/>
        <w:jc w:val="both"/>
        <w:rPr>
          <w:rFonts w:ascii="Arial" w:hAnsi="Arial" w:cs="Arial"/>
          <w:lang w:eastAsia="es-ES"/>
        </w:rPr>
      </w:pPr>
      <w:r>
        <w:rPr>
          <w:rFonts w:ascii="Arial" w:eastAsiaTheme="minorHAnsi" w:hAnsi="Arial" w:cs="Arial"/>
          <w:lang w:eastAsia="en-US"/>
        </w:rPr>
        <w:t>c</w:t>
      </w:r>
      <w:r w:rsidRPr="0065291F">
        <w:rPr>
          <w:rFonts w:ascii="Arial" w:eastAsiaTheme="minorHAnsi" w:hAnsi="Arial" w:cs="Arial"/>
          <w:lang w:eastAsia="en-US"/>
        </w:rPr>
        <w:t>) profesional con ingreso medio.</w:t>
      </w:r>
    </w:p>
    <w:p w:rsidR="00FE1648" w:rsidRDefault="00FE1648" w:rsidP="00FE1648">
      <w:pPr>
        <w:spacing w:line="360" w:lineRule="auto"/>
        <w:jc w:val="both"/>
        <w:rPr>
          <w:rFonts w:ascii="Arial" w:hAnsi="Arial" w:cs="Arial"/>
          <w:b/>
          <w:bCs/>
          <w:lang w:eastAsia="es-ES"/>
        </w:rPr>
      </w:pPr>
    </w:p>
    <w:p w:rsidR="006A0C2F" w:rsidRDefault="00FE1648" w:rsidP="00FE1648">
      <w:pPr>
        <w:spacing w:line="360" w:lineRule="auto"/>
        <w:ind w:left="360"/>
        <w:jc w:val="both"/>
        <w:rPr>
          <w:rFonts w:ascii="Arial" w:hAnsi="Arial" w:cs="Arial"/>
          <w:b/>
          <w:bCs/>
          <w:lang w:eastAsia="es-ES"/>
        </w:rPr>
      </w:pPr>
      <w:r>
        <w:rPr>
          <w:rFonts w:ascii="Arial" w:hAnsi="Arial" w:cs="Arial"/>
          <w:b/>
          <w:bCs/>
          <w:lang w:eastAsia="es-ES"/>
        </w:rPr>
        <w:t xml:space="preserve">                                      </w:t>
      </w:r>
    </w:p>
    <w:p w:rsidR="006A0C2F" w:rsidRDefault="006A0C2F" w:rsidP="00FE1648">
      <w:pPr>
        <w:spacing w:line="360" w:lineRule="auto"/>
        <w:ind w:left="360"/>
        <w:jc w:val="both"/>
        <w:rPr>
          <w:rFonts w:ascii="Arial" w:hAnsi="Arial" w:cs="Arial"/>
          <w:b/>
          <w:bCs/>
          <w:lang w:eastAsia="es-ES"/>
        </w:rPr>
      </w:pPr>
    </w:p>
    <w:p w:rsidR="006A0C2F" w:rsidRDefault="006A0C2F" w:rsidP="00FE1648">
      <w:pPr>
        <w:spacing w:line="360" w:lineRule="auto"/>
        <w:ind w:left="360"/>
        <w:jc w:val="both"/>
        <w:rPr>
          <w:rFonts w:ascii="Arial" w:hAnsi="Arial" w:cs="Arial"/>
          <w:b/>
          <w:bCs/>
          <w:lang w:eastAsia="es-ES"/>
        </w:rPr>
      </w:pPr>
    </w:p>
    <w:p w:rsidR="00C271BE" w:rsidRDefault="00C271BE" w:rsidP="00C271BE">
      <w:pPr>
        <w:spacing w:line="360" w:lineRule="auto"/>
        <w:ind w:left="360"/>
        <w:jc w:val="center"/>
        <w:rPr>
          <w:rFonts w:ascii="Arial" w:hAnsi="Arial" w:cs="Arial"/>
          <w:b/>
          <w:bCs/>
          <w:lang w:eastAsia="es-ES"/>
        </w:rPr>
      </w:pPr>
      <w:r>
        <w:rPr>
          <w:rFonts w:ascii="Arial" w:hAnsi="Arial" w:cs="Arial"/>
          <w:b/>
          <w:bCs/>
          <w:noProof/>
        </w:rPr>
        <w:lastRenderedPageBreak/>
        <w:drawing>
          <wp:inline distT="0" distB="0" distL="0" distR="0" wp14:anchorId="338B9C7C">
            <wp:extent cx="2182495" cy="2097405"/>
            <wp:effectExtent l="0" t="0" r="8255"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2182495" cy="2097405"/>
                    </a:xfrm>
                    <a:prstGeom prst="rect">
                      <a:avLst/>
                    </a:prstGeom>
                    <a:noFill/>
                  </pic:spPr>
                </pic:pic>
              </a:graphicData>
            </a:graphic>
          </wp:inline>
        </w:drawing>
      </w:r>
    </w:p>
    <w:p w:rsidR="00C271BE" w:rsidRDefault="00C271BE" w:rsidP="00FE1648">
      <w:pPr>
        <w:spacing w:line="360" w:lineRule="auto"/>
        <w:ind w:left="360"/>
        <w:jc w:val="both"/>
        <w:rPr>
          <w:rFonts w:ascii="Arial" w:hAnsi="Arial" w:cs="Arial"/>
          <w:b/>
          <w:bCs/>
          <w:lang w:eastAsia="es-ES"/>
        </w:rPr>
      </w:pPr>
    </w:p>
    <w:p w:rsidR="00C271BE" w:rsidRDefault="00C271BE" w:rsidP="00C271BE">
      <w:pPr>
        <w:spacing w:line="360" w:lineRule="auto"/>
        <w:ind w:left="360"/>
        <w:jc w:val="center"/>
        <w:rPr>
          <w:rFonts w:ascii="Arial" w:hAnsi="Arial" w:cs="Arial"/>
          <w:b/>
          <w:bCs/>
          <w:sz w:val="36"/>
          <w:szCs w:val="36"/>
          <w:lang w:eastAsia="es-ES"/>
        </w:rPr>
      </w:pPr>
      <w:r w:rsidRPr="00C271BE">
        <w:rPr>
          <w:rFonts w:ascii="Arial" w:hAnsi="Arial" w:cs="Arial"/>
          <w:b/>
          <w:bCs/>
          <w:sz w:val="36"/>
          <w:szCs w:val="36"/>
          <w:lang w:eastAsia="es-ES"/>
        </w:rPr>
        <w:t>AUTOEVALUACIÓN</w:t>
      </w:r>
    </w:p>
    <w:p w:rsidR="008D5DAC" w:rsidRPr="00C271BE" w:rsidRDefault="008D5DAC" w:rsidP="00C271BE">
      <w:pPr>
        <w:spacing w:line="360" w:lineRule="auto"/>
        <w:ind w:left="360"/>
        <w:jc w:val="center"/>
        <w:rPr>
          <w:rFonts w:ascii="Arial" w:hAnsi="Arial" w:cs="Arial"/>
          <w:b/>
          <w:bCs/>
          <w:sz w:val="36"/>
          <w:szCs w:val="36"/>
          <w:lang w:eastAsia="es-ES"/>
        </w:rPr>
      </w:pPr>
    </w:p>
    <w:p w:rsidR="00C271BE" w:rsidRDefault="008D5DAC" w:rsidP="00FE1648">
      <w:pPr>
        <w:spacing w:line="360" w:lineRule="auto"/>
        <w:ind w:left="360"/>
        <w:jc w:val="both"/>
        <w:rPr>
          <w:rFonts w:ascii="Arial" w:hAnsi="Arial" w:cs="Arial"/>
          <w:b/>
        </w:rPr>
      </w:pPr>
      <w:r>
        <w:rPr>
          <w:rFonts w:ascii="Arial" w:hAnsi="Arial" w:cs="Arial"/>
          <w:b/>
        </w:rPr>
        <w:t xml:space="preserve">Instrucciones: </w:t>
      </w:r>
      <w:r w:rsidR="0052416C">
        <w:rPr>
          <w:rFonts w:ascii="Arial" w:hAnsi="Arial" w:cs="Arial"/>
          <w:b/>
        </w:rPr>
        <w:t xml:space="preserve">Relaciona la característica de la distribución discreta </w:t>
      </w:r>
    </w:p>
    <w:tbl>
      <w:tblPr>
        <w:tblStyle w:val="Tablaconcuadrcula"/>
        <w:tblW w:w="0" w:type="auto"/>
        <w:tblInd w:w="360" w:type="dxa"/>
        <w:tblLook w:val="04A0" w:firstRow="1" w:lastRow="0" w:firstColumn="1" w:lastColumn="0" w:noHBand="0" w:noVBand="1"/>
      </w:tblPr>
      <w:tblGrid>
        <w:gridCol w:w="497"/>
        <w:gridCol w:w="4667"/>
        <w:gridCol w:w="708"/>
        <w:gridCol w:w="709"/>
        <w:gridCol w:w="2263"/>
      </w:tblGrid>
      <w:tr w:rsidR="0052416C" w:rsidTr="0052416C">
        <w:tc>
          <w:tcPr>
            <w:tcW w:w="497" w:type="dxa"/>
          </w:tcPr>
          <w:p w:rsidR="0052416C" w:rsidRPr="0052416C" w:rsidRDefault="0052416C" w:rsidP="00FE1648">
            <w:pPr>
              <w:spacing w:line="360" w:lineRule="auto"/>
              <w:jc w:val="both"/>
              <w:rPr>
                <w:rFonts w:ascii="Arial" w:hAnsi="Arial" w:cs="Arial"/>
                <w:bCs/>
                <w:lang w:eastAsia="es-ES"/>
              </w:rPr>
            </w:pPr>
            <w:r w:rsidRPr="0052416C">
              <w:rPr>
                <w:rFonts w:ascii="Arial" w:hAnsi="Arial" w:cs="Arial"/>
                <w:bCs/>
                <w:lang w:eastAsia="es-ES"/>
              </w:rPr>
              <w:t>1.-</w:t>
            </w:r>
          </w:p>
        </w:tc>
        <w:tc>
          <w:tcPr>
            <w:tcW w:w="4667" w:type="dxa"/>
          </w:tcPr>
          <w:p w:rsidR="0052416C" w:rsidRPr="0052416C" w:rsidRDefault="008D5DAC" w:rsidP="00FE1648">
            <w:pPr>
              <w:spacing w:line="360" w:lineRule="auto"/>
              <w:jc w:val="both"/>
              <w:rPr>
                <w:rFonts w:ascii="Arial" w:hAnsi="Arial" w:cs="Arial"/>
                <w:bCs/>
                <w:lang w:eastAsia="es-ES"/>
              </w:rPr>
            </w:pPr>
            <w:r>
              <w:rPr>
                <w:rFonts w:ascii="Arial" w:hAnsi="Arial" w:cs="Arial"/>
                <w:bCs/>
                <w:lang w:eastAsia="es-ES"/>
              </w:rPr>
              <w:t>Se realiza má</w:t>
            </w:r>
            <w:r w:rsidR="00AE51BB">
              <w:rPr>
                <w:rFonts w:ascii="Arial" w:hAnsi="Arial" w:cs="Arial"/>
                <w:bCs/>
                <w:lang w:eastAsia="es-ES"/>
              </w:rPr>
              <w:t>s de un experimento y presenta éxito y fracaso (valores de probabilidad moderadamente altos)</w:t>
            </w:r>
          </w:p>
        </w:tc>
        <w:tc>
          <w:tcPr>
            <w:tcW w:w="708" w:type="dxa"/>
          </w:tcPr>
          <w:p w:rsidR="0052416C" w:rsidRPr="0052416C" w:rsidRDefault="0052416C" w:rsidP="00FE1648">
            <w:pPr>
              <w:spacing w:line="360" w:lineRule="auto"/>
              <w:jc w:val="both"/>
              <w:rPr>
                <w:rFonts w:ascii="Arial" w:hAnsi="Arial" w:cs="Arial"/>
                <w:bCs/>
                <w:lang w:eastAsia="es-ES"/>
              </w:rPr>
            </w:pPr>
          </w:p>
        </w:tc>
        <w:tc>
          <w:tcPr>
            <w:tcW w:w="709" w:type="dxa"/>
          </w:tcPr>
          <w:p w:rsidR="0052416C" w:rsidRPr="0052416C" w:rsidRDefault="0052416C" w:rsidP="00FE1648">
            <w:pPr>
              <w:spacing w:line="360" w:lineRule="auto"/>
              <w:jc w:val="both"/>
              <w:rPr>
                <w:rFonts w:ascii="Arial" w:hAnsi="Arial" w:cs="Arial"/>
                <w:bCs/>
                <w:lang w:eastAsia="es-ES"/>
              </w:rPr>
            </w:pPr>
            <w:r>
              <w:rPr>
                <w:rFonts w:ascii="Arial" w:hAnsi="Arial" w:cs="Arial"/>
                <w:bCs/>
                <w:lang w:eastAsia="es-ES"/>
              </w:rPr>
              <w:t>(   )</w:t>
            </w:r>
          </w:p>
        </w:tc>
        <w:tc>
          <w:tcPr>
            <w:tcW w:w="2263" w:type="dxa"/>
          </w:tcPr>
          <w:p w:rsidR="0052416C" w:rsidRPr="0052416C" w:rsidRDefault="0052416C" w:rsidP="00FE1648">
            <w:pPr>
              <w:spacing w:line="360" w:lineRule="auto"/>
              <w:jc w:val="both"/>
              <w:rPr>
                <w:rFonts w:ascii="Arial" w:hAnsi="Arial" w:cs="Arial"/>
                <w:bCs/>
                <w:lang w:eastAsia="es-ES"/>
              </w:rPr>
            </w:pPr>
            <w:r>
              <w:rPr>
                <w:rFonts w:ascii="Arial" w:hAnsi="Arial" w:cs="Arial"/>
                <w:bCs/>
                <w:lang w:eastAsia="es-ES"/>
              </w:rPr>
              <w:t>D. Uniforme</w:t>
            </w:r>
          </w:p>
        </w:tc>
      </w:tr>
      <w:tr w:rsidR="0052416C" w:rsidTr="0052416C">
        <w:tc>
          <w:tcPr>
            <w:tcW w:w="497"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2.-</w:t>
            </w:r>
          </w:p>
        </w:tc>
        <w:tc>
          <w:tcPr>
            <w:tcW w:w="4667" w:type="dxa"/>
          </w:tcPr>
          <w:p w:rsidR="0052416C" w:rsidRPr="0052416C" w:rsidRDefault="00AE51BB" w:rsidP="0052416C">
            <w:pPr>
              <w:spacing w:line="360" w:lineRule="auto"/>
              <w:jc w:val="both"/>
              <w:rPr>
                <w:rFonts w:ascii="Arial" w:hAnsi="Arial" w:cs="Arial"/>
                <w:bCs/>
                <w:lang w:eastAsia="es-ES"/>
              </w:rPr>
            </w:pPr>
            <w:r>
              <w:rPr>
                <w:rFonts w:ascii="Arial" w:hAnsi="Arial" w:cs="Arial"/>
                <w:bCs/>
                <w:lang w:eastAsia="es-ES"/>
              </w:rPr>
              <w:t>Número muy alto de experimentos, probabilidades bajas y en un intervalo de tiempo  o espacio.</w:t>
            </w:r>
          </w:p>
        </w:tc>
        <w:tc>
          <w:tcPr>
            <w:tcW w:w="708" w:type="dxa"/>
          </w:tcPr>
          <w:p w:rsidR="0052416C" w:rsidRPr="0052416C" w:rsidRDefault="0052416C" w:rsidP="0052416C">
            <w:pPr>
              <w:spacing w:line="360" w:lineRule="auto"/>
              <w:jc w:val="both"/>
              <w:rPr>
                <w:rFonts w:ascii="Arial" w:hAnsi="Arial" w:cs="Arial"/>
                <w:bCs/>
                <w:lang w:eastAsia="es-ES"/>
              </w:rPr>
            </w:pPr>
          </w:p>
        </w:tc>
        <w:tc>
          <w:tcPr>
            <w:tcW w:w="709"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   )</w:t>
            </w:r>
          </w:p>
        </w:tc>
        <w:tc>
          <w:tcPr>
            <w:tcW w:w="2263"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D. Bernoulli</w:t>
            </w:r>
          </w:p>
        </w:tc>
      </w:tr>
      <w:tr w:rsidR="0052416C" w:rsidTr="0052416C">
        <w:tc>
          <w:tcPr>
            <w:tcW w:w="497"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3.-</w:t>
            </w:r>
          </w:p>
        </w:tc>
        <w:tc>
          <w:tcPr>
            <w:tcW w:w="4667"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La probabilidad de todos los eventos del experimento presenta igual probabilidad</w:t>
            </w:r>
          </w:p>
        </w:tc>
        <w:tc>
          <w:tcPr>
            <w:tcW w:w="708" w:type="dxa"/>
          </w:tcPr>
          <w:p w:rsidR="0052416C" w:rsidRPr="0052416C" w:rsidRDefault="0052416C" w:rsidP="0052416C">
            <w:pPr>
              <w:spacing w:line="360" w:lineRule="auto"/>
              <w:jc w:val="both"/>
              <w:rPr>
                <w:rFonts w:ascii="Arial" w:hAnsi="Arial" w:cs="Arial"/>
                <w:bCs/>
                <w:lang w:eastAsia="es-ES"/>
              </w:rPr>
            </w:pPr>
          </w:p>
        </w:tc>
        <w:tc>
          <w:tcPr>
            <w:tcW w:w="709"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   )</w:t>
            </w:r>
          </w:p>
        </w:tc>
        <w:tc>
          <w:tcPr>
            <w:tcW w:w="2263"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D. Binomial</w:t>
            </w:r>
          </w:p>
        </w:tc>
      </w:tr>
      <w:tr w:rsidR="0052416C" w:rsidTr="0052416C">
        <w:tc>
          <w:tcPr>
            <w:tcW w:w="497"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4.-</w:t>
            </w:r>
          </w:p>
        </w:tc>
        <w:tc>
          <w:tcPr>
            <w:tcW w:w="4667"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Solo se realiza un experimento y se tiene éxito y fracaso</w:t>
            </w:r>
          </w:p>
        </w:tc>
        <w:tc>
          <w:tcPr>
            <w:tcW w:w="708" w:type="dxa"/>
          </w:tcPr>
          <w:p w:rsidR="0052416C" w:rsidRPr="0052416C" w:rsidRDefault="0052416C" w:rsidP="0052416C">
            <w:pPr>
              <w:spacing w:line="360" w:lineRule="auto"/>
              <w:jc w:val="both"/>
              <w:rPr>
                <w:rFonts w:ascii="Arial" w:hAnsi="Arial" w:cs="Arial"/>
                <w:bCs/>
                <w:lang w:eastAsia="es-ES"/>
              </w:rPr>
            </w:pPr>
          </w:p>
        </w:tc>
        <w:tc>
          <w:tcPr>
            <w:tcW w:w="709"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   )</w:t>
            </w:r>
          </w:p>
        </w:tc>
        <w:tc>
          <w:tcPr>
            <w:tcW w:w="2263"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D.Hipergeométrica</w:t>
            </w:r>
          </w:p>
        </w:tc>
      </w:tr>
      <w:tr w:rsidR="0052416C" w:rsidTr="0052416C">
        <w:tc>
          <w:tcPr>
            <w:tcW w:w="497"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5.-</w:t>
            </w:r>
          </w:p>
        </w:tc>
        <w:tc>
          <w:tcPr>
            <w:tcW w:w="4667" w:type="dxa"/>
          </w:tcPr>
          <w:p w:rsidR="0052416C" w:rsidRPr="0052416C" w:rsidRDefault="00AE51BB" w:rsidP="0052416C">
            <w:pPr>
              <w:spacing w:line="360" w:lineRule="auto"/>
              <w:jc w:val="both"/>
              <w:rPr>
                <w:rFonts w:ascii="Arial" w:hAnsi="Arial" w:cs="Arial"/>
                <w:bCs/>
                <w:lang w:eastAsia="es-ES"/>
              </w:rPr>
            </w:pPr>
            <w:r>
              <w:rPr>
                <w:rFonts w:ascii="Arial" w:hAnsi="Arial" w:cs="Arial"/>
                <w:bCs/>
                <w:lang w:eastAsia="es-ES"/>
              </w:rPr>
              <w:t>Los éxitos obtenidos en  una muestra provienen de una población en la que se divide en población de éxito y población de fracaso.</w:t>
            </w:r>
          </w:p>
        </w:tc>
        <w:tc>
          <w:tcPr>
            <w:tcW w:w="708" w:type="dxa"/>
          </w:tcPr>
          <w:p w:rsidR="0052416C" w:rsidRPr="0052416C" w:rsidRDefault="0052416C" w:rsidP="0052416C">
            <w:pPr>
              <w:spacing w:line="360" w:lineRule="auto"/>
              <w:jc w:val="both"/>
              <w:rPr>
                <w:rFonts w:ascii="Arial" w:hAnsi="Arial" w:cs="Arial"/>
                <w:bCs/>
                <w:lang w:eastAsia="es-ES"/>
              </w:rPr>
            </w:pPr>
          </w:p>
        </w:tc>
        <w:tc>
          <w:tcPr>
            <w:tcW w:w="709"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   )</w:t>
            </w:r>
          </w:p>
        </w:tc>
        <w:tc>
          <w:tcPr>
            <w:tcW w:w="2263" w:type="dxa"/>
          </w:tcPr>
          <w:p w:rsidR="0052416C" w:rsidRPr="0052416C" w:rsidRDefault="0052416C" w:rsidP="0052416C">
            <w:pPr>
              <w:spacing w:line="360" w:lineRule="auto"/>
              <w:jc w:val="both"/>
              <w:rPr>
                <w:rFonts w:ascii="Arial" w:hAnsi="Arial" w:cs="Arial"/>
                <w:bCs/>
                <w:lang w:eastAsia="es-ES"/>
              </w:rPr>
            </w:pPr>
            <w:r>
              <w:rPr>
                <w:rFonts w:ascii="Arial" w:hAnsi="Arial" w:cs="Arial"/>
                <w:bCs/>
                <w:lang w:eastAsia="es-ES"/>
              </w:rPr>
              <w:t>D. Poisson</w:t>
            </w:r>
          </w:p>
        </w:tc>
      </w:tr>
    </w:tbl>
    <w:p w:rsidR="0052416C" w:rsidRDefault="0052416C" w:rsidP="00FE1648">
      <w:pPr>
        <w:spacing w:line="360" w:lineRule="auto"/>
        <w:ind w:left="360"/>
        <w:jc w:val="both"/>
        <w:rPr>
          <w:rFonts w:ascii="Arial" w:hAnsi="Arial" w:cs="Arial"/>
          <w:b/>
          <w:bCs/>
          <w:lang w:eastAsia="es-ES"/>
        </w:rPr>
      </w:pPr>
    </w:p>
    <w:p w:rsidR="00894B70" w:rsidRDefault="00894B70" w:rsidP="00FE1648">
      <w:pPr>
        <w:spacing w:line="360" w:lineRule="auto"/>
        <w:ind w:left="360"/>
        <w:jc w:val="both"/>
        <w:rPr>
          <w:rFonts w:ascii="Arial" w:hAnsi="Arial" w:cs="Arial"/>
          <w:b/>
        </w:rPr>
      </w:pPr>
    </w:p>
    <w:p w:rsidR="00894B70" w:rsidRDefault="00894B70" w:rsidP="00FE1648">
      <w:pPr>
        <w:spacing w:line="360" w:lineRule="auto"/>
        <w:ind w:left="360"/>
        <w:jc w:val="both"/>
        <w:rPr>
          <w:rFonts w:ascii="Arial" w:hAnsi="Arial" w:cs="Arial"/>
          <w:b/>
        </w:rPr>
      </w:pPr>
    </w:p>
    <w:p w:rsidR="00894B70" w:rsidRDefault="00894B70" w:rsidP="00FE1648">
      <w:pPr>
        <w:spacing w:line="360" w:lineRule="auto"/>
        <w:ind w:left="360"/>
        <w:jc w:val="both"/>
        <w:rPr>
          <w:rFonts w:ascii="Arial" w:hAnsi="Arial" w:cs="Arial"/>
          <w:b/>
        </w:rPr>
      </w:pPr>
      <w:r>
        <w:rPr>
          <w:rFonts w:ascii="Arial" w:hAnsi="Arial" w:cs="Arial"/>
          <w:b/>
        </w:rPr>
        <w:t>2.- Da las características de las distribuciones continuas</w:t>
      </w:r>
    </w:p>
    <w:tbl>
      <w:tblPr>
        <w:tblStyle w:val="Tabladecuadrcula5oscura-nfasis2"/>
        <w:tblW w:w="0" w:type="auto"/>
        <w:tblLook w:val="04A0" w:firstRow="1" w:lastRow="0" w:firstColumn="1" w:lastColumn="0" w:noHBand="0" w:noVBand="1"/>
      </w:tblPr>
      <w:tblGrid>
        <w:gridCol w:w="3068"/>
        <w:gridCol w:w="3068"/>
        <w:gridCol w:w="3068"/>
      </w:tblGrid>
      <w:tr w:rsidR="00894B70" w:rsidTr="00894B7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8" w:type="dxa"/>
          </w:tcPr>
          <w:p w:rsidR="00894B70" w:rsidRPr="00894B70" w:rsidRDefault="00894B70" w:rsidP="00FE1648">
            <w:pPr>
              <w:spacing w:line="360" w:lineRule="auto"/>
              <w:jc w:val="both"/>
              <w:rPr>
                <w:rFonts w:ascii="Arial" w:hAnsi="Arial" w:cs="Arial"/>
              </w:rPr>
            </w:pPr>
            <w:r w:rsidRPr="00894B70">
              <w:rPr>
                <w:rFonts w:ascii="Arial" w:hAnsi="Arial" w:cs="Arial"/>
              </w:rPr>
              <w:t xml:space="preserve">Distribución </w:t>
            </w:r>
          </w:p>
        </w:tc>
        <w:tc>
          <w:tcPr>
            <w:tcW w:w="3068" w:type="dxa"/>
          </w:tcPr>
          <w:p w:rsidR="00894B70" w:rsidRPr="00894B70" w:rsidRDefault="00894B70" w:rsidP="00FE1648">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894B70">
              <w:rPr>
                <w:rFonts w:ascii="Arial" w:hAnsi="Arial" w:cs="Arial"/>
              </w:rPr>
              <w:t>Característica</w:t>
            </w:r>
          </w:p>
        </w:tc>
        <w:tc>
          <w:tcPr>
            <w:tcW w:w="3068" w:type="dxa"/>
          </w:tcPr>
          <w:p w:rsidR="00894B70" w:rsidRPr="00894B70" w:rsidRDefault="00894B70" w:rsidP="00FE1648">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894B70">
              <w:rPr>
                <w:rFonts w:ascii="Arial" w:hAnsi="Arial" w:cs="Arial"/>
              </w:rPr>
              <w:t>Fórmula</w:t>
            </w:r>
          </w:p>
        </w:tc>
      </w:tr>
      <w:tr w:rsidR="00894B70" w:rsidTr="00894B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8" w:type="dxa"/>
          </w:tcPr>
          <w:p w:rsidR="00894B70" w:rsidRDefault="00894B70" w:rsidP="00FE1648">
            <w:pPr>
              <w:spacing w:line="360" w:lineRule="auto"/>
              <w:jc w:val="both"/>
              <w:rPr>
                <w:rFonts w:ascii="Arial" w:hAnsi="Arial" w:cs="Arial"/>
                <w:b w:val="0"/>
              </w:rPr>
            </w:pPr>
          </w:p>
          <w:p w:rsidR="00894B70" w:rsidRDefault="00894B70" w:rsidP="00FE1648">
            <w:pPr>
              <w:spacing w:line="360" w:lineRule="auto"/>
              <w:jc w:val="both"/>
              <w:rPr>
                <w:rFonts w:ascii="Arial" w:hAnsi="Arial" w:cs="Arial"/>
                <w:b w:val="0"/>
              </w:rPr>
            </w:pPr>
          </w:p>
          <w:p w:rsidR="00894B70" w:rsidRDefault="00894B70" w:rsidP="00FE1648">
            <w:pPr>
              <w:spacing w:line="360" w:lineRule="auto"/>
              <w:jc w:val="both"/>
              <w:rPr>
                <w:rFonts w:ascii="Arial" w:hAnsi="Arial" w:cs="Arial"/>
                <w:b w:val="0"/>
              </w:rPr>
            </w:pPr>
          </w:p>
        </w:tc>
        <w:tc>
          <w:tcPr>
            <w:tcW w:w="3068" w:type="dxa"/>
          </w:tcPr>
          <w:p w:rsidR="00894B70" w:rsidRDefault="00894B70" w:rsidP="00FE164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c>
          <w:tcPr>
            <w:tcW w:w="3068" w:type="dxa"/>
          </w:tcPr>
          <w:p w:rsidR="00894B70" w:rsidRDefault="00894B70" w:rsidP="00FE164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r>
      <w:tr w:rsidR="00894B70" w:rsidTr="00894B70">
        <w:tc>
          <w:tcPr>
            <w:cnfStyle w:val="001000000000" w:firstRow="0" w:lastRow="0" w:firstColumn="1" w:lastColumn="0" w:oddVBand="0" w:evenVBand="0" w:oddHBand="0" w:evenHBand="0" w:firstRowFirstColumn="0" w:firstRowLastColumn="0" w:lastRowFirstColumn="0" w:lastRowLastColumn="0"/>
            <w:tcW w:w="3068" w:type="dxa"/>
          </w:tcPr>
          <w:p w:rsidR="00894B70" w:rsidRDefault="00894B70" w:rsidP="00FE1648">
            <w:pPr>
              <w:spacing w:line="360" w:lineRule="auto"/>
              <w:jc w:val="both"/>
              <w:rPr>
                <w:rFonts w:ascii="Arial" w:hAnsi="Arial" w:cs="Arial"/>
                <w:b w:val="0"/>
              </w:rPr>
            </w:pPr>
          </w:p>
          <w:p w:rsidR="00894B70" w:rsidRDefault="00894B70" w:rsidP="00FE1648">
            <w:pPr>
              <w:spacing w:line="360" w:lineRule="auto"/>
              <w:jc w:val="both"/>
              <w:rPr>
                <w:rFonts w:ascii="Arial" w:hAnsi="Arial" w:cs="Arial"/>
                <w:b w:val="0"/>
              </w:rPr>
            </w:pPr>
          </w:p>
          <w:p w:rsidR="00894B70" w:rsidRDefault="00894B70" w:rsidP="00FE1648">
            <w:pPr>
              <w:spacing w:line="360" w:lineRule="auto"/>
              <w:jc w:val="both"/>
              <w:rPr>
                <w:rFonts w:ascii="Arial" w:hAnsi="Arial" w:cs="Arial"/>
                <w:b w:val="0"/>
              </w:rPr>
            </w:pPr>
          </w:p>
        </w:tc>
        <w:tc>
          <w:tcPr>
            <w:tcW w:w="3068" w:type="dxa"/>
          </w:tcPr>
          <w:p w:rsidR="00894B70" w:rsidRDefault="00894B70" w:rsidP="00FE164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rPr>
            </w:pPr>
          </w:p>
        </w:tc>
        <w:tc>
          <w:tcPr>
            <w:tcW w:w="3068" w:type="dxa"/>
          </w:tcPr>
          <w:p w:rsidR="00894B70" w:rsidRDefault="00894B70" w:rsidP="00FE164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rPr>
            </w:pPr>
          </w:p>
        </w:tc>
      </w:tr>
      <w:tr w:rsidR="00894B70" w:rsidTr="00894B7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8" w:type="dxa"/>
          </w:tcPr>
          <w:p w:rsidR="00894B70" w:rsidRDefault="00894B70" w:rsidP="00FE1648">
            <w:pPr>
              <w:spacing w:line="360" w:lineRule="auto"/>
              <w:jc w:val="both"/>
              <w:rPr>
                <w:rFonts w:ascii="Arial" w:hAnsi="Arial" w:cs="Arial"/>
                <w:b w:val="0"/>
              </w:rPr>
            </w:pPr>
          </w:p>
          <w:p w:rsidR="00894B70" w:rsidRDefault="00894B70" w:rsidP="00FE1648">
            <w:pPr>
              <w:spacing w:line="360" w:lineRule="auto"/>
              <w:jc w:val="both"/>
              <w:rPr>
                <w:rFonts w:ascii="Arial" w:hAnsi="Arial" w:cs="Arial"/>
                <w:b w:val="0"/>
              </w:rPr>
            </w:pPr>
          </w:p>
          <w:p w:rsidR="00894B70" w:rsidRDefault="00894B70" w:rsidP="00FE1648">
            <w:pPr>
              <w:spacing w:line="360" w:lineRule="auto"/>
              <w:jc w:val="both"/>
              <w:rPr>
                <w:rFonts w:ascii="Arial" w:hAnsi="Arial" w:cs="Arial"/>
                <w:b w:val="0"/>
              </w:rPr>
            </w:pPr>
          </w:p>
        </w:tc>
        <w:tc>
          <w:tcPr>
            <w:tcW w:w="3068" w:type="dxa"/>
          </w:tcPr>
          <w:p w:rsidR="00894B70" w:rsidRDefault="00894B70" w:rsidP="00FE164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c>
          <w:tcPr>
            <w:tcW w:w="3068" w:type="dxa"/>
          </w:tcPr>
          <w:p w:rsidR="00894B70" w:rsidRDefault="00894B70" w:rsidP="00FE164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r>
      <w:tr w:rsidR="00894B70" w:rsidTr="00894B70">
        <w:tc>
          <w:tcPr>
            <w:cnfStyle w:val="001000000000" w:firstRow="0" w:lastRow="0" w:firstColumn="1" w:lastColumn="0" w:oddVBand="0" w:evenVBand="0" w:oddHBand="0" w:evenHBand="0" w:firstRowFirstColumn="0" w:firstRowLastColumn="0" w:lastRowFirstColumn="0" w:lastRowLastColumn="0"/>
            <w:tcW w:w="3068" w:type="dxa"/>
          </w:tcPr>
          <w:p w:rsidR="00894B70" w:rsidRDefault="00894B70" w:rsidP="00FE1648">
            <w:pPr>
              <w:spacing w:line="360" w:lineRule="auto"/>
              <w:jc w:val="both"/>
              <w:rPr>
                <w:rFonts w:ascii="Arial" w:hAnsi="Arial" w:cs="Arial"/>
                <w:b w:val="0"/>
              </w:rPr>
            </w:pPr>
          </w:p>
          <w:p w:rsidR="00894B70" w:rsidRDefault="00894B70" w:rsidP="00FE1648">
            <w:pPr>
              <w:spacing w:line="360" w:lineRule="auto"/>
              <w:jc w:val="both"/>
              <w:rPr>
                <w:rFonts w:ascii="Arial" w:hAnsi="Arial" w:cs="Arial"/>
                <w:b w:val="0"/>
              </w:rPr>
            </w:pPr>
          </w:p>
          <w:p w:rsidR="00894B70" w:rsidRDefault="00894B70" w:rsidP="00FE1648">
            <w:pPr>
              <w:spacing w:line="360" w:lineRule="auto"/>
              <w:jc w:val="both"/>
              <w:rPr>
                <w:rFonts w:ascii="Arial" w:hAnsi="Arial" w:cs="Arial"/>
                <w:b w:val="0"/>
              </w:rPr>
            </w:pPr>
          </w:p>
        </w:tc>
        <w:tc>
          <w:tcPr>
            <w:tcW w:w="3068" w:type="dxa"/>
          </w:tcPr>
          <w:p w:rsidR="00894B70" w:rsidRDefault="00894B70" w:rsidP="00FE164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rPr>
            </w:pPr>
          </w:p>
        </w:tc>
        <w:tc>
          <w:tcPr>
            <w:tcW w:w="3068" w:type="dxa"/>
          </w:tcPr>
          <w:p w:rsidR="00894B70" w:rsidRDefault="00894B70" w:rsidP="00FE1648">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rPr>
            </w:pPr>
          </w:p>
        </w:tc>
      </w:tr>
    </w:tbl>
    <w:p w:rsidR="00894B70" w:rsidRDefault="00894B70" w:rsidP="00FE1648">
      <w:pPr>
        <w:spacing w:line="360" w:lineRule="auto"/>
        <w:ind w:left="360"/>
        <w:jc w:val="both"/>
        <w:rPr>
          <w:rFonts w:ascii="Arial" w:hAnsi="Arial" w:cs="Arial"/>
          <w:b/>
        </w:rPr>
      </w:pPr>
    </w:p>
    <w:p w:rsidR="00894B70" w:rsidRDefault="00894B70" w:rsidP="00FE1648">
      <w:pPr>
        <w:spacing w:line="360" w:lineRule="auto"/>
        <w:ind w:left="360"/>
        <w:jc w:val="both"/>
        <w:rPr>
          <w:rFonts w:ascii="Arial" w:hAnsi="Arial" w:cs="Arial"/>
          <w:b/>
        </w:rPr>
      </w:pPr>
    </w:p>
    <w:p w:rsidR="00C271BE" w:rsidRDefault="00894B70" w:rsidP="00894B70">
      <w:pPr>
        <w:spacing w:line="360" w:lineRule="auto"/>
        <w:jc w:val="both"/>
        <w:rPr>
          <w:rFonts w:ascii="Arial" w:hAnsi="Arial" w:cs="Arial"/>
          <w:b/>
        </w:rPr>
      </w:pPr>
      <w:r>
        <w:rPr>
          <w:rFonts w:ascii="Arial" w:hAnsi="Arial" w:cs="Arial"/>
          <w:b/>
        </w:rPr>
        <w:t>3</w:t>
      </w:r>
      <w:r w:rsidR="0052416C">
        <w:rPr>
          <w:rFonts w:ascii="Arial" w:hAnsi="Arial" w:cs="Arial"/>
          <w:b/>
        </w:rPr>
        <w:t>.-</w:t>
      </w:r>
      <w:r w:rsidR="0052416C" w:rsidRPr="00FC6CC7">
        <w:rPr>
          <w:rFonts w:ascii="Arial" w:hAnsi="Arial" w:cs="Arial"/>
          <w:b/>
        </w:rPr>
        <w:t xml:space="preserve"> Identifica</w:t>
      </w:r>
      <w:r w:rsidR="00AE51BB">
        <w:rPr>
          <w:rFonts w:ascii="Arial" w:hAnsi="Arial" w:cs="Arial"/>
          <w:b/>
        </w:rPr>
        <w:t xml:space="preserve"> en cada ejercicio cuál distribución </w:t>
      </w:r>
      <w:r>
        <w:rPr>
          <w:rFonts w:ascii="Arial" w:hAnsi="Arial" w:cs="Arial"/>
          <w:b/>
        </w:rPr>
        <w:t>se encuentra y obtén los valores de probabilidad solicitados:</w:t>
      </w:r>
    </w:p>
    <w:p w:rsidR="00894B70" w:rsidRDefault="00894B70" w:rsidP="00894B70">
      <w:pPr>
        <w:spacing w:line="360" w:lineRule="auto"/>
        <w:jc w:val="both"/>
        <w:rPr>
          <w:rFonts w:ascii="Arial" w:hAnsi="Arial" w:cs="Arial"/>
          <w:b/>
          <w:bCs/>
          <w:lang w:eastAsia="es-ES"/>
        </w:rPr>
      </w:pPr>
    </w:p>
    <w:p w:rsidR="00894B70" w:rsidRPr="00EF11D5" w:rsidRDefault="00894B70" w:rsidP="00894B70">
      <w:pPr>
        <w:autoSpaceDE w:val="0"/>
        <w:autoSpaceDN w:val="0"/>
        <w:adjustRightInd w:val="0"/>
        <w:spacing w:line="360" w:lineRule="auto"/>
        <w:jc w:val="both"/>
        <w:rPr>
          <w:rFonts w:ascii="Arial" w:eastAsiaTheme="minorHAnsi" w:hAnsi="Arial" w:cs="Arial"/>
          <w:lang w:eastAsia="en-US"/>
        </w:rPr>
      </w:pPr>
      <w:r w:rsidRPr="00EF11D5">
        <w:rPr>
          <w:rFonts w:ascii="Arial" w:eastAsiaTheme="minorHAnsi" w:hAnsi="Arial" w:cs="Arial"/>
          <w:lang w:eastAsia="en-US"/>
        </w:rPr>
        <w:t>Un examen de opción múltiple contiene 25 preguntas, cada una con cuatro respuestas, de las que sólo una es correcta. Suponga que un estudiante sólo adivina las respuestas.</w:t>
      </w:r>
    </w:p>
    <w:p w:rsidR="00894B70" w:rsidRPr="00EF11D5" w:rsidRDefault="00894B70" w:rsidP="00894B70">
      <w:pPr>
        <w:autoSpaceDE w:val="0"/>
        <w:autoSpaceDN w:val="0"/>
        <w:adjustRightInd w:val="0"/>
        <w:spacing w:line="360" w:lineRule="auto"/>
        <w:jc w:val="both"/>
        <w:rPr>
          <w:rFonts w:ascii="Arial" w:eastAsiaTheme="minorHAnsi" w:hAnsi="Arial" w:cs="Arial"/>
          <w:lang w:eastAsia="en-US"/>
        </w:rPr>
      </w:pPr>
      <w:r w:rsidRPr="00EF11D5">
        <w:rPr>
          <w:rFonts w:ascii="Arial" w:eastAsiaTheme="minorHAnsi" w:hAnsi="Arial" w:cs="Arial"/>
          <w:lang w:eastAsia="en-US"/>
        </w:rPr>
        <w:t>a) ¿Cuál es la probabilidad de que el estudiante conteste de manera correcta 20 preguntas?</w:t>
      </w:r>
    </w:p>
    <w:p w:rsidR="00894B70" w:rsidRDefault="00894B70" w:rsidP="00894B70">
      <w:pPr>
        <w:spacing w:line="360" w:lineRule="auto"/>
        <w:jc w:val="both"/>
        <w:rPr>
          <w:rFonts w:ascii="Arial" w:eastAsiaTheme="minorHAnsi" w:hAnsi="Arial" w:cs="Arial"/>
          <w:lang w:eastAsia="en-US"/>
        </w:rPr>
      </w:pPr>
      <w:r w:rsidRPr="00EF11D5">
        <w:rPr>
          <w:rFonts w:ascii="Arial" w:eastAsiaTheme="minorHAnsi" w:hAnsi="Arial" w:cs="Arial"/>
          <w:lang w:eastAsia="en-US"/>
        </w:rPr>
        <w:t>b) ¿Cuál es la probabilidad de que el estudiante conteste de manera correcta 5 preguntas?</w:t>
      </w:r>
    </w:p>
    <w:tbl>
      <w:tblPr>
        <w:tblStyle w:val="Tablaconcuadrcula"/>
        <w:tblW w:w="0" w:type="auto"/>
        <w:tblLook w:val="04A0" w:firstRow="1" w:lastRow="0" w:firstColumn="1" w:lastColumn="0" w:noHBand="0" w:noVBand="1"/>
      </w:tblPr>
      <w:tblGrid>
        <w:gridCol w:w="4602"/>
        <w:gridCol w:w="4602"/>
      </w:tblGrid>
      <w:tr w:rsidR="00894B70" w:rsidRPr="00894B70" w:rsidTr="00894B70">
        <w:tc>
          <w:tcPr>
            <w:tcW w:w="4602" w:type="dxa"/>
            <w:shd w:val="clear" w:color="auto" w:fill="E36C0A" w:themeFill="accent6" w:themeFillShade="BF"/>
          </w:tcPr>
          <w:p w:rsidR="00894B70" w:rsidRPr="00894B70" w:rsidRDefault="00894B70" w:rsidP="00894B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894B70" w:rsidRPr="00894B70" w:rsidRDefault="00894B70" w:rsidP="00894B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894B70" w:rsidTr="00894B70">
        <w:tc>
          <w:tcPr>
            <w:tcW w:w="4602" w:type="dxa"/>
          </w:tcPr>
          <w:p w:rsidR="00894B70" w:rsidRDefault="00894B70" w:rsidP="00894B70">
            <w:pPr>
              <w:spacing w:line="360" w:lineRule="auto"/>
              <w:jc w:val="both"/>
              <w:rPr>
                <w:rFonts w:ascii="Arial" w:eastAsiaTheme="minorHAnsi" w:hAnsi="Arial" w:cs="Arial"/>
                <w:lang w:eastAsia="en-US"/>
              </w:rPr>
            </w:pPr>
          </w:p>
        </w:tc>
        <w:tc>
          <w:tcPr>
            <w:tcW w:w="4602" w:type="dxa"/>
          </w:tcPr>
          <w:p w:rsidR="00894B70" w:rsidRDefault="00894B70" w:rsidP="00894B70">
            <w:pPr>
              <w:spacing w:line="360" w:lineRule="auto"/>
              <w:jc w:val="both"/>
              <w:rPr>
                <w:rFonts w:ascii="Arial" w:eastAsiaTheme="minorHAnsi" w:hAnsi="Arial" w:cs="Arial"/>
                <w:lang w:eastAsia="en-US"/>
              </w:rPr>
            </w:pPr>
            <w:r>
              <w:rPr>
                <w:rFonts w:ascii="Arial" w:eastAsiaTheme="minorHAnsi" w:hAnsi="Arial" w:cs="Arial"/>
                <w:lang w:eastAsia="en-US"/>
              </w:rPr>
              <w:t>a)</w:t>
            </w:r>
          </w:p>
          <w:p w:rsidR="00894B70" w:rsidRDefault="00894B70" w:rsidP="00894B70">
            <w:pPr>
              <w:spacing w:line="360" w:lineRule="auto"/>
              <w:jc w:val="both"/>
              <w:rPr>
                <w:rFonts w:ascii="Arial" w:eastAsiaTheme="minorHAnsi" w:hAnsi="Arial" w:cs="Arial"/>
                <w:lang w:eastAsia="en-US"/>
              </w:rPr>
            </w:pPr>
            <w:r>
              <w:rPr>
                <w:rFonts w:ascii="Arial" w:eastAsiaTheme="minorHAnsi" w:hAnsi="Arial" w:cs="Arial"/>
                <w:lang w:eastAsia="en-US"/>
              </w:rPr>
              <w:t>b)</w:t>
            </w:r>
          </w:p>
        </w:tc>
      </w:tr>
    </w:tbl>
    <w:p w:rsidR="00894B70" w:rsidRDefault="00894B70" w:rsidP="00894B70">
      <w:pPr>
        <w:spacing w:line="360" w:lineRule="auto"/>
        <w:jc w:val="both"/>
        <w:rPr>
          <w:rFonts w:ascii="Arial" w:eastAsiaTheme="minorHAnsi" w:hAnsi="Arial" w:cs="Arial"/>
          <w:lang w:eastAsia="en-US"/>
        </w:rPr>
      </w:pPr>
    </w:p>
    <w:p w:rsidR="00894B70" w:rsidRDefault="00894B70" w:rsidP="00894B70">
      <w:pPr>
        <w:spacing w:line="360" w:lineRule="auto"/>
        <w:jc w:val="both"/>
        <w:rPr>
          <w:rStyle w:val="textonormal1"/>
          <w:sz w:val="24"/>
          <w:szCs w:val="24"/>
        </w:rPr>
      </w:pPr>
      <w:r w:rsidRPr="00EF11D5">
        <w:rPr>
          <w:rStyle w:val="textonormal1"/>
          <w:sz w:val="24"/>
          <w:szCs w:val="24"/>
        </w:rPr>
        <w:t>En una fiesta hay 20 personas: 14 casadas y 6 solteras. Se eligen 3 personas al azar ¿Cuál es la probabilidad de que las 3 sean solteras?</w:t>
      </w:r>
    </w:p>
    <w:p w:rsidR="001C3BAF" w:rsidRDefault="001C3BAF" w:rsidP="00894B70">
      <w:pPr>
        <w:spacing w:line="360" w:lineRule="auto"/>
        <w:jc w:val="both"/>
        <w:rPr>
          <w:rStyle w:val="textonormal1"/>
          <w:sz w:val="24"/>
          <w:szCs w:val="24"/>
        </w:rPr>
      </w:pPr>
    </w:p>
    <w:tbl>
      <w:tblPr>
        <w:tblStyle w:val="Tablaconcuadrcula"/>
        <w:tblW w:w="0" w:type="auto"/>
        <w:tblLook w:val="04A0" w:firstRow="1" w:lastRow="0" w:firstColumn="1" w:lastColumn="0" w:noHBand="0" w:noVBand="1"/>
      </w:tblPr>
      <w:tblGrid>
        <w:gridCol w:w="4602"/>
        <w:gridCol w:w="4602"/>
      </w:tblGrid>
      <w:tr w:rsidR="001C3BAF" w:rsidRPr="00894B70" w:rsidTr="00E94370">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1C3BAF" w:rsidTr="00E94370">
        <w:tc>
          <w:tcPr>
            <w:tcW w:w="4602" w:type="dxa"/>
          </w:tcPr>
          <w:p w:rsidR="001C3BAF" w:rsidRDefault="001C3BAF" w:rsidP="00E94370">
            <w:pPr>
              <w:spacing w:line="360" w:lineRule="auto"/>
              <w:jc w:val="both"/>
              <w:rPr>
                <w:rFonts w:ascii="Arial" w:eastAsiaTheme="minorHAnsi" w:hAnsi="Arial" w:cs="Arial"/>
                <w:lang w:eastAsia="en-US"/>
              </w:rPr>
            </w:pPr>
          </w:p>
        </w:tc>
        <w:tc>
          <w:tcPr>
            <w:tcW w:w="4602" w:type="dxa"/>
          </w:tcPr>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a)</w:t>
            </w:r>
          </w:p>
          <w:p w:rsidR="001C3BAF" w:rsidRDefault="001C3BAF" w:rsidP="00E94370">
            <w:pPr>
              <w:spacing w:line="360" w:lineRule="auto"/>
              <w:jc w:val="both"/>
              <w:rPr>
                <w:rFonts w:ascii="Arial" w:eastAsiaTheme="minorHAnsi" w:hAnsi="Arial" w:cs="Arial"/>
                <w:lang w:eastAsia="en-US"/>
              </w:rPr>
            </w:pPr>
          </w:p>
        </w:tc>
      </w:tr>
    </w:tbl>
    <w:p w:rsidR="001C3BAF" w:rsidRDefault="001C3BAF" w:rsidP="00894B70">
      <w:pPr>
        <w:spacing w:line="360" w:lineRule="auto"/>
        <w:jc w:val="both"/>
        <w:rPr>
          <w:rStyle w:val="textonormal1"/>
          <w:sz w:val="24"/>
          <w:szCs w:val="24"/>
        </w:rPr>
      </w:pPr>
    </w:p>
    <w:p w:rsidR="00894B70" w:rsidRPr="00EF11D5" w:rsidRDefault="00894B70" w:rsidP="00894B70">
      <w:pPr>
        <w:spacing w:line="360" w:lineRule="auto"/>
        <w:jc w:val="both"/>
        <w:rPr>
          <w:rFonts w:ascii="Arial" w:eastAsiaTheme="minorHAnsi" w:hAnsi="Arial" w:cs="Arial"/>
          <w:lang w:eastAsia="en-US"/>
        </w:rPr>
      </w:pPr>
    </w:p>
    <w:p w:rsidR="00894B70" w:rsidRPr="00EF11D5" w:rsidRDefault="00894B70" w:rsidP="00894B70">
      <w:pPr>
        <w:widowControl w:val="0"/>
        <w:shd w:val="clear" w:color="auto" w:fill="FFFFFF"/>
        <w:autoSpaceDE w:val="0"/>
        <w:autoSpaceDN w:val="0"/>
        <w:adjustRightInd w:val="0"/>
        <w:spacing w:line="360" w:lineRule="auto"/>
        <w:contextualSpacing/>
        <w:jc w:val="both"/>
        <w:rPr>
          <w:rFonts w:ascii="Arial" w:eastAsia="Calibri" w:hAnsi="Arial" w:cs="Arial"/>
          <w:w w:val="102"/>
          <w:lang w:eastAsia="en-US"/>
        </w:rPr>
      </w:pPr>
      <w:r w:rsidRPr="00EF11D5">
        <w:rPr>
          <w:rFonts w:ascii="Arial" w:eastAsia="Calibri" w:hAnsi="Arial" w:cs="Arial"/>
          <w:w w:val="102"/>
          <w:lang w:eastAsia="en-US"/>
        </w:rPr>
        <w:t>Si los precios de los automóviles nuevos se incrementan en un promedio de cuatro veces cada 3 años, en</w:t>
      </w:r>
      <w:r w:rsidRPr="00EF11D5">
        <w:rPr>
          <w:rFonts w:ascii="Arial" w:eastAsia="Calibri" w:hAnsi="Arial" w:cs="Arial"/>
          <w:w w:val="102"/>
          <w:lang w:eastAsia="en-US"/>
        </w:rPr>
        <w:softHyphen/>
        <w:t>cuentre la probabilidad de que:</w:t>
      </w:r>
    </w:p>
    <w:p w:rsidR="00894B70" w:rsidRPr="00EF11D5" w:rsidRDefault="00894B70" w:rsidP="00894B70">
      <w:pPr>
        <w:widowControl w:val="0"/>
        <w:shd w:val="clear" w:color="auto" w:fill="FFFFFF"/>
        <w:tabs>
          <w:tab w:val="left" w:pos="1296"/>
        </w:tabs>
        <w:autoSpaceDE w:val="0"/>
        <w:autoSpaceDN w:val="0"/>
        <w:adjustRightInd w:val="0"/>
        <w:spacing w:line="360" w:lineRule="auto"/>
        <w:contextualSpacing/>
        <w:jc w:val="both"/>
        <w:rPr>
          <w:rFonts w:ascii="Arial" w:eastAsia="Calibri" w:hAnsi="Arial" w:cs="Arial"/>
          <w:w w:val="105"/>
          <w:lang w:eastAsia="en-US"/>
        </w:rPr>
      </w:pPr>
      <w:r>
        <w:rPr>
          <w:rFonts w:ascii="Arial" w:eastAsia="Calibri" w:hAnsi="Arial" w:cs="Arial"/>
          <w:w w:val="105"/>
          <w:lang w:eastAsia="en-US"/>
        </w:rPr>
        <w:t xml:space="preserve">a) </w:t>
      </w:r>
      <w:r w:rsidRPr="00EF11D5">
        <w:rPr>
          <w:rFonts w:ascii="Arial" w:eastAsia="Calibri" w:hAnsi="Arial" w:cs="Arial"/>
          <w:w w:val="105"/>
          <w:lang w:eastAsia="en-US"/>
        </w:rPr>
        <w:t>ningún precio se incremente en un periodo de 3 años</w:t>
      </w:r>
    </w:p>
    <w:p w:rsidR="00894B70" w:rsidRPr="00EF11D5" w:rsidRDefault="00894B70" w:rsidP="00894B70">
      <w:pPr>
        <w:widowControl w:val="0"/>
        <w:shd w:val="clear" w:color="auto" w:fill="FFFFFF"/>
        <w:tabs>
          <w:tab w:val="left" w:pos="1296"/>
        </w:tabs>
        <w:autoSpaceDE w:val="0"/>
        <w:autoSpaceDN w:val="0"/>
        <w:adjustRightInd w:val="0"/>
        <w:spacing w:line="360" w:lineRule="auto"/>
        <w:jc w:val="both"/>
        <w:rPr>
          <w:rFonts w:ascii="Arial" w:eastAsia="Calibri" w:hAnsi="Arial" w:cs="Arial"/>
          <w:w w:val="105"/>
          <w:lang w:eastAsia="en-US"/>
        </w:rPr>
      </w:pPr>
      <w:r>
        <w:rPr>
          <w:rFonts w:ascii="Arial" w:eastAsia="Calibri" w:hAnsi="Arial" w:cs="Arial"/>
          <w:w w:val="105"/>
          <w:lang w:eastAsia="en-US"/>
        </w:rPr>
        <w:t xml:space="preserve">b) </w:t>
      </w:r>
      <w:r w:rsidRPr="00EF11D5">
        <w:rPr>
          <w:rFonts w:ascii="Arial" w:eastAsia="Calibri" w:hAnsi="Arial" w:cs="Arial"/>
          <w:w w:val="105"/>
          <w:lang w:eastAsia="en-US"/>
        </w:rPr>
        <w:t>dos precios aumenten.</w:t>
      </w:r>
    </w:p>
    <w:p w:rsidR="00894B70" w:rsidRDefault="00894B70" w:rsidP="00894B70">
      <w:pPr>
        <w:spacing w:line="360" w:lineRule="auto"/>
        <w:jc w:val="both"/>
        <w:rPr>
          <w:rFonts w:ascii="Arial" w:eastAsia="Calibri" w:hAnsi="Arial" w:cs="Arial"/>
          <w:w w:val="105"/>
          <w:lang w:eastAsia="en-US"/>
        </w:rPr>
      </w:pPr>
      <w:r>
        <w:rPr>
          <w:rFonts w:ascii="Arial" w:eastAsia="Calibri" w:hAnsi="Arial" w:cs="Arial"/>
          <w:w w:val="105"/>
          <w:lang w:eastAsia="en-US"/>
        </w:rPr>
        <w:t xml:space="preserve">c) </w:t>
      </w:r>
      <w:r w:rsidRPr="00EF11D5">
        <w:rPr>
          <w:rFonts w:ascii="Arial" w:eastAsia="Calibri" w:hAnsi="Arial" w:cs="Arial"/>
          <w:w w:val="105"/>
          <w:lang w:eastAsia="en-US"/>
        </w:rPr>
        <w:t>cuatro precios aumenten</w:t>
      </w:r>
    </w:p>
    <w:p w:rsidR="001C3BAF" w:rsidRDefault="001C3BAF" w:rsidP="00894B70">
      <w:pPr>
        <w:spacing w:line="360" w:lineRule="auto"/>
        <w:jc w:val="both"/>
        <w:rPr>
          <w:rFonts w:ascii="Arial" w:eastAsia="Calibri" w:hAnsi="Arial" w:cs="Arial"/>
          <w:w w:val="105"/>
          <w:lang w:eastAsia="en-US"/>
        </w:rPr>
      </w:pPr>
    </w:p>
    <w:tbl>
      <w:tblPr>
        <w:tblStyle w:val="Tablaconcuadrcula"/>
        <w:tblW w:w="0" w:type="auto"/>
        <w:tblLook w:val="04A0" w:firstRow="1" w:lastRow="0" w:firstColumn="1" w:lastColumn="0" w:noHBand="0" w:noVBand="1"/>
      </w:tblPr>
      <w:tblGrid>
        <w:gridCol w:w="4602"/>
        <w:gridCol w:w="4602"/>
      </w:tblGrid>
      <w:tr w:rsidR="001C3BAF" w:rsidRPr="00894B70" w:rsidTr="00E94370">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1C3BAF" w:rsidTr="00E94370">
        <w:tc>
          <w:tcPr>
            <w:tcW w:w="4602" w:type="dxa"/>
          </w:tcPr>
          <w:p w:rsidR="001C3BAF" w:rsidRDefault="001C3BAF" w:rsidP="00E94370">
            <w:pPr>
              <w:spacing w:line="360" w:lineRule="auto"/>
              <w:jc w:val="both"/>
              <w:rPr>
                <w:rFonts w:ascii="Arial" w:eastAsiaTheme="minorHAnsi" w:hAnsi="Arial" w:cs="Arial"/>
                <w:lang w:eastAsia="en-US"/>
              </w:rPr>
            </w:pPr>
          </w:p>
        </w:tc>
        <w:tc>
          <w:tcPr>
            <w:tcW w:w="4602" w:type="dxa"/>
          </w:tcPr>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a)</w:t>
            </w:r>
          </w:p>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b)</w:t>
            </w:r>
          </w:p>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c)</w:t>
            </w:r>
          </w:p>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d)</w:t>
            </w:r>
          </w:p>
        </w:tc>
      </w:tr>
    </w:tbl>
    <w:p w:rsidR="001C3BAF" w:rsidRDefault="001C3BAF" w:rsidP="00894B70">
      <w:pPr>
        <w:spacing w:line="360" w:lineRule="auto"/>
        <w:jc w:val="both"/>
        <w:rPr>
          <w:rFonts w:ascii="Arial" w:eastAsia="Calibri" w:hAnsi="Arial" w:cs="Arial"/>
          <w:w w:val="105"/>
          <w:lang w:eastAsia="en-US"/>
        </w:rPr>
      </w:pPr>
    </w:p>
    <w:p w:rsidR="00894B70" w:rsidRPr="00EF11D5" w:rsidRDefault="00894B70" w:rsidP="00894B70">
      <w:pPr>
        <w:spacing w:line="360" w:lineRule="auto"/>
        <w:jc w:val="both"/>
        <w:rPr>
          <w:rFonts w:ascii="Arial" w:eastAsiaTheme="minorHAnsi" w:hAnsi="Arial" w:cs="Arial"/>
          <w:lang w:eastAsia="en-US"/>
        </w:rPr>
      </w:pPr>
    </w:p>
    <w:p w:rsidR="00894B70" w:rsidRPr="00EF11D5" w:rsidRDefault="00894B70" w:rsidP="00894B70">
      <w:pPr>
        <w:spacing w:line="360" w:lineRule="auto"/>
        <w:jc w:val="both"/>
        <w:rPr>
          <w:rFonts w:ascii="Arial" w:hAnsi="Arial" w:cs="Arial"/>
          <w:lang w:eastAsia="es-ES"/>
        </w:rPr>
      </w:pPr>
      <w:r w:rsidRPr="00EF11D5">
        <w:rPr>
          <w:rFonts w:ascii="Arial" w:hAnsi="Arial" w:cs="Arial"/>
          <w:lang w:eastAsia="es-ES"/>
        </w:rPr>
        <w:t>En una encuesta de estudiantes de maestría, se obtuvieron los siguientes datos</w:t>
      </w:r>
      <w:r>
        <w:rPr>
          <w:rFonts w:ascii="Arial" w:hAnsi="Arial" w:cs="Arial"/>
          <w:lang w:eastAsia="es-ES"/>
        </w:rPr>
        <w:t xml:space="preserve"> como la primera razón de los estudiantes</w:t>
      </w:r>
      <w:r w:rsidRPr="00EF11D5">
        <w:rPr>
          <w:rFonts w:ascii="Arial" w:hAnsi="Arial" w:cs="Arial"/>
          <w:lang w:eastAsia="es-ES"/>
        </w:rPr>
        <w:t xml:space="preserve"> para solicitar admisión a la escuela en la cual estaban inscritos.</w:t>
      </w:r>
    </w:p>
    <w:p w:rsidR="00894B70" w:rsidRPr="00EF11D5" w:rsidRDefault="00894B70" w:rsidP="00894B70">
      <w:pPr>
        <w:tabs>
          <w:tab w:val="left" w:pos="1080"/>
        </w:tabs>
        <w:spacing w:line="360" w:lineRule="auto"/>
        <w:jc w:val="both"/>
        <w:rPr>
          <w:rFonts w:ascii="Arial" w:hAnsi="Arial" w:cs="Arial"/>
          <w:lang w:eastAsia="es-ES"/>
        </w:rPr>
      </w:pPr>
      <w:r>
        <w:rPr>
          <w:rFonts w:ascii="Arial" w:hAnsi="Arial" w:cs="Arial"/>
          <w:lang w:eastAsia="es-ES"/>
        </w:rPr>
        <w:t xml:space="preserve">a) </w:t>
      </w:r>
      <w:r w:rsidRPr="00EF11D5">
        <w:rPr>
          <w:rFonts w:ascii="Arial" w:hAnsi="Arial" w:cs="Arial"/>
          <w:lang w:eastAsia="es-ES"/>
        </w:rPr>
        <w:t>Desarrolle la tabla de probabilidades conjuntas con estos datos</w:t>
      </w:r>
    </w:p>
    <w:p w:rsidR="00894B70" w:rsidRDefault="00894B70" w:rsidP="00894B70">
      <w:pPr>
        <w:tabs>
          <w:tab w:val="left" w:pos="1080"/>
        </w:tabs>
        <w:spacing w:line="360" w:lineRule="auto"/>
        <w:jc w:val="both"/>
        <w:rPr>
          <w:rFonts w:ascii="Arial" w:hAnsi="Arial" w:cs="Arial"/>
          <w:lang w:eastAsia="es-ES"/>
        </w:rPr>
      </w:pPr>
      <w:r>
        <w:rPr>
          <w:rFonts w:ascii="Arial" w:hAnsi="Arial" w:cs="Arial"/>
          <w:lang w:eastAsia="es-ES"/>
        </w:rPr>
        <w:t xml:space="preserve">b) </w:t>
      </w:r>
      <w:r w:rsidRPr="00EF11D5">
        <w:rPr>
          <w:rFonts w:ascii="Arial" w:hAnsi="Arial" w:cs="Arial"/>
          <w:lang w:eastAsia="es-ES"/>
        </w:rPr>
        <w:t>Utilice las probabilidades marginales de la calidad, costo o conveniencia de la escuela y otros para comentar sobre la razón de mayor importancia para seleccionar una escuela.</w:t>
      </w:r>
    </w:p>
    <w:p w:rsidR="001C3BAF" w:rsidRPr="00EF11D5" w:rsidRDefault="001C3BAF" w:rsidP="00894B70">
      <w:pPr>
        <w:tabs>
          <w:tab w:val="left" w:pos="1080"/>
        </w:tabs>
        <w:spacing w:line="360" w:lineRule="auto"/>
        <w:jc w:val="both"/>
        <w:rPr>
          <w:rFonts w:ascii="Arial" w:hAnsi="Arial" w:cs="Arial"/>
          <w:lang w:eastAsia="es-ES"/>
        </w:rPr>
      </w:pPr>
    </w:p>
    <w:tbl>
      <w:tblPr>
        <w:tblW w:w="0" w:type="auto"/>
        <w:tblLook w:val="04A0" w:firstRow="1" w:lastRow="0" w:firstColumn="1" w:lastColumn="0" w:noHBand="0" w:noVBand="1"/>
      </w:tblPr>
      <w:tblGrid>
        <w:gridCol w:w="1703"/>
        <w:gridCol w:w="1949"/>
        <w:gridCol w:w="1030"/>
        <w:gridCol w:w="2406"/>
        <w:gridCol w:w="850"/>
        <w:gridCol w:w="851"/>
      </w:tblGrid>
      <w:tr w:rsidR="00894B70" w:rsidRPr="00EF11D5" w:rsidTr="00E94370">
        <w:tc>
          <w:tcPr>
            <w:tcW w:w="1703" w:type="dxa"/>
            <w:tcBorders>
              <w:top w:val="nil"/>
              <w:left w:val="nil"/>
              <w:bottom w:val="nil"/>
              <w:right w:val="nil"/>
            </w:tcBorders>
          </w:tcPr>
          <w:p w:rsidR="00894B70" w:rsidRPr="00EF11D5" w:rsidRDefault="00894B70" w:rsidP="00E94370">
            <w:pPr>
              <w:tabs>
                <w:tab w:val="left" w:pos="1080"/>
              </w:tabs>
              <w:spacing w:line="360" w:lineRule="auto"/>
              <w:jc w:val="both"/>
              <w:rPr>
                <w:rFonts w:ascii="Arial" w:hAnsi="Arial" w:cs="Arial"/>
                <w:lang w:eastAsia="es-ES"/>
              </w:rPr>
            </w:pPr>
          </w:p>
        </w:tc>
        <w:tc>
          <w:tcPr>
            <w:tcW w:w="1949" w:type="dxa"/>
            <w:tcBorders>
              <w:top w:val="nil"/>
              <w:left w:val="nil"/>
              <w:bottom w:val="nil"/>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p>
        </w:tc>
        <w:tc>
          <w:tcPr>
            <w:tcW w:w="5137" w:type="dxa"/>
            <w:gridSpan w:val="4"/>
            <w:tcBorders>
              <w:top w:val="single" w:sz="4" w:space="0" w:color="auto"/>
              <w:left w:val="single" w:sz="4" w:space="0" w:color="auto"/>
              <w:bottom w:val="single" w:sz="4" w:space="0" w:color="auto"/>
              <w:right w:val="single" w:sz="4" w:space="0" w:color="auto"/>
            </w:tcBorders>
          </w:tcPr>
          <w:p w:rsidR="00894B70" w:rsidRPr="001C3BAF" w:rsidRDefault="001C3BAF" w:rsidP="001C3BAF">
            <w:pPr>
              <w:tabs>
                <w:tab w:val="left" w:pos="1080"/>
              </w:tabs>
              <w:spacing w:line="360" w:lineRule="auto"/>
              <w:jc w:val="center"/>
              <w:rPr>
                <w:rFonts w:ascii="Arial" w:hAnsi="Arial" w:cs="Arial"/>
                <w:b/>
                <w:lang w:eastAsia="es-ES"/>
              </w:rPr>
            </w:pPr>
            <w:r w:rsidRPr="001C3BAF">
              <w:rPr>
                <w:rFonts w:ascii="Arial" w:hAnsi="Arial" w:cs="Arial"/>
                <w:b/>
                <w:lang w:eastAsia="es-ES"/>
              </w:rPr>
              <w:t>Razón para aplicar</w:t>
            </w:r>
          </w:p>
        </w:tc>
      </w:tr>
      <w:tr w:rsidR="00894B70" w:rsidRPr="00EF11D5" w:rsidTr="001C3BAF">
        <w:tc>
          <w:tcPr>
            <w:tcW w:w="1703" w:type="dxa"/>
            <w:tcBorders>
              <w:top w:val="nil"/>
              <w:left w:val="nil"/>
              <w:bottom w:val="single" w:sz="4" w:space="0" w:color="auto"/>
              <w:right w:val="nil"/>
            </w:tcBorders>
          </w:tcPr>
          <w:p w:rsidR="00894B70" w:rsidRPr="00EF11D5" w:rsidRDefault="00894B70" w:rsidP="00E94370">
            <w:pPr>
              <w:tabs>
                <w:tab w:val="left" w:pos="1080"/>
              </w:tabs>
              <w:spacing w:line="360" w:lineRule="auto"/>
              <w:jc w:val="both"/>
              <w:rPr>
                <w:rFonts w:ascii="Arial" w:hAnsi="Arial" w:cs="Arial"/>
                <w:lang w:eastAsia="es-ES"/>
              </w:rPr>
            </w:pPr>
          </w:p>
        </w:tc>
        <w:tc>
          <w:tcPr>
            <w:tcW w:w="1949" w:type="dxa"/>
            <w:tcBorders>
              <w:top w:val="nil"/>
              <w:left w:val="nil"/>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p>
        </w:tc>
        <w:tc>
          <w:tcPr>
            <w:tcW w:w="1030" w:type="dxa"/>
            <w:tcBorders>
              <w:top w:val="single" w:sz="4" w:space="0" w:color="auto"/>
              <w:left w:val="single" w:sz="4" w:space="0" w:color="auto"/>
              <w:bottom w:val="single" w:sz="4" w:space="0" w:color="auto"/>
              <w:right w:val="single" w:sz="4" w:space="0" w:color="auto"/>
            </w:tcBorders>
          </w:tcPr>
          <w:p w:rsidR="00894B70" w:rsidRPr="001C3BAF" w:rsidRDefault="00894B70" w:rsidP="00E94370">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Calidad</w:t>
            </w:r>
          </w:p>
        </w:tc>
        <w:tc>
          <w:tcPr>
            <w:tcW w:w="2406" w:type="dxa"/>
            <w:tcBorders>
              <w:top w:val="single" w:sz="4" w:space="0" w:color="auto"/>
              <w:left w:val="single" w:sz="4" w:space="0" w:color="auto"/>
              <w:bottom w:val="single" w:sz="4" w:space="0" w:color="auto"/>
              <w:right w:val="single" w:sz="4" w:space="0" w:color="auto"/>
            </w:tcBorders>
          </w:tcPr>
          <w:p w:rsidR="00894B70" w:rsidRPr="001C3BAF" w:rsidRDefault="001C3BAF" w:rsidP="001C3BAF">
            <w:pPr>
              <w:tabs>
                <w:tab w:val="left" w:pos="1080"/>
              </w:tabs>
              <w:spacing w:line="360" w:lineRule="auto"/>
              <w:rPr>
                <w:rFonts w:ascii="Arial" w:hAnsi="Arial" w:cs="Arial"/>
                <w:sz w:val="22"/>
                <w:szCs w:val="22"/>
                <w:lang w:eastAsia="es-ES"/>
              </w:rPr>
            </w:pPr>
            <w:r>
              <w:rPr>
                <w:rFonts w:ascii="Arial" w:hAnsi="Arial" w:cs="Arial"/>
                <w:sz w:val="22"/>
                <w:szCs w:val="22"/>
                <w:lang w:eastAsia="es-ES"/>
              </w:rPr>
              <w:t xml:space="preserve">Costo o </w:t>
            </w:r>
            <w:r w:rsidR="00894B70" w:rsidRPr="001C3BAF">
              <w:rPr>
                <w:rFonts w:ascii="Arial" w:hAnsi="Arial" w:cs="Arial"/>
                <w:sz w:val="22"/>
                <w:szCs w:val="22"/>
                <w:lang w:eastAsia="es-ES"/>
              </w:rPr>
              <w:t>conveniencia</w:t>
            </w:r>
          </w:p>
        </w:tc>
        <w:tc>
          <w:tcPr>
            <w:tcW w:w="850" w:type="dxa"/>
            <w:tcBorders>
              <w:top w:val="single" w:sz="4" w:space="0" w:color="auto"/>
              <w:left w:val="single" w:sz="4" w:space="0" w:color="auto"/>
              <w:bottom w:val="single" w:sz="4" w:space="0" w:color="auto"/>
              <w:right w:val="single" w:sz="4" w:space="0" w:color="auto"/>
            </w:tcBorders>
          </w:tcPr>
          <w:p w:rsidR="00894B70" w:rsidRPr="001C3BAF" w:rsidRDefault="00894B70" w:rsidP="00E94370">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Otros</w:t>
            </w:r>
          </w:p>
        </w:tc>
        <w:tc>
          <w:tcPr>
            <w:tcW w:w="851" w:type="dxa"/>
            <w:tcBorders>
              <w:top w:val="single" w:sz="4" w:space="0" w:color="auto"/>
              <w:left w:val="single" w:sz="4" w:space="0" w:color="auto"/>
              <w:bottom w:val="single" w:sz="4" w:space="0" w:color="auto"/>
              <w:right w:val="single" w:sz="4" w:space="0" w:color="auto"/>
            </w:tcBorders>
          </w:tcPr>
          <w:p w:rsidR="00894B70" w:rsidRPr="001C3BAF" w:rsidRDefault="001C3BAF" w:rsidP="00E94370">
            <w:pPr>
              <w:tabs>
                <w:tab w:val="left" w:pos="1080"/>
              </w:tabs>
              <w:spacing w:line="360" w:lineRule="auto"/>
              <w:jc w:val="both"/>
              <w:rPr>
                <w:rFonts w:ascii="Arial" w:hAnsi="Arial" w:cs="Arial"/>
                <w:b/>
                <w:sz w:val="22"/>
                <w:szCs w:val="22"/>
                <w:lang w:eastAsia="es-ES"/>
              </w:rPr>
            </w:pPr>
            <w:r>
              <w:rPr>
                <w:rFonts w:ascii="Arial" w:hAnsi="Arial" w:cs="Arial"/>
                <w:b/>
                <w:sz w:val="22"/>
                <w:szCs w:val="22"/>
                <w:lang w:eastAsia="es-ES"/>
              </w:rPr>
              <w:t>T</w:t>
            </w:r>
            <w:r w:rsidRPr="001C3BAF">
              <w:rPr>
                <w:rFonts w:ascii="Arial" w:hAnsi="Arial" w:cs="Arial"/>
                <w:b/>
                <w:sz w:val="22"/>
                <w:szCs w:val="22"/>
                <w:lang w:eastAsia="es-ES"/>
              </w:rPr>
              <w:t>otal</w:t>
            </w:r>
          </w:p>
        </w:tc>
      </w:tr>
      <w:tr w:rsidR="00894B70" w:rsidRPr="00EF11D5" w:rsidTr="001C3BAF">
        <w:tc>
          <w:tcPr>
            <w:tcW w:w="1703" w:type="dxa"/>
            <w:vMerge w:val="restart"/>
            <w:tcBorders>
              <w:top w:val="single" w:sz="4" w:space="0" w:color="auto"/>
              <w:left w:val="single" w:sz="4" w:space="0" w:color="auto"/>
              <w:bottom w:val="single" w:sz="4" w:space="0" w:color="auto"/>
              <w:right w:val="single" w:sz="4" w:space="0" w:color="auto"/>
            </w:tcBorders>
          </w:tcPr>
          <w:p w:rsidR="00894B70" w:rsidRPr="001C3BAF" w:rsidRDefault="001C3BAF" w:rsidP="00E94370">
            <w:pPr>
              <w:tabs>
                <w:tab w:val="left" w:pos="1080"/>
              </w:tabs>
              <w:spacing w:line="360" w:lineRule="auto"/>
              <w:jc w:val="both"/>
              <w:rPr>
                <w:rFonts w:ascii="Arial" w:hAnsi="Arial" w:cs="Arial"/>
                <w:b/>
                <w:lang w:eastAsia="es-ES"/>
              </w:rPr>
            </w:pPr>
            <w:r>
              <w:rPr>
                <w:rFonts w:ascii="Arial" w:hAnsi="Arial" w:cs="Arial"/>
                <w:b/>
                <w:lang w:eastAsia="es-ES"/>
              </w:rPr>
              <w:t>S</w:t>
            </w:r>
            <w:r w:rsidRPr="001C3BAF">
              <w:rPr>
                <w:rFonts w:ascii="Arial" w:hAnsi="Arial" w:cs="Arial"/>
                <w:b/>
                <w:lang w:eastAsia="es-ES"/>
              </w:rPr>
              <w:t>tatus de matricula</w:t>
            </w:r>
          </w:p>
        </w:tc>
        <w:tc>
          <w:tcPr>
            <w:tcW w:w="1949" w:type="dxa"/>
            <w:tcBorders>
              <w:top w:val="single" w:sz="4" w:space="0" w:color="auto"/>
              <w:left w:val="single" w:sz="4" w:space="0" w:color="auto"/>
              <w:bottom w:val="single" w:sz="4" w:space="0" w:color="auto"/>
              <w:right w:val="single" w:sz="4" w:space="0" w:color="auto"/>
            </w:tcBorders>
          </w:tcPr>
          <w:p w:rsidR="00894B70" w:rsidRPr="001C3BAF" w:rsidRDefault="00894B70" w:rsidP="00E94370">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Tiempo completo</w:t>
            </w:r>
          </w:p>
        </w:tc>
        <w:tc>
          <w:tcPr>
            <w:tcW w:w="1030"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421</w:t>
            </w:r>
          </w:p>
        </w:tc>
        <w:tc>
          <w:tcPr>
            <w:tcW w:w="2406"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393</w:t>
            </w:r>
          </w:p>
        </w:tc>
        <w:tc>
          <w:tcPr>
            <w:tcW w:w="850"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76</w:t>
            </w:r>
          </w:p>
        </w:tc>
        <w:tc>
          <w:tcPr>
            <w:tcW w:w="851"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890</w:t>
            </w:r>
          </w:p>
        </w:tc>
      </w:tr>
      <w:tr w:rsidR="00894B70" w:rsidRPr="00EF11D5" w:rsidTr="001C3BAF">
        <w:tc>
          <w:tcPr>
            <w:tcW w:w="1703" w:type="dxa"/>
            <w:vMerge/>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p>
        </w:tc>
        <w:tc>
          <w:tcPr>
            <w:tcW w:w="1949" w:type="dxa"/>
            <w:tcBorders>
              <w:top w:val="single" w:sz="4" w:space="0" w:color="auto"/>
              <w:left w:val="single" w:sz="4" w:space="0" w:color="auto"/>
              <w:bottom w:val="single" w:sz="4" w:space="0" w:color="auto"/>
              <w:right w:val="single" w:sz="4" w:space="0" w:color="auto"/>
            </w:tcBorders>
          </w:tcPr>
          <w:p w:rsidR="00894B70" w:rsidRPr="001C3BAF" w:rsidRDefault="00894B70" w:rsidP="00E94370">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Tiempo parcial</w:t>
            </w:r>
          </w:p>
        </w:tc>
        <w:tc>
          <w:tcPr>
            <w:tcW w:w="1030"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400</w:t>
            </w:r>
          </w:p>
        </w:tc>
        <w:tc>
          <w:tcPr>
            <w:tcW w:w="2406"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593</w:t>
            </w:r>
          </w:p>
        </w:tc>
        <w:tc>
          <w:tcPr>
            <w:tcW w:w="850"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46</w:t>
            </w:r>
          </w:p>
        </w:tc>
        <w:tc>
          <w:tcPr>
            <w:tcW w:w="851"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1039</w:t>
            </w:r>
          </w:p>
        </w:tc>
      </w:tr>
      <w:tr w:rsidR="00894B70" w:rsidRPr="00EF11D5" w:rsidTr="001C3BAF">
        <w:tc>
          <w:tcPr>
            <w:tcW w:w="1703" w:type="dxa"/>
            <w:vMerge/>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p>
        </w:tc>
        <w:tc>
          <w:tcPr>
            <w:tcW w:w="1949" w:type="dxa"/>
            <w:tcBorders>
              <w:top w:val="single" w:sz="4" w:space="0" w:color="auto"/>
              <w:left w:val="single" w:sz="4" w:space="0" w:color="auto"/>
              <w:bottom w:val="single" w:sz="4" w:space="0" w:color="auto"/>
              <w:right w:val="single" w:sz="4" w:space="0" w:color="auto"/>
            </w:tcBorders>
          </w:tcPr>
          <w:p w:rsidR="00894B70" w:rsidRPr="001C3BAF" w:rsidRDefault="001C3BAF" w:rsidP="00E94370">
            <w:pPr>
              <w:tabs>
                <w:tab w:val="left" w:pos="1080"/>
              </w:tabs>
              <w:spacing w:line="360" w:lineRule="auto"/>
              <w:jc w:val="both"/>
              <w:rPr>
                <w:rFonts w:ascii="Arial" w:hAnsi="Arial" w:cs="Arial"/>
                <w:b/>
                <w:lang w:eastAsia="es-ES"/>
              </w:rPr>
            </w:pPr>
            <w:r>
              <w:rPr>
                <w:rFonts w:ascii="Arial" w:hAnsi="Arial" w:cs="Arial"/>
                <w:b/>
                <w:lang w:eastAsia="es-ES"/>
              </w:rPr>
              <w:t>T</w:t>
            </w:r>
            <w:r w:rsidRPr="001C3BAF">
              <w:rPr>
                <w:rFonts w:ascii="Arial" w:hAnsi="Arial" w:cs="Arial"/>
                <w:b/>
                <w:lang w:eastAsia="es-ES"/>
              </w:rPr>
              <w:t>otal</w:t>
            </w:r>
          </w:p>
        </w:tc>
        <w:tc>
          <w:tcPr>
            <w:tcW w:w="1030"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821</w:t>
            </w:r>
          </w:p>
        </w:tc>
        <w:tc>
          <w:tcPr>
            <w:tcW w:w="2406"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986</w:t>
            </w:r>
          </w:p>
        </w:tc>
        <w:tc>
          <w:tcPr>
            <w:tcW w:w="850"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122</w:t>
            </w:r>
          </w:p>
        </w:tc>
        <w:tc>
          <w:tcPr>
            <w:tcW w:w="851" w:type="dxa"/>
            <w:tcBorders>
              <w:top w:val="single" w:sz="4" w:space="0" w:color="auto"/>
              <w:left w:val="single" w:sz="4" w:space="0" w:color="auto"/>
              <w:bottom w:val="single" w:sz="4" w:space="0" w:color="auto"/>
              <w:right w:val="single" w:sz="4" w:space="0" w:color="auto"/>
            </w:tcBorders>
          </w:tcPr>
          <w:p w:rsidR="00894B70" w:rsidRPr="00EF11D5" w:rsidRDefault="00894B70" w:rsidP="00E94370">
            <w:pPr>
              <w:tabs>
                <w:tab w:val="left" w:pos="1080"/>
              </w:tabs>
              <w:spacing w:line="360" w:lineRule="auto"/>
              <w:jc w:val="both"/>
              <w:rPr>
                <w:rFonts w:ascii="Arial" w:hAnsi="Arial" w:cs="Arial"/>
                <w:lang w:eastAsia="es-ES"/>
              </w:rPr>
            </w:pPr>
            <w:r w:rsidRPr="00EF11D5">
              <w:rPr>
                <w:rFonts w:ascii="Arial" w:hAnsi="Arial" w:cs="Arial"/>
                <w:lang w:eastAsia="es-ES"/>
              </w:rPr>
              <w:t>1929</w:t>
            </w:r>
          </w:p>
        </w:tc>
      </w:tr>
    </w:tbl>
    <w:p w:rsidR="00894B70" w:rsidRDefault="00894B70" w:rsidP="00894B70">
      <w:pPr>
        <w:spacing w:line="360" w:lineRule="auto"/>
        <w:jc w:val="both"/>
        <w:rPr>
          <w:rFonts w:ascii="Arial" w:hAnsi="Arial" w:cs="Arial"/>
          <w:lang w:eastAsia="es-ES"/>
        </w:rPr>
      </w:pPr>
    </w:p>
    <w:p w:rsidR="00894B70" w:rsidRPr="00EF11D5" w:rsidRDefault="00894B70" w:rsidP="00894B70">
      <w:pPr>
        <w:spacing w:line="360" w:lineRule="auto"/>
        <w:jc w:val="both"/>
        <w:rPr>
          <w:rFonts w:ascii="Arial" w:hAnsi="Arial" w:cs="Arial"/>
          <w:lang w:eastAsia="es-ES"/>
        </w:rPr>
      </w:pPr>
      <w:r>
        <w:rPr>
          <w:rFonts w:ascii="Arial" w:hAnsi="Arial" w:cs="Arial"/>
          <w:lang w:eastAsia="es-ES"/>
        </w:rPr>
        <w:t xml:space="preserve">c) </w:t>
      </w:r>
      <w:r w:rsidRPr="00EF11D5">
        <w:rPr>
          <w:rFonts w:ascii="Arial" w:hAnsi="Arial" w:cs="Arial"/>
          <w:lang w:eastAsia="es-ES"/>
        </w:rPr>
        <w:t>Si un estudiante asiste tiempo completo, ¿cuál es la probabilidad de que la calidad de la escuela sea la primera razón para escoger una escuela?</w:t>
      </w:r>
    </w:p>
    <w:p w:rsidR="00894B70" w:rsidRDefault="00894B70" w:rsidP="00894B70">
      <w:pPr>
        <w:spacing w:line="360" w:lineRule="auto"/>
        <w:jc w:val="both"/>
        <w:rPr>
          <w:rFonts w:ascii="Arial" w:hAnsi="Arial" w:cs="Arial"/>
          <w:lang w:eastAsia="es-ES"/>
        </w:rPr>
      </w:pPr>
      <w:r>
        <w:rPr>
          <w:rFonts w:ascii="Arial" w:hAnsi="Arial" w:cs="Arial"/>
          <w:lang w:eastAsia="es-ES"/>
        </w:rPr>
        <w:t xml:space="preserve">d) </w:t>
      </w:r>
      <w:r w:rsidRPr="00EF11D5">
        <w:rPr>
          <w:rFonts w:ascii="Arial" w:hAnsi="Arial" w:cs="Arial"/>
          <w:lang w:eastAsia="es-ES"/>
        </w:rPr>
        <w:t>Si un estudiante asiste tiempo parcial, ¿cuál es la probabilidad de que la calidad de la escuela sea la primera razón para escoger una escuela?</w:t>
      </w:r>
    </w:p>
    <w:p w:rsidR="001C3BAF" w:rsidRDefault="001C3BAF" w:rsidP="00894B70">
      <w:pPr>
        <w:spacing w:line="360" w:lineRule="auto"/>
        <w:jc w:val="both"/>
        <w:rPr>
          <w:rFonts w:ascii="Arial" w:hAnsi="Arial" w:cs="Arial"/>
          <w:lang w:eastAsia="es-ES"/>
        </w:rPr>
      </w:pPr>
    </w:p>
    <w:tbl>
      <w:tblPr>
        <w:tblStyle w:val="Tablaconcuadrcula"/>
        <w:tblW w:w="0" w:type="auto"/>
        <w:tblLook w:val="04A0" w:firstRow="1" w:lastRow="0" w:firstColumn="1" w:lastColumn="0" w:noHBand="0" w:noVBand="1"/>
      </w:tblPr>
      <w:tblGrid>
        <w:gridCol w:w="4602"/>
        <w:gridCol w:w="4602"/>
      </w:tblGrid>
      <w:tr w:rsidR="001C3BAF" w:rsidRPr="00894B70" w:rsidTr="00E94370">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1C3BAF" w:rsidTr="00E94370">
        <w:tc>
          <w:tcPr>
            <w:tcW w:w="4602" w:type="dxa"/>
          </w:tcPr>
          <w:p w:rsidR="001C3BAF" w:rsidRDefault="001C3BAF" w:rsidP="00E94370">
            <w:pPr>
              <w:spacing w:line="360" w:lineRule="auto"/>
              <w:jc w:val="both"/>
              <w:rPr>
                <w:rFonts w:ascii="Arial" w:eastAsiaTheme="minorHAnsi" w:hAnsi="Arial" w:cs="Arial"/>
                <w:lang w:eastAsia="en-US"/>
              </w:rPr>
            </w:pPr>
          </w:p>
        </w:tc>
        <w:tc>
          <w:tcPr>
            <w:tcW w:w="4602" w:type="dxa"/>
          </w:tcPr>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a)</w:t>
            </w:r>
          </w:p>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b)</w:t>
            </w:r>
          </w:p>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c)</w:t>
            </w:r>
          </w:p>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d)</w:t>
            </w:r>
          </w:p>
        </w:tc>
      </w:tr>
    </w:tbl>
    <w:p w:rsidR="001C3BAF" w:rsidRPr="00EF11D5" w:rsidRDefault="001C3BAF" w:rsidP="00894B70">
      <w:pPr>
        <w:spacing w:line="360" w:lineRule="auto"/>
        <w:jc w:val="both"/>
        <w:rPr>
          <w:rFonts w:ascii="Arial" w:hAnsi="Arial" w:cs="Arial"/>
          <w:lang w:eastAsia="es-ES"/>
        </w:rPr>
      </w:pPr>
    </w:p>
    <w:p w:rsidR="00894B70" w:rsidRDefault="00894B70" w:rsidP="00894B70">
      <w:pPr>
        <w:widowControl w:val="0"/>
        <w:shd w:val="clear" w:color="auto" w:fill="FFFFFF"/>
        <w:autoSpaceDE w:val="0"/>
        <w:autoSpaceDN w:val="0"/>
        <w:adjustRightInd w:val="0"/>
        <w:spacing w:line="360" w:lineRule="auto"/>
        <w:jc w:val="both"/>
        <w:rPr>
          <w:rFonts w:ascii="Arial" w:eastAsiaTheme="minorHAnsi" w:hAnsi="Arial" w:cs="Arial"/>
          <w:lang w:eastAsia="en-US"/>
        </w:rPr>
      </w:pPr>
    </w:p>
    <w:p w:rsidR="00894B70" w:rsidRPr="00EF11D5" w:rsidRDefault="00894B70" w:rsidP="00894B70">
      <w:pPr>
        <w:widowControl w:val="0"/>
        <w:shd w:val="clear" w:color="auto" w:fill="FFFFFF"/>
        <w:autoSpaceDE w:val="0"/>
        <w:autoSpaceDN w:val="0"/>
        <w:adjustRightInd w:val="0"/>
        <w:spacing w:line="360" w:lineRule="auto"/>
        <w:jc w:val="both"/>
        <w:rPr>
          <w:rFonts w:ascii="Arial" w:eastAsia="Calibri" w:hAnsi="Arial" w:cs="Arial"/>
          <w:lang w:eastAsia="en-US"/>
        </w:rPr>
      </w:pPr>
      <w:r w:rsidRPr="00EF11D5">
        <w:rPr>
          <w:rFonts w:ascii="Arial" w:eastAsia="Calibri" w:hAnsi="Arial" w:cs="Arial"/>
          <w:color w:val="000000"/>
          <w:lang w:eastAsia="en-US"/>
        </w:rPr>
        <w:t>La administradora de una pequeña subestación posta] intenta cuantificar la variación de la demanda semanal de los tubos de envío de correo. Ella decide suponer que esta demanda sigue una distribución normal. Sabe que en promedio se compran 100 tubos por semana y que, el 90% del tiempo, la demandas semanal es menor que 115.</w:t>
      </w:r>
    </w:p>
    <w:p w:rsidR="00894B70" w:rsidRDefault="001C3BAF" w:rsidP="00894B70">
      <w:pPr>
        <w:widowControl w:val="0"/>
        <w:shd w:val="clear" w:color="auto" w:fill="FFFFFF"/>
        <w:tabs>
          <w:tab w:val="left" w:pos="1793"/>
        </w:tabs>
        <w:autoSpaceDE w:val="0"/>
        <w:autoSpaceDN w:val="0"/>
        <w:adjustRightInd w:val="0"/>
        <w:spacing w:line="360" w:lineRule="auto"/>
        <w:jc w:val="both"/>
        <w:rPr>
          <w:rFonts w:ascii="Arial" w:eastAsia="Calibri" w:hAnsi="Arial" w:cs="Arial"/>
          <w:color w:val="000000"/>
          <w:lang w:eastAsia="en-US"/>
        </w:rPr>
      </w:pPr>
      <w:r>
        <w:rPr>
          <w:rFonts w:ascii="Arial" w:eastAsia="Calibri" w:hAnsi="Arial" w:cs="Arial"/>
          <w:color w:val="000000"/>
          <w:lang w:eastAsia="en-US"/>
        </w:rPr>
        <w:t xml:space="preserve">a) </w:t>
      </w:r>
      <w:r w:rsidR="00894B70" w:rsidRPr="00EF11D5">
        <w:rPr>
          <w:rFonts w:ascii="Arial" w:eastAsia="Calibri" w:hAnsi="Arial" w:cs="Arial"/>
          <w:color w:val="000000"/>
          <w:lang w:eastAsia="en-US"/>
        </w:rPr>
        <w:t>¿Cuál es la desviación estándar de la distribución?</w:t>
      </w:r>
    </w:p>
    <w:tbl>
      <w:tblPr>
        <w:tblStyle w:val="Tablaconcuadrcula"/>
        <w:tblW w:w="0" w:type="auto"/>
        <w:tblLook w:val="04A0" w:firstRow="1" w:lastRow="0" w:firstColumn="1" w:lastColumn="0" w:noHBand="0" w:noVBand="1"/>
      </w:tblPr>
      <w:tblGrid>
        <w:gridCol w:w="4602"/>
        <w:gridCol w:w="4602"/>
      </w:tblGrid>
      <w:tr w:rsidR="001C3BAF" w:rsidRPr="00894B70" w:rsidTr="00E94370">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1C3BAF" w:rsidTr="00E94370">
        <w:tc>
          <w:tcPr>
            <w:tcW w:w="4602" w:type="dxa"/>
          </w:tcPr>
          <w:p w:rsidR="001C3BAF" w:rsidRDefault="001C3BAF" w:rsidP="00E94370">
            <w:pPr>
              <w:spacing w:line="360" w:lineRule="auto"/>
              <w:jc w:val="both"/>
              <w:rPr>
                <w:rFonts w:ascii="Arial" w:eastAsiaTheme="minorHAnsi" w:hAnsi="Arial" w:cs="Arial"/>
                <w:lang w:eastAsia="en-US"/>
              </w:rPr>
            </w:pPr>
          </w:p>
        </w:tc>
        <w:tc>
          <w:tcPr>
            <w:tcW w:w="4602" w:type="dxa"/>
          </w:tcPr>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a)</w:t>
            </w:r>
          </w:p>
          <w:p w:rsidR="001C3BAF" w:rsidRDefault="001C3BAF" w:rsidP="00E94370">
            <w:pPr>
              <w:spacing w:line="360" w:lineRule="auto"/>
              <w:jc w:val="both"/>
              <w:rPr>
                <w:rFonts w:ascii="Arial" w:eastAsiaTheme="minorHAnsi" w:hAnsi="Arial" w:cs="Arial"/>
                <w:lang w:eastAsia="en-US"/>
              </w:rPr>
            </w:pPr>
          </w:p>
        </w:tc>
      </w:tr>
    </w:tbl>
    <w:p w:rsidR="001C3BAF" w:rsidRPr="00EF11D5" w:rsidRDefault="001C3BAF" w:rsidP="00894B70">
      <w:pPr>
        <w:widowControl w:val="0"/>
        <w:shd w:val="clear" w:color="auto" w:fill="FFFFFF"/>
        <w:tabs>
          <w:tab w:val="left" w:pos="1793"/>
        </w:tabs>
        <w:autoSpaceDE w:val="0"/>
        <w:autoSpaceDN w:val="0"/>
        <w:adjustRightInd w:val="0"/>
        <w:spacing w:line="360" w:lineRule="auto"/>
        <w:jc w:val="both"/>
        <w:rPr>
          <w:rFonts w:ascii="Arial" w:eastAsia="Calibri" w:hAnsi="Arial" w:cs="Arial"/>
          <w:color w:val="000000"/>
          <w:lang w:eastAsia="en-US"/>
        </w:rPr>
      </w:pPr>
    </w:p>
    <w:p w:rsidR="00894B70" w:rsidRPr="00EF11D5" w:rsidRDefault="00894B70" w:rsidP="00894B70">
      <w:pPr>
        <w:widowControl w:val="0"/>
        <w:shd w:val="clear" w:color="auto" w:fill="FFFFFF"/>
        <w:tabs>
          <w:tab w:val="left" w:pos="1793"/>
        </w:tabs>
        <w:autoSpaceDE w:val="0"/>
        <w:autoSpaceDN w:val="0"/>
        <w:adjustRightInd w:val="0"/>
        <w:spacing w:line="360" w:lineRule="auto"/>
        <w:jc w:val="both"/>
        <w:rPr>
          <w:rFonts w:ascii="Arial" w:eastAsia="Calibri" w:hAnsi="Arial" w:cs="Arial"/>
          <w:color w:val="000000"/>
          <w:lang w:eastAsia="en-US"/>
        </w:rPr>
      </w:pPr>
    </w:p>
    <w:p w:rsidR="00894B70" w:rsidRPr="00EF11D5" w:rsidRDefault="00894B70" w:rsidP="00894B70">
      <w:pPr>
        <w:shd w:val="clear" w:color="auto" w:fill="FFFFFF"/>
        <w:spacing w:line="360" w:lineRule="auto"/>
        <w:jc w:val="both"/>
        <w:rPr>
          <w:rFonts w:ascii="Arial" w:hAnsi="Arial" w:cs="Arial"/>
          <w:color w:val="000000"/>
        </w:rPr>
      </w:pPr>
      <w:r w:rsidRPr="00EF11D5">
        <w:rPr>
          <w:rFonts w:ascii="Arial" w:hAnsi="Arial" w:cs="Arial"/>
          <w:color w:val="000000"/>
        </w:rPr>
        <w:lastRenderedPageBreak/>
        <w:t>El 35% de una población está afectado por la gripe. Se eligen 30 personas al azar.</w:t>
      </w:r>
      <w:r>
        <w:rPr>
          <w:rFonts w:ascii="Arial" w:hAnsi="Arial" w:cs="Arial"/>
          <w:color w:val="000000"/>
        </w:rPr>
        <w:t xml:space="preserve"> Esta distribución se comporta de manera normal.</w:t>
      </w:r>
    </w:p>
    <w:p w:rsidR="00894B70" w:rsidRPr="00EF11D5" w:rsidRDefault="00894B70" w:rsidP="00894B70">
      <w:pPr>
        <w:shd w:val="clear" w:color="auto" w:fill="FFFFFF"/>
        <w:spacing w:before="96" w:line="360" w:lineRule="auto"/>
        <w:jc w:val="both"/>
        <w:rPr>
          <w:rFonts w:ascii="Arial" w:hAnsi="Arial" w:cs="Arial"/>
          <w:color w:val="000000"/>
        </w:rPr>
      </w:pPr>
      <w:r w:rsidRPr="00EF11D5">
        <w:rPr>
          <w:rFonts w:ascii="Arial" w:hAnsi="Arial" w:cs="Arial"/>
          <w:color w:val="000000"/>
        </w:rPr>
        <w:t>Calcula la probabilidad de que:</w:t>
      </w:r>
    </w:p>
    <w:p w:rsidR="00894B70" w:rsidRPr="00EF11D5" w:rsidRDefault="00894B70" w:rsidP="00894B70">
      <w:pPr>
        <w:shd w:val="clear" w:color="auto" w:fill="FFFFFF"/>
        <w:spacing w:before="96" w:line="360" w:lineRule="auto"/>
        <w:jc w:val="both"/>
        <w:rPr>
          <w:rFonts w:ascii="Arial" w:hAnsi="Arial" w:cs="Arial"/>
          <w:color w:val="000000"/>
        </w:rPr>
      </w:pPr>
      <w:r w:rsidRPr="00EF11D5">
        <w:rPr>
          <w:rFonts w:ascii="Arial" w:hAnsi="Arial" w:cs="Arial"/>
          <w:color w:val="000000"/>
        </w:rPr>
        <w:t xml:space="preserve">a) haya exactamente 10 enfermos. </w:t>
      </w:r>
    </w:p>
    <w:p w:rsidR="001C3BAF" w:rsidRDefault="00894B70" w:rsidP="00894B70">
      <w:pPr>
        <w:shd w:val="clear" w:color="auto" w:fill="FFFFFF"/>
        <w:spacing w:before="96" w:line="360" w:lineRule="auto"/>
        <w:jc w:val="both"/>
        <w:rPr>
          <w:rFonts w:ascii="Arial" w:hAnsi="Arial" w:cs="Arial"/>
          <w:color w:val="000000"/>
        </w:rPr>
      </w:pPr>
      <w:r w:rsidRPr="00EF11D5">
        <w:rPr>
          <w:rFonts w:ascii="Arial" w:hAnsi="Arial" w:cs="Arial"/>
          <w:color w:val="000000"/>
        </w:rPr>
        <w:t xml:space="preserve">b) haya más de 5 y menos de 12 enfermos. </w:t>
      </w:r>
    </w:p>
    <w:tbl>
      <w:tblPr>
        <w:tblStyle w:val="Tablaconcuadrcula"/>
        <w:tblW w:w="0" w:type="auto"/>
        <w:tblLook w:val="04A0" w:firstRow="1" w:lastRow="0" w:firstColumn="1" w:lastColumn="0" w:noHBand="0" w:noVBand="1"/>
      </w:tblPr>
      <w:tblGrid>
        <w:gridCol w:w="4602"/>
        <w:gridCol w:w="4602"/>
      </w:tblGrid>
      <w:tr w:rsidR="001C3BAF" w:rsidRPr="00894B70" w:rsidTr="00E94370">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1C3BAF" w:rsidTr="00E94370">
        <w:tc>
          <w:tcPr>
            <w:tcW w:w="4602" w:type="dxa"/>
          </w:tcPr>
          <w:p w:rsidR="001C3BAF" w:rsidRDefault="001C3BAF" w:rsidP="00E94370">
            <w:pPr>
              <w:spacing w:line="360" w:lineRule="auto"/>
              <w:jc w:val="both"/>
              <w:rPr>
                <w:rFonts w:ascii="Arial" w:eastAsiaTheme="minorHAnsi" w:hAnsi="Arial" w:cs="Arial"/>
                <w:lang w:eastAsia="en-US"/>
              </w:rPr>
            </w:pPr>
          </w:p>
        </w:tc>
        <w:tc>
          <w:tcPr>
            <w:tcW w:w="4602" w:type="dxa"/>
          </w:tcPr>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a)</w:t>
            </w:r>
          </w:p>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b)</w:t>
            </w:r>
          </w:p>
        </w:tc>
      </w:tr>
    </w:tbl>
    <w:p w:rsidR="00894B70" w:rsidRDefault="00894B70" w:rsidP="00894B70">
      <w:pPr>
        <w:shd w:val="clear" w:color="auto" w:fill="FFFFFF"/>
        <w:spacing w:before="96" w:line="360" w:lineRule="auto"/>
        <w:jc w:val="both"/>
        <w:rPr>
          <w:rFonts w:ascii="Arial" w:hAnsi="Arial" w:cs="Arial"/>
          <w:color w:val="000000"/>
        </w:rPr>
      </w:pPr>
    </w:p>
    <w:p w:rsidR="001C3BAF" w:rsidRPr="00DF0E17" w:rsidRDefault="001C3BAF" w:rsidP="00894B70">
      <w:pPr>
        <w:shd w:val="clear" w:color="auto" w:fill="FFFFFF"/>
        <w:spacing w:before="96" w:line="360" w:lineRule="auto"/>
        <w:jc w:val="both"/>
        <w:rPr>
          <w:rFonts w:ascii="Arial" w:hAnsi="Arial" w:cs="Arial"/>
          <w:color w:val="000000"/>
        </w:rPr>
      </w:pPr>
    </w:p>
    <w:p w:rsidR="00894B70" w:rsidRDefault="00894B70" w:rsidP="00894B70">
      <w:pPr>
        <w:spacing w:line="360" w:lineRule="auto"/>
        <w:jc w:val="both"/>
        <w:rPr>
          <w:rFonts w:ascii="Arial" w:hAnsi="Arial" w:cs="Arial"/>
          <w:lang w:val="es-ES_tradnl"/>
        </w:rPr>
      </w:pPr>
      <w:r w:rsidRPr="00EF11D5">
        <w:rPr>
          <w:rFonts w:ascii="Arial" w:hAnsi="Arial" w:cs="Arial"/>
          <w:lang w:val="es-ES_tradnl"/>
        </w:rPr>
        <w:t>El tiempo de respuesta de un departamento es de 5 minutos promedio y s</w:t>
      </w:r>
      <w:r>
        <w:rPr>
          <w:rFonts w:ascii="Arial" w:hAnsi="Arial" w:cs="Arial"/>
          <w:lang w:val="es-ES_tradnl"/>
        </w:rPr>
        <w:t xml:space="preserve">e distribuye exponencialmente. </w:t>
      </w:r>
    </w:p>
    <w:p w:rsidR="00894B70" w:rsidRPr="00EF11D5" w:rsidRDefault="00894B70" w:rsidP="00894B70">
      <w:pPr>
        <w:spacing w:line="360" w:lineRule="auto"/>
        <w:jc w:val="both"/>
        <w:rPr>
          <w:rFonts w:ascii="Arial" w:hAnsi="Arial" w:cs="Arial"/>
          <w:lang w:val="es-ES_tradnl"/>
        </w:rPr>
      </w:pPr>
      <w:r>
        <w:rPr>
          <w:rFonts w:ascii="Arial" w:hAnsi="Arial" w:cs="Arial"/>
          <w:lang w:val="es-ES_tradnl"/>
        </w:rPr>
        <w:t xml:space="preserve">a) Determinar </w:t>
      </w:r>
      <w:r w:rsidRPr="00EF11D5">
        <w:rPr>
          <w:rFonts w:ascii="Arial" w:hAnsi="Arial" w:cs="Arial"/>
          <w:lang w:val="es-ES_tradnl"/>
        </w:rPr>
        <w:t>a probabilidad de que el tiempo de respuesta a lo sumo sea de 10 minutos:</w:t>
      </w:r>
    </w:p>
    <w:p w:rsidR="00894B70" w:rsidRPr="00EF11D5" w:rsidRDefault="00894B70" w:rsidP="00894B70">
      <w:pPr>
        <w:spacing w:line="360" w:lineRule="auto"/>
        <w:rPr>
          <w:rFonts w:ascii="Arial" w:hAnsi="Arial" w:cs="Arial"/>
          <w:lang w:val="es-ES_tradnl"/>
        </w:rPr>
      </w:pPr>
      <w:r>
        <w:rPr>
          <w:rFonts w:ascii="Arial" w:hAnsi="Arial" w:cs="Arial"/>
          <w:lang w:val="es-ES_tradnl"/>
        </w:rPr>
        <w:t xml:space="preserve">b) </w:t>
      </w:r>
      <w:r w:rsidRPr="00EF11D5">
        <w:rPr>
          <w:rFonts w:ascii="Arial" w:hAnsi="Arial" w:cs="Arial"/>
          <w:lang w:val="es-ES_tradnl"/>
        </w:rPr>
        <w:t>La probabilidad entre el tiempo de respuesta de 5 y 10 minutos es:</w:t>
      </w:r>
    </w:p>
    <w:p w:rsidR="00894B70" w:rsidRPr="00EF11D5" w:rsidRDefault="00894B70" w:rsidP="00894B70">
      <w:pPr>
        <w:spacing w:line="360" w:lineRule="auto"/>
        <w:rPr>
          <w:rFonts w:ascii="Arial" w:hAnsi="Arial" w:cs="Arial"/>
          <w:lang w:val="es-ES_tradnl"/>
        </w:rPr>
      </w:pPr>
    </w:p>
    <w:tbl>
      <w:tblPr>
        <w:tblStyle w:val="Tablaconcuadrcula"/>
        <w:tblW w:w="0" w:type="auto"/>
        <w:tblLook w:val="04A0" w:firstRow="1" w:lastRow="0" w:firstColumn="1" w:lastColumn="0" w:noHBand="0" w:noVBand="1"/>
      </w:tblPr>
      <w:tblGrid>
        <w:gridCol w:w="4602"/>
        <w:gridCol w:w="4602"/>
      </w:tblGrid>
      <w:tr w:rsidR="001C3BAF" w:rsidRPr="00894B70" w:rsidTr="00E94370">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1C3BAF" w:rsidRPr="00894B70" w:rsidRDefault="001C3BAF" w:rsidP="00E94370">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1C3BAF" w:rsidTr="00E94370">
        <w:tc>
          <w:tcPr>
            <w:tcW w:w="4602" w:type="dxa"/>
          </w:tcPr>
          <w:p w:rsidR="001C3BAF" w:rsidRDefault="001C3BAF" w:rsidP="00E94370">
            <w:pPr>
              <w:spacing w:line="360" w:lineRule="auto"/>
              <w:jc w:val="both"/>
              <w:rPr>
                <w:rFonts w:ascii="Arial" w:eastAsiaTheme="minorHAnsi" w:hAnsi="Arial" w:cs="Arial"/>
                <w:lang w:eastAsia="en-US"/>
              </w:rPr>
            </w:pPr>
          </w:p>
        </w:tc>
        <w:tc>
          <w:tcPr>
            <w:tcW w:w="4602" w:type="dxa"/>
          </w:tcPr>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a)</w:t>
            </w:r>
          </w:p>
          <w:p w:rsidR="001C3BAF" w:rsidRDefault="001C3BAF" w:rsidP="00E94370">
            <w:pPr>
              <w:spacing w:line="360" w:lineRule="auto"/>
              <w:jc w:val="both"/>
              <w:rPr>
                <w:rFonts w:ascii="Arial" w:eastAsiaTheme="minorHAnsi" w:hAnsi="Arial" w:cs="Arial"/>
                <w:lang w:eastAsia="en-US"/>
              </w:rPr>
            </w:pPr>
            <w:r>
              <w:rPr>
                <w:rFonts w:ascii="Arial" w:eastAsiaTheme="minorHAnsi" w:hAnsi="Arial" w:cs="Arial"/>
                <w:lang w:eastAsia="en-US"/>
              </w:rPr>
              <w:t>b)</w:t>
            </w:r>
          </w:p>
        </w:tc>
      </w:tr>
    </w:tbl>
    <w:p w:rsidR="00894B70" w:rsidRDefault="00894B70" w:rsidP="00894B70">
      <w:pPr>
        <w:spacing w:line="360" w:lineRule="auto"/>
      </w:pPr>
    </w:p>
    <w:p w:rsidR="00AE51BB" w:rsidRDefault="00AE51BB" w:rsidP="00FE1648">
      <w:pPr>
        <w:spacing w:line="360" w:lineRule="auto"/>
        <w:ind w:left="360"/>
        <w:jc w:val="both"/>
        <w:rPr>
          <w:rFonts w:ascii="Arial" w:hAnsi="Arial" w:cs="Arial"/>
          <w:b/>
          <w:bCs/>
          <w:sz w:val="32"/>
          <w:szCs w:val="32"/>
          <w:lang w:eastAsia="es-ES"/>
        </w:rPr>
      </w:pPr>
    </w:p>
    <w:p w:rsidR="007B70D6" w:rsidRDefault="007B70D6">
      <w:pPr>
        <w:spacing w:after="200" w:line="276" w:lineRule="auto"/>
        <w:rPr>
          <w:rFonts w:ascii="Arial" w:hAnsi="Arial" w:cs="Arial"/>
          <w:b/>
          <w:bCs/>
          <w:sz w:val="32"/>
          <w:szCs w:val="32"/>
          <w:lang w:eastAsia="es-ES"/>
        </w:rPr>
      </w:pPr>
      <w:r>
        <w:rPr>
          <w:rFonts w:ascii="Arial" w:hAnsi="Arial" w:cs="Arial"/>
          <w:b/>
          <w:bCs/>
          <w:sz w:val="32"/>
          <w:szCs w:val="32"/>
          <w:lang w:eastAsia="es-ES"/>
        </w:rPr>
        <w:br w:type="page"/>
      </w:r>
    </w:p>
    <w:p w:rsidR="00263BA3" w:rsidRPr="007B70D6" w:rsidRDefault="00263BA3" w:rsidP="007B70D6">
      <w:pPr>
        <w:rPr>
          <w:rFonts w:ascii="Arial" w:hAnsi="Arial" w:cs="Arial"/>
          <w:b/>
        </w:rPr>
      </w:pPr>
    </w:p>
    <w:p w:rsidR="004C3634" w:rsidRPr="007F1582" w:rsidRDefault="007B70D6" w:rsidP="002A1681">
      <w:pPr>
        <w:spacing w:after="200" w:line="276" w:lineRule="auto"/>
        <w:rPr>
          <w:rFonts w:ascii="Arial" w:hAnsi="Arial" w:cs="Arial"/>
          <w:b/>
        </w:rPr>
      </w:pPr>
      <w:r>
        <w:rPr>
          <w:rFonts w:ascii="Arial" w:hAnsi="Arial" w:cs="Arial"/>
          <w:b/>
        </w:rPr>
        <w:t>REFERENCIAS</w:t>
      </w:r>
      <w:r w:rsidR="004C3634" w:rsidRPr="007F1582">
        <w:rPr>
          <w:rFonts w:ascii="Arial" w:hAnsi="Arial" w:cs="Arial"/>
          <w:b/>
        </w:rPr>
        <w:t xml:space="preserve"> </w:t>
      </w:r>
    </w:p>
    <w:p w:rsidR="00AC704C" w:rsidRPr="0033325A" w:rsidRDefault="00AC704C" w:rsidP="00DA7B65">
      <w:pPr>
        <w:pStyle w:val="Prrafodelista"/>
        <w:numPr>
          <w:ilvl w:val="0"/>
          <w:numId w:val="40"/>
        </w:numPr>
        <w:spacing w:line="360" w:lineRule="auto"/>
        <w:rPr>
          <w:rFonts w:ascii="Arial" w:hAnsi="Arial" w:cs="Arial"/>
        </w:rPr>
      </w:pPr>
      <w:r w:rsidRPr="0033325A">
        <w:rPr>
          <w:rFonts w:ascii="Arial" w:hAnsi="Arial" w:cs="Arial"/>
        </w:rPr>
        <w:t xml:space="preserve">Allen, L. (2000). </w:t>
      </w:r>
      <w:r w:rsidRPr="0033325A">
        <w:rPr>
          <w:rFonts w:ascii="Arial" w:hAnsi="Arial" w:cs="Arial"/>
          <w:i/>
        </w:rPr>
        <w:t>Estadística aplicada a los negocios y la economía</w:t>
      </w:r>
      <w:r w:rsidRPr="0033325A">
        <w:rPr>
          <w:rFonts w:ascii="Arial" w:hAnsi="Arial" w:cs="Arial"/>
        </w:rPr>
        <w:t>. México. Tercera edición. Editorial Mc Graw Hill</w:t>
      </w:r>
    </w:p>
    <w:p w:rsidR="00AC704C" w:rsidRDefault="00AC704C" w:rsidP="00AC704C">
      <w:pPr>
        <w:pStyle w:val="Prrafodelista"/>
        <w:spacing w:line="360" w:lineRule="auto"/>
        <w:rPr>
          <w:rFonts w:ascii="Arial" w:hAnsi="Arial" w:cs="Arial"/>
        </w:rPr>
      </w:pPr>
    </w:p>
    <w:p w:rsidR="00AC704C" w:rsidRDefault="00AC704C" w:rsidP="00DA7B65">
      <w:pPr>
        <w:pStyle w:val="Prrafodelista"/>
        <w:numPr>
          <w:ilvl w:val="0"/>
          <w:numId w:val="40"/>
        </w:numPr>
        <w:spacing w:line="360" w:lineRule="auto"/>
        <w:rPr>
          <w:rFonts w:ascii="Arial" w:hAnsi="Arial" w:cs="Arial"/>
        </w:rPr>
      </w:pPr>
      <w:r>
        <w:rPr>
          <w:rFonts w:ascii="Arial" w:hAnsi="Arial" w:cs="Arial"/>
        </w:rPr>
        <w:t xml:space="preserve">Levine, D. (2014). </w:t>
      </w:r>
      <w:r w:rsidRPr="0060036C">
        <w:rPr>
          <w:rFonts w:ascii="Arial" w:hAnsi="Arial" w:cs="Arial"/>
          <w:i/>
        </w:rPr>
        <w:t>Estadística para administración</w:t>
      </w:r>
      <w:r>
        <w:rPr>
          <w:rFonts w:ascii="Arial" w:hAnsi="Arial" w:cs="Arial"/>
        </w:rPr>
        <w:t>. México Sexta edición. Editorial Pearson.</w:t>
      </w:r>
    </w:p>
    <w:p w:rsidR="00AC704C" w:rsidRPr="00C561DD" w:rsidRDefault="00AC704C" w:rsidP="00AC704C">
      <w:pPr>
        <w:pStyle w:val="Prrafodelista"/>
        <w:rPr>
          <w:rFonts w:ascii="Arial" w:hAnsi="Arial" w:cs="Arial"/>
        </w:rPr>
      </w:pPr>
    </w:p>
    <w:p w:rsidR="00AC704C" w:rsidRPr="00ED68EA" w:rsidRDefault="00AC704C" w:rsidP="00AC704C">
      <w:pPr>
        <w:pStyle w:val="Prrafodelista"/>
        <w:spacing w:line="360" w:lineRule="auto"/>
        <w:rPr>
          <w:rFonts w:ascii="Arial" w:hAnsi="Arial" w:cs="Arial"/>
        </w:rPr>
      </w:pPr>
    </w:p>
    <w:p w:rsidR="00AC704C" w:rsidRDefault="00AC704C" w:rsidP="00DA7B65">
      <w:pPr>
        <w:pStyle w:val="Prrafodelista"/>
        <w:numPr>
          <w:ilvl w:val="0"/>
          <w:numId w:val="40"/>
        </w:numPr>
        <w:spacing w:line="360" w:lineRule="auto"/>
        <w:rPr>
          <w:rFonts w:ascii="Arial" w:hAnsi="Arial" w:cs="Arial"/>
        </w:rPr>
      </w:pPr>
      <w:r>
        <w:rPr>
          <w:rFonts w:ascii="Arial" w:hAnsi="Arial" w:cs="Arial"/>
        </w:rPr>
        <w:t xml:space="preserve">Lind, D. (2012) </w:t>
      </w:r>
      <w:r w:rsidRPr="0060036C">
        <w:rPr>
          <w:rFonts w:ascii="Arial" w:hAnsi="Arial" w:cs="Arial"/>
          <w:i/>
        </w:rPr>
        <w:t>Estadística Aplicada a los negocios y la economía</w:t>
      </w:r>
      <w:r>
        <w:rPr>
          <w:rFonts w:ascii="Arial" w:hAnsi="Arial" w:cs="Arial"/>
        </w:rPr>
        <w:t>. México. Décimo Quinta edición. Editorial Mc Graw Hill</w:t>
      </w:r>
    </w:p>
    <w:p w:rsidR="00AC704C" w:rsidRPr="008D3309" w:rsidRDefault="00AC704C" w:rsidP="00AC704C">
      <w:pPr>
        <w:spacing w:line="360" w:lineRule="auto"/>
        <w:rPr>
          <w:rFonts w:ascii="Arial" w:hAnsi="Arial" w:cs="Arial"/>
        </w:rPr>
      </w:pPr>
    </w:p>
    <w:p w:rsidR="00AC704C" w:rsidRDefault="00AC704C" w:rsidP="00DA7B65">
      <w:pPr>
        <w:pStyle w:val="Prrafodelista"/>
        <w:numPr>
          <w:ilvl w:val="0"/>
          <w:numId w:val="40"/>
        </w:numPr>
        <w:spacing w:line="360" w:lineRule="auto"/>
        <w:rPr>
          <w:rFonts w:ascii="Arial" w:hAnsi="Arial" w:cs="Arial"/>
        </w:rPr>
      </w:pPr>
      <w:r>
        <w:rPr>
          <w:rFonts w:ascii="Arial" w:hAnsi="Arial" w:cs="Arial"/>
        </w:rPr>
        <w:t xml:space="preserve">Lind, M (2006). </w:t>
      </w:r>
      <w:r w:rsidR="00CF5CFD" w:rsidRPr="008D3309">
        <w:rPr>
          <w:rFonts w:ascii="Arial" w:hAnsi="Arial" w:cs="Arial"/>
          <w:i/>
        </w:rPr>
        <w:t>Estadística para</w:t>
      </w:r>
      <w:r w:rsidRPr="008D3309">
        <w:rPr>
          <w:rFonts w:ascii="Arial" w:hAnsi="Arial" w:cs="Arial"/>
          <w:i/>
        </w:rPr>
        <w:t xml:space="preserve"> administración y economía</w:t>
      </w:r>
      <w:r>
        <w:rPr>
          <w:rFonts w:ascii="Arial" w:hAnsi="Arial" w:cs="Arial"/>
        </w:rPr>
        <w:t>. México. Editorial Alfa Omega</w:t>
      </w:r>
    </w:p>
    <w:p w:rsidR="00AC704C" w:rsidRDefault="00AC704C" w:rsidP="00AC704C">
      <w:pPr>
        <w:pStyle w:val="Prrafodelista"/>
        <w:spacing w:line="360" w:lineRule="auto"/>
        <w:rPr>
          <w:rFonts w:ascii="Arial" w:hAnsi="Arial" w:cs="Arial"/>
        </w:rPr>
      </w:pPr>
    </w:p>
    <w:p w:rsidR="00AC704C" w:rsidRDefault="00AC704C" w:rsidP="00DA7B65">
      <w:pPr>
        <w:pStyle w:val="Prrafodelista"/>
        <w:numPr>
          <w:ilvl w:val="0"/>
          <w:numId w:val="40"/>
        </w:numPr>
        <w:spacing w:line="360" w:lineRule="auto"/>
        <w:rPr>
          <w:rFonts w:ascii="Arial" w:hAnsi="Arial" w:cs="Arial"/>
        </w:rPr>
      </w:pPr>
      <w:r>
        <w:rPr>
          <w:rFonts w:ascii="Arial" w:hAnsi="Arial" w:cs="Arial"/>
        </w:rPr>
        <w:t xml:space="preserve">Newbold, P. (2010). </w:t>
      </w:r>
      <w:r w:rsidRPr="0060036C">
        <w:rPr>
          <w:rFonts w:ascii="Arial" w:hAnsi="Arial" w:cs="Arial"/>
          <w:i/>
        </w:rPr>
        <w:t>Estadística para administración y economía</w:t>
      </w:r>
      <w:r>
        <w:rPr>
          <w:rFonts w:ascii="Arial" w:hAnsi="Arial" w:cs="Arial"/>
        </w:rPr>
        <w:t xml:space="preserve">. México. Sexta edición. Editorial Pearson. </w:t>
      </w:r>
    </w:p>
    <w:p w:rsidR="00AC704C" w:rsidRPr="00C561DD" w:rsidRDefault="00AC704C" w:rsidP="00AC704C">
      <w:pPr>
        <w:pStyle w:val="Prrafodelista"/>
        <w:rPr>
          <w:rFonts w:ascii="Arial" w:hAnsi="Arial" w:cs="Arial"/>
        </w:rPr>
      </w:pPr>
    </w:p>
    <w:p w:rsidR="00AC704C" w:rsidRDefault="00AC704C" w:rsidP="00AC704C">
      <w:pPr>
        <w:pStyle w:val="Prrafodelista"/>
        <w:spacing w:line="360" w:lineRule="auto"/>
        <w:rPr>
          <w:rFonts w:ascii="Arial" w:hAnsi="Arial" w:cs="Arial"/>
        </w:rPr>
      </w:pPr>
    </w:p>
    <w:p w:rsidR="00AC704C" w:rsidRDefault="00AC704C" w:rsidP="00DA7B65">
      <w:pPr>
        <w:pStyle w:val="Prrafodelista"/>
        <w:numPr>
          <w:ilvl w:val="0"/>
          <w:numId w:val="40"/>
        </w:numPr>
        <w:spacing w:line="360" w:lineRule="auto"/>
        <w:rPr>
          <w:rFonts w:ascii="Arial" w:hAnsi="Arial" w:cs="Arial"/>
        </w:rPr>
      </w:pPr>
      <w:r>
        <w:rPr>
          <w:rFonts w:ascii="Arial" w:hAnsi="Arial" w:cs="Arial"/>
        </w:rPr>
        <w:t xml:space="preserve">Nieves, A. (2010). </w:t>
      </w:r>
      <w:r w:rsidRPr="0060036C">
        <w:rPr>
          <w:rFonts w:ascii="Arial" w:hAnsi="Arial" w:cs="Arial"/>
          <w:i/>
        </w:rPr>
        <w:t>Probabilidad y Estadística un enfoque moderno</w:t>
      </w:r>
      <w:r>
        <w:rPr>
          <w:rFonts w:ascii="Arial" w:hAnsi="Arial" w:cs="Arial"/>
        </w:rPr>
        <w:t>. México. Primera edición. Editorial Mc Graw Hill.</w:t>
      </w:r>
    </w:p>
    <w:p w:rsidR="00AC704C" w:rsidRDefault="00AC704C" w:rsidP="00AC704C">
      <w:pPr>
        <w:pStyle w:val="Prrafodelista"/>
        <w:spacing w:line="360" w:lineRule="auto"/>
        <w:rPr>
          <w:rFonts w:ascii="Arial" w:hAnsi="Arial" w:cs="Arial"/>
        </w:rPr>
      </w:pPr>
    </w:p>
    <w:p w:rsidR="00AC704C" w:rsidRPr="0060036C" w:rsidRDefault="00AC704C" w:rsidP="00DA7B65">
      <w:pPr>
        <w:pStyle w:val="Prrafodelista"/>
        <w:numPr>
          <w:ilvl w:val="0"/>
          <w:numId w:val="40"/>
        </w:numPr>
        <w:spacing w:line="360" w:lineRule="auto"/>
        <w:rPr>
          <w:rFonts w:ascii="Arial" w:hAnsi="Arial" w:cs="Arial"/>
        </w:rPr>
      </w:pPr>
      <w:r>
        <w:rPr>
          <w:rFonts w:ascii="Arial" w:hAnsi="Arial" w:cs="Arial"/>
        </w:rPr>
        <w:t xml:space="preserve">Quevedo, H. (2006). </w:t>
      </w:r>
      <w:r w:rsidRPr="008D3309">
        <w:rPr>
          <w:rFonts w:ascii="Arial" w:hAnsi="Arial" w:cs="Arial"/>
          <w:i/>
        </w:rPr>
        <w:t>Métodos Estadísticos para la ingeniería</w:t>
      </w:r>
      <w:r>
        <w:rPr>
          <w:rFonts w:ascii="Arial" w:hAnsi="Arial" w:cs="Arial"/>
        </w:rPr>
        <w:t>. Publicado por biblioteca virtual de la Universidad Autónoma de Ciudad Juárez.</w:t>
      </w:r>
      <w:r w:rsidRPr="00682304">
        <w:rPr>
          <w:rFonts w:ascii="TimesNewRoman,Bold" w:hAnsi="TimesNewRoman,Bold" w:cs="TimesNewRoman,Bold"/>
          <w:b/>
          <w:bCs/>
        </w:rPr>
        <w:t xml:space="preserve"> </w:t>
      </w:r>
      <w:hyperlink r:id="rId182" w:history="1">
        <w:r w:rsidRPr="0060036C">
          <w:rPr>
            <w:rStyle w:val="Hipervnculo"/>
            <w:rFonts w:ascii="Arial" w:hAnsi="Arial" w:cs="Arial"/>
            <w:bCs/>
            <w:color w:val="auto"/>
            <w:u w:val="none"/>
          </w:rPr>
          <w:t>http://bivir.uacj.mx/LibrosElectronicosLibres/UACJ/ua00001.pdf</w:t>
        </w:r>
      </w:hyperlink>
    </w:p>
    <w:p w:rsidR="00AC704C" w:rsidRPr="0060036C" w:rsidRDefault="00AC704C" w:rsidP="00AC704C">
      <w:pPr>
        <w:pStyle w:val="Prrafodelista"/>
        <w:rPr>
          <w:rFonts w:ascii="Arial" w:hAnsi="Arial" w:cs="Arial"/>
        </w:rPr>
      </w:pPr>
    </w:p>
    <w:p w:rsidR="00AC704C" w:rsidRPr="00682304" w:rsidRDefault="00AC704C" w:rsidP="00AC704C">
      <w:pPr>
        <w:pStyle w:val="Prrafodelista"/>
        <w:spacing w:line="360" w:lineRule="auto"/>
        <w:rPr>
          <w:rFonts w:ascii="Arial" w:hAnsi="Arial" w:cs="Arial"/>
        </w:rPr>
      </w:pPr>
    </w:p>
    <w:p w:rsidR="00AC704C" w:rsidRDefault="00AC704C" w:rsidP="00DA7B65">
      <w:pPr>
        <w:pStyle w:val="Prrafodelista"/>
        <w:numPr>
          <w:ilvl w:val="0"/>
          <w:numId w:val="40"/>
        </w:numPr>
        <w:spacing w:line="360" w:lineRule="auto"/>
        <w:rPr>
          <w:rFonts w:ascii="Arial" w:hAnsi="Arial" w:cs="Arial"/>
        </w:rPr>
      </w:pPr>
      <w:r>
        <w:rPr>
          <w:rFonts w:ascii="Arial" w:hAnsi="Arial" w:cs="Arial"/>
        </w:rPr>
        <w:t xml:space="preserve">Spiegel,M.(2013). </w:t>
      </w:r>
      <w:r w:rsidRPr="0060036C">
        <w:rPr>
          <w:rFonts w:ascii="Arial" w:hAnsi="Arial" w:cs="Arial"/>
          <w:i/>
        </w:rPr>
        <w:t>Probabilidad y Estadística.</w:t>
      </w:r>
      <w:r>
        <w:rPr>
          <w:rFonts w:ascii="Arial" w:hAnsi="Arial" w:cs="Arial"/>
        </w:rPr>
        <w:t xml:space="preserve"> México. Cuarta edición. Editorial Mc. Graw Hill Educación.</w:t>
      </w:r>
    </w:p>
    <w:p w:rsidR="00AC704C" w:rsidRPr="008D3309" w:rsidRDefault="00AC704C" w:rsidP="00AC704C">
      <w:pPr>
        <w:spacing w:line="360" w:lineRule="auto"/>
        <w:rPr>
          <w:rFonts w:ascii="Arial" w:hAnsi="Arial" w:cs="Arial"/>
        </w:rPr>
      </w:pPr>
    </w:p>
    <w:p w:rsidR="00AC704C" w:rsidRDefault="00AC704C" w:rsidP="00DA7B65">
      <w:pPr>
        <w:pStyle w:val="Prrafodelista"/>
        <w:numPr>
          <w:ilvl w:val="0"/>
          <w:numId w:val="40"/>
        </w:numPr>
        <w:spacing w:line="360" w:lineRule="auto"/>
        <w:rPr>
          <w:rFonts w:ascii="Arial" w:hAnsi="Arial" w:cs="Arial"/>
        </w:rPr>
      </w:pPr>
      <w:r>
        <w:rPr>
          <w:rFonts w:ascii="Arial" w:hAnsi="Arial" w:cs="Arial"/>
        </w:rPr>
        <w:lastRenderedPageBreak/>
        <w:t xml:space="preserve">Wackerly, D. (2008). </w:t>
      </w:r>
      <w:r w:rsidRPr="008D3309">
        <w:rPr>
          <w:rFonts w:ascii="Arial" w:hAnsi="Arial" w:cs="Arial"/>
          <w:i/>
        </w:rPr>
        <w:t>Estadística Matemática con aplicaciones</w:t>
      </w:r>
      <w:r>
        <w:rPr>
          <w:rFonts w:ascii="Arial" w:hAnsi="Arial" w:cs="Arial"/>
        </w:rPr>
        <w:t>. México. Séptima edición . Editorial CENCAGE</w:t>
      </w:r>
    </w:p>
    <w:p w:rsidR="00AC704C" w:rsidRPr="008D3309" w:rsidRDefault="00AC704C" w:rsidP="00AC704C">
      <w:pPr>
        <w:spacing w:line="360" w:lineRule="auto"/>
        <w:rPr>
          <w:rFonts w:ascii="Arial" w:hAnsi="Arial" w:cs="Arial"/>
        </w:rPr>
      </w:pPr>
    </w:p>
    <w:p w:rsidR="00AC704C" w:rsidRDefault="00AC704C" w:rsidP="00DA7B65">
      <w:pPr>
        <w:pStyle w:val="Prrafodelista"/>
        <w:numPr>
          <w:ilvl w:val="0"/>
          <w:numId w:val="40"/>
        </w:numPr>
        <w:spacing w:line="360" w:lineRule="auto"/>
        <w:rPr>
          <w:rFonts w:ascii="Arial" w:hAnsi="Arial" w:cs="Arial"/>
        </w:rPr>
      </w:pPr>
      <w:r>
        <w:rPr>
          <w:rFonts w:ascii="Arial" w:hAnsi="Arial" w:cs="Arial"/>
        </w:rPr>
        <w:t xml:space="preserve">Wolepole, R. (2012). </w:t>
      </w:r>
      <w:r w:rsidRPr="0060036C">
        <w:rPr>
          <w:rFonts w:ascii="Arial" w:hAnsi="Arial" w:cs="Arial"/>
          <w:i/>
        </w:rPr>
        <w:t>Probabilidad y Estadística  para ingeniería y ciencias</w:t>
      </w:r>
      <w:r>
        <w:rPr>
          <w:rFonts w:ascii="Arial" w:hAnsi="Arial" w:cs="Arial"/>
        </w:rPr>
        <w:t xml:space="preserve">. México. Novena edición. Editorial Prentice Hall. </w:t>
      </w:r>
    </w:p>
    <w:p w:rsidR="00AC704C" w:rsidRPr="000110AF" w:rsidRDefault="00AC704C" w:rsidP="00AC704C">
      <w:pPr>
        <w:spacing w:line="360" w:lineRule="auto"/>
        <w:rPr>
          <w:rFonts w:ascii="Arial" w:hAnsi="Arial" w:cs="Arial"/>
        </w:rPr>
      </w:pPr>
    </w:p>
    <w:p w:rsidR="00AC704C" w:rsidRPr="00ED68EA" w:rsidRDefault="00AC704C" w:rsidP="00DA7B65">
      <w:pPr>
        <w:pStyle w:val="Prrafodelista"/>
        <w:numPr>
          <w:ilvl w:val="0"/>
          <w:numId w:val="40"/>
        </w:numPr>
        <w:spacing w:line="360" w:lineRule="auto"/>
        <w:rPr>
          <w:rFonts w:ascii="Arial" w:hAnsi="Arial" w:cs="Arial"/>
        </w:rPr>
      </w:pPr>
      <w:r>
        <w:rPr>
          <w:rFonts w:ascii="Arial" w:hAnsi="Arial" w:cs="Arial"/>
        </w:rPr>
        <w:t>Google. Imágenes diversas,</w:t>
      </w:r>
    </w:p>
    <w:p w:rsidR="004C3634" w:rsidRDefault="004C3634" w:rsidP="004C3634">
      <w:pPr>
        <w:spacing w:line="360" w:lineRule="auto"/>
        <w:jc w:val="both"/>
        <w:rPr>
          <w:rFonts w:ascii="Arial" w:hAnsi="Arial" w:cs="Arial"/>
        </w:rPr>
      </w:pPr>
    </w:p>
    <w:p w:rsidR="00AC704C" w:rsidRPr="007F1582" w:rsidRDefault="00AC704C" w:rsidP="004C3634">
      <w:pPr>
        <w:spacing w:line="360" w:lineRule="auto"/>
        <w:jc w:val="both"/>
        <w:rPr>
          <w:rFonts w:ascii="Arial" w:hAnsi="Arial" w:cs="Arial"/>
        </w:rPr>
      </w:pPr>
    </w:p>
    <w:p w:rsidR="00D82247" w:rsidRPr="00D82247" w:rsidRDefault="00D82247" w:rsidP="00D82247">
      <w:pPr>
        <w:pStyle w:val="Prrafodelista"/>
        <w:rPr>
          <w:rFonts w:ascii="Arial" w:hAnsi="Arial" w:cs="Arial"/>
        </w:rPr>
      </w:pPr>
    </w:p>
    <w:p w:rsidR="00C858AC" w:rsidRDefault="00C858AC" w:rsidP="00D82247">
      <w:pPr>
        <w:jc w:val="center"/>
        <w:rPr>
          <w:rFonts w:ascii="Arial" w:hAnsi="Arial" w:cs="Arial"/>
          <w:b/>
          <w:sz w:val="40"/>
          <w:szCs w:val="40"/>
        </w:rPr>
      </w:pPr>
    </w:p>
    <w:p w:rsidR="00C858AC" w:rsidRDefault="00C858AC" w:rsidP="00D82247">
      <w:pPr>
        <w:jc w:val="center"/>
        <w:rPr>
          <w:rFonts w:ascii="Arial" w:hAnsi="Arial" w:cs="Arial"/>
          <w:b/>
          <w:sz w:val="40"/>
          <w:szCs w:val="40"/>
        </w:rPr>
      </w:pPr>
    </w:p>
    <w:p w:rsidR="00C858AC" w:rsidRDefault="00C858AC" w:rsidP="00D82247">
      <w:pPr>
        <w:jc w:val="center"/>
        <w:rPr>
          <w:rFonts w:ascii="Arial" w:hAnsi="Arial" w:cs="Arial"/>
          <w:b/>
          <w:sz w:val="40"/>
          <w:szCs w:val="40"/>
        </w:rPr>
      </w:pPr>
    </w:p>
    <w:p w:rsidR="007B70D6" w:rsidRDefault="007B70D6">
      <w:pPr>
        <w:spacing w:after="200" w:line="276" w:lineRule="auto"/>
        <w:rPr>
          <w:rFonts w:ascii="Arial" w:hAnsi="Arial" w:cs="Arial"/>
          <w:b/>
          <w:sz w:val="40"/>
          <w:szCs w:val="40"/>
        </w:rPr>
      </w:pPr>
      <w:r>
        <w:rPr>
          <w:rFonts w:ascii="Arial" w:hAnsi="Arial" w:cs="Arial"/>
          <w:b/>
          <w:sz w:val="40"/>
          <w:szCs w:val="40"/>
        </w:rPr>
        <w:br w:type="page"/>
      </w:r>
    </w:p>
    <w:p w:rsidR="00D82247" w:rsidRPr="00611B6D" w:rsidRDefault="00D82247" w:rsidP="00D82247">
      <w:pPr>
        <w:jc w:val="center"/>
        <w:rPr>
          <w:rFonts w:ascii="Arial" w:hAnsi="Arial" w:cs="Arial"/>
          <w:b/>
          <w:sz w:val="56"/>
          <w:szCs w:val="56"/>
        </w:rPr>
      </w:pPr>
      <w:r w:rsidRPr="00611B6D">
        <w:rPr>
          <w:rFonts w:ascii="Arial" w:hAnsi="Arial" w:cs="Arial"/>
          <w:b/>
          <w:sz w:val="56"/>
          <w:szCs w:val="56"/>
        </w:rPr>
        <w:lastRenderedPageBreak/>
        <w:t>Unidad de Competencia III</w:t>
      </w:r>
    </w:p>
    <w:p w:rsidR="007B70D6" w:rsidRPr="00611B6D" w:rsidRDefault="007B70D6" w:rsidP="00D82247">
      <w:pPr>
        <w:jc w:val="center"/>
        <w:rPr>
          <w:rFonts w:ascii="Arial" w:hAnsi="Arial" w:cs="Arial"/>
          <w:b/>
          <w:sz w:val="56"/>
          <w:szCs w:val="56"/>
        </w:rPr>
      </w:pPr>
    </w:p>
    <w:p w:rsidR="00D82247" w:rsidRPr="00611B6D" w:rsidRDefault="00D82247" w:rsidP="00D82247">
      <w:pPr>
        <w:jc w:val="center"/>
        <w:rPr>
          <w:rFonts w:ascii="Arial" w:hAnsi="Arial" w:cs="Arial"/>
          <w:b/>
          <w:sz w:val="56"/>
          <w:szCs w:val="56"/>
        </w:rPr>
      </w:pPr>
      <w:r w:rsidRPr="00611B6D">
        <w:rPr>
          <w:rFonts w:ascii="Arial" w:hAnsi="Arial" w:cs="Arial"/>
          <w:b/>
          <w:sz w:val="56"/>
          <w:szCs w:val="56"/>
        </w:rPr>
        <w:t>“</w:t>
      </w:r>
      <w:r w:rsidR="007B70D6" w:rsidRPr="00611B6D">
        <w:rPr>
          <w:rFonts w:ascii="Arial" w:hAnsi="Arial" w:cs="Arial"/>
          <w:b/>
          <w:sz w:val="56"/>
          <w:szCs w:val="56"/>
        </w:rPr>
        <w:t>Distribuciones muestrales de probabilidad</w:t>
      </w:r>
      <w:r w:rsidRPr="00611B6D">
        <w:rPr>
          <w:rFonts w:ascii="Arial" w:hAnsi="Arial" w:cs="Arial"/>
          <w:b/>
          <w:sz w:val="56"/>
          <w:szCs w:val="56"/>
        </w:rPr>
        <w:t>”</w:t>
      </w:r>
    </w:p>
    <w:p w:rsidR="00C858AC" w:rsidRPr="00C858AC" w:rsidRDefault="00C858AC" w:rsidP="00611B6D">
      <w:pPr>
        <w:rPr>
          <w:rFonts w:ascii="Arial" w:hAnsi="Arial" w:cs="Arial"/>
          <w:b/>
          <w:sz w:val="40"/>
          <w:szCs w:val="40"/>
        </w:rPr>
      </w:pPr>
    </w:p>
    <w:tbl>
      <w:tblPr>
        <w:tblW w:w="1063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9"/>
        <w:gridCol w:w="2697"/>
        <w:gridCol w:w="2122"/>
        <w:gridCol w:w="1843"/>
        <w:gridCol w:w="1701"/>
      </w:tblGrid>
      <w:tr w:rsidR="00D82247" w:rsidRPr="00AC6FE8" w:rsidTr="00F37569">
        <w:trPr>
          <w:cantSplit/>
          <w:trHeight w:val="218"/>
        </w:trPr>
        <w:tc>
          <w:tcPr>
            <w:tcW w:w="2269" w:type="dxa"/>
            <w:vMerge w:val="restart"/>
            <w:vAlign w:val="center"/>
          </w:tcPr>
          <w:p w:rsidR="00D82247" w:rsidRPr="00AC6FE8" w:rsidRDefault="00D82247" w:rsidP="0084522E">
            <w:pPr>
              <w:jc w:val="center"/>
              <w:rPr>
                <w:rFonts w:ascii="Arial" w:hAnsi="Arial" w:cs="Arial"/>
                <w:b/>
              </w:rPr>
            </w:pPr>
            <w:r w:rsidRPr="00AC6FE8">
              <w:rPr>
                <w:rFonts w:ascii="Arial" w:hAnsi="Arial" w:cs="Arial"/>
              </w:rPr>
              <w:br w:type="page"/>
            </w:r>
            <w:r w:rsidRPr="00AC6FE8">
              <w:rPr>
                <w:rFonts w:ascii="Arial" w:hAnsi="Arial" w:cs="Arial"/>
              </w:rPr>
              <w:br w:type="page"/>
            </w:r>
            <w:r w:rsidRPr="00AC6FE8">
              <w:rPr>
                <w:rFonts w:ascii="Arial" w:hAnsi="Arial" w:cs="Arial"/>
                <w:b/>
              </w:rPr>
              <w:t xml:space="preserve">UNIDAD DE COMPETENCIA </w:t>
            </w:r>
            <w:r w:rsidR="007524B7">
              <w:rPr>
                <w:rFonts w:ascii="Arial" w:hAnsi="Arial" w:cs="Arial"/>
                <w:b/>
              </w:rPr>
              <w:t>I</w:t>
            </w:r>
            <w:r w:rsidRPr="00AC6FE8">
              <w:rPr>
                <w:rFonts w:ascii="Arial" w:hAnsi="Arial" w:cs="Arial"/>
                <w:b/>
              </w:rPr>
              <w:t>II</w:t>
            </w:r>
          </w:p>
        </w:tc>
        <w:tc>
          <w:tcPr>
            <w:tcW w:w="8363" w:type="dxa"/>
            <w:gridSpan w:val="4"/>
            <w:vAlign w:val="center"/>
          </w:tcPr>
          <w:p w:rsidR="00D82247" w:rsidRPr="00AC6FE8" w:rsidRDefault="00D82247" w:rsidP="0084522E">
            <w:pPr>
              <w:jc w:val="center"/>
              <w:rPr>
                <w:rFonts w:ascii="Arial" w:hAnsi="Arial" w:cs="Arial"/>
                <w:b/>
              </w:rPr>
            </w:pPr>
            <w:r w:rsidRPr="00AC6FE8">
              <w:rPr>
                <w:rFonts w:ascii="Arial" w:hAnsi="Arial" w:cs="Arial"/>
                <w:b/>
              </w:rPr>
              <w:t>ELEMENTOS DE COMPETENCIA</w:t>
            </w:r>
          </w:p>
        </w:tc>
      </w:tr>
      <w:tr w:rsidR="00D82247" w:rsidRPr="00AC6FE8" w:rsidTr="00F37569">
        <w:trPr>
          <w:cantSplit/>
          <w:trHeight w:val="217"/>
        </w:trPr>
        <w:tc>
          <w:tcPr>
            <w:tcW w:w="2269" w:type="dxa"/>
            <w:vMerge/>
            <w:vAlign w:val="center"/>
          </w:tcPr>
          <w:p w:rsidR="00D82247" w:rsidRPr="00AC6FE8" w:rsidRDefault="00D82247" w:rsidP="0084522E">
            <w:pPr>
              <w:jc w:val="center"/>
              <w:rPr>
                <w:rFonts w:ascii="Arial" w:hAnsi="Arial" w:cs="Arial"/>
                <w:b/>
              </w:rPr>
            </w:pPr>
          </w:p>
        </w:tc>
        <w:tc>
          <w:tcPr>
            <w:tcW w:w="2697" w:type="dxa"/>
            <w:vAlign w:val="center"/>
          </w:tcPr>
          <w:p w:rsidR="00D82247" w:rsidRPr="00AC6FE8" w:rsidRDefault="00D82247" w:rsidP="0084522E">
            <w:pPr>
              <w:jc w:val="center"/>
              <w:rPr>
                <w:rFonts w:ascii="Arial" w:hAnsi="Arial" w:cs="Arial"/>
                <w:b/>
              </w:rPr>
            </w:pPr>
            <w:r w:rsidRPr="00AC6FE8">
              <w:rPr>
                <w:rFonts w:ascii="Arial" w:hAnsi="Arial" w:cs="Arial"/>
                <w:b/>
              </w:rPr>
              <w:t>Conocimientos</w:t>
            </w:r>
          </w:p>
        </w:tc>
        <w:tc>
          <w:tcPr>
            <w:tcW w:w="2122" w:type="dxa"/>
            <w:vAlign w:val="center"/>
          </w:tcPr>
          <w:p w:rsidR="00D82247" w:rsidRPr="00AC6FE8" w:rsidRDefault="00D82247" w:rsidP="0084522E">
            <w:pPr>
              <w:jc w:val="center"/>
              <w:rPr>
                <w:rFonts w:ascii="Arial" w:hAnsi="Arial" w:cs="Arial"/>
                <w:b/>
              </w:rPr>
            </w:pPr>
            <w:r w:rsidRPr="00AC6FE8">
              <w:rPr>
                <w:rFonts w:ascii="Arial" w:hAnsi="Arial" w:cs="Arial"/>
                <w:b/>
              </w:rPr>
              <w:t>Habilidades</w:t>
            </w:r>
          </w:p>
        </w:tc>
        <w:tc>
          <w:tcPr>
            <w:tcW w:w="1843" w:type="dxa"/>
            <w:vAlign w:val="center"/>
          </w:tcPr>
          <w:p w:rsidR="00D82247" w:rsidRPr="00AC6FE8" w:rsidRDefault="00D82247" w:rsidP="0084522E">
            <w:pPr>
              <w:jc w:val="center"/>
              <w:rPr>
                <w:rFonts w:ascii="Arial" w:hAnsi="Arial" w:cs="Arial"/>
                <w:b/>
              </w:rPr>
            </w:pPr>
            <w:r w:rsidRPr="00AC6FE8">
              <w:rPr>
                <w:rFonts w:ascii="Arial" w:hAnsi="Arial" w:cs="Arial"/>
                <w:b/>
              </w:rPr>
              <w:t>Actitudes</w:t>
            </w:r>
          </w:p>
        </w:tc>
        <w:tc>
          <w:tcPr>
            <w:tcW w:w="1701" w:type="dxa"/>
            <w:vAlign w:val="center"/>
          </w:tcPr>
          <w:p w:rsidR="00D82247" w:rsidRPr="00AC6FE8" w:rsidRDefault="00D82247" w:rsidP="0084522E">
            <w:pPr>
              <w:jc w:val="center"/>
              <w:rPr>
                <w:rFonts w:ascii="Arial" w:hAnsi="Arial" w:cs="Arial"/>
                <w:b/>
              </w:rPr>
            </w:pPr>
            <w:r w:rsidRPr="00AC6FE8">
              <w:rPr>
                <w:rFonts w:ascii="Arial" w:hAnsi="Arial" w:cs="Arial"/>
                <w:b/>
              </w:rPr>
              <w:t>Valores</w:t>
            </w:r>
          </w:p>
        </w:tc>
      </w:tr>
      <w:tr w:rsidR="00F37569" w:rsidRPr="00AC6FE8" w:rsidTr="00F37569">
        <w:trPr>
          <w:trHeight w:val="234"/>
        </w:trPr>
        <w:tc>
          <w:tcPr>
            <w:tcW w:w="2269" w:type="dxa"/>
          </w:tcPr>
          <w:p w:rsidR="00F37569" w:rsidRPr="00AC6FE8" w:rsidRDefault="00F37569" w:rsidP="0033325A">
            <w:pPr>
              <w:spacing w:before="240" w:after="240"/>
              <w:rPr>
                <w:rFonts w:ascii="Arial" w:hAnsi="Arial" w:cs="Arial"/>
              </w:rPr>
            </w:pPr>
          </w:p>
          <w:p w:rsidR="00F37569" w:rsidRPr="00AC6FE8" w:rsidRDefault="00F37569" w:rsidP="0033325A">
            <w:pPr>
              <w:spacing w:before="240" w:after="240"/>
              <w:rPr>
                <w:rFonts w:ascii="Arial" w:hAnsi="Arial" w:cs="Arial"/>
              </w:rPr>
            </w:pPr>
          </w:p>
          <w:p w:rsidR="00F37569" w:rsidRPr="00AC6FE8" w:rsidRDefault="00F37569" w:rsidP="0033325A">
            <w:pPr>
              <w:spacing w:before="240" w:after="240"/>
              <w:rPr>
                <w:rFonts w:ascii="Arial" w:hAnsi="Arial" w:cs="Arial"/>
              </w:rPr>
            </w:pPr>
          </w:p>
          <w:p w:rsidR="00F37569" w:rsidRPr="00AC6FE8" w:rsidRDefault="00F37569" w:rsidP="0033325A">
            <w:pPr>
              <w:spacing w:before="240" w:after="240"/>
              <w:jc w:val="center"/>
              <w:rPr>
                <w:rFonts w:ascii="Arial" w:hAnsi="Arial" w:cs="Arial"/>
              </w:rPr>
            </w:pPr>
            <w:r>
              <w:rPr>
                <w:rFonts w:ascii="Arial" w:hAnsi="Arial" w:cs="Arial"/>
                <w:b/>
                <w:i/>
              </w:rPr>
              <w:t>“Muestreo y Distribuciones de muestreo”</w:t>
            </w:r>
          </w:p>
          <w:p w:rsidR="00F37569" w:rsidRPr="00AC6FE8" w:rsidRDefault="00F37569" w:rsidP="0033325A">
            <w:pPr>
              <w:spacing w:before="240" w:after="240"/>
              <w:rPr>
                <w:rFonts w:ascii="Arial" w:hAnsi="Arial" w:cs="Arial"/>
              </w:rPr>
            </w:pPr>
          </w:p>
          <w:p w:rsidR="00F37569" w:rsidRPr="00AC6FE8" w:rsidRDefault="00F37569" w:rsidP="0033325A">
            <w:pPr>
              <w:spacing w:before="240" w:after="240"/>
              <w:rPr>
                <w:rFonts w:ascii="Arial" w:hAnsi="Arial" w:cs="Arial"/>
              </w:rPr>
            </w:pPr>
          </w:p>
        </w:tc>
        <w:tc>
          <w:tcPr>
            <w:tcW w:w="2697" w:type="dxa"/>
            <w:vAlign w:val="center"/>
          </w:tcPr>
          <w:p w:rsidR="00F37569" w:rsidRPr="00F37569" w:rsidRDefault="00F37569" w:rsidP="0033325A">
            <w:pPr>
              <w:spacing w:before="240" w:after="240" w:line="360" w:lineRule="auto"/>
              <w:rPr>
                <w:rFonts w:ascii="Arial" w:hAnsi="Arial" w:cs="Arial"/>
              </w:rPr>
            </w:pPr>
            <w:r>
              <w:rPr>
                <w:rFonts w:ascii="Arial" w:hAnsi="Arial" w:cs="Arial"/>
              </w:rPr>
              <w:t>M</w:t>
            </w:r>
            <w:r w:rsidRPr="00F37569">
              <w:rPr>
                <w:rFonts w:ascii="Arial" w:hAnsi="Arial" w:cs="Arial"/>
              </w:rPr>
              <w:t>uestras aleatorias</w:t>
            </w:r>
          </w:p>
          <w:p w:rsidR="00F37569" w:rsidRDefault="00F37569" w:rsidP="0033325A">
            <w:pPr>
              <w:spacing w:before="240" w:after="240" w:line="360" w:lineRule="auto"/>
              <w:rPr>
                <w:rFonts w:ascii="Arial" w:hAnsi="Arial" w:cs="Arial"/>
              </w:rPr>
            </w:pPr>
            <w:r>
              <w:rPr>
                <w:rFonts w:ascii="Arial" w:hAnsi="Arial" w:cs="Arial"/>
              </w:rPr>
              <w:t>D</w:t>
            </w:r>
            <w:r w:rsidRPr="00F37569">
              <w:rPr>
                <w:rFonts w:ascii="Arial" w:hAnsi="Arial" w:cs="Arial"/>
              </w:rPr>
              <w:t>ist</w:t>
            </w:r>
            <w:r>
              <w:rPr>
                <w:rFonts w:ascii="Arial" w:hAnsi="Arial" w:cs="Arial"/>
              </w:rPr>
              <w:t>ribuciones de muestreo de estadí</w:t>
            </w:r>
            <w:r w:rsidR="0033325A">
              <w:rPr>
                <w:rFonts w:ascii="Arial" w:hAnsi="Arial" w:cs="Arial"/>
              </w:rPr>
              <w:t>sticas</w:t>
            </w:r>
          </w:p>
          <w:p w:rsidR="00F37569" w:rsidRDefault="00F37569" w:rsidP="0033325A">
            <w:pPr>
              <w:spacing w:before="240" w:after="240" w:line="360" w:lineRule="auto"/>
              <w:rPr>
                <w:rFonts w:ascii="Arial" w:hAnsi="Arial" w:cs="Arial"/>
              </w:rPr>
            </w:pPr>
            <w:r>
              <w:rPr>
                <w:rFonts w:ascii="Arial" w:hAnsi="Arial" w:cs="Arial"/>
              </w:rPr>
              <w:t>D</w:t>
            </w:r>
            <w:r w:rsidRPr="00F37569">
              <w:rPr>
                <w:rFonts w:ascii="Arial" w:hAnsi="Arial" w:cs="Arial"/>
              </w:rPr>
              <w:t>istri</w:t>
            </w:r>
            <w:r w:rsidR="0033325A">
              <w:rPr>
                <w:rFonts w:ascii="Arial" w:hAnsi="Arial" w:cs="Arial"/>
              </w:rPr>
              <w:t>buciones de muestreo de  medias</w:t>
            </w:r>
          </w:p>
          <w:p w:rsidR="00F37569" w:rsidRDefault="00F37569" w:rsidP="0033325A">
            <w:pPr>
              <w:spacing w:before="240" w:after="240" w:line="360" w:lineRule="auto"/>
              <w:rPr>
                <w:rFonts w:ascii="Arial" w:hAnsi="Arial" w:cs="Arial"/>
              </w:rPr>
            </w:pPr>
            <w:r>
              <w:rPr>
                <w:rFonts w:ascii="Arial" w:hAnsi="Arial" w:cs="Arial"/>
              </w:rPr>
              <w:t>Distribucio</w:t>
            </w:r>
            <w:r w:rsidR="0033325A">
              <w:rPr>
                <w:rFonts w:ascii="Arial" w:hAnsi="Arial" w:cs="Arial"/>
              </w:rPr>
              <w:t>nes de muestreo de varianzas</w:t>
            </w:r>
          </w:p>
          <w:p w:rsidR="00F37569" w:rsidRDefault="00F37569" w:rsidP="0033325A">
            <w:pPr>
              <w:spacing w:before="240" w:after="240" w:line="360" w:lineRule="auto"/>
              <w:rPr>
                <w:rFonts w:ascii="Arial" w:hAnsi="Arial" w:cs="Arial"/>
              </w:rPr>
            </w:pPr>
            <w:r>
              <w:rPr>
                <w:rFonts w:ascii="Arial" w:hAnsi="Arial" w:cs="Arial"/>
              </w:rPr>
              <w:t>Distribució</w:t>
            </w:r>
            <w:r w:rsidR="0033325A">
              <w:rPr>
                <w:rFonts w:ascii="Arial" w:hAnsi="Arial" w:cs="Arial"/>
              </w:rPr>
              <w:t>n  “t” de student</w:t>
            </w:r>
          </w:p>
          <w:p w:rsidR="00F37569" w:rsidRDefault="00F37569" w:rsidP="0033325A">
            <w:pPr>
              <w:spacing w:before="240" w:after="240" w:line="360" w:lineRule="auto"/>
              <w:rPr>
                <w:rFonts w:ascii="Arial" w:hAnsi="Arial" w:cs="Arial"/>
              </w:rPr>
            </w:pPr>
            <w:r>
              <w:rPr>
                <w:rFonts w:ascii="Arial" w:hAnsi="Arial" w:cs="Arial"/>
              </w:rPr>
              <w:t>D</w:t>
            </w:r>
            <w:r w:rsidRPr="00F37569">
              <w:rPr>
                <w:rFonts w:ascii="Arial" w:hAnsi="Arial" w:cs="Arial"/>
              </w:rPr>
              <w:t>istribuciones de la diferen</w:t>
            </w:r>
            <w:r w:rsidR="0033325A">
              <w:rPr>
                <w:rFonts w:ascii="Arial" w:hAnsi="Arial" w:cs="Arial"/>
              </w:rPr>
              <w:t>cia entre dos medias muestrales</w:t>
            </w:r>
          </w:p>
          <w:p w:rsidR="00F37569" w:rsidRPr="00F37569" w:rsidRDefault="00F37569" w:rsidP="0033325A">
            <w:pPr>
              <w:spacing w:before="240" w:after="240" w:line="360" w:lineRule="auto"/>
              <w:rPr>
                <w:rFonts w:ascii="Arial" w:hAnsi="Arial" w:cs="Arial"/>
              </w:rPr>
            </w:pPr>
            <w:r>
              <w:rPr>
                <w:rFonts w:ascii="Arial" w:hAnsi="Arial" w:cs="Arial"/>
              </w:rPr>
              <w:t>Distribució</w:t>
            </w:r>
            <w:r w:rsidRPr="00F37569">
              <w:rPr>
                <w:rFonts w:ascii="Arial" w:hAnsi="Arial" w:cs="Arial"/>
              </w:rPr>
              <w:t>n f</w:t>
            </w:r>
          </w:p>
        </w:tc>
        <w:tc>
          <w:tcPr>
            <w:tcW w:w="2122" w:type="dxa"/>
            <w:vAlign w:val="center"/>
          </w:tcPr>
          <w:p w:rsidR="00F37569" w:rsidRPr="00F37569" w:rsidRDefault="00F37569" w:rsidP="0033325A">
            <w:pPr>
              <w:spacing w:before="240" w:after="240" w:line="360" w:lineRule="auto"/>
              <w:rPr>
                <w:rFonts w:ascii="Arial" w:hAnsi="Arial" w:cs="Arial"/>
              </w:rPr>
            </w:pPr>
            <w:r>
              <w:rPr>
                <w:rFonts w:ascii="Arial" w:hAnsi="Arial" w:cs="Arial"/>
              </w:rPr>
              <w:t>C</w:t>
            </w:r>
            <w:r w:rsidRPr="00F37569">
              <w:rPr>
                <w:rFonts w:ascii="Arial" w:hAnsi="Arial" w:cs="Arial"/>
              </w:rPr>
              <w:t>omprender</w:t>
            </w:r>
            <w:r>
              <w:rPr>
                <w:rFonts w:ascii="Arial" w:hAnsi="Arial" w:cs="Arial"/>
              </w:rPr>
              <w:t xml:space="preserve"> la importancia de la formulació</w:t>
            </w:r>
            <w:r w:rsidRPr="00F37569">
              <w:rPr>
                <w:rFonts w:ascii="Arial" w:hAnsi="Arial" w:cs="Arial"/>
              </w:rPr>
              <w:t>n de m</w:t>
            </w:r>
            <w:r>
              <w:rPr>
                <w:rFonts w:ascii="Arial" w:hAnsi="Arial" w:cs="Arial"/>
              </w:rPr>
              <w:t>u</w:t>
            </w:r>
            <w:r w:rsidRPr="00F37569">
              <w:rPr>
                <w:rFonts w:ascii="Arial" w:hAnsi="Arial" w:cs="Arial"/>
              </w:rPr>
              <w:t>estras aleatorias en la</w:t>
            </w:r>
            <w:r>
              <w:rPr>
                <w:rFonts w:ascii="Arial" w:hAnsi="Arial" w:cs="Arial"/>
              </w:rPr>
              <w:t xml:space="preserve"> composición de una població</w:t>
            </w:r>
            <w:r w:rsidRPr="00F37569">
              <w:rPr>
                <w:rFonts w:ascii="Arial" w:hAnsi="Arial" w:cs="Arial"/>
              </w:rPr>
              <w:t>n</w:t>
            </w:r>
          </w:p>
        </w:tc>
        <w:tc>
          <w:tcPr>
            <w:tcW w:w="1843" w:type="dxa"/>
            <w:vAlign w:val="center"/>
          </w:tcPr>
          <w:p w:rsidR="00F37569" w:rsidRPr="00F37569" w:rsidRDefault="00F37569" w:rsidP="0033325A">
            <w:pPr>
              <w:spacing w:before="240" w:after="240" w:line="360" w:lineRule="auto"/>
              <w:rPr>
                <w:rFonts w:ascii="Arial" w:hAnsi="Arial" w:cs="Arial"/>
                <w:caps/>
              </w:rPr>
            </w:pPr>
            <w:r>
              <w:rPr>
                <w:rFonts w:ascii="Arial" w:hAnsi="Arial" w:cs="Arial"/>
              </w:rPr>
              <w:t>P</w:t>
            </w:r>
            <w:r w:rsidRPr="00F37569">
              <w:rPr>
                <w:rFonts w:ascii="Arial" w:hAnsi="Arial" w:cs="Arial"/>
              </w:rPr>
              <w:t>articipación e interés</w:t>
            </w:r>
          </w:p>
          <w:p w:rsidR="00F37569" w:rsidRDefault="00F37569" w:rsidP="0033325A">
            <w:pPr>
              <w:spacing w:before="240" w:after="240" w:line="360" w:lineRule="auto"/>
              <w:rPr>
                <w:rFonts w:ascii="Arial" w:hAnsi="Arial" w:cs="Arial"/>
              </w:rPr>
            </w:pPr>
          </w:p>
          <w:p w:rsidR="00F37569" w:rsidRPr="00F37569" w:rsidRDefault="00F37569" w:rsidP="0033325A">
            <w:pPr>
              <w:spacing w:before="240" w:after="240" w:line="360" w:lineRule="auto"/>
              <w:rPr>
                <w:rFonts w:ascii="Arial" w:hAnsi="Arial" w:cs="Arial"/>
                <w:caps/>
              </w:rPr>
            </w:pPr>
            <w:r>
              <w:rPr>
                <w:rFonts w:ascii="Arial" w:hAnsi="Arial" w:cs="Arial"/>
              </w:rPr>
              <w:t>Razonamiento matemático y estadí</w:t>
            </w:r>
            <w:r w:rsidRPr="00F37569">
              <w:rPr>
                <w:rFonts w:ascii="Arial" w:hAnsi="Arial" w:cs="Arial"/>
              </w:rPr>
              <w:t>stico</w:t>
            </w:r>
          </w:p>
          <w:p w:rsidR="00F37569" w:rsidRPr="00F37569" w:rsidRDefault="00F37569" w:rsidP="0033325A">
            <w:pPr>
              <w:spacing w:before="240" w:after="240" w:line="360" w:lineRule="auto"/>
              <w:rPr>
                <w:rFonts w:ascii="Arial" w:hAnsi="Arial" w:cs="Arial"/>
              </w:rPr>
            </w:pPr>
          </w:p>
        </w:tc>
        <w:tc>
          <w:tcPr>
            <w:tcW w:w="1701" w:type="dxa"/>
            <w:vAlign w:val="center"/>
          </w:tcPr>
          <w:p w:rsidR="00F37569" w:rsidRDefault="00F37569" w:rsidP="0033325A">
            <w:pPr>
              <w:spacing w:before="240" w:after="240" w:line="360" w:lineRule="auto"/>
              <w:rPr>
                <w:rFonts w:ascii="Arial" w:hAnsi="Arial" w:cs="Arial"/>
              </w:rPr>
            </w:pPr>
            <w:r>
              <w:rPr>
                <w:rFonts w:ascii="Arial" w:hAnsi="Arial" w:cs="Arial"/>
              </w:rPr>
              <w:t>R</w:t>
            </w:r>
            <w:r w:rsidRPr="00F37569">
              <w:rPr>
                <w:rFonts w:ascii="Arial" w:hAnsi="Arial" w:cs="Arial"/>
              </w:rPr>
              <w:t>espeto</w:t>
            </w:r>
          </w:p>
          <w:p w:rsidR="00F37569" w:rsidRPr="00F37569" w:rsidRDefault="00F37569" w:rsidP="0033325A">
            <w:pPr>
              <w:spacing w:before="240" w:after="240" w:line="360" w:lineRule="auto"/>
              <w:rPr>
                <w:rFonts w:ascii="Arial" w:hAnsi="Arial" w:cs="Arial"/>
                <w:caps/>
              </w:rPr>
            </w:pPr>
          </w:p>
          <w:p w:rsidR="00F37569" w:rsidRPr="00F37569" w:rsidRDefault="00F37569" w:rsidP="0033325A">
            <w:pPr>
              <w:spacing w:before="240" w:after="240" w:line="360" w:lineRule="auto"/>
              <w:rPr>
                <w:rFonts w:ascii="Arial" w:hAnsi="Arial" w:cs="Arial"/>
                <w:caps/>
              </w:rPr>
            </w:pPr>
            <w:r>
              <w:rPr>
                <w:rFonts w:ascii="Arial" w:hAnsi="Arial" w:cs="Arial"/>
              </w:rPr>
              <w:t>H</w:t>
            </w:r>
            <w:r w:rsidRPr="00F37569">
              <w:rPr>
                <w:rFonts w:ascii="Arial" w:hAnsi="Arial" w:cs="Arial"/>
              </w:rPr>
              <w:t>onestidad</w:t>
            </w:r>
          </w:p>
          <w:p w:rsidR="00F37569" w:rsidRDefault="00F37569" w:rsidP="0033325A">
            <w:pPr>
              <w:spacing w:before="240" w:after="240" w:line="360" w:lineRule="auto"/>
              <w:rPr>
                <w:rFonts w:ascii="Arial" w:hAnsi="Arial" w:cs="Arial"/>
              </w:rPr>
            </w:pPr>
          </w:p>
          <w:p w:rsidR="00F37569" w:rsidRPr="00F37569" w:rsidRDefault="00F37569" w:rsidP="0033325A">
            <w:pPr>
              <w:spacing w:before="240" w:after="240" w:line="360" w:lineRule="auto"/>
              <w:rPr>
                <w:rFonts w:ascii="Arial" w:hAnsi="Arial" w:cs="Arial"/>
              </w:rPr>
            </w:pPr>
            <w:r>
              <w:rPr>
                <w:rFonts w:ascii="Arial" w:hAnsi="Arial" w:cs="Arial"/>
              </w:rPr>
              <w:t>R</w:t>
            </w:r>
            <w:r w:rsidRPr="00F37569">
              <w:rPr>
                <w:rFonts w:ascii="Arial" w:hAnsi="Arial" w:cs="Arial"/>
              </w:rPr>
              <w:t>esponsabilidad</w:t>
            </w:r>
            <w:r>
              <w:rPr>
                <w:rFonts w:ascii="Arial" w:hAnsi="Arial" w:cs="Arial"/>
              </w:rPr>
              <w:t xml:space="preserve"> </w:t>
            </w:r>
          </w:p>
        </w:tc>
      </w:tr>
    </w:tbl>
    <w:p w:rsidR="00A251F9" w:rsidRDefault="00A251F9" w:rsidP="00D82247">
      <w:pPr>
        <w:spacing w:line="360" w:lineRule="auto"/>
        <w:jc w:val="both"/>
        <w:rPr>
          <w:rFonts w:ascii="Arial" w:hAnsi="Arial" w:cs="Arial"/>
        </w:rPr>
      </w:pPr>
    </w:p>
    <w:p w:rsidR="00A251F9" w:rsidRDefault="00935B9D" w:rsidP="00D82247">
      <w:pPr>
        <w:spacing w:line="360" w:lineRule="auto"/>
        <w:jc w:val="both"/>
        <w:rPr>
          <w:rFonts w:ascii="Arial" w:hAnsi="Arial" w:cs="Arial"/>
        </w:rPr>
      </w:pPr>
      <w:r w:rsidRPr="00935B9D">
        <w:rPr>
          <w:rFonts w:ascii="Arial" w:hAnsi="Arial" w:cs="Arial"/>
          <w:noProof/>
        </w:rPr>
        <w:lastRenderedPageBreak/>
        <w:drawing>
          <wp:inline distT="0" distB="0" distL="0" distR="0">
            <wp:extent cx="5686425" cy="3162300"/>
            <wp:effectExtent l="0" t="0" r="9525" b="0"/>
            <wp:docPr id="31758" name="Imagen 31758" descr="http://www.netquest.com/blog/wp-content/uploads/2015/02/muestre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netquest.com/blog/wp-content/uploads/2015/02/muestreo.jpg"/>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5686425" cy="3162300"/>
                    </a:xfrm>
                    <a:prstGeom prst="rect">
                      <a:avLst/>
                    </a:prstGeom>
                    <a:noFill/>
                    <a:ln>
                      <a:noFill/>
                    </a:ln>
                  </pic:spPr>
                </pic:pic>
              </a:graphicData>
            </a:graphic>
          </wp:inline>
        </w:drawing>
      </w:r>
    </w:p>
    <w:p w:rsidR="00A251F9" w:rsidRDefault="00A251F9" w:rsidP="00D82247">
      <w:pPr>
        <w:spacing w:line="360" w:lineRule="auto"/>
        <w:jc w:val="both"/>
        <w:rPr>
          <w:rFonts w:ascii="Arial" w:hAnsi="Arial" w:cs="Arial"/>
        </w:rPr>
      </w:pPr>
    </w:p>
    <w:p w:rsidR="00A251F9" w:rsidRPr="00F37569" w:rsidRDefault="002A097C" w:rsidP="00F52EB5">
      <w:pPr>
        <w:spacing w:line="360" w:lineRule="auto"/>
        <w:jc w:val="center"/>
        <w:rPr>
          <w:rFonts w:ascii="Arial" w:hAnsi="Arial" w:cs="Arial"/>
          <w:sz w:val="20"/>
          <w:szCs w:val="20"/>
        </w:rPr>
      </w:pPr>
      <w:r w:rsidRPr="00F37569">
        <w:rPr>
          <w:rFonts w:ascii="Arial" w:hAnsi="Arial" w:cs="Arial"/>
          <w:sz w:val="20"/>
          <w:szCs w:val="20"/>
        </w:rPr>
        <w:t>Fuente: Imagen recuperada</w:t>
      </w:r>
      <w:r w:rsidR="00F52EB5" w:rsidRPr="00F37569">
        <w:rPr>
          <w:rFonts w:ascii="Arial" w:hAnsi="Arial" w:cs="Arial"/>
          <w:sz w:val="20"/>
          <w:szCs w:val="20"/>
        </w:rPr>
        <w:t xml:space="preserve"> </w:t>
      </w:r>
      <w:r w:rsidR="00F37569" w:rsidRPr="00F37569">
        <w:rPr>
          <w:rFonts w:ascii="Arial" w:hAnsi="Arial" w:cs="Arial"/>
          <w:sz w:val="20"/>
          <w:szCs w:val="20"/>
        </w:rPr>
        <w:t>/www.google.com.mx/search?q=distribuciones</w:t>
      </w:r>
    </w:p>
    <w:p w:rsidR="00F52EB5" w:rsidRDefault="00F52EB5" w:rsidP="002B188B">
      <w:pPr>
        <w:spacing w:line="360" w:lineRule="auto"/>
        <w:ind w:firstLine="851"/>
        <w:jc w:val="center"/>
        <w:rPr>
          <w:rFonts w:ascii="Arial" w:hAnsi="Arial" w:cs="Arial"/>
          <w:b/>
          <w:i/>
          <w:sz w:val="28"/>
          <w:szCs w:val="28"/>
        </w:rPr>
      </w:pPr>
    </w:p>
    <w:p w:rsidR="00611B6D" w:rsidRPr="00611699" w:rsidRDefault="00A251F9" w:rsidP="00611699">
      <w:pPr>
        <w:autoSpaceDE w:val="0"/>
        <w:autoSpaceDN w:val="0"/>
        <w:adjustRightInd w:val="0"/>
        <w:spacing w:line="360" w:lineRule="auto"/>
        <w:jc w:val="both"/>
        <w:rPr>
          <w:rFonts w:ascii="Arial" w:hAnsi="Arial" w:cs="Arial"/>
          <w:b/>
          <w:i/>
          <w:sz w:val="28"/>
          <w:szCs w:val="28"/>
        </w:rPr>
      </w:pPr>
      <w:r w:rsidRPr="00611699">
        <w:rPr>
          <w:rFonts w:ascii="Arial" w:hAnsi="Arial" w:cs="Arial"/>
          <w:b/>
          <w:i/>
          <w:sz w:val="28"/>
          <w:szCs w:val="28"/>
        </w:rPr>
        <w:t>“</w:t>
      </w:r>
      <w:r w:rsidR="00611B6D" w:rsidRPr="00611699">
        <w:rPr>
          <w:rFonts w:ascii="Arial" w:hAnsi="Arial" w:cs="Arial"/>
          <w:b/>
          <w:i/>
          <w:sz w:val="28"/>
          <w:szCs w:val="28"/>
        </w:rPr>
        <w:t xml:space="preserve">Las distribuciones de muestreo constituyen una pieza importante de estudio de la probabilidad por varias razones, en la mayoría de los casos, la viabilidad de un experimento dicta el tamaño de la muestra. </w:t>
      </w:r>
    </w:p>
    <w:p w:rsidR="00611699" w:rsidRDefault="00611B6D" w:rsidP="00611699">
      <w:pPr>
        <w:autoSpaceDE w:val="0"/>
        <w:autoSpaceDN w:val="0"/>
        <w:adjustRightInd w:val="0"/>
        <w:spacing w:line="360" w:lineRule="auto"/>
        <w:jc w:val="both"/>
        <w:rPr>
          <w:rFonts w:ascii="Arial" w:eastAsia="TimesLTStd-Roman" w:hAnsi="Arial" w:cs="Arial"/>
          <w:b/>
          <w:i/>
          <w:color w:val="000000"/>
          <w:sz w:val="28"/>
          <w:szCs w:val="28"/>
          <w:lang w:eastAsia="en-US"/>
        </w:rPr>
      </w:pPr>
      <w:r w:rsidRPr="00611699">
        <w:rPr>
          <w:rFonts w:ascii="Arial" w:hAnsi="Arial" w:cs="Arial"/>
          <w:b/>
          <w:i/>
          <w:sz w:val="28"/>
          <w:szCs w:val="28"/>
        </w:rPr>
        <w:t>La distribución de muestreo es la distribución de probabilidad de una muestra de una población en lugar de toda la población.</w:t>
      </w:r>
      <w:r w:rsidR="00611699" w:rsidRPr="00611699">
        <w:rPr>
          <w:rFonts w:ascii="Arial" w:eastAsia="TimesLTStd-Roman" w:hAnsi="Arial" w:cs="Arial"/>
          <w:b/>
          <w:i/>
          <w:color w:val="000000"/>
          <w:sz w:val="28"/>
          <w:szCs w:val="28"/>
          <w:lang w:eastAsia="en-US"/>
        </w:rPr>
        <w:t xml:space="preserve"> </w:t>
      </w:r>
    </w:p>
    <w:p w:rsidR="00611699" w:rsidRDefault="00611699" w:rsidP="00611699">
      <w:pPr>
        <w:autoSpaceDE w:val="0"/>
        <w:autoSpaceDN w:val="0"/>
        <w:adjustRightInd w:val="0"/>
        <w:spacing w:line="360" w:lineRule="auto"/>
        <w:jc w:val="both"/>
        <w:rPr>
          <w:rFonts w:ascii="Arial" w:eastAsia="TimesLTStd-Roman" w:hAnsi="Arial" w:cs="Arial"/>
          <w:b/>
          <w:i/>
          <w:color w:val="000000"/>
          <w:sz w:val="28"/>
          <w:szCs w:val="28"/>
          <w:lang w:eastAsia="en-US"/>
        </w:rPr>
      </w:pPr>
    </w:p>
    <w:p w:rsidR="00611699" w:rsidRPr="00611699" w:rsidRDefault="00611699" w:rsidP="00611699">
      <w:pPr>
        <w:autoSpaceDE w:val="0"/>
        <w:autoSpaceDN w:val="0"/>
        <w:adjustRightInd w:val="0"/>
        <w:spacing w:line="360" w:lineRule="auto"/>
        <w:jc w:val="both"/>
        <w:rPr>
          <w:rFonts w:ascii="Arial" w:hAnsi="Arial" w:cs="Arial"/>
          <w:b/>
          <w:i/>
          <w:sz w:val="28"/>
          <w:szCs w:val="28"/>
        </w:rPr>
      </w:pPr>
      <w:r w:rsidRPr="00611699">
        <w:rPr>
          <w:rFonts w:ascii="Arial" w:eastAsia="TimesLTStd-Roman" w:hAnsi="Arial" w:cs="Arial"/>
          <w:b/>
          <w:i/>
          <w:color w:val="000000"/>
          <w:sz w:val="28"/>
          <w:szCs w:val="28"/>
          <w:lang w:eastAsia="en-US"/>
        </w:rPr>
        <w:t xml:space="preserve">En consecuencia, todos los estadísticos tienen distribuciones de probabilidad, las cuales llamamos  </w:t>
      </w:r>
      <w:r w:rsidRPr="00611699">
        <w:rPr>
          <w:rFonts w:ascii="Arial" w:eastAsia="TimesLTStd-Italic" w:hAnsi="Arial" w:cs="Arial"/>
          <w:b/>
          <w:i/>
          <w:iCs/>
          <w:color w:val="000000"/>
          <w:sz w:val="28"/>
          <w:szCs w:val="28"/>
          <w:lang w:eastAsia="en-US"/>
        </w:rPr>
        <w:t>distribuciones muestrales</w:t>
      </w:r>
      <w:r w:rsidRPr="00611699">
        <w:rPr>
          <w:rFonts w:ascii="Arial" w:eastAsia="TimesLTStd-Roman" w:hAnsi="Arial" w:cs="Arial"/>
          <w:b/>
          <w:i/>
          <w:color w:val="000000"/>
          <w:sz w:val="28"/>
          <w:szCs w:val="28"/>
          <w:lang w:eastAsia="en-US"/>
        </w:rPr>
        <w:t xml:space="preserve">. </w:t>
      </w:r>
    </w:p>
    <w:p w:rsidR="00611699" w:rsidRPr="00611699" w:rsidRDefault="00611699" w:rsidP="00611699">
      <w:pPr>
        <w:autoSpaceDE w:val="0"/>
        <w:autoSpaceDN w:val="0"/>
        <w:adjustRightInd w:val="0"/>
        <w:spacing w:line="360" w:lineRule="auto"/>
        <w:jc w:val="both"/>
        <w:rPr>
          <w:rFonts w:ascii="Arial" w:eastAsia="TimesLTStd-Roman" w:hAnsi="Arial" w:cs="Arial"/>
          <w:b/>
          <w:i/>
          <w:color w:val="000000"/>
          <w:sz w:val="28"/>
          <w:szCs w:val="28"/>
          <w:lang w:eastAsia="en-US"/>
        </w:rPr>
      </w:pPr>
      <w:r w:rsidRPr="00611699">
        <w:rPr>
          <w:rFonts w:ascii="Arial" w:eastAsia="TimesLTStd-Roman" w:hAnsi="Arial" w:cs="Arial"/>
          <w:b/>
          <w:i/>
          <w:color w:val="000000"/>
          <w:sz w:val="28"/>
          <w:szCs w:val="28"/>
          <w:lang w:eastAsia="en-US"/>
        </w:rPr>
        <w:t>Desde un punto de vista práctico, la distribución muestral de un estadístico proporciona un modelo teóri</w:t>
      </w:r>
      <w:r>
        <w:rPr>
          <w:rFonts w:ascii="Arial" w:eastAsia="TimesLTStd-Roman" w:hAnsi="Arial" w:cs="Arial"/>
          <w:b/>
          <w:i/>
          <w:color w:val="000000"/>
          <w:sz w:val="28"/>
          <w:szCs w:val="28"/>
          <w:lang w:eastAsia="en-US"/>
        </w:rPr>
        <w:t>co”.</w:t>
      </w:r>
    </w:p>
    <w:p w:rsidR="00611B6D" w:rsidRDefault="00611B6D" w:rsidP="00611699">
      <w:pPr>
        <w:autoSpaceDE w:val="0"/>
        <w:autoSpaceDN w:val="0"/>
        <w:adjustRightInd w:val="0"/>
        <w:spacing w:line="360" w:lineRule="auto"/>
        <w:jc w:val="both"/>
        <w:rPr>
          <w:rFonts w:ascii="Arial" w:hAnsi="Arial" w:cs="Arial"/>
          <w:b/>
          <w:i/>
          <w:sz w:val="28"/>
          <w:szCs w:val="28"/>
        </w:rPr>
      </w:pPr>
    </w:p>
    <w:p w:rsidR="0033325A" w:rsidRDefault="0033325A" w:rsidP="00611699">
      <w:pPr>
        <w:autoSpaceDE w:val="0"/>
        <w:autoSpaceDN w:val="0"/>
        <w:adjustRightInd w:val="0"/>
        <w:spacing w:line="360" w:lineRule="auto"/>
        <w:jc w:val="both"/>
        <w:rPr>
          <w:rFonts w:ascii="Arial" w:hAnsi="Arial" w:cs="Arial"/>
          <w:b/>
          <w:i/>
          <w:sz w:val="28"/>
          <w:szCs w:val="28"/>
        </w:rPr>
      </w:pPr>
    </w:p>
    <w:p w:rsidR="0033325A" w:rsidRPr="00611699" w:rsidRDefault="0033325A" w:rsidP="00611699">
      <w:pPr>
        <w:autoSpaceDE w:val="0"/>
        <w:autoSpaceDN w:val="0"/>
        <w:adjustRightInd w:val="0"/>
        <w:spacing w:line="360" w:lineRule="auto"/>
        <w:jc w:val="both"/>
        <w:rPr>
          <w:rFonts w:ascii="Arial" w:hAnsi="Arial" w:cs="Arial"/>
          <w:b/>
          <w:i/>
          <w:sz w:val="28"/>
          <w:szCs w:val="28"/>
        </w:rPr>
      </w:pPr>
    </w:p>
    <w:p w:rsidR="00611699" w:rsidRDefault="00611699" w:rsidP="00D82247">
      <w:pPr>
        <w:spacing w:line="360" w:lineRule="auto"/>
        <w:jc w:val="both"/>
        <w:rPr>
          <w:b/>
          <w:noProof/>
          <w:sz w:val="28"/>
        </w:rPr>
      </w:pPr>
      <w:r>
        <w:rPr>
          <w:b/>
          <w:noProof/>
          <w:sz w:val="28"/>
        </w:rPr>
        <mc:AlternateContent>
          <mc:Choice Requires="wps">
            <w:drawing>
              <wp:anchor distT="0" distB="0" distL="114300" distR="114300" simplePos="0" relativeHeight="252106752" behindDoc="0" locked="0" layoutInCell="1" allowOverlap="1" wp14:anchorId="476E830F" wp14:editId="75A6B648">
                <wp:simplePos x="0" y="0"/>
                <wp:positionH relativeFrom="column">
                  <wp:posOffset>2085975</wp:posOffset>
                </wp:positionH>
                <wp:positionV relativeFrom="paragraph">
                  <wp:posOffset>151765</wp:posOffset>
                </wp:positionV>
                <wp:extent cx="3581400" cy="885825"/>
                <wp:effectExtent l="0" t="0" r="0" b="0"/>
                <wp:wrapNone/>
                <wp:docPr id="86064" name="86064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w="25400" cap="flat" cmpd="sng" algn="ctr">
                          <a:noFill/>
                          <a:prstDash val="solid"/>
                        </a:ln>
                        <a:effectLst/>
                      </wps:spPr>
                      <wps:txbx>
                        <w:txbxContent>
                          <w:p w:rsidR="00740F3E" w:rsidRPr="0033325A" w:rsidRDefault="00740F3E" w:rsidP="00611699">
                            <w:pPr>
                              <w:jc w:val="center"/>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tx2">
                                      <w14:lumMod w14:val="75000"/>
                                    </w14:schemeClr>
                                  </w14:solidFill>
                                  <w14:prstDash w14:val="solid"/>
                                  <w14:round/>
                                </w14:textOutline>
                              </w:rPr>
                            </w:pPr>
                            <w:r w:rsidRPr="0033325A">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tx2">
                                      <w14:lumMod w14:val="75000"/>
                                    </w14:schemeClr>
                                  </w14:solidFill>
                                  <w14:prstDash w14:val="solid"/>
                                  <w14:round/>
                                </w14:textOutline>
                              </w:rPr>
                              <w:t>Contextualización</w:t>
                            </w:r>
                          </w:p>
                          <w:p w:rsidR="00740F3E" w:rsidRPr="0033325A" w:rsidRDefault="00740F3E" w:rsidP="00611699">
                            <w:pPr>
                              <w:jc w:val="center"/>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tx2">
                                      <w14:lumMod w14:val="75000"/>
                                    </w14:schemeClr>
                                  </w14:solidFill>
                                  <w14:prstDash w14:val="solid"/>
                                  <w14:round/>
                                </w14:textOutline>
                              </w:rPr>
                            </w:pPr>
                            <w:r w:rsidRPr="0033325A">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tx2">
                                      <w14:lumMod w14:val="75000"/>
                                    </w14:schemeClr>
                                  </w14:solidFill>
                                  <w14:prstDash w14:val="solid"/>
                                  <w14:round/>
                                </w14:textOutline>
                              </w:rPr>
                              <w:t>Unidad de Competencia III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6E830F" id="86064 Rectángulo" o:spid="_x0000_s1092" style="position:absolute;left:0;text-align:left;margin-left:164.25pt;margin-top:11.95pt;width:282pt;height:69.75pt;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" filled="f" stroked="f" strokeweight="2pt">
                <v:textbox>
                  <w:txbxContent>
                    <w:p w:rsidR="00740F3E" w:rsidRPr="0033325A" w:rsidRDefault="00740F3E" w:rsidP="00611699">
                      <w:pPr>
                        <w:jc w:val="center"/>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tx2">
                                <w14:lumMod w14:val="75000"/>
                              </w14:schemeClr>
                            </w14:solidFill>
                            <w14:prstDash w14:val="solid"/>
                            <w14:round/>
                          </w14:textOutline>
                        </w:rPr>
                      </w:pPr>
                      <w:r w:rsidRPr="0033325A">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tx2">
                                <w14:lumMod w14:val="75000"/>
                              </w14:schemeClr>
                            </w14:solidFill>
                            <w14:prstDash w14:val="solid"/>
                            <w14:round/>
                          </w14:textOutline>
                        </w:rPr>
                        <w:t>Contextualización</w:t>
                      </w:r>
                    </w:p>
                    <w:p w:rsidR="00740F3E" w:rsidRPr="0033325A" w:rsidRDefault="00740F3E" w:rsidP="00611699">
                      <w:pPr>
                        <w:jc w:val="center"/>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tx2">
                                <w14:lumMod w14:val="75000"/>
                              </w14:schemeClr>
                            </w14:solidFill>
                            <w14:prstDash w14:val="solid"/>
                            <w14:round/>
                          </w14:textOutline>
                        </w:rPr>
                      </w:pPr>
                      <w:r w:rsidRPr="0033325A">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tx2">
                                <w14:lumMod w14:val="75000"/>
                              </w14:schemeClr>
                            </w14:solidFill>
                            <w14:prstDash w14:val="solid"/>
                            <w14:round/>
                          </w14:textOutline>
                        </w:rPr>
                        <w:t>Unidad de Competencia III</w:t>
                      </w:r>
                    </w:p>
                  </w:txbxContent>
                </v:textbox>
              </v:rect>
            </w:pict>
          </mc:Fallback>
        </mc:AlternateContent>
      </w:r>
    </w:p>
    <w:p w:rsidR="00611699" w:rsidRDefault="00611699" w:rsidP="00D82247">
      <w:pPr>
        <w:spacing w:line="360" w:lineRule="auto"/>
        <w:jc w:val="both"/>
        <w:rPr>
          <w:b/>
          <w:noProof/>
          <w:sz w:val="28"/>
        </w:rPr>
      </w:pPr>
    </w:p>
    <w:p w:rsidR="00611699" w:rsidRDefault="00D5113E" w:rsidP="00D82247">
      <w:pPr>
        <w:spacing w:line="360" w:lineRule="auto"/>
        <w:jc w:val="both"/>
        <w:rPr>
          <w:b/>
          <w:noProof/>
          <w:sz w:val="28"/>
        </w:rPr>
      </w:pPr>
      <w:r>
        <w:rPr>
          <w:b/>
          <w:noProof/>
          <w:sz w:val="28"/>
        </w:rPr>
        <mc:AlternateContent>
          <mc:Choice Requires="wps">
            <w:drawing>
              <wp:anchor distT="0" distB="0" distL="114300" distR="114300" simplePos="0" relativeHeight="251757568" behindDoc="0" locked="0" layoutInCell="1" allowOverlap="1" wp14:anchorId="0C99E3C9" wp14:editId="06C4605A">
                <wp:simplePos x="0" y="0"/>
                <wp:positionH relativeFrom="column">
                  <wp:posOffset>4168140</wp:posOffset>
                </wp:positionH>
                <wp:positionV relativeFrom="paragraph">
                  <wp:posOffset>1073150</wp:posOffset>
                </wp:positionV>
                <wp:extent cx="1752600" cy="1295400"/>
                <wp:effectExtent l="0" t="0" r="0" b="0"/>
                <wp:wrapNone/>
                <wp:docPr id="86066" name="86066 Rectángulo"/>
                <wp:cNvGraphicFramePr/>
                <a:graphic xmlns:a="http://schemas.openxmlformats.org/drawingml/2006/main">
                  <a:graphicData uri="http://schemas.microsoft.com/office/word/2010/wordprocessingShape">
                    <wps:wsp>
                      <wps:cNvSpPr/>
                      <wps:spPr>
                        <a:xfrm>
                          <a:off x="0" y="0"/>
                          <a:ext cx="1752600" cy="12954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40F3E" w:rsidRPr="00D5113E" w:rsidRDefault="00740F3E" w:rsidP="00D5113E">
                            <w:pPr>
                              <w:ind w:left="360"/>
                              <w:jc w:val="center"/>
                              <w:rPr>
                                <w:rFonts w:ascii="Arial" w:hAnsi="Arial" w:cs="Arial"/>
                                <w:color w:val="000000" w:themeColor="text1"/>
                                <w:sz w:val="28"/>
                              </w:rPr>
                            </w:pPr>
                            <w:r>
                              <w:rPr>
                                <w:rFonts w:ascii="Arial" w:hAnsi="Arial" w:cs="Arial"/>
                                <w:b/>
                                <w:bCs/>
                                <w:i/>
                                <w:iCs/>
                                <w:color w:val="000000" w:themeColor="text1"/>
                                <w:sz w:val="28"/>
                              </w:rPr>
                              <w:t>¿Qué aprenderás</w:t>
                            </w:r>
                            <w:r w:rsidRPr="00D5113E">
                              <w:rPr>
                                <w:rFonts w:ascii="Arial" w:hAnsi="Arial" w:cs="Arial"/>
                                <w:b/>
                                <w:bCs/>
                                <w:i/>
                                <w:iCs/>
                                <w:color w:val="000000" w:themeColor="text1"/>
                                <w:sz w:val="28"/>
                              </w:rPr>
                              <w:t xml:space="preserve"> en la presente unidad</w:t>
                            </w:r>
                            <w:r>
                              <w:rPr>
                                <w:rFonts w:ascii="Arial" w:hAnsi="Arial" w:cs="Arial"/>
                                <w:b/>
                                <w:bCs/>
                                <w:i/>
                                <w:iCs/>
                                <w:color w:val="000000" w:themeColor="text1"/>
                                <w:sz w:val="28"/>
                              </w:rPr>
                              <w:t xml:space="preserve"> de</w:t>
                            </w:r>
                            <w:r w:rsidRPr="00D5113E">
                              <w:rPr>
                                <w:rFonts w:ascii="Arial" w:hAnsi="Arial" w:cs="Arial"/>
                                <w:b/>
                                <w:bCs/>
                                <w:i/>
                                <w:iCs/>
                                <w:color w:val="000000" w:themeColor="text1"/>
                                <w:sz w:val="28"/>
                              </w:rPr>
                              <w:t xml:space="preserve"> competencia?</w:t>
                            </w:r>
                          </w:p>
                          <w:p w:rsidR="00740F3E" w:rsidRPr="00D5113E" w:rsidRDefault="00740F3E" w:rsidP="00D5113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C99E3C9" id="86066 Rectángulo" o:spid="_x0000_s1093" style="position:absolute;left:0;text-align:left;margin-left:328.2pt;margin-top:84.5pt;width:138pt;height:102pt;z-index:251757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" filled="f" stroked="f" strokeweight="2pt">
                <v:textbox>
                  <w:txbxContent>
                    <w:p w:rsidR="00740F3E" w:rsidRPr="00D5113E" w:rsidRDefault="00740F3E" w:rsidP="00D5113E">
                      <w:pPr>
                        <w:ind w:left="360"/>
                        <w:jc w:val="center"/>
                        <w:rPr>
                          <w:rFonts w:ascii="Arial" w:hAnsi="Arial" w:cs="Arial"/>
                          <w:color w:val="000000" w:themeColor="text1"/>
                          <w:sz w:val="28"/>
                        </w:rPr>
                      </w:pPr>
                      <w:r>
                        <w:rPr>
                          <w:rFonts w:ascii="Arial" w:hAnsi="Arial" w:cs="Arial"/>
                          <w:b/>
                          <w:bCs/>
                          <w:i/>
                          <w:iCs/>
                          <w:color w:val="000000" w:themeColor="text1"/>
                          <w:sz w:val="28"/>
                        </w:rPr>
                        <w:t>¿Qué aprenderás</w:t>
                      </w:r>
                      <w:r w:rsidRPr="00D5113E">
                        <w:rPr>
                          <w:rFonts w:ascii="Arial" w:hAnsi="Arial" w:cs="Arial"/>
                          <w:b/>
                          <w:bCs/>
                          <w:i/>
                          <w:iCs/>
                          <w:color w:val="000000" w:themeColor="text1"/>
                          <w:sz w:val="28"/>
                        </w:rPr>
                        <w:t xml:space="preserve"> en la presente unidad</w:t>
                      </w:r>
                      <w:r>
                        <w:rPr>
                          <w:rFonts w:ascii="Arial" w:hAnsi="Arial" w:cs="Arial"/>
                          <w:b/>
                          <w:bCs/>
                          <w:i/>
                          <w:iCs/>
                          <w:color w:val="000000" w:themeColor="text1"/>
                          <w:sz w:val="28"/>
                        </w:rPr>
                        <w:t xml:space="preserve"> de</w:t>
                      </w:r>
                      <w:r w:rsidRPr="00D5113E">
                        <w:rPr>
                          <w:rFonts w:ascii="Arial" w:hAnsi="Arial" w:cs="Arial"/>
                          <w:b/>
                          <w:bCs/>
                          <w:i/>
                          <w:iCs/>
                          <w:color w:val="000000" w:themeColor="text1"/>
                          <w:sz w:val="28"/>
                        </w:rPr>
                        <w:t xml:space="preserve"> competencia?</w:t>
                      </w:r>
                    </w:p>
                    <w:p w:rsidR="00740F3E" w:rsidRPr="00D5113E" w:rsidRDefault="00740F3E" w:rsidP="00D5113E">
                      <w:pPr>
                        <w:jc w:val="center"/>
                      </w:pPr>
                    </w:p>
                  </w:txbxContent>
                </v:textbox>
              </v:rect>
            </w:pict>
          </mc:Fallback>
        </mc:AlternateContent>
      </w:r>
    </w:p>
    <w:p w:rsidR="00A81D18" w:rsidRDefault="00D5113E" w:rsidP="00D82247">
      <w:pPr>
        <w:spacing w:line="360" w:lineRule="auto"/>
        <w:jc w:val="both"/>
        <w:rPr>
          <w:rFonts w:ascii="Arial" w:hAnsi="Arial" w:cs="Arial"/>
        </w:rPr>
      </w:pPr>
      <w:r>
        <w:rPr>
          <w:b/>
          <w:noProof/>
          <w:sz w:val="28"/>
        </w:rPr>
        <w:drawing>
          <wp:inline distT="0" distB="0" distL="0" distR="0" wp14:anchorId="36B1175D" wp14:editId="42DA2D3E">
            <wp:extent cx="6210300" cy="5977720"/>
            <wp:effectExtent l="19050" t="0" r="0" b="0"/>
            <wp:docPr id="86053" name="Diagrama 860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4" r:lo="rId185" r:qs="rId186" r:cs="rId187"/>
              </a:graphicData>
            </a:graphic>
          </wp:inline>
        </w:drawing>
      </w:r>
    </w:p>
    <w:p w:rsidR="00A81D18" w:rsidRDefault="00A81D18" w:rsidP="00611699">
      <w:pPr>
        <w:autoSpaceDE w:val="0"/>
        <w:autoSpaceDN w:val="0"/>
        <w:adjustRightInd w:val="0"/>
        <w:spacing w:before="100" w:beforeAutospacing="1" w:after="100" w:afterAutospacing="1" w:line="360" w:lineRule="auto"/>
        <w:rPr>
          <w:rFonts w:ascii="Arial" w:hAnsi="Arial" w:cs="Arial"/>
          <w:b/>
          <w:bCs/>
          <w:sz w:val="28"/>
          <w:lang w:val="es-ES_tradnl"/>
        </w:rPr>
      </w:pPr>
    </w:p>
    <w:p w:rsidR="00A81D18" w:rsidRDefault="006B3BBB" w:rsidP="0033325A">
      <w:pPr>
        <w:autoSpaceDE w:val="0"/>
        <w:autoSpaceDN w:val="0"/>
        <w:adjustRightInd w:val="0"/>
        <w:spacing w:before="100" w:beforeAutospacing="1" w:after="100" w:afterAutospacing="1" w:line="360" w:lineRule="auto"/>
        <w:rPr>
          <w:rFonts w:ascii="Arial" w:hAnsi="Arial" w:cs="Arial"/>
          <w:b/>
          <w:bCs/>
          <w:sz w:val="28"/>
          <w:lang w:val="es-ES_tradnl"/>
        </w:rPr>
      </w:pPr>
      <w:r>
        <w:rPr>
          <w:rFonts w:ascii="Arial" w:hAnsi="Arial" w:cs="Arial"/>
          <w:b/>
          <w:bCs/>
          <w:sz w:val="28"/>
          <w:lang w:val="es-ES_tradnl"/>
        </w:rPr>
        <w:lastRenderedPageBreak/>
        <w:t>MUESTREO Y DISTRIBUCIONES DE MUESTREO</w:t>
      </w:r>
    </w:p>
    <w:p w:rsidR="00C858AC" w:rsidRPr="00611699" w:rsidRDefault="00C858AC" w:rsidP="0020556F">
      <w:pPr>
        <w:pStyle w:val="NormalWeb"/>
        <w:spacing w:line="360" w:lineRule="auto"/>
        <w:jc w:val="both"/>
        <w:rPr>
          <w:rFonts w:ascii="Arial" w:hAnsi="Arial" w:cs="Arial"/>
          <w:lang w:val="es-ES"/>
        </w:rPr>
      </w:pPr>
      <w:r w:rsidRPr="00611699">
        <w:rPr>
          <w:rFonts w:ascii="Arial" w:hAnsi="Arial" w:cs="Arial"/>
          <w:lang w:val="es-ES"/>
        </w:rPr>
        <w:t xml:space="preserve">El </w:t>
      </w:r>
      <w:r w:rsidR="0020556F" w:rsidRPr="00611699">
        <w:rPr>
          <w:rFonts w:ascii="Arial" w:hAnsi="Arial" w:cs="Arial"/>
          <w:bCs/>
          <w:lang w:val="es-ES"/>
        </w:rPr>
        <w:t>muestreo es</w:t>
      </w:r>
      <w:r w:rsidRPr="00611699">
        <w:rPr>
          <w:rFonts w:ascii="Arial" w:hAnsi="Arial" w:cs="Arial"/>
          <w:lang w:val="es-ES"/>
        </w:rPr>
        <w:t xml:space="preserve"> la técnica para la selección de una muestra a partir de una población</w:t>
      </w:r>
      <w:r w:rsidR="0020556F" w:rsidRPr="00611699">
        <w:rPr>
          <w:rFonts w:ascii="Arial" w:hAnsi="Arial" w:cs="Arial"/>
          <w:lang w:val="es-ES"/>
        </w:rPr>
        <w:t xml:space="preserve">, y por definición una muestra es una parte representativa de una población. </w:t>
      </w:r>
      <w:r w:rsidRPr="00611699">
        <w:rPr>
          <w:rFonts w:ascii="Arial" w:hAnsi="Arial" w:cs="Arial"/>
          <w:lang w:val="es-ES"/>
        </w:rPr>
        <w:t>Al elegir una muestra se espera que sus propiedades sean extrapolables a la población lo que permite ahorrar recursos, y a la vez obtener resultados parecidos a lo</w:t>
      </w:r>
      <w:r w:rsidR="0020556F" w:rsidRPr="00611699">
        <w:rPr>
          <w:rFonts w:ascii="Arial" w:hAnsi="Arial" w:cs="Arial"/>
          <w:lang w:val="es-ES"/>
        </w:rPr>
        <w:t>s que se alcanza si se realizara</w:t>
      </w:r>
      <w:r w:rsidRPr="00611699">
        <w:rPr>
          <w:rFonts w:ascii="Arial" w:hAnsi="Arial" w:cs="Arial"/>
          <w:lang w:val="es-ES"/>
        </w:rPr>
        <w:t xml:space="preserve"> </w:t>
      </w:r>
      <w:r w:rsidR="00971D96">
        <w:rPr>
          <w:rFonts w:ascii="Arial" w:hAnsi="Arial" w:cs="Arial"/>
          <w:lang w:val="es-ES"/>
        </w:rPr>
        <w:t>un estudio de toda la población (Wackerly, 2008).</w:t>
      </w:r>
    </w:p>
    <w:p w:rsidR="00C858AC" w:rsidRPr="00611699" w:rsidRDefault="0020556F" w:rsidP="0020556F">
      <w:pPr>
        <w:pStyle w:val="NormalWeb"/>
        <w:spacing w:line="360" w:lineRule="auto"/>
        <w:jc w:val="both"/>
        <w:rPr>
          <w:rFonts w:ascii="Arial" w:hAnsi="Arial" w:cs="Arial"/>
          <w:lang w:val="es-ES"/>
        </w:rPr>
      </w:pPr>
      <w:r w:rsidRPr="00611699">
        <w:rPr>
          <w:rFonts w:ascii="Arial" w:hAnsi="Arial" w:cs="Arial"/>
          <w:lang w:val="es-ES"/>
        </w:rPr>
        <w:t xml:space="preserve">Para que el muestreo se considere como </w:t>
      </w:r>
      <w:r w:rsidR="00C858AC" w:rsidRPr="00611699">
        <w:rPr>
          <w:rFonts w:ascii="Arial" w:hAnsi="Arial" w:cs="Arial"/>
          <w:lang w:val="es-ES"/>
        </w:rPr>
        <w:t xml:space="preserve">válido, </w:t>
      </w:r>
      <w:r w:rsidRPr="00611699">
        <w:rPr>
          <w:rFonts w:ascii="Arial" w:hAnsi="Arial" w:cs="Arial"/>
          <w:lang w:val="es-ES"/>
        </w:rPr>
        <w:t>debe cumplir ciertos requisitos, s</w:t>
      </w:r>
      <w:r w:rsidR="00C858AC" w:rsidRPr="00611699">
        <w:rPr>
          <w:rFonts w:ascii="Arial" w:hAnsi="Arial" w:cs="Arial"/>
          <w:lang w:val="es-ES"/>
        </w:rPr>
        <w:t xml:space="preserve">in embargo </w:t>
      </w:r>
      <w:r w:rsidR="00611699">
        <w:rPr>
          <w:rFonts w:ascii="Arial" w:hAnsi="Arial" w:cs="Arial"/>
          <w:lang w:val="es-ES"/>
        </w:rPr>
        <w:t>nunca se puede estar completamente</w:t>
      </w:r>
      <w:r w:rsidR="00C858AC" w:rsidRPr="00611699">
        <w:rPr>
          <w:rFonts w:ascii="Arial" w:hAnsi="Arial" w:cs="Arial"/>
          <w:lang w:val="es-ES"/>
        </w:rPr>
        <w:t xml:space="preserve"> seguros de que el resultado sea una muestra representativa, pero </w:t>
      </w:r>
      <w:r w:rsidRPr="00611699">
        <w:rPr>
          <w:rFonts w:ascii="Arial" w:hAnsi="Arial" w:cs="Arial"/>
          <w:lang w:val="es-ES"/>
        </w:rPr>
        <w:t xml:space="preserve">lo que </w:t>
      </w:r>
      <w:r w:rsidR="00C858AC" w:rsidRPr="00611699">
        <w:rPr>
          <w:rFonts w:ascii="Arial" w:hAnsi="Arial" w:cs="Arial"/>
          <w:lang w:val="es-ES"/>
        </w:rPr>
        <w:t>sí podemos</w:t>
      </w:r>
      <w:r w:rsidRPr="00611699">
        <w:rPr>
          <w:rFonts w:ascii="Arial" w:hAnsi="Arial" w:cs="Arial"/>
          <w:lang w:val="es-ES"/>
        </w:rPr>
        <w:t>, es</w:t>
      </w:r>
      <w:r w:rsidR="00C858AC" w:rsidRPr="00611699">
        <w:rPr>
          <w:rFonts w:ascii="Arial" w:hAnsi="Arial" w:cs="Arial"/>
          <w:lang w:val="es-ES"/>
        </w:rPr>
        <w:t xml:space="preserve"> actuar de manera que esta condición se alc</w:t>
      </w:r>
      <w:r w:rsidRPr="00611699">
        <w:rPr>
          <w:rFonts w:ascii="Arial" w:hAnsi="Arial" w:cs="Arial"/>
          <w:lang w:val="es-ES"/>
        </w:rPr>
        <w:t xml:space="preserve">ance con una probabilidad alta. </w:t>
      </w:r>
      <w:r w:rsidR="00C858AC" w:rsidRPr="00611699">
        <w:rPr>
          <w:rFonts w:ascii="Arial" w:hAnsi="Arial" w:cs="Arial"/>
          <w:lang w:val="es-ES"/>
        </w:rPr>
        <w:t>En el muestreo, si el tamaño de la muestra es pequeño, se puede extraer dos o más</w:t>
      </w:r>
      <w:r w:rsidR="00611699">
        <w:rPr>
          <w:rFonts w:ascii="Arial" w:hAnsi="Arial" w:cs="Arial"/>
          <w:lang w:val="es-ES"/>
        </w:rPr>
        <w:t xml:space="preserve"> muestras de la misma población y  a</w:t>
      </w:r>
      <w:r w:rsidR="00C858AC" w:rsidRPr="00611699">
        <w:rPr>
          <w:rFonts w:ascii="Arial" w:hAnsi="Arial" w:cs="Arial"/>
          <w:lang w:val="es-ES"/>
        </w:rPr>
        <w:t xml:space="preserve">l conjunto de muestras que se pueden obtener de la población se denomina </w:t>
      </w:r>
      <w:r w:rsidR="00C858AC" w:rsidRPr="00611699">
        <w:rPr>
          <w:rFonts w:ascii="Arial" w:hAnsi="Arial" w:cs="Arial"/>
          <w:i/>
          <w:iCs/>
          <w:lang w:val="es-ES"/>
        </w:rPr>
        <w:t>espacio muestral</w:t>
      </w:r>
      <w:r w:rsidR="00C858AC" w:rsidRPr="00611699">
        <w:rPr>
          <w:rFonts w:ascii="Arial" w:hAnsi="Arial" w:cs="Arial"/>
          <w:lang w:val="es-ES"/>
        </w:rPr>
        <w:t xml:space="preserve"> y la variable que asocia a cada muestra su probabilidad de extracción, sigue la llamada </w:t>
      </w:r>
      <w:r w:rsidR="00C858AC" w:rsidRPr="00611699">
        <w:rPr>
          <w:rFonts w:ascii="Arial" w:hAnsi="Arial" w:cs="Arial"/>
          <w:b/>
          <w:lang w:val="es-ES"/>
        </w:rPr>
        <w:t>distribución muestral</w:t>
      </w:r>
      <w:r w:rsidRPr="00611699">
        <w:rPr>
          <w:rFonts w:ascii="Arial" w:hAnsi="Arial" w:cs="Arial"/>
          <w:lang w:val="es-ES"/>
        </w:rPr>
        <w:t>.</w:t>
      </w:r>
    </w:p>
    <w:p w:rsidR="00445B35" w:rsidRPr="00611699" w:rsidRDefault="00611699" w:rsidP="00A017F3">
      <w:pPr>
        <w:pStyle w:val="NormalWeb"/>
        <w:spacing w:line="360" w:lineRule="auto"/>
        <w:jc w:val="both"/>
        <w:rPr>
          <w:rFonts w:ascii="Arial" w:hAnsi="Arial" w:cs="Arial"/>
          <w:lang w:val="es-ES"/>
        </w:rPr>
      </w:pPr>
      <w:r w:rsidRPr="00611699">
        <w:rPr>
          <w:rFonts w:ascii="Arial" w:hAnsi="Arial" w:cs="Arial"/>
          <w:noProof/>
        </w:rPr>
        <mc:AlternateContent>
          <mc:Choice Requires="wps">
            <w:drawing>
              <wp:anchor distT="0" distB="0" distL="114300" distR="114300" simplePos="0" relativeHeight="252104704" behindDoc="0" locked="0" layoutInCell="1" allowOverlap="1" wp14:anchorId="6E68DFE2" wp14:editId="4861D2C5">
                <wp:simplePos x="0" y="0"/>
                <wp:positionH relativeFrom="column">
                  <wp:posOffset>2329816</wp:posOffset>
                </wp:positionH>
                <wp:positionV relativeFrom="paragraph">
                  <wp:posOffset>1349376</wp:posOffset>
                </wp:positionV>
                <wp:extent cx="723900" cy="443230"/>
                <wp:effectExtent l="57150" t="38100" r="57150" b="90170"/>
                <wp:wrapNone/>
                <wp:docPr id="31774" name="Conector recto de flecha 31774"/>
                <wp:cNvGraphicFramePr/>
                <a:graphic xmlns:a="http://schemas.openxmlformats.org/drawingml/2006/main">
                  <a:graphicData uri="http://schemas.microsoft.com/office/word/2010/wordprocessingShape">
                    <wps:wsp>
                      <wps:cNvCnPr/>
                      <wps:spPr>
                        <a:xfrm>
                          <a:off x="0" y="0"/>
                          <a:ext cx="723900" cy="44323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38069DC" id="_x0000_t32" coordsize="21600,21600" o:spt="32" o:oned="t" path="m,l21600,21600e" filled="f">
                <v:path arrowok="t" fillok="f" o:connecttype="none"/>
                <o:lock v:ext="edit" shapetype="t"/>
              </v:shapetype>
              <v:shape id="Conector recto de flecha 31774" o:spid="_x0000_s1026" type="#_x0000_t32" style="position:absolute;margin-left:183.45pt;margin-top:106.25pt;width:57pt;height:34.9pt;z-index:25210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" strokecolor="black [3200]" strokeweight="3pt">
                <v:stroke endarrow="block"/>
                <v:shadow on="t" color="black" opacity="22937f" origin=",.5" offset="0,.63889mm"/>
              </v:shape>
            </w:pict>
          </mc:Fallback>
        </mc:AlternateContent>
      </w:r>
      <w:r w:rsidRPr="00611699">
        <w:rPr>
          <w:rFonts w:ascii="Arial" w:hAnsi="Arial" w:cs="Arial"/>
          <w:noProof/>
        </w:rPr>
        <mc:AlternateContent>
          <mc:Choice Requires="wps">
            <w:drawing>
              <wp:anchor distT="0" distB="0" distL="114300" distR="114300" simplePos="0" relativeHeight="252102656" behindDoc="0" locked="0" layoutInCell="1" allowOverlap="1" wp14:anchorId="17204D93" wp14:editId="4D4CBD18">
                <wp:simplePos x="0" y="0"/>
                <wp:positionH relativeFrom="column">
                  <wp:posOffset>2329816</wp:posOffset>
                </wp:positionH>
                <wp:positionV relativeFrom="paragraph">
                  <wp:posOffset>349249</wp:posOffset>
                </wp:positionV>
                <wp:extent cx="716280" cy="314325"/>
                <wp:effectExtent l="57150" t="57150" r="0" b="85725"/>
                <wp:wrapNone/>
                <wp:docPr id="31771" name="Conector recto de flecha 31771"/>
                <wp:cNvGraphicFramePr/>
                <a:graphic xmlns:a="http://schemas.openxmlformats.org/drawingml/2006/main">
                  <a:graphicData uri="http://schemas.microsoft.com/office/word/2010/wordprocessingShape">
                    <wps:wsp>
                      <wps:cNvCnPr/>
                      <wps:spPr>
                        <a:xfrm flipV="1">
                          <a:off x="0" y="0"/>
                          <a:ext cx="716280" cy="3143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157C951" id="Conector recto de flecha 31771" o:spid="_x0000_s1026" type="#_x0000_t32" style="position:absolute;margin-left:183.45pt;margin-top:27.5pt;width:56.4pt;height:24.75pt;flip:y;z-index:25210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" strokecolor="black [3200]" strokeweight="3pt">
                <v:stroke endarrow="block"/>
                <v:shadow on="t" color="black" opacity="22937f" origin=",.5" offset="0,.63889mm"/>
              </v:shape>
            </w:pict>
          </mc:Fallback>
        </mc:AlternateContent>
      </w:r>
      <w:r w:rsidRPr="00611699">
        <w:rPr>
          <w:rFonts w:ascii="Arial" w:hAnsi="Arial" w:cs="Arial"/>
          <w:noProof/>
        </w:rPr>
        <mc:AlternateContent>
          <mc:Choice Requires="wps">
            <w:drawing>
              <wp:anchor distT="0" distB="0" distL="114300" distR="114300" simplePos="0" relativeHeight="252103680" behindDoc="0" locked="0" layoutInCell="1" allowOverlap="1" wp14:anchorId="13FF2082" wp14:editId="3D8EC616">
                <wp:simplePos x="0" y="0"/>
                <wp:positionH relativeFrom="page">
                  <wp:posOffset>3409951</wp:posOffset>
                </wp:positionH>
                <wp:positionV relativeFrom="paragraph">
                  <wp:posOffset>1009651</wp:posOffset>
                </wp:positionV>
                <wp:extent cx="723900" cy="45719"/>
                <wp:effectExtent l="57150" t="57150" r="0" b="145415"/>
                <wp:wrapNone/>
                <wp:docPr id="31773" name="Conector recto de flecha 31773"/>
                <wp:cNvGraphicFramePr/>
                <a:graphic xmlns:a="http://schemas.openxmlformats.org/drawingml/2006/main">
                  <a:graphicData uri="http://schemas.microsoft.com/office/word/2010/wordprocessingShape">
                    <wps:wsp>
                      <wps:cNvCnPr/>
                      <wps:spPr>
                        <a:xfrm>
                          <a:off x="0" y="0"/>
                          <a:ext cx="723900" cy="45719"/>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8C06A9B" id="Conector recto de flecha 31773" o:spid="_x0000_s1026" type="#_x0000_t32" style="position:absolute;margin-left:268.5pt;margin-top:79.5pt;width:57pt;height:3.6pt;z-index:252103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" strokecolor="black [3200]" strokeweight="3pt">
                <v:stroke endarrow="block"/>
                <v:shadow on="t" color="black" opacity="22937f" origin=",.5" offset="0,.63889mm"/>
                <w10:wrap anchorx="page"/>
              </v:shape>
            </w:pict>
          </mc:Fallback>
        </mc:AlternateContent>
      </w:r>
      <w:r w:rsidRPr="00611699">
        <w:rPr>
          <w:rFonts w:ascii="Arial" w:hAnsi="Arial" w:cs="Arial"/>
          <w:noProof/>
        </w:rPr>
        <mc:AlternateContent>
          <mc:Choice Requires="wps">
            <w:drawing>
              <wp:anchor distT="0" distB="0" distL="114300" distR="114300" simplePos="0" relativeHeight="252101632" behindDoc="0" locked="0" layoutInCell="1" allowOverlap="1" wp14:anchorId="29520FF0" wp14:editId="4C3A2AC6">
                <wp:simplePos x="0" y="0"/>
                <wp:positionH relativeFrom="column">
                  <wp:posOffset>1424305</wp:posOffset>
                </wp:positionH>
                <wp:positionV relativeFrom="paragraph">
                  <wp:posOffset>753745</wp:posOffset>
                </wp:positionV>
                <wp:extent cx="648269" cy="266132"/>
                <wp:effectExtent l="0" t="0" r="19050" b="19685"/>
                <wp:wrapNone/>
                <wp:docPr id="31770" name="Cuadro de texto 31770"/>
                <wp:cNvGraphicFramePr/>
                <a:graphic xmlns:a="http://schemas.openxmlformats.org/drawingml/2006/main">
                  <a:graphicData uri="http://schemas.microsoft.com/office/word/2010/wordprocessingShape">
                    <wps:wsp>
                      <wps:cNvSpPr txBox="1"/>
                      <wps:spPr>
                        <a:xfrm>
                          <a:off x="0" y="0"/>
                          <a:ext cx="648269" cy="266132"/>
                        </a:xfrm>
                        <a:prstGeom prst="rect">
                          <a:avLst/>
                        </a:prstGeom>
                        <a:solidFill>
                          <a:schemeClr val="accent5">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40F3E" w:rsidRDefault="00740F3E">
                            <w:r>
                              <w:rPr>
                                <w:sz w:val="16"/>
                                <w:szCs w:val="16"/>
                              </w:rPr>
                              <w:t>P</w:t>
                            </w:r>
                            <w:r w:rsidRPr="00665C44">
                              <w:rPr>
                                <w:sz w:val="16"/>
                                <w:szCs w:val="16"/>
                              </w:rPr>
                              <w:t>oblación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520FF0" id="Cuadro de texto 31770" o:spid="_x0000_s1094" type="#_x0000_t202" style="position:absolute;left:0;text-align:left;margin-left:112.15pt;margin-top:59.35pt;width:51.05pt;height:20.95pt;z-index:25210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" fillcolor="#92cddc [1944]" strokeweight=".5pt">
                <v:textbox>
                  <w:txbxContent>
                    <w:p w:rsidR="00740F3E" w:rsidRDefault="00740F3E">
                      <w:r>
                        <w:rPr>
                          <w:sz w:val="16"/>
                          <w:szCs w:val="16"/>
                        </w:rPr>
                        <w:t>P</w:t>
                      </w:r>
                      <w:r w:rsidRPr="00665C44">
                        <w:rPr>
                          <w:sz w:val="16"/>
                          <w:szCs w:val="16"/>
                        </w:rPr>
                        <w:t>oblación</w:t>
                      </w:r>
                    </w:p>
                  </w:txbxContent>
                </v:textbox>
              </v:shape>
            </w:pict>
          </mc:Fallback>
        </mc:AlternateContent>
      </w:r>
      <w:r w:rsidRPr="00611699">
        <w:rPr>
          <w:rFonts w:ascii="Arial" w:hAnsi="Arial" w:cs="Arial"/>
          <w:noProof/>
        </w:rPr>
        <mc:AlternateContent>
          <mc:Choice Requires="wps">
            <w:drawing>
              <wp:anchor distT="0" distB="0" distL="114300" distR="114300" simplePos="0" relativeHeight="252100608" behindDoc="0" locked="0" layoutInCell="1" allowOverlap="1" wp14:anchorId="1DB83EA1" wp14:editId="40476C3F">
                <wp:simplePos x="0" y="0"/>
                <wp:positionH relativeFrom="column">
                  <wp:posOffset>3392805</wp:posOffset>
                </wp:positionH>
                <wp:positionV relativeFrom="paragraph">
                  <wp:posOffset>1655445</wp:posOffset>
                </wp:positionV>
                <wp:extent cx="388961" cy="532262"/>
                <wp:effectExtent l="76200" t="38100" r="68580" b="96520"/>
                <wp:wrapNone/>
                <wp:docPr id="31769" name="Elipse 31769"/>
                <wp:cNvGraphicFramePr/>
                <a:graphic xmlns:a="http://schemas.openxmlformats.org/drawingml/2006/main">
                  <a:graphicData uri="http://schemas.microsoft.com/office/word/2010/wordprocessingShape">
                    <wps:wsp>
                      <wps:cNvSpPr/>
                      <wps:spPr>
                        <a:xfrm>
                          <a:off x="0" y="0"/>
                          <a:ext cx="388961" cy="532262"/>
                        </a:xfrm>
                        <a:prstGeom prst="ellipse">
                          <a:avLst/>
                        </a:prstGeom>
                      </wps:spPr>
                      <wps:style>
                        <a:lnRef idx="0">
                          <a:schemeClr val="accent6"/>
                        </a:lnRef>
                        <a:fillRef idx="3">
                          <a:schemeClr val="accent6"/>
                        </a:fillRef>
                        <a:effectRef idx="3">
                          <a:schemeClr val="accent6"/>
                        </a:effectRef>
                        <a:fontRef idx="minor">
                          <a:schemeClr val="lt1"/>
                        </a:fontRef>
                      </wps:style>
                      <wps:txbx>
                        <w:txbxContent>
                          <w:p w:rsidR="00740F3E" w:rsidRPr="00665C44" w:rsidRDefault="00740F3E" w:rsidP="00665C44">
                            <w:pPr>
                              <w:jc w:val="center"/>
                              <w:rPr>
                                <w:sz w:val="16"/>
                                <w:szCs w:val="16"/>
                              </w:rPr>
                            </w:pPr>
                            <w:r>
                              <w:rPr>
                                <w:sz w:val="16"/>
                                <w:szCs w:val="16"/>
                              </w:rPr>
                              <w:t>n</w:t>
                            </w:r>
                            <w:r w:rsidRPr="00665C44">
                              <w:rPr>
                                <w:sz w:val="16"/>
                                <w:szCs w:val="16"/>
                                <w:vertAlign w:val="subscript"/>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1DB83EA1" id="Elipse 31769" o:spid="_x0000_s1095" style="position:absolute;left:0;text-align:left;margin-left:267.15pt;margin-top:130.35pt;width:30.65pt;height:41.9pt;z-index:252100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" fillcolor="#9a4906 [1641]" stroked="f">
                <v:fill color2="#f68a32 [3017]" rotate="t" angle="180" colors="0 #cb6c1d;52429f #ff8f2a;1 #ff8f26" focus="100%" type="gradient">
                  <o:fill v:ext="view" type="gradientUnscaled"/>
                </v:fill>
                <v:shadow on="t" color="black" opacity="22937f" origin=",.5" offset="0,.63889mm"/>
                <v:textbox>
                  <w:txbxContent>
                    <w:p w:rsidR="00740F3E" w:rsidRPr="00665C44" w:rsidRDefault="00740F3E" w:rsidP="00665C44">
                      <w:pPr>
                        <w:jc w:val="center"/>
                        <w:rPr>
                          <w:sz w:val="16"/>
                          <w:szCs w:val="16"/>
                        </w:rPr>
                      </w:pPr>
                      <w:r>
                        <w:rPr>
                          <w:sz w:val="16"/>
                          <w:szCs w:val="16"/>
                        </w:rPr>
                        <w:t>n</w:t>
                      </w:r>
                      <w:r w:rsidRPr="00665C44">
                        <w:rPr>
                          <w:sz w:val="16"/>
                          <w:szCs w:val="16"/>
                          <w:vertAlign w:val="subscript"/>
                        </w:rPr>
                        <w:t>3</w:t>
                      </w:r>
                    </w:p>
                  </w:txbxContent>
                </v:textbox>
              </v:oval>
            </w:pict>
          </mc:Fallback>
        </mc:AlternateContent>
      </w:r>
      <w:r w:rsidRPr="00611699">
        <w:rPr>
          <w:rFonts w:ascii="Arial" w:hAnsi="Arial" w:cs="Arial"/>
          <w:noProof/>
        </w:rPr>
        <mc:AlternateContent>
          <mc:Choice Requires="wps">
            <w:drawing>
              <wp:anchor distT="0" distB="0" distL="114300" distR="114300" simplePos="0" relativeHeight="252099584" behindDoc="0" locked="0" layoutInCell="1" allowOverlap="1" wp14:anchorId="0F108ADA" wp14:editId="08AB7822">
                <wp:simplePos x="0" y="0"/>
                <wp:positionH relativeFrom="column">
                  <wp:posOffset>3365500</wp:posOffset>
                </wp:positionH>
                <wp:positionV relativeFrom="paragraph">
                  <wp:posOffset>826135</wp:posOffset>
                </wp:positionV>
                <wp:extent cx="409433" cy="620973"/>
                <wp:effectExtent l="76200" t="38100" r="67310" b="122555"/>
                <wp:wrapNone/>
                <wp:docPr id="31768" name="Elipse 31768"/>
                <wp:cNvGraphicFramePr/>
                <a:graphic xmlns:a="http://schemas.openxmlformats.org/drawingml/2006/main">
                  <a:graphicData uri="http://schemas.microsoft.com/office/word/2010/wordprocessingShape">
                    <wps:wsp>
                      <wps:cNvSpPr/>
                      <wps:spPr>
                        <a:xfrm>
                          <a:off x="0" y="0"/>
                          <a:ext cx="409433" cy="620973"/>
                        </a:xfrm>
                        <a:prstGeom prst="ellipse">
                          <a:avLst/>
                        </a:prstGeom>
                      </wps:spPr>
                      <wps:style>
                        <a:lnRef idx="0">
                          <a:schemeClr val="accent3"/>
                        </a:lnRef>
                        <a:fillRef idx="3">
                          <a:schemeClr val="accent3"/>
                        </a:fillRef>
                        <a:effectRef idx="3">
                          <a:schemeClr val="accent3"/>
                        </a:effectRef>
                        <a:fontRef idx="minor">
                          <a:schemeClr val="lt1"/>
                        </a:fontRef>
                      </wps:style>
                      <wps:txbx>
                        <w:txbxContent>
                          <w:p w:rsidR="00740F3E" w:rsidRPr="00665C44" w:rsidRDefault="00740F3E" w:rsidP="00665C44">
                            <w:pPr>
                              <w:jc w:val="center"/>
                              <w:rPr>
                                <w:sz w:val="16"/>
                                <w:szCs w:val="16"/>
                              </w:rPr>
                            </w:pPr>
                            <w:r w:rsidRPr="00665C44">
                              <w:rPr>
                                <w:sz w:val="16"/>
                                <w:szCs w:val="16"/>
                              </w:rPr>
                              <w:t>n</w:t>
                            </w:r>
                            <w:r w:rsidRPr="00665C44">
                              <w:rPr>
                                <w:sz w:val="16"/>
                                <w:szCs w:val="16"/>
                                <w:vertAlign w:val="subscript"/>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0F108ADA" id="Elipse 31768" o:spid="_x0000_s1096" style="position:absolute;left:0;text-align:left;margin-left:265pt;margin-top:65.05pt;width:32.25pt;height:48.9pt;z-index:252099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" fillcolor="#506329 [1638]" stroked="f">
                <v:fill color2="#93b64c [3014]" rotate="t" angle="180" colors="0 #769535;52429f #9bc348;1 #9cc746" focus="100%" type="gradient">
                  <o:fill v:ext="view" type="gradientUnscaled"/>
                </v:fill>
                <v:shadow on="t" color="black" opacity="22937f" origin=",.5" offset="0,.63889mm"/>
                <v:textbox>
                  <w:txbxContent>
                    <w:p w:rsidR="00740F3E" w:rsidRPr="00665C44" w:rsidRDefault="00740F3E" w:rsidP="00665C44">
                      <w:pPr>
                        <w:jc w:val="center"/>
                        <w:rPr>
                          <w:sz w:val="16"/>
                          <w:szCs w:val="16"/>
                        </w:rPr>
                      </w:pPr>
                      <w:r w:rsidRPr="00665C44">
                        <w:rPr>
                          <w:sz w:val="16"/>
                          <w:szCs w:val="16"/>
                        </w:rPr>
                        <w:t>n</w:t>
                      </w:r>
                      <w:r w:rsidRPr="00665C44">
                        <w:rPr>
                          <w:sz w:val="16"/>
                          <w:szCs w:val="16"/>
                          <w:vertAlign w:val="subscript"/>
                        </w:rPr>
                        <w:t>2</w:t>
                      </w:r>
                    </w:p>
                  </w:txbxContent>
                </v:textbox>
              </v:oval>
            </w:pict>
          </mc:Fallback>
        </mc:AlternateContent>
      </w:r>
      <w:r w:rsidRPr="00611699">
        <w:rPr>
          <w:rFonts w:ascii="Arial" w:hAnsi="Arial" w:cs="Arial"/>
          <w:noProof/>
        </w:rPr>
        <mc:AlternateContent>
          <mc:Choice Requires="wps">
            <w:drawing>
              <wp:anchor distT="0" distB="0" distL="114300" distR="114300" simplePos="0" relativeHeight="252098560" behindDoc="0" locked="0" layoutInCell="1" allowOverlap="1" wp14:anchorId="352C66E6" wp14:editId="03746864">
                <wp:simplePos x="0" y="0"/>
                <wp:positionH relativeFrom="column">
                  <wp:posOffset>3319145</wp:posOffset>
                </wp:positionH>
                <wp:positionV relativeFrom="paragraph">
                  <wp:posOffset>48895</wp:posOffset>
                </wp:positionV>
                <wp:extent cx="388961" cy="600501"/>
                <wp:effectExtent l="76200" t="38100" r="68580" b="123825"/>
                <wp:wrapNone/>
                <wp:docPr id="31763" name="Elipse 31763"/>
                <wp:cNvGraphicFramePr/>
                <a:graphic xmlns:a="http://schemas.openxmlformats.org/drawingml/2006/main">
                  <a:graphicData uri="http://schemas.microsoft.com/office/word/2010/wordprocessingShape">
                    <wps:wsp>
                      <wps:cNvSpPr/>
                      <wps:spPr>
                        <a:xfrm>
                          <a:off x="0" y="0"/>
                          <a:ext cx="388961" cy="600501"/>
                        </a:xfrm>
                        <a:prstGeom prst="ellipse">
                          <a:avLst/>
                        </a:prstGeom>
                      </wps:spPr>
                      <wps:style>
                        <a:lnRef idx="0">
                          <a:schemeClr val="accent5"/>
                        </a:lnRef>
                        <a:fillRef idx="3">
                          <a:schemeClr val="accent5"/>
                        </a:fillRef>
                        <a:effectRef idx="3">
                          <a:schemeClr val="accent5"/>
                        </a:effectRef>
                        <a:fontRef idx="minor">
                          <a:schemeClr val="lt1"/>
                        </a:fontRef>
                      </wps:style>
                      <wps:txbx>
                        <w:txbxContent>
                          <w:p w:rsidR="00740F3E" w:rsidRPr="00665C44" w:rsidRDefault="00740F3E" w:rsidP="00445B35">
                            <w:pPr>
                              <w:jc w:val="center"/>
                              <w:rPr>
                                <w:b/>
                                <w:sz w:val="16"/>
                                <w:szCs w:val="16"/>
                              </w:rPr>
                            </w:pPr>
                            <w:r w:rsidRPr="00665C44">
                              <w:rPr>
                                <w:b/>
                                <w:sz w:val="16"/>
                                <w:szCs w:val="16"/>
                              </w:rPr>
                              <w:t>n</w:t>
                            </w:r>
                            <w:r w:rsidRPr="00665C44">
                              <w:rPr>
                                <w:b/>
                                <w:sz w:val="16"/>
                                <w:szCs w:val="16"/>
                                <w:vertAlign w:val="subscript"/>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2C66E6" id="Elipse 31763" o:spid="_x0000_s1097" style="position:absolute;left:0;text-align:left;margin-left:261.35pt;margin-top:3.85pt;width:30.65pt;height:47.3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" fillcolor="#215a69 [1640]" stroked="f">
                <v:fill color2="#3da5c1 [3016]" rotate="t" angle="180" colors="0 #2787a0;52429f #36b1d2;1 #34b3d6" focus="100%" type="gradient">
                  <o:fill v:ext="view" type="gradientUnscaled"/>
                </v:fill>
                <v:shadow on="t" color="black" opacity="22937f" origin=",.5" offset="0,.63889mm"/>
                <v:textbox>
                  <w:txbxContent>
                    <w:p w:rsidR="00740F3E" w:rsidRPr="00665C44" w:rsidRDefault="00740F3E" w:rsidP="00445B35">
                      <w:pPr>
                        <w:jc w:val="center"/>
                        <w:rPr>
                          <w:b/>
                          <w:sz w:val="16"/>
                          <w:szCs w:val="16"/>
                        </w:rPr>
                      </w:pPr>
                      <w:r w:rsidRPr="00665C44">
                        <w:rPr>
                          <w:b/>
                          <w:sz w:val="16"/>
                          <w:szCs w:val="16"/>
                        </w:rPr>
                        <w:t>n</w:t>
                      </w:r>
                      <w:r w:rsidRPr="00665C44">
                        <w:rPr>
                          <w:b/>
                          <w:sz w:val="16"/>
                          <w:szCs w:val="16"/>
                          <w:vertAlign w:val="subscript"/>
                        </w:rPr>
                        <w:t>1</w:t>
                      </w:r>
                    </w:p>
                  </w:txbxContent>
                </v:textbox>
              </v:oval>
            </w:pict>
          </mc:Fallback>
        </mc:AlternateContent>
      </w:r>
      <w:r w:rsidR="00445B35" w:rsidRPr="00611699">
        <w:rPr>
          <w:rFonts w:ascii="Arial" w:hAnsi="Arial" w:cs="Arial"/>
          <w:lang w:val="es-ES"/>
        </w:rPr>
        <w:t xml:space="preserve">     </w:t>
      </w:r>
      <w:r>
        <w:rPr>
          <w:rFonts w:ascii="Arial" w:hAnsi="Arial" w:cs="Arial"/>
          <w:lang w:val="es-ES"/>
        </w:rPr>
        <w:t xml:space="preserve">                </w:t>
      </w:r>
      <w:r w:rsidR="00445B35" w:rsidRPr="00611699">
        <w:rPr>
          <w:rFonts w:ascii="Arial" w:hAnsi="Arial" w:cs="Arial"/>
          <w:lang w:val="es-ES"/>
        </w:rPr>
        <w:t xml:space="preserve">  </w:t>
      </w:r>
      <w:r w:rsidR="00445B35" w:rsidRPr="00611699">
        <w:rPr>
          <w:rFonts w:ascii="Arial" w:hAnsi="Arial" w:cs="Arial"/>
          <w:noProof/>
        </w:rPr>
        <w:drawing>
          <wp:inline distT="0" distB="0" distL="0" distR="0" wp14:anchorId="599A03EC" wp14:editId="04954BE1">
            <wp:extent cx="1463040" cy="1914525"/>
            <wp:effectExtent l="0" t="0" r="3810" b="9525"/>
            <wp:docPr id="31764" name="Imagen 31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1463040" cy="1914525"/>
                    </a:xfrm>
                    <a:prstGeom prst="rect">
                      <a:avLst/>
                    </a:prstGeom>
                    <a:noFill/>
                  </pic:spPr>
                </pic:pic>
              </a:graphicData>
            </a:graphic>
          </wp:inline>
        </w:drawing>
      </w:r>
    </w:p>
    <w:p w:rsidR="00445B35" w:rsidRPr="00611699" w:rsidRDefault="00445B35" w:rsidP="00C858AC">
      <w:pPr>
        <w:pStyle w:val="NormalWeb"/>
        <w:spacing w:line="276" w:lineRule="auto"/>
        <w:jc w:val="both"/>
        <w:rPr>
          <w:rFonts w:ascii="Arial" w:hAnsi="Arial" w:cs="Arial"/>
          <w:lang w:val="es-ES"/>
        </w:rPr>
      </w:pPr>
    </w:p>
    <w:p w:rsidR="00445B35" w:rsidRPr="00A017F3" w:rsidRDefault="00971D96" w:rsidP="00A017F3">
      <w:pPr>
        <w:pStyle w:val="NormalWeb"/>
        <w:spacing w:line="276" w:lineRule="auto"/>
        <w:jc w:val="center"/>
        <w:rPr>
          <w:rFonts w:ascii="Arial" w:hAnsi="Arial" w:cs="Arial"/>
          <w:sz w:val="22"/>
          <w:szCs w:val="22"/>
          <w:lang w:val="es-ES"/>
        </w:rPr>
      </w:pPr>
      <w:r w:rsidRPr="00A017F3">
        <w:rPr>
          <w:rFonts w:ascii="Arial" w:hAnsi="Arial" w:cs="Arial"/>
          <w:sz w:val="22"/>
          <w:szCs w:val="22"/>
          <w:lang w:val="es-ES"/>
        </w:rPr>
        <w:t xml:space="preserve">Figura </w:t>
      </w:r>
      <w:r w:rsidR="00AC4812" w:rsidRPr="00A017F3">
        <w:rPr>
          <w:rFonts w:ascii="Arial" w:hAnsi="Arial" w:cs="Arial"/>
          <w:sz w:val="22"/>
          <w:szCs w:val="22"/>
          <w:lang w:val="es-ES"/>
        </w:rPr>
        <w:t>19</w:t>
      </w:r>
      <w:r w:rsidR="00A017F3" w:rsidRPr="00A017F3">
        <w:rPr>
          <w:rFonts w:ascii="Arial" w:hAnsi="Arial" w:cs="Arial"/>
          <w:sz w:val="22"/>
          <w:szCs w:val="22"/>
          <w:lang w:val="es-ES"/>
        </w:rPr>
        <w:t>. Distribución muestral</w:t>
      </w:r>
      <w:r w:rsidR="00A017F3">
        <w:rPr>
          <w:rFonts w:ascii="Arial" w:hAnsi="Arial" w:cs="Arial"/>
          <w:sz w:val="22"/>
          <w:szCs w:val="22"/>
          <w:lang w:val="es-ES"/>
        </w:rPr>
        <w:t xml:space="preserve"> de probabilidad</w:t>
      </w:r>
    </w:p>
    <w:p w:rsidR="00A017F3" w:rsidRPr="00A017F3" w:rsidRDefault="00A017F3" w:rsidP="00A017F3">
      <w:pPr>
        <w:pStyle w:val="NormalWeb"/>
        <w:spacing w:line="276" w:lineRule="auto"/>
        <w:jc w:val="center"/>
        <w:rPr>
          <w:rFonts w:ascii="Arial" w:hAnsi="Arial" w:cs="Arial"/>
          <w:sz w:val="20"/>
          <w:szCs w:val="20"/>
          <w:lang w:val="es-ES"/>
        </w:rPr>
      </w:pPr>
      <w:r w:rsidRPr="00A017F3">
        <w:rPr>
          <w:rFonts w:ascii="Arial" w:hAnsi="Arial" w:cs="Arial"/>
          <w:sz w:val="20"/>
          <w:szCs w:val="20"/>
          <w:lang w:val="es-ES"/>
        </w:rPr>
        <w:t xml:space="preserve">Fuente: Imagen recuperada de www. Google </w:t>
      </w:r>
      <w:r w:rsidR="00CF5CFD" w:rsidRPr="00A017F3">
        <w:rPr>
          <w:rFonts w:ascii="Arial" w:hAnsi="Arial" w:cs="Arial"/>
          <w:sz w:val="20"/>
          <w:szCs w:val="20"/>
          <w:lang w:val="es-ES"/>
        </w:rPr>
        <w:t>imágenes</w:t>
      </w:r>
    </w:p>
    <w:p w:rsidR="00C858AC" w:rsidRPr="00E94370" w:rsidRDefault="00C858AC" w:rsidP="00665C44">
      <w:pPr>
        <w:pStyle w:val="NormalWeb"/>
        <w:spacing w:line="360" w:lineRule="auto"/>
        <w:jc w:val="both"/>
        <w:rPr>
          <w:rFonts w:ascii="Arial" w:hAnsi="Arial" w:cs="Arial"/>
          <w:lang w:val="es-ES"/>
        </w:rPr>
      </w:pPr>
      <w:r w:rsidRPr="00E94370">
        <w:rPr>
          <w:rFonts w:ascii="Arial" w:hAnsi="Arial" w:cs="Arial"/>
          <w:lang w:val="es-ES"/>
        </w:rPr>
        <w:lastRenderedPageBreak/>
        <w:t xml:space="preserve">En estadística una </w:t>
      </w:r>
      <w:r w:rsidRPr="00E94370">
        <w:rPr>
          <w:rFonts w:ascii="Arial" w:hAnsi="Arial" w:cs="Arial"/>
          <w:bCs/>
          <w:lang w:val="es-ES"/>
        </w:rPr>
        <w:t>muestra estadística</w:t>
      </w:r>
      <w:r w:rsidRPr="00E94370">
        <w:rPr>
          <w:rFonts w:ascii="Arial" w:hAnsi="Arial" w:cs="Arial"/>
          <w:lang w:val="es-ES"/>
        </w:rPr>
        <w:t xml:space="preserve"> llamada </w:t>
      </w:r>
      <w:r w:rsidR="00E94370">
        <w:rPr>
          <w:rFonts w:ascii="Arial" w:hAnsi="Arial" w:cs="Arial"/>
          <w:lang w:val="es-ES"/>
        </w:rPr>
        <w:t xml:space="preserve"> también </w:t>
      </w:r>
      <w:r w:rsidRPr="00E94370">
        <w:rPr>
          <w:rFonts w:ascii="Arial" w:hAnsi="Arial" w:cs="Arial"/>
          <w:bCs/>
          <w:lang w:val="es-ES"/>
        </w:rPr>
        <w:t>muestra aleatoria</w:t>
      </w:r>
      <w:r w:rsidRPr="00E94370">
        <w:rPr>
          <w:rFonts w:ascii="Arial" w:hAnsi="Arial" w:cs="Arial"/>
          <w:lang w:val="es-ES"/>
        </w:rPr>
        <w:t xml:space="preserve"> o simplemente </w:t>
      </w:r>
      <w:r w:rsidRPr="00E94370">
        <w:rPr>
          <w:rFonts w:ascii="Arial" w:hAnsi="Arial" w:cs="Arial"/>
          <w:bCs/>
          <w:lang w:val="es-ES"/>
        </w:rPr>
        <w:t>muestra</w:t>
      </w:r>
      <w:r w:rsidR="00E94370">
        <w:rPr>
          <w:rFonts w:ascii="Arial" w:hAnsi="Arial" w:cs="Arial"/>
          <w:lang w:val="es-ES"/>
        </w:rPr>
        <w:t>,</w:t>
      </w:r>
      <w:r w:rsidRPr="00E94370">
        <w:rPr>
          <w:rFonts w:ascii="Arial" w:hAnsi="Arial" w:cs="Arial"/>
          <w:lang w:val="es-ES"/>
        </w:rPr>
        <w:t xml:space="preserve"> es un subconjunto de casos o individuos de una población estadística</w:t>
      </w:r>
      <w:r w:rsidR="00A017F3">
        <w:rPr>
          <w:rFonts w:ascii="Arial" w:hAnsi="Arial" w:cs="Arial"/>
          <w:lang w:val="es-ES"/>
        </w:rPr>
        <w:t xml:space="preserve"> (Sampieri 2010)</w:t>
      </w:r>
    </w:p>
    <w:p w:rsidR="00C858AC" w:rsidRPr="00E94370" w:rsidRDefault="00E94370" w:rsidP="00665C44">
      <w:pPr>
        <w:pStyle w:val="NormalWeb"/>
        <w:spacing w:line="360" w:lineRule="auto"/>
        <w:jc w:val="both"/>
        <w:rPr>
          <w:rFonts w:ascii="Arial" w:hAnsi="Arial" w:cs="Arial"/>
          <w:lang w:val="es-ES"/>
        </w:rPr>
      </w:pPr>
      <w:r>
        <w:rPr>
          <w:rFonts w:ascii="Arial" w:hAnsi="Arial" w:cs="Arial"/>
          <w:lang w:val="es-ES"/>
        </w:rPr>
        <w:t>Las razones del</w:t>
      </w:r>
      <w:r w:rsidR="00C858AC" w:rsidRPr="00E94370">
        <w:rPr>
          <w:rFonts w:ascii="Arial" w:hAnsi="Arial" w:cs="Arial"/>
          <w:lang w:val="es-ES"/>
        </w:rPr>
        <w:t xml:space="preserve"> estudio de muestras es preferible, en la mayoría de los c</w:t>
      </w:r>
      <w:r>
        <w:rPr>
          <w:rFonts w:ascii="Arial" w:hAnsi="Arial" w:cs="Arial"/>
          <w:lang w:val="es-ES"/>
        </w:rPr>
        <w:t>asos, por</w:t>
      </w:r>
      <w:r w:rsidR="00C858AC" w:rsidRPr="00E94370">
        <w:rPr>
          <w:rFonts w:ascii="Arial" w:hAnsi="Arial" w:cs="Arial"/>
          <w:lang w:val="es-ES"/>
        </w:rPr>
        <w:t>:</w:t>
      </w:r>
    </w:p>
    <w:p w:rsidR="00C858AC" w:rsidRPr="00E94370" w:rsidRDefault="00C858AC" w:rsidP="00DA7B65">
      <w:pPr>
        <w:numPr>
          <w:ilvl w:val="0"/>
          <w:numId w:val="28"/>
        </w:numPr>
        <w:spacing w:before="100" w:beforeAutospacing="1" w:after="100" w:afterAutospacing="1" w:line="360" w:lineRule="auto"/>
        <w:jc w:val="both"/>
        <w:rPr>
          <w:rFonts w:ascii="Arial" w:hAnsi="Arial" w:cs="Arial"/>
          <w:lang w:val="es-ES"/>
        </w:rPr>
      </w:pPr>
      <w:r w:rsidRPr="00E94370">
        <w:rPr>
          <w:rFonts w:ascii="Arial" w:hAnsi="Arial" w:cs="Arial"/>
          <w:lang w:val="es-ES"/>
        </w:rPr>
        <w:t>Si la población es muy grande por tanto, imposible de analizar en su totalidad.</w:t>
      </w:r>
    </w:p>
    <w:p w:rsidR="00C858AC" w:rsidRPr="00E94370" w:rsidRDefault="00C858AC" w:rsidP="00DA7B65">
      <w:pPr>
        <w:numPr>
          <w:ilvl w:val="0"/>
          <w:numId w:val="28"/>
        </w:numPr>
        <w:spacing w:before="100" w:beforeAutospacing="1" w:after="100" w:afterAutospacing="1" w:line="360" w:lineRule="auto"/>
        <w:jc w:val="both"/>
        <w:rPr>
          <w:rFonts w:ascii="Arial" w:hAnsi="Arial" w:cs="Arial"/>
          <w:lang w:val="es-ES"/>
        </w:rPr>
      </w:pPr>
      <w:r w:rsidRPr="00E94370">
        <w:rPr>
          <w:rFonts w:ascii="Arial" w:hAnsi="Arial" w:cs="Arial"/>
          <w:lang w:val="es-ES"/>
        </w:rPr>
        <w:t>Las características de la población varían si el estudio se prolonga demasiado tiempo.</w:t>
      </w:r>
    </w:p>
    <w:p w:rsidR="00C858AC" w:rsidRPr="00E94370" w:rsidRDefault="00C858AC" w:rsidP="00DA7B65">
      <w:pPr>
        <w:numPr>
          <w:ilvl w:val="0"/>
          <w:numId w:val="28"/>
        </w:numPr>
        <w:spacing w:before="100" w:beforeAutospacing="1" w:after="100" w:afterAutospacing="1" w:line="360" w:lineRule="auto"/>
        <w:jc w:val="both"/>
        <w:rPr>
          <w:rFonts w:ascii="Arial" w:hAnsi="Arial" w:cs="Arial"/>
          <w:lang w:val="es-ES"/>
        </w:rPr>
      </w:pPr>
      <w:r w:rsidRPr="00E94370">
        <w:rPr>
          <w:rFonts w:ascii="Arial" w:hAnsi="Arial" w:cs="Arial"/>
          <w:bCs/>
          <w:lang w:val="es-ES"/>
        </w:rPr>
        <w:t>Reducción de costos</w:t>
      </w:r>
    </w:p>
    <w:p w:rsidR="00C858AC" w:rsidRPr="00E94370" w:rsidRDefault="00C858AC" w:rsidP="00DA7B65">
      <w:pPr>
        <w:numPr>
          <w:ilvl w:val="0"/>
          <w:numId w:val="28"/>
        </w:numPr>
        <w:spacing w:before="100" w:beforeAutospacing="1" w:after="100" w:afterAutospacing="1" w:line="360" w:lineRule="auto"/>
        <w:jc w:val="both"/>
        <w:rPr>
          <w:rFonts w:ascii="Arial" w:hAnsi="Arial" w:cs="Arial"/>
          <w:lang w:val="es-ES"/>
        </w:rPr>
      </w:pPr>
      <w:r w:rsidRPr="00E94370">
        <w:rPr>
          <w:rFonts w:ascii="Arial" w:hAnsi="Arial" w:cs="Arial"/>
          <w:bCs/>
          <w:lang w:val="es-ES"/>
        </w:rPr>
        <w:t>Rapidez:</w:t>
      </w:r>
      <w:r w:rsidRPr="00E94370">
        <w:rPr>
          <w:rFonts w:ascii="Arial" w:hAnsi="Arial" w:cs="Arial"/>
          <w:lang w:val="es-ES"/>
        </w:rPr>
        <w:t xml:space="preserve"> al reducir el tiempo de recogida y tratamiento de los datos, se consigue mayor rapidez.</w:t>
      </w:r>
    </w:p>
    <w:p w:rsidR="00C858AC" w:rsidRPr="00E94370" w:rsidRDefault="00C858AC" w:rsidP="00DA7B65">
      <w:pPr>
        <w:numPr>
          <w:ilvl w:val="0"/>
          <w:numId w:val="28"/>
        </w:numPr>
        <w:spacing w:before="100" w:beforeAutospacing="1" w:after="100" w:afterAutospacing="1" w:line="360" w:lineRule="auto"/>
        <w:jc w:val="both"/>
        <w:rPr>
          <w:rFonts w:ascii="Arial" w:hAnsi="Arial" w:cs="Arial"/>
          <w:lang w:val="es-ES"/>
        </w:rPr>
      </w:pPr>
      <w:r w:rsidRPr="00E94370">
        <w:rPr>
          <w:rFonts w:ascii="Arial" w:hAnsi="Arial" w:cs="Arial"/>
          <w:bCs/>
          <w:lang w:val="es-ES"/>
        </w:rPr>
        <w:t>Viabilidad:</w:t>
      </w:r>
      <w:r w:rsidRPr="00E94370">
        <w:rPr>
          <w:rFonts w:ascii="Arial" w:hAnsi="Arial" w:cs="Arial"/>
          <w:lang w:val="es-ES"/>
        </w:rPr>
        <w:t xml:space="preserve"> la elección de una muestra permite la realización de estudios que serían imposible hacerlo sobre el total de la población.</w:t>
      </w:r>
    </w:p>
    <w:p w:rsidR="00C858AC" w:rsidRDefault="00C858AC" w:rsidP="00DA7B65">
      <w:pPr>
        <w:numPr>
          <w:ilvl w:val="0"/>
          <w:numId w:val="28"/>
        </w:numPr>
        <w:spacing w:before="100" w:beforeAutospacing="1" w:after="100" w:afterAutospacing="1" w:line="360" w:lineRule="auto"/>
        <w:jc w:val="both"/>
        <w:rPr>
          <w:rFonts w:ascii="Arial" w:hAnsi="Arial" w:cs="Arial"/>
          <w:lang w:val="es-ES"/>
        </w:rPr>
      </w:pPr>
      <w:r w:rsidRPr="00E94370">
        <w:rPr>
          <w:rFonts w:ascii="Arial" w:hAnsi="Arial" w:cs="Arial"/>
          <w:lang w:val="es-ES"/>
        </w:rPr>
        <w:t xml:space="preserve">La población es suficientemente homogénea respecto a la característica medida, con lo cual resultaría inútil malgastar recursos en un análisis </w:t>
      </w:r>
    </w:p>
    <w:p w:rsidR="00E94370" w:rsidRPr="00E94370" w:rsidRDefault="00E94370" w:rsidP="004823CD">
      <w:pPr>
        <w:spacing w:before="100" w:beforeAutospacing="1" w:after="100" w:afterAutospacing="1" w:line="360" w:lineRule="auto"/>
        <w:ind w:left="720"/>
        <w:jc w:val="both"/>
        <w:rPr>
          <w:rFonts w:ascii="Arial" w:hAnsi="Arial" w:cs="Arial"/>
          <w:lang w:val="es-ES"/>
        </w:rPr>
      </w:pPr>
    </w:p>
    <w:p w:rsidR="00C858AC" w:rsidRPr="00E94370" w:rsidRDefault="00C858AC" w:rsidP="00C858AC">
      <w:pPr>
        <w:spacing w:before="100" w:beforeAutospacing="1" w:after="100" w:afterAutospacing="1"/>
        <w:jc w:val="both"/>
        <w:rPr>
          <w:rFonts w:ascii="Arial" w:hAnsi="Arial" w:cs="Arial"/>
          <w:b/>
          <w:lang w:val="es-ES"/>
        </w:rPr>
      </w:pPr>
      <w:r w:rsidRPr="00E94370">
        <w:rPr>
          <w:rFonts w:ascii="Arial" w:hAnsi="Arial" w:cs="Arial"/>
          <w:b/>
          <w:lang w:val="es-ES"/>
        </w:rPr>
        <w:t xml:space="preserve">MÉTODOS DE MUESTREO </w:t>
      </w:r>
    </w:p>
    <w:p w:rsidR="00C858AC" w:rsidRPr="00E94370" w:rsidRDefault="00C858AC" w:rsidP="00DA7B65">
      <w:pPr>
        <w:pStyle w:val="NormalWeb"/>
        <w:numPr>
          <w:ilvl w:val="1"/>
          <w:numId w:val="28"/>
        </w:numPr>
        <w:spacing w:before="240" w:beforeAutospacing="0" w:after="240" w:afterAutospacing="0" w:line="276" w:lineRule="auto"/>
        <w:jc w:val="both"/>
        <w:rPr>
          <w:rFonts w:ascii="Arial" w:hAnsi="Arial" w:cs="Arial"/>
          <w:lang w:val="es-ES"/>
        </w:rPr>
      </w:pPr>
      <w:r w:rsidRPr="00E94370">
        <w:rPr>
          <w:rFonts w:ascii="Arial" w:hAnsi="Arial" w:cs="Arial"/>
          <w:lang w:val="es-ES"/>
        </w:rPr>
        <w:t xml:space="preserve">Aleatorio  o probabilístico </w:t>
      </w:r>
    </w:p>
    <w:p w:rsidR="00C858AC" w:rsidRPr="00E94370" w:rsidRDefault="00C858AC" w:rsidP="00A7345A">
      <w:pPr>
        <w:pStyle w:val="NormalWeb"/>
        <w:spacing w:line="360" w:lineRule="auto"/>
        <w:jc w:val="both"/>
        <w:rPr>
          <w:rFonts w:ascii="Arial" w:hAnsi="Arial" w:cs="Arial"/>
          <w:lang w:val="es-ES"/>
        </w:rPr>
      </w:pPr>
      <w:r w:rsidRPr="00E94370">
        <w:rPr>
          <w:rFonts w:ascii="Arial" w:hAnsi="Arial" w:cs="Arial"/>
          <w:lang w:val="es-ES"/>
        </w:rPr>
        <w:t>Son los métodos para los que puede calcular la probabilidad de extracción de cualquiera de las muestras posibles. Este conjunto de técnicas de muestreo es el más aconsejable, aunque en ocasio</w:t>
      </w:r>
      <w:r w:rsidR="00A7345A" w:rsidRPr="00E94370">
        <w:rPr>
          <w:rFonts w:ascii="Arial" w:hAnsi="Arial" w:cs="Arial"/>
          <w:lang w:val="es-ES"/>
        </w:rPr>
        <w:t>nes no es posible optar por él.</w:t>
      </w:r>
    </w:p>
    <w:p w:rsidR="00C858AC" w:rsidRPr="00E94370" w:rsidRDefault="00C858AC" w:rsidP="00C858AC">
      <w:pPr>
        <w:pStyle w:val="Prrafodelista"/>
        <w:jc w:val="both"/>
        <w:rPr>
          <w:rFonts w:ascii="Arial" w:hAnsi="Arial" w:cs="Arial"/>
          <w:lang w:val="es-ES"/>
        </w:rPr>
      </w:pPr>
    </w:p>
    <w:p w:rsidR="00C858AC" w:rsidRPr="00E94370" w:rsidRDefault="00C858AC" w:rsidP="00DA7B65">
      <w:pPr>
        <w:pStyle w:val="Prrafodelista"/>
        <w:numPr>
          <w:ilvl w:val="1"/>
          <w:numId w:val="28"/>
        </w:numPr>
        <w:spacing w:after="200" w:line="360" w:lineRule="auto"/>
        <w:jc w:val="both"/>
        <w:rPr>
          <w:rFonts w:ascii="Arial" w:hAnsi="Arial" w:cs="Arial"/>
          <w:lang w:val="es-ES"/>
        </w:rPr>
      </w:pPr>
      <w:r w:rsidRPr="00E94370">
        <w:rPr>
          <w:rFonts w:ascii="Arial" w:hAnsi="Arial" w:cs="Arial"/>
          <w:lang w:val="es-ES"/>
        </w:rPr>
        <w:t xml:space="preserve">No aleatorio o de juicio </w:t>
      </w:r>
    </w:p>
    <w:p w:rsidR="00C858AC" w:rsidRPr="00A7345A" w:rsidRDefault="00C858AC" w:rsidP="00A7345A">
      <w:pPr>
        <w:spacing w:line="360" w:lineRule="auto"/>
        <w:jc w:val="both"/>
        <w:rPr>
          <w:rFonts w:ascii="Arial" w:hAnsi="Arial" w:cs="Arial"/>
          <w:lang w:val="es-ES"/>
        </w:rPr>
      </w:pPr>
      <w:r w:rsidRPr="00E94370">
        <w:rPr>
          <w:rFonts w:ascii="Arial" w:hAnsi="Arial" w:cs="Arial"/>
          <w:lang w:val="es-ES"/>
        </w:rPr>
        <w:t xml:space="preserve">Aquél para el que no puede calcularse la probabilidad de extracción de una determinada muestra. Se busca seleccionar a individuos que se juzga </w:t>
      </w:r>
      <w:r w:rsidRPr="00A7345A">
        <w:rPr>
          <w:rFonts w:ascii="Arial" w:hAnsi="Arial" w:cs="Arial"/>
          <w:lang w:val="es-ES"/>
        </w:rPr>
        <w:t xml:space="preserve">de antemano tienen un </w:t>
      </w:r>
      <w:r w:rsidRPr="00A7345A">
        <w:rPr>
          <w:rFonts w:ascii="Arial" w:hAnsi="Arial" w:cs="Arial"/>
          <w:lang w:val="es-ES"/>
        </w:rPr>
        <w:lastRenderedPageBreak/>
        <w:t>conocimiento profundo del tema bajo estudio, por lo tanto, se considera que la información aportada por esas personas es vital para la toma de datos</w:t>
      </w:r>
    </w:p>
    <w:p w:rsidR="00A7345A" w:rsidRDefault="00A7345A" w:rsidP="00C858AC">
      <w:pPr>
        <w:pStyle w:val="Ttulo3"/>
        <w:jc w:val="center"/>
        <w:rPr>
          <w:rStyle w:val="mw-headline"/>
          <w:rFonts w:ascii="Arial" w:hAnsi="Arial" w:cs="Arial"/>
          <w:sz w:val="24"/>
          <w:szCs w:val="24"/>
          <w:lang w:val="es-ES"/>
        </w:rPr>
      </w:pPr>
    </w:p>
    <w:p w:rsidR="00C858AC" w:rsidRDefault="00C858AC" w:rsidP="00A017F3">
      <w:pPr>
        <w:pStyle w:val="Ttulo3"/>
        <w:rPr>
          <w:rStyle w:val="mw-headline"/>
          <w:rFonts w:ascii="Arial" w:hAnsi="Arial" w:cs="Arial"/>
          <w:sz w:val="24"/>
          <w:szCs w:val="24"/>
          <w:lang w:val="es-ES"/>
        </w:rPr>
      </w:pPr>
      <w:r w:rsidRPr="00871618">
        <w:rPr>
          <w:rStyle w:val="mw-headline"/>
          <w:rFonts w:ascii="Arial" w:hAnsi="Arial" w:cs="Arial"/>
          <w:sz w:val="24"/>
          <w:szCs w:val="24"/>
          <w:lang w:val="es-ES"/>
        </w:rPr>
        <w:t>MUESTREO</w:t>
      </w:r>
      <w:r>
        <w:rPr>
          <w:rStyle w:val="mw-headline"/>
          <w:rFonts w:ascii="Arial" w:hAnsi="Arial" w:cs="Arial"/>
          <w:sz w:val="24"/>
          <w:szCs w:val="24"/>
          <w:lang w:val="es-ES"/>
        </w:rPr>
        <w:t xml:space="preserve"> ALEATORIO O </w:t>
      </w:r>
      <w:r w:rsidRPr="00871618">
        <w:rPr>
          <w:rStyle w:val="mw-headline"/>
          <w:rFonts w:ascii="Arial" w:hAnsi="Arial" w:cs="Arial"/>
          <w:sz w:val="24"/>
          <w:szCs w:val="24"/>
          <w:lang w:val="es-ES"/>
        </w:rPr>
        <w:t xml:space="preserve"> PROBABILÍSTICO</w:t>
      </w:r>
    </w:p>
    <w:p w:rsidR="00243FC9" w:rsidRPr="00243FC9" w:rsidRDefault="00243FC9" w:rsidP="00243FC9">
      <w:pPr>
        <w:pStyle w:val="Ttulo3"/>
        <w:rPr>
          <w:rFonts w:ascii="Arial" w:hAnsi="Arial" w:cs="Arial"/>
          <w:b w:val="0"/>
          <w:sz w:val="24"/>
          <w:szCs w:val="24"/>
          <w:lang w:val="es-ES"/>
        </w:rPr>
      </w:pPr>
      <w:r w:rsidRPr="00243FC9">
        <w:rPr>
          <w:rStyle w:val="mw-headline"/>
          <w:rFonts w:ascii="Arial" w:hAnsi="Arial" w:cs="Arial"/>
          <w:b w:val="0"/>
          <w:sz w:val="24"/>
          <w:szCs w:val="24"/>
          <w:lang w:val="es-ES"/>
        </w:rPr>
        <w:t>Dentro del muestreo aleatorio se encuentran los siguientes tipos:</w:t>
      </w:r>
    </w:p>
    <w:p w:rsidR="00C858AC" w:rsidRDefault="00C858AC" w:rsidP="00243FC9">
      <w:pPr>
        <w:pStyle w:val="NormalWeb"/>
        <w:tabs>
          <w:tab w:val="center" w:pos="4607"/>
        </w:tabs>
        <w:spacing w:line="276" w:lineRule="auto"/>
        <w:jc w:val="both"/>
        <w:rPr>
          <w:rFonts w:ascii="Arial" w:hAnsi="Arial" w:cs="Arial"/>
          <w:b/>
          <w:lang w:val="es-ES"/>
        </w:rPr>
      </w:pPr>
      <w:r w:rsidRPr="00871618">
        <w:rPr>
          <w:rFonts w:ascii="Arial" w:hAnsi="Arial" w:cs="Arial"/>
          <w:b/>
          <w:lang w:val="es-ES"/>
        </w:rPr>
        <w:t>Tómbola</w:t>
      </w:r>
      <w:r w:rsidR="00243FC9">
        <w:rPr>
          <w:rFonts w:ascii="Arial" w:hAnsi="Arial" w:cs="Arial"/>
          <w:b/>
          <w:lang w:val="es-ES"/>
        </w:rPr>
        <w:tab/>
      </w:r>
    </w:p>
    <w:p w:rsidR="00A7345A" w:rsidRPr="00871618" w:rsidRDefault="00A7345A" w:rsidP="00A7345A">
      <w:pPr>
        <w:pStyle w:val="NormalWeb"/>
        <w:spacing w:line="276" w:lineRule="auto"/>
        <w:jc w:val="center"/>
        <w:rPr>
          <w:rFonts w:ascii="Arial" w:hAnsi="Arial" w:cs="Arial"/>
          <w:b/>
          <w:lang w:val="es-ES"/>
        </w:rPr>
      </w:pPr>
      <w:r>
        <w:rPr>
          <w:noProof/>
        </w:rPr>
        <w:drawing>
          <wp:inline distT="0" distB="0" distL="0" distR="0" wp14:anchorId="018DDAC5" wp14:editId="75FB44CC">
            <wp:extent cx="2781300" cy="1851729"/>
            <wp:effectExtent l="0" t="0" r="0" b="0"/>
            <wp:docPr id="31775" name="Imagen 31775" descr="http://www.acrymaquetas.com/Productos/T%C3%B3mbolaMi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crymaquetas.com/Productos/T%C3%B3mbolaMini.jpg"/>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2782749" cy="1852694"/>
                    </a:xfrm>
                    <a:prstGeom prst="rect">
                      <a:avLst/>
                    </a:prstGeom>
                    <a:noFill/>
                    <a:ln>
                      <a:noFill/>
                    </a:ln>
                  </pic:spPr>
                </pic:pic>
              </a:graphicData>
            </a:graphic>
          </wp:inline>
        </w:drawing>
      </w:r>
    </w:p>
    <w:p w:rsidR="006A46B8" w:rsidRPr="00A017F3" w:rsidRDefault="006A46B8" w:rsidP="006A46B8">
      <w:pPr>
        <w:pStyle w:val="NormalWeb"/>
        <w:spacing w:line="276" w:lineRule="auto"/>
        <w:jc w:val="center"/>
        <w:rPr>
          <w:rFonts w:ascii="Arial" w:hAnsi="Arial" w:cs="Arial"/>
          <w:sz w:val="22"/>
          <w:szCs w:val="22"/>
          <w:lang w:val="es-ES"/>
        </w:rPr>
      </w:pPr>
      <w:r w:rsidRPr="00A017F3">
        <w:rPr>
          <w:rFonts w:ascii="Arial" w:hAnsi="Arial" w:cs="Arial"/>
          <w:sz w:val="22"/>
          <w:szCs w:val="22"/>
          <w:lang w:val="es-ES"/>
        </w:rPr>
        <w:t xml:space="preserve">Figura </w:t>
      </w:r>
      <w:r>
        <w:rPr>
          <w:rFonts w:ascii="Arial" w:hAnsi="Arial" w:cs="Arial"/>
          <w:sz w:val="22"/>
          <w:szCs w:val="22"/>
          <w:lang w:val="es-ES"/>
        </w:rPr>
        <w:t>20</w:t>
      </w:r>
      <w:r w:rsidRPr="00A017F3">
        <w:rPr>
          <w:rFonts w:ascii="Arial" w:hAnsi="Arial" w:cs="Arial"/>
          <w:sz w:val="22"/>
          <w:szCs w:val="22"/>
          <w:lang w:val="es-ES"/>
        </w:rPr>
        <w:t xml:space="preserve">. </w:t>
      </w:r>
      <w:r>
        <w:rPr>
          <w:rFonts w:ascii="Arial" w:hAnsi="Arial" w:cs="Arial"/>
          <w:sz w:val="22"/>
          <w:szCs w:val="22"/>
          <w:lang w:val="es-ES"/>
        </w:rPr>
        <w:t>Tómbola</w:t>
      </w:r>
    </w:p>
    <w:p w:rsidR="006A46B8" w:rsidRPr="00A017F3" w:rsidRDefault="006A46B8" w:rsidP="006A46B8">
      <w:pPr>
        <w:pStyle w:val="NormalWeb"/>
        <w:spacing w:line="276" w:lineRule="auto"/>
        <w:jc w:val="center"/>
        <w:rPr>
          <w:rFonts w:ascii="Arial" w:hAnsi="Arial" w:cs="Arial"/>
          <w:sz w:val="20"/>
          <w:szCs w:val="20"/>
          <w:lang w:val="es-ES"/>
        </w:rPr>
      </w:pPr>
      <w:r w:rsidRPr="00A017F3">
        <w:rPr>
          <w:rFonts w:ascii="Arial" w:hAnsi="Arial" w:cs="Arial"/>
          <w:sz w:val="20"/>
          <w:szCs w:val="20"/>
          <w:lang w:val="es-ES"/>
        </w:rPr>
        <w:t xml:space="preserve">Fuente: Imagen recuperada de www. </w:t>
      </w:r>
      <w:r>
        <w:rPr>
          <w:rFonts w:ascii="Arial" w:hAnsi="Arial" w:cs="Arial"/>
          <w:sz w:val="20"/>
          <w:szCs w:val="20"/>
          <w:lang w:val="es-ES"/>
        </w:rPr>
        <w:t>g</w:t>
      </w:r>
      <w:r w:rsidRPr="00A017F3">
        <w:rPr>
          <w:rFonts w:ascii="Arial" w:hAnsi="Arial" w:cs="Arial"/>
          <w:sz w:val="20"/>
          <w:szCs w:val="20"/>
          <w:lang w:val="es-ES"/>
        </w:rPr>
        <w:t xml:space="preserve">oogle </w:t>
      </w:r>
      <w:r w:rsidR="00CF5CFD" w:rsidRPr="00A017F3">
        <w:rPr>
          <w:rFonts w:ascii="Arial" w:hAnsi="Arial" w:cs="Arial"/>
          <w:sz w:val="20"/>
          <w:szCs w:val="20"/>
          <w:lang w:val="es-ES"/>
        </w:rPr>
        <w:t>imágenes</w:t>
      </w:r>
    </w:p>
    <w:p w:rsidR="006A46B8" w:rsidRDefault="006A46B8" w:rsidP="00A7345A">
      <w:pPr>
        <w:pStyle w:val="NormalWeb"/>
        <w:spacing w:line="360" w:lineRule="auto"/>
        <w:jc w:val="both"/>
        <w:rPr>
          <w:rFonts w:ascii="Arial" w:hAnsi="Arial" w:cs="Arial"/>
        </w:rPr>
      </w:pPr>
    </w:p>
    <w:p w:rsidR="00A7345A" w:rsidRDefault="00A7345A" w:rsidP="00A7345A">
      <w:pPr>
        <w:pStyle w:val="NormalWeb"/>
        <w:spacing w:line="360" w:lineRule="auto"/>
        <w:jc w:val="both"/>
        <w:rPr>
          <w:rFonts w:ascii="Arial" w:hAnsi="Arial" w:cs="Arial"/>
          <w:b/>
          <w:lang w:val="es-ES"/>
        </w:rPr>
      </w:pPr>
      <w:r w:rsidRPr="00A7345A">
        <w:rPr>
          <w:rFonts w:ascii="Arial" w:hAnsi="Arial" w:cs="Arial"/>
        </w:rPr>
        <w:t>Consiste en numerar todos los elementos muestrales del uno al número n. Hacer fichas o papeles, uno por cada elemento, revolverlos en una caja</w:t>
      </w:r>
      <w:r w:rsidR="00243FC9">
        <w:rPr>
          <w:rFonts w:ascii="Arial" w:hAnsi="Arial" w:cs="Arial"/>
        </w:rPr>
        <w:t xml:space="preserve"> o tómbola</w:t>
      </w:r>
      <w:r w:rsidRPr="00A7345A">
        <w:rPr>
          <w:rFonts w:ascii="Arial" w:hAnsi="Arial" w:cs="Arial"/>
        </w:rPr>
        <w:t>, e ir sacando n número de fichas, según el tamaño de la muestra. Los números elegidos al azar conformarán la muestra.</w:t>
      </w:r>
      <w:r w:rsidR="00A017F3">
        <w:rPr>
          <w:rFonts w:ascii="Arial" w:hAnsi="Arial" w:cs="Arial"/>
        </w:rPr>
        <w:t xml:space="preserve"> (Sampieri,2010</w:t>
      </w:r>
      <w:r>
        <w:rPr>
          <w:rFonts w:ascii="Arial" w:hAnsi="Arial" w:cs="Arial"/>
        </w:rPr>
        <w:t>)</w:t>
      </w:r>
    </w:p>
    <w:p w:rsidR="00C858AC" w:rsidRDefault="00C858AC" w:rsidP="00C858AC">
      <w:pPr>
        <w:pStyle w:val="NormalWeb"/>
        <w:spacing w:line="276" w:lineRule="auto"/>
        <w:jc w:val="both"/>
        <w:rPr>
          <w:rFonts w:ascii="Arial" w:hAnsi="Arial" w:cs="Arial"/>
          <w:b/>
          <w:lang w:val="es-ES"/>
        </w:rPr>
      </w:pPr>
      <w:r w:rsidRPr="00871618">
        <w:rPr>
          <w:rFonts w:ascii="Arial" w:hAnsi="Arial" w:cs="Arial"/>
          <w:b/>
          <w:lang w:val="es-ES"/>
        </w:rPr>
        <w:t>Números aleatorios</w:t>
      </w:r>
    </w:p>
    <w:p w:rsidR="00A7345A" w:rsidRDefault="00A7345A" w:rsidP="00A7345A">
      <w:pPr>
        <w:pStyle w:val="NormalWeb"/>
        <w:spacing w:line="276" w:lineRule="auto"/>
        <w:jc w:val="center"/>
        <w:rPr>
          <w:rFonts w:ascii="Arial" w:hAnsi="Arial" w:cs="Arial"/>
          <w:b/>
          <w:lang w:val="es-ES"/>
        </w:rPr>
      </w:pPr>
      <w:r>
        <w:rPr>
          <w:noProof/>
        </w:rPr>
        <w:lastRenderedPageBreak/>
        <w:drawing>
          <wp:inline distT="0" distB="0" distL="0" distR="0" wp14:anchorId="3136A219" wp14:editId="3D6CAB04">
            <wp:extent cx="2255391" cy="1643597"/>
            <wp:effectExtent l="0" t="0" r="0" b="0"/>
            <wp:docPr id="31776" name="Imagen 31776" descr="http://d212dsb2sdisoj.cloudfront.net/wp-content/uploads/2013/07/103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212dsb2sdisoj.cloudfront.net/wp-content/uploads/2013/07/103C2.jpg"/>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2264636" cy="1650334"/>
                    </a:xfrm>
                    <a:prstGeom prst="rect">
                      <a:avLst/>
                    </a:prstGeom>
                    <a:noFill/>
                    <a:ln>
                      <a:noFill/>
                    </a:ln>
                  </pic:spPr>
                </pic:pic>
              </a:graphicData>
            </a:graphic>
          </wp:inline>
        </w:drawing>
      </w:r>
    </w:p>
    <w:p w:rsidR="006A46B8" w:rsidRPr="00A017F3" w:rsidRDefault="006A46B8" w:rsidP="006A46B8">
      <w:pPr>
        <w:pStyle w:val="NormalWeb"/>
        <w:spacing w:line="276" w:lineRule="auto"/>
        <w:jc w:val="center"/>
        <w:rPr>
          <w:rFonts w:ascii="Arial" w:hAnsi="Arial" w:cs="Arial"/>
          <w:sz w:val="22"/>
          <w:szCs w:val="22"/>
          <w:lang w:val="es-ES"/>
        </w:rPr>
      </w:pPr>
      <w:r w:rsidRPr="00A017F3">
        <w:rPr>
          <w:rFonts w:ascii="Arial" w:hAnsi="Arial" w:cs="Arial"/>
          <w:sz w:val="22"/>
          <w:szCs w:val="22"/>
          <w:lang w:val="es-ES"/>
        </w:rPr>
        <w:t xml:space="preserve">Figura </w:t>
      </w:r>
      <w:r>
        <w:rPr>
          <w:rFonts w:ascii="Arial" w:hAnsi="Arial" w:cs="Arial"/>
          <w:sz w:val="22"/>
          <w:szCs w:val="22"/>
          <w:lang w:val="es-ES"/>
        </w:rPr>
        <w:t>21</w:t>
      </w:r>
      <w:r w:rsidRPr="00A017F3">
        <w:rPr>
          <w:rFonts w:ascii="Arial" w:hAnsi="Arial" w:cs="Arial"/>
          <w:sz w:val="22"/>
          <w:szCs w:val="22"/>
          <w:lang w:val="es-ES"/>
        </w:rPr>
        <w:t xml:space="preserve">. </w:t>
      </w:r>
      <w:r>
        <w:rPr>
          <w:rFonts w:ascii="Arial" w:hAnsi="Arial" w:cs="Arial"/>
          <w:sz w:val="22"/>
          <w:szCs w:val="22"/>
          <w:lang w:val="es-ES"/>
        </w:rPr>
        <w:t>Números aleatorios</w:t>
      </w:r>
    </w:p>
    <w:p w:rsidR="006A46B8" w:rsidRPr="00A017F3" w:rsidRDefault="006A46B8" w:rsidP="006A46B8">
      <w:pPr>
        <w:pStyle w:val="NormalWeb"/>
        <w:spacing w:line="276" w:lineRule="auto"/>
        <w:jc w:val="center"/>
        <w:rPr>
          <w:rFonts w:ascii="Arial" w:hAnsi="Arial" w:cs="Arial"/>
          <w:sz w:val="20"/>
          <w:szCs w:val="20"/>
          <w:lang w:val="es-ES"/>
        </w:rPr>
      </w:pPr>
      <w:r w:rsidRPr="00A017F3">
        <w:rPr>
          <w:rFonts w:ascii="Arial" w:hAnsi="Arial" w:cs="Arial"/>
          <w:sz w:val="20"/>
          <w:szCs w:val="20"/>
          <w:lang w:val="es-ES"/>
        </w:rPr>
        <w:t xml:space="preserve">Fuente: Imagen recuperada de www. </w:t>
      </w:r>
      <w:r>
        <w:rPr>
          <w:rFonts w:ascii="Arial" w:hAnsi="Arial" w:cs="Arial"/>
          <w:sz w:val="20"/>
          <w:szCs w:val="20"/>
          <w:lang w:val="es-ES"/>
        </w:rPr>
        <w:t>g</w:t>
      </w:r>
      <w:r w:rsidRPr="00A017F3">
        <w:rPr>
          <w:rFonts w:ascii="Arial" w:hAnsi="Arial" w:cs="Arial"/>
          <w:sz w:val="20"/>
          <w:szCs w:val="20"/>
          <w:lang w:val="es-ES"/>
        </w:rPr>
        <w:t xml:space="preserve">oogle </w:t>
      </w:r>
      <w:r w:rsidR="00CF5CFD" w:rsidRPr="00A017F3">
        <w:rPr>
          <w:rFonts w:ascii="Arial" w:hAnsi="Arial" w:cs="Arial"/>
          <w:sz w:val="20"/>
          <w:szCs w:val="20"/>
          <w:lang w:val="es-ES"/>
        </w:rPr>
        <w:t>imágenes</w:t>
      </w:r>
    </w:p>
    <w:p w:rsidR="00A7345A" w:rsidRDefault="00A7345A" w:rsidP="00C858AC">
      <w:pPr>
        <w:pStyle w:val="NormalWeb"/>
        <w:spacing w:line="276" w:lineRule="auto"/>
        <w:jc w:val="both"/>
        <w:rPr>
          <w:rFonts w:ascii="Arial" w:hAnsi="Arial" w:cs="Arial"/>
          <w:b/>
          <w:lang w:val="es-ES"/>
        </w:rPr>
      </w:pPr>
    </w:p>
    <w:p w:rsidR="00A7345A" w:rsidRDefault="00A7345A" w:rsidP="00A7345A">
      <w:pPr>
        <w:pStyle w:val="NormalWeb"/>
        <w:spacing w:line="360" w:lineRule="auto"/>
        <w:jc w:val="both"/>
        <w:rPr>
          <w:rFonts w:ascii="Arial" w:hAnsi="Arial" w:cs="Arial"/>
        </w:rPr>
      </w:pPr>
      <w:r w:rsidRPr="00A7345A">
        <w:rPr>
          <w:rFonts w:ascii="Arial" w:hAnsi="Arial" w:cs="Arial"/>
        </w:rPr>
        <w:t xml:space="preserve">Refiere a la utilización de una tabla de números que implica un mecanismo de probabilidad muy bien diseñado. </w:t>
      </w:r>
      <w:r w:rsidR="008E0364">
        <w:rPr>
          <w:rFonts w:ascii="Arial" w:hAnsi="Arial" w:cs="Arial"/>
        </w:rPr>
        <w:t xml:space="preserve">(Ver </w:t>
      </w:r>
      <w:r w:rsidR="00CF5CFD">
        <w:rPr>
          <w:rFonts w:ascii="Arial" w:hAnsi="Arial" w:cs="Arial"/>
        </w:rPr>
        <w:t>Anexo 5</w:t>
      </w:r>
      <w:r w:rsidR="008E0364">
        <w:rPr>
          <w:rFonts w:ascii="Arial" w:hAnsi="Arial" w:cs="Arial"/>
        </w:rPr>
        <w:t xml:space="preserve"> Tabla de Números Aleatorios)</w:t>
      </w:r>
    </w:p>
    <w:p w:rsidR="00FE52EC" w:rsidRPr="00A7345A" w:rsidRDefault="00FE52EC" w:rsidP="00A7345A">
      <w:pPr>
        <w:pStyle w:val="NormalWeb"/>
        <w:spacing w:line="360" w:lineRule="auto"/>
        <w:jc w:val="both"/>
        <w:rPr>
          <w:rFonts w:ascii="Arial" w:hAnsi="Arial" w:cs="Arial"/>
          <w:b/>
          <w:lang w:val="es-ES"/>
        </w:rPr>
      </w:pPr>
    </w:p>
    <w:p w:rsidR="00C858AC" w:rsidRPr="00871618" w:rsidRDefault="005E0221" w:rsidP="00C858AC">
      <w:pPr>
        <w:pStyle w:val="NormalWeb"/>
        <w:spacing w:line="276" w:lineRule="auto"/>
        <w:jc w:val="both"/>
        <w:rPr>
          <w:rFonts w:ascii="Arial" w:hAnsi="Arial" w:cs="Arial"/>
          <w:lang w:val="es-ES"/>
        </w:rPr>
      </w:pPr>
      <w:r>
        <w:rPr>
          <w:rFonts w:ascii="Arial" w:hAnsi="Arial" w:cs="Arial"/>
          <w:noProof/>
          <w:color w:val="000000"/>
        </w:rPr>
        <w:drawing>
          <wp:inline distT="0" distB="0" distL="0" distR="0" wp14:anchorId="5C6B223C" wp14:editId="150D39F5">
            <wp:extent cx="389890" cy="365760"/>
            <wp:effectExtent l="0" t="0" r="0" b="0"/>
            <wp:docPr id="187"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lang w:val="es-ES"/>
        </w:rPr>
        <w:t xml:space="preserve"> </w:t>
      </w:r>
      <w:r w:rsidR="00C858AC" w:rsidRPr="005E0221">
        <w:rPr>
          <w:rFonts w:ascii="Arial" w:hAnsi="Arial" w:cs="Arial"/>
          <w:b/>
          <w:lang w:val="es-ES"/>
        </w:rPr>
        <w:t>Ejemplo:</w:t>
      </w:r>
    </w:p>
    <w:p w:rsidR="00C858AC" w:rsidRPr="00871618" w:rsidRDefault="00C858AC" w:rsidP="00FE52EC">
      <w:pPr>
        <w:autoSpaceDE w:val="0"/>
        <w:autoSpaceDN w:val="0"/>
        <w:adjustRightInd w:val="0"/>
        <w:spacing w:line="360" w:lineRule="auto"/>
        <w:jc w:val="both"/>
        <w:rPr>
          <w:rFonts w:ascii="Arial" w:hAnsi="Arial" w:cs="Arial"/>
        </w:rPr>
      </w:pPr>
      <w:r w:rsidRPr="00871618">
        <w:rPr>
          <w:rFonts w:ascii="Arial" w:hAnsi="Arial" w:cs="Arial"/>
        </w:rPr>
        <w:t>Suponga que estamos investigando sobre el porcentaje de alumnos que trabajan de una población de 20 alumnos de la Universidad de Morelia</w:t>
      </w:r>
    </w:p>
    <w:p w:rsidR="00C858AC" w:rsidRPr="00871618" w:rsidRDefault="00C858AC" w:rsidP="00C858AC">
      <w:pPr>
        <w:autoSpaceDE w:val="0"/>
        <w:autoSpaceDN w:val="0"/>
        <w:adjustRightInd w:val="0"/>
        <w:jc w:val="both"/>
        <w:rPr>
          <w:rFonts w:ascii="Arial" w:hAnsi="Arial" w:cs="Arial"/>
        </w:rPr>
      </w:pPr>
    </w:p>
    <w:p w:rsidR="00C858AC" w:rsidRPr="00871618" w:rsidRDefault="00C858AC" w:rsidP="00C858AC">
      <w:pPr>
        <w:autoSpaceDE w:val="0"/>
        <w:autoSpaceDN w:val="0"/>
        <w:adjustRightInd w:val="0"/>
        <w:jc w:val="both"/>
        <w:rPr>
          <w:rFonts w:ascii="Arial" w:hAnsi="Arial" w:cs="Arial"/>
        </w:rPr>
      </w:pPr>
      <w:r w:rsidRPr="00871618">
        <w:rPr>
          <w:rFonts w:ascii="Arial" w:hAnsi="Arial" w:cs="Arial"/>
        </w:rPr>
        <w:t>Base de datos de la población:</w:t>
      </w:r>
    </w:p>
    <w:tbl>
      <w:tblPr>
        <w:tblStyle w:val="Tablaconcuadrcula"/>
        <w:tblW w:w="0" w:type="auto"/>
        <w:tblLook w:val="04A0" w:firstRow="1" w:lastRow="0" w:firstColumn="1" w:lastColumn="0" w:noHBand="0" w:noVBand="1"/>
      </w:tblPr>
      <w:tblGrid>
        <w:gridCol w:w="513"/>
        <w:gridCol w:w="2633"/>
        <w:gridCol w:w="1971"/>
        <w:gridCol w:w="623"/>
        <w:gridCol w:w="2101"/>
        <w:gridCol w:w="1363"/>
      </w:tblGrid>
      <w:tr w:rsidR="00C858AC" w:rsidRPr="00871618" w:rsidTr="00C858AC">
        <w:tc>
          <w:tcPr>
            <w:tcW w:w="534" w:type="dxa"/>
            <w:shd w:val="clear" w:color="auto" w:fill="DDD9C3" w:themeFill="background2" w:themeFillShade="E6"/>
          </w:tcPr>
          <w:p w:rsidR="00C858AC" w:rsidRPr="00871618" w:rsidRDefault="00C858AC" w:rsidP="00C858AC">
            <w:pPr>
              <w:autoSpaceDE w:val="0"/>
              <w:autoSpaceDN w:val="0"/>
              <w:adjustRightInd w:val="0"/>
              <w:spacing w:line="276" w:lineRule="auto"/>
              <w:jc w:val="both"/>
              <w:rPr>
                <w:rFonts w:ascii="Arial" w:hAnsi="Arial" w:cs="Arial"/>
                <w:b/>
              </w:rPr>
            </w:pPr>
          </w:p>
        </w:tc>
        <w:tc>
          <w:tcPr>
            <w:tcW w:w="3548" w:type="dxa"/>
            <w:shd w:val="clear" w:color="auto" w:fill="DDD9C3" w:themeFill="background2" w:themeFillShade="E6"/>
          </w:tcPr>
          <w:p w:rsidR="00C858AC" w:rsidRPr="00871618" w:rsidRDefault="00C858AC" w:rsidP="00C858AC">
            <w:pPr>
              <w:autoSpaceDE w:val="0"/>
              <w:autoSpaceDN w:val="0"/>
              <w:adjustRightInd w:val="0"/>
              <w:spacing w:line="276" w:lineRule="auto"/>
              <w:jc w:val="both"/>
              <w:rPr>
                <w:rFonts w:ascii="Arial" w:hAnsi="Arial" w:cs="Arial"/>
                <w:b/>
              </w:rPr>
            </w:pPr>
            <w:r w:rsidRPr="00871618">
              <w:rPr>
                <w:rFonts w:ascii="Arial" w:hAnsi="Arial" w:cs="Arial"/>
                <w:b/>
              </w:rPr>
              <w:t>Nombre  alumno</w:t>
            </w:r>
          </w:p>
        </w:tc>
        <w:tc>
          <w:tcPr>
            <w:tcW w:w="2405" w:type="dxa"/>
            <w:shd w:val="clear" w:color="auto" w:fill="DDD9C3" w:themeFill="background2" w:themeFillShade="E6"/>
          </w:tcPr>
          <w:p w:rsidR="00C858AC" w:rsidRPr="00871618" w:rsidRDefault="00C858AC" w:rsidP="00C858AC">
            <w:pPr>
              <w:autoSpaceDE w:val="0"/>
              <w:autoSpaceDN w:val="0"/>
              <w:adjustRightInd w:val="0"/>
              <w:spacing w:line="276" w:lineRule="auto"/>
              <w:jc w:val="both"/>
              <w:rPr>
                <w:rFonts w:ascii="Arial" w:hAnsi="Arial" w:cs="Arial"/>
                <w:b/>
              </w:rPr>
            </w:pPr>
            <w:r w:rsidRPr="00871618">
              <w:rPr>
                <w:rFonts w:ascii="Arial" w:hAnsi="Arial" w:cs="Arial"/>
                <w:b/>
              </w:rPr>
              <w:t>¿Trabaja?</w:t>
            </w:r>
          </w:p>
        </w:tc>
        <w:tc>
          <w:tcPr>
            <w:tcW w:w="722" w:type="dxa"/>
            <w:shd w:val="clear" w:color="auto" w:fill="DDD9C3" w:themeFill="background2" w:themeFillShade="E6"/>
          </w:tcPr>
          <w:p w:rsidR="00C858AC" w:rsidRPr="00871618" w:rsidRDefault="00C858AC" w:rsidP="00C858AC">
            <w:pPr>
              <w:autoSpaceDE w:val="0"/>
              <w:autoSpaceDN w:val="0"/>
              <w:adjustRightInd w:val="0"/>
              <w:spacing w:line="276" w:lineRule="auto"/>
              <w:jc w:val="both"/>
              <w:rPr>
                <w:rFonts w:ascii="Arial" w:hAnsi="Arial" w:cs="Arial"/>
                <w:b/>
              </w:rPr>
            </w:pPr>
          </w:p>
        </w:tc>
        <w:tc>
          <w:tcPr>
            <w:tcW w:w="2484" w:type="dxa"/>
            <w:shd w:val="clear" w:color="auto" w:fill="DDD9C3" w:themeFill="background2" w:themeFillShade="E6"/>
          </w:tcPr>
          <w:p w:rsidR="00C858AC" w:rsidRPr="00871618" w:rsidRDefault="00C858AC" w:rsidP="00C858AC">
            <w:pPr>
              <w:autoSpaceDE w:val="0"/>
              <w:autoSpaceDN w:val="0"/>
              <w:adjustRightInd w:val="0"/>
              <w:spacing w:line="276" w:lineRule="auto"/>
              <w:jc w:val="both"/>
              <w:rPr>
                <w:rFonts w:ascii="Arial" w:hAnsi="Arial" w:cs="Arial"/>
                <w:b/>
              </w:rPr>
            </w:pPr>
            <w:r w:rsidRPr="00871618">
              <w:rPr>
                <w:rFonts w:ascii="Arial" w:hAnsi="Arial" w:cs="Arial"/>
                <w:b/>
              </w:rPr>
              <w:t>Nombre del alumno</w:t>
            </w:r>
          </w:p>
        </w:tc>
        <w:tc>
          <w:tcPr>
            <w:tcW w:w="1323" w:type="dxa"/>
            <w:shd w:val="clear" w:color="auto" w:fill="DDD9C3" w:themeFill="background2" w:themeFillShade="E6"/>
          </w:tcPr>
          <w:p w:rsidR="00C858AC" w:rsidRPr="00871618" w:rsidRDefault="00C858AC" w:rsidP="00C858AC">
            <w:pPr>
              <w:autoSpaceDE w:val="0"/>
              <w:autoSpaceDN w:val="0"/>
              <w:adjustRightInd w:val="0"/>
              <w:spacing w:line="276" w:lineRule="auto"/>
              <w:jc w:val="both"/>
              <w:rPr>
                <w:rFonts w:ascii="Arial" w:hAnsi="Arial" w:cs="Arial"/>
                <w:b/>
              </w:rPr>
            </w:pPr>
            <w:r w:rsidRPr="00871618">
              <w:rPr>
                <w:rFonts w:ascii="Arial" w:hAnsi="Arial" w:cs="Arial"/>
                <w:b/>
              </w:rPr>
              <w:t>¿Trabaja?</w:t>
            </w:r>
          </w:p>
        </w:tc>
      </w:tr>
      <w:tr w:rsidR="00C858AC" w:rsidRPr="00871618" w:rsidTr="00C858AC">
        <w:tc>
          <w:tcPr>
            <w:tcW w:w="534"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1</w:t>
            </w:r>
          </w:p>
        </w:tc>
        <w:tc>
          <w:tcPr>
            <w:tcW w:w="3548"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JUAN</w:t>
            </w:r>
          </w:p>
        </w:tc>
        <w:tc>
          <w:tcPr>
            <w:tcW w:w="240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c>
          <w:tcPr>
            <w:tcW w:w="722"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11</w:t>
            </w:r>
          </w:p>
        </w:tc>
        <w:tc>
          <w:tcPr>
            <w:tcW w:w="248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MARIA</w:t>
            </w:r>
          </w:p>
        </w:tc>
        <w:tc>
          <w:tcPr>
            <w:tcW w:w="1323"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34"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2</w:t>
            </w:r>
          </w:p>
        </w:tc>
        <w:tc>
          <w:tcPr>
            <w:tcW w:w="3548"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ALICIA</w:t>
            </w:r>
          </w:p>
        </w:tc>
        <w:tc>
          <w:tcPr>
            <w:tcW w:w="240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722"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12</w:t>
            </w:r>
          </w:p>
        </w:tc>
        <w:tc>
          <w:tcPr>
            <w:tcW w:w="248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FERNANDO</w:t>
            </w:r>
          </w:p>
        </w:tc>
        <w:tc>
          <w:tcPr>
            <w:tcW w:w="1323"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34"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3</w:t>
            </w:r>
          </w:p>
        </w:tc>
        <w:tc>
          <w:tcPr>
            <w:tcW w:w="3548"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PEDRO</w:t>
            </w:r>
          </w:p>
        </w:tc>
        <w:tc>
          <w:tcPr>
            <w:tcW w:w="240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722"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13</w:t>
            </w:r>
          </w:p>
        </w:tc>
        <w:tc>
          <w:tcPr>
            <w:tcW w:w="248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JULIO</w:t>
            </w:r>
          </w:p>
        </w:tc>
        <w:tc>
          <w:tcPr>
            <w:tcW w:w="1323"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r>
      <w:tr w:rsidR="00C858AC" w:rsidRPr="00871618" w:rsidTr="00C858AC">
        <w:tc>
          <w:tcPr>
            <w:tcW w:w="534"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4</w:t>
            </w:r>
          </w:p>
        </w:tc>
        <w:tc>
          <w:tcPr>
            <w:tcW w:w="3548"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MARCOS</w:t>
            </w:r>
          </w:p>
        </w:tc>
        <w:tc>
          <w:tcPr>
            <w:tcW w:w="240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722"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14</w:t>
            </w:r>
          </w:p>
        </w:tc>
        <w:tc>
          <w:tcPr>
            <w:tcW w:w="248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ROSA</w:t>
            </w:r>
          </w:p>
        </w:tc>
        <w:tc>
          <w:tcPr>
            <w:tcW w:w="1323"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34"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5</w:t>
            </w:r>
          </w:p>
        </w:tc>
        <w:tc>
          <w:tcPr>
            <w:tcW w:w="3548"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ALBERTO</w:t>
            </w:r>
          </w:p>
        </w:tc>
        <w:tc>
          <w:tcPr>
            <w:tcW w:w="240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c>
          <w:tcPr>
            <w:tcW w:w="722"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15</w:t>
            </w:r>
          </w:p>
        </w:tc>
        <w:tc>
          <w:tcPr>
            <w:tcW w:w="248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FABIAN</w:t>
            </w:r>
          </w:p>
        </w:tc>
        <w:tc>
          <w:tcPr>
            <w:tcW w:w="1323"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34"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6</w:t>
            </w:r>
          </w:p>
        </w:tc>
        <w:tc>
          <w:tcPr>
            <w:tcW w:w="3548"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JORGE</w:t>
            </w:r>
          </w:p>
        </w:tc>
        <w:tc>
          <w:tcPr>
            <w:tcW w:w="240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c>
          <w:tcPr>
            <w:tcW w:w="722"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16</w:t>
            </w:r>
          </w:p>
        </w:tc>
        <w:tc>
          <w:tcPr>
            <w:tcW w:w="248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ANA</w:t>
            </w:r>
          </w:p>
        </w:tc>
        <w:tc>
          <w:tcPr>
            <w:tcW w:w="1323"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34"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7</w:t>
            </w:r>
          </w:p>
        </w:tc>
        <w:tc>
          <w:tcPr>
            <w:tcW w:w="3548"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JOSE</w:t>
            </w:r>
          </w:p>
        </w:tc>
        <w:tc>
          <w:tcPr>
            <w:tcW w:w="240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722"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17</w:t>
            </w:r>
          </w:p>
        </w:tc>
        <w:tc>
          <w:tcPr>
            <w:tcW w:w="248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LAURA</w:t>
            </w:r>
          </w:p>
        </w:tc>
        <w:tc>
          <w:tcPr>
            <w:tcW w:w="1323"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34"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8</w:t>
            </w:r>
          </w:p>
        </w:tc>
        <w:tc>
          <w:tcPr>
            <w:tcW w:w="3548"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CARLOS</w:t>
            </w:r>
          </w:p>
        </w:tc>
        <w:tc>
          <w:tcPr>
            <w:tcW w:w="240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722"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18</w:t>
            </w:r>
          </w:p>
        </w:tc>
        <w:tc>
          <w:tcPr>
            <w:tcW w:w="248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ENRIQUE</w:t>
            </w:r>
          </w:p>
        </w:tc>
        <w:tc>
          <w:tcPr>
            <w:tcW w:w="1323"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34"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lastRenderedPageBreak/>
              <w:t>9</w:t>
            </w:r>
          </w:p>
        </w:tc>
        <w:tc>
          <w:tcPr>
            <w:tcW w:w="3548"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MIGUEL</w:t>
            </w:r>
          </w:p>
        </w:tc>
        <w:tc>
          <w:tcPr>
            <w:tcW w:w="240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722"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19</w:t>
            </w:r>
          </w:p>
        </w:tc>
        <w:tc>
          <w:tcPr>
            <w:tcW w:w="248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CARMEN</w:t>
            </w:r>
          </w:p>
        </w:tc>
        <w:tc>
          <w:tcPr>
            <w:tcW w:w="1323"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r>
      <w:tr w:rsidR="00C858AC" w:rsidRPr="00871618" w:rsidTr="00C858AC">
        <w:tc>
          <w:tcPr>
            <w:tcW w:w="534"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10</w:t>
            </w:r>
          </w:p>
        </w:tc>
        <w:tc>
          <w:tcPr>
            <w:tcW w:w="3548"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VICTORIA</w:t>
            </w:r>
          </w:p>
        </w:tc>
        <w:tc>
          <w:tcPr>
            <w:tcW w:w="240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c>
          <w:tcPr>
            <w:tcW w:w="722" w:type="dxa"/>
          </w:tcPr>
          <w:p w:rsidR="00C858AC" w:rsidRPr="00871618" w:rsidRDefault="00FE52EC" w:rsidP="00C858AC">
            <w:pPr>
              <w:autoSpaceDE w:val="0"/>
              <w:autoSpaceDN w:val="0"/>
              <w:adjustRightInd w:val="0"/>
              <w:spacing w:line="276" w:lineRule="auto"/>
              <w:jc w:val="both"/>
              <w:rPr>
                <w:rFonts w:ascii="Arial" w:hAnsi="Arial" w:cs="Arial"/>
              </w:rPr>
            </w:pPr>
            <w:r w:rsidRPr="00871618">
              <w:rPr>
                <w:rFonts w:ascii="Arial" w:hAnsi="Arial" w:cs="Arial"/>
              </w:rPr>
              <w:t>20</w:t>
            </w:r>
          </w:p>
        </w:tc>
        <w:tc>
          <w:tcPr>
            <w:tcW w:w="248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MARCELO</w:t>
            </w:r>
          </w:p>
        </w:tc>
        <w:tc>
          <w:tcPr>
            <w:tcW w:w="1323"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r>
    </w:tbl>
    <w:p w:rsidR="00C858AC" w:rsidRPr="00871618" w:rsidRDefault="00C858AC" w:rsidP="00C858AC">
      <w:pPr>
        <w:autoSpaceDE w:val="0"/>
        <w:autoSpaceDN w:val="0"/>
        <w:adjustRightInd w:val="0"/>
        <w:jc w:val="both"/>
        <w:rPr>
          <w:rFonts w:ascii="Arial" w:hAnsi="Arial" w:cs="Arial"/>
        </w:rPr>
      </w:pPr>
    </w:p>
    <w:p w:rsidR="00C858AC" w:rsidRPr="00871618" w:rsidRDefault="00C858AC" w:rsidP="00C858AC">
      <w:pPr>
        <w:autoSpaceDE w:val="0"/>
        <w:autoSpaceDN w:val="0"/>
        <w:adjustRightInd w:val="0"/>
        <w:jc w:val="both"/>
        <w:rPr>
          <w:rFonts w:ascii="Arial" w:hAnsi="Arial" w:cs="Arial"/>
        </w:rPr>
      </w:pPr>
    </w:p>
    <w:p w:rsidR="00C858AC" w:rsidRPr="00FE52EC" w:rsidRDefault="00C858AC" w:rsidP="00DA7B65">
      <w:pPr>
        <w:pStyle w:val="Prrafodelista"/>
        <w:numPr>
          <w:ilvl w:val="0"/>
          <w:numId w:val="30"/>
        </w:numPr>
        <w:autoSpaceDE w:val="0"/>
        <w:autoSpaceDN w:val="0"/>
        <w:adjustRightInd w:val="0"/>
        <w:spacing w:line="360" w:lineRule="auto"/>
        <w:jc w:val="both"/>
        <w:rPr>
          <w:rFonts w:ascii="Arial" w:hAnsi="Arial" w:cs="Arial"/>
        </w:rPr>
      </w:pPr>
      <w:r w:rsidRPr="00FE52EC">
        <w:rPr>
          <w:rFonts w:ascii="Arial" w:hAnsi="Arial" w:cs="Arial"/>
        </w:rPr>
        <w:t>Elija una muestra aleatoria simple de tamaño n=4 de esta población. Use la tabla de números aleatorios adjunta, empiece en la fila 1 columna 1 y continúe seleccionando hacia la derecha. Indique los pasos para elegir la muestra.</w:t>
      </w:r>
    </w:p>
    <w:p w:rsidR="00FE52EC" w:rsidRPr="00FE52EC" w:rsidRDefault="00FE52EC" w:rsidP="00FE52EC">
      <w:pPr>
        <w:pStyle w:val="Prrafodelista"/>
        <w:autoSpaceDE w:val="0"/>
        <w:autoSpaceDN w:val="0"/>
        <w:adjustRightInd w:val="0"/>
        <w:spacing w:line="360" w:lineRule="auto"/>
        <w:jc w:val="both"/>
        <w:rPr>
          <w:rFonts w:ascii="Arial" w:hAnsi="Arial" w:cs="Arial"/>
        </w:rPr>
      </w:pPr>
    </w:p>
    <w:p w:rsidR="00C858AC" w:rsidRPr="00871618" w:rsidRDefault="00C858AC" w:rsidP="00FE52EC">
      <w:pPr>
        <w:autoSpaceDE w:val="0"/>
        <w:autoSpaceDN w:val="0"/>
        <w:adjustRightInd w:val="0"/>
        <w:spacing w:line="360" w:lineRule="auto"/>
        <w:jc w:val="both"/>
        <w:rPr>
          <w:rFonts w:ascii="Arial" w:hAnsi="Arial" w:cs="Arial"/>
        </w:rPr>
      </w:pPr>
      <w:r w:rsidRPr="00871618">
        <w:rPr>
          <w:rFonts w:ascii="Arial" w:hAnsi="Arial" w:cs="Arial"/>
        </w:rPr>
        <w:t>Tabla de números aleatorios:</w:t>
      </w:r>
    </w:p>
    <w:p w:rsidR="00C858AC" w:rsidRPr="00871618" w:rsidRDefault="00C858AC" w:rsidP="00FE52EC">
      <w:pPr>
        <w:autoSpaceDE w:val="0"/>
        <w:autoSpaceDN w:val="0"/>
        <w:adjustRightInd w:val="0"/>
        <w:spacing w:line="360" w:lineRule="auto"/>
        <w:jc w:val="both"/>
        <w:rPr>
          <w:rFonts w:ascii="Arial" w:hAnsi="Arial" w:cs="Arial"/>
        </w:rPr>
      </w:pPr>
    </w:p>
    <w:p w:rsidR="00C858AC" w:rsidRPr="00871618" w:rsidRDefault="00C858AC" w:rsidP="00C858AC">
      <w:pPr>
        <w:autoSpaceDE w:val="0"/>
        <w:autoSpaceDN w:val="0"/>
        <w:adjustRightInd w:val="0"/>
        <w:jc w:val="both"/>
        <w:rPr>
          <w:rFonts w:ascii="Arial" w:hAnsi="Arial" w:cs="Arial"/>
        </w:rPr>
      </w:pPr>
      <w:r w:rsidRPr="00871618">
        <w:rPr>
          <w:rFonts w:ascii="Arial" w:hAnsi="Arial" w:cs="Arial"/>
          <w:noProof/>
        </w:rPr>
        <w:drawing>
          <wp:inline distT="0" distB="0" distL="0" distR="0" wp14:anchorId="656F49BC" wp14:editId="796C8D61">
            <wp:extent cx="5189220" cy="1306195"/>
            <wp:effectExtent l="1905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2" cstate="print"/>
                    <a:srcRect/>
                    <a:stretch>
                      <a:fillRect/>
                    </a:stretch>
                  </pic:blipFill>
                  <pic:spPr bwMode="auto">
                    <a:xfrm>
                      <a:off x="0" y="0"/>
                      <a:ext cx="5189220" cy="1306195"/>
                    </a:xfrm>
                    <a:prstGeom prst="rect">
                      <a:avLst/>
                    </a:prstGeom>
                    <a:noFill/>
                    <a:ln w="9525">
                      <a:noFill/>
                      <a:miter lim="800000"/>
                      <a:headEnd/>
                      <a:tailEnd/>
                    </a:ln>
                  </pic:spPr>
                </pic:pic>
              </a:graphicData>
            </a:graphic>
          </wp:inline>
        </w:drawing>
      </w:r>
    </w:p>
    <w:p w:rsidR="00C858AC" w:rsidRPr="00871618" w:rsidRDefault="00C858AC" w:rsidP="00C858AC">
      <w:pPr>
        <w:autoSpaceDE w:val="0"/>
        <w:autoSpaceDN w:val="0"/>
        <w:adjustRightInd w:val="0"/>
        <w:jc w:val="both"/>
        <w:rPr>
          <w:rFonts w:ascii="Arial" w:hAnsi="Arial" w:cs="Arial"/>
        </w:rPr>
      </w:pPr>
    </w:p>
    <w:p w:rsidR="00C858AC" w:rsidRPr="00871618" w:rsidRDefault="00C858AC" w:rsidP="00FE52EC">
      <w:pPr>
        <w:autoSpaceDE w:val="0"/>
        <w:autoSpaceDN w:val="0"/>
        <w:adjustRightInd w:val="0"/>
        <w:spacing w:line="360" w:lineRule="auto"/>
        <w:jc w:val="both"/>
        <w:rPr>
          <w:rFonts w:ascii="Arial" w:hAnsi="Arial" w:cs="Arial"/>
        </w:rPr>
      </w:pPr>
      <w:r w:rsidRPr="00871618">
        <w:rPr>
          <w:rFonts w:ascii="Arial" w:hAnsi="Arial" w:cs="Arial"/>
        </w:rPr>
        <w:t>Primero: Asignamos número a cada alumno del 1 al 20:</w:t>
      </w:r>
    </w:p>
    <w:p w:rsidR="00C858AC" w:rsidRPr="00871618" w:rsidRDefault="00C858AC" w:rsidP="00FE52EC">
      <w:pPr>
        <w:autoSpaceDE w:val="0"/>
        <w:autoSpaceDN w:val="0"/>
        <w:adjustRightInd w:val="0"/>
        <w:spacing w:line="360" w:lineRule="auto"/>
        <w:jc w:val="both"/>
        <w:rPr>
          <w:rFonts w:ascii="Arial" w:hAnsi="Arial" w:cs="Arial"/>
        </w:rPr>
      </w:pPr>
      <w:r w:rsidRPr="00871618">
        <w:rPr>
          <w:rFonts w:ascii="Arial" w:hAnsi="Arial" w:cs="Arial"/>
        </w:rPr>
        <w:t>Segundo: Buscamos en la tabla de números aleatorios 4 números, de dos dígitos, entre el 1 y el 20, sin repetir.</w:t>
      </w:r>
    </w:p>
    <w:p w:rsidR="00C858AC" w:rsidRPr="00871618" w:rsidRDefault="00C858AC" w:rsidP="00C858AC">
      <w:pPr>
        <w:autoSpaceDE w:val="0"/>
        <w:autoSpaceDN w:val="0"/>
        <w:adjustRightInd w:val="0"/>
        <w:jc w:val="both"/>
        <w:rPr>
          <w:rFonts w:ascii="Arial" w:hAnsi="Arial" w:cs="Arial"/>
        </w:rPr>
      </w:pPr>
    </w:p>
    <w:p w:rsidR="00C858AC" w:rsidRPr="00871618" w:rsidRDefault="00C858AC" w:rsidP="00C858AC">
      <w:pPr>
        <w:autoSpaceDE w:val="0"/>
        <w:autoSpaceDN w:val="0"/>
        <w:adjustRightInd w:val="0"/>
        <w:jc w:val="both"/>
        <w:rPr>
          <w:rFonts w:ascii="Arial" w:hAnsi="Arial" w:cs="Arial"/>
        </w:rPr>
      </w:pPr>
      <w:r w:rsidRPr="00871618">
        <w:rPr>
          <w:rFonts w:ascii="Arial" w:hAnsi="Arial" w:cs="Arial"/>
          <w:noProof/>
        </w:rPr>
        <w:drawing>
          <wp:inline distT="0" distB="0" distL="0" distR="0" wp14:anchorId="5478CB82" wp14:editId="39240B13">
            <wp:extent cx="5248910" cy="1151890"/>
            <wp:effectExtent l="19050" t="0" r="889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3" cstate="print"/>
                    <a:srcRect/>
                    <a:stretch>
                      <a:fillRect/>
                    </a:stretch>
                  </pic:blipFill>
                  <pic:spPr bwMode="auto">
                    <a:xfrm>
                      <a:off x="0" y="0"/>
                      <a:ext cx="5248910" cy="1151890"/>
                    </a:xfrm>
                    <a:prstGeom prst="rect">
                      <a:avLst/>
                    </a:prstGeom>
                    <a:noFill/>
                    <a:ln w="9525">
                      <a:noFill/>
                      <a:miter lim="800000"/>
                      <a:headEnd/>
                      <a:tailEnd/>
                    </a:ln>
                  </pic:spPr>
                </pic:pic>
              </a:graphicData>
            </a:graphic>
          </wp:inline>
        </w:drawing>
      </w:r>
    </w:p>
    <w:p w:rsidR="00C858AC" w:rsidRPr="00871618" w:rsidRDefault="00C858AC" w:rsidP="00C858AC">
      <w:pPr>
        <w:autoSpaceDE w:val="0"/>
        <w:autoSpaceDN w:val="0"/>
        <w:adjustRightInd w:val="0"/>
        <w:jc w:val="both"/>
        <w:rPr>
          <w:rFonts w:ascii="Arial" w:hAnsi="Arial" w:cs="Arial"/>
        </w:rPr>
      </w:pPr>
    </w:p>
    <w:p w:rsidR="00C858AC" w:rsidRPr="00871618" w:rsidRDefault="00C858AC" w:rsidP="00FE52EC">
      <w:pPr>
        <w:autoSpaceDE w:val="0"/>
        <w:autoSpaceDN w:val="0"/>
        <w:adjustRightInd w:val="0"/>
        <w:spacing w:line="360" w:lineRule="auto"/>
        <w:jc w:val="both"/>
        <w:rPr>
          <w:rFonts w:ascii="Arial" w:hAnsi="Arial" w:cs="Arial"/>
        </w:rPr>
      </w:pPr>
      <w:r w:rsidRPr="00871618">
        <w:rPr>
          <w:rFonts w:ascii="Arial" w:hAnsi="Arial" w:cs="Arial"/>
        </w:rPr>
        <w:t>Los números seleccionados son: 10, 1, 11, 20.</w:t>
      </w:r>
    </w:p>
    <w:p w:rsidR="00C858AC" w:rsidRPr="00871618" w:rsidRDefault="00C858AC" w:rsidP="00FE52EC">
      <w:pPr>
        <w:autoSpaceDE w:val="0"/>
        <w:autoSpaceDN w:val="0"/>
        <w:adjustRightInd w:val="0"/>
        <w:spacing w:line="360" w:lineRule="auto"/>
        <w:jc w:val="both"/>
        <w:rPr>
          <w:rFonts w:ascii="Arial" w:hAnsi="Arial" w:cs="Arial"/>
        </w:rPr>
      </w:pPr>
      <w:r w:rsidRPr="00871618">
        <w:rPr>
          <w:rFonts w:ascii="Arial" w:hAnsi="Arial" w:cs="Arial"/>
        </w:rPr>
        <w:t>Por lo tanto, la muestra está compuesta por:</w:t>
      </w:r>
    </w:p>
    <w:p w:rsidR="00C858AC" w:rsidRPr="00871618" w:rsidRDefault="00C858AC" w:rsidP="00FE52EC">
      <w:pPr>
        <w:autoSpaceDE w:val="0"/>
        <w:autoSpaceDN w:val="0"/>
        <w:adjustRightInd w:val="0"/>
        <w:spacing w:line="360" w:lineRule="auto"/>
        <w:jc w:val="both"/>
        <w:rPr>
          <w:rFonts w:ascii="Arial" w:hAnsi="Arial" w:cs="Arial"/>
        </w:rPr>
      </w:pPr>
      <w:r w:rsidRPr="00871618">
        <w:rPr>
          <w:rFonts w:ascii="Arial" w:hAnsi="Arial" w:cs="Arial"/>
        </w:rPr>
        <w:t>*10: Victoria que SI trabaja.</w:t>
      </w:r>
    </w:p>
    <w:p w:rsidR="00C858AC" w:rsidRPr="00871618" w:rsidRDefault="00C858AC" w:rsidP="00FE52EC">
      <w:pPr>
        <w:autoSpaceDE w:val="0"/>
        <w:autoSpaceDN w:val="0"/>
        <w:adjustRightInd w:val="0"/>
        <w:spacing w:line="360" w:lineRule="auto"/>
        <w:jc w:val="both"/>
        <w:rPr>
          <w:rFonts w:ascii="Arial" w:hAnsi="Arial" w:cs="Arial"/>
        </w:rPr>
      </w:pPr>
      <w:r w:rsidRPr="00871618">
        <w:rPr>
          <w:rFonts w:ascii="Arial" w:hAnsi="Arial" w:cs="Arial"/>
        </w:rPr>
        <w:t>*1: Juan que SI trabaja.</w:t>
      </w:r>
    </w:p>
    <w:p w:rsidR="00C858AC" w:rsidRPr="00871618" w:rsidRDefault="00C858AC" w:rsidP="00FE52EC">
      <w:pPr>
        <w:autoSpaceDE w:val="0"/>
        <w:autoSpaceDN w:val="0"/>
        <w:adjustRightInd w:val="0"/>
        <w:spacing w:line="360" w:lineRule="auto"/>
        <w:jc w:val="both"/>
        <w:rPr>
          <w:rFonts w:ascii="Arial" w:hAnsi="Arial" w:cs="Arial"/>
        </w:rPr>
      </w:pPr>
      <w:r w:rsidRPr="00871618">
        <w:rPr>
          <w:rFonts w:ascii="Arial" w:hAnsi="Arial" w:cs="Arial"/>
        </w:rPr>
        <w:t>*11: María que NO trabaja.</w:t>
      </w:r>
    </w:p>
    <w:p w:rsidR="00C858AC" w:rsidRPr="00871618" w:rsidRDefault="00C858AC" w:rsidP="00FE52EC">
      <w:pPr>
        <w:autoSpaceDE w:val="0"/>
        <w:autoSpaceDN w:val="0"/>
        <w:adjustRightInd w:val="0"/>
        <w:spacing w:line="360" w:lineRule="auto"/>
        <w:jc w:val="both"/>
        <w:rPr>
          <w:rFonts w:ascii="Arial" w:hAnsi="Arial" w:cs="Arial"/>
        </w:rPr>
      </w:pPr>
      <w:r w:rsidRPr="00871618">
        <w:rPr>
          <w:rFonts w:ascii="Arial" w:hAnsi="Arial" w:cs="Arial"/>
        </w:rPr>
        <w:t>*20: Marcelo que SI trabaja.</w:t>
      </w:r>
    </w:p>
    <w:p w:rsidR="00C858AC" w:rsidRPr="00871618" w:rsidRDefault="00C858AC" w:rsidP="00FE52EC">
      <w:pPr>
        <w:autoSpaceDE w:val="0"/>
        <w:autoSpaceDN w:val="0"/>
        <w:adjustRightInd w:val="0"/>
        <w:spacing w:line="360" w:lineRule="auto"/>
        <w:jc w:val="both"/>
        <w:rPr>
          <w:rFonts w:ascii="Arial" w:hAnsi="Arial" w:cs="Arial"/>
        </w:rPr>
      </w:pPr>
    </w:p>
    <w:p w:rsidR="00C858AC" w:rsidRPr="00871618" w:rsidRDefault="00C858AC" w:rsidP="00C858AC">
      <w:pPr>
        <w:autoSpaceDE w:val="0"/>
        <w:autoSpaceDN w:val="0"/>
        <w:adjustRightInd w:val="0"/>
        <w:jc w:val="both"/>
        <w:rPr>
          <w:rFonts w:ascii="Arial" w:hAnsi="Arial" w:cs="Arial"/>
        </w:rPr>
      </w:pPr>
      <w:r w:rsidRPr="00871618">
        <w:rPr>
          <w:rFonts w:ascii="Arial" w:hAnsi="Arial" w:cs="Arial"/>
        </w:rPr>
        <w:t>b) Indique cuál es el Parámetro y cuál es el Estadístico en (a).</w:t>
      </w:r>
    </w:p>
    <w:p w:rsidR="00C858AC" w:rsidRPr="00871618" w:rsidRDefault="00C858AC" w:rsidP="00C858AC">
      <w:pPr>
        <w:autoSpaceDE w:val="0"/>
        <w:autoSpaceDN w:val="0"/>
        <w:adjustRightInd w:val="0"/>
        <w:jc w:val="both"/>
        <w:rPr>
          <w:rFonts w:ascii="Arial" w:hAnsi="Arial" w:cs="Arial"/>
        </w:rPr>
      </w:pPr>
    </w:p>
    <w:p w:rsidR="00C858AC" w:rsidRPr="00871618" w:rsidRDefault="00C858AC" w:rsidP="00C858AC">
      <w:pPr>
        <w:autoSpaceDE w:val="0"/>
        <w:autoSpaceDN w:val="0"/>
        <w:adjustRightInd w:val="0"/>
        <w:jc w:val="both"/>
        <w:rPr>
          <w:rFonts w:ascii="Arial" w:hAnsi="Arial" w:cs="Arial"/>
        </w:rPr>
      </w:pPr>
      <w:r w:rsidRPr="00871618">
        <w:rPr>
          <w:rFonts w:ascii="Arial" w:hAnsi="Arial" w:cs="Arial"/>
        </w:rPr>
        <w:t>El Parámetro es el porcentaje de alumnos que trabajan en la población de tamaño N=20 alumnos, es decir:</w:t>
      </w:r>
    </w:p>
    <w:p w:rsidR="00C858AC" w:rsidRPr="00871618" w:rsidRDefault="00C858AC" w:rsidP="00C858AC">
      <w:pPr>
        <w:pStyle w:val="NormalWeb"/>
        <w:spacing w:line="276" w:lineRule="auto"/>
        <w:jc w:val="both"/>
        <w:rPr>
          <w:rFonts w:ascii="Arial" w:hAnsi="Arial" w:cs="Arial"/>
          <w:lang w:val="es-ES"/>
        </w:rPr>
      </w:pPr>
      <w:r w:rsidRPr="00871618">
        <w:rPr>
          <w:rFonts w:ascii="Arial" w:hAnsi="Arial" w:cs="Arial"/>
          <w:noProof/>
        </w:rPr>
        <w:drawing>
          <wp:inline distT="0" distB="0" distL="0" distR="0" wp14:anchorId="36C9B15E" wp14:editId="72A63857">
            <wp:extent cx="4001770" cy="498475"/>
            <wp:effectExtent l="1905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4" cstate="print"/>
                    <a:srcRect/>
                    <a:stretch>
                      <a:fillRect/>
                    </a:stretch>
                  </pic:blipFill>
                  <pic:spPr bwMode="auto">
                    <a:xfrm>
                      <a:off x="0" y="0"/>
                      <a:ext cx="4001770" cy="498475"/>
                    </a:xfrm>
                    <a:prstGeom prst="rect">
                      <a:avLst/>
                    </a:prstGeom>
                    <a:noFill/>
                    <a:ln w="9525">
                      <a:noFill/>
                      <a:miter lim="800000"/>
                      <a:headEnd/>
                      <a:tailEnd/>
                    </a:ln>
                  </pic:spPr>
                </pic:pic>
              </a:graphicData>
            </a:graphic>
          </wp:inline>
        </w:drawing>
      </w:r>
    </w:p>
    <w:p w:rsidR="00C858AC" w:rsidRPr="00871618" w:rsidRDefault="00C858AC" w:rsidP="00C858AC">
      <w:pPr>
        <w:pStyle w:val="NormalWeb"/>
        <w:spacing w:line="276" w:lineRule="auto"/>
        <w:jc w:val="both"/>
        <w:rPr>
          <w:rFonts w:ascii="Arial" w:hAnsi="Arial" w:cs="Arial"/>
          <w:lang w:val="es-ES"/>
        </w:rPr>
      </w:pPr>
    </w:p>
    <w:p w:rsidR="00C858AC" w:rsidRPr="00871618" w:rsidRDefault="00C858AC" w:rsidP="00C858AC">
      <w:pPr>
        <w:autoSpaceDE w:val="0"/>
        <w:autoSpaceDN w:val="0"/>
        <w:adjustRightInd w:val="0"/>
        <w:jc w:val="both"/>
        <w:rPr>
          <w:rFonts w:ascii="Arial" w:hAnsi="Arial" w:cs="Arial"/>
        </w:rPr>
      </w:pPr>
      <w:r w:rsidRPr="00871618">
        <w:rPr>
          <w:rFonts w:ascii="Arial" w:hAnsi="Arial" w:cs="Arial"/>
        </w:rPr>
        <w:t>El Estadístico es el porcentaje de alumnos que trabajan en la muestra de tamaño n=4 alumnos, es decir:</w:t>
      </w:r>
    </w:p>
    <w:p w:rsidR="00C858AC" w:rsidRPr="00871618" w:rsidRDefault="00C858AC" w:rsidP="00C858AC">
      <w:pPr>
        <w:pStyle w:val="NormalWeb"/>
        <w:spacing w:line="276" w:lineRule="auto"/>
        <w:jc w:val="both"/>
        <w:rPr>
          <w:rFonts w:ascii="Arial" w:hAnsi="Arial" w:cs="Arial"/>
          <w:lang w:val="es-ES"/>
        </w:rPr>
      </w:pPr>
      <w:r w:rsidRPr="00871618">
        <w:rPr>
          <w:rFonts w:ascii="Arial" w:hAnsi="Arial" w:cs="Arial"/>
          <w:noProof/>
        </w:rPr>
        <w:drawing>
          <wp:inline distT="0" distB="0" distL="0" distR="0" wp14:anchorId="6DCC4F99" wp14:editId="5216934C">
            <wp:extent cx="3574415" cy="379730"/>
            <wp:effectExtent l="19050" t="0" r="698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5" cstate="print"/>
                    <a:srcRect/>
                    <a:stretch>
                      <a:fillRect/>
                    </a:stretch>
                  </pic:blipFill>
                  <pic:spPr bwMode="auto">
                    <a:xfrm>
                      <a:off x="0" y="0"/>
                      <a:ext cx="3574415" cy="379730"/>
                    </a:xfrm>
                    <a:prstGeom prst="rect">
                      <a:avLst/>
                    </a:prstGeom>
                    <a:noFill/>
                    <a:ln w="9525">
                      <a:noFill/>
                      <a:miter lim="800000"/>
                      <a:headEnd/>
                      <a:tailEnd/>
                    </a:ln>
                  </pic:spPr>
                </pic:pic>
              </a:graphicData>
            </a:graphic>
          </wp:inline>
        </w:drawing>
      </w:r>
    </w:p>
    <w:p w:rsidR="00C858AC" w:rsidRPr="00871618" w:rsidRDefault="00C858AC" w:rsidP="00C858AC">
      <w:pPr>
        <w:pStyle w:val="Ttulo4"/>
        <w:spacing w:line="276" w:lineRule="auto"/>
        <w:jc w:val="both"/>
        <w:rPr>
          <w:rStyle w:val="editsection"/>
          <w:rFonts w:ascii="Arial" w:hAnsi="Arial" w:cs="Arial"/>
          <w:lang w:val="es-ES"/>
        </w:rPr>
      </w:pPr>
    </w:p>
    <w:p w:rsidR="00C858AC" w:rsidRDefault="00C858AC" w:rsidP="00C858AC">
      <w:pPr>
        <w:pStyle w:val="Ttulo4"/>
        <w:spacing w:line="276" w:lineRule="auto"/>
        <w:jc w:val="both"/>
        <w:rPr>
          <w:rStyle w:val="mw-headline"/>
          <w:rFonts w:ascii="Arial" w:hAnsi="Arial" w:cs="Arial"/>
          <w:i w:val="0"/>
          <w:color w:val="auto"/>
          <w:lang w:val="es-ES"/>
        </w:rPr>
      </w:pPr>
      <w:r w:rsidRPr="00A7345A">
        <w:rPr>
          <w:rStyle w:val="editsection"/>
          <w:rFonts w:ascii="Arial" w:hAnsi="Arial" w:cs="Arial"/>
          <w:b/>
          <w:i w:val="0"/>
          <w:color w:val="auto"/>
          <w:lang w:val="es-ES"/>
        </w:rPr>
        <w:t>S</w:t>
      </w:r>
      <w:r w:rsidRPr="00A7345A">
        <w:rPr>
          <w:rStyle w:val="mw-headline"/>
          <w:rFonts w:ascii="Arial" w:hAnsi="Arial" w:cs="Arial"/>
          <w:b/>
          <w:i w:val="0"/>
          <w:color w:val="auto"/>
          <w:lang w:val="es-ES"/>
        </w:rPr>
        <w:t>istemático (Salto sistemático</w:t>
      </w:r>
      <w:r w:rsidRPr="00A7345A">
        <w:rPr>
          <w:rStyle w:val="mw-headline"/>
          <w:rFonts w:ascii="Arial" w:hAnsi="Arial" w:cs="Arial"/>
          <w:i w:val="0"/>
          <w:color w:val="auto"/>
          <w:lang w:val="es-ES"/>
        </w:rPr>
        <w:t>)</w:t>
      </w:r>
    </w:p>
    <w:p w:rsidR="00A7345A" w:rsidRDefault="00A7345A" w:rsidP="00A7345A">
      <w:pPr>
        <w:rPr>
          <w:lang w:val="es-ES"/>
        </w:rPr>
      </w:pPr>
    </w:p>
    <w:p w:rsidR="00A7345A" w:rsidRDefault="00A7345A" w:rsidP="00A7345A">
      <w:pPr>
        <w:rPr>
          <w:lang w:val="es-ES"/>
        </w:rPr>
      </w:pPr>
    </w:p>
    <w:p w:rsidR="00A7345A" w:rsidRPr="00A7345A" w:rsidRDefault="00A7345A" w:rsidP="00A7345A">
      <w:pPr>
        <w:jc w:val="center"/>
        <w:rPr>
          <w:lang w:val="es-ES"/>
        </w:rPr>
      </w:pPr>
      <w:r>
        <w:rPr>
          <w:noProof/>
        </w:rPr>
        <w:drawing>
          <wp:inline distT="0" distB="0" distL="0" distR="0" wp14:anchorId="32E7A207" wp14:editId="700D522F">
            <wp:extent cx="2238095" cy="1657143"/>
            <wp:effectExtent l="0" t="0" r="0" b="635"/>
            <wp:docPr id="31777" name="Imagen 31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2238095" cy="1657143"/>
                    </a:xfrm>
                    <a:prstGeom prst="rect">
                      <a:avLst/>
                    </a:prstGeom>
                  </pic:spPr>
                </pic:pic>
              </a:graphicData>
            </a:graphic>
          </wp:inline>
        </w:drawing>
      </w:r>
    </w:p>
    <w:p w:rsidR="006A46B8" w:rsidRPr="00A017F3" w:rsidRDefault="006A46B8" w:rsidP="006A46B8">
      <w:pPr>
        <w:pStyle w:val="NormalWeb"/>
        <w:spacing w:line="276" w:lineRule="auto"/>
        <w:jc w:val="center"/>
        <w:rPr>
          <w:rFonts w:ascii="Arial" w:hAnsi="Arial" w:cs="Arial"/>
          <w:sz w:val="22"/>
          <w:szCs w:val="22"/>
          <w:lang w:val="es-ES"/>
        </w:rPr>
      </w:pPr>
      <w:r w:rsidRPr="00A017F3">
        <w:rPr>
          <w:rFonts w:ascii="Arial" w:hAnsi="Arial" w:cs="Arial"/>
          <w:sz w:val="22"/>
          <w:szCs w:val="22"/>
          <w:lang w:val="es-ES"/>
        </w:rPr>
        <w:t xml:space="preserve">Figura </w:t>
      </w:r>
      <w:r>
        <w:rPr>
          <w:rFonts w:ascii="Arial" w:hAnsi="Arial" w:cs="Arial"/>
          <w:sz w:val="22"/>
          <w:szCs w:val="22"/>
          <w:lang w:val="es-ES"/>
        </w:rPr>
        <w:t>22</w:t>
      </w:r>
      <w:r w:rsidRPr="00A017F3">
        <w:rPr>
          <w:rFonts w:ascii="Arial" w:hAnsi="Arial" w:cs="Arial"/>
          <w:sz w:val="22"/>
          <w:szCs w:val="22"/>
          <w:lang w:val="es-ES"/>
        </w:rPr>
        <w:t xml:space="preserve">. </w:t>
      </w:r>
      <w:r>
        <w:rPr>
          <w:rFonts w:ascii="Arial" w:hAnsi="Arial" w:cs="Arial"/>
          <w:sz w:val="22"/>
          <w:szCs w:val="22"/>
          <w:lang w:val="es-ES"/>
        </w:rPr>
        <w:t>Salto sistemático</w:t>
      </w:r>
    </w:p>
    <w:p w:rsidR="006A46B8" w:rsidRPr="00A017F3" w:rsidRDefault="006A46B8" w:rsidP="006A46B8">
      <w:pPr>
        <w:pStyle w:val="NormalWeb"/>
        <w:spacing w:line="276" w:lineRule="auto"/>
        <w:jc w:val="center"/>
        <w:rPr>
          <w:rFonts w:ascii="Arial" w:hAnsi="Arial" w:cs="Arial"/>
          <w:sz w:val="20"/>
          <w:szCs w:val="20"/>
          <w:lang w:val="es-ES"/>
        </w:rPr>
      </w:pPr>
      <w:r w:rsidRPr="00A017F3">
        <w:rPr>
          <w:rFonts w:ascii="Arial" w:hAnsi="Arial" w:cs="Arial"/>
          <w:sz w:val="20"/>
          <w:szCs w:val="20"/>
          <w:lang w:val="es-ES"/>
        </w:rPr>
        <w:t xml:space="preserve">Fuente: Imagen recuperada de www. </w:t>
      </w:r>
      <w:r>
        <w:rPr>
          <w:rFonts w:ascii="Arial" w:hAnsi="Arial" w:cs="Arial"/>
          <w:sz w:val="20"/>
          <w:szCs w:val="20"/>
          <w:lang w:val="es-ES"/>
        </w:rPr>
        <w:t>g</w:t>
      </w:r>
      <w:r w:rsidRPr="00A017F3">
        <w:rPr>
          <w:rFonts w:ascii="Arial" w:hAnsi="Arial" w:cs="Arial"/>
          <w:sz w:val="20"/>
          <w:szCs w:val="20"/>
          <w:lang w:val="es-ES"/>
        </w:rPr>
        <w:t xml:space="preserve">oogle </w:t>
      </w:r>
      <w:r w:rsidR="00CF5CFD" w:rsidRPr="00A017F3">
        <w:rPr>
          <w:rFonts w:ascii="Arial" w:hAnsi="Arial" w:cs="Arial"/>
          <w:sz w:val="20"/>
          <w:szCs w:val="20"/>
          <w:lang w:val="es-ES"/>
        </w:rPr>
        <w:t>imágenes</w:t>
      </w:r>
    </w:p>
    <w:p w:rsidR="00FE52EC" w:rsidRDefault="00FE52EC" w:rsidP="00FE52EC">
      <w:pPr>
        <w:pStyle w:val="NormalWeb"/>
        <w:spacing w:line="360" w:lineRule="auto"/>
        <w:jc w:val="both"/>
        <w:rPr>
          <w:rFonts w:ascii="Arial" w:hAnsi="Arial" w:cs="Arial"/>
        </w:rPr>
      </w:pPr>
    </w:p>
    <w:p w:rsidR="00A7345A" w:rsidRDefault="00A7345A" w:rsidP="00FE52EC">
      <w:pPr>
        <w:pStyle w:val="NormalWeb"/>
        <w:spacing w:line="360" w:lineRule="auto"/>
        <w:jc w:val="both"/>
        <w:rPr>
          <w:rFonts w:ascii="Arial" w:hAnsi="Arial" w:cs="Arial"/>
        </w:rPr>
      </w:pPr>
      <w:r w:rsidRPr="00A7345A">
        <w:rPr>
          <w:rFonts w:ascii="Arial" w:hAnsi="Arial" w:cs="Arial"/>
        </w:rPr>
        <w:t>Este procedimiento de selección es muy útil e implica elegir dentro de una población N un número n de elementos a partir de un intervalo K. Éste último (K</w:t>
      </w:r>
      <w:r w:rsidR="00FE52EC">
        <w:rPr>
          <w:rFonts w:ascii="Arial" w:hAnsi="Arial" w:cs="Arial"/>
        </w:rPr>
        <w:t xml:space="preserve"> factor de elevación</w:t>
      </w:r>
      <w:r w:rsidRPr="00A7345A">
        <w:rPr>
          <w:rFonts w:ascii="Arial" w:hAnsi="Arial" w:cs="Arial"/>
        </w:rPr>
        <w:t xml:space="preserve">) </w:t>
      </w:r>
      <w:r w:rsidRPr="00A7345A">
        <w:rPr>
          <w:rFonts w:ascii="Arial" w:hAnsi="Arial" w:cs="Arial"/>
        </w:rPr>
        <w:lastRenderedPageBreak/>
        <w:t>es un intervalo que se va a determinar por el tamaño de la población y el tamaño de la muestra.</w:t>
      </w:r>
    </w:p>
    <w:p w:rsidR="00802B3A" w:rsidRDefault="00B54F8D" w:rsidP="00A017F3">
      <w:pPr>
        <w:pStyle w:val="NormalWeb"/>
        <w:tabs>
          <w:tab w:val="left" w:pos="6887"/>
        </w:tabs>
        <w:spacing w:line="360" w:lineRule="auto"/>
        <w:jc w:val="both"/>
        <w:rPr>
          <w:rFonts w:ascii="Arial" w:hAnsi="Arial" w:cs="Arial"/>
        </w:rPr>
      </w:pPr>
      <w:r w:rsidRPr="00EA47E8">
        <w:rPr>
          <w:b/>
          <w:bCs/>
          <w:noProof/>
        </w:rPr>
        <mc:AlternateContent>
          <mc:Choice Requires="wps">
            <w:drawing>
              <wp:anchor distT="0" distB="0" distL="114300" distR="114300" simplePos="0" relativeHeight="252200960" behindDoc="0" locked="0" layoutInCell="1" allowOverlap="1" wp14:anchorId="6C199878" wp14:editId="2CFB1394">
                <wp:simplePos x="0" y="0"/>
                <wp:positionH relativeFrom="margin">
                  <wp:posOffset>4452989</wp:posOffset>
                </wp:positionH>
                <wp:positionV relativeFrom="paragraph">
                  <wp:posOffset>109965</wp:posOffset>
                </wp:positionV>
                <wp:extent cx="948933" cy="449373"/>
                <wp:effectExtent l="0" t="152400" r="0" b="198755"/>
                <wp:wrapNone/>
                <wp:docPr id="547"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B54F8D">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199878" id="_x0000_s1098" type="#_x0000_t93" style="position:absolute;left:0;text-align:left;margin-left:350.65pt;margin-top:8.65pt;width:74.7pt;height:35.4pt;rotation:-9819701fd;flip:y;z-index:252200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B54F8D">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802B3A">
        <w:rPr>
          <w:rFonts w:ascii="Arial" w:hAnsi="Arial" w:cs="Arial"/>
        </w:rPr>
        <w:t>Fórmula:</w:t>
      </w:r>
      <w:r w:rsidR="00A017F3">
        <w:rPr>
          <w:rFonts w:ascii="Arial" w:hAnsi="Arial" w:cs="Arial"/>
        </w:rPr>
        <w:tab/>
      </w:r>
    </w:p>
    <w:p w:rsidR="00802B3A" w:rsidRPr="00802B3A" w:rsidRDefault="00802B3A" w:rsidP="00FE52EC">
      <w:pPr>
        <w:pStyle w:val="NormalWeb"/>
        <w:spacing w:line="360" w:lineRule="auto"/>
        <w:jc w:val="both"/>
        <w:rPr>
          <w:rFonts w:ascii="Arial" w:hAnsi="Arial" w:cs="Arial"/>
          <w:lang w:val="es-ES"/>
        </w:rPr>
      </w:pPr>
      <m:oMathPara>
        <m:oMath>
          <m:r>
            <w:rPr>
              <w:rFonts w:ascii="Cambria Math" w:hAnsi="Cambria Math" w:cs="Arial"/>
              <w:lang w:val="es-ES"/>
            </w:rPr>
            <m:t xml:space="preserve">K= </m:t>
          </m:r>
          <m:f>
            <m:fPr>
              <m:ctrlPr>
                <w:rPr>
                  <w:rFonts w:ascii="Cambria Math" w:hAnsi="Cambria Math" w:cs="Arial"/>
                  <w:i/>
                  <w:lang w:val="es-ES"/>
                </w:rPr>
              </m:ctrlPr>
            </m:fPr>
            <m:num>
              <m:r>
                <w:rPr>
                  <w:rFonts w:ascii="Cambria Math" w:hAnsi="Cambria Math" w:cs="Arial"/>
                  <w:lang w:val="es-ES"/>
                </w:rPr>
                <m:t>N</m:t>
              </m:r>
            </m:num>
            <m:den>
              <m:r>
                <w:rPr>
                  <w:rFonts w:ascii="Cambria Math" w:hAnsi="Cambria Math" w:cs="Arial"/>
                  <w:lang w:val="es-ES"/>
                </w:rPr>
                <m:t>n</m:t>
              </m:r>
            </m:den>
          </m:f>
        </m:oMath>
      </m:oMathPara>
    </w:p>
    <w:p w:rsidR="00802B3A" w:rsidRDefault="004823CD" w:rsidP="00FE52EC">
      <w:pPr>
        <w:pStyle w:val="NormalWeb"/>
        <w:spacing w:line="360" w:lineRule="auto"/>
        <w:jc w:val="both"/>
        <w:rPr>
          <w:rFonts w:ascii="Arial" w:hAnsi="Arial" w:cs="Arial"/>
          <w:lang w:val="es-ES"/>
        </w:rPr>
      </w:pPr>
      <w:r>
        <w:rPr>
          <w:rFonts w:ascii="Arial" w:hAnsi="Arial" w:cs="Arial"/>
          <w:noProof/>
        </w:rPr>
        <mc:AlternateContent>
          <mc:Choice Requires="wps">
            <w:drawing>
              <wp:anchor distT="0" distB="0" distL="114300" distR="114300" simplePos="0" relativeHeight="252107776" behindDoc="0" locked="0" layoutInCell="1" allowOverlap="1" wp14:anchorId="5FA147FD" wp14:editId="49539711">
                <wp:simplePos x="0" y="0"/>
                <wp:positionH relativeFrom="column">
                  <wp:posOffset>2463165</wp:posOffset>
                </wp:positionH>
                <wp:positionV relativeFrom="paragraph">
                  <wp:posOffset>-688340</wp:posOffset>
                </wp:positionV>
                <wp:extent cx="1285875" cy="676275"/>
                <wp:effectExtent l="0" t="0" r="28575" b="28575"/>
                <wp:wrapNone/>
                <wp:docPr id="31760" name="Rectángulo redondeado 31760"/>
                <wp:cNvGraphicFramePr/>
                <a:graphic xmlns:a="http://schemas.openxmlformats.org/drawingml/2006/main">
                  <a:graphicData uri="http://schemas.microsoft.com/office/word/2010/wordprocessingShape">
                    <wps:wsp>
                      <wps:cNvSpPr/>
                      <wps:spPr>
                        <a:xfrm>
                          <a:off x="0" y="0"/>
                          <a:ext cx="1285875" cy="6762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821AEA6" id="Rectángulo redondeado 31760" o:spid="_x0000_s1026" style="position:absolute;margin-left:193.95pt;margin-top:-54.2pt;width:101.25pt;height:53.25pt;z-index:2521077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" filled="f" strokecolor="#243f60 [1604]" strokeweight="2pt"/>
            </w:pict>
          </mc:Fallback>
        </mc:AlternateContent>
      </w:r>
      <w:r w:rsidR="00802B3A">
        <w:rPr>
          <w:rFonts w:ascii="Arial" w:hAnsi="Arial" w:cs="Arial"/>
          <w:lang w:val="es-ES"/>
        </w:rPr>
        <w:t xml:space="preserve">Donde: </w:t>
      </w:r>
    </w:p>
    <w:p w:rsidR="00802B3A" w:rsidRDefault="00802B3A" w:rsidP="00FE52EC">
      <w:pPr>
        <w:pStyle w:val="NormalWeb"/>
        <w:spacing w:line="360" w:lineRule="auto"/>
        <w:jc w:val="both"/>
        <w:rPr>
          <w:rFonts w:ascii="Arial" w:hAnsi="Arial" w:cs="Arial"/>
          <w:lang w:val="es-ES"/>
        </w:rPr>
      </w:pPr>
      <w:r>
        <w:rPr>
          <w:rFonts w:ascii="Arial" w:hAnsi="Arial" w:cs="Arial"/>
          <w:lang w:val="es-ES"/>
        </w:rPr>
        <w:t>N= total de la población</w:t>
      </w:r>
      <w:r w:rsidR="00AF6C01">
        <w:rPr>
          <w:rFonts w:ascii="Arial" w:hAnsi="Arial" w:cs="Arial"/>
          <w:lang w:val="es-ES"/>
        </w:rPr>
        <w:t xml:space="preserve">   </w:t>
      </w:r>
    </w:p>
    <w:p w:rsidR="00AF6C01" w:rsidRPr="00A7345A" w:rsidRDefault="00AF6C01" w:rsidP="00FE52EC">
      <w:pPr>
        <w:pStyle w:val="NormalWeb"/>
        <w:spacing w:line="360" w:lineRule="auto"/>
        <w:jc w:val="both"/>
        <w:rPr>
          <w:rFonts w:ascii="Arial" w:hAnsi="Arial" w:cs="Arial"/>
          <w:lang w:val="es-ES"/>
        </w:rPr>
      </w:pPr>
      <w:r>
        <w:rPr>
          <w:rFonts w:ascii="Arial" w:hAnsi="Arial" w:cs="Arial"/>
          <w:lang w:val="es-ES"/>
        </w:rPr>
        <w:t>N= tamaño de la muestra</w:t>
      </w:r>
    </w:p>
    <w:p w:rsidR="00FE52EC" w:rsidRDefault="00FE52EC" w:rsidP="00FE52EC">
      <w:pPr>
        <w:pStyle w:val="NormalWeb"/>
        <w:spacing w:line="360" w:lineRule="auto"/>
        <w:jc w:val="both"/>
        <w:rPr>
          <w:rFonts w:ascii="Arial" w:hAnsi="Arial" w:cs="Arial"/>
          <w:lang w:val="es-ES"/>
        </w:rPr>
      </w:pPr>
      <w:r>
        <w:rPr>
          <w:rFonts w:ascii="Arial" w:hAnsi="Arial" w:cs="Arial"/>
          <w:noProof/>
          <w:color w:val="000000"/>
        </w:rPr>
        <w:drawing>
          <wp:inline distT="0" distB="0" distL="0" distR="0" wp14:anchorId="5C6B223C" wp14:editId="150D39F5">
            <wp:extent cx="389890" cy="365760"/>
            <wp:effectExtent l="0" t="0" r="0" b="0"/>
            <wp:docPr id="31759" name="Imagen 31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lang w:val="es-ES"/>
        </w:rPr>
        <w:t xml:space="preserve"> </w:t>
      </w:r>
      <w:r w:rsidRPr="00FE52EC">
        <w:rPr>
          <w:rFonts w:ascii="Arial" w:hAnsi="Arial" w:cs="Arial"/>
          <w:b/>
          <w:lang w:val="es-ES"/>
        </w:rPr>
        <w:t>E</w:t>
      </w:r>
      <w:r w:rsidR="00C858AC" w:rsidRPr="00FE52EC">
        <w:rPr>
          <w:rFonts w:ascii="Arial" w:hAnsi="Arial" w:cs="Arial"/>
          <w:b/>
          <w:lang w:val="es-ES"/>
        </w:rPr>
        <w:t>jemplo:</w:t>
      </w:r>
      <w:r>
        <w:rPr>
          <w:rFonts w:ascii="Arial" w:hAnsi="Arial" w:cs="Arial"/>
          <w:lang w:val="es-ES"/>
        </w:rPr>
        <w:t xml:space="preserve"> </w:t>
      </w:r>
    </w:p>
    <w:p w:rsidR="00C858AC" w:rsidRPr="00871618" w:rsidRDefault="00FE52EC" w:rsidP="00FE52EC">
      <w:pPr>
        <w:pStyle w:val="NormalWeb"/>
        <w:spacing w:line="360" w:lineRule="auto"/>
        <w:jc w:val="both"/>
        <w:rPr>
          <w:rFonts w:ascii="Arial" w:hAnsi="Arial" w:cs="Arial"/>
          <w:lang w:val="es-ES"/>
        </w:rPr>
      </w:pPr>
      <w:r>
        <w:rPr>
          <w:rFonts w:ascii="Arial" w:hAnsi="Arial" w:cs="Arial"/>
          <w:lang w:val="es-ES"/>
        </w:rPr>
        <w:t>S</w:t>
      </w:r>
      <w:r w:rsidR="00C858AC" w:rsidRPr="00871618">
        <w:rPr>
          <w:rFonts w:ascii="Arial" w:hAnsi="Arial" w:cs="Arial"/>
          <w:lang w:val="es-ES"/>
        </w:rPr>
        <w:t>uponga que en una pequeña ciudad de 8,000 habit</w:t>
      </w:r>
      <w:r>
        <w:rPr>
          <w:rFonts w:ascii="Arial" w:hAnsi="Arial" w:cs="Arial"/>
          <w:lang w:val="es-ES"/>
        </w:rPr>
        <w:t>antes según el censo se va a hac</w:t>
      </w:r>
      <w:r w:rsidR="00C858AC" w:rsidRPr="00871618">
        <w:rPr>
          <w:rFonts w:ascii="Arial" w:hAnsi="Arial" w:cs="Arial"/>
          <w:lang w:val="es-ES"/>
        </w:rPr>
        <w:t>er una encuesta y se selecciona una muestra sistemática de 20 personas entre 1,200 padres de familia para conocer el grado de aceptaci</w:t>
      </w:r>
      <w:r w:rsidR="00802B3A">
        <w:rPr>
          <w:rFonts w:ascii="Arial" w:hAnsi="Arial" w:cs="Arial"/>
          <w:lang w:val="es-ES"/>
        </w:rPr>
        <w:t>ón de la gestión administrativa</w:t>
      </w:r>
      <w:r w:rsidR="00C858AC" w:rsidRPr="00871618">
        <w:rPr>
          <w:rFonts w:ascii="Arial" w:hAnsi="Arial" w:cs="Arial"/>
          <w:lang w:val="es-ES"/>
        </w:rPr>
        <w:t xml:space="preserve"> de la ciudad por parte del presidente municipal</w:t>
      </w:r>
    </w:p>
    <w:p w:rsidR="00C858AC" w:rsidRPr="00871618" w:rsidRDefault="00C858AC" w:rsidP="00FE52EC">
      <w:pPr>
        <w:pStyle w:val="NormalWeb"/>
        <w:spacing w:line="360" w:lineRule="auto"/>
        <w:jc w:val="both"/>
        <w:rPr>
          <w:rFonts w:ascii="Arial" w:hAnsi="Arial" w:cs="Arial"/>
          <w:lang w:val="es-ES"/>
        </w:rPr>
      </w:pPr>
      <w:r w:rsidRPr="00871618">
        <w:rPr>
          <w:rFonts w:ascii="Arial" w:hAnsi="Arial" w:cs="Arial"/>
          <w:lang w:val="es-ES"/>
        </w:rPr>
        <w:t>N = 1200 Población</w:t>
      </w:r>
    </w:p>
    <w:p w:rsidR="00C858AC" w:rsidRPr="00871618" w:rsidRDefault="00C858AC" w:rsidP="00FE52EC">
      <w:pPr>
        <w:pStyle w:val="NormalWeb"/>
        <w:spacing w:line="360" w:lineRule="auto"/>
        <w:jc w:val="both"/>
        <w:rPr>
          <w:rFonts w:ascii="Arial" w:hAnsi="Arial" w:cs="Arial"/>
          <w:lang w:val="es-ES"/>
        </w:rPr>
      </w:pPr>
      <w:r w:rsidRPr="00871618">
        <w:rPr>
          <w:rFonts w:ascii="Arial" w:hAnsi="Arial" w:cs="Arial"/>
          <w:lang w:val="es-ES"/>
        </w:rPr>
        <w:t xml:space="preserve"> n = 20 Muestra</w:t>
      </w:r>
    </w:p>
    <w:p w:rsidR="00C858AC" w:rsidRDefault="00C858AC" w:rsidP="00C858AC">
      <w:pPr>
        <w:pStyle w:val="NormalWeb"/>
        <w:spacing w:line="276" w:lineRule="auto"/>
        <w:jc w:val="both"/>
        <w:rPr>
          <w:rFonts w:ascii="Arial" w:hAnsi="Arial" w:cs="Arial"/>
          <w:lang w:val="es-ES"/>
        </w:rPr>
      </w:pPr>
      <w:r w:rsidRPr="00871618">
        <w:rPr>
          <w:rFonts w:ascii="Arial" w:hAnsi="Arial" w:cs="Arial"/>
          <w:lang w:val="es-ES"/>
        </w:rPr>
        <w:t>Factor</w:t>
      </w:r>
      <w:r w:rsidR="00AF6C01">
        <w:rPr>
          <w:rFonts w:ascii="Arial" w:hAnsi="Arial" w:cs="Arial"/>
          <w:lang w:val="es-ES"/>
        </w:rPr>
        <w:t xml:space="preserve"> de Elevación</w:t>
      </w:r>
    </w:p>
    <w:p w:rsidR="00AF6C01" w:rsidRPr="00802B3A" w:rsidRDefault="00AF6C01" w:rsidP="00AF6C01">
      <w:pPr>
        <w:pStyle w:val="NormalWeb"/>
        <w:spacing w:line="360" w:lineRule="auto"/>
        <w:jc w:val="both"/>
        <w:rPr>
          <w:rFonts w:ascii="Arial" w:hAnsi="Arial" w:cs="Arial"/>
          <w:lang w:val="es-ES"/>
        </w:rPr>
      </w:pPr>
      <m:oMathPara>
        <m:oMath>
          <m:r>
            <w:rPr>
              <w:rFonts w:ascii="Cambria Math" w:hAnsi="Cambria Math" w:cs="Arial"/>
              <w:lang w:val="es-ES"/>
            </w:rPr>
            <m:t xml:space="preserve">K= </m:t>
          </m:r>
          <m:f>
            <m:fPr>
              <m:ctrlPr>
                <w:rPr>
                  <w:rFonts w:ascii="Cambria Math" w:hAnsi="Cambria Math" w:cs="Arial"/>
                  <w:i/>
                  <w:lang w:val="es-ES"/>
                </w:rPr>
              </m:ctrlPr>
            </m:fPr>
            <m:num>
              <m:r>
                <w:rPr>
                  <w:rFonts w:ascii="Cambria Math" w:hAnsi="Cambria Math" w:cs="Arial"/>
                  <w:lang w:val="es-ES"/>
                </w:rPr>
                <m:t>120</m:t>
              </m:r>
            </m:num>
            <m:den>
              <m:r>
                <w:rPr>
                  <w:rFonts w:ascii="Cambria Math" w:hAnsi="Cambria Math" w:cs="Arial"/>
                  <w:lang w:val="es-ES"/>
                </w:rPr>
                <m:t>20</m:t>
              </m:r>
            </m:den>
          </m:f>
        </m:oMath>
      </m:oMathPara>
    </w:p>
    <w:p w:rsidR="00AF6C01" w:rsidRPr="00871618" w:rsidRDefault="001A0000" w:rsidP="00C858AC">
      <w:pPr>
        <w:pStyle w:val="NormalWeb"/>
        <w:spacing w:line="276" w:lineRule="auto"/>
        <w:jc w:val="both"/>
        <w:rPr>
          <w:rFonts w:ascii="Arial" w:hAnsi="Arial" w:cs="Arial"/>
          <w:lang w:val="es-ES"/>
        </w:rPr>
      </w:pPr>
      <w:r>
        <w:rPr>
          <w:rFonts w:ascii="Arial" w:hAnsi="Arial" w:cs="Arial"/>
          <w:lang w:val="es-ES"/>
        </w:rPr>
        <w:t>K=60</w:t>
      </w:r>
    </w:p>
    <w:p w:rsidR="00C858AC" w:rsidRPr="00871618" w:rsidRDefault="001A0000" w:rsidP="001A0000">
      <w:pPr>
        <w:pStyle w:val="NormalWeb"/>
        <w:spacing w:line="360" w:lineRule="auto"/>
        <w:jc w:val="both"/>
        <w:rPr>
          <w:rFonts w:ascii="Arial" w:hAnsi="Arial" w:cs="Arial"/>
          <w:lang w:val="es-ES"/>
        </w:rPr>
      </w:pPr>
      <w:r>
        <w:rPr>
          <w:rFonts w:ascii="Arial" w:hAnsi="Arial" w:cs="Arial"/>
          <w:lang w:val="es-ES"/>
        </w:rPr>
        <w:lastRenderedPageBreak/>
        <w:t>Se elige a</w:t>
      </w:r>
      <w:r w:rsidR="00C858AC" w:rsidRPr="00871618">
        <w:rPr>
          <w:rFonts w:ascii="Arial" w:hAnsi="Arial" w:cs="Arial"/>
          <w:lang w:val="es-ES"/>
        </w:rPr>
        <w:t>l azar un número de entre 1 y 60</w:t>
      </w:r>
      <w:r>
        <w:rPr>
          <w:rFonts w:ascii="Arial" w:hAnsi="Arial" w:cs="Arial"/>
          <w:lang w:val="es-ES"/>
        </w:rPr>
        <w:t>, para este ejemplo elegimos 3 y a este le sumamos 60 al resultado obtenido volvemos a sumar 60 y así sucesivamente hasta encontrar los 20 valores para la muestra</w:t>
      </w:r>
    </w:p>
    <w:p w:rsidR="001A0000" w:rsidRDefault="001A0000" w:rsidP="001A0000">
      <w:pPr>
        <w:pStyle w:val="NormalWeb"/>
        <w:spacing w:line="360" w:lineRule="auto"/>
        <w:jc w:val="both"/>
        <w:rPr>
          <w:rFonts w:ascii="Arial" w:hAnsi="Arial" w:cs="Arial"/>
          <w:lang w:val="es-ES"/>
        </w:rPr>
      </w:pPr>
      <w:r>
        <w:rPr>
          <w:rFonts w:ascii="Arial" w:hAnsi="Arial" w:cs="Arial"/>
          <w:lang w:val="es-ES"/>
        </w:rPr>
        <w:t>3+60=63</w:t>
      </w:r>
    </w:p>
    <w:p w:rsidR="00C858AC" w:rsidRPr="00871618" w:rsidRDefault="001A0000" w:rsidP="001A0000">
      <w:pPr>
        <w:pStyle w:val="NormalWeb"/>
        <w:spacing w:line="360" w:lineRule="auto"/>
        <w:rPr>
          <w:rFonts w:ascii="Arial" w:hAnsi="Arial" w:cs="Arial"/>
          <w:lang w:val="es-ES"/>
        </w:rPr>
      </w:pPr>
      <w:r>
        <w:rPr>
          <w:rFonts w:ascii="Arial" w:hAnsi="Arial" w:cs="Arial"/>
          <w:lang w:val="es-ES"/>
        </w:rPr>
        <w:t xml:space="preserve">n = </w:t>
      </w:r>
      <w:r w:rsidR="00C858AC" w:rsidRPr="00871618">
        <w:rPr>
          <w:rFonts w:ascii="Arial" w:hAnsi="Arial" w:cs="Arial"/>
          <w:lang w:val="es-ES"/>
        </w:rPr>
        <w:t>{3,</w:t>
      </w:r>
      <w:r>
        <w:rPr>
          <w:rFonts w:ascii="Arial" w:hAnsi="Arial" w:cs="Arial"/>
          <w:lang w:val="es-ES"/>
        </w:rPr>
        <w:t xml:space="preserve"> </w:t>
      </w:r>
      <w:r w:rsidR="00C858AC" w:rsidRPr="00871618">
        <w:rPr>
          <w:rFonts w:ascii="Arial" w:hAnsi="Arial" w:cs="Arial"/>
          <w:lang w:val="es-ES"/>
        </w:rPr>
        <w:t>63,</w:t>
      </w:r>
      <w:r>
        <w:rPr>
          <w:rFonts w:ascii="Arial" w:hAnsi="Arial" w:cs="Arial"/>
          <w:lang w:val="es-ES"/>
        </w:rPr>
        <w:t xml:space="preserve"> </w:t>
      </w:r>
      <w:r w:rsidR="00C858AC" w:rsidRPr="00871618">
        <w:rPr>
          <w:rFonts w:ascii="Arial" w:hAnsi="Arial" w:cs="Arial"/>
          <w:lang w:val="es-ES"/>
        </w:rPr>
        <w:t>123,</w:t>
      </w:r>
      <w:r>
        <w:rPr>
          <w:rFonts w:ascii="Arial" w:hAnsi="Arial" w:cs="Arial"/>
          <w:lang w:val="es-ES"/>
        </w:rPr>
        <w:t xml:space="preserve"> </w:t>
      </w:r>
      <w:r w:rsidR="00C858AC" w:rsidRPr="00871618">
        <w:rPr>
          <w:rFonts w:ascii="Arial" w:hAnsi="Arial" w:cs="Arial"/>
          <w:lang w:val="es-ES"/>
        </w:rPr>
        <w:t>183,</w:t>
      </w:r>
      <w:r>
        <w:rPr>
          <w:rFonts w:ascii="Arial" w:hAnsi="Arial" w:cs="Arial"/>
          <w:lang w:val="es-ES"/>
        </w:rPr>
        <w:t xml:space="preserve"> </w:t>
      </w:r>
      <w:r w:rsidR="00C858AC" w:rsidRPr="00871618">
        <w:rPr>
          <w:rFonts w:ascii="Arial" w:hAnsi="Arial" w:cs="Arial"/>
          <w:lang w:val="es-ES"/>
        </w:rPr>
        <w:t>243,</w:t>
      </w:r>
      <w:r>
        <w:rPr>
          <w:rFonts w:ascii="Arial" w:hAnsi="Arial" w:cs="Arial"/>
          <w:lang w:val="es-ES"/>
        </w:rPr>
        <w:t xml:space="preserve"> </w:t>
      </w:r>
      <w:r w:rsidR="00C858AC" w:rsidRPr="00871618">
        <w:rPr>
          <w:rFonts w:ascii="Arial" w:hAnsi="Arial" w:cs="Arial"/>
          <w:lang w:val="es-ES"/>
        </w:rPr>
        <w:t>303,</w:t>
      </w:r>
      <w:r>
        <w:rPr>
          <w:rFonts w:ascii="Arial" w:hAnsi="Arial" w:cs="Arial"/>
          <w:lang w:val="es-ES"/>
        </w:rPr>
        <w:t xml:space="preserve"> </w:t>
      </w:r>
      <w:r w:rsidR="00C858AC" w:rsidRPr="00871618">
        <w:rPr>
          <w:rFonts w:ascii="Arial" w:hAnsi="Arial" w:cs="Arial"/>
          <w:lang w:val="es-ES"/>
        </w:rPr>
        <w:t>363,</w:t>
      </w:r>
      <w:r>
        <w:rPr>
          <w:rFonts w:ascii="Arial" w:hAnsi="Arial" w:cs="Arial"/>
          <w:lang w:val="es-ES"/>
        </w:rPr>
        <w:t xml:space="preserve"> </w:t>
      </w:r>
      <w:r w:rsidR="00C858AC" w:rsidRPr="00871618">
        <w:rPr>
          <w:rFonts w:ascii="Arial" w:hAnsi="Arial" w:cs="Arial"/>
          <w:lang w:val="es-ES"/>
        </w:rPr>
        <w:t>423,</w:t>
      </w:r>
      <w:r>
        <w:rPr>
          <w:rFonts w:ascii="Arial" w:hAnsi="Arial" w:cs="Arial"/>
          <w:lang w:val="es-ES"/>
        </w:rPr>
        <w:t xml:space="preserve"> </w:t>
      </w:r>
      <w:r w:rsidR="00C858AC" w:rsidRPr="00871618">
        <w:rPr>
          <w:rFonts w:ascii="Arial" w:hAnsi="Arial" w:cs="Arial"/>
          <w:lang w:val="es-ES"/>
        </w:rPr>
        <w:t>483,</w:t>
      </w:r>
      <w:r>
        <w:rPr>
          <w:rFonts w:ascii="Arial" w:hAnsi="Arial" w:cs="Arial"/>
          <w:lang w:val="es-ES"/>
        </w:rPr>
        <w:t xml:space="preserve"> </w:t>
      </w:r>
      <w:r w:rsidR="00C858AC" w:rsidRPr="00871618">
        <w:rPr>
          <w:rFonts w:ascii="Arial" w:hAnsi="Arial" w:cs="Arial"/>
          <w:lang w:val="es-ES"/>
        </w:rPr>
        <w:t>543,</w:t>
      </w:r>
      <w:r>
        <w:rPr>
          <w:rFonts w:ascii="Arial" w:hAnsi="Arial" w:cs="Arial"/>
          <w:lang w:val="es-ES"/>
        </w:rPr>
        <w:t xml:space="preserve"> </w:t>
      </w:r>
      <w:r w:rsidR="00C858AC" w:rsidRPr="00871618">
        <w:rPr>
          <w:rFonts w:ascii="Arial" w:hAnsi="Arial" w:cs="Arial"/>
          <w:lang w:val="es-ES"/>
        </w:rPr>
        <w:t>603,</w:t>
      </w:r>
      <w:r>
        <w:rPr>
          <w:rFonts w:ascii="Arial" w:hAnsi="Arial" w:cs="Arial"/>
          <w:lang w:val="es-ES"/>
        </w:rPr>
        <w:t xml:space="preserve"> </w:t>
      </w:r>
      <w:r w:rsidR="00C858AC" w:rsidRPr="00871618">
        <w:rPr>
          <w:rFonts w:ascii="Arial" w:hAnsi="Arial" w:cs="Arial"/>
          <w:lang w:val="es-ES"/>
        </w:rPr>
        <w:t>663,</w:t>
      </w:r>
      <w:r>
        <w:rPr>
          <w:rFonts w:ascii="Arial" w:hAnsi="Arial" w:cs="Arial"/>
          <w:lang w:val="es-ES"/>
        </w:rPr>
        <w:t xml:space="preserve"> </w:t>
      </w:r>
      <w:r w:rsidR="00C858AC" w:rsidRPr="00871618">
        <w:rPr>
          <w:rFonts w:ascii="Arial" w:hAnsi="Arial" w:cs="Arial"/>
          <w:lang w:val="es-ES"/>
        </w:rPr>
        <w:t>723</w:t>
      </w:r>
      <w:r>
        <w:rPr>
          <w:rFonts w:ascii="Arial" w:hAnsi="Arial" w:cs="Arial"/>
          <w:lang w:val="es-ES"/>
        </w:rPr>
        <w:t>, 783, 843, 903, 963, 1023, 1083,1143}</w:t>
      </w:r>
    </w:p>
    <w:p w:rsidR="00606896" w:rsidRDefault="00606896" w:rsidP="00C858AC">
      <w:pPr>
        <w:pStyle w:val="Ttulo4"/>
        <w:spacing w:line="276" w:lineRule="auto"/>
        <w:jc w:val="both"/>
        <w:rPr>
          <w:rStyle w:val="editsection"/>
          <w:rFonts w:ascii="Arial" w:hAnsi="Arial" w:cs="Arial"/>
          <w:b/>
          <w:i w:val="0"/>
          <w:color w:val="auto"/>
          <w:lang w:val="es-ES"/>
        </w:rPr>
      </w:pPr>
    </w:p>
    <w:p w:rsidR="00606896" w:rsidRDefault="00606896">
      <w:pPr>
        <w:spacing w:after="200" w:line="276" w:lineRule="auto"/>
        <w:rPr>
          <w:rStyle w:val="editsection"/>
          <w:rFonts w:ascii="Arial" w:eastAsiaTheme="majorEastAsia" w:hAnsi="Arial" w:cs="Arial"/>
          <w:b/>
          <w:iCs/>
          <w:lang w:val="es-ES"/>
        </w:rPr>
      </w:pPr>
      <w:r>
        <w:rPr>
          <w:rStyle w:val="editsection"/>
          <w:rFonts w:ascii="Arial" w:hAnsi="Arial" w:cs="Arial"/>
          <w:b/>
          <w:i/>
          <w:lang w:val="es-ES"/>
        </w:rPr>
        <w:br w:type="page"/>
      </w:r>
    </w:p>
    <w:p w:rsidR="00C858AC" w:rsidRPr="00606896" w:rsidRDefault="00C858AC" w:rsidP="00C858AC">
      <w:pPr>
        <w:pStyle w:val="Ttulo4"/>
        <w:spacing w:line="276" w:lineRule="auto"/>
        <w:jc w:val="both"/>
        <w:rPr>
          <w:rStyle w:val="mw-headline"/>
          <w:rFonts w:ascii="Arial" w:hAnsi="Arial" w:cs="Arial"/>
          <w:b/>
          <w:i w:val="0"/>
          <w:color w:val="auto"/>
          <w:lang w:val="es-ES"/>
        </w:rPr>
      </w:pPr>
      <w:r w:rsidRPr="00606896">
        <w:rPr>
          <w:rStyle w:val="mw-headline"/>
          <w:rFonts w:ascii="Arial" w:hAnsi="Arial" w:cs="Arial"/>
          <w:b/>
          <w:i w:val="0"/>
          <w:color w:val="auto"/>
          <w:lang w:val="es-ES"/>
        </w:rPr>
        <w:lastRenderedPageBreak/>
        <w:t>Muestreo estratificado</w:t>
      </w:r>
    </w:p>
    <w:p w:rsidR="00A7345A" w:rsidRDefault="00A7345A" w:rsidP="00A7345A">
      <w:pPr>
        <w:rPr>
          <w:lang w:val="es-ES"/>
        </w:rPr>
      </w:pPr>
    </w:p>
    <w:p w:rsidR="00A7345A" w:rsidRDefault="00A7345A" w:rsidP="000232F1">
      <w:pPr>
        <w:jc w:val="center"/>
        <w:rPr>
          <w:lang w:val="es-ES"/>
        </w:rPr>
      </w:pPr>
      <w:r>
        <w:rPr>
          <w:noProof/>
        </w:rPr>
        <w:drawing>
          <wp:inline distT="0" distB="0" distL="0" distR="0" wp14:anchorId="488A7256" wp14:editId="26E4F164">
            <wp:extent cx="2251881" cy="1939338"/>
            <wp:effectExtent l="0" t="0" r="0" b="3810"/>
            <wp:docPr id="31778" name="Imagen 1" descr="Dibujo del muestreo estratific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bujo del muestreo estratificado"/>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2266868" cy="1952245"/>
                    </a:xfrm>
                    <a:prstGeom prst="rect">
                      <a:avLst/>
                    </a:prstGeom>
                    <a:noFill/>
                    <a:ln>
                      <a:noFill/>
                    </a:ln>
                  </pic:spPr>
                </pic:pic>
              </a:graphicData>
            </a:graphic>
          </wp:inline>
        </w:drawing>
      </w:r>
    </w:p>
    <w:p w:rsidR="00606896" w:rsidRDefault="00606896" w:rsidP="000232F1">
      <w:pPr>
        <w:jc w:val="center"/>
        <w:rPr>
          <w:lang w:val="es-ES"/>
        </w:rPr>
      </w:pPr>
    </w:p>
    <w:p w:rsidR="00606896" w:rsidRPr="00606896" w:rsidRDefault="00606896" w:rsidP="000232F1">
      <w:pPr>
        <w:jc w:val="center"/>
        <w:rPr>
          <w:rFonts w:ascii="Arial" w:hAnsi="Arial" w:cs="Arial"/>
          <w:sz w:val="20"/>
          <w:szCs w:val="20"/>
          <w:lang w:val="es-ES"/>
        </w:rPr>
      </w:pPr>
      <w:r w:rsidRPr="00606896">
        <w:rPr>
          <w:rFonts w:ascii="Arial" w:hAnsi="Arial" w:cs="Arial"/>
          <w:sz w:val="20"/>
          <w:szCs w:val="20"/>
          <w:lang w:val="es-ES"/>
        </w:rPr>
        <w:t>Fuente:</w:t>
      </w:r>
    </w:p>
    <w:p w:rsidR="006A46B8" w:rsidRPr="00A017F3" w:rsidRDefault="006A46B8" w:rsidP="006A46B8">
      <w:pPr>
        <w:pStyle w:val="NormalWeb"/>
        <w:spacing w:line="276" w:lineRule="auto"/>
        <w:jc w:val="center"/>
        <w:rPr>
          <w:rFonts w:ascii="Arial" w:hAnsi="Arial" w:cs="Arial"/>
          <w:sz w:val="22"/>
          <w:szCs w:val="22"/>
          <w:lang w:val="es-ES"/>
        </w:rPr>
      </w:pPr>
      <w:r w:rsidRPr="00A017F3">
        <w:rPr>
          <w:rFonts w:ascii="Arial" w:hAnsi="Arial" w:cs="Arial"/>
          <w:sz w:val="22"/>
          <w:szCs w:val="22"/>
          <w:lang w:val="es-ES"/>
        </w:rPr>
        <w:t xml:space="preserve">Figura </w:t>
      </w:r>
      <w:r>
        <w:rPr>
          <w:rFonts w:ascii="Arial" w:hAnsi="Arial" w:cs="Arial"/>
          <w:sz w:val="22"/>
          <w:szCs w:val="22"/>
          <w:lang w:val="es-ES"/>
        </w:rPr>
        <w:t>23</w:t>
      </w:r>
      <w:r w:rsidRPr="00A017F3">
        <w:rPr>
          <w:rFonts w:ascii="Arial" w:hAnsi="Arial" w:cs="Arial"/>
          <w:sz w:val="22"/>
          <w:szCs w:val="22"/>
          <w:lang w:val="es-ES"/>
        </w:rPr>
        <w:t xml:space="preserve">. </w:t>
      </w:r>
      <w:r>
        <w:rPr>
          <w:rFonts w:ascii="Arial" w:hAnsi="Arial" w:cs="Arial"/>
          <w:sz w:val="22"/>
          <w:szCs w:val="22"/>
          <w:lang w:val="es-ES"/>
        </w:rPr>
        <w:t>Muestra estratificada</w:t>
      </w:r>
    </w:p>
    <w:p w:rsidR="006A46B8" w:rsidRPr="00A017F3" w:rsidRDefault="006A46B8" w:rsidP="006A46B8">
      <w:pPr>
        <w:pStyle w:val="NormalWeb"/>
        <w:spacing w:line="276" w:lineRule="auto"/>
        <w:jc w:val="center"/>
        <w:rPr>
          <w:rFonts w:ascii="Arial" w:hAnsi="Arial" w:cs="Arial"/>
          <w:sz w:val="20"/>
          <w:szCs w:val="20"/>
          <w:lang w:val="es-ES"/>
        </w:rPr>
      </w:pPr>
      <w:r w:rsidRPr="00A017F3">
        <w:rPr>
          <w:rFonts w:ascii="Arial" w:hAnsi="Arial" w:cs="Arial"/>
          <w:sz w:val="20"/>
          <w:szCs w:val="20"/>
          <w:lang w:val="es-ES"/>
        </w:rPr>
        <w:t xml:space="preserve">Fuente: Imagen recuperada de www. </w:t>
      </w:r>
      <w:r>
        <w:rPr>
          <w:rFonts w:ascii="Arial" w:hAnsi="Arial" w:cs="Arial"/>
          <w:sz w:val="20"/>
          <w:szCs w:val="20"/>
          <w:lang w:val="es-ES"/>
        </w:rPr>
        <w:t>g</w:t>
      </w:r>
      <w:r w:rsidRPr="00A017F3">
        <w:rPr>
          <w:rFonts w:ascii="Arial" w:hAnsi="Arial" w:cs="Arial"/>
          <w:sz w:val="20"/>
          <w:szCs w:val="20"/>
          <w:lang w:val="es-ES"/>
        </w:rPr>
        <w:t xml:space="preserve">oogle </w:t>
      </w:r>
      <w:r w:rsidR="00CF5CFD" w:rsidRPr="00A017F3">
        <w:rPr>
          <w:rFonts w:ascii="Arial" w:hAnsi="Arial" w:cs="Arial"/>
          <w:sz w:val="20"/>
          <w:szCs w:val="20"/>
          <w:lang w:val="es-ES"/>
        </w:rPr>
        <w:t>imágenes</w:t>
      </w:r>
    </w:p>
    <w:p w:rsidR="00BA2840" w:rsidRDefault="00BA2840" w:rsidP="00606896">
      <w:pPr>
        <w:pStyle w:val="NormalWeb"/>
        <w:spacing w:line="360" w:lineRule="auto"/>
        <w:jc w:val="both"/>
        <w:rPr>
          <w:rFonts w:ascii="Arial" w:hAnsi="Arial" w:cs="Arial"/>
          <w:lang w:val="es-ES"/>
        </w:rPr>
      </w:pPr>
    </w:p>
    <w:p w:rsidR="00BA2840" w:rsidRDefault="00606896" w:rsidP="00606896">
      <w:pPr>
        <w:pStyle w:val="NormalWeb"/>
        <w:spacing w:line="360" w:lineRule="auto"/>
        <w:jc w:val="both"/>
        <w:rPr>
          <w:rFonts w:ascii="Arial" w:hAnsi="Arial" w:cs="Arial"/>
          <w:lang w:val="es-ES"/>
        </w:rPr>
      </w:pPr>
      <w:r>
        <w:rPr>
          <w:rFonts w:ascii="Arial" w:hAnsi="Arial" w:cs="Arial"/>
          <w:lang w:val="es-ES"/>
        </w:rPr>
        <w:t>Este muestreo</w:t>
      </w:r>
      <w:r w:rsidR="00BA2840">
        <w:rPr>
          <w:rFonts w:ascii="Arial" w:hAnsi="Arial" w:cs="Arial"/>
          <w:lang w:val="es-ES"/>
        </w:rPr>
        <w:t xml:space="preserve"> c</w:t>
      </w:r>
      <w:r w:rsidR="00C858AC" w:rsidRPr="00871618">
        <w:rPr>
          <w:rFonts w:ascii="Arial" w:hAnsi="Arial" w:cs="Arial"/>
          <w:lang w:val="es-ES"/>
        </w:rPr>
        <w:t>onsiste en la división previa de la población de estudio en grupos o clases que se suponen homogéneos con respecto a alguna característica de las que se van a estudiar. A cada uno d</w:t>
      </w:r>
      <w:r w:rsidR="00BA2840">
        <w:rPr>
          <w:rFonts w:ascii="Arial" w:hAnsi="Arial" w:cs="Arial"/>
          <w:lang w:val="es-ES"/>
        </w:rPr>
        <w:t>e estos estratos se le asigna una cuota que determina</w:t>
      </w:r>
      <w:r w:rsidR="00C858AC" w:rsidRPr="00871618">
        <w:rPr>
          <w:rFonts w:ascii="Arial" w:hAnsi="Arial" w:cs="Arial"/>
          <w:lang w:val="es-ES"/>
        </w:rPr>
        <w:t xml:space="preserve"> el número de miembros del mismo que compondrán la muestra. Dentro de cada estrato se suele usar la t</w:t>
      </w:r>
      <w:r w:rsidR="00BA2840">
        <w:rPr>
          <w:rFonts w:ascii="Arial" w:hAnsi="Arial" w:cs="Arial"/>
          <w:lang w:val="es-ES"/>
        </w:rPr>
        <w:t>écnica de muestreo sistemático.</w:t>
      </w:r>
    </w:p>
    <w:p w:rsidR="00C858AC" w:rsidRPr="00871618" w:rsidRDefault="00C858AC" w:rsidP="00606896">
      <w:pPr>
        <w:pStyle w:val="NormalWeb"/>
        <w:spacing w:line="360" w:lineRule="auto"/>
        <w:jc w:val="both"/>
        <w:rPr>
          <w:rFonts w:ascii="Arial" w:hAnsi="Arial" w:cs="Arial"/>
          <w:lang w:val="es-ES"/>
        </w:rPr>
      </w:pPr>
      <w:r w:rsidRPr="00871618">
        <w:rPr>
          <w:rFonts w:ascii="Arial" w:hAnsi="Arial" w:cs="Arial"/>
          <w:lang w:val="es-ES"/>
        </w:rPr>
        <w:t>Según la cantidad de el</w:t>
      </w:r>
      <w:r w:rsidR="00BA2840">
        <w:rPr>
          <w:rFonts w:ascii="Arial" w:hAnsi="Arial" w:cs="Arial"/>
          <w:lang w:val="es-ES"/>
        </w:rPr>
        <w:t>ementos de la muestra que se ha</w:t>
      </w:r>
      <w:r w:rsidRPr="00871618">
        <w:rPr>
          <w:rFonts w:ascii="Arial" w:hAnsi="Arial" w:cs="Arial"/>
          <w:lang w:val="es-ES"/>
        </w:rPr>
        <w:t xml:space="preserve"> de elegir de cada uno de los estratos, existen dos téc</w:t>
      </w:r>
      <w:r w:rsidR="00BA2840">
        <w:rPr>
          <w:rFonts w:ascii="Arial" w:hAnsi="Arial" w:cs="Arial"/>
          <w:lang w:val="es-ES"/>
        </w:rPr>
        <w:t>nicas de muestreo estratificado que puede ser</w:t>
      </w:r>
    </w:p>
    <w:p w:rsidR="00C858AC" w:rsidRPr="00871618" w:rsidRDefault="00C858AC" w:rsidP="00DA7B65">
      <w:pPr>
        <w:numPr>
          <w:ilvl w:val="0"/>
          <w:numId w:val="26"/>
        </w:numPr>
        <w:spacing w:before="100" w:beforeAutospacing="1" w:after="100" w:afterAutospacing="1" w:line="360" w:lineRule="auto"/>
        <w:jc w:val="both"/>
        <w:rPr>
          <w:rFonts w:ascii="Arial" w:hAnsi="Arial" w:cs="Arial"/>
          <w:lang w:val="es-ES"/>
        </w:rPr>
      </w:pPr>
      <w:r w:rsidRPr="00BA2840">
        <w:rPr>
          <w:rFonts w:ascii="Arial" w:hAnsi="Arial" w:cs="Arial"/>
          <w:b/>
          <w:bCs/>
          <w:lang w:val="es-ES"/>
        </w:rPr>
        <w:t>Asignación proporcional</w:t>
      </w:r>
      <w:r w:rsidRPr="00871618">
        <w:rPr>
          <w:rFonts w:ascii="Arial" w:hAnsi="Arial" w:cs="Arial"/>
          <w:bCs/>
          <w:lang w:val="es-ES"/>
        </w:rPr>
        <w:t>:</w:t>
      </w:r>
      <w:r w:rsidRPr="00871618">
        <w:rPr>
          <w:rFonts w:ascii="Arial" w:hAnsi="Arial" w:cs="Arial"/>
          <w:lang w:val="es-ES"/>
        </w:rPr>
        <w:t xml:space="preserve"> el tamaño de la muestra dentro de cada estrato es proporcional al tamaño del estrato dentro de la población.</w:t>
      </w:r>
    </w:p>
    <w:p w:rsidR="00C858AC" w:rsidRDefault="00C858AC" w:rsidP="00DA7B65">
      <w:pPr>
        <w:numPr>
          <w:ilvl w:val="0"/>
          <w:numId w:val="27"/>
        </w:numPr>
        <w:spacing w:before="100" w:beforeAutospacing="1" w:after="100" w:afterAutospacing="1" w:line="360" w:lineRule="auto"/>
        <w:jc w:val="both"/>
        <w:rPr>
          <w:rFonts w:ascii="Arial" w:hAnsi="Arial" w:cs="Arial"/>
          <w:lang w:val="es-ES"/>
        </w:rPr>
      </w:pPr>
      <w:r w:rsidRPr="00BA2840">
        <w:rPr>
          <w:rFonts w:ascii="Arial" w:hAnsi="Arial" w:cs="Arial"/>
          <w:b/>
          <w:bCs/>
          <w:lang w:val="es-ES"/>
        </w:rPr>
        <w:t>Asignación óptima</w:t>
      </w:r>
      <w:r w:rsidRPr="00871618">
        <w:rPr>
          <w:rFonts w:ascii="Arial" w:hAnsi="Arial" w:cs="Arial"/>
          <w:bCs/>
          <w:lang w:val="es-ES"/>
        </w:rPr>
        <w:t>:</w:t>
      </w:r>
      <w:r w:rsidRPr="00871618">
        <w:rPr>
          <w:rFonts w:ascii="Arial" w:hAnsi="Arial" w:cs="Arial"/>
          <w:lang w:val="es-ES"/>
        </w:rPr>
        <w:t xml:space="preserve"> la muestra recogerá más individuos de aquellos estratos que tengan más variabilidad. Para ello es necesario un conocimiento previo de la población.</w:t>
      </w:r>
    </w:p>
    <w:p w:rsidR="00BA2840" w:rsidRPr="00871618" w:rsidRDefault="00BA2840" w:rsidP="00BA2840">
      <w:pPr>
        <w:spacing w:before="100" w:beforeAutospacing="1" w:after="100" w:afterAutospacing="1" w:line="360" w:lineRule="auto"/>
        <w:jc w:val="both"/>
        <w:rPr>
          <w:rFonts w:ascii="Arial" w:hAnsi="Arial" w:cs="Arial"/>
          <w:lang w:val="es-ES"/>
        </w:rPr>
      </w:pPr>
    </w:p>
    <w:p w:rsidR="00BA2840" w:rsidRDefault="00606896" w:rsidP="00606896">
      <w:pPr>
        <w:pStyle w:val="NormalWeb"/>
        <w:spacing w:line="360" w:lineRule="auto"/>
        <w:jc w:val="both"/>
        <w:rPr>
          <w:rFonts w:ascii="Arial" w:hAnsi="Arial" w:cs="Arial"/>
          <w:lang w:val="es-ES"/>
        </w:rPr>
      </w:pPr>
      <w:r>
        <w:rPr>
          <w:rFonts w:ascii="Arial" w:hAnsi="Arial" w:cs="Arial"/>
          <w:noProof/>
          <w:color w:val="000000"/>
        </w:rPr>
        <w:drawing>
          <wp:inline distT="0" distB="0" distL="0" distR="0" wp14:anchorId="76D7E496" wp14:editId="536943E7">
            <wp:extent cx="389890" cy="365760"/>
            <wp:effectExtent l="0" t="0" r="0" b="0"/>
            <wp:docPr id="31761" name="Imagen 31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lang w:val="es-ES"/>
        </w:rPr>
        <w:t xml:space="preserve"> </w:t>
      </w:r>
      <w:r w:rsidR="00BA2840" w:rsidRPr="00BA2840">
        <w:rPr>
          <w:rFonts w:ascii="Arial" w:hAnsi="Arial" w:cs="Arial"/>
          <w:b/>
          <w:lang w:val="es-ES"/>
        </w:rPr>
        <w:t>Ejemplo:</w:t>
      </w:r>
    </w:p>
    <w:p w:rsidR="00C858AC" w:rsidRPr="00871618" w:rsidRDefault="00BA2840" w:rsidP="00606896">
      <w:pPr>
        <w:pStyle w:val="NormalWeb"/>
        <w:spacing w:line="360" w:lineRule="auto"/>
        <w:jc w:val="both"/>
        <w:rPr>
          <w:rFonts w:ascii="Arial" w:hAnsi="Arial" w:cs="Arial"/>
          <w:lang w:val="es-ES"/>
        </w:rPr>
      </w:pPr>
      <w:r>
        <w:rPr>
          <w:rFonts w:ascii="Arial" w:hAnsi="Arial" w:cs="Arial"/>
          <w:lang w:val="es-ES"/>
        </w:rPr>
        <w:t>En</w:t>
      </w:r>
      <w:r w:rsidR="00C858AC" w:rsidRPr="00871618">
        <w:rPr>
          <w:rFonts w:ascii="Arial" w:hAnsi="Arial" w:cs="Arial"/>
          <w:lang w:val="es-ES"/>
        </w:rPr>
        <w:t xml:space="preserve"> un estudio de opinión, puede resultar interesante estudiar por separado las opiniones de hombres y mujeres pues se estima que, dentro de cada uno de estos grupos, puede haber cierta homogeneidad. Así, si la población está compuesta de un 55% de mujeres y un 45% de hombres, se tomaría una muestra que contenga también esos mismos porcentajes de hombres y mujeres.</w:t>
      </w:r>
    </w:p>
    <w:p w:rsidR="00C858AC" w:rsidRPr="00871618" w:rsidRDefault="00C858AC" w:rsidP="00606896">
      <w:pPr>
        <w:autoSpaceDE w:val="0"/>
        <w:autoSpaceDN w:val="0"/>
        <w:adjustRightInd w:val="0"/>
        <w:spacing w:line="360" w:lineRule="auto"/>
        <w:jc w:val="both"/>
        <w:rPr>
          <w:rFonts w:ascii="Arial" w:hAnsi="Arial" w:cs="Arial"/>
        </w:rPr>
      </w:pPr>
    </w:p>
    <w:p w:rsidR="00C858AC" w:rsidRPr="00871618" w:rsidRDefault="00C858AC" w:rsidP="00606896">
      <w:pPr>
        <w:autoSpaceDE w:val="0"/>
        <w:autoSpaceDN w:val="0"/>
        <w:adjustRightInd w:val="0"/>
        <w:spacing w:line="360" w:lineRule="auto"/>
        <w:jc w:val="both"/>
        <w:rPr>
          <w:rFonts w:ascii="Arial" w:hAnsi="Arial" w:cs="Arial"/>
        </w:rPr>
      </w:pPr>
      <w:r w:rsidRPr="00871618">
        <w:rPr>
          <w:rFonts w:ascii="Arial" w:hAnsi="Arial" w:cs="Arial"/>
        </w:rPr>
        <w:t>Elija una muestra estratificada de tamaño n=4 de esta población. Use la tabla de números aleatorios, en cada alternativa empiece en la fila 1 columna 1 y continúe seleccionando hacia la derecha</w:t>
      </w:r>
    </w:p>
    <w:p w:rsidR="00C858AC" w:rsidRPr="00871618" w:rsidRDefault="00C858AC" w:rsidP="00606896">
      <w:pPr>
        <w:autoSpaceDE w:val="0"/>
        <w:autoSpaceDN w:val="0"/>
        <w:adjustRightInd w:val="0"/>
        <w:spacing w:line="360" w:lineRule="auto"/>
        <w:jc w:val="both"/>
        <w:rPr>
          <w:rFonts w:ascii="Arial" w:hAnsi="Arial" w:cs="Arial"/>
        </w:rPr>
      </w:pPr>
    </w:p>
    <w:p w:rsidR="00C858AC" w:rsidRPr="00871618" w:rsidRDefault="00C858AC" w:rsidP="00606896">
      <w:pPr>
        <w:autoSpaceDE w:val="0"/>
        <w:autoSpaceDN w:val="0"/>
        <w:adjustRightInd w:val="0"/>
        <w:spacing w:line="360" w:lineRule="auto"/>
        <w:jc w:val="both"/>
        <w:rPr>
          <w:rFonts w:ascii="Arial" w:hAnsi="Arial" w:cs="Arial"/>
        </w:rPr>
      </w:pPr>
      <w:r w:rsidRPr="00871618">
        <w:rPr>
          <w:rFonts w:ascii="Arial" w:hAnsi="Arial" w:cs="Arial"/>
        </w:rPr>
        <w:t>Para elegir una muestra estratificada, primero se dividen los hombres de las mujeres y se asignan número de identificación a  cada estrato:</w:t>
      </w:r>
    </w:p>
    <w:p w:rsidR="00C858AC" w:rsidRPr="00871618" w:rsidRDefault="00C858AC" w:rsidP="00606896">
      <w:pPr>
        <w:autoSpaceDE w:val="0"/>
        <w:autoSpaceDN w:val="0"/>
        <w:adjustRightInd w:val="0"/>
        <w:spacing w:line="360" w:lineRule="auto"/>
        <w:jc w:val="both"/>
        <w:rPr>
          <w:rFonts w:ascii="Arial" w:hAnsi="Arial" w:cs="Arial"/>
        </w:rPr>
      </w:pPr>
    </w:p>
    <w:tbl>
      <w:tblPr>
        <w:tblStyle w:val="Tablaconcuadrcula"/>
        <w:tblW w:w="0" w:type="auto"/>
        <w:tblLook w:val="04A0" w:firstRow="1" w:lastRow="0" w:firstColumn="1" w:lastColumn="0" w:noHBand="0" w:noVBand="1"/>
      </w:tblPr>
      <w:tblGrid>
        <w:gridCol w:w="561"/>
        <w:gridCol w:w="2080"/>
        <w:gridCol w:w="1961"/>
        <w:gridCol w:w="692"/>
        <w:gridCol w:w="2449"/>
        <w:gridCol w:w="1461"/>
      </w:tblGrid>
      <w:tr w:rsidR="00C858AC" w:rsidRPr="00871618" w:rsidTr="00C858AC">
        <w:tc>
          <w:tcPr>
            <w:tcW w:w="5508" w:type="dxa"/>
            <w:gridSpan w:val="3"/>
            <w:shd w:val="clear" w:color="auto" w:fill="DBE5F1" w:themeFill="accent1" w:themeFillTint="33"/>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ESTRATO DE HOMBRES</w:t>
            </w:r>
          </w:p>
        </w:tc>
        <w:tc>
          <w:tcPr>
            <w:tcW w:w="5508" w:type="dxa"/>
            <w:gridSpan w:val="3"/>
            <w:shd w:val="clear" w:color="auto" w:fill="FF99CC"/>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ESTRATO DE MUJERES</w:t>
            </w:r>
          </w:p>
        </w:tc>
      </w:tr>
      <w:tr w:rsidR="00C858AC" w:rsidRPr="00871618" w:rsidTr="00C858AC">
        <w:tc>
          <w:tcPr>
            <w:tcW w:w="59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1</w:t>
            </w:r>
          </w:p>
        </w:tc>
        <w:tc>
          <w:tcPr>
            <w:tcW w:w="236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JUAN</w:t>
            </w:r>
          </w:p>
        </w:tc>
        <w:tc>
          <w:tcPr>
            <w:tcW w:w="254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c>
          <w:tcPr>
            <w:tcW w:w="83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1</w:t>
            </w:r>
          </w:p>
        </w:tc>
        <w:tc>
          <w:tcPr>
            <w:tcW w:w="283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ALICIA</w:t>
            </w:r>
          </w:p>
        </w:tc>
        <w:tc>
          <w:tcPr>
            <w:tcW w:w="1836"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9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2</w:t>
            </w:r>
          </w:p>
        </w:tc>
        <w:tc>
          <w:tcPr>
            <w:tcW w:w="236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PEDRO</w:t>
            </w:r>
          </w:p>
        </w:tc>
        <w:tc>
          <w:tcPr>
            <w:tcW w:w="254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83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2</w:t>
            </w:r>
          </w:p>
        </w:tc>
        <w:tc>
          <w:tcPr>
            <w:tcW w:w="283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VICTORIA</w:t>
            </w:r>
          </w:p>
        </w:tc>
        <w:tc>
          <w:tcPr>
            <w:tcW w:w="1836"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r>
      <w:tr w:rsidR="00C858AC" w:rsidRPr="00871618" w:rsidTr="00C858AC">
        <w:tc>
          <w:tcPr>
            <w:tcW w:w="59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3</w:t>
            </w:r>
          </w:p>
        </w:tc>
        <w:tc>
          <w:tcPr>
            <w:tcW w:w="236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MARCOS</w:t>
            </w:r>
          </w:p>
        </w:tc>
        <w:tc>
          <w:tcPr>
            <w:tcW w:w="254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83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3</w:t>
            </w:r>
          </w:p>
        </w:tc>
        <w:tc>
          <w:tcPr>
            <w:tcW w:w="283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MARIA</w:t>
            </w:r>
          </w:p>
        </w:tc>
        <w:tc>
          <w:tcPr>
            <w:tcW w:w="1836"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9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4</w:t>
            </w:r>
          </w:p>
        </w:tc>
        <w:tc>
          <w:tcPr>
            <w:tcW w:w="236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ALBERTO</w:t>
            </w:r>
          </w:p>
        </w:tc>
        <w:tc>
          <w:tcPr>
            <w:tcW w:w="254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c>
          <w:tcPr>
            <w:tcW w:w="83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4</w:t>
            </w:r>
          </w:p>
        </w:tc>
        <w:tc>
          <w:tcPr>
            <w:tcW w:w="283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FERNANDA</w:t>
            </w:r>
          </w:p>
        </w:tc>
        <w:tc>
          <w:tcPr>
            <w:tcW w:w="1836"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9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5</w:t>
            </w:r>
          </w:p>
        </w:tc>
        <w:tc>
          <w:tcPr>
            <w:tcW w:w="236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JORGE</w:t>
            </w:r>
          </w:p>
        </w:tc>
        <w:tc>
          <w:tcPr>
            <w:tcW w:w="254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c>
          <w:tcPr>
            <w:tcW w:w="83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5</w:t>
            </w:r>
          </w:p>
        </w:tc>
        <w:tc>
          <w:tcPr>
            <w:tcW w:w="2835"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ROSA</w:t>
            </w:r>
          </w:p>
        </w:tc>
        <w:tc>
          <w:tcPr>
            <w:tcW w:w="1836"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9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6</w:t>
            </w:r>
          </w:p>
        </w:tc>
        <w:tc>
          <w:tcPr>
            <w:tcW w:w="236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JOSE</w:t>
            </w:r>
          </w:p>
        </w:tc>
        <w:tc>
          <w:tcPr>
            <w:tcW w:w="254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837" w:type="dxa"/>
            <w:tcBorders>
              <w:bottom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6</w:t>
            </w:r>
          </w:p>
        </w:tc>
        <w:tc>
          <w:tcPr>
            <w:tcW w:w="2835" w:type="dxa"/>
            <w:tcBorders>
              <w:bottom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ANA</w:t>
            </w:r>
          </w:p>
        </w:tc>
        <w:tc>
          <w:tcPr>
            <w:tcW w:w="1836" w:type="dxa"/>
            <w:tcBorders>
              <w:bottom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94"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7</w:t>
            </w:r>
          </w:p>
        </w:tc>
        <w:tc>
          <w:tcPr>
            <w:tcW w:w="2367" w:type="dxa"/>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CARLOS</w:t>
            </w:r>
          </w:p>
        </w:tc>
        <w:tc>
          <w:tcPr>
            <w:tcW w:w="2547" w:type="dxa"/>
            <w:tcBorders>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837"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7</w:t>
            </w:r>
          </w:p>
        </w:tc>
        <w:tc>
          <w:tcPr>
            <w:tcW w:w="2835"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LAURA</w:t>
            </w:r>
          </w:p>
        </w:tc>
        <w:tc>
          <w:tcPr>
            <w:tcW w:w="1836"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r>
      <w:tr w:rsidR="00C858AC" w:rsidRPr="00871618" w:rsidTr="00C858AC">
        <w:tc>
          <w:tcPr>
            <w:tcW w:w="594" w:type="dxa"/>
            <w:tcBorders>
              <w:bottom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8</w:t>
            </w:r>
          </w:p>
        </w:tc>
        <w:tc>
          <w:tcPr>
            <w:tcW w:w="2367" w:type="dxa"/>
            <w:tcBorders>
              <w:bottom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MIGUEL</w:t>
            </w:r>
          </w:p>
        </w:tc>
        <w:tc>
          <w:tcPr>
            <w:tcW w:w="2547" w:type="dxa"/>
            <w:tcBorders>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837"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8</w:t>
            </w:r>
          </w:p>
        </w:tc>
        <w:tc>
          <w:tcPr>
            <w:tcW w:w="2835"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CARMEN</w:t>
            </w:r>
          </w:p>
        </w:tc>
        <w:tc>
          <w:tcPr>
            <w:tcW w:w="1836"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r>
      <w:tr w:rsidR="00C858AC" w:rsidRPr="00871618" w:rsidTr="00C858AC">
        <w:tc>
          <w:tcPr>
            <w:tcW w:w="594"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9</w:t>
            </w:r>
          </w:p>
        </w:tc>
        <w:tc>
          <w:tcPr>
            <w:tcW w:w="2367"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JULIO</w:t>
            </w:r>
          </w:p>
        </w:tc>
        <w:tc>
          <w:tcPr>
            <w:tcW w:w="2547"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c>
          <w:tcPr>
            <w:tcW w:w="837" w:type="dxa"/>
            <w:tcBorders>
              <w:top w:val="single" w:sz="4" w:space="0" w:color="auto"/>
              <w:left w:val="single" w:sz="4" w:space="0" w:color="auto"/>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c>
          <w:tcPr>
            <w:tcW w:w="2835" w:type="dxa"/>
            <w:tcBorders>
              <w:top w:val="single" w:sz="4" w:space="0" w:color="auto"/>
              <w:left w:val="nil"/>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c>
          <w:tcPr>
            <w:tcW w:w="1836" w:type="dxa"/>
            <w:tcBorders>
              <w:top w:val="single" w:sz="4" w:space="0" w:color="auto"/>
              <w:left w:val="nil"/>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r>
      <w:tr w:rsidR="00C858AC" w:rsidRPr="00871618" w:rsidTr="00C858AC">
        <w:tc>
          <w:tcPr>
            <w:tcW w:w="594"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10</w:t>
            </w:r>
          </w:p>
        </w:tc>
        <w:tc>
          <w:tcPr>
            <w:tcW w:w="2367"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FABIAN</w:t>
            </w:r>
          </w:p>
        </w:tc>
        <w:tc>
          <w:tcPr>
            <w:tcW w:w="2547"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837" w:type="dxa"/>
            <w:tcBorders>
              <w:top w:val="nil"/>
              <w:left w:val="single" w:sz="4" w:space="0" w:color="auto"/>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c>
          <w:tcPr>
            <w:tcW w:w="2835" w:type="dxa"/>
            <w:tcBorders>
              <w:top w:val="nil"/>
              <w:left w:val="nil"/>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c>
          <w:tcPr>
            <w:tcW w:w="1836" w:type="dxa"/>
            <w:tcBorders>
              <w:top w:val="nil"/>
              <w:left w:val="nil"/>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r>
      <w:tr w:rsidR="00C858AC" w:rsidRPr="00871618" w:rsidTr="00C858AC">
        <w:tc>
          <w:tcPr>
            <w:tcW w:w="594"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11</w:t>
            </w:r>
          </w:p>
        </w:tc>
        <w:tc>
          <w:tcPr>
            <w:tcW w:w="2367"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 xml:space="preserve">ENRIQUE </w:t>
            </w:r>
          </w:p>
        </w:tc>
        <w:tc>
          <w:tcPr>
            <w:tcW w:w="2547"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NO</w:t>
            </w:r>
          </w:p>
        </w:tc>
        <w:tc>
          <w:tcPr>
            <w:tcW w:w="837" w:type="dxa"/>
            <w:tcBorders>
              <w:top w:val="nil"/>
              <w:left w:val="single" w:sz="4" w:space="0" w:color="auto"/>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c>
          <w:tcPr>
            <w:tcW w:w="2835" w:type="dxa"/>
            <w:tcBorders>
              <w:top w:val="nil"/>
              <w:left w:val="nil"/>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c>
          <w:tcPr>
            <w:tcW w:w="1836" w:type="dxa"/>
            <w:tcBorders>
              <w:top w:val="nil"/>
              <w:left w:val="nil"/>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r>
      <w:tr w:rsidR="00C858AC" w:rsidRPr="00871618" w:rsidTr="00C858AC">
        <w:tc>
          <w:tcPr>
            <w:tcW w:w="594"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12</w:t>
            </w:r>
          </w:p>
        </w:tc>
        <w:tc>
          <w:tcPr>
            <w:tcW w:w="2367"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MARCELO</w:t>
            </w:r>
          </w:p>
        </w:tc>
        <w:tc>
          <w:tcPr>
            <w:tcW w:w="2547" w:type="dxa"/>
            <w:tcBorders>
              <w:top w:val="single" w:sz="4" w:space="0" w:color="auto"/>
              <w:left w:val="single" w:sz="4" w:space="0" w:color="auto"/>
              <w:bottom w:val="single" w:sz="4" w:space="0" w:color="auto"/>
              <w:right w:val="single" w:sz="4" w:space="0" w:color="auto"/>
            </w:tcBorders>
          </w:tcPr>
          <w:p w:rsidR="00C858AC" w:rsidRPr="00871618" w:rsidRDefault="00C858AC" w:rsidP="00C858AC">
            <w:pPr>
              <w:autoSpaceDE w:val="0"/>
              <w:autoSpaceDN w:val="0"/>
              <w:adjustRightInd w:val="0"/>
              <w:spacing w:line="276" w:lineRule="auto"/>
              <w:jc w:val="both"/>
              <w:rPr>
                <w:rFonts w:ascii="Arial" w:hAnsi="Arial" w:cs="Arial"/>
              </w:rPr>
            </w:pPr>
            <w:r w:rsidRPr="00871618">
              <w:rPr>
                <w:rFonts w:ascii="Arial" w:hAnsi="Arial" w:cs="Arial"/>
              </w:rPr>
              <w:t>SI</w:t>
            </w:r>
          </w:p>
        </w:tc>
        <w:tc>
          <w:tcPr>
            <w:tcW w:w="837" w:type="dxa"/>
            <w:tcBorders>
              <w:top w:val="nil"/>
              <w:left w:val="single" w:sz="4" w:space="0" w:color="auto"/>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c>
          <w:tcPr>
            <w:tcW w:w="2835" w:type="dxa"/>
            <w:tcBorders>
              <w:top w:val="nil"/>
              <w:left w:val="nil"/>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c>
          <w:tcPr>
            <w:tcW w:w="1836" w:type="dxa"/>
            <w:tcBorders>
              <w:top w:val="nil"/>
              <w:left w:val="nil"/>
              <w:bottom w:val="nil"/>
              <w:right w:val="nil"/>
            </w:tcBorders>
          </w:tcPr>
          <w:p w:rsidR="00C858AC" w:rsidRPr="00871618" w:rsidRDefault="00C858AC" w:rsidP="00C858AC">
            <w:pPr>
              <w:autoSpaceDE w:val="0"/>
              <w:autoSpaceDN w:val="0"/>
              <w:adjustRightInd w:val="0"/>
              <w:spacing w:line="276" w:lineRule="auto"/>
              <w:jc w:val="both"/>
              <w:rPr>
                <w:rFonts w:ascii="Arial" w:hAnsi="Arial" w:cs="Arial"/>
              </w:rPr>
            </w:pPr>
          </w:p>
        </w:tc>
      </w:tr>
    </w:tbl>
    <w:p w:rsidR="00C858AC" w:rsidRDefault="00C858AC" w:rsidP="00C858AC">
      <w:pPr>
        <w:autoSpaceDE w:val="0"/>
        <w:autoSpaceDN w:val="0"/>
        <w:adjustRightInd w:val="0"/>
        <w:jc w:val="both"/>
        <w:rPr>
          <w:rFonts w:ascii="Arial" w:hAnsi="Arial" w:cs="Arial"/>
        </w:rPr>
      </w:pPr>
    </w:p>
    <w:p w:rsidR="00C858AC" w:rsidRPr="00871618" w:rsidRDefault="00C858AC" w:rsidP="00BA2840">
      <w:pPr>
        <w:autoSpaceDE w:val="0"/>
        <w:autoSpaceDN w:val="0"/>
        <w:adjustRightInd w:val="0"/>
        <w:spacing w:line="360" w:lineRule="auto"/>
        <w:jc w:val="both"/>
        <w:rPr>
          <w:rFonts w:ascii="Arial" w:hAnsi="Arial" w:cs="Arial"/>
        </w:rPr>
      </w:pPr>
      <w:r w:rsidRPr="00871618">
        <w:rPr>
          <w:rFonts w:ascii="Arial" w:hAnsi="Arial" w:cs="Arial"/>
        </w:rPr>
        <w:lastRenderedPageBreak/>
        <w:t>Usando la tabla de números aleatorios, se elige una muestra aleatoria simple de tamaño n=2 de los hombres, buscando números del 1 al 12. Se parte de la fila 1 columna 1. Se usan dos dígitos</w:t>
      </w:r>
    </w:p>
    <w:p w:rsidR="00C858AC" w:rsidRPr="00871618" w:rsidRDefault="00C858AC" w:rsidP="00BA2840">
      <w:pPr>
        <w:autoSpaceDE w:val="0"/>
        <w:autoSpaceDN w:val="0"/>
        <w:adjustRightInd w:val="0"/>
        <w:spacing w:line="360" w:lineRule="auto"/>
        <w:jc w:val="both"/>
        <w:rPr>
          <w:rFonts w:ascii="Arial" w:hAnsi="Arial" w:cs="Arial"/>
        </w:rPr>
      </w:pPr>
      <w:r w:rsidRPr="00871618">
        <w:rPr>
          <w:rFonts w:ascii="Arial" w:hAnsi="Arial" w:cs="Arial"/>
        </w:rPr>
        <w:t>Los números elegidos son: 10 y 1.</w:t>
      </w:r>
    </w:p>
    <w:p w:rsidR="00C858AC" w:rsidRDefault="00C858AC" w:rsidP="00BA2840">
      <w:pPr>
        <w:autoSpaceDE w:val="0"/>
        <w:autoSpaceDN w:val="0"/>
        <w:adjustRightInd w:val="0"/>
        <w:spacing w:line="360" w:lineRule="auto"/>
        <w:jc w:val="both"/>
        <w:rPr>
          <w:rFonts w:ascii="Arial" w:hAnsi="Arial" w:cs="Arial"/>
        </w:rPr>
      </w:pPr>
      <w:r w:rsidRPr="00871618">
        <w:rPr>
          <w:rFonts w:ascii="Arial" w:hAnsi="Arial" w:cs="Arial"/>
        </w:rPr>
        <w:t>Por lo tanto la muestra del estrato de hombres queda constituida por Fabián y Juan. Fabián NO trabaja y Juan SI trabaja.</w:t>
      </w:r>
    </w:p>
    <w:p w:rsidR="00C858AC" w:rsidRPr="00871618" w:rsidRDefault="00C858AC" w:rsidP="00C858AC">
      <w:pPr>
        <w:autoSpaceDE w:val="0"/>
        <w:autoSpaceDN w:val="0"/>
        <w:adjustRightInd w:val="0"/>
        <w:jc w:val="both"/>
        <w:rPr>
          <w:rFonts w:ascii="Arial" w:hAnsi="Arial" w:cs="Arial"/>
        </w:rPr>
      </w:pPr>
    </w:p>
    <w:p w:rsidR="00C858AC" w:rsidRPr="00871618" w:rsidRDefault="00C858AC" w:rsidP="00BA2840">
      <w:pPr>
        <w:autoSpaceDE w:val="0"/>
        <w:autoSpaceDN w:val="0"/>
        <w:adjustRightInd w:val="0"/>
        <w:spacing w:line="360" w:lineRule="auto"/>
        <w:jc w:val="both"/>
        <w:rPr>
          <w:rFonts w:ascii="Arial" w:hAnsi="Arial" w:cs="Arial"/>
        </w:rPr>
      </w:pPr>
      <w:r w:rsidRPr="00871618">
        <w:rPr>
          <w:rFonts w:ascii="Arial" w:hAnsi="Arial" w:cs="Arial"/>
        </w:rPr>
        <w:t>Usando la tabla de números aleatorios, se elige una muestra aleatoria simple de tamaño n=2 de las mujeres, buscando números del 1 al 8.</w:t>
      </w:r>
    </w:p>
    <w:p w:rsidR="00C858AC" w:rsidRPr="00871618" w:rsidRDefault="00C858AC" w:rsidP="00BA2840">
      <w:pPr>
        <w:autoSpaceDE w:val="0"/>
        <w:autoSpaceDN w:val="0"/>
        <w:adjustRightInd w:val="0"/>
        <w:spacing w:line="360" w:lineRule="auto"/>
        <w:jc w:val="both"/>
        <w:rPr>
          <w:rFonts w:ascii="Arial" w:hAnsi="Arial" w:cs="Arial"/>
        </w:rPr>
      </w:pPr>
      <w:r w:rsidRPr="00871618">
        <w:rPr>
          <w:rFonts w:ascii="Arial" w:hAnsi="Arial" w:cs="Arial"/>
        </w:rPr>
        <w:t>Se parte de la fila 1 columna 1. Se usa un dígito.</w:t>
      </w:r>
    </w:p>
    <w:p w:rsidR="00C858AC" w:rsidRPr="00871618" w:rsidRDefault="00C858AC" w:rsidP="00BA2840">
      <w:pPr>
        <w:autoSpaceDE w:val="0"/>
        <w:autoSpaceDN w:val="0"/>
        <w:adjustRightInd w:val="0"/>
        <w:spacing w:line="360" w:lineRule="auto"/>
        <w:jc w:val="both"/>
        <w:rPr>
          <w:rFonts w:ascii="Arial" w:hAnsi="Arial" w:cs="Arial"/>
        </w:rPr>
      </w:pPr>
      <w:r w:rsidRPr="00871618">
        <w:rPr>
          <w:rFonts w:ascii="Arial" w:hAnsi="Arial" w:cs="Arial"/>
        </w:rPr>
        <w:t>Los números elegidos son: 1 y 4.</w:t>
      </w:r>
    </w:p>
    <w:p w:rsidR="00C858AC" w:rsidRPr="00871618" w:rsidRDefault="00C858AC" w:rsidP="00BA2840">
      <w:pPr>
        <w:autoSpaceDE w:val="0"/>
        <w:autoSpaceDN w:val="0"/>
        <w:adjustRightInd w:val="0"/>
        <w:spacing w:line="360" w:lineRule="auto"/>
        <w:jc w:val="both"/>
        <w:rPr>
          <w:rFonts w:ascii="Arial" w:hAnsi="Arial" w:cs="Arial"/>
        </w:rPr>
      </w:pPr>
      <w:r w:rsidRPr="00871618">
        <w:rPr>
          <w:rFonts w:ascii="Arial" w:hAnsi="Arial" w:cs="Arial"/>
        </w:rPr>
        <w:t>Por lo tanto, la muestra del estrato de mujeres queda constituida por Alicia y Fernanda. Alicia y Victoria NO trabajan.</w:t>
      </w:r>
    </w:p>
    <w:p w:rsidR="00C858AC" w:rsidRPr="00871618" w:rsidRDefault="00C858AC" w:rsidP="00BA2840">
      <w:pPr>
        <w:autoSpaceDE w:val="0"/>
        <w:autoSpaceDN w:val="0"/>
        <w:adjustRightInd w:val="0"/>
        <w:spacing w:line="360" w:lineRule="auto"/>
        <w:jc w:val="both"/>
        <w:rPr>
          <w:rFonts w:ascii="Arial" w:hAnsi="Arial" w:cs="Arial"/>
        </w:rPr>
      </w:pPr>
      <w:r w:rsidRPr="00871618">
        <w:rPr>
          <w:rFonts w:ascii="Arial" w:hAnsi="Arial" w:cs="Arial"/>
        </w:rPr>
        <w:t>Por lo tanto, la muestra final queda constituida por Fabián, Juan, Alicia y Fernanda.</w:t>
      </w:r>
    </w:p>
    <w:p w:rsidR="00C858AC" w:rsidRDefault="00C858AC" w:rsidP="00BA2840">
      <w:pPr>
        <w:autoSpaceDE w:val="0"/>
        <w:autoSpaceDN w:val="0"/>
        <w:adjustRightInd w:val="0"/>
        <w:spacing w:line="360" w:lineRule="auto"/>
        <w:jc w:val="both"/>
        <w:rPr>
          <w:rFonts w:ascii="Arial" w:hAnsi="Arial" w:cs="Arial"/>
        </w:rPr>
      </w:pPr>
      <w:r w:rsidRPr="00871618">
        <w:rPr>
          <w:rFonts w:ascii="Arial" w:hAnsi="Arial" w:cs="Arial"/>
        </w:rPr>
        <w:t>Finalmente, la proporción de alumnos que trabaja en la muestra estratificada es de 25%.</w:t>
      </w:r>
    </w:p>
    <w:p w:rsidR="00BA2840" w:rsidRDefault="00BA2840" w:rsidP="00BA2840">
      <w:pPr>
        <w:autoSpaceDE w:val="0"/>
        <w:autoSpaceDN w:val="0"/>
        <w:adjustRightInd w:val="0"/>
        <w:spacing w:line="360" w:lineRule="auto"/>
        <w:jc w:val="both"/>
        <w:rPr>
          <w:rFonts w:ascii="Arial" w:hAnsi="Arial" w:cs="Arial"/>
        </w:rPr>
      </w:pPr>
    </w:p>
    <w:p w:rsidR="00C858AC" w:rsidRPr="00A24331" w:rsidRDefault="00C858AC" w:rsidP="00C858AC">
      <w:pPr>
        <w:autoSpaceDE w:val="0"/>
        <w:autoSpaceDN w:val="0"/>
        <w:adjustRightInd w:val="0"/>
        <w:jc w:val="both"/>
        <w:rPr>
          <w:rFonts w:ascii="Arial" w:hAnsi="Arial" w:cs="Arial"/>
        </w:rPr>
      </w:pPr>
    </w:p>
    <w:p w:rsidR="00C858AC" w:rsidRPr="00BA2840" w:rsidRDefault="00C858AC" w:rsidP="00C858AC">
      <w:pPr>
        <w:pStyle w:val="Ttulo4"/>
        <w:spacing w:line="276" w:lineRule="auto"/>
        <w:jc w:val="both"/>
        <w:rPr>
          <w:rStyle w:val="mw-headline"/>
          <w:rFonts w:ascii="Arial" w:hAnsi="Arial" w:cs="Arial"/>
          <w:b/>
          <w:i w:val="0"/>
          <w:color w:val="auto"/>
          <w:lang w:val="es-ES"/>
        </w:rPr>
      </w:pPr>
      <w:r w:rsidRPr="00BA2840">
        <w:rPr>
          <w:rStyle w:val="mw-headline"/>
          <w:rFonts w:ascii="Arial" w:hAnsi="Arial" w:cs="Arial"/>
          <w:b/>
          <w:i w:val="0"/>
          <w:color w:val="auto"/>
          <w:lang w:val="es-ES"/>
        </w:rPr>
        <w:t>Muestreo por conglomerados</w:t>
      </w:r>
    </w:p>
    <w:p w:rsidR="000232F1" w:rsidRPr="00BA2840" w:rsidRDefault="000232F1" w:rsidP="000232F1">
      <w:pPr>
        <w:rPr>
          <w:b/>
          <w:lang w:val="es-ES"/>
        </w:rPr>
      </w:pPr>
    </w:p>
    <w:p w:rsidR="000232F1" w:rsidRDefault="000232F1" w:rsidP="000232F1">
      <w:pPr>
        <w:jc w:val="center"/>
        <w:rPr>
          <w:lang w:val="es-ES"/>
        </w:rPr>
      </w:pPr>
      <w:r>
        <w:rPr>
          <w:noProof/>
        </w:rPr>
        <w:drawing>
          <wp:inline distT="0" distB="0" distL="0" distR="0" wp14:anchorId="45E88AA3" wp14:editId="7B012F83">
            <wp:extent cx="2577370" cy="1781033"/>
            <wp:effectExtent l="0" t="0" r="0" b="0"/>
            <wp:docPr id="31779" name="Imagen 2" descr="Dibujo del muestreo por conglomera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bujo del muestreo por conglomerados"/>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2588714" cy="1788872"/>
                    </a:xfrm>
                    <a:prstGeom prst="rect">
                      <a:avLst/>
                    </a:prstGeom>
                    <a:noFill/>
                    <a:ln>
                      <a:noFill/>
                    </a:ln>
                  </pic:spPr>
                </pic:pic>
              </a:graphicData>
            </a:graphic>
          </wp:inline>
        </w:drawing>
      </w:r>
    </w:p>
    <w:p w:rsidR="00BA2840" w:rsidRDefault="00BA2840" w:rsidP="00C858AC">
      <w:pPr>
        <w:autoSpaceDE w:val="0"/>
        <w:autoSpaceDN w:val="0"/>
        <w:adjustRightInd w:val="0"/>
        <w:rPr>
          <w:rFonts w:ascii="Arial" w:hAnsi="Arial" w:cs="Arial"/>
          <w:color w:val="000000"/>
        </w:rPr>
      </w:pPr>
    </w:p>
    <w:p w:rsidR="006A46B8" w:rsidRPr="00A017F3" w:rsidRDefault="006A46B8" w:rsidP="006A46B8">
      <w:pPr>
        <w:pStyle w:val="NormalWeb"/>
        <w:spacing w:line="276" w:lineRule="auto"/>
        <w:jc w:val="center"/>
        <w:rPr>
          <w:rFonts w:ascii="Arial" w:hAnsi="Arial" w:cs="Arial"/>
          <w:sz w:val="22"/>
          <w:szCs w:val="22"/>
          <w:lang w:val="es-ES"/>
        </w:rPr>
      </w:pPr>
      <w:r w:rsidRPr="00A017F3">
        <w:rPr>
          <w:rFonts w:ascii="Arial" w:hAnsi="Arial" w:cs="Arial"/>
          <w:sz w:val="22"/>
          <w:szCs w:val="22"/>
          <w:lang w:val="es-ES"/>
        </w:rPr>
        <w:t xml:space="preserve">Figura </w:t>
      </w:r>
      <w:r>
        <w:rPr>
          <w:rFonts w:ascii="Arial" w:hAnsi="Arial" w:cs="Arial"/>
          <w:sz w:val="22"/>
          <w:szCs w:val="22"/>
          <w:lang w:val="es-ES"/>
        </w:rPr>
        <w:t>24</w:t>
      </w:r>
      <w:r w:rsidRPr="00A017F3">
        <w:rPr>
          <w:rFonts w:ascii="Arial" w:hAnsi="Arial" w:cs="Arial"/>
          <w:sz w:val="22"/>
          <w:szCs w:val="22"/>
          <w:lang w:val="es-ES"/>
        </w:rPr>
        <w:t xml:space="preserve">. </w:t>
      </w:r>
      <w:r>
        <w:rPr>
          <w:rFonts w:ascii="Arial" w:hAnsi="Arial" w:cs="Arial"/>
          <w:sz w:val="22"/>
          <w:szCs w:val="22"/>
          <w:lang w:val="es-ES"/>
        </w:rPr>
        <w:t>Muestra por conglomerados</w:t>
      </w:r>
    </w:p>
    <w:p w:rsidR="006A46B8" w:rsidRPr="00A017F3" w:rsidRDefault="006A46B8" w:rsidP="006A46B8">
      <w:pPr>
        <w:pStyle w:val="NormalWeb"/>
        <w:spacing w:line="276" w:lineRule="auto"/>
        <w:jc w:val="center"/>
        <w:rPr>
          <w:rFonts w:ascii="Arial" w:hAnsi="Arial" w:cs="Arial"/>
          <w:sz w:val="20"/>
          <w:szCs w:val="20"/>
          <w:lang w:val="es-ES"/>
        </w:rPr>
      </w:pPr>
      <w:r w:rsidRPr="00A017F3">
        <w:rPr>
          <w:rFonts w:ascii="Arial" w:hAnsi="Arial" w:cs="Arial"/>
          <w:sz w:val="20"/>
          <w:szCs w:val="20"/>
          <w:lang w:val="es-ES"/>
        </w:rPr>
        <w:t xml:space="preserve">Fuente: Imagen recuperada de www. </w:t>
      </w:r>
      <w:r>
        <w:rPr>
          <w:rFonts w:ascii="Arial" w:hAnsi="Arial" w:cs="Arial"/>
          <w:sz w:val="20"/>
          <w:szCs w:val="20"/>
          <w:lang w:val="es-ES"/>
        </w:rPr>
        <w:t>g</w:t>
      </w:r>
      <w:r w:rsidRPr="00A017F3">
        <w:rPr>
          <w:rFonts w:ascii="Arial" w:hAnsi="Arial" w:cs="Arial"/>
          <w:sz w:val="20"/>
          <w:szCs w:val="20"/>
          <w:lang w:val="es-ES"/>
        </w:rPr>
        <w:t xml:space="preserve">oogle </w:t>
      </w:r>
      <w:r w:rsidR="00CF5CFD" w:rsidRPr="00A017F3">
        <w:rPr>
          <w:rFonts w:ascii="Arial" w:hAnsi="Arial" w:cs="Arial"/>
          <w:sz w:val="20"/>
          <w:szCs w:val="20"/>
          <w:lang w:val="es-ES"/>
        </w:rPr>
        <w:t>imágenes</w:t>
      </w:r>
    </w:p>
    <w:p w:rsidR="00BA2840" w:rsidRDefault="00BA2840" w:rsidP="00C858AC">
      <w:pPr>
        <w:autoSpaceDE w:val="0"/>
        <w:autoSpaceDN w:val="0"/>
        <w:adjustRightInd w:val="0"/>
        <w:rPr>
          <w:rFonts w:ascii="Arial" w:hAnsi="Arial" w:cs="Arial"/>
          <w:color w:val="000000"/>
        </w:rPr>
      </w:pPr>
    </w:p>
    <w:p w:rsidR="00C858AC" w:rsidRPr="00A24331" w:rsidRDefault="00C858AC" w:rsidP="00BA2840">
      <w:pPr>
        <w:autoSpaceDE w:val="0"/>
        <w:autoSpaceDN w:val="0"/>
        <w:adjustRightInd w:val="0"/>
        <w:spacing w:line="360" w:lineRule="auto"/>
        <w:jc w:val="both"/>
        <w:rPr>
          <w:rFonts w:ascii="Arial" w:hAnsi="Arial" w:cs="Arial"/>
          <w:color w:val="000000"/>
        </w:rPr>
      </w:pPr>
      <w:r w:rsidRPr="00A24331">
        <w:rPr>
          <w:rFonts w:ascii="Arial" w:hAnsi="Arial" w:cs="Arial"/>
          <w:color w:val="000000"/>
        </w:rPr>
        <w:t>La unidad muestral es un grupo de</w:t>
      </w:r>
      <w:r>
        <w:rPr>
          <w:rFonts w:ascii="Arial" w:hAnsi="Arial" w:cs="Arial"/>
          <w:color w:val="000000"/>
        </w:rPr>
        <w:t xml:space="preserve"> </w:t>
      </w:r>
      <w:r w:rsidRPr="00A24331">
        <w:rPr>
          <w:rFonts w:ascii="Arial" w:hAnsi="Arial" w:cs="Arial"/>
          <w:color w:val="000000"/>
        </w:rPr>
        <w:t>elementos de la población que forman una</w:t>
      </w:r>
      <w:r>
        <w:rPr>
          <w:rFonts w:ascii="Arial" w:hAnsi="Arial" w:cs="Arial"/>
          <w:color w:val="000000"/>
        </w:rPr>
        <w:t xml:space="preserve"> </w:t>
      </w:r>
      <w:r w:rsidRPr="00A24331">
        <w:rPr>
          <w:rFonts w:ascii="Arial" w:hAnsi="Arial" w:cs="Arial"/>
          <w:color w:val="000000"/>
        </w:rPr>
        <w:t>unidad, a la que llamamos conglomerado.</w:t>
      </w:r>
    </w:p>
    <w:p w:rsidR="00C858AC" w:rsidRPr="00A24331" w:rsidRDefault="00C858AC" w:rsidP="00BA2840">
      <w:pPr>
        <w:autoSpaceDE w:val="0"/>
        <w:autoSpaceDN w:val="0"/>
        <w:adjustRightInd w:val="0"/>
        <w:spacing w:line="360" w:lineRule="auto"/>
        <w:jc w:val="both"/>
        <w:rPr>
          <w:rFonts w:ascii="Arial" w:hAnsi="Arial" w:cs="Arial"/>
          <w:color w:val="000000"/>
        </w:rPr>
      </w:pPr>
      <w:r w:rsidRPr="00A24331">
        <w:rPr>
          <w:rFonts w:ascii="Arial" w:hAnsi="Arial" w:cs="Arial"/>
          <w:color w:val="000000"/>
        </w:rPr>
        <w:t>A diferencia de un estrato, un conglomerado</w:t>
      </w:r>
      <w:r>
        <w:rPr>
          <w:rFonts w:ascii="Arial" w:hAnsi="Arial" w:cs="Arial"/>
          <w:color w:val="000000"/>
        </w:rPr>
        <w:t xml:space="preserve"> </w:t>
      </w:r>
      <w:r w:rsidRPr="00A24331">
        <w:rPr>
          <w:rFonts w:ascii="Arial" w:hAnsi="Arial" w:cs="Arial"/>
          <w:color w:val="000000"/>
        </w:rPr>
        <w:t>es una unidad de elementos que contienen</w:t>
      </w:r>
      <w:r>
        <w:rPr>
          <w:rFonts w:ascii="Arial" w:hAnsi="Arial" w:cs="Arial"/>
          <w:color w:val="000000"/>
        </w:rPr>
        <w:t xml:space="preserve"> </w:t>
      </w:r>
      <w:r w:rsidRPr="00A24331">
        <w:rPr>
          <w:rFonts w:ascii="Arial" w:hAnsi="Arial" w:cs="Arial"/>
          <w:color w:val="000000"/>
        </w:rPr>
        <w:t>representan</w:t>
      </w:r>
      <w:r>
        <w:rPr>
          <w:rFonts w:ascii="Arial" w:hAnsi="Arial" w:cs="Arial"/>
          <w:color w:val="000000"/>
        </w:rPr>
        <w:t>tes de toda la población (</w:t>
      </w:r>
      <w:r w:rsidRPr="00A24331">
        <w:rPr>
          <w:rFonts w:ascii="Arial" w:hAnsi="Arial" w:cs="Arial"/>
          <w:color w:val="000000"/>
        </w:rPr>
        <w:t>según</w:t>
      </w:r>
      <w:r>
        <w:rPr>
          <w:rFonts w:ascii="Arial" w:hAnsi="Arial" w:cs="Arial"/>
          <w:color w:val="000000"/>
        </w:rPr>
        <w:t xml:space="preserve"> </w:t>
      </w:r>
      <w:r w:rsidRPr="00A24331">
        <w:rPr>
          <w:rFonts w:ascii="Arial" w:hAnsi="Arial" w:cs="Arial"/>
          <w:color w:val="000000"/>
        </w:rPr>
        <w:t>la característica de la misma que se mida</w:t>
      </w:r>
      <w:r>
        <w:rPr>
          <w:rFonts w:ascii="Arial" w:hAnsi="Arial" w:cs="Arial"/>
          <w:color w:val="000000"/>
        </w:rPr>
        <w:t xml:space="preserve"> </w:t>
      </w:r>
      <w:r w:rsidRPr="00A24331">
        <w:rPr>
          <w:rFonts w:ascii="Arial" w:hAnsi="Arial" w:cs="Arial"/>
          <w:color w:val="000000"/>
        </w:rPr>
        <w:t>durante el experimento)</w:t>
      </w:r>
    </w:p>
    <w:p w:rsidR="00EA4D63" w:rsidRDefault="00EA4D63" w:rsidP="00C858AC">
      <w:pPr>
        <w:pStyle w:val="Ttulo3"/>
        <w:jc w:val="center"/>
        <w:rPr>
          <w:rStyle w:val="mw-headline"/>
          <w:rFonts w:ascii="Arial" w:hAnsi="Arial" w:cs="Arial"/>
          <w:sz w:val="24"/>
          <w:szCs w:val="24"/>
          <w:lang w:val="es-ES"/>
        </w:rPr>
      </w:pPr>
    </w:p>
    <w:p w:rsidR="00EA4D63" w:rsidRDefault="00EA4D63" w:rsidP="00C858AC">
      <w:pPr>
        <w:pStyle w:val="Ttulo3"/>
        <w:jc w:val="center"/>
        <w:rPr>
          <w:rStyle w:val="mw-headline"/>
          <w:rFonts w:ascii="Arial" w:hAnsi="Arial" w:cs="Arial"/>
          <w:sz w:val="24"/>
          <w:szCs w:val="24"/>
          <w:lang w:val="es-ES"/>
        </w:rPr>
      </w:pPr>
    </w:p>
    <w:p w:rsidR="00C858AC" w:rsidRPr="00871618" w:rsidRDefault="00C858AC" w:rsidP="00EA4D63">
      <w:pPr>
        <w:pStyle w:val="Ttulo3"/>
        <w:rPr>
          <w:rFonts w:ascii="Arial" w:hAnsi="Arial" w:cs="Arial"/>
          <w:sz w:val="24"/>
          <w:szCs w:val="24"/>
          <w:lang w:val="es-ES"/>
        </w:rPr>
      </w:pPr>
      <w:r w:rsidRPr="00871618">
        <w:rPr>
          <w:rStyle w:val="mw-headline"/>
          <w:rFonts w:ascii="Arial" w:hAnsi="Arial" w:cs="Arial"/>
          <w:sz w:val="24"/>
          <w:szCs w:val="24"/>
          <w:lang w:val="es-ES"/>
        </w:rPr>
        <w:t xml:space="preserve">MUESTREO </w:t>
      </w:r>
      <w:r>
        <w:rPr>
          <w:rStyle w:val="mw-headline"/>
          <w:rFonts w:ascii="Arial" w:hAnsi="Arial" w:cs="Arial"/>
          <w:sz w:val="24"/>
          <w:szCs w:val="24"/>
          <w:lang w:val="es-ES"/>
        </w:rPr>
        <w:t xml:space="preserve"> NO ALEATORIO O  </w:t>
      </w:r>
      <w:r w:rsidRPr="00871618">
        <w:rPr>
          <w:rStyle w:val="mw-headline"/>
          <w:rFonts w:ascii="Arial" w:hAnsi="Arial" w:cs="Arial"/>
          <w:sz w:val="24"/>
          <w:szCs w:val="24"/>
          <w:lang w:val="es-ES"/>
        </w:rPr>
        <w:t>DE JUICIO</w:t>
      </w:r>
    </w:p>
    <w:p w:rsidR="00C858AC" w:rsidRDefault="00C858AC" w:rsidP="00C858AC">
      <w:pPr>
        <w:pStyle w:val="NormalWeb"/>
        <w:spacing w:line="276" w:lineRule="auto"/>
        <w:jc w:val="both"/>
        <w:rPr>
          <w:rStyle w:val="mw-headline"/>
          <w:rFonts w:ascii="Arial" w:hAnsi="Arial" w:cs="Arial"/>
          <w:b/>
          <w:lang w:val="es-ES"/>
        </w:rPr>
      </w:pPr>
      <w:r w:rsidRPr="008A63B7">
        <w:rPr>
          <w:rStyle w:val="mw-headline"/>
          <w:rFonts w:ascii="Arial" w:hAnsi="Arial" w:cs="Arial"/>
          <w:b/>
          <w:lang w:val="es-ES"/>
        </w:rPr>
        <w:t>Muestreo por cuotas</w:t>
      </w:r>
    </w:p>
    <w:p w:rsidR="006A46B8" w:rsidRDefault="006A46B8" w:rsidP="00D90BCB">
      <w:pPr>
        <w:pStyle w:val="NormalWeb"/>
        <w:spacing w:line="276" w:lineRule="auto"/>
        <w:jc w:val="center"/>
        <w:rPr>
          <w:noProof/>
        </w:rPr>
      </w:pPr>
    </w:p>
    <w:p w:rsidR="00D90BCB" w:rsidRDefault="00D90BCB" w:rsidP="00D90BCB">
      <w:pPr>
        <w:pStyle w:val="NormalWeb"/>
        <w:spacing w:line="276" w:lineRule="auto"/>
        <w:jc w:val="center"/>
        <w:rPr>
          <w:rStyle w:val="mw-headline"/>
          <w:rFonts w:ascii="Arial" w:hAnsi="Arial" w:cs="Arial"/>
          <w:b/>
          <w:lang w:val="es-ES"/>
        </w:rPr>
      </w:pPr>
      <w:r>
        <w:rPr>
          <w:noProof/>
        </w:rPr>
        <w:drawing>
          <wp:inline distT="0" distB="0" distL="0" distR="0" wp14:anchorId="47690191" wp14:editId="27474811">
            <wp:extent cx="3400425" cy="1602123"/>
            <wp:effectExtent l="0" t="0" r="0" b="0"/>
            <wp:docPr id="31765" name="Imagen 31765" descr="http://www.universoformulas.com/wp-content/uploads/2014/04/muestreo-cuotas-520x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niversoformulas.com/wp-content/uploads/2014/04/muestreo-cuotas-520x245.jpg"/>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3407289" cy="1605357"/>
                    </a:xfrm>
                    <a:prstGeom prst="rect">
                      <a:avLst/>
                    </a:prstGeom>
                    <a:noFill/>
                    <a:ln>
                      <a:noFill/>
                    </a:ln>
                  </pic:spPr>
                </pic:pic>
              </a:graphicData>
            </a:graphic>
          </wp:inline>
        </w:drawing>
      </w:r>
    </w:p>
    <w:p w:rsidR="006A46B8" w:rsidRDefault="006A46B8" w:rsidP="006A46B8">
      <w:pPr>
        <w:pStyle w:val="NormalWeb"/>
        <w:spacing w:line="276" w:lineRule="auto"/>
        <w:jc w:val="center"/>
        <w:rPr>
          <w:rFonts w:ascii="Arial" w:hAnsi="Arial" w:cs="Arial"/>
          <w:sz w:val="22"/>
          <w:szCs w:val="22"/>
          <w:lang w:val="es-ES"/>
        </w:rPr>
      </w:pPr>
      <w:r w:rsidRPr="00A017F3">
        <w:rPr>
          <w:rFonts w:ascii="Arial" w:hAnsi="Arial" w:cs="Arial"/>
          <w:sz w:val="22"/>
          <w:szCs w:val="22"/>
          <w:lang w:val="es-ES"/>
        </w:rPr>
        <w:t xml:space="preserve">Figura </w:t>
      </w:r>
      <w:r>
        <w:rPr>
          <w:rFonts w:ascii="Arial" w:hAnsi="Arial" w:cs="Arial"/>
          <w:sz w:val="22"/>
          <w:szCs w:val="22"/>
          <w:lang w:val="es-ES"/>
        </w:rPr>
        <w:t>25. Muestras por cuotas</w:t>
      </w:r>
    </w:p>
    <w:p w:rsidR="00D90BCB" w:rsidRPr="006A46B8" w:rsidRDefault="00D90BCB" w:rsidP="006A46B8">
      <w:pPr>
        <w:pStyle w:val="NormalWeb"/>
        <w:spacing w:line="276" w:lineRule="auto"/>
        <w:jc w:val="center"/>
        <w:rPr>
          <w:rStyle w:val="mw-headline"/>
          <w:rFonts w:ascii="Arial" w:hAnsi="Arial" w:cs="Arial"/>
          <w:sz w:val="22"/>
          <w:szCs w:val="22"/>
          <w:lang w:val="es-ES"/>
        </w:rPr>
      </w:pPr>
      <w:r w:rsidRPr="00D90BCB">
        <w:rPr>
          <w:rStyle w:val="mw-headline"/>
          <w:rFonts w:ascii="Arial" w:hAnsi="Arial" w:cs="Arial"/>
          <w:sz w:val="20"/>
          <w:szCs w:val="20"/>
          <w:lang w:val="es-ES"/>
        </w:rPr>
        <w:t>Fuente:</w:t>
      </w:r>
      <w:r w:rsidRPr="00D90BCB">
        <w:rPr>
          <w:rFonts w:ascii="Arial" w:hAnsi="Arial" w:cs="Arial"/>
          <w:sz w:val="20"/>
          <w:szCs w:val="20"/>
        </w:rPr>
        <w:t xml:space="preserve"> imagen recuperada de </w:t>
      </w:r>
      <w:r w:rsidRPr="00D90BCB">
        <w:rPr>
          <w:rStyle w:val="mw-headline"/>
          <w:rFonts w:ascii="Arial" w:hAnsi="Arial" w:cs="Arial"/>
          <w:sz w:val="20"/>
          <w:szCs w:val="20"/>
          <w:lang w:val="es-ES"/>
        </w:rPr>
        <w:t>www.universoformulas.com</w:t>
      </w:r>
    </w:p>
    <w:p w:rsidR="00D90BCB" w:rsidRPr="008A63B7" w:rsidRDefault="00D90BCB" w:rsidP="00C858AC">
      <w:pPr>
        <w:pStyle w:val="NormalWeb"/>
        <w:spacing w:line="276" w:lineRule="auto"/>
        <w:jc w:val="both"/>
        <w:rPr>
          <w:rFonts w:ascii="Arial" w:hAnsi="Arial" w:cs="Arial"/>
          <w:b/>
          <w:lang w:val="es-ES"/>
        </w:rPr>
      </w:pPr>
    </w:p>
    <w:p w:rsidR="00556460" w:rsidRDefault="00556460" w:rsidP="00D90BCB">
      <w:pPr>
        <w:pStyle w:val="NormalWeb"/>
        <w:spacing w:line="360" w:lineRule="auto"/>
        <w:jc w:val="both"/>
        <w:rPr>
          <w:rFonts w:ascii="Arial" w:hAnsi="Arial" w:cs="Arial"/>
          <w:lang w:val="es-ES"/>
        </w:rPr>
      </w:pPr>
      <w:r>
        <w:rPr>
          <w:rFonts w:ascii="Arial" w:hAnsi="Arial" w:cs="Arial"/>
          <w:lang w:val="es-ES"/>
        </w:rPr>
        <w:t>Este tipo de muestreo consiste en las siguientes etapas:</w:t>
      </w:r>
    </w:p>
    <w:p w:rsidR="00556460" w:rsidRDefault="006209E6" w:rsidP="00AF15AD">
      <w:pPr>
        <w:pStyle w:val="NormalWeb"/>
        <w:numPr>
          <w:ilvl w:val="0"/>
          <w:numId w:val="1"/>
        </w:numPr>
        <w:spacing w:line="360" w:lineRule="auto"/>
        <w:jc w:val="both"/>
        <w:rPr>
          <w:rFonts w:ascii="Arial" w:hAnsi="Arial" w:cs="Arial"/>
          <w:lang w:val="es-ES"/>
        </w:rPr>
      </w:pPr>
      <w:r>
        <w:rPr>
          <w:rFonts w:ascii="Arial" w:hAnsi="Arial" w:cs="Arial"/>
          <w:lang w:val="es-ES"/>
        </w:rPr>
        <w:t>Primero</w:t>
      </w:r>
      <w:r w:rsidR="00C858AC" w:rsidRPr="00871618">
        <w:rPr>
          <w:rFonts w:ascii="Arial" w:hAnsi="Arial" w:cs="Arial"/>
          <w:lang w:val="es-ES"/>
        </w:rPr>
        <w:t xml:space="preserve"> es necesario dividir la población de referencia en varios estratos definidos por algunas variables de distribución conocida (como el género o la edad). </w:t>
      </w:r>
    </w:p>
    <w:p w:rsidR="00556460" w:rsidRDefault="00C858AC" w:rsidP="00AF15AD">
      <w:pPr>
        <w:pStyle w:val="NormalWeb"/>
        <w:numPr>
          <w:ilvl w:val="0"/>
          <w:numId w:val="1"/>
        </w:numPr>
        <w:spacing w:line="360" w:lineRule="auto"/>
        <w:jc w:val="both"/>
        <w:rPr>
          <w:rFonts w:ascii="Arial" w:hAnsi="Arial" w:cs="Arial"/>
          <w:lang w:val="es-ES"/>
        </w:rPr>
      </w:pPr>
      <w:r w:rsidRPr="00871618">
        <w:rPr>
          <w:rFonts w:ascii="Arial" w:hAnsi="Arial" w:cs="Arial"/>
          <w:lang w:val="es-ES"/>
        </w:rPr>
        <w:lastRenderedPageBreak/>
        <w:t xml:space="preserve">Posteriormente se calcula el peso proporcional de cada estrato, es decir, la parte proporcional de población que representan. </w:t>
      </w:r>
    </w:p>
    <w:p w:rsidR="00556460" w:rsidRDefault="00C858AC" w:rsidP="00AF15AD">
      <w:pPr>
        <w:pStyle w:val="NormalWeb"/>
        <w:numPr>
          <w:ilvl w:val="0"/>
          <w:numId w:val="1"/>
        </w:numPr>
        <w:spacing w:line="360" w:lineRule="auto"/>
        <w:jc w:val="both"/>
        <w:rPr>
          <w:rFonts w:ascii="Arial" w:hAnsi="Arial" w:cs="Arial"/>
          <w:lang w:val="es-ES"/>
        </w:rPr>
      </w:pPr>
      <w:r w:rsidRPr="00871618">
        <w:rPr>
          <w:rFonts w:ascii="Arial" w:hAnsi="Arial" w:cs="Arial"/>
          <w:lang w:val="es-ES"/>
        </w:rPr>
        <w:t xml:space="preserve">Finalmente se multiplica cada peso por el tamaño de </w:t>
      </w:r>
      <w:r w:rsidRPr="00871618">
        <w:rPr>
          <w:rFonts w:ascii="Arial" w:hAnsi="Arial" w:cs="Arial"/>
          <w:iCs/>
          <w:lang w:val="es-ES"/>
        </w:rPr>
        <w:t>n</w:t>
      </w:r>
      <w:r w:rsidRPr="00871618">
        <w:rPr>
          <w:rFonts w:ascii="Arial" w:hAnsi="Arial" w:cs="Arial"/>
          <w:lang w:val="es-ES"/>
        </w:rPr>
        <w:t xml:space="preserve"> de la muestra para determinar la cuota precisa en cada estrato. </w:t>
      </w:r>
    </w:p>
    <w:p w:rsidR="00C858AC" w:rsidRDefault="00C858AC" w:rsidP="00AF15AD">
      <w:pPr>
        <w:pStyle w:val="NormalWeb"/>
        <w:spacing w:line="360" w:lineRule="auto"/>
        <w:jc w:val="both"/>
        <w:rPr>
          <w:rFonts w:ascii="Arial" w:hAnsi="Arial" w:cs="Arial"/>
          <w:lang w:val="es-ES"/>
        </w:rPr>
      </w:pPr>
      <w:r w:rsidRPr="00871618">
        <w:rPr>
          <w:rFonts w:ascii="Arial" w:hAnsi="Arial" w:cs="Arial"/>
          <w:lang w:val="es-ES"/>
        </w:rPr>
        <w:t>Se diferencia del muestreo estratificado en que una vez determinada la cuota, el investigador es libre de elegir a los sujetos de la muestra dentro de cada estrato.</w:t>
      </w:r>
    </w:p>
    <w:p w:rsidR="006209E6" w:rsidRDefault="006209E6" w:rsidP="00AF15AD">
      <w:pPr>
        <w:pStyle w:val="NormalWeb"/>
        <w:spacing w:line="360" w:lineRule="auto"/>
        <w:jc w:val="both"/>
        <w:rPr>
          <w:rFonts w:ascii="Arial" w:hAnsi="Arial" w:cs="Arial"/>
          <w:lang w:val="es-ES"/>
        </w:rPr>
      </w:pPr>
    </w:p>
    <w:p w:rsidR="006209E6" w:rsidRPr="006209E6" w:rsidRDefault="00556460" w:rsidP="00AF15AD">
      <w:pPr>
        <w:spacing w:after="120" w:line="360" w:lineRule="auto"/>
        <w:jc w:val="both"/>
        <w:rPr>
          <w:rFonts w:ascii="Arial" w:hAnsi="Arial" w:cs="Arial"/>
        </w:rPr>
      </w:pPr>
      <w:r>
        <w:rPr>
          <w:rFonts w:ascii="Arial" w:hAnsi="Arial" w:cs="Arial"/>
        </w:rPr>
        <w:t>Una razón importante por la que se eligen muestras por cuotas es que permite que se haga</w:t>
      </w:r>
      <w:r w:rsidR="006209E6" w:rsidRPr="006209E6">
        <w:rPr>
          <w:rFonts w:ascii="Arial" w:hAnsi="Arial" w:cs="Arial"/>
        </w:rPr>
        <w:t xml:space="preserve"> un muestreo de un subgrupo que es de gran interés para el estudio. Si un estudio tiene como objetivo investigar una característica o rasgo de un determinado sub</w:t>
      </w:r>
      <w:r>
        <w:rPr>
          <w:rFonts w:ascii="Arial" w:hAnsi="Arial" w:cs="Arial"/>
        </w:rPr>
        <w:t>grupo, ésta es la técnica adecuada.</w:t>
      </w:r>
    </w:p>
    <w:p w:rsidR="006209E6" w:rsidRDefault="006209E6" w:rsidP="006A46B8">
      <w:pPr>
        <w:spacing w:line="360" w:lineRule="auto"/>
        <w:jc w:val="both"/>
        <w:rPr>
          <w:rFonts w:ascii="Arial" w:hAnsi="Arial" w:cs="Arial"/>
        </w:rPr>
      </w:pPr>
      <w:r w:rsidRPr="006209E6">
        <w:rPr>
          <w:rFonts w:ascii="Arial" w:hAnsi="Arial" w:cs="Arial"/>
        </w:rPr>
        <w:t>El </w:t>
      </w:r>
      <w:hyperlink r:id="rId200" w:history="1">
        <w:r w:rsidRPr="006209E6">
          <w:rPr>
            <w:rFonts w:ascii="Arial" w:hAnsi="Arial" w:cs="Arial"/>
          </w:rPr>
          <w:t>muestreo por cuotas</w:t>
        </w:r>
      </w:hyperlink>
      <w:r w:rsidRPr="006209E6">
        <w:rPr>
          <w:rFonts w:ascii="Arial" w:hAnsi="Arial" w:cs="Arial"/>
        </w:rPr>
        <w:t xml:space="preserve"> tambié</w:t>
      </w:r>
      <w:r w:rsidR="00556460">
        <w:rPr>
          <w:rFonts w:ascii="Arial" w:hAnsi="Arial" w:cs="Arial"/>
        </w:rPr>
        <w:t>n permite que se</w:t>
      </w:r>
      <w:r w:rsidRPr="006209E6">
        <w:rPr>
          <w:rFonts w:ascii="Arial" w:hAnsi="Arial" w:cs="Arial"/>
        </w:rPr>
        <w:t xml:space="preserve"> observen las relaciones entr</w:t>
      </w:r>
      <w:r w:rsidR="00AF15AD">
        <w:rPr>
          <w:rFonts w:ascii="Arial" w:hAnsi="Arial" w:cs="Arial"/>
        </w:rPr>
        <w:t xml:space="preserve">e los subgrupos, algunas veces </w:t>
      </w:r>
      <w:r w:rsidRPr="006209E6">
        <w:rPr>
          <w:rFonts w:ascii="Arial" w:hAnsi="Arial" w:cs="Arial"/>
        </w:rPr>
        <w:t>los rasgos de un determinado subgrupo interactúan con</w:t>
      </w:r>
      <w:r w:rsidR="00AF15AD">
        <w:rPr>
          <w:rFonts w:ascii="Arial" w:hAnsi="Arial" w:cs="Arial"/>
        </w:rPr>
        <w:t xml:space="preserve"> otros rasgos de otro subgrupo. </w:t>
      </w:r>
      <w:r w:rsidRPr="006209E6">
        <w:rPr>
          <w:rFonts w:ascii="Arial" w:hAnsi="Arial" w:cs="Arial"/>
        </w:rPr>
        <w:t>En tales casos, también es necesario que el investigador utilice est</w:t>
      </w:r>
      <w:r w:rsidR="006A46B8">
        <w:rPr>
          <w:rFonts w:ascii="Arial" w:hAnsi="Arial" w:cs="Arial"/>
        </w:rPr>
        <w:t xml:space="preserve">e tipo de técnica de muestreo. </w:t>
      </w:r>
    </w:p>
    <w:p w:rsidR="006A46B8" w:rsidRPr="006A46B8" w:rsidRDefault="006A46B8" w:rsidP="006A46B8">
      <w:pPr>
        <w:spacing w:line="360" w:lineRule="auto"/>
        <w:jc w:val="both"/>
        <w:rPr>
          <w:rFonts w:ascii="Arial" w:hAnsi="Arial" w:cs="Arial"/>
        </w:rPr>
      </w:pPr>
    </w:p>
    <w:p w:rsidR="00C858AC" w:rsidRPr="00AF15AD" w:rsidRDefault="00C858AC" w:rsidP="00C858AC">
      <w:pPr>
        <w:pStyle w:val="Ttulo4"/>
        <w:spacing w:line="276" w:lineRule="auto"/>
        <w:jc w:val="both"/>
        <w:rPr>
          <w:rStyle w:val="mw-headline"/>
          <w:rFonts w:ascii="Arial" w:hAnsi="Arial" w:cs="Arial"/>
          <w:b/>
          <w:i w:val="0"/>
          <w:color w:val="auto"/>
          <w:lang w:val="es-ES"/>
        </w:rPr>
      </w:pPr>
      <w:r w:rsidRPr="00AF15AD">
        <w:rPr>
          <w:rStyle w:val="mw-headline"/>
          <w:rFonts w:ascii="Arial" w:hAnsi="Arial" w:cs="Arial"/>
          <w:b/>
          <w:i w:val="0"/>
          <w:color w:val="auto"/>
          <w:lang w:val="es-ES"/>
        </w:rPr>
        <w:t>Muestreo de bola de nieve</w:t>
      </w:r>
    </w:p>
    <w:p w:rsidR="000232F1" w:rsidRDefault="000232F1" w:rsidP="000232F1">
      <w:pPr>
        <w:rPr>
          <w:lang w:val="es-ES"/>
        </w:rPr>
      </w:pPr>
    </w:p>
    <w:p w:rsidR="000232F1" w:rsidRDefault="000232F1" w:rsidP="00AF15AD">
      <w:pPr>
        <w:jc w:val="center"/>
        <w:rPr>
          <w:lang w:val="es-ES"/>
        </w:rPr>
      </w:pPr>
      <w:r>
        <w:rPr>
          <w:noProof/>
        </w:rPr>
        <w:drawing>
          <wp:inline distT="0" distB="0" distL="0" distR="0" wp14:anchorId="1202FA7D" wp14:editId="7B109212">
            <wp:extent cx="3457575" cy="1628632"/>
            <wp:effectExtent l="0" t="0" r="0" b="0"/>
            <wp:docPr id="31780" name="Imagen 3" descr="Muestreo de bola de nie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uestreo de bola de nieve"/>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3468862" cy="1633949"/>
                    </a:xfrm>
                    <a:prstGeom prst="rect">
                      <a:avLst/>
                    </a:prstGeom>
                    <a:noFill/>
                    <a:ln>
                      <a:noFill/>
                    </a:ln>
                  </pic:spPr>
                </pic:pic>
              </a:graphicData>
            </a:graphic>
          </wp:inline>
        </w:drawing>
      </w:r>
    </w:p>
    <w:p w:rsidR="006A46B8" w:rsidRDefault="006A46B8" w:rsidP="006A46B8">
      <w:pPr>
        <w:pStyle w:val="NormalWeb"/>
        <w:spacing w:line="276" w:lineRule="auto"/>
        <w:jc w:val="center"/>
        <w:rPr>
          <w:rFonts w:ascii="Arial" w:hAnsi="Arial" w:cs="Arial"/>
          <w:sz w:val="22"/>
          <w:szCs w:val="22"/>
          <w:lang w:val="es-ES"/>
        </w:rPr>
      </w:pPr>
      <w:r w:rsidRPr="00A017F3">
        <w:rPr>
          <w:rFonts w:ascii="Arial" w:hAnsi="Arial" w:cs="Arial"/>
          <w:sz w:val="22"/>
          <w:szCs w:val="22"/>
          <w:lang w:val="es-ES"/>
        </w:rPr>
        <w:t xml:space="preserve">Figura </w:t>
      </w:r>
      <w:r>
        <w:rPr>
          <w:rFonts w:ascii="Arial" w:hAnsi="Arial" w:cs="Arial"/>
          <w:sz w:val="22"/>
          <w:szCs w:val="22"/>
          <w:lang w:val="es-ES"/>
        </w:rPr>
        <w:t>26. Muestreo Bola de Nieve</w:t>
      </w:r>
    </w:p>
    <w:p w:rsidR="000232F1" w:rsidRPr="000232F1" w:rsidRDefault="006A46B8" w:rsidP="006A46B8">
      <w:pPr>
        <w:jc w:val="center"/>
        <w:rPr>
          <w:lang w:val="es-ES"/>
        </w:rPr>
      </w:pPr>
      <w:r w:rsidRPr="00D90BCB">
        <w:rPr>
          <w:rStyle w:val="mw-headline"/>
          <w:rFonts w:ascii="Arial" w:hAnsi="Arial" w:cs="Arial"/>
          <w:sz w:val="20"/>
          <w:szCs w:val="20"/>
          <w:lang w:val="es-ES"/>
        </w:rPr>
        <w:t>Fuente:</w:t>
      </w:r>
      <w:r w:rsidRPr="00D90BCB">
        <w:rPr>
          <w:rFonts w:ascii="Arial" w:hAnsi="Arial" w:cs="Arial"/>
          <w:sz w:val="20"/>
          <w:szCs w:val="20"/>
        </w:rPr>
        <w:t xml:space="preserve"> imagen recuperada de </w:t>
      </w:r>
      <w:r w:rsidRPr="00D90BCB">
        <w:rPr>
          <w:rStyle w:val="mw-headline"/>
          <w:rFonts w:ascii="Arial" w:hAnsi="Arial" w:cs="Arial"/>
          <w:sz w:val="20"/>
          <w:szCs w:val="20"/>
          <w:lang w:val="es-ES"/>
        </w:rPr>
        <w:t>www.universoformulas</w:t>
      </w:r>
      <w:r>
        <w:rPr>
          <w:rStyle w:val="mw-headline"/>
          <w:rFonts w:ascii="Arial" w:hAnsi="Arial" w:cs="Arial"/>
          <w:sz w:val="20"/>
          <w:szCs w:val="20"/>
          <w:lang w:val="es-ES"/>
        </w:rPr>
        <w:t>.com</w:t>
      </w:r>
    </w:p>
    <w:p w:rsidR="00C858AC" w:rsidRPr="00871618" w:rsidRDefault="00C858AC" w:rsidP="00AF15AD">
      <w:pPr>
        <w:pStyle w:val="NormalWeb"/>
        <w:spacing w:line="360" w:lineRule="auto"/>
        <w:jc w:val="both"/>
        <w:rPr>
          <w:rFonts w:ascii="Arial" w:hAnsi="Arial" w:cs="Arial"/>
          <w:lang w:val="es-ES"/>
        </w:rPr>
      </w:pPr>
      <w:r w:rsidRPr="00871618">
        <w:rPr>
          <w:rFonts w:ascii="Arial" w:hAnsi="Arial" w:cs="Arial"/>
          <w:lang w:val="es-ES"/>
        </w:rPr>
        <w:lastRenderedPageBreak/>
        <w:t>Consiste en identificar sujetos que se incluirán en la muestra a partir de los propios entrevistados. Partiendo de una pequeña cantidad de individuos que cumplen los requisitos necesarios estos sirven como localizadores de otros con características análogas.</w:t>
      </w:r>
    </w:p>
    <w:p w:rsidR="00C858AC" w:rsidRPr="00AF15AD" w:rsidRDefault="00C858AC" w:rsidP="00C858AC">
      <w:pPr>
        <w:pStyle w:val="Ttulo4"/>
        <w:spacing w:line="276" w:lineRule="auto"/>
        <w:jc w:val="both"/>
        <w:rPr>
          <w:rFonts w:ascii="Arial" w:hAnsi="Arial" w:cs="Arial"/>
          <w:b/>
          <w:i w:val="0"/>
          <w:color w:val="auto"/>
          <w:lang w:val="es-ES"/>
        </w:rPr>
      </w:pPr>
      <w:r w:rsidRPr="00AF15AD">
        <w:rPr>
          <w:rStyle w:val="mw-headline"/>
          <w:rFonts w:ascii="Arial" w:hAnsi="Arial" w:cs="Arial"/>
          <w:b/>
          <w:i w:val="0"/>
          <w:color w:val="auto"/>
          <w:lang w:val="es-ES"/>
        </w:rPr>
        <w:t>Muestreo subjetivo por decisión razonada</w:t>
      </w:r>
      <w:r w:rsidR="00AF15AD">
        <w:rPr>
          <w:rStyle w:val="mw-headline"/>
          <w:rFonts w:ascii="Arial" w:hAnsi="Arial" w:cs="Arial"/>
          <w:b/>
          <w:i w:val="0"/>
          <w:color w:val="auto"/>
          <w:lang w:val="es-ES"/>
        </w:rPr>
        <w:t xml:space="preserve"> o a juicio del investigador</w:t>
      </w:r>
    </w:p>
    <w:p w:rsidR="00C858AC" w:rsidRDefault="00C858AC" w:rsidP="00AF15AD">
      <w:pPr>
        <w:pStyle w:val="NormalWeb"/>
        <w:spacing w:line="360" w:lineRule="auto"/>
        <w:jc w:val="both"/>
        <w:rPr>
          <w:rFonts w:ascii="Arial" w:hAnsi="Arial" w:cs="Arial"/>
          <w:lang w:val="es-ES"/>
        </w:rPr>
      </w:pPr>
      <w:r w:rsidRPr="00871618">
        <w:rPr>
          <w:rFonts w:ascii="Arial" w:hAnsi="Arial" w:cs="Arial"/>
          <w:lang w:val="es-ES"/>
        </w:rPr>
        <w:t xml:space="preserve">En este caso las unidades de la muestra se eligen en función de algunas de sus características de manera racional y no casual. Una variante de esta técnica es el </w:t>
      </w:r>
      <w:r w:rsidRPr="00871618">
        <w:rPr>
          <w:rFonts w:ascii="Arial" w:hAnsi="Arial" w:cs="Arial"/>
          <w:iCs/>
          <w:lang w:val="es-ES"/>
        </w:rPr>
        <w:t>muestreo compensado o equilibrado</w:t>
      </w:r>
      <w:r w:rsidRPr="00871618">
        <w:rPr>
          <w:rFonts w:ascii="Arial" w:hAnsi="Arial" w:cs="Arial"/>
          <w:lang w:val="es-ES"/>
        </w:rPr>
        <w:t>, en el que se seleccionan las unidades de tal forma que la media de la muestra para determinadas variables se acerque a la media de la población</w:t>
      </w:r>
      <w:r w:rsidR="006A46B8">
        <w:rPr>
          <w:rFonts w:ascii="Arial" w:hAnsi="Arial" w:cs="Arial"/>
          <w:lang w:val="es-ES"/>
        </w:rPr>
        <w:t xml:space="preserve"> (</w:t>
      </w:r>
      <w:r w:rsidR="00026FF5">
        <w:rPr>
          <w:rFonts w:ascii="Arial" w:hAnsi="Arial" w:cs="Arial"/>
          <w:lang w:val="es-ES"/>
        </w:rPr>
        <w:t>Hernández,</w:t>
      </w:r>
      <w:r w:rsidR="006A46B8">
        <w:rPr>
          <w:rFonts w:ascii="Arial" w:hAnsi="Arial" w:cs="Arial"/>
          <w:lang w:val="es-ES"/>
        </w:rPr>
        <w:t xml:space="preserve"> 2010)</w:t>
      </w:r>
    </w:p>
    <w:p w:rsidR="00AF15AD" w:rsidRDefault="00AF15AD" w:rsidP="00C858AC">
      <w:pPr>
        <w:pStyle w:val="NormalWeb"/>
        <w:spacing w:line="276" w:lineRule="auto"/>
        <w:jc w:val="center"/>
        <w:rPr>
          <w:rFonts w:ascii="Arial" w:hAnsi="Arial" w:cs="Arial"/>
          <w:b/>
          <w:lang w:val="es-ES"/>
        </w:rPr>
      </w:pPr>
    </w:p>
    <w:p w:rsidR="00C858AC" w:rsidRPr="000F1BDA" w:rsidRDefault="00C858AC" w:rsidP="00A017F3">
      <w:pPr>
        <w:pStyle w:val="NormalWeb"/>
        <w:spacing w:line="276" w:lineRule="auto"/>
        <w:rPr>
          <w:rFonts w:ascii="Arial" w:hAnsi="Arial" w:cs="Arial"/>
          <w:b/>
          <w:lang w:val="es-ES"/>
        </w:rPr>
      </w:pPr>
      <w:r w:rsidRPr="000F1BDA">
        <w:rPr>
          <w:rFonts w:ascii="Arial" w:hAnsi="Arial" w:cs="Arial"/>
          <w:b/>
          <w:lang w:val="es-ES"/>
        </w:rPr>
        <w:t>ERROR DE MUESTREO</w:t>
      </w:r>
    </w:p>
    <w:p w:rsidR="00C858AC" w:rsidRDefault="00C858AC" w:rsidP="00AF15AD">
      <w:pPr>
        <w:pStyle w:val="NormalWeb"/>
        <w:spacing w:line="360" w:lineRule="auto"/>
        <w:jc w:val="both"/>
        <w:rPr>
          <w:rFonts w:ascii="Arial" w:hAnsi="Arial" w:cs="Arial"/>
          <w:lang w:val="es-ES"/>
        </w:rPr>
      </w:pPr>
      <w:r w:rsidRPr="000F1BDA">
        <w:rPr>
          <w:rFonts w:ascii="Arial" w:hAnsi="Arial" w:cs="Arial"/>
          <w:lang w:val="es-ES"/>
        </w:rPr>
        <w:t>Las muestras se emplean  para determinar las características de una población, no obstante como la muestra forma parte o es una porción representativa  de la población es poco probable que el esta</w:t>
      </w:r>
      <w:r>
        <w:rPr>
          <w:rFonts w:ascii="Arial" w:hAnsi="Arial" w:cs="Arial"/>
          <w:lang w:val="es-ES"/>
        </w:rPr>
        <w:t>dí</w:t>
      </w:r>
      <w:r w:rsidRPr="000F1BDA">
        <w:rPr>
          <w:rFonts w:ascii="Arial" w:hAnsi="Arial" w:cs="Arial"/>
          <w:lang w:val="es-ES"/>
        </w:rPr>
        <w:t xml:space="preserve">stico sea exactamente igual al parámetro de la población, por tanto puede esperarse una diferencia entre el estadístico de la muestra y la población  esta diferencia se conoce como </w:t>
      </w:r>
      <w:r w:rsidRPr="00AF15AD">
        <w:rPr>
          <w:rFonts w:ascii="Arial" w:hAnsi="Arial" w:cs="Arial"/>
          <w:b/>
          <w:lang w:val="es-ES"/>
        </w:rPr>
        <w:t>error de muestreo</w:t>
      </w:r>
      <w:r w:rsidR="00AF15AD">
        <w:rPr>
          <w:rFonts w:ascii="Arial" w:hAnsi="Arial" w:cs="Arial"/>
          <w:lang w:val="es-ES"/>
        </w:rPr>
        <w:t xml:space="preserve"> </w:t>
      </w:r>
      <w:r w:rsidR="001F1379">
        <w:rPr>
          <w:rFonts w:ascii="Arial" w:hAnsi="Arial" w:cs="Arial"/>
          <w:lang w:val="es-ES"/>
        </w:rPr>
        <w:t>(</w:t>
      </w:r>
      <w:r w:rsidR="001425E3">
        <w:rPr>
          <w:rFonts w:ascii="Arial" w:hAnsi="Arial" w:cs="Arial"/>
          <w:lang w:val="es-ES"/>
        </w:rPr>
        <w:t xml:space="preserve">Lind, </w:t>
      </w:r>
      <w:r w:rsidR="00AF15AD">
        <w:rPr>
          <w:rFonts w:ascii="Arial" w:hAnsi="Arial" w:cs="Arial"/>
          <w:lang w:val="es-ES"/>
        </w:rPr>
        <w:t>2008)</w:t>
      </w:r>
    </w:p>
    <w:p w:rsidR="006A46B8" w:rsidRDefault="00615E8D" w:rsidP="00AF15AD">
      <w:pPr>
        <w:pStyle w:val="NormalWeb"/>
        <w:spacing w:line="360" w:lineRule="auto"/>
        <w:jc w:val="both"/>
        <w:rPr>
          <w:rFonts w:ascii="Arial" w:hAnsi="Arial" w:cs="Arial"/>
          <w:lang w:val="es-ES"/>
        </w:rPr>
      </w:pPr>
      <w:r>
        <w:rPr>
          <w:rFonts w:ascii="Arial" w:hAnsi="Arial" w:cs="Arial"/>
          <w:noProof/>
        </w:rPr>
        <mc:AlternateContent>
          <mc:Choice Requires="wps">
            <w:drawing>
              <wp:anchor distT="0" distB="0" distL="114300" distR="114300" simplePos="0" relativeHeight="252108800" behindDoc="0" locked="0" layoutInCell="1" allowOverlap="1" wp14:anchorId="558A2DB1" wp14:editId="3107D29B">
                <wp:simplePos x="0" y="0"/>
                <wp:positionH relativeFrom="margin">
                  <wp:align>center</wp:align>
                </wp:positionH>
                <wp:positionV relativeFrom="paragraph">
                  <wp:posOffset>772160</wp:posOffset>
                </wp:positionV>
                <wp:extent cx="6175513" cy="647700"/>
                <wp:effectExtent l="0" t="0" r="15875" b="19050"/>
                <wp:wrapNone/>
                <wp:docPr id="31767" name="Rectángulo redondeado 31767"/>
                <wp:cNvGraphicFramePr/>
                <a:graphic xmlns:a="http://schemas.openxmlformats.org/drawingml/2006/main">
                  <a:graphicData uri="http://schemas.microsoft.com/office/word/2010/wordprocessingShape">
                    <wps:wsp>
                      <wps:cNvSpPr/>
                      <wps:spPr>
                        <a:xfrm>
                          <a:off x="0" y="0"/>
                          <a:ext cx="6175513" cy="6477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8EDBCF1" id="Rectángulo redondeado 31767" o:spid="_x0000_s1026" style="position:absolute;margin-left:0;margin-top:60.8pt;width:486.25pt;height:51pt;z-index:25210880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" filled="f" strokecolor="#243f60 [1604]" strokeweight="2pt">
                <w10:wrap anchorx="margin"/>
              </v:roundrect>
            </w:pict>
          </mc:Fallback>
        </mc:AlternateContent>
      </w:r>
      <w:r>
        <w:rPr>
          <w:noProof/>
        </w:rPr>
        <w:drawing>
          <wp:inline distT="0" distB="0" distL="0" distR="0" wp14:anchorId="6B8DD2CB" wp14:editId="3ADC94D5">
            <wp:extent cx="1009497" cy="602755"/>
            <wp:effectExtent l="0" t="0" r="635" b="6985"/>
            <wp:docPr id="548" name="Imagen 548"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p>
    <w:p w:rsidR="00AF15AD" w:rsidRDefault="00AF15AD" w:rsidP="00AF15AD">
      <w:pPr>
        <w:pStyle w:val="NormalWeb"/>
        <w:spacing w:line="360" w:lineRule="auto"/>
        <w:jc w:val="both"/>
        <w:rPr>
          <w:rFonts w:ascii="Arial" w:hAnsi="Arial" w:cs="Arial"/>
          <w:lang w:val="es-ES"/>
        </w:rPr>
      </w:pPr>
      <w:r>
        <w:rPr>
          <w:rFonts w:ascii="Arial" w:hAnsi="Arial" w:cs="Arial"/>
          <w:lang w:val="es-ES"/>
        </w:rPr>
        <w:t xml:space="preserve">El </w:t>
      </w:r>
      <w:r w:rsidRPr="00AF15AD">
        <w:rPr>
          <w:rFonts w:ascii="Arial" w:hAnsi="Arial" w:cs="Arial"/>
          <w:b/>
          <w:lang w:val="es-ES"/>
        </w:rPr>
        <w:t>error de muestreo</w:t>
      </w:r>
      <w:r>
        <w:rPr>
          <w:rFonts w:ascii="Arial" w:hAnsi="Arial" w:cs="Arial"/>
          <w:lang w:val="es-ES"/>
        </w:rPr>
        <w:t xml:space="preserve"> es la diferencia entre el estadístico de una muestra y el parámetro de la población correspondiente.</w:t>
      </w:r>
    </w:p>
    <w:p w:rsidR="00466C0F" w:rsidRDefault="00466C0F" w:rsidP="00466C0F">
      <w:pPr>
        <w:spacing w:line="360" w:lineRule="auto"/>
        <w:rPr>
          <w:rFonts w:ascii="Arial" w:hAnsi="Arial" w:cs="Arial"/>
        </w:rPr>
      </w:pPr>
    </w:p>
    <w:p w:rsidR="006A46B8" w:rsidRDefault="006A46B8" w:rsidP="00466C0F">
      <w:pPr>
        <w:spacing w:line="360" w:lineRule="auto"/>
        <w:rPr>
          <w:rFonts w:ascii="Arial" w:hAnsi="Arial" w:cs="Arial"/>
        </w:rPr>
      </w:pPr>
    </w:p>
    <w:p w:rsidR="006A46B8" w:rsidRDefault="006A46B8" w:rsidP="00466C0F">
      <w:pPr>
        <w:spacing w:line="360" w:lineRule="auto"/>
        <w:rPr>
          <w:rFonts w:ascii="Arial" w:hAnsi="Arial" w:cs="Arial"/>
        </w:rPr>
      </w:pPr>
    </w:p>
    <w:p w:rsidR="006A46B8" w:rsidRPr="00466C0F" w:rsidRDefault="006A46B8" w:rsidP="00466C0F">
      <w:pPr>
        <w:spacing w:line="360" w:lineRule="auto"/>
        <w:rPr>
          <w:rFonts w:ascii="Arial" w:hAnsi="Arial" w:cs="Arial"/>
        </w:rPr>
      </w:pPr>
    </w:p>
    <w:p w:rsidR="00AF15AD" w:rsidRPr="00466C0F" w:rsidRDefault="00466C0F" w:rsidP="00466C0F">
      <w:pPr>
        <w:pStyle w:val="NormalWeb"/>
        <w:spacing w:line="360" w:lineRule="auto"/>
        <w:jc w:val="both"/>
        <w:rPr>
          <w:rFonts w:ascii="Arial" w:hAnsi="Arial" w:cs="Arial"/>
          <w:lang w:val="es-ES"/>
        </w:rPr>
      </w:pPr>
      <w:r w:rsidRPr="00466C0F">
        <w:rPr>
          <w:rFonts w:ascii="Arial" w:eastAsia="Times New Roman" w:hAnsi="Arial" w:cs="Arial"/>
          <w:noProof/>
        </w:rPr>
        <mc:AlternateContent>
          <mc:Choice Requires="wps">
            <w:drawing>
              <wp:anchor distT="0" distB="0" distL="114300" distR="114300" simplePos="0" relativeHeight="252111872" behindDoc="0" locked="0" layoutInCell="1" allowOverlap="1" wp14:anchorId="250936DC" wp14:editId="6D8A4D71">
                <wp:simplePos x="0" y="0"/>
                <wp:positionH relativeFrom="column">
                  <wp:posOffset>2962275</wp:posOffset>
                </wp:positionH>
                <wp:positionV relativeFrom="paragraph">
                  <wp:posOffset>104140</wp:posOffset>
                </wp:positionV>
                <wp:extent cx="2686050" cy="1447800"/>
                <wp:effectExtent l="57150" t="38100" r="76200" b="95250"/>
                <wp:wrapNone/>
                <wp:docPr id="31781" name="Rectángulo redondeado 31781"/>
                <wp:cNvGraphicFramePr/>
                <a:graphic xmlns:a="http://schemas.openxmlformats.org/drawingml/2006/main">
                  <a:graphicData uri="http://schemas.microsoft.com/office/word/2010/wordprocessingShape">
                    <wps:wsp>
                      <wps:cNvSpPr/>
                      <wps:spPr>
                        <a:xfrm>
                          <a:off x="0" y="0"/>
                          <a:ext cx="2686050" cy="1447800"/>
                        </a:xfrm>
                        <a:prstGeom prst="round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rsidR="00740F3E" w:rsidRPr="00466C0F" w:rsidRDefault="00740F3E" w:rsidP="00466C0F">
                            <w:pPr>
                              <w:spacing w:line="360" w:lineRule="auto"/>
                              <w:rPr>
                                <w:rFonts w:ascii="Arial" w:hAnsi="Arial" w:cs="Arial"/>
                                <w:b/>
                                <w:lang w:val="es-ES"/>
                              </w:rPr>
                            </w:pPr>
                            <w:r>
                              <w:rPr>
                                <w:rFonts w:ascii="Arial" w:hAnsi="Arial" w:cs="Arial"/>
                                <w:lang w:val="es-ES"/>
                              </w:rPr>
                              <w:t xml:space="preserve">                </w:t>
                            </w:r>
                            <w:r w:rsidRPr="00466C0F">
                              <w:rPr>
                                <w:rFonts w:ascii="Arial" w:hAnsi="Arial" w:cs="Arial"/>
                                <w:b/>
                                <w:lang w:val="es-ES"/>
                              </w:rPr>
                              <w:t>Parámetro</w:t>
                            </w:r>
                          </w:p>
                          <w:p w:rsidR="00740F3E" w:rsidRPr="00466C0F" w:rsidRDefault="00740F3E" w:rsidP="00466C0F">
                            <w:pPr>
                              <w:spacing w:line="360" w:lineRule="auto"/>
                              <w:jc w:val="both"/>
                              <w:rPr>
                                <w:rFonts w:ascii="Arial" w:hAnsi="Arial" w:cs="Arial"/>
                              </w:rPr>
                            </w:pPr>
                            <w:r>
                              <w:rPr>
                                <w:rFonts w:ascii="Arial" w:hAnsi="Arial" w:cs="Arial"/>
                              </w:rPr>
                              <w:t xml:space="preserve">Es una cantidad numérica </w:t>
                            </w:r>
                            <w:r w:rsidRPr="00466C0F">
                              <w:rPr>
                                <w:rFonts w:ascii="Arial" w:hAnsi="Arial" w:cs="Arial"/>
                              </w:rPr>
                              <w:t xml:space="preserve">calculada sobre una </w:t>
                            </w:r>
                            <w:r>
                              <w:rPr>
                                <w:rFonts w:ascii="Arial" w:hAnsi="Arial" w:cs="Arial"/>
                              </w:rPr>
                              <w:t>población y resume los valores que esta toma en algún atributo.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50936DC" id="Rectángulo redondeado 31781" o:spid="_x0000_s1099" style="position:absolute;left:0;text-align:left;margin-left:233.25pt;margin-top:8.2pt;width:211.5pt;height:114pt;z-index:252111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" fillcolor="#a3c4ff" strokecolor="#4a7ebb">
                <v:fill color2="#e5eeff" rotate="t" angle="180" colors="0 #a3c4ff;22938f #bfd5ff;1 #e5eeff" focus="100%" type="gradient"/>
                <v:shadow on="t" color="black" opacity="24903f" origin=",.5" offset="0,.55556mm"/>
                <v:textbox>
                  <w:txbxContent>
                    <w:p w:rsidR="00740F3E" w:rsidRPr="00466C0F" w:rsidRDefault="00740F3E" w:rsidP="00466C0F">
                      <w:pPr>
                        <w:spacing w:line="360" w:lineRule="auto"/>
                        <w:rPr>
                          <w:rFonts w:ascii="Arial" w:hAnsi="Arial" w:cs="Arial"/>
                          <w:b/>
                          <w:lang w:val="es-ES"/>
                        </w:rPr>
                      </w:pPr>
                      <w:r>
                        <w:rPr>
                          <w:rFonts w:ascii="Arial" w:hAnsi="Arial" w:cs="Arial"/>
                          <w:lang w:val="es-ES"/>
                        </w:rPr>
                        <w:t xml:space="preserve">                </w:t>
                      </w:r>
                      <w:r w:rsidRPr="00466C0F">
                        <w:rPr>
                          <w:rFonts w:ascii="Arial" w:hAnsi="Arial" w:cs="Arial"/>
                          <w:b/>
                          <w:lang w:val="es-ES"/>
                        </w:rPr>
                        <w:t>Parámetro</w:t>
                      </w:r>
                    </w:p>
                    <w:p w:rsidR="00740F3E" w:rsidRPr="00466C0F" w:rsidRDefault="00740F3E" w:rsidP="00466C0F">
                      <w:pPr>
                        <w:spacing w:line="360" w:lineRule="auto"/>
                        <w:jc w:val="both"/>
                        <w:rPr>
                          <w:rFonts w:ascii="Arial" w:hAnsi="Arial" w:cs="Arial"/>
                        </w:rPr>
                      </w:pPr>
                      <w:r>
                        <w:rPr>
                          <w:rFonts w:ascii="Arial" w:hAnsi="Arial" w:cs="Arial"/>
                        </w:rPr>
                        <w:t xml:space="preserve">Es una cantidad numérica </w:t>
                      </w:r>
                      <w:r w:rsidRPr="00466C0F">
                        <w:rPr>
                          <w:rFonts w:ascii="Arial" w:hAnsi="Arial" w:cs="Arial"/>
                        </w:rPr>
                        <w:t xml:space="preserve">calculada sobre una </w:t>
                      </w:r>
                      <w:r>
                        <w:rPr>
                          <w:rFonts w:ascii="Arial" w:hAnsi="Arial" w:cs="Arial"/>
                        </w:rPr>
                        <w:t>población y resume los valores que esta toma en algún atributo.</w:t>
                      </w:r>
                    </w:p>
                  </w:txbxContent>
                </v:textbox>
              </v:roundrect>
            </w:pict>
          </mc:Fallback>
        </mc:AlternateContent>
      </w:r>
      <w:r>
        <w:rPr>
          <w:rFonts w:ascii="Arial" w:hAnsi="Arial" w:cs="Arial"/>
          <w:noProof/>
        </w:rPr>
        <mc:AlternateContent>
          <mc:Choice Requires="wps">
            <w:drawing>
              <wp:anchor distT="0" distB="0" distL="114300" distR="114300" simplePos="0" relativeHeight="252109824" behindDoc="0" locked="0" layoutInCell="1" allowOverlap="1" wp14:anchorId="6B2E1BD1" wp14:editId="62EE0A0C">
                <wp:simplePos x="0" y="0"/>
                <wp:positionH relativeFrom="column">
                  <wp:posOffset>-99060</wp:posOffset>
                </wp:positionH>
                <wp:positionV relativeFrom="paragraph">
                  <wp:posOffset>60960</wp:posOffset>
                </wp:positionV>
                <wp:extent cx="2686050" cy="1447800"/>
                <wp:effectExtent l="57150" t="38100" r="76200" b="95250"/>
                <wp:wrapNone/>
                <wp:docPr id="31772" name="Rectángulo redondeado 31772"/>
                <wp:cNvGraphicFramePr/>
                <a:graphic xmlns:a="http://schemas.openxmlformats.org/drawingml/2006/main">
                  <a:graphicData uri="http://schemas.microsoft.com/office/word/2010/wordprocessingShape">
                    <wps:wsp>
                      <wps:cNvSpPr/>
                      <wps:spPr>
                        <a:xfrm>
                          <a:off x="0" y="0"/>
                          <a:ext cx="2686050" cy="14478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740F3E" w:rsidRPr="00466C0F" w:rsidRDefault="00740F3E" w:rsidP="00466C0F">
                            <w:pPr>
                              <w:spacing w:line="360" w:lineRule="auto"/>
                              <w:rPr>
                                <w:rFonts w:ascii="Arial" w:hAnsi="Arial" w:cs="Arial"/>
                                <w:b/>
                                <w:lang w:val="es-ES"/>
                              </w:rPr>
                            </w:pPr>
                            <w:r>
                              <w:rPr>
                                <w:rFonts w:ascii="Arial" w:hAnsi="Arial" w:cs="Arial"/>
                                <w:lang w:val="es-ES"/>
                              </w:rPr>
                              <w:t xml:space="preserve">                 </w:t>
                            </w:r>
                            <w:r w:rsidRPr="00466C0F">
                              <w:rPr>
                                <w:rFonts w:ascii="Arial" w:hAnsi="Arial" w:cs="Arial"/>
                                <w:b/>
                                <w:lang w:val="es-ES"/>
                              </w:rPr>
                              <w:t>Estadístico</w:t>
                            </w:r>
                          </w:p>
                          <w:p w:rsidR="00740F3E" w:rsidRPr="00466C0F" w:rsidRDefault="00740F3E" w:rsidP="00466C0F">
                            <w:pPr>
                              <w:spacing w:line="360" w:lineRule="auto"/>
                              <w:jc w:val="both"/>
                              <w:rPr>
                                <w:rFonts w:ascii="Arial" w:hAnsi="Arial" w:cs="Arial"/>
                              </w:rPr>
                            </w:pPr>
                            <w:r>
                              <w:rPr>
                                <w:rFonts w:ascii="Arial" w:hAnsi="Arial" w:cs="Arial"/>
                              </w:rPr>
                              <w:t xml:space="preserve">Es una cantidad numérica </w:t>
                            </w:r>
                            <w:r w:rsidRPr="00466C0F">
                              <w:rPr>
                                <w:rFonts w:ascii="Arial" w:hAnsi="Arial" w:cs="Arial"/>
                              </w:rPr>
                              <w:t>calculada sobre una muestra que resume su información sobre algún aspecto</w:t>
                            </w:r>
                            <w:r>
                              <w:rPr>
                                <w:rFonts w:ascii="Arial" w:hAnsi="Arial" w:cs="Arial"/>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B2E1BD1" id="Rectángulo redondeado 31772" o:spid="_x0000_s1100" style="position:absolute;left:0;text-align:left;margin-left:-7.8pt;margin-top:4.8pt;width:211.5pt;height:114pt;z-index:252109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" fillcolor="#a7bfde [1620]" strokecolor="#4579b8 [3044]">
                <v:fill color2="#e4ecf5 [500]" rotate="t" angle="180" colors="0 #a3c4ff;22938f #bfd5ff;1 #e5eeff" focus="100%" type="gradient"/>
                <v:shadow on="t" color="black" opacity="24903f" origin=",.5" offset="0,.55556mm"/>
                <v:textbox>
                  <w:txbxContent>
                    <w:p w:rsidR="00740F3E" w:rsidRPr="00466C0F" w:rsidRDefault="00740F3E" w:rsidP="00466C0F">
                      <w:pPr>
                        <w:spacing w:line="360" w:lineRule="auto"/>
                        <w:rPr>
                          <w:rFonts w:ascii="Arial" w:hAnsi="Arial" w:cs="Arial"/>
                          <w:b/>
                          <w:lang w:val="es-ES"/>
                        </w:rPr>
                      </w:pPr>
                      <w:r>
                        <w:rPr>
                          <w:rFonts w:ascii="Arial" w:hAnsi="Arial" w:cs="Arial"/>
                          <w:lang w:val="es-ES"/>
                        </w:rPr>
                        <w:t xml:space="preserve">                 </w:t>
                      </w:r>
                      <w:r w:rsidRPr="00466C0F">
                        <w:rPr>
                          <w:rFonts w:ascii="Arial" w:hAnsi="Arial" w:cs="Arial"/>
                          <w:b/>
                          <w:lang w:val="es-ES"/>
                        </w:rPr>
                        <w:t>Estadístico</w:t>
                      </w:r>
                    </w:p>
                    <w:p w:rsidR="00740F3E" w:rsidRPr="00466C0F" w:rsidRDefault="00740F3E" w:rsidP="00466C0F">
                      <w:pPr>
                        <w:spacing w:line="360" w:lineRule="auto"/>
                        <w:jc w:val="both"/>
                        <w:rPr>
                          <w:rFonts w:ascii="Arial" w:hAnsi="Arial" w:cs="Arial"/>
                        </w:rPr>
                      </w:pPr>
                      <w:r>
                        <w:rPr>
                          <w:rFonts w:ascii="Arial" w:hAnsi="Arial" w:cs="Arial"/>
                        </w:rPr>
                        <w:t xml:space="preserve">Es una cantidad numérica </w:t>
                      </w:r>
                      <w:r w:rsidRPr="00466C0F">
                        <w:rPr>
                          <w:rFonts w:ascii="Arial" w:hAnsi="Arial" w:cs="Arial"/>
                        </w:rPr>
                        <w:t>calculada sobre una muestra que resume su información sobre algún aspecto</w:t>
                      </w:r>
                      <w:r>
                        <w:rPr>
                          <w:rFonts w:ascii="Arial" w:hAnsi="Arial" w:cs="Arial"/>
                        </w:rPr>
                        <w:t>.</w:t>
                      </w:r>
                    </w:p>
                  </w:txbxContent>
                </v:textbox>
              </v:roundrect>
            </w:pict>
          </mc:Fallback>
        </mc:AlternateContent>
      </w:r>
    </w:p>
    <w:p w:rsidR="00466C0F" w:rsidRDefault="00466C0F" w:rsidP="00AF15AD">
      <w:pPr>
        <w:pStyle w:val="NormalWeb"/>
        <w:spacing w:line="360" w:lineRule="auto"/>
        <w:jc w:val="both"/>
        <w:rPr>
          <w:rFonts w:ascii="Arial" w:hAnsi="Arial" w:cs="Arial"/>
          <w:lang w:val="es-ES"/>
        </w:rPr>
      </w:pPr>
    </w:p>
    <w:p w:rsidR="00466C0F" w:rsidRDefault="00466C0F" w:rsidP="00AF15AD">
      <w:pPr>
        <w:pStyle w:val="NormalWeb"/>
        <w:spacing w:line="360" w:lineRule="auto"/>
        <w:jc w:val="both"/>
        <w:rPr>
          <w:rFonts w:ascii="Arial" w:hAnsi="Arial" w:cs="Arial"/>
          <w:lang w:val="es-ES"/>
        </w:rPr>
      </w:pPr>
    </w:p>
    <w:p w:rsidR="00466C0F" w:rsidRDefault="00466C0F" w:rsidP="00C858AC">
      <w:pPr>
        <w:pStyle w:val="NormalWeb"/>
        <w:spacing w:line="276" w:lineRule="auto"/>
        <w:jc w:val="both"/>
        <w:rPr>
          <w:rFonts w:ascii="Arial" w:hAnsi="Arial" w:cs="Arial"/>
          <w:b/>
          <w:lang w:val="es-ES"/>
        </w:rPr>
      </w:pPr>
    </w:p>
    <w:p w:rsidR="00615E8D" w:rsidRDefault="00615E8D" w:rsidP="00615E8D">
      <w:pPr>
        <w:pStyle w:val="NormalWeb"/>
        <w:spacing w:line="276" w:lineRule="auto"/>
        <w:jc w:val="center"/>
        <w:rPr>
          <w:rFonts w:ascii="Arial" w:hAnsi="Arial" w:cs="Arial"/>
          <w:sz w:val="22"/>
          <w:szCs w:val="22"/>
          <w:lang w:val="es-ES"/>
        </w:rPr>
      </w:pPr>
      <w:r w:rsidRPr="00A017F3">
        <w:rPr>
          <w:rFonts w:ascii="Arial" w:hAnsi="Arial" w:cs="Arial"/>
          <w:sz w:val="22"/>
          <w:szCs w:val="22"/>
          <w:lang w:val="es-ES"/>
        </w:rPr>
        <w:t xml:space="preserve">Figura </w:t>
      </w:r>
      <w:r>
        <w:rPr>
          <w:rFonts w:ascii="Arial" w:hAnsi="Arial" w:cs="Arial"/>
          <w:sz w:val="22"/>
          <w:szCs w:val="22"/>
          <w:lang w:val="es-ES"/>
        </w:rPr>
        <w:t>27. Parámetro y estadístico</w:t>
      </w:r>
    </w:p>
    <w:p w:rsidR="00615E8D" w:rsidRPr="000232F1" w:rsidRDefault="00615E8D" w:rsidP="00615E8D">
      <w:pPr>
        <w:jc w:val="center"/>
        <w:rPr>
          <w:lang w:val="es-ES"/>
        </w:rPr>
      </w:pPr>
      <w:r w:rsidRPr="00D90BCB">
        <w:rPr>
          <w:rStyle w:val="mw-headline"/>
          <w:rFonts w:ascii="Arial" w:hAnsi="Arial" w:cs="Arial"/>
          <w:sz w:val="20"/>
          <w:szCs w:val="20"/>
          <w:lang w:val="es-ES"/>
        </w:rPr>
        <w:t>Fuente:</w:t>
      </w:r>
      <w:r>
        <w:rPr>
          <w:rFonts w:ascii="Arial" w:hAnsi="Arial" w:cs="Arial"/>
          <w:sz w:val="20"/>
          <w:szCs w:val="20"/>
        </w:rPr>
        <w:t xml:space="preserve"> Elaboración propia ( 2015)</w:t>
      </w:r>
    </w:p>
    <w:p w:rsidR="00466C0F" w:rsidRDefault="00466C0F" w:rsidP="00C858AC">
      <w:pPr>
        <w:pStyle w:val="NormalWeb"/>
        <w:spacing w:line="276" w:lineRule="auto"/>
        <w:jc w:val="both"/>
        <w:rPr>
          <w:rFonts w:ascii="Arial" w:hAnsi="Arial" w:cs="Arial"/>
          <w:b/>
          <w:lang w:val="es-ES"/>
        </w:rPr>
      </w:pPr>
    </w:p>
    <w:p w:rsidR="00C858AC" w:rsidRPr="000F1BDA" w:rsidRDefault="00AF15AD" w:rsidP="00C858AC">
      <w:pPr>
        <w:pStyle w:val="NormalWeb"/>
        <w:spacing w:line="276" w:lineRule="auto"/>
        <w:jc w:val="both"/>
        <w:rPr>
          <w:rFonts w:ascii="Arial" w:hAnsi="Arial" w:cs="Arial"/>
          <w:lang w:val="es-ES"/>
        </w:rPr>
      </w:pPr>
      <w:r w:rsidRPr="00AF15AD">
        <w:rPr>
          <w:rFonts w:ascii="Arial" w:hAnsi="Arial" w:cs="Arial"/>
          <w:b/>
          <w:noProof/>
        </w:rPr>
        <w:drawing>
          <wp:inline distT="0" distB="0" distL="0" distR="0" wp14:anchorId="0CF4B6FA">
            <wp:extent cx="389890" cy="365760"/>
            <wp:effectExtent l="0" t="0" r="0" b="0"/>
            <wp:docPr id="31766" name="Imagen 31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
          <w:lang w:val="es-ES"/>
        </w:rPr>
        <w:t xml:space="preserve"> </w:t>
      </w:r>
      <w:r w:rsidR="00C858AC" w:rsidRPr="00AF15AD">
        <w:rPr>
          <w:rFonts w:ascii="Arial" w:hAnsi="Arial" w:cs="Arial"/>
          <w:b/>
          <w:lang w:val="es-ES"/>
        </w:rPr>
        <w:t>Ejemplo</w:t>
      </w:r>
      <w:r w:rsidR="00C858AC" w:rsidRPr="000F1BDA">
        <w:rPr>
          <w:rFonts w:ascii="Arial" w:hAnsi="Arial" w:cs="Arial"/>
          <w:lang w:val="es-ES"/>
        </w:rPr>
        <w:t>:</w:t>
      </w:r>
    </w:p>
    <w:p w:rsidR="00C858AC" w:rsidRPr="000F1BDA" w:rsidRDefault="00C858AC" w:rsidP="00AF15AD">
      <w:pPr>
        <w:pStyle w:val="NormalWeb"/>
        <w:spacing w:line="360" w:lineRule="auto"/>
        <w:jc w:val="both"/>
        <w:rPr>
          <w:rFonts w:ascii="Arial" w:hAnsi="Arial" w:cs="Arial"/>
          <w:lang w:val="es-ES"/>
        </w:rPr>
      </w:pPr>
      <w:r w:rsidRPr="000F1BDA">
        <w:rPr>
          <w:rFonts w:ascii="Arial" w:hAnsi="Arial" w:cs="Arial"/>
          <w:lang w:val="es-ES"/>
        </w:rPr>
        <w:t>En la administración de una pensión  donde dan alojamiento y desayuno, localizado en Carolina del Norte. Se rentan 8 habitaciones  rentadas diariamente  durante junio del 2010</w:t>
      </w:r>
    </w:p>
    <w:tbl>
      <w:tblPr>
        <w:tblW w:w="5340" w:type="dxa"/>
        <w:jc w:val="center"/>
        <w:tblCellMar>
          <w:left w:w="70" w:type="dxa"/>
          <w:right w:w="70" w:type="dxa"/>
        </w:tblCellMar>
        <w:tblLook w:val="04A0" w:firstRow="1" w:lastRow="0" w:firstColumn="1" w:lastColumn="0" w:noHBand="0" w:noVBand="1"/>
      </w:tblPr>
      <w:tblGrid>
        <w:gridCol w:w="680"/>
        <w:gridCol w:w="1191"/>
        <w:gridCol w:w="651"/>
        <w:gridCol w:w="1191"/>
        <w:gridCol w:w="700"/>
        <w:gridCol w:w="1191"/>
      </w:tblGrid>
      <w:tr w:rsidR="00C858AC" w:rsidRPr="00035120" w:rsidTr="00466C0F">
        <w:trPr>
          <w:trHeight w:val="600"/>
          <w:jc w:val="center"/>
        </w:trPr>
        <w:tc>
          <w:tcPr>
            <w:tcW w:w="680" w:type="dxa"/>
            <w:tcBorders>
              <w:top w:val="single" w:sz="8" w:space="0" w:color="auto"/>
              <w:left w:val="single" w:sz="8" w:space="0" w:color="auto"/>
              <w:bottom w:val="single" w:sz="4" w:space="0" w:color="auto"/>
              <w:right w:val="single" w:sz="4" w:space="0" w:color="auto"/>
            </w:tcBorders>
            <w:shd w:val="clear" w:color="000000" w:fill="EEECE1"/>
            <w:noWrap/>
            <w:vAlign w:val="bottom"/>
            <w:hideMark/>
          </w:tcPr>
          <w:p w:rsidR="00C858AC" w:rsidRPr="00035120" w:rsidRDefault="00C858AC" w:rsidP="00C858AC">
            <w:pPr>
              <w:rPr>
                <w:rFonts w:ascii="Calibri" w:hAnsi="Calibri" w:cs="Calibri"/>
                <w:color w:val="000000"/>
              </w:rPr>
            </w:pPr>
            <w:r w:rsidRPr="00035120">
              <w:rPr>
                <w:rFonts w:ascii="Calibri" w:hAnsi="Calibri" w:cs="Calibri"/>
                <w:color w:val="000000"/>
              </w:rPr>
              <w:t>Junio</w:t>
            </w:r>
          </w:p>
        </w:tc>
        <w:tc>
          <w:tcPr>
            <w:tcW w:w="1140" w:type="dxa"/>
            <w:tcBorders>
              <w:top w:val="single" w:sz="8" w:space="0" w:color="auto"/>
              <w:left w:val="nil"/>
              <w:bottom w:val="single" w:sz="4" w:space="0" w:color="auto"/>
              <w:right w:val="single" w:sz="8" w:space="0" w:color="auto"/>
            </w:tcBorders>
            <w:shd w:val="clear" w:color="000000" w:fill="EEECE1"/>
            <w:vAlign w:val="bottom"/>
            <w:hideMark/>
          </w:tcPr>
          <w:p w:rsidR="00C858AC" w:rsidRPr="00035120" w:rsidRDefault="00C858AC" w:rsidP="00C858AC">
            <w:pPr>
              <w:rPr>
                <w:rFonts w:ascii="Calibri" w:hAnsi="Calibri" w:cs="Calibri"/>
                <w:color w:val="000000"/>
              </w:rPr>
            </w:pPr>
            <w:r>
              <w:rPr>
                <w:rFonts w:ascii="Calibri" w:hAnsi="Calibri" w:cs="Calibri"/>
                <w:color w:val="000000"/>
              </w:rPr>
              <w:t>Habitació</w:t>
            </w:r>
            <w:r w:rsidRPr="00035120">
              <w:rPr>
                <w:rFonts w:ascii="Calibri" w:hAnsi="Calibri" w:cs="Calibri"/>
                <w:color w:val="000000"/>
              </w:rPr>
              <w:t>n en renta</w:t>
            </w:r>
          </w:p>
        </w:tc>
        <w:tc>
          <w:tcPr>
            <w:tcW w:w="620" w:type="dxa"/>
            <w:tcBorders>
              <w:top w:val="single" w:sz="8" w:space="0" w:color="auto"/>
              <w:left w:val="nil"/>
              <w:bottom w:val="single" w:sz="4" w:space="0" w:color="auto"/>
              <w:right w:val="single" w:sz="4" w:space="0" w:color="auto"/>
            </w:tcBorders>
            <w:shd w:val="clear" w:color="000000" w:fill="EEECE1"/>
            <w:noWrap/>
            <w:vAlign w:val="bottom"/>
            <w:hideMark/>
          </w:tcPr>
          <w:p w:rsidR="00C858AC" w:rsidRPr="00035120" w:rsidRDefault="00C858AC" w:rsidP="00C858AC">
            <w:pPr>
              <w:rPr>
                <w:rFonts w:ascii="Calibri" w:hAnsi="Calibri" w:cs="Calibri"/>
                <w:color w:val="000000"/>
              </w:rPr>
            </w:pPr>
            <w:r w:rsidRPr="00035120">
              <w:rPr>
                <w:rFonts w:ascii="Calibri" w:hAnsi="Calibri" w:cs="Calibri"/>
                <w:color w:val="000000"/>
              </w:rPr>
              <w:t>Junio</w:t>
            </w:r>
          </w:p>
        </w:tc>
        <w:tc>
          <w:tcPr>
            <w:tcW w:w="1080" w:type="dxa"/>
            <w:tcBorders>
              <w:top w:val="single" w:sz="8" w:space="0" w:color="auto"/>
              <w:left w:val="nil"/>
              <w:bottom w:val="single" w:sz="4" w:space="0" w:color="auto"/>
              <w:right w:val="single" w:sz="8" w:space="0" w:color="auto"/>
            </w:tcBorders>
            <w:shd w:val="clear" w:color="000000" w:fill="EEECE1"/>
            <w:vAlign w:val="bottom"/>
            <w:hideMark/>
          </w:tcPr>
          <w:p w:rsidR="00C858AC" w:rsidRPr="00035120" w:rsidRDefault="00C858AC" w:rsidP="00C858AC">
            <w:pPr>
              <w:rPr>
                <w:rFonts w:ascii="Calibri" w:hAnsi="Calibri" w:cs="Calibri"/>
                <w:color w:val="000000"/>
              </w:rPr>
            </w:pPr>
            <w:r>
              <w:rPr>
                <w:rFonts w:ascii="Calibri" w:hAnsi="Calibri" w:cs="Calibri"/>
                <w:color w:val="000000"/>
              </w:rPr>
              <w:t>Habitació</w:t>
            </w:r>
            <w:r w:rsidRPr="00035120">
              <w:rPr>
                <w:rFonts w:ascii="Calibri" w:hAnsi="Calibri" w:cs="Calibri"/>
                <w:color w:val="000000"/>
              </w:rPr>
              <w:t>n en renta</w:t>
            </w:r>
          </w:p>
        </w:tc>
        <w:tc>
          <w:tcPr>
            <w:tcW w:w="700" w:type="dxa"/>
            <w:tcBorders>
              <w:top w:val="single" w:sz="8" w:space="0" w:color="auto"/>
              <w:left w:val="nil"/>
              <w:bottom w:val="single" w:sz="4" w:space="0" w:color="auto"/>
              <w:right w:val="single" w:sz="4" w:space="0" w:color="auto"/>
            </w:tcBorders>
            <w:shd w:val="clear" w:color="000000" w:fill="EEECE1"/>
            <w:noWrap/>
            <w:vAlign w:val="bottom"/>
            <w:hideMark/>
          </w:tcPr>
          <w:p w:rsidR="00C858AC" w:rsidRPr="00035120" w:rsidRDefault="00C858AC" w:rsidP="00C858AC">
            <w:pPr>
              <w:rPr>
                <w:rFonts w:ascii="Calibri" w:hAnsi="Calibri" w:cs="Calibri"/>
                <w:color w:val="000000"/>
              </w:rPr>
            </w:pPr>
            <w:r w:rsidRPr="00035120">
              <w:rPr>
                <w:rFonts w:ascii="Calibri" w:hAnsi="Calibri" w:cs="Calibri"/>
                <w:color w:val="000000"/>
              </w:rPr>
              <w:t>Junio</w:t>
            </w:r>
          </w:p>
        </w:tc>
        <w:tc>
          <w:tcPr>
            <w:tcW w:w="1120" w:type="dxa"/>
            <w:tcBorders>
              <w:top w:val="single" w:sz="8" w:space="0" w:color="auto"/>
              <w:left w:val="nil"/>
              <w:bottom w:val="single" w:sz="4" w:space="0" w:color="auto"/>
              <w:right w:val="single" w:sz="8" w:space="0" w:color="auto"/>
            </w:tcBorders>
            <w:shd w:val="clear" w:color="000000" w:fill="EEECE1"/>
            <w:vAlign w:val="bottom"/>
            <w:hideMark/>
          </w:tcPr>
          <w:p w:rsidR="00C858AC" w:rsidRPr="00035120" w:rsidRDefault="00C858AC" w:rsidP="00C858AC">
            <w:pPr>
              <w:rPr>
                <w:rFonts w:ascii="Calibri" w:hAnsi="Calibri" w:cs="Calibri"/>
                <w:color w:val="000000"/>
              </w:rPr>
            </w:pPr>
            <w:r>
              <w:rPr>
                <w:rFonts w:ascii="Calibri" w:hAnsi="Calibri" w:cs="Calibri"/>
                <w:color w:val="000000"/>
              </w:rPr>
              <w:t>Habitació</w:t>
            </w:r>
            <w:r w:rsidRPr="00035120">
              <w:rPr>
                <w:rFonts w:ascii="Calibri" w:hAnsi="Calibri" w:cs="Calibri"/>
                <w:color w:val="000000"/>
              </w:rPr>
              <w:t>n en renta</w:t>
            </w:r>
          </w:p>
        </w:tc>
      </w:tr>
      <w:tr w:rsidR="00C858AC" w:rsidRPr="00035120" w:rsidTr="00466C0F">
        <w:trPr>
          <w:trHeight w:val="300"/>
          <w:jc w:val="center"/>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w:t>
            </w:r>
          </w:p>
        </w:tc>
        <w:tc>
          <w:tcPr>
            <w:tcW w:w="114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0</w:t>
            </w:r>
          </w:p>
        </w:tc>
        <w:tc>
          <w:tcPr>
            <w:tcW w:w="62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11</w:t>
            </w:r>
          </w:p>
        </w:tc>
        <w:tc>
          <w:tcPr>
            <w:tcW w:w="108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21</w:t>
            </w:r>
          </w:p>
        </w:tc>
        <w:tc>
          <w:tcPr>
            <w:tcW w:w="112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3</w:t>
            </w:r>
          </w:p>
        </w:tc>
      </w:tr>
      <w:tr w:rsidR="00C858AC" w:rsidRPr="00035120" w:rsidTr="00466C0F">
        <w:trPr>
          <w:trHeight w:val="300"/>
          <w:jc w:val="center"/>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w:t>
            </w:r>
          </w:p>
        </w:tc>
        <w:tc>
          <w:tcPr>
            <w:tcW w:w="114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w:t>
            </w:r>
          </w:p>
        </w:tc>
        <w:tc>
          <w:tcPr>
            <w:tcW w:w="62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12</w:t>
            </w:r>
          </w:p>
        </w:tc>
        <w:tc>
          <w:tcPr>
            <w:tcW w:w="108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22</w:t>
            </w:r>
          </w:p>
        </w:tc>
        <w:tc>
          <w:tcPr>
            <w:tcW w:w="112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w:t>
            </w:r>
          </w:p>
        </w:tc>
      </w:tr>
      <w:tr w:rsidR="00C858AC" w:rsidRPr="00035120" w:rsidTr="00466C0F">
        <w:trPr>
          <w:trHeight w:val="300"/>
          <w:jc w:val="center"/>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3</w:t>
            </w:r>
          </w:p>
        </w:tc>
        <w:tc>
          <w:tcPr>
            <w:tcW w:w="114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3</w:t>
            </w:r>
          </w:p>
        </w:tc>
        <w:tc>
          <w:tcPr>
            <w:tcW w:w="62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13</w:t>
            </w:r>
          </w:p>
        </w:tc>
        <w:tc>
          <w:tcPr>
            <w:tcW w:w="108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23</w:t>
            </w:r>
          </w:p>
        </w:tc>
        <w:tc>
          <w:tcPr>
            <w:tcW w:w="112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3</w:t>
            </w:r>
          </w:p>
        </w:tc>
      </w:tr>
      <w:tr w:rsidR="00C858AC" w:rsidRPr="00035120" w:rsidTr="00466C0F">
        <w:trPr>
          <w:trHeight w:val="300"/>
          <w:jc w:val="center"/>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4</w:t>
            </w:r>
          </w:p>
        </w:tc>
        <w:tc>
          <w:tcPr>
            <w:tcW w:w="114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w:t>
            </w:r>
          </w:p>
        </w:tc>
        <w:tc>
          <w:tcPr>
            <w:tcW w:w="62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14</w:t>
            </w:r>
          </w:p>
        </w:tc>
        <w:tc>
          <w:tcPr>
            <w:tcW w:w="108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24</w:t>
            </w:r>
          </w:p>
        </w:tc>
        <w:tc>
          <w:tcPr>
            <w:tcW w:w="112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6</w:t>
            </w:r>
          </w:p>
        </w:tc>
      </w:tr>
      <w:tr w:rsidR="00C858AC" w:rsidRPr="00035120" w:rsidTr="00466C0F">
        <w:trPr>
          <w:trHeight w:val="300"/>
          <w:jc w:val="center"/>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5</w:t>
            </w:r>
          </w:p>
        </w:tc>
        <w:tc>
          <w:tcPr>
            <w:tcW w:w="114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3</w:t>
            </w:r>
          </w:p>
        </w:tc>
        <w:tc>
          <w:tcPr>
            <w:tcW w:w="62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15</w:t>
            </w:r>
          </w:p>
        </w:tc>
        <w:tc>
          <w:tcPr>
            <w:tcW w:w="108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7</w:t>
            </w:r>
          </w:p>
        </w:tc>
        <w:tc>
          <w:tcPr>
            <w:tcW w:w="70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25</w:t>
            </w:r>
          </w:p>
        </w:tc>
        <w:tc>
          <w:tcPr>
            <w:tcW w:w="112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0</w:t>
            </w:r>
          </w:p>
        </w:tc>
      </w:tr>
      <w:tr w:rsidR="00C858AC" w:rsidRPr="00035120" w:rsidTr="00466C0F">
        <w:trPr>
          <w:trHeight w:val="300"/>
          <w:jc w:val="center"/>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6</w:t>
            </w:r>
          </w:p>
        </w:tc>
        <w:tc>
          <w:tcPr>
            <w:tcW w:w="114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4</w:t>
            </w:r>
          </w:p>
        </w:tc>
        <w:tc>
          <w:tcPr>
            <w:tcW w:w="62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16</w:t>
            </w:r>
          </w:p>
        </w:tc>
        <w:tc>
          <w:tcPr>
            <w:tcW w:w="108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0</w:t>
            </w:r>
          </w:p>
        </w:tc>
        <w:tc>
          <w:tcPr>
            <w:tcW w:w="70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26</w:t>
            </w:r>
          </w:p>
        </w:tc>
        <w:tc>
          <w:tcPr>
            <w:tcW w:w="112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4</w:t>
            </w:r>
          </w:p>
        </w:tc>
      </w:tr>
      <w:tr w:rsidR="00C858AC" w:rsidRPr="00035120" w:rsidTr="00466C0F">
        <w:trPr>
          <w:trHeight w:val="300"/>
          <w:jc w:val="center"/>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7</w:t>
            </w:r>
          </w:p>
        </w:tc>
        <w:tc>
          <w:tcPr>
            <w:tcW w:w="114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w:t>
            </w:r>
          </w:p>
        </w:tc>
        <w:tc>
          <w:tcPr>
            <w:tcW w:w="62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17</w:t>
            </w:r>
          </w:p>
        </w:tc>
        <w:tc>
          <w:tcPr>
            <w:tcW w:w="108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5</w:t>
            </w:r>
          </w:p>
        </w:tc>
        <w:tc>
          <w:tcPr>
            <w:tcW w:w="70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27</w:t>
            </w:r>
          </w:p>
        </w:tc>
        <w:tc>
          <w:tcPr>
            <w:tcW w:w="112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w:t>
            </w:r>
          </w:p>
        </w:tc>
      </w:tr>
      <w:tr w:rsidR="00C858AC" w:rsidRPr="00035120" w:rsidTr="00466C0F">
        <w:trPr>
          <w:trHeight w:val="300"/>
          <w:jc w:val="center"/>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8</w:t>
            </w:r>
          </w:p>
        </w:tc>
        <w:tc>
          <w:tcPr>
            <w:tcW w:w="114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3</w:t>
            </w:r>
          </w:p>
        </w:tc>
        <w:tc>
          <w:tcPr>
            <w:tcW w:w="62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18</w:t>
            </w:r>
          </w:p>
        </w:tc>
        <w:tc>
          <w:tcPr>
            <w:tcW w:w="108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28</w:t>
            </w:r>
          </w:p>
        </w:tc>
        <w:tc>
          <w:tcPr>
            <w:tcW w:w="112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w:t>
            </w:r>
          </w:p>
        </w:tc>
      </w:tr>
      <w:tr w:rsidR="00C858AC" w:rsidRPr="00035120" w:rsidTr="00466C0F">
        <w:trPr>
          <w:trHeight w:val="300"/>
          <w:jc w:val="center"/>
        </w:trPr>
        <w:tc>
          <w:tcPr>
            <w:tcW w:w="680" w:type="dxa"/>
            <w:tcBorders>
              <w:top w:val="nil"/>
              <w:left w:val="single" w:sz="8" w:space="0" w:color="auto"/>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9</w:t>
            </w:r>
          </w:p>
        </w:tc>
        <w:tc>
          <w:tcPr>
            <w:tcW w:w="114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4</w:t>
            </w:r>
          </w:p>
        </w:tc>
        <w:tc>
          <w:tcPr>
            <w:tcW w:w="62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19</w:t>
            </w:r>
          </w:p>
        </w:tc>
        <w:tc>
          <w:tcPr>
            <w:tcW w:w="108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6</w:t>
            </w:r>
          </w:p>
        </w:tc>
        <w:tc>
          <w:tcPr>
            <w:tcW w:w="700" w:type="dxa"/>
            <w:tcBorders>
              <w:top w:val="nil"/>
              <w:left w:val="nil"/>
              <w:bottom w:val="single" w:sz="4"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29</w:t>
            </w:r>
          </w:p>
        </w:tc>
        <w:tc>
          <w:tcPr>
            <w:tcW w:w="1120" w:type="dxa"/>
            <w:tcBorders>
              <w:top w:val="nil"/>
              <w:left w:val="nil"/>
              <w:bottom w:val="single" w:sz="4"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3</w:t>
            </w:r>
          </w:p>
        </w:tc>
      </w:tr>
      <w:tr w:rsidR="00C858AC" w:rsidRPr="00035120" w:rsidTr="00466C0F">
        <w:trPr>
          <w:trHeight w:val="315"/>
          <w:jc w:val="center"/>
        </w:trPr>
        <w:tc>
          <w:tcPr>
            <w:tcW w:w="680" w:type="dxa"/>
            <w:tcBorders>
              <w:top w:val="nil"/>
              <w:left w:val="single" w:sz="8" w:space="0" w:color="auto"/>
              <w:bottom w:val="single" w:sz="8"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10</w:t>
            </w:r>
          </w:p>
        </w:tc>
        <w:tc>
          <w:tcPr>
            <w:tcW w:w="1140" w:type="dxa"/>
            <w:tcBorders>
              <w:top w:val="nil"/>
              <w:left w:val="nil"/>
              <w:bottom w:val="single" w:sz="8"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7</w:t>
            </w:r>
          </w:p>
        </w:tc>
        <w:tc>
          <w:tcPr>
            <w:tcW w:w="620" w:type="dxa"/>
            <w:tcBorders>
              <w:top w:val="nil"/>
              <w:left w:val="nil"/>
              <w:bottom w:val="single" w:sz="8"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20</w:t>
            </w:r>
          </w:p>
        </w:tc>
        <w:tc>
          <w:tcPr>
            <w:tcW w:w="1080" w:type="dxa"/>
            <w:tcBorders>
              <w:top w:val="nil"/>
              <w:left w:val="nil"/>
              <w:bottom w:val="single" w:sz="8"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2</w:t>
            </w:r>
          </w:p>
        </w:tc>
        <w:tc>
          <w:tcPr>
            <w:tcW w:w="700" w:type="dxa"/>
            <w:tcBorders>
              <w:top w:val="nil"/>
              <w:left w:val="nil"/>
              <w:bottom w:val="single" w:sz="8" w:space="0" w:color="auto"/>
              <w:right w:val="single" w:sz="4"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30</w:t>
            </w:r>
          </w:p>
        </w:tc>
        <w:tc>
          <w:tcPr>
            <w:tcW w:w="1120" w:type="dxa"/>
            <w:tcBorders>
              <w:top w:val="nil"/>
              <w:left w:val="nil"/>
              <w:bottom w:val="single" w:sz="8" w:space="0" w:color="auto"/>
              <w:right w:val="single" w:sz="8" w:space="0" w:color="auto"/>
            </w:tcBorders>
            <w:shd w:val="clear" w:color="auto" w:fill="auto"/>
            <w:noWrap/>
            <w:vAlign w:val="bottom"/>
            <w:hideMark/>
          </w:tcPr>
          <w:p w:rsidR="00C858AC" w:rsidRPr="00035120" w:rsidRDefault="00C858AC" w:rsidP="00C858AC">
            <w:pPr>
              <w:jc w:val="center"/>
              <w:rPr>
                <w:rFonts w:ascii="Calibri" w:hAnsi="Calibri" w:cs="Calibri"/>
                <w:color w:val="000000"/>
              </w:rPr>
            </w:pPr>
            <w:r w:rsidRPr="00035120">
              <w:rPr>
                <w:rFonts w:ascii="Calibri" w:hAnsi="Calibri" w:cs="Calibri"/>
                <w:color w:val="000000"/>
              </w:rPr>
              <w:t>3</w:t>
            </w:r>
          </w:p>
        </w:tc>
      </w:tr>
    </w:tbl>
    <w:p w:rsidR="00C858AC" w:rsidRDefault="00C858AC" w:rsidP="00466C0F">
      <w:pPr>
        <w:pStyle w:val="NormalWeb"/>
        <w:spacing w:line="360" w:lineRule="auto"/>
        <w:jc w:val="both"/>
        <w:rPr>
          <w:rFonts w:ascii="Arial" w:hAnsi="Arial" w:cs="Arial"/>
          <w:lang w:val="es-ES"/>
        </w:rPr>
      </w:pPr>
      <w:r w:rsidRPr="000F1BDA">
        <w:rPr>
          <w:rFonts w:ascii="Arial" w:hAnsi="Arial" w:cs="Arial"/>
          <w:lang w:val="es-ES"/>
        </w:rPr>
        <w:lastRenderedPageBreak/>
        <w:t>Seleccione 3 muestras  aleatorias de 5 días (n=5). Calcule la media de cada una</w:t>
      </w:r>
      <w:r>
        <w:rPr>
          <w:rFonts w:ascii="Arial" w:hAnsi="Arial" w:cs="Arial"/>
          <w:lang w:val="es-ES"/>
        </w:rPr>
        <w:t xml:space="preserve"> y compárela con la de la población.</w:t>
      </w:r>
    </w:p>
    <w:p w:rsidR="00C858AC" w:rsidRDefault="00C858AC" w:rsidP="00C858AC">
      <w:pPr>
        <w:pStyle w:val="NormalWeb"/>
        <w:spacing w:line="276" w:lineRule="auto"/>
        <w:jc w:val="both"/>
        <w:rPr>
          <w:rFonts w:ascii="Arial" w:hAnsi="Arial" w:cs="Arial"/>
          <w:lang w:val="es-ES"/>
        </w:rPr>
      </w:pPr>
      <w:r>
        <w:rPr>
          <w:rFonts w:ascii="Arial" w:hAnsi="Arial" w:cs="Arial"/>
          <w:lang w:val="es-ES"/>
        </w:rPr>
        <w:t>La media para la población es 94/30 = 3.13</w:t>
      </w:r>
    </w:p>
    <w:p w:rsidR="00C858AC" w:rsidRDefault="00C858AC" w:rsidP="00C858AC">
      <w:pPr>
        <w:pStyle w:val="NormalWeb"/>
        <w:spacing w:line="276" w:lineRule="auto"/>
        <w:jc w:val="both"/>
        <w:rPr>
          <w:rFonts w:ascii="Arial" w:hAnsi="Arial" w:cs="Arial"/>
          <w:lang w:val="es-ES"/>
        </w:rPr>
      </w:pPr>
      <w:r>
        <w:rPr>
          <w:rFonts w:ascii="Arial" w:hAnsi="Arial" w:cs="Arial"/>
          <w:lang w:val="es-ES"/>
        </w:rPr>
        <w:t>Y las muestras son:</w:t>
      </w:r>
    </w:p>
    <w:tbl>
      <w:tblPr>
        <w:tblStyle w:val="Tablaconcuadrcula"/>
        <w:tblW w:w="7980" w:type="dxa"/>
        <w:tblLook w:val="04A0" w:firstRow="1" w:lastRow="0" w:firstColumn="1" w:lastColumn="0" w:noHBand="0" w:noVBand="1"/>
      </w:tblPr>
      <w:tblGrid>
        <w:gridCol w:w="2660"/>
        <w:gridCol w:w="2660"/>
        <w:gridCol w:w="2660"/>
      </w:tblGrid>
      <w:tr w:rsidR="00C858AC" w:rsidTr="00C858AC">
        <w:tc>
          <w:tcPr>
            <w:tcW w:w="2660" w:type="dxa"/>
          </w:tcPr>
          <w:p w:rsidR="00466C0F" w:rsidRDefault="00C858AC" w:rsidP="00466C0F">
            <w:pPr>
              <w:pStyle w:val="NormalWeb"/>
              <w:spacing w:before="0" w:after="0" w:line="276" w:lineRule="auto"/>
              <w:jc w:val="center"/>
              <w:rPr>
                <w:rFonts w:ascii="Arial" w:hAnsi="Arial" w:cs="Arial"/>
                <w:lang w:val="es-ES"/>
              </w:rPr>
            </w:pPr>
            <w:r>
              <w:rPr>
                <w:rFonts w:ascii="Arial" w:hAnsi="Arial" w:cs="Arial"/>
                <w:lang w:val="es-ES"/>
              </w:rPr>
              <w:t>Muestra A:</w:t>
            </w:r>
          </w:p>
          <w:p w:rsidR="00C858AC" w:rsidRDefault="00C858AC" w:rsidP="00466C0F">
            <w:pPr>
              <w:pStyle w:val="NormalWeb"/>
              <w:spacing w:before="0" w:after="0" w:line="276" w:lineRule="auto"/>
              <w:jc w:val="center"/>
              <w:rPr>
                <w:rFonts w:ascii="Arial" w:hAnsi="Arial" w:cs="Arial"/>
                <w:lang w:val="es-ES"/>
              </w:rPr>
            </w:pPr>
            <w:r>
              <w:rPr>
                <w:rFonts w:ascii="Arial" w:hAnsi="Arial" w:cs="Arial"/>
                <w:lang w:val="es-ES"/>
              </w:rPr>
              <w:t>4,7,4,3,1</w:t>
            </w:r>
          </w:p>
          <w:p w:rsidR="00C858AC" w:rsidRDefault="00C858AC" w:rsidP="00466C0F">
            <w:pPr>
              <w:pStyle w:val="NormalWeb"/>
              <w:spacing w:before="0" w:after="0" w:line="276" w:lineRule="auto"/>
              <w:jc w:val="center"/>
              <w:rPr>
                <w:rFonts w:ascii="Arial" w:hAnsi="Arial" w:cs="Arial"/>
                <w:lang w:val="es-ES"/>
              </w:rPr>
            </w:pPr>
            <w:r>
              <w:rPr>
                <w:rFonts w:ascii="Arial" w:hAnsi="Arial" w:cs="Arial"/>
                <w:lang w:val="es-ES"/>
              </w:rPr>
              <w:t>Media=3.13</w:t>
            </w:r>
          </w:p>
        </w:tc>
        <w:tc>
          <w:tcPr>
            <w:tcW w:w="2660" w:type="dxa"/>
          </w:tcPr>
          <w:p w:rsidR="00466C0F" w:rsidRDefault="00C858AC" w:rsidP="00466C0F">
            <w:pPr>
              <w:pStyle w:val="NormalWeb"/>
              <w:spacing w:before="0" w:after="0" w:line="276" w:lineRule="auto"/>
              <w:jc w:val="center"/>
              <w:rPr>
                <w:rFonts w:ascii="Arial" w:hAnsi="Arial" w:cs="Arial"/>
                <w:lang w:val="es-ES"/>
              </w:rPr>
            </w:pPr>
            <w:r>
              <w:rPr>
                <w:rFonts w:ascii="Arial" w:hAnsi="Arial" w:cs="Arial"/>
                <w:lang w:val="es-ES"/>
              </w:rPr>
              <w:t>Muestra B:</w:t>
            </w:r>
          </w:p>
          <w:p w:rsidR="00C858AC" w:rsidRDefault="00C858AC" w:rsidP="00466C0F">
            <w:pPr>
              <w:pStyle w:val="NormalWeb"/>
              <w:spacing w:before="0" w:after="0" w:line="276" w:lineRule="auto"/>
              <w:jc w:val="center"/>
              <w:rPr>
                <w:rFonts w:ascii="Arial" w:hAnsi="Arial" w:cs="Arial"/>
                <w:lang w:val="es-ES"/>
              </w:rPr>
            </w:pPr>
            <w:r>
              <w:rPr>
                <w:rFonts w:ascii="Arial" w:hAnsi="Arial" w:cs="Arial"/>
                <w:lang w:val="es-ES"/>
              </w:rPr>
              <w:t>3,3,2,3,6</w:t>
            </w:r>
          </w:p>
          <w:p w:rsidR="00C858AC" w:rsidRPr="000F1BDA" w:rsidRDefault="00C858AC" w:rsidP="00466C0F">
            <w:pPr>
              <w:spacing w:line="276" w:lineRule="auto"/>
              <w:jc w:val="center"/>
              <w:rPr>
                <w:rFonts w:ascii="Arial" w:hAnsi="Arial" w:cs="Arial"/>
                <w:lang w:val="es-ES"/>
              </w:rPr>
            </w:pPr>
            <w:r w:rsidRPr="000F1BDA">
              <w:rPr>
                <w:rFonts w:ascii="Arial" w:hAnsi="Arial" w:cs="Arial"/>
                <w:lang w:val="es-ES"/>
              </w:rPr>
              <w:t>Media=3.4</w:t>
            </w:r>
          </w:p>
        </w:tc>
        <w:tc>
          <w:tcPr>
            <w:tcW w:w="2660" w:type="dxa"/>
          </w:tcPr>
          <w:p w:rsidR="00466C0F" w:rsidRDefault="00C858AC" w:rsidP="00466C0F">
            <w:pPr>
              <w:pStyle w:val="NormalWeb"/>
              <w:spacing w:before="0" w:after="0" w:line="276" w:lineRule="auto"/>
              <w:jc w:val="center"/>
              <w:rPr>
                <w:rFonts w:ascii="Arial" w:hAnsi="Arial" w:cs="Arial"/>
                <w:lang w:val="es-ES"/>
              </w:rPr>
            </w:pPr>
            <w:r>
              <w:rPr>
                <w:rFonts w:ascii="Arial" w:hAnsi="Arial" w:cs="Arial"/>
                <w:lang w:val="es-ES"/>
              </w:rPr>
              <w:t>Muestra C:</w:t>
            </w:r>
          </w:p>
          <w:p w:rsidR="00C858AC" w:rsidRDefault="00C858AC" w:rsidP="00466C0F">
            <w:pPr>
              <w:pStyle w:val="NormalWeb"/>
              <w:spacing w:before="0" w:after="0" w:line="276" w:lineRule="auto"/>
              <w:jc w:val="center"/>
              <w:rPr>
                <w:rFonts w:ascii="Arial" w:hAnsi="Arial" w:cs="Arial"/>
                <w:lang w:val="es-ES"/>
              </w:rPr>
            </w:pPr>
            <w:r>
              <w:rPr>
                <w:rFonts w:ascii="Arial" w:hAnsi="Arial" w:cs="Arial"/>
                <w:lang w:val="es-ES"/>
              </w:rPr>
              <w:t>0,0,3,3,3</w:t>
            </w:r>
          </w:p>
          <w:p w:rsidR="00C858AC" w:rsidRPr="000F1BDA" w:rsidRDefault="00C858AC" w:rsidP="00466C0F">
            <w:pPr>
              <w:spacing w:line="276" w:lineRule="auto"/>
              <w:jc w:val="center"/>
              <w:rPr>
                <w:rFonts w:ascii="Arial" w:hAnsi="Arial" w:cs="Arial"/>
                <w:lang w:val="es-ES"/>
              </w:rPr>
            </w:pPr>
            <w:r w:rsidRPr="000F1BDA">
              <w:rPr>
                <w:rFonts w:ascii="Arial" w:hAnsi="Arial" w:cs="Arial"/>
                <w:lang w:val="es-ES"/>
              </w:rPr>
              <w:t>Media :1.8</w:t>
            </w:r>
          </w:p>
        </w:tc>
      </w:tr>
    </w:tbl>
    <w:p w:rsidR="00C858AC" w:rsidRDefault="00466C0F" w:rsidP="00C858AC">
      <w:pPr>
        <w:pStyle w:val="NormalWeb"/>
        <w:spacing w:before="0" w:after="0" w:line="276" w:lineRule="auto"/>
        <w:jc w:val="both"/>
        <w:rPr>
          <w:rFonts w:ascii="Arial" w:hAnsi="Arial" w:cs="Arial"/>
          <w:lang w:val="es-ES"/>
        </w:rPr>
      </w:pPr>
      <w:r>
        <w:rPr>
          <w:rFonts w:ascii="Arial" w:hAnsi="Arial" w:cs="Arial"/>
          <w:lang w:val="es-ES"/>
        </w:rPr>
        <w:t>Calculando los errores muestrales</w:t>
      </w:r>
    </w:p>
    <w:p w:rsidR="00C858AC" w:rsidRDefault="00C858AC" w:rsidP="00C858AC">
      <w:pPr>
        <w:pStyle w:val="NormalWeb"/>
        <w:spacing w:before="0" w:after="0" w:line="276" w:lineRule="auto"/>
        <w:jc w:val="both"/>
        <w:rPr>
          <w:rFonts w:ascii="Arial" w:hAnsi="Arial" w:cs="Arial"/>
          <w:lang w:val="es-ES"/>
        </w:rPr>
      </w:pPr>
      <w:r>
        <w:rPr>
          <w:rFonts w:ascii="Arial" w:hAnsi="Arial" w:cs="Arial"/>
          <w:lang w:val="es-ES"/>
        </w:rPr>
        <w:t>Error muestral de la  primera muestra  3.80-3.13 = 0.67</w:t>
      </w:r>
    </w:p>
    <w:p w:rsidR="00C858AC" w:rsidRDefault="00C858AC" w:rsidP="00C858AC">
      <w:pPr>
        <w:pStyle w:val="NormalWeb"/>
        <w:spacing w:before="0" w:after="0" w:line="276" w:lineRule="auto"/>
        <w:jc w:val="both"/>
        <w:rPr>
          <w:rFonts w:ascii="Arial" w:hAnsi="Arial" w:cs="Arial"/>
          <w:lang w:val="es-ES"/>
        </w:rPr>
      </w:pPr>
      <w:r>
        <w:rPr>
          <w:rFonts w:ascii="Arial" w:hAnsi="Arial" w:cs="Arial"/>
          <w:lang w:val="es-ES"/>
        </w:rPr>
        <w:t>Error muestral de la segunda muestra 3.40- 3.13= 0.27</w:t>
      </w:r>
    </w:p>
    <w:p w:rsidR="00C858AC" w:rsidRDefault="00C858AC" w:rsidP="00C858AC">
      <w:pPr>
        <w:pStyle w:val="NormalWeb"/>
        <w:spacing w:before="0" w:after="0" w:line="276" w:lineRule="auto"/>
        <w:jc w:val="both"/>
        <w:rPr>
          <w:rFonts w:ascii="Arial" w:hAnsi="Arial" w:cs="Arial"/>
          <w:lang w:val="es-ES"/>
        </w:rPr>
      </w:pPr>
      <w:r>
        <w:rPr>
          <w:rFonts w:ascii="Arial" w:hAnsi="Arial" w:cs="Arial"/>
          <w:lang w:val="es-ES"/>
        </w:rPr>
        <w:t>Y de la tercera 1.80-3.13= -1.3</w:t>
      </w:r>
    </w:p>
    <w:p w:rsidR="00C858AC" w:rsidRDefault="00C858AC" w:rsidP="00466C0F">
      <w:pPr>
        <w:pStyle w:val="NormalWeb"/>
        <w:spacing w:before="0" w:after="0" w:line="360" w:lineRule="auto"/>
        <w:jc w:val="both"/>
        <w:rPr>
          <w:rFonts w:ascii="Arial" w:hAnsi="Arial" w:cs="Arial"/>
          <w:lang w:val="es-ES"/>
        </w:rPr>
      </w:pPr>
      <w:r>
        <w:rPr>
          <w:rFonts w:ascii="Arial" w:hAnsi="Arial" w:cs="Arial"/>
          <w:lang w:val="es-ES"/>
        </w:rPr>
        <w:t>Cada una de estas diferencias  representa el error  de muestreo cometido al calcular la media a veces son positivos o negativos. Los errores de muestreo son aleatorios  y si se determina la suma de estos errores  se aproximan mucho a cero.</w:t>
      </w:r>
    </w:p>
    <w:p w:rsidR="00C858AC" w:rsidRDefault="00C858AC" w:rsidP="00C858AC">
      <w:pPr>
        <w:pStyle w:val="NormalWeb"/>
        <w:spacing w:before="0" w:after="0" w:line="276" w:lineRule="auto"/>
        <w:jc w:val="both"/>
        <w:rPr>
          <w:rFonts w:ascii="Arial" w:hAnsi="Arial" w:cs="Arial"/>
          <w:lang w:val="es-ES"/>
        </w:rPr>
      </w:pPr>
    </w:p>
    <w:p w:rsidR="00C900CC" w:rsidRDefault="00C900CC" w:rsidP="00A81D18">
      <w:pPr>
        <w:autoSpaceDE w:val="0"/>
        <w:autoSpaceDN w:val="0"/>
        <w:adjustRightInd w:val="0"/>
        <w:spacing w:before="100" w:beforeAutospacing="1" w:after="100" w:afterAutospacing="1" w:line="360" w:lineRule="auto"/>
        <w:jc w:val="center"/>
        <w:rPr>
          <w:rFonts w:ascii="Arial" w:hAnsi="Arial" w:cs="Arial"/>
          <w:b/>
          <w:bCs/>
          <w:sz w:val="28"/>
          <w:lang w:val="es-ES_tradnl"/>
        </w:rPr>
      </w:pPr>
    </w:p>
    <w:p w:rsidR="00EA4D63" w:rsidRDefault="00EA4D63" w:rsidP="00A81D18">
      <w:pPr>
        <w:autoSpaceDE w:val="0"/>
        <w:autoSpaceDN w:val="0"/>
        <w:adjustRightInd w:val="0"/>
        <w:spacing w:before="100" w:beforeAutospacing="1" w:after="100" w:afterAutospacing="1" w:line="360" w:lineRule="auto"/>
        <w:jc w:val="center"/>
        <w:rPr>
          <w:rFonts w:ascii="Arial" w:hAnsi="Arial" w:cs="Arial"/>
          <w:b/>
          <w:bCs/>
          <w:sz w:val="28"/>
          <w:lang w:val="es-ES_tradnl"/>
        </w:rPr>
      </w:pPr>
    </w:p>
    <w:p w:rsidR="00EA4D63" w:rsidRDefault="00EA4D63" w:rsidP="00A81D18">
      <w:pPr>
        <w:autoSpaceDE w:val="0"/>
        <w:autoSpaceDN w:val="0"/>
        <w:adjustRightInd w:val="0"/>
        <w:spacing w:before="100" w:beforeAutospacing="1" w:after="100" w:afterAutospacing="1" w:line="360" w:lineRule="auto"/>
        <w:jc w:val="center"/>
        <w:rPr>
          <w:rFonts w:ascii="Arial" w:hAnsi="Arial" w:cs="Arial"/>
          <w:b/>
          <w:bCs/>
          <w:sz w:val="28"/>
          <w:lang w:val="es-ES_tradnl"/>
        </w:rPr>
      </w:pPr>
    </w:p>
    <w:p w:rsidR="00EA4D63" w:rsidRDefault="00EA4D63" w:rsidP="00A81D18">
      <w:pPr>
        <w:autoSpaceDE w:val="0"/>
        <w:autoSpaceDN w:val="0"/>
        <w:adjustRightInd w:val="0"/>
        <w:spacing w:before="100" w:beforeAutospacing="1" w:after="100" w:afterAutospacing="1" w:line="360" w:lineRule="auto"/>
        <w:jc w:val="center"/>
        <w:rPr>
          <w:rFonts w:ascii="Arial" w:hAnsi="Arial" w:cs="Arial"/>
          <w:b/>
          <w:bCs/>
          <w:sz w:val="28"/>
          <w:lang w:val="es-ES_tradnl"/>
        </w:rPr>
      </w:pPr>
    </w:p>
    <w:p w:rsidR="00C858AC" w:rsidRDefault="00C858AC" w:rsidP="00A81D18">
      <w:pPr>
        <w:autoSpaceDE w:val="0"/>
        <w:autoSpaceDN w:val="0"/>
        <w:adjustRightInd w:val="0"/>
        <w:spacing w:before="100" w:beforeAutospacing="1" w:after="100" w:afterAutospacing="1" w:line="360" w:lineRule="auto"/>
        <w:jc w:val="center"/>
        <w:rPr>
          <w:rFonts w:ascii="Arial" w:hAnsi="Arial" w:cs="Arial"/>
          <w:b/>
          <w:bCs/>
          <w:sz w:val="28"/>
          <w:lang w:val="es-ES_tradnl"/>
        </w:rPr>
      </w:pPr>
    </w:p>
    <w:p w:rsidR="00C858AC" w:rsidRPr="00871618" w:rsidRDefault="00E21FEC" w:rsidP="00C858AC">
      <w:pPr>
        <w:jc w:val="both"/>
        <w:rPr>
          <w:rFonts w:ascii="Arial" w:hAnsi="Arial" w:cs="Arial"/>
          <w:b/>
        </w:rPr>
      </w:pPr>
      <w:r>
        <w:rPr>
          <w:rFonts w:ascii="Arial" w:hAnsi="Arial" w:cs="Arial"/>
          <w:b/>
        </w:rPr>
        <w:lastRenderedPageBreak/>
        <w:t xml:space="preserve">CÁLCULO DE  TAMAÑO DE </w:t>
      </w:r>
      <w:r w:rsidR="001F1379">
        <w:rPr>
          <w:rFonts w:ascii="Arial" w:hAnsi="Arial" w:cs="Arial"/>
          <w:b/>
        </w:rPr>
        <w:t>MUESTRA ALEATORIA</w:t>
      </w:r>
    </w:p>
    <w:p w:rsidR="001F1379" w:rsidRDefault="00C858AC" w:rsidP="001F1379">
      <w:pPr>
        <w:pStyle w:val="vspace2"/>
        <w:spacing w:line="360" w:lineRule="auto"/>
        <w:jc w:val="both"/>
        <w:rPr>
          <w:rFonts w:ascii="Arial" w:hAnsi="Arial" w:cs="Arial"/>
        </w:rPr>
      </w:pPr>
      <w:r w:rsidRPr="00871618">
        <w:rPr>
          <w:rFonts w:ascii="Arial" w:hAnsi="Arial" w:cs="Arial"/>
        </w:rPr>
        <w:t>Una muestra</w:t>
      </w:r>
      <w:r w:rsidR="001F1379">
        <w:rPr>
          <w:rFonts w:ascii="Arial" w:hAnsi="Arial" w:cs="Arial"/>
        </w:rPr>
        <w:t xml:space="preserve"> aleatoria es una muestra obtenida </w:t>
      </w:r>
      <w:r w:rsidRPr="00871618">
        <w:rPr>
          <w:rFonts w:ascii="Arial" w:hAnsi="Arial" w:cs="Arial"/>
        </w:rPr>
        <w:t>de una población de unidades, de manera que todo elemento de la población tenga la misma probabilidad de selección y que las unidades diferentes se seleccionen independientemente.</w:t>
      </w:r>
    </w:p>
    <w:p w:rsidR="001F1379" w:rsidRPr="00871618" w:rsidRDefault="00F10702" w:rsidP="001F1379">
      <w:pPr>
        <w:pStyle w:val="vspace2"/>
        <w:spacing w:line="360" w:lineRule="auto"/>
        <w:jc w:val="both"/>
        <w:rPr>
          <w:rFonts w:ascii="Arial" w:hAnsi="Arial" w:cs="Arial"/>
        </w:rPr>
      </w:pPr>
      <w:r>
        <w:rPr>
          <w:rFonts w:ascii="Arial" w:hAnsi="Arial" w:cs="Arial"/>
          <w:noProof/>
        </w:rPr>
        <mc:AlternateContent>
          <mc:Choice Requires="wps">
            <w:drawing>
              <wp:anchor distT="0" distB="0" distL="114300" distR="114300" simplePos="0" relativeHeight="252114944" behindDoc="0" locked="0" layoutInCell="1" allowOverlap="1">
                <wp:simplePos x="0" y="0"/>
                <wp:positionH relativeFrom="column">
                  <wp:posOffset>3025140</wp:posOffset>
                </wp:positionH>
                <wp:positionV relativeFrom="paragraph">
                  <wp:posOffset>2144395</wp:posOffset>
                </wp:positionV>
                <wp:extent cx="228600" cy="45719"/>
                <wp:effectExtent l="57150" t="57150" r="57150" b="107315"/>
                <wp:wrapNone/>
                <wp:docPr id="31785" name="Conector recto de flecha 31785"/>
                <wp:cNvGraphicFramePr/>
                <a:graphic xmlns:a="http://schemas.openxmlformats.org/drawingml/2006/main">
                  <a:graphicData uri="http://schemas.microsoft.com/office/word/2010/wordprocessingShape">
                    <wps:wsp>
                      <wps:cNvCnPr/>
                      <wps:spPr>
                        <a:xfrm flipH="1" flipV="1">
                          <a:off x="0" y="0"/>
                          <a:ext cx="228600" cy="45719"/>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DCF24BE" id="_x0000_t32" coordsize="21600,21600" o:spt="32" o:oned="t" path="m,l21600,21600e" filled="f">
                <v:path arrowok="t" fillok="f" o:connecttype="none"/>
                <o:lock v:ext="edit" shapetype="t"/>
              </v:shapetype>
              <v:shape id="Conector recto de flecha 31785" o:spid="_x0000_s1026" type="#_x0000_t32" style="position:absolute;margin-left:238.2pt;margin-top:168.85pt;width:18pt;height:3.6pt;flip:x y;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" strokecolor="black [3200]" strokeweight="2pt">
                <v:stroke endarrow="block"/>
                <v:shadow on="t" color="black" opacity="24903f" origin=",.5" offset="0,.55556mm"/>
              </v:shape>
            </w:pict>
          </mc:Fallback>
        </mc:AlternateContent>
      </w:r>
      <w:r w:rsidR="001F1379">
        <w:rPr>
          <w:rFonts w:ascii="Arial" w:hAnsi="Arial" w:cs="Arial"/>
          <w:noProof/>
        </w:rPr>
        <mc:AlternateContent>
          <mc:Choice Requires="wps">
            <w:drawing>
              <wp:anchor distT="0" distB="0" distL="114300" distR="114300" simplePos="0" relativeHeight="252113920" behindDoc="0" locked="0" layoutInCell="1" allowOverlap="1">
                <wp:simplePos x="0" y="0"/>
                <wp:positionH relativeFrom="column">
                  <wp:posOffset>3282315</wp:posOffset>
                </wp:positionH>
                <wp:positionV relativeFrom="paragraph">
                  <wp:posOffset>2154555</wp:posOffset>
                </wp:positionV>
                <wp:extent cx="971550" cy="314325"/>
                <wp:effectExtent l="0" t="0" r="19050" b="28575"/>
                <wp:wrapNone/>
                <wp:docPr id="31784" name="Rectángulo redondeado 31784"/>
                <wp:cNvGraphicFramePr/>
                <a:graphic xmlns:a="http://schemas.openxmlformats.org/drawingml/2006/main">
                  <a:graphicData uri="http://schemas.microsoft.com/office/word/2010/wordprocessingShape">
                    <wps:wsp>
                      <wps:cNvSpPr/>
                      <wps:spPr>
                        <a:xfrm>
                          <a:off x="0" y="0"/>
                          <a:ext cx="971550" cy="314325"/>
                        </a:xfrm>
                        <a:prstGeom prst="roundRect">
                          <a:avLst/>
                        </a:prstGeom>
                      </wps:spPr>
                      <wps:style>
                        <a:lnRef idx="2">
                          <a:schemeClr val="dk1"/>
                        </a:lnRef>
                        <a:fillRef idx="1">
                          <a:schemeClr val="lt1"/>
                        </a:fillRef>
                        <a:effectRef idx="0">
                          <a:schemeClr val="dk1"/>
                        </a:effectRef>
                        <a:fontRef idx="minor">
                          <a:schemeClr val="dk1"/>
                        </a:fontRef>
                      </wps:style>
                      <wps:txbx>
                        <w:txbxContent>
                          <w:p w:rsidR="00740F3E" w:rsidRPr="001F1379" w:rsidRDefault="00740F3E" w:rsidP="001F1379">
                            <w:pPr>
                              <w:jc w:val="center"/>
                              <w:rPr>
                                <w:rFonts w:ascii="Arial" w:hAnsi="Arial" w:cs="Arial"/>
                              </w:rPr>
                            </w:pPr>
                            <w:r w:rsidRPr="001F1379">
                              <w:rPr>
                                <w:rFonts w:ascii="Arial" w:hAnsi="Arial" w:cs="Arial"/>
                              </w:rPr>
                              <w:t>Població</w:t>
                            </w:r>
                            <w:r>
                              <w:rPr>
                                <w:rFonts w:ascii="Arial" w:hAnsi="Arial" w:cs="Arial"/>
                              </w:rP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ángulo redondeado 31784" o:spid="_x0000_s1101" style="position:absolute;left:0;text-align:left;margin-left:258.45pt;margin-top:169.65pt;width:76.5pt;height:24.75pt;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" fillcolor="white [3201]" strokecolor="black [3200]" strokeweight="2pt">
                <v:textbox>
                  <w:txbxContent>
                    <w:p w:rsidR="00740F3E" w:rsidRPr="001F1379" w:rsidRDefault="00740F3E" w:rsidP="001F1379">
                      <w:pPr>
                        <w:jc w:val="center"/>
                        <w:rPr>
                          <w:rFonts w:ascii="Arial" w:hAnsi="Arial" w:cs="Arial"/>
                        </w:rPr>
                      </w:pPr>
                      <w:r w:rsidRPr="001F1379">
                        <w:rPr>
                          <w:rFonts w:ascii="Arial" w:hAnsi="Arial" w:cs="Arial"/>
                        </w:rPr>
                        <w:t>Població</w:t>
                      </w:r>
                      <w:r>
                        <w:rPr>
                          <w:rFonts w:ascii="Arial" w:hAnsi="Arial" w:cs="Arial"/>
                        </w:rPr>
                        <w:t>n</w:t>
                      </w:r>
                    </w:p>
                  </w:txbxContent>
                </v:textbox>
              </v:roundrect>
            </w:pict>
          </mc:Fallback>
        </mc:AlternateContent>
      </w:r>
      <w:r w:rsidR="001F1379">
        <w:rPr>
          <w:rFonts w:ascii="Arial" w:hAnsi="Arial" w:cs="Arial"/>
          <w:noProof/>
        </w:rPr>
        <mc:AlternateContent>
          <mc:Choice Requires="wps">
            <w:drawing>
              <wp:anchor distT="0" distB="0" distL="114300" distR="114300" simplePos="0" relativeHeight="252112896" behindDoc="0" locked="0" layoutInCell="1" allowOverlap="1">
                <wp:simplePos x="0" y="0"/>
                <wp:positionH relativeFrom="column">
                  <wp:posOffset>3110865</wp:posOffset>
                </wp:positionH>
                <wp:positionV relativeFrom="paragraph">
                  <wp:posOffset>230505</wp:posOffset>
                </wp:positionV>
                <wp:extent cx="1076325" cy="571500"/>
                <wp:effectExtent l="38100" t="19050" r="47625" b="19050"/>
                <wp:wrapNone/>
                <wp:docPr id="31783" name="Llamada ovalada 31783"/>
                <wp:cNvGraphicFramePr/>
                <a:graphic xmlns:a="http://schemas.openxmlformats.org/drawingml/2006/main">
                  <a:graphicData uri="http://schemas.microsoft.com/office/word/2010/wordprocessingShape">
                    <wps:wsp>
                      <wps:cNvSpPr/>
                      <wps:spPr>
                        <a:xfrm>
                          <a:off x="0" y="0"/>
                          <a:ext cx="1076325" cy="571500"/>
                        </a:xfrm>
                        <a:prstGeom prst="wedgeEllipseCallout">
                          <a:avLst>
                            <a:gd name="adj1" fmla="val -51806"/>
                            <a:gd name="adj2" fmla="val 49167"/>
                          </a:avLst>
                        </a:prstGeom>
                      </wps:spPr>
                      <wps:style>
                        <a:lnRef idx="2">
                          <a:schemeClr val="accent2"/>
                        </a:lnRef>
                        <a:fillRef idx="1">
                          <a:schemeClr val="lt1"/>
                        </a:fillRef>
                        <a:effectRef idx="0">
                          <a:schemeClr val="accent2"/>
                        </a:effectRef>
                        <a:fontRef idx="minor">
                          <a:schemeClr val="dk1"/>
                        </a:fontRef>
                      </wps:style>
                      <wps:txbx>
                        <w:txbxContent>
                          <w:p w:rsidR="00740F3E" w:rsidRPr="001F1379" w:rsidRDefault="00740F3E" w:rsidP="001F1379">
                            <w:pPr>
                              <w:jc w:val="center"/>
                              <w:rPr>
                                <w:rFonts w:ascii="Arial" w:hAnsi="Arial" w:cs="Arial"/>
                              </w:rPr>
                            </w:pPr>
                            <w:r>
                              <w:rPr>
                                <w:rFonts w:ascii="Arial" w:hAnsi="Arial" w:cs="Arial"/>
                              </w:rPr>
                              <w:t>M</w:t>
                            </w:r>
                            <w:r w:rsidRPr="001F1379">
                              <w:rPr>
                                <w:rFonts w:ascii="Arial" w:hAnsi="Arial" w:cs="Arial"/>
                              </w:rPr>
                              <w:t>uestra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Llamada ovalada 31783" o:spid="_x0000_s1102" type="#_x0000_t63" style="position:absolute;left:0;text-align:left;margin-left:244.95pt;margin-top:18.15pt;width:84.75pt;height:45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" adj="-390,21420" fillcolor="white [3201]" strokecolor="#c0504d [3205]" strokeweight="2pt">
                <v:textbox>
                  <w:txbxContent>
                    <w:p w:rsidR="00740F3E" w:rsidRPr="001F1379" w:rsidRDefault="00740F3E" w:rsidP="001F1379">
                      <w:pPr>
                        <w:jc w:val="center"/>
                        <w:rPr>
                          <w:rFonts w:ascii="Arial" w:hAnsi="Arial" w:cs="Arial"/>
                        </w:rPr>
                      </w:pPr>
                      <w:r>
                        <w:rPr>
                          <w:rFonts w:ascii="Arial" w:hAnsi="Arial" w:cs="Arial"/>
                        </w:rPr>
                        <w:t>M</w:t>
                      </w:r>
                      <w:r w:rsidRPr="001F1379">
                        <w:rPr>
                          <w:rFonts w:ascii="Arial" w:hAnsi="Arial" w:cs="Arial"/>
                        </w:rPr>
                        <w:t>uestra</w:t>
                      </w:r>
                    </w:p>
                  </w:txbxContent>
                </v:textbox>
              </v:shape>
            </w:pict>
          </mc:Fallback>
        </mc:AlternateContent>
      </w:r>
      <w:r w:rsidR="001F1379">
        <w:rPr>
          <w:rFonts w:ascii="Arial" w:hAnsi="Arial" w:cs="Arial"/>
        </w:rPr>
        <w:t xml:space="preserve">                         </w:t>
      </w:r>
      <w:r w:rsidR="001F1379">
        <w:rPr>
          <w:noProof/>
        </w:rPr>
        <w:drawing>
          <wp:inline distT="0" distB="0" distL="0" distR="0" wp14:anchorId="66A1CD8C" wp14:editId="6898013E">
            <wp:extent cx="2428875" cy="2428875"/>
            <wp:effectExtent l="0" t="0" r="9525" b="9525"/>
            <wp:docPr id="31782" name="Imagen 31782" descr="http://mariatcarazo.weebly.com/uploads/3/7/3/2/37325181/620028396_or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ariatcarazo.weebly.com/uploads/3/7/3/2/37325181/620028396_orig.jpg"/>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2428875" cy="2428875"/>
                    </a:xfrm>
                    <a:prstGeom prst="rect">
                      <a:avLst/>
                    </a:prstGeom>
                    <a:noFill/>
                    <a:ln>
                      <a:noFill/>
                    </a:ln>
                  </pic:spPr>
                </pic:pic>
              </a:graphicData>
            </a:graphic>
          </wp:inline>
        </w:drawing>
      </w:r>
    </w:p>
    <w:p w:rsidR="00C858AC" w:rsidRDefault="00C858AC" w:rsidP="001F1379">
      <w:pPr>
        <w:jc w:val="both"/>
        <w:rPr>
          <w:rFonts w:ascii="Arial" w:hAnsi="Arial" w:cs="Arial"/>
          <w:b/>
          <w:sz w:val="28"/>
          <w:szCs w:val="28"/>
        </w:rPr>
      </w:pPr>
    </w:p>
    <w:p w:rsidR="00EA4D63" w:rsidRDefault="00EA4D63" w:rsidP="00EA4D63">
      <w:pPr>
        <w:pStyle w:val="NormalWeb"/>
        <w:spacing w:line="276" w:lineRule="auto"/>
        <w:jc w:val="center"/>
        <w:rPr>
          <w:rFonts w:ascii="Arial" w:hAnsi="Arial" w:cs="Arial"/>
          <w:sz w:val="22"/>
          <w:szCs w:val="22"/>
          <w:lang w:val="es-ES"/>
        </w:rPr>
      </w:pPr>
      <w:r w:rsidRPr="00A017F3">
        <w:rPr>
          <w:rFonts w:ascii="Arial" w:hAnsi="Arial" w:cs="Arial"/>
          <w:sz w:val="22"/>
          <w:szCs w:val="22"/>
          <w:lang w:val="es-ES"/>
        </w:rPr>
        <w:t xml:space="preserve">Figura </w:t>
      </w:r>
      <w:r>
        <w:rPr>
          <w:rFonts w:ascii="Arial" w:hAnsi="Arial" w:cs="Arial"/>
          <w:sz w:val="22"/>
          <w:szCs w:val="22"/>
          <w:lang w:val="es-ES"/>
        </w:rPr>
        <w:t>28. Muestra y población</w:t>
      </w:r>
    </w:p>
    <w:p w:rsidR="00EA4D63" w:rsidRPr="000232F1" w:rsidRDefault="00EA4D63" w:rsidP="00EA4D63">
      <w:pPr>
        <w:jc w:val="center"/>
        <w:rPr>
          <w:lang w:val="es-ES"/>
        </w:rPr>
      </w:pPr>
      <w:r w:rsidRPr="00D90BCB">
        <w:rPr>
          <w:rStyle w:val="mw-headline"/>
          <w:rFonts w:ascii="Arial" w:hAnsi="Arial" w:cs="Arial"/>
          <w:sz w:val="20"/>
          <w:szCs w:val="20"/>
          <w:lang w:val="es-ES"/>
        </w:rPr>
        <w:t>Fuente:</w:t>
      </w:r>
      <w:r w:rsidRPr="00D90BCB">
        <w:rPr>
          <w:rFonts w:ascii="Arial" w:hAnsi="Arial" w:cs="Arial"/>
          <w:sz w:val="20"/>
          <w:szCs w:val="20"/>
        </w:rPr>
        <w:t xml:space="preserve"> imagen recuperada de </w:t>
      </w:r>
      <w:r>
        <w:rPr>
          <w:rStyle w:val="mw-headline"/>
          <w:rFonts w:ascii="Arial" w:hAnsi="Arial" w:cs="Arial"/>
          <w:sz w:val="20"/>
          <w:szCs w:val="20"/>
          <w:lang w:val="es-ES"/>
        </w:rPr>
        <w:t>www.google.com</w:t>
      </w:r>
    </w:p>
    <w:p w:rsidR="00EA4D63" w:rsidRDefault="00EA4D63" w:rsidP="001F1379">
      <w:pPr>
        <w:spacing w:line="360" w:lineRule="auto"/>
        <w:jc w:val="both"/>
        <w:rPr>
          <w:rFonts w:ascii="Arial" w:hAnsi="Arial" w:cs="Arial"/>
          <w:lang w:val="es-ES"/>
        </w:rPr>
      </w:pPr>
    </w:p>
    <w:p w:rsidR="00C858AC" w:rsidRDefault="00C858AC" w:rsidP="001F1379">
      <w:pPr>
        <w:spacing w:line="360" w:lineRule="auto"/>
        <w:jc w:val="both"/>
        <w:rPr>
          <w:rFonts w:ascii="Arial" w:hAnsi="Arial" w:cs="Arial"/>
          <w:lang w:val="es-ES"/>
        </w:rPr>
      </w:pPr>
      <w:r w:rsidRPr="00422173">
        <w:rPr>
          <w:rFonts w:ascii="Arial" w:hAnsi="Arial" w:cs="Arial"/>
          <w:lang w:val="es-ES"/>
        </w:rPr>
        <w:t xml:space="preserve">En </w:t>
      </w:r>
      <w:hyperlink r:id="rId203" w:tooltip="Estadística" w:history="1">
        <w:r w:rsidRPr="001F1379">
          <w:rPr>
            <w:rStyle w:val="Hipervnculo"/>
            <w:rFonts w:ascii="Arial" w:hAnsi="Arial" w:cs="Arial"/>
            <w:color w:val="auto"/>
            <w:u w:val="none"/>
            <w:lang w:val="es-ES"/>
          </w:rPr>
          <w:t>estadística</w:t>
        </w:r>
      </w:hyperlink>
      <w:r w:rsidRPr="00422173">
        <w:rPr>
          <w:rFonts w:ascii="Arial" w:hAnsi="Arial" w:cs="Arial"/>
          <w:lang w:val="es-ES"/>
        </w:rPr>
        <w:t xml:space="preserve"> el </w:t>
      </w:r>
      <w:r w:rsidRPr="00422173">
        <w:rPr>
          <w:rFonts w:ascii="Arial" w:hAnsi="Arial" w:cs="Arial"/>
          <w:b/>
          <w:bCs/>
          <w:lang w:val="es-ES"/>
        </w:rPr>
        <w:t>tamaño de la muestra</w:t>
      </w:r>
      <w:r w:rsidRPr="00422173">
        <w:rPr>
          <w:rFonts w:ascii="Arial" w:hAnsi="Arial" w:cs="Arial"/>
          <w:lang w:val="es-ES"/>
        </w:rPr>
        <w:t xml:space="preserve"> es el número de sujetos que componen la </w:t>
      </w:r>
      <w:hyperlink r:id="rId204" w:tooltip="Muestra estadística" w:history="1">
        <w:r w:rsidRPr="001F1379">
          <w:rPr>
            <w:rStyle w:val="Hipervnculo"/>
            <w:rFonts w:ascii="Arial" w:hAnsi="Arial" w:cs="Arial"/>
            <w:color w:val="auto"/>
            <w:u w:val="none"/>
            <w:lang w:val="es-ES"/>
          </w:rPr>
          <w:t>muestra</w:t>
        </w:r>
      </w:hyperlink>
      <w:r w:rsidRPr="00422173">
        <w:rPr>
          <w:rFonts w:ascii="Arial" w:hAnsi="Arial" w:cs="Arial"/>
          <w:lang w:val="es-ES"/>
        </w:rPr>
        <w:t xml:space="preserve"> extraída de una </w:t>
      </w:r>
      <w:hyperlink r:id="rId205" w:tooltip="Población estadística" w:history="1">
        <w:r w:rsidRPr="001F1379">
          <w:rPr>
            <w:rStyle w:val="Hipervnculo"/>
            <w:rFonts w:ascii="Arial" w:hAnsi="Arial" w:cs="Arial"/>
            <w:color w:val="auto"/>
            <w:u w:val="none"/>
            <w:lang w:val="es-ES"/>
          </w:rPr>
          <w:t>población</w:t>
        </w:r>
      </w:hyperlink>
      <w:r w:rsidRPr="00422173">
        <w:rPr>
          <w:rFonts w:ascii="Arial" w:hAnsi="Arial" w:cs="Arial"/>
          <w:lang w:val="es-ES"/>
        </w:rPr>
        <w:t>, necesarios para que los datos obtenidos sean representativos de la población</w:t>
      </w:r>
      <w:r w:rsidR="001F1379">
        <w:rPr>
          <w:rFonts w:ascii="Arial" w:hAnsi="Arial" w:cs="Arial"/>
          <w:lang w:val="es-ES"/>
        </w:rPr>
        <w:t>.</w:t>
      </w:r>
    </w:p>
    <w:p w:rsidR="001F1379" w:rsidRDefault="001F1379" w:rsidP="001F1379">
      <w:pPr>
        <w:spacing w:line="360" w:lineRule="auto"/>
        <w:jc w:val="both"/>
        <w:rPr>
          <w:rFonts w:ascii="Arial" w:hAnsi="Arial" w:cs="Arial"/>
          <w:lang w:val="es-ES"/>
        </w:rPr>
      </w:pPr>
    </w:p>
    <w:p w:rsidR="001F1379" w:rsidRPr="00422173" w:rsidRDefault="001F1379" w:rsidP="001F1379">
      <w:pPr>
        <w:spacing w:line="360" w:lineRule="auto"/>
        <w:jc w:val="both"/>
        <w:rPr>
          <w:rFonts w:ascii="Arial" w:hAnsi="Arial" w:cs="Arial"/>
          <w:lang w:val="es-ES"/>
        </w:rPr>
      </w:pPr>
      <w:r>
        <w:rPr>
          <w:rFonts w:ascii="Arial" w:hAnsi="Arial" w:cs="Arial"/>
          <w:lang w:val="es-ES"/>
        </w:rPr>
        <w:t>El propósito para determinar una muestra es:</w:t>
      </w:r>
    </w:p>
    <w:p w:rsidR="00C858AC" w:rsidRPr="00422173" w:rsidRDefault="00C858AC" w:rsidP="00DA7B65">
      <w:pPr>
        <w:numPr>
          <w:ilvl w:val="0"/>
          <w:numId w:val="29"/>
        </w:numPr>
        <w:spacing w:before="100" w:beforeAutospacing="1" w:after="100" w:afterAutospacing="1" w:line="360" w:lineRule="auto"/>
        <w:rPr>
          <w:rFonts w:ascii="Arial" w:hAnsi="Arial" w:cs="Arial"/>
          <w:lang w:val="es-ES"/>
        </w:rPr>
      </w:pPr>
      <w:r w:rsidRPr="00422173">
        <w:rPr>
          <w:rFonts w:ascii="Arial" w:hAnsi="Arial" w:cs="Arial"/>
          <w:lang w:val="es-ES"/>
        </w:rPr>
        <w:t xml:space="preserve">Estimar un </w:t>
      </w:r>
      <w:r w:rsidRPr="00F10702">
        <w:rPr>
          <w:rFonts w:ascii="Arial" w:hAnsi="Arial" w:cs="Arial"/>
          <w:lang w:val="es-ES"/>
        </w:rPr>
        <w:t>parámetro</w:t>
      </w:r>
      <w:r w:rsidRPr="00422173">
        <w:rPr>
          <w:rFonts w:ascii="Arial" w:hAnsi="Arial" w:cs="Arial"/>
          <w:lang w:val="es-ES"/>
        </w:rPr>
        <w:t xml:space="preserve"> determinado con el </w:t>
      </w:r>
      <w:r w:rsidRPr="00F10702">
        <w:rPr>
          <w:rFonts w:ascii="Arial" w:hAnsi="Arial" w:cs="Arial"/>
          <w:lang w:val="es-ES"/>
        </w:rPr>
        <w:t>nivel de confianza</w:t>
      </w:r>
      <w:r w:rsidR="00F10702">
        <w:rPr>
          <w:rFonts w:ascii="Arial" w:hAnsi="Arial" w:cs="Arial"/>
          <w:lang w:val="es-ES"/>
        </w:rPr>
        <w:t xml:space="preserve"> </w:t>
      </w:r>
      <w:r w:rsidRPr="00422173">
        <w:rPr>
          <w:rFonts w:ascii="Arial" w:hAnsi="Arial" w:cs="Arial"/>
          <w:lang w:val="es-ES"/>
        </w:rPr>
        <w:t>deseado.</w:t>
      </w:r>
    </w:p>
    <w:p w:rsidR="00C858AC" w:rsidRPr="00422173" w:rsidRDefault="00C858AC" w:rsidP="00DA7B65">
      <w:pPr>
        <w:numPr>
          <w:ilvl w:val="0"/>
          <w:numId w:val="29"/>
        </w:numPr>
        <w:spacing w:before="100" w:beforeAutospacing="1" w:after="100" w:afterAutospacing="1" w:line="360" w:lineRule="auto"/>
        <w:rPr>
          <w:rFonts w:ascii="Arial" w:hAnsi="Arial" w:cs="Arial"/>
          <w:lang w:val="es-ES"/>
        </w:rPr>
      </w:pPr>
      <w:r w:rsidRPr="00422173">
        <w:rPr>
          <w:rFonts w:ascii="Arial" w:hAnsi="Arial" w:cs="Arial"/>
          <w:lang w:val="es-ES"/>
        </w:rPr>
        <w:t>Detectar una determinada diferencia, si realmente existe, entre los grupos de estudio con un mínimo de garantía.</w:t>
      </w:r>
    </w:p>
    <w:p w:rsidR="00C858AC" w:rsidRDefault="00C858AC" w:rsidP="00DA7B65">
      <w:pPr>
        <w:numPr>
          <w:ilvl w:val="0"/>
          <w:numId w:val="29"/>
        </w:numPr>
        <w:spacing w:before="100" w:beforeAutospacing="1" w:after="100" w:afterAutospacing="1" w:line="360" w:lineRule="auto"/>
        <w:rPr>
          <w:lang w:val="es-ES"/>
        </w:rPr>
      </w:pPr>
      <w:r w:rsidRPr="00422173">
        <w:rPr>
          <w:rFonts w:ascii="Arial" w:hAnsi="Arial" w:cs="Arial"/>
          <w:lang w:val="es-ES"/>
        </w:rPr>
        <w:t>Reducir costos o aumentar la rapidez del estudio</w:t>
      </w:r>
      <w:r>
        <w:rPr>
          <w:lang w:val="es-ES"/>
        </w:rPr>
        <w:t>.</w:t>
      </w:r>
    </w:p>
    <w:p w:rsidR="00F10702" w:rsidRDefault="00F10702" w:rsidP="00EA4D63">
      <w:pPr>
        <w:spacing w:before="100" w:beforeAutospacing="1" w:after="100" w:afterAutospacing="1" w:line="360" w:lineRule="auto"/>
        <w:rPr>
          <w:lang w:val="es-ES"/>
        </w:rPr>
      </w:pPr>
    </w:p>
    <w:p w:rsidR="00F10702" w:rsidRPr="00F10702" w:rsidRDefault="00F10702" w:rsidP="00F10702">
      <w:pPr>
        <w:pStyle w:val="NormalWeb"/>
        <w:spacing w:line="276" w:lineRule="auto"/>
        <w:rPr>
          <w:rFonts w:ascii="Arial" w:hAnsi="Arial" w:cs="Arial"/>
          <w:b/>
          <w:lang w:val="es-ES"/>
        </w:rPr>
      </w:pPr>
      <w:r w:rsidRPr="00F10702">
        <w:rPr>
          <w:rFonts w:ascii="Arial" w:hAnsi="Arial" w:cs="Arial"/>
          <w:b/>
          <w:lang w:val="es-ES"/>
        </w:rPr>
        <w:t>Fórmulas para el c</w:t>
      </w:r>
      <w:r>
        <w:rPr>
          <w:rFonts w:ascii="Arial" w:hAnsi="Arial" w:cs="Arial"/>
          <w:b/>
          <w:lang w:val="es-ES"/>
        </w:rPr>
        <w:t>álculo</w:t>
      </w:r>
      <w:r w:rsidRPr="00F10702">
        <w:rPr>
          <w:rFonts w:ascii="Arial" w:hAnsi="Arial" w:cs="Arial"/>
          <w:b/>
          <w:lang w:val="es-ES"/>
        </w:rPr>
        <w:t xml:space="preserve"> de tamaño de muestra</w:t>
      </w:r>
    </w:p>
    <w:p w:rsidR="00C858AC" w:rsidRDefault="00C858AC" w:rsidP="00F10702">
      <w:pPr>
        <w:pStyle w:val="NormalWeb"/>
        <w:spacing w:line="360" w:lineRule="auto"/>
        <w:rPr>
          <w:rFonts w:ascii="Arial" w:hAnsi="Arial" w:cs="Arial"/>
          <w:lang w:val="es-ES"/>
        </w:rPr>
      </w:pPr>
      <w:r w:rsidRPr="00F10702">
        <w:rPr>
          <w:rFonts w:ascii="Arial" w:hAnsi="Arial" w:cs="Arial"/>
          <w:b/>
          <w:lang w:val="es-ES"/>
        </w:rPr>
        <w:br/>
      </w:r>
      <w:r w:rsidRPr="00422173">
        <w:rPr>
          <w:rFonts w:ascii="Arial" w:hAnsi="Arial" w:cs="Arial"/>
          <w:lang w:val="es-ES"/>
        </w:rPr>
        <w:t>Una fórmula muy extendida que orienta sobre el cálculo del tamaño de la muestra para datos globales es la siguiente:</w:t>
      </w:r>
    </w:p>
    <w:p w:rsidR="00F10702" w:rsidRDefault="00476AE0" w:rsidP="00F10702">
      <w:pPr>
        <w:pStyle w:val="NormalWeb"/>
        <w:spacing w:line="360" w:lineRule="auto"/>
        <w:rPr>
          <w:rFonts w:ascii="Arial" w:hAnsi="Arial" w:cs="Arial"/>
          <w:b/>
          <w:lang w:val="es-ES"/>
        </w:rPr>
      </w:pPr>
      <w:r>
        <w:rPr>
          <w:rFonts w:ascii="Arial" w:hAnsi="Arial" w:cs="Arial"/>
          <w:b/>
          <w:lang w:val="es-ES"/>
        </w:rPr>
        <w:t>“</w:t>
      </w:r>
      <w:r w:rsidR="00F10702" w:rsidRPr="00476AE0">
        <w:rPr>
          <w:rFonts w:ascii="Arial" w:hAnsi="Arial" w:cs="Arial"/>
          <w:b/>
          <w:lang w:val="es-ES"/>
        </w:rPr>
        <w:t>Para población finita y  varianza desconocida</w:t>
      </w:r>
      <w:r>
        <w:rPr>
          <w:rFonts w:ascii="Arial" w:hAnsi="Arial" w:cs="Arial"/>
          <w:b/>
          <w:lang w:val="es-ES"/>
        </w:rPr>
        <w:t>”</w:t>
      </w:r>
      <w:r w:rsidR="00EA4D63" w:rsidRPr="00EA4D63">
        <w:rPr>
          <w:b/>
          <w:bCs/>
          <w:noProof/>
        </w:rPr>
        <w:t xml:space="preserve"> </w:t>
      </w:r>
    </w:p>
    <w:p w:rsidR="00476AE0" w:rsidRPr="00476AE0" w:rsidRDefault="00EA4D63" w:rsidP="00F10702">
      <w:pPr>
        <w:pStyle w:val="NormalWeb"/>
        <w:spacing w:line="360" w:lineRule="auto"/>
        <w:rPr>
          <w:rFonts w:ascii="Arial" w:hAnsi="Arial" w:cs="Arial"/>
          <w:b/>
          <w:lang w:val="es-ES"/>
        </w:rPr>
      </w:pPr>
      <w:r w:rsidRPr="00EA47E8">
        <w:rPr>
          <w:b/>
          <w:bCs/>
          <w:noProof/>
        </w:rPr>
        <mc:AlternateContent>
          <mc:Choice Requires="wps">
            <w:drawing>
              <wp:anchor distT="0" distB="0" distL="114300" distR="114300" simplePos="0" relativeHeight="252203008" behindDoc="0" locked="0" layoutInCell="1" allowOverlap="1" wp14:anchorId="2EFD871A" wp14:editId="4F34C723">
                <wp:simplePos x="0" y="0"/>
                <wp:positionH relativeFrom="margin">
                  <wp:posOffset>4880113</wp:posOffset>
                </wp:positionH>
                <wp:positionV relativeFrom="paragraph">
                  <wp:posOffset>158971</wp:posOffset>
                </wp:positionV>
                <wp:extent cx="948933" cy="449373"/>
                <wp:effectExtent l="0" t="152400" r="0" b="198755"/>
                <wp:wrapNone/>
                <wp:docPr id="549"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FD871A" id="_x0000_s1103" type="#_x0000_t93" style="position:absolute;margin-left:384.25pt;margin-top:12.5pt;width:74.7pt;height:35.4pt;rotation:-9819701fd;flip:y;z-index:252203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476AE0" w:rsidRPr="00476AE0">
        <w:rPr>
          <w:rFonts w:ascii="Arial" w:hAnsi="Arial" w:cs="Arial"/>
          <w:b/>
          <w:noProof/>
        </w:rPr>
        <mc:AlternateContent>
          <mc:Choice Requires="wps">
            <w:drawing>
              <wp:anchor distT="0" distB="0" distL="114300" distR="114300" simplePos="0" relativeHeight="252115968" behindDoc="0" locked="0" layoutInCell="1" allowOverlap="1" wp14:anchorId="344C460A" wp14:editId="6D27B7F6">
                <wp:simplePos x="0" y="0"/>
                <wp:positionH relativeFrom="column">
                  <wp:posOffset>1691640</wp:posOffset>
                </wp:positionH>
                <wp:positionV relativeFrom="paragraph">
                  <wp:posOffset>258445</wp:posOffset>
                </wp:positionV>
                <wp:extent cx="2819400" cy="971550"/>
                <wp:effectExtent l="0" t="0" r="19050" b="19050"/>
                <wp:wrapNone/>
                <wp:docPr id="31786" name="Rectángulo redondeado 31786"/>
                <wp:cNvGraphicFramePr/>
                <a:graphic xmlns:a="http://schemas.openxmlformats.org/drawingml/2006/main">
                  <a:graphicData uri="http://schemas.microsoft.com/office/word/2010/wordprocessingShape">
                    <wps:wsp>
                      <wps:cNvSpPr/>
                      <wps:spPr>
                        <a:xfrm>
                          <a:off x="0" y="0"/>
                          <a:ext cx="2819400" cy="9715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7DDBFF4" id="Rectángulo redondeado 31786" o:spid="_x0000_s1026" style="position:absolute;margin-left:133.2pt;margin-top:20.35pt;width:222pt;height:76.5pt;z-index:2521159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" filled="f" strokecolor="#243f60 [1604]" strokeweight="2pt"/>
            </w:pict>
          </mc:Fallback>
        </mc:AlternateContent>
      </w:r>
    </w:p>
    <w:p w:rsidR="00C858AC" w:rsidRPr="0020634D" w:rsidRDefault="00F10702" w:rsidP="00F10702">
      <w:pPr>
        <w:pStyle w:val="NormalWeb"/>
        <w:tabs>
          <w:tab w:val="center" w:pos="4607"/>
        </w:tabs>
        <w:spacing w:before="0" w:after="0" w:line="276" w:lineRule="auto"/>
        <w:rPr>
          <w:rFonts w:ascii="Arial" w:hAnsi="Arial" w:cs="Arial"/>
          <w:b/>
          <w:sz w:val="32"/>
          <w:szCs w:val="32"/>
          <w:lang w:val="es-ES"/>
        </w:rPr>
      </w:pPr>
      <m:oMathPara>
        <m:oMath>
          <m:r>
            <m:rPr>
              <m:sty m:val="bi"/>
            </m:rPr>
            <w:rPr>
              <w:rFonts w:ascii="Cambria Math" w:hAnsi="Cambria Math" w:cs="Arial"/>
              <w:sz w:val="32"/>
              <w:szCs w:val="32"/>
              <w:lang w:val="es-ES"/>
            </w:rPr>
            <m:t>n=</m:t>
          </m:r>
          <m:f>
            <m:fPr>
              <m:ctrlPr>
                <w:rPr>
                  <w:rFonts w:ascii="Cambria Math" w:hAnsi="Cambria Math" w:cs="Arial"/>
                  <w:b/>
                  <w:i/>
                  <w:sz w:val="32"/>
                  <w:szCs w:val="32"/>
                  <w:lang w:val="es-ES"/>
                </w:rPr>
              </m:ctrlPr>
            </m:fPr>
            <m:num>
              <m:sSup>
                <m:sSupPr>
                  <m:ctrlPr>
                    <w:rPr>
                      <w:rFonts w:ascii="Cambria Math" w:hAnsi="Cambria Math" w:cs="Arial"/>
                      <w:b/>
                      <w:i/>
                      <w:sz w:val="32"/>
                      <w:szCs w:val="32"/>
                      <w:lang w:val="es-ES"/>
                    </w:rPr>
                  </m:ctrlPr>
                </m:sSupPr>
                <m:e>
                  <m:r>
                    <m:rPr>
                      <m:sty m:val="bi"/>
                    </m:rPr>
                    <w:rPr>
                      <w:rFonts w:ascii="Cambria Math" w:hAnsi="Cambria Math" w:cs="Arial"/>
                      <w:sz w:val="32"/>
                      <w:szCs w:val="32"/>
                      <w:lang w:val="es-ES"/>
                    </w:rPr>
                    <m:t>z</m:t>
                  </m:r>
                </m:e>
                <m:sup>
                  <m:r>
                    <m:rPr>
                      <m:sty m:val="bi"/>
                    </m:rPr>
                    <w:rPr>
                      <w:rFonts w:ascii="Cambria Math" w:hAnsi="Cambria Math" w:cs="Arial"/>
                      <w:sz w:val="32"/>
                      <w:szCs w:val="32"/>
                      <w:lang w:val="es-ES"/>
                    </w:rPr>
                    <m:t>2</m:t>
                  </m:r>
                </m:sup>
              </m:sSup>
              <m:r>
                <m:rPr>
                  <m:sty m:val="bi"/>
                </m:rPr>
                <w:rPr>
                  <w:rFonts w:ascii="Cambria Math" w:hAnsi="Cambria Math" w:cs="Arial"/>
                  <w:sz w:val="32"/>
                  <w:szCs w:val="32"/>
                  <w:lang w:val="es-ES"/>
                </w:rPr>
                <m:t>N p q</m:t>
              </m:r>
            </m:num>
            <m:den>
              <m:sSup>
                <m:sSupPr>
                  <m:ctrlPr>
                    <w:rPr>
                      <w:rFonts w:ascii="Cambria Math" w:hAnsi="Cambria Math" w:cs="Arial"/>
                      <w:b/>
                      <w:i/>
                      <w:sz w:val="32"/>
                      <w:szCs w:val="32"/>
                      <w:lang w:val="es-ES"/>
                    </w:rPr>
                  </m:ctrlPr>
                </m:sSupPr>
                <m:e>
                  <m:r>
                    <m:rPr>
                      <m:sty m:val="bi"/>
                    </m:rPr>
                    <w:rPr>
                      <w:rFonts w:ascii="Cambria Math" w:hAnsi="Cambria Math" w:cs="Arial"/>
                      <w:sz w:val="32"/>
                      <w:szCs w:val="32"/>
                      <w:lang w:val="es-ES"/>
                    </w:rPr>
                    <m:t>e</m:t>
                  </m:r>
                </m:e>
                <m:sup>
                  <m:r>
                    <m:rPr>
                      <m:sty m:val="bi"/>
                    </m:rPr>
                    <w:rPr>
                      <w:rFonts w:ascii="Cambria Math" w:hAnsi="Cambria Math" w:cs="Arial"/>
                      <w:sz w:val="32"/>
                      <w:szCs w:val="32"/>
                      <w:lang w:val="es-ES"/>
                    </w:rPr>
                    <m:t>2</m:t>
                  </m:r>
                </m:sup>
              </m:sSup>
              <m:r>
                <m:rPr>
                  <m:sty m:val="bi"/>
                </m:rPr>
                <w:rPr>
                  <w:rFonts w:ascii="Cambria Math" w:hAnsi="Cambria Math" w:cs="Arial"/>
                  <w:sz w:val="32"/>
                  <w:szCs w:val="32"/>
                  <w:lang w:val="es-ES"/>
                </w:rPr>
                <m:t xml:space="preserve"> </m:t>
              </m:r>
              <m:d>
                <m:dPr>
                  <m:ctrlPr>
                    <w:rPr>
                      <w:rFonts w:ascii="Cambria Math" w:hAnsi="Cambria Math" w:cs="Arial"/>
                      <w:b/>
                      <w:i/>
                      <w:sz w:val="32"/>
                      <w:szCs w:val="32"/>
                      <w:lang w:val="es-ES"/>
                    </w:rPr>
                  </m:ctrlPr>
                </m:dPr>
                <m:e>
                  <m:r>
                    <m:rPr>
                      <m:sty m:val="bi"/>
                    </m:rPr>
                    <w:rPr>
                      <w:rFonts w:ascii="Cambria Math" w:hAnsi="Cambria Math" w:cs="Arial"/>
                      <w:sz w:val="32"/>
                      <w:szCs w:val="32"/>
                      <w:lang w:val="es-ES"/>
                    </w:rPr>
                    <m:t>N-1</m:t>
                  </m:r>
                </m:e>
              </m:d>
              <m:r>
                <m:rPr>
                  <m:sty m:val="bi"/>
                </m:rPr>
                <w:rPr>
                  <w:rFonts w:ascii="Cambria Math" w:hAnsi="Cambria Math" w:cs="Arial"/>
                  <w:sz w:val="32"/>
                  <w:szCs w:val="32"/>
                  <w:lang w:val="es-ES"/>
                </w:rPr>
                <m:t>+</m:t>
              </m:r>
              <m:sSup>
                <m:sSupPr>
                  <m:ctrlPr>
                    <w:rPr>
                      <w:rFonts w:ascii="Cambria Math" w:hAnsi="Cambria Math" w:cs="Arial"/>
                      <w:b/>
                      <w:i/>
                      <w:sz w:val="32"/>
                      <w:szCs w:val="32"/>
                      <w:lang w:val="es-ES"/>
                    </w:rPr>
                  </m:ctrlPr>
                </m:sSupPr>
                <m:e>
                  <m:r>
                    <m:rPr>
                      <m:sty m:val="bi"/>
                    </m:rPr>
                    <w:rPr>
                      <w:rFonts w:ascii="Cambria Math" w:hAnsi="Cambria Math" w:cs="Arial"/>
                      <w:sz w:val="32"/>
                      <w:szCs w:val="32"/>
                      <w:lang w:val="es-ES"/>
                    </w:rPr>
                    <m:t>z</m:t>
                  </m:r>
                </m:e>
                <m:sup>
                  <m:r>
                    <m:rPr>
                      <m:sty m:val="bi"/>
                    </m:rPr>
                    <w:rPr>
                      <w:rFonts w:ascii="Cambria Math" w:hAnsi="Cambria Math" w:cs="Arial"/>
                      <w:sz w:val="32"/>
                      <w:szCs w:val="32"/>
                      <w:lang w:val="es-ES"/>
                    </w:rPr>
                    <m:t>2</m:t>
                  </m:r>
                </m:sup>
              </m:sSup>
              <m:r>
                <m:rPr>
                  <m:sty m:val="bi"/>
                </m:rPr>
                <w:rPr>
                  <w:rFonts w:ascii="Cambria Math" w:hAnsi="Cambria Math" w:cs="Arial"/>
                  <w:sz w:val="32"/>
                  <w:szCs w:val="32"/>
                  <w:lang w:val="es-ES"/>
                </w:rPr>
                <m:t xml:space="preserve"> p q</m:t>
              </m:r>
            </m:den>
          </m:f>
        </m:oMath>
      </m:oMathPara>
    </w:p>
    <w:p w:rsidR="00476AE0" w:rsidRPr="00476AE0" w:rsidRDefault="00C858AC" w:rsidP="00C858AC">
      <w:pPr>
        <w:pStyle w:val="NormalWeb"/>
        <w:spacing w:before="0" w:after="0" w:line="276" w:lineRule="auto"/>
        <w:rPr>
          <w:rFonts w:ascii="Arial" w:hAnsi="Arial" w:cs="Arial"/>
          <w:b/>
          <w:sz w:val="28"/>
          <w:szCs w:val="28"/>
          <w:lang w:val="es-ES"/>
        </w:rPr>
      </w:pPr>
      <w:r>
        <w:rPr>
          <w:rFonts w:ascii="Arial" w:hAnsi="Arial" w:cs="Arial"/>
          <w:b/>
          <w:sz w:val="28"/>
          <w:szCs w:val="28"/>
          <w:lang w:val="es-ES"/>
        </w:rPr>
        <w:t xml:space="preserve">          </w:t>
      </w:r>
    </w:p>
    <w:p w:rsidR="00F10702" w:rsidRDefault="00F10702" w:rsidP="00C858AC">
      <w:pPr>
        <w:pStyle w:val="NormalWeb"/>
        <w:spacing w:before="0" w:after="0" w:line="276" w:lineRule="auto"/>
        <w:rPr>
          <w:rFonts w:ascii="Arial" w:hAnsi="Arial" w:cs="Arial"/>
          <w:lang w:val="es-ES"/>
        </w:rPr>
      </w:pPr>
      <w:r w:rsidRPr="00F10702">
        <w:rPr>
          <w:rFonts w:ascii="Arial" w:hAnsi="Arial" w:cs="Arial"/>
          <w:lang w:val="es-ES"/>
        </w:rPr>
        <w:t>Donde:</w:t>
      </w:r>
    </w:p>
    <w:p w:rsidR="003269ED" w:rsidRPr="00F10702" w:rsidRDefault="003269ED" w:rsidP="00C858AC">
      <w:pPr>
        <w:pStyle w:val="NormalWeb"/>
        <w:spacing w:before="0" w:after="0" w:line="276" w:lineRule="auto"/>
        <w:rPr>
          <w:rFonts w:ascii="Arial" w:hAnsi="Arial" w:cs="Arial"/>
          <w:lang w:val="es-ES"/>
        </w:rPr>
      </w:pPr>
      <w:r w:rsidRPr="003269ED">
        <w:rPr>
          <w:rFonts w:ascii="Arial" w:hAnsi="Arial" w:cs="Arial"/>
          <w:b/>
          <w:lang w:val="es-ES"/>
        </w:rPr>
        <w:t>n</w:t>
      </w:r>
      <w:r>
        <w:rPr>
          <w:rFonts w:ascii="Arial" w:hAnsi="Arial" w:cs="Arial"/>
          <w:lang w:val="es-ES"/>
        </w:rPr>
        <w:t>: tamaño de muestra</w:t>
      </w:r>
    </w:p>
    <w:p w:rsidR="00C858AC" w:rsidRPr="00422173" w:rsidRDefault="00C858AC" w:rsidP="00F10702">
      <w:pPr>
        <w:pStyle w:val="NormalWeb"/>
        <w:spacing w:before="240" w:beforeAutospacing="0" w:after="240" w:afterAutospacing="0" w:line="360" w:lineRule="auto"/>
        <w:rPr>
          <w:rFonts w:ascii="Arial" w:hAnsi="Arial" w:cs="Arial"/>
          <w:lang w:val="es-ES"/>
        </w:rPr>
      </w:pPr>
      <w:r w:rsidRPr="00422173">
        <w:rPr>
          <w:rFonts w:ascii="Arial" w:hAnsi="Arial" w:cs="Arial"/>
          <w:b/>
          <w:lang w:val="es-ES"/>
        </w:rPr>
        <w:t>N</w:t>
      </w:r>
      <w:r w:rsidRPr="00422173">
        <w:rPr>
          <w:rFonts w:ascii="Arial" w:hAnsi="Arial" w:cs="Arial"/>
          <w:lang w:val="es-ES"/>
        </w:rPr>
        <w:t>: es el tamaño de la población o universo (número total de posibles encuestados).</w:t>
      </w:r>
    </w:p>
    <w:p w:rsidR="00C858AC" w:rsidRPr="00422173" w:rsidRDefault="00C858AC" w:rsidP="00F10702">
      <w:pPr>
        <w:pStyle w:val="NormalWeb"/>
        <w:spacing w:before="240" w:beforeAutospacing="0" w:after="240" w:afterAutospacing="0" w:line="360" w:lineRule="auto"/>
        <w:rPr>
          <w:rFonts w:ascii="Arial" w:hAnsi="Arial" w:cs="Arial"/>
          <w:lang w:val="es-ES"/>
        </w:rPr>
      </w:pPr>
      <w:r w:rsidRPr="00422173">
        <w:rPr>
          <w:rFonts w:ascii="Arial" w:hAnsi="Arial" w:cs="Arial"/>
          <w:b/>
          <w:lang w:val="es-ES"/>
        </w:rPr>
        <w:t>z</w:t>
      </w:r>
      <w:r w:rsidRPr="00422173">
        <w:rPr>
          <w:rFonts w:ascii="Arial" w:hAnsi="Arial" w:cs="Arial"/>
          <w:lang w:val="es-ES"/>
        </w:rPr>
        <w:t>: es una constante que depende del nivel de confianza que asignemos. El nivel de confianza indica la probabilidad de que los resultados de nuestra investigación sean ciertos: un 95,5 % de confianza es lo mismo que decir que nos podemos equivocar con una probabilidad del 4,5%.</w:t>
      </w:r>
    </w:p>
    <w:p w:rsidR="00C858AC" w:rsidRPr="00422173" w:rsidRDefault="00C858AC" w:rsidP="00F10702">
      <w:pPr>
        <w:spacing w:before="240" w:after="240" w:line="360" w:lineRule="auto"/>
        <w:rPr>
          <w:rFonts w:ascii="Arial" w:hAnsi="Arial" w:cs="Arial"/>
          <w:lang w:val="es-ES"/>
        </w:rPr>
      </w:pPr>
      <w:r w:rsidRPr="00422173">
        <w:rPr>
          <w:rFonts w:ascii="Arial" w:hAnsi="Arial" w:cs="Arial"/>
          <w:lang w:val="es-ES"/>
        </w:rPr>
        <w:t>(Por tanto si pretendemos obtener un nivel de confianza del 95% n</w:t>
      </w:r>
      <w:r>
        <w:rPr>
          <w:rFonts w:ascii="Arial" w:hAnsi="Arial" w:cs="Arial"/>
          <w:lang w:val="es-ES"/>
        </w:rPr>
        <w:t>ecesitamos poner en la fórmula z</w:t>
      </w:r>
      <w:r w:rsidRPr="00422173">
        <w:rPr>
          <w:rFonts w:ascii="Arial" w:hAnsi="Arial" w:cs="Arial"/>
          <w:lang w:val="es-ES"/>
        </w:rPr>
        <w:t>=1,96)</w:t>
      </w:r>
    </w:p>
    <w:p w:rsidR="00C858AC" w:rsidRDefault="00C858AC" w:rsidP="00F10702">
      <w:pPr>
        <w:spacing w:before="240" w:after="240" w:line="360" w:lineRule="auto"/>
        <w:rPr>
          <w:rFonts w:ascii="Arial" w:hAnsi="Arial" w:cs="Arial"/>
          <w:lang w:val="es-ES"/>
        </w:rPr>
      </w:pPr>
      <w:r w:rsidRPr="00422173">
        <w:rPr>
          <w:rFonts w:ascii="Arial" w:hAnsi="Arial" w:cs="Arial"/>
          <w:b/>
          <w:lang w:val="es-ES"/>
        </w:rPr>
        <w:t>e</w:t>
      </w:r>
      <w:r w:rsidRPr="00422173">
        <w:rPr>
          <w:rFonts w:ascii="Arial" w:hAnsi="Arial" w:cs="Arial"/>
          <w:lang w:val="es-ES"/>
        </w:rPr>
        <w:t>: es el error muestral deseado. El error muestral es la diferencia que puede haber entre el resultado que obtenemos preguntando a una muestra de la población y el que obtendríamos si preguntár</w:t>
      </w:r>
      <w:r>
        <w:rPr>
          <w:rFonts w:ascii="Arial" w:hAnsi="Arial" w:cs="Arial"/>
          <w:lang w:val="es-ES"/>
        </w:rPr>
        <w:t xml:space="preserve">amos al total de ella. </w:t>
      </w:r>
    </w:p>
    <w:p w:rsidR="00476AE0" w:rsidRDefault="00F10702" w:rsidP="00F10702">
      <w:pPr>
        <w:spacing w:before="240" w:after="240" w:line="360" w:lineRule="auto"/>
        <w:rPr>
          <w:rFonts w:ascii="Arial" w:hAnsi="Arial" w:cs="Arial"/>
          <w:lang w:val="es-ES"/>
        </w:rPr>
      </w:pPr>
      <w:r w:rsidRPr="00F10702">
        <w:rPr>
          <w:rFonts w:ascii="Arial" w:hAnsi="Arial" w:cs="Arial"/>
          <w:b/>
          <w:lang w:val="es-ES"/>
        </w:rPr>
        <w:lastRenderedPageBreak/>
        <w:t>p</w:t>
      </w:r>
      <w:r>
        <w:rPr>
          <w:rFonts w:ascii="Arial" w:hAnsi="Arial" w:cs="Arial"/>
          <w:lang w:val="es-ES"/>
        </w:rPr>
        <w:t>: proporción de éxito</w:t>
      </w:r>
      <w:r w:rsidR="00476AE0">
        <w:rPr>
          <w:rFonts w:ascii="Arial" w:hAnsi="Arial" w:cs="Arial"/>
          <w:lang w:val="es-ES"/>
        </w:rPr>
        <w:t>, es decir la</w:t>
      </w:r>
      <w:r w:rsidR="00476AE0" w:rsidRPr="00476AE0">
        <w:rPr>
          <w:rFonts w:ascii="Arial" w:hAnsi="Arial" w:cs="Arial"/>
          <w:lang w:val="es-ES"/>
        </w:rPr>
        <w:t xml:space="preserve"> </w:t>
      </w:r>
      <w:r w:rsidR="00476AE0" w:rsidRPr="00422173">
        <w:rPr>
          <w:rFonts w:ascii="Arial" w:hAnsi="Arial" w:cs="Arial"/>
          <w:lang w:val="es-ES"/>
        </w:rPr>
        <w:t>proporción de individuos que poseen en la población la característica de estudio.</w:t>
      </w:r>
    </w:p>
    <w:p w:rsidR="00F10702" w:rsidRDefault="00476AE0" w:rsidP="00F10702">
      <w:pPr>
        <w:spacing w:before="240" w:after="240" w:line="360" w:lineRule="auto"/>
        <w:rPr>
          <w:rFonts w:ascii="Arial" w:hAnsi="Arial" w:cs="Arial"/>
          <w:lang w:val="es-ES"/>
        </w:rPr>
      </w:pPr>
      <w:r w:rsidRPr="00422173">
        <w:rPr>
          <w:rFonts w:ascii="Arial" w:hAnsi="Arial" w:cs="Arial"/>
          <w:lang w:val="es-ES"/>
        </w:rPr>
        <w:t xml:space="preserve"> </w:t>
      </w:r>
      <w:r>
        <w:rPr>
          <w:rFonts w:ascii="Arial" w:hAnsi="Arial" w:cs="Arial"/>
          <w:lang w:val="es-ES"/>
        </w:rPr>
        <w:t>Si e</w:t>
      </w:r>
      <w:r w:rsidRPr="00422173">
        <w:rPr>
          <w:rFonts w:ascii="Arial" w:hAnsi="Arial" w:cs="Arial"/>
          <w:lang w:val="es-ES"/>
        </w:rPr>
        <w:t>ste dato</w:t>
      </w:r>
      <w:r>
        <w:rPr>
          <w:rFonts w:ascii="Arial" w:hAnsi="Arial" w:cs="Arial"/>
          <w:lang w:val="es-ES"/>
        </w:rPr>
        <w:t xml:space="preserve"> es  desconocido, </w:t>
      </w:r>
      <w:r w:rsidRPr="00422173">
        <w:rPr>
          <w:rFonts w:ascii="Arial" w:hAnsi="Arial" w:cs="Arial"/>
          <w:lang w:val="es-ES"/>
        </w:rPr>
        <w:t>suponer que p=q=0.5 que es la opción más segura</w:t>
      </w:r>
    </w:p>
    <w:p w:rsidR="00C858AC" w:rsidRPr="00422173" w:rsidRDefault="00F10702" w:rsidP="00476AE0">
      <w:pPr>
        <w:spacing w:before="240" w:after="240" w:line="360" w:lineRule="auto"/>
        <w:rPr>
          <w:rFonts w:ascii="Arial" w:hAnsi="Arial" w:cs="Arial"/>
          <w:lang w:val="es-ES"/>
        </w:rPr>
      </w:pPr>
      <w:r w:rsidRPr="00F10702">
        <w:rPr>
          <w:rFonts w:ascii="Arial" w:hAnsi="Arial" w:cs="Arial"/>
          <w:b/>
          <w:lang w:val="es-ES"/>
        </w:rPr>
        <w:t>q:</w:t>
      </w:r>
      <w:r>
        <w:rPr>
          <w:rFonts w:ascii="Arial" w:hAnsi="Arial" w:cs="Arial"/>
          <w:lang w:val="es-ES"/>
        </w:rPr>
        <w:t xml:space="preserve"> proporción de fracaso</w:t>
      </w:r>
      <w:r w:rsidR="00476AE0">
        <w:rPr>
          <w:rFonts w:ascii="Arial" w:hAnsi="Arial" w:cs="Arial"/>
          <w:lang w:val="es-ES"/>
        </w:rPr>
        <w:t>,</w:t>
      </w:r>
      <w:r w:rsidR="00476AE0" w:rsidRPr="00476AE0">
        <w:rPr>
          <w:rFonts w:ascii="Arial" w:hAnsi="Arial" w:cs="Arial"/>
          <w:lang w:val="es-ES"/>
        </w:rPr>
        <w:t xml:space="preserve"> </w:t>
      </w:r>
      <w:r w:rsidR="00476AE0">
        <w:rPr>
          <w:rFonts w:ascii="Arial" w:hAnsi="Arial" w:cs="Arial"/>
          <w:lang w:val="es-ES"/>
        </w:rPr>
        <w:t xml:space="preserve">es decir la </w:t>
      </w:r>
      <w:r w:rsidR="00476AE0" w:rsidRPr="00422173">
        <w:rPr>
          <w:rFonts w:ascii="Arial" w:hAnsi="Arial" w:cs="Arial"/>
          <w:lang w:val="es-ES"/>
        </w:rPr>
        <w:t xml:space="preserve">proporción de individuos que no poseen esa </w:t>
      </w:r>
    </w:p>
    <w:p w:rsidR="00476AE0" w:rsidRDefault="00C858AC" w:rsidP="00476A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w:hAnsi="Arial" w:cs="Arial"/>
          <w:lang w:val="es-ES"/>
        </w:rPr>
      </w:pPr>
      <w:r w:rsidRPr="00422173">
        <w:rPr>
          <w:rFonts w:ascii="Arial" w:hAnsi="Arial" w:cs="Arial"/>
          <w:lang w:val="es-ES"/>
        </w:rPr>
        <w:t xml:space="preserve">Altos niveles de confianza y bajo margen de error no significan que la encuesta sea de mayor confianza o esté más libre de error necesariamente; antes es preciso minimizar la principal fuente de error que tiene lugar en la recogida de datos. </w:t>
      </w:r>
    </w:p>
    <w:p w:rsidR="00476AE0" w:rsidRDefault="00476AE0" w:rsidP="00476A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w:hAnsi="Arial" w:cs="Arial"/>
          <w:lang w:val="es-ES"/>
        </w:rPr>
      </w:pPr>
    </w:p>
    <w:p w:rsidR="006A739F" w:rsidRDefault="00DA3522" w:rsidP="00476A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w:hAnsi="Arial" w:cs="Arial"/>
          <w:lang w:val="es-ES"/>
        </w:rPr>
      </w:pPr>
      <w:r w:rsidRPr="00AF15AD">
        <w:rPr>
          <w:rFonts w:ascii="Arial" w:hAnsi="Arial" w:cs="Arial"/>
          <w:b/>
          <w:noProof/>
        </w:rPr>
        <w:drawing>
          <wp:inline distT="0" distB="0" distL="0" distR="0" wp14:anchorId="21E68560" wp14:editId="23977643">
            <wp:extent cx="389890" cy="365760"/>
            <wp:effectExtent l="0" t="0" r="0" b="0"/>
            <wp:docPr id="31799" name="Imagen 31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Pr="00DA3522">
        <w:rPr>
          <w:rFonts w:ascii="Arial" w:hAnsi="Arial" w:cs="Arial"/>
          <w:b/>
          <w:lang w:val="es-ES"/>
        </w:rPr>
        <w:t xml:space="preserve"> </w:t>
      </w:r>
      <w:r w:rsidR="006A739F" w:rsidRPr="00DA3522">
        <w:rPr>
          <w:rFonts w:ascii="Arial" w:hAnsi="Arial" w:cs="Arial"/>
          <w:b/>
          <w:lang w:val="es-ES"/>
        </w:rPr>
        <w:t>Ejemplo</w:t>
      </w:r>
      <w:r w:rsidR="006A739F">
        <w:rPr>
          <w:rFonts w:ascii="Arial" w:hAnsi="Arial" w:cs="Arial"/>
          <w:lang w:val="es-ES"/>
        </w:rPr>
        <w:t>:</w:t>
      </w:r>
    </w:p>
    <w:p w:rsidR="006A739F" w:rsidRDefault="006A739F" w:rsidP="006A739F">
      <w:pPr>
        <w:spacing w:before="160"/>
        <w:ind w:left="547" w:hanging="547"/>
        <w:rPr>
          <w:rFonts w:ascii="Arial" w:eastAsiaTheme="minorEastAsia" w:hAnsi="Arial" w:cs="Arial"/>
          <w:bCs/>
          <w:color w:val="000000" w:themeColor="text1"/>
          <w:kern w:val="24"/>
        </w:rPr>
      </w:pPr>
      <w:r w:rsidRPr="006A739F">
        <w:rPr>
          <w:rFonts w:ascii="Arial" w:eastAsiaTheme="minorEastAsia" w:hAnsi="Arial" w:cs="Arial"/>
          <w:bCs/>
          <w:color w:val="000000" w:themeColor="text1"/>
          <w:kern w:val="24"/>
        </w:rPr>
        <w:t xml:space="preserve">Determinar cuántas familias tendríamos que </w:t>
      </w:r>
      <w:r>
        <w:rPr>
          <w:rFonts w:ascii="Arial" w:eastAsiaTheme="minorEastAsia" w:hAnsi="Arial" w:cs="Arial"/>
          <w:bCs/>
          <w:color w:val="000000" w:themeColor="text1"/>
          <w:kern w:val="24"/>
        </w:rPr>
        <w:t>muestrear   para conocer la preferencia</w:t>
      </w:r>
    </w:p>
    <w:p w:rsidR="006A739F" w:rsidRDefault="006A739F" w:rsidP="006A739F">
      <w:pPr>
        <w:spacing w:before="160"/>
        <w:ind w:left="547" w:hanging="547"/>
        <w:rPr>
          <w:rFonts w:ascii="Arial" w:eastAsiaTheme="minorEastAsia" w:hAnsi="Arial" w:cs="Arial"/>
          <w:bCs/>
          <w:color w:val="000000" w:themeColor="text1"/>
          <w:kern w:val="24"/>
        </w:rPr>
      </w:pPr>
      <w:r w:rsidRPr="006A739F">
        <w:rPr>
          <w:rFonts w:ascii="Arial" w:eastAsiaTheme="minorEastAsia" w:hAnsi="Arial" w:cs="Arial"/>
          <w:bCs/>
          <w:color w:val="000000" w:themeColor="text1"/>
          <w:kern w:val="24"/>
        </w:rPr>
        <w:t>del mercado en cuanto a las marcas de pañales para</w:t>
      </w:r>
      <w:r>
        <w:t xml:space="preserve"> </w:t>
      </w:r>
      <w:r>
        <w:rPr>
          <w:rFonts w:ascii="Arial" w:eastAsiaTheme="minorEastAsia" w:hAnsi="Arial" w:cs="Arial"/>
          <w:bCs/>
          <w:color w:val="000000" w:themeColor="text1"/>
          <w:kern w:val="24"/>
        </w:rPr>
        <w:t xml:space="preserve">bebé,  se sabe </w:t>
      </w:r>
      <w:r w:rsidRPr="006A739F">
        <w:rPr>
          <w:rFonts w:ascii="Arial" w:eastAsiaTheme="minorEastAsia" w:hAnsi="Arial" w:cs="Arial"/>
          <w:bCs/>
          <w:color w:val="000000" w:themeColor="text1"/>
          <w:kern w:val="24"/>
        </w:rPr>
        <w:t xml:space="preserve">que </w:t>
      </w:r>
      <w:r>
        <w:rPr>
          <w:rFonts w:ascii="Arial" w:eastAsiaTheme="minorEastAsia" w:hAnsi="Arial" w:cs="Arial"/>
          <w:bCs/>
          <w:color w:val="000000" w:themeColor="text1"/>
          <w:kern w:val="24"/>
        </w:rPr>
        <w:t xml:space="preserve">el número </w:t>
      </w:r>
    </w:p>
    <w:p w:rsidR="00A25936" w:rsidRDefault="006A739F" w:rsidP="006A739F">
      <w:pPr>
        <w:spacing w:before="160"/>
        <w:ind w:left="547" w:hanging="547"/>
        <w:rPr>
          <w:rFonts w:ascii="Arial" w:eastAsiaTheme="minorEastAsia" w:hAnsi="Arial" w:cs="Arial"/>
          <w:bCs/>
          <w:color w:val="000000" w:themeColor="text1"/>
          <w:kern w:val="24"/>
        </w:rPr>
      </w:pPr>
      <w:r>
        <w:rPr>
          <w:rFonts w:ascii="Arial" w:eastAsiaTheme="minorEastAsia" w:hAnsi="Arial" w:cs="Arial"/>
          <w:bCs/>
          <w:color w:val="000000" w:themeColor="text1"/>
          <w:kern w:val="24"/>
        </w:rPr>
        <w:t>d</w:t>
      </w:r>
      <w:r w:rsidRPr="006A739F">
        <w:rPr>
          <w:rFonts w:ascii="Arial" w:eastAsiaTheme="minorEastAsia" w:hAnsi="Arial" w:cs="Arial"/>
          <w:bCs/>
          <w:color w:val="000000" w:themeColor="text1"/>
          <w:kern w:val="24"/>
        </w:rPr>
        <w:t xml:space="preserve">e familias </w:t>
      </w:r>
      <w:r w:rsidRPr="006A739F">
        <w:rPr>
          <w:rFonts w:ascii="Arial" w:hAnsi="Arial" w:cs="Arial"/>
        </w:rPr>
        <w:t>co</w:t>
      </w:r>
      <w:r w:rsidRPr="006A739F">
        <w:rPr>
          <w:rFonts w:ascii="Arial" w:eastAsiaTheme="minorEastAsia" w:hAnsi="Arial" w:cs="Arial"/>
          <w:bCs/>
          <w:color w:val="000000" w:themeColor="text1"/>
          <w:kern w:val="24"/>
        </w:rPr>
        <w:t>n bebés en el s</w:t>
      </w:r>
      <w:r>
        <w:rPr>
          <w:rFonts w:ascii="Arial" w:eastAsiaTheme="minorEastAsia" w:hAnsi="Arial" w:cs="Arial"/>
          <w:bCs/>
          <w:color w:val="000000" w:themeColor="text1"/>
          <w:kern w:val="24"/>
        </w:rPr>
        <w:t xml:space="preserve">ector de interés es de 15,000 </w:t>
      </w:r>
      <w:r w:rsidR="00A25936">
        <w:rPr>
          <w:rFonts w:ascii="Arial" w:eastAsiaTheme="minorEastAsia" w:hAnsi="Arial" w:cs="Arial"/>
          <w:bCs/>
          <w:color w:val="000000" w:themeColor="text1"/>
          <w:kern w:val="24"/>
        </w:rPr>
        <w:t xml:space="preserve">y se tienen los siguientes </w:t>
      </w:r>
    </w:p>
    <w:p w:rsidR="006A739F" w:rsidRDefault="00A25936" w:rsidP="006A739F">
      <w:pPr>
        <w:spacing w:before="160"/>
        <w:ind w:left="547" w:hanging="547"/>
        <w:rPr>
          <w:rFonts w:ascii="Arial" w:eastAsiaTheme="minorEastAsia" w:hAnsi="Arial" w:cs="Arial"/>
          <w:bCs/>
          <w:color w:val="000000" w:themeColor="text1"/>
          <w:kern w:val="24"/>
        </w:rPr>
      </w:pPr>
      <w:r>
        <w:rPr>
          <w:rFonts w:ascii="Arial" w:eastAsiaTheme="minorEastAsia" w:hAnsi="Arial" w:cs="Arial"/>
          <w:bCs/>
          <w:color w:val="000000" w:themeColor="text1"/>
          <w:kern w:val="24"/>
        </w:rPr>
        <w:t>datos:</w:t>
      </w:r>
    </w:p>
    <w:p w:rsidR="00A25936" w:rsidRPr="00A25936" w:rsidRDefault="00A25936" w:rsidP="00A25936">
      <w:pPr>
        <w:spacing w:before="160"/>
        <w:ind w:left="547" w:hanging="547"/>
      </w:pPr>
      <w:r w:rsidRPr="00A25936">
        <w:rPr>
          <w:rFonts w:ascii="Arial" w:eastAsiaTheme="minorEastAsia" w:hAnsi="Arial" w:cs="Arial"/>
          <w:bCs/>
          <w:color w:val="000000" w:themeColor="text1"/>
          <w:kern w:val="24"/>
        </w:rPr>
        <w:t>Nivel de confianza (seguridad) = 95%;</w:t>
      </w:r>
    </w:p>
    <w:p w:rsidR="00A25936" w:rsidRPr="00A25936" w:rsidRDefault="00A25936" w:rsidP="00A25936">
      <w:pPr>
        <w:spacing w:before="160"/>
        <w:ind w:left="547" w:hanging="547"/>
      </w:pPr>
      <w:r>
        <w:rPr>
          <w:rFonts w:ascii="Arial" w:eastAsiaTheme="minorEastAsia" w:hAnsi="Arial" w:cs="Arial"/>
          <w:bCs/>
          <w:color w:val="000000" w:themeColor="text1"/>
          <w:kern w:val="24"/>
        </w:rPr>
        <w:t>Precisión (</w:t>
      </w:r>
      <w:r w:rsidRPr="00A25936">
        <w:rPr>
          <w:rFonts w:ascii="Arial" w:eastAsiaTheme="minorEastAsia" w:hAnsi="Arial" w:cs="Arial"/>
          <w:bCs/>
          <w:color w:val="000000" w:themeColor="text1"/>
          <w:kern w:val="24"/>
        </w:rPr>
        <w:t>error ) = 3%;</w:t>
      </w:r>
    </w:p>
    <w:p w:rsidR="00A25936" w:rsidRPr="00A25936" w:rsidRDefault="00A25936" w:rsidP="00A25936">
      <w:pPr>
        <w:spacing w:before="160"/>
        <w:ind w:left="547" w:hanging="547"/>
      </w:pPr>
      <w:r w:rsidRPr="00A25936">
        <w:rPr>
          <w:rFonts w:ascii="Arial" w:eastAsiaTheme="minorEastAsia" w:hAnsi="Arial" w:cs="Arial"/>
          <w:bCs/>
          <w:color w:val="000000" w:themeColor="text1"/>
          <w:kern w:val="24"/>
        </w:rPr>
        <w:t>Población = 15,000</w:t>
      </w:r>
    </w:p>
    <w:p w:rsidR="00A25936" w:rsidRPr="00A25936" w:rsidRDefault="00A25936" w:rsidP="00A25936">
      <w:pPr>
        <w:spacing w:before="160"/>
        <w:ind w:left="547" w:hanging="547"/>
      </w:pPr>
      <w:r w:rsidRPr="00A25936">
        <w:rPr>
          <w:rFonts w:ascii="Arial" w:eastAsiaTheme="minorEastAsia" w:hAnsi="Arial" w:cs="Arial"/>
          <w:bCs/>
          <w:color w:val="000000" w:themeColor="text1"/>
          <w:kern w:val="24"/>
        </w:rPr>
        <w:t xml:space="preserve">Proporción esperada = 0.05  </w:t>
      </w:r>
    </w:p>
    <w:p w:rsidR="00A25936" w:rsidRPr="00A25936" w:rsidRDefault="00A25936" w:rsidP="00A25936">
      <w:pPr>
        <w:spacing w:before="160"/>
        <w:ind w:left="547" w:hanging="547"/>
      </w:pPr>
      <w:r w:rsidRPr="00A25936">
        <w:rPr>
          <w:rFonts w:ascii="Arial" w:eastAsiaTheme="minorEastAsia" w:hAnsi="Arial" w:cs="Arial"/>
          <w:bCs/>
          <w:color w:val="000000" w:themeColor="text1"/>
          <w:kern w:val="24"/>
        </w:rPr>
        <w:t xml:space="preserve">Proporción de fracaso = 0.95 </w:t>
      </w:r>
    </w:p>
    <w:p w:rsidR="006D775A" w:rsidRPr="006A739F" w:rsidRDefault="006D775A" w:rsidP="006A739F">
      <w:pPr>
        <w:spacing w:before="160"/>
        <w:ind w:left="547" w:hanging="547"/>
        <w:rPr>
          <w:rFonts w:ascii="Arial" w:eastAsiaTheme="minorEastAsia" w:hAnsi="Arial" w:cs="Arial"/>
          <w:bCs/>
          <w:color w:val="000000" w:themeColor="text1"/>
          <w:kern w:val="24"/>
        </w:rPr>
      </w:pPr>
    </w:p>
    <w:p w:rsidR="006A739F" w:rsidRPr="00A25936" w:rsidRDefault="00A25936" w:rsidP="006A73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Arial" w:hAnsi="Arial" w:cs="Arial"/>
          <w:lang w:val="es-ES"/>
        </w:rPr>
      </w:pPr>
      <m:oMathPara>
        <m:oMath>
          <m:r>
            <m:rPr>
              <m:sty m:val="bi"/>
            </m:rPr>
            <w:rPr>
              <w:rFonts w:ascii="Cambria Math" w:hAnsi="Cambria Math" w:cs="Arial"/>
              <w:lang w:val="es-ES"/>
            </w:rPr>
            <m:t>n=</m:t>
          </m:r>
          <m:f>
            <m:fPr>
              <m:ctrlPr>
                <w:rPr>
                  <w:rFonts w:ascii="Cambria Math" w:eastAsiaTheme="minorEastAsia" w:hAnsi="Cambria Math" w:cs="Arial"/>
                  <w:b/>
                  <w:i/>
                  <w:lang w:val="es-ES"/>
                </w:rPr>
              </m:ctrlPr>
            </m:fPr>
            <m:num>
              <m:sSup>
                <m:sSupPr>
                  <m:ctrlPr>
                    <w:rPr>
                      <w:rFonts w:ascii="Cambria Math" w:eastAsiaTheme="minorEastAsia" w:hAnsi="Cambria Math" w:cs="Arial"/>
                      <w:b/>
                      <w:i/>
                      <w:lang w:val="es-ES"/>
                    </w:rPr>
                  </m:ctrlPr>
                </m:sSupPr>
                <m:e>
                  <m:d>
                    <m:dPr>
                      <m:ctrlPr>
                        <w:rPr>
                          <w:rFonts w:ascii="Cambria Math" w:hAnsi="Cambria Math" w:cs="Arial"/>
                          <w:b/>
                          <w:i/>
                          <w:lang w:val="es-ES"/>
                        </w:rPr>
                      </m:ctrlPr>
                    </m:dPr>
                    <m:e>
                      <m:r>
                        <m:rPr>
                          <m:sty m:val="bi"/>
                        </m:rPr>
                        <w:rPr>
                          <w:rFonts w:ascii="Cambria Math" w:hAnsi="Cambria Math" w:cs="Arial"/>
                          <w:lang w:val="es-ES"/>
                        </w:rPr>
                        <m:t>1.96</m:t>
                      </m:r>
                    </m:e>
                  </m:d>
                </m:e>
                <m:sup>
                  <m:r>
                    <m:rPr>
                      <m:sty m:val="bi"/>
                    </m:rPr>
                    <w:rPr>
                      <w:rFonts w:ascii="Cambria Math" w:hAnsi="Cambria Math" w:cs="Arial"/>
                      <w:lang w:val="es-ES"/>
                    </w:rPr>
                    <m:t>2</m:t>
                  </m:r>
                </m:sup>
              </m:sSup>
              <m:r>
                <m:rPr>
                  <m:sty m:val="bi"/>
                </m:rPr>
                <w:rPr>
                  <w:rFonts w:ascii="Cambria Math" w:hAnsi="Cambria Math" w:cs="Arial"/>
                  <w:lang w:val="es-ES"/>
                </w:rPr>
                <m:t xml:space="preserve">(15,000)(0.05)(0.95) </m:t>
              </m:r>
            </m:num>
            <m:den>
              <m:sSup>
                <m:sSupPr>
                  <m:ctrlPr>
                    <w:rPr>
                      <w:rFonts w:ascii="Cambria Math" w:eastAsiaTheme="minorEastAsia" w:hAnsi="Cambria Math" w:cs="Arial"/>
                      <w:b/>
                      <w:i/>
                      <w:lang w:val="es-ES"/>
                    </w:rPr>
                  </m:ctrlPr>
                </m:sSupPr>
                <m:e>
                  <m:r>
                    <m:rPr>
                      <m:sty m:val="bi"/>
                    </m:rPr>
                    <w:rPr>
                      <w:rFonts w:ascii="Cambria Math" w:hAnsi="Cambria Math" w:cs="Arial"/>
                      <w:lang w:val="es-ES"/>
                    </w:rPr>
                    <m:t>(0.03)</m:t>
                  </m:r>
                </m:e>
                <m:sup>
                  <m:r>
                    <m:rPr>
                      <m:sty m:val="bi"/>
                    </m:rPr>
                    <w:rPr>
                      <w:rFonts w:ascii="Cambria Math" w:hAnsi="Cambria Math" w:cs="Arial"/>
                      <w:lang w:val="es-ES"/>
                    </w:rPr>
                    <m:t>2</m:t>
                  </m:r>
                </m:sup>
              </m:sSup>
              <m:r>
                <m:rPr>
                  <m:sty m:val="bi"/>
                </m:rPr>
                <w:rPr>
                  <w:rFonts w:ascii="Cambria Math" w:hAnsi="Cambria Math" w:cs="Arial"/>
                  <w:lang w:val="es-ES"/>
                </w:rPr>
                <m:t xml:space="preserve"> </m:t>
              </m:r>
              <m:d>
                <m:dPr>
                  <m:ctrlPr>
                    <w:rPr>
                      <w:rFonts w:ascii="Cambria Math" w:hAnsi="Cambria Math" w:cs="Arial"/>
                      <w:b/>
                      <w:i/>
                      <w:lang w:val="es-ES"/>
                    </w:rPr>
                  </m:ctrlPr>
                </m:dPr>
                <m:e>
                  <m:r>
                    <m:rPr>
                      <m:sty m:val="bi"/>
                    </m:rPr>
                    <w:rPr>
                      <w:rFonts w:ascii="Cambria Math" w:hAnsi="Cambria Math" w:cs="Arial"/>
                      <w:lang w:val="es-ES"/>
                    </w:rPr>
                    <m:t>15,000-1</m:t>
                  </m:r>
                </m:e>
              </m:d>
              <m:r>
                <m:rPr>
                  <m:sty m:val="bi"/>
                </m:rPr>
                <w:rPr>
                  <w:rFonts w:ascii="Cambria Math" w:hAnsi="Cambria Math" w:cs="Arial"/>
                  <w:lang w:val="es-ES"/>
                </w:rPr>
                <m:t>+</m:t>
              </m:r>
              <m:sSup>
                <m:sSupPr>
                  <m:ctrlPr>
                    <w:rPr>
                      <w:rFonts w:ascii="Cambria Math" w:eastAsiaTheme="minorEastAsia" w:hAnsi="Cambria Math" w:cs="Arial"/>
                      <w:b/>
                      <w:i/>
                      <w:lang w:val="es-ES"/>
                    </w:rPr>
                  </m:ctrlPr>
                </m:sSupPr>
                <m:e>
                  <m:r>
                    <m:rPr>
                      <m:sty m:val="bi"/>
                    </m:rPr>
                    <w:rPr>
                      <w:rFonts w:ascii="Cambria Math" w:hAnsi="Cambria Math" w:cs="Arial"/>
                      <w:lang w:val="es-ES"/>
                    </w:rPr>
                    <m:t>(1.96)</m:t>
                  </m:r>
                </m:e>
                <m:sup>
                  <m:r>
                    <m:rPr>
                      <m:sty m:val="bi"/>
                    </m:rPr>
                    <w:rPr>
                      <w:rFonts w:ascii="Cambria Math" w:hAnsi="Cambria Math" w:cs="Arial"/>
                      <w:lang w:val="es-ES"/>
                    </w:rPr>
                    <m:t>2</m:t>
                  </m:r>
                </m:sup>
              </m:sSup>
              <m:r>
                <m:rPr>
                  <m:sty m:val="bi"/>
                </m:rPr>
                <w:rPr>
                  <w:rFonts w:ascii="Cambria Math" w:hAnsi="Cambria Math" w:cs="Arial"/>
                  <w:lang w:val="es-ES"/>
                </w:rPr>
                <m:t xml:space="preserve"> (0.05)(0.95)</m:t>
              </m:r>
            </m:den>
          </m:f>
          <m:r>
            <m:rPr>
              <m:sty m:val="bi"/>
            </m:rPr>
            <w:rPr>
              <w:rFonts w:ascii="Cambria Math" w:eastAsiaTheme="minorEastAsia" w:hAnsi="Cambria Math" w:cs="Arial"/>
              <w:lang w:val="es-ES"/>
            </w:rPr>
            <m:t>=200</m:t>
          </m:r>
        </m:oMath>
      </m:oMathPara>
    </w:p>
    <w:p w:rsidR="00A25936" w:rsidRDefault="00A25936" w:rsidP="00476AE0">
      <w:pPr>
        <w:pStyle w:val="NormalWeb"/>
        <w:spacing w:line="360" w:lineRule="auto"/>
        <w:rPr>
          <w:rFonts w:ascii="Arial" w:hAnsi="Arial" w:cs="Arial"/>
          <w:b/>
          <w:lang w:val="es-ES"/>
        </w:rPr>
      </w:pPr>
    </w:p>
    <w:p w:rsidR="00A25936" w:rsidRDefault="00A25936" w:rsidP="00476AE0">
      <w:pPr>
        <w:pStyle w:val="NormalWeb"/>
        <w:spacing w:line="360" w:lineRule="auto"/>
        <w:rPr>
          <w:rFonts w:ascii="Arial" w:hAnsi="Arial" w:cs="Arial"/>
          <w:b/>
          <w:lang w:val="es-ES"/>
        </w:rPr>
      </w:pPr>
    </w:p>
    <w:p w:rsidR="00EA4D63" w:rsidRDefault="00EA4D63" w:rsidP="00476AE0">
      <w:pPr>
        <w:pStyle w:val="NormalWeb"/>
        <w:spacing w:line="360" w:lineRule="auto"/>
        <w:rPr>
          <w:rFonts w:ascii="Arial" w:hAnsi="Arial" w:cs="Arial"/>
          <w:b/>
          <w:lang w:val="es-ES"/>
        </w:rPr>
      </w:pPr>
    </w:p>
    <w:p w:rsidR="00476AE0" w:rsidRDefault="00476AE0" w:rsidP="00476AE0">
      <w:pPr>
        <w:pStyle w:val="NormalWeb"/>
        <w:spacing w:line="360" w:lineRule="auto"/>
        <w:rPr>
          <w:rFonts w:ascii="Arial" w:hAnsi="Arial" w:cs="Arial"/>
          <w:b/>
          <w:lang w:val="es-ES"/>
        </w:rPr>
      </w:pPr>
      <w:r>
        <w:rPr>
          <w:rFonts w:ascii="Arial" w:hAnsi="Arial" w:cs="Arial"/>
          <w:b/>
          <w:lang w:val="es-ES"/>
        </w:rPr>
        <w:lastRenderedPageBreak/>
        <w:t>“</w:t>
      </w:r>
      <w:r w:rsidRPr="00476AE0">
        <w:rPr>
          <w:rFonts w:ascii="Arial" w:hAnsi="Arial" w:cs="Arial"/>
          <w:b/>
          <w:lang w:val="es-ES"/>
        </w:rPr>
        <w:t xml:space="preserve">Para población finita y </w:t>
      </w:r>
      <w:r>
        <w:rPr>
          <w:rFonts w:ascii="Arial" w:hAnsi="Arial" w:cs="Arial"/>
          <w:b/>
          <w:lang w:val="es-ES"/>
        </w:rPr>
        <w:t xml:space="preserve"> varianza </w:t>
      </w:r>
      <w:r w:rsidRPr="00476AE0">
        <w:rPr>
          <w:rFonts w:ascii="Arial" w:hAnsi="Arial" w:cs="Arial"/>
          <w:b/>
          <w:lang w:val="es-ES"/>
        </w:rPr>
        <w:t>conocida</w:t>
      </w:r>
      <w:r>
        <w:rPr>
          <w:rFonts w:ascii="Arial" w:hAnsi="Arial" w:cs="Arial"/>
          <w:b/>
          <w:lang w:val="es-ES"/>
        </w:rPr>
        <w:t>”</w:t>
      </w:r>
      <w:r w:rsidR="00EA4D63" w:rsidRPr="00EA4D63">
        <w:rPr>
          <w:b/>
          <w:bCs/>
          <w:noProof/>
        </w:rPr>
        <w:t xml:space="preserve"> </w:t>
      </w:r>
    </w:p>
    <w:p w:rsidR="00476AE0" w:rsidRPr="0020634D" w:rsidRDefault="00EA4D63" w:rsidP="00476AE0">
      <w:pPr>
        <w:pStyle w:val="NormalWeb"/>
        <w:tabs>
          <w:tab w:val="center" w:pos="4607"/>
        </w:tabs>
        <w:spacing w:before="0" w:after="0" w:line="276" w:lineRule="auto"/>
        <w:rPr>
          <w:rFonts w:ascii="Arial" w:hAnsi="Arial" w:cs="Arial"/>
          <w:b/>
          <w:sz w:val="32"/>
          <w:szCs w:val="32"/>
          <w:lang w:val="es-ES"/>
        </w:rPr>
      </w:pPr>
      <w:r w:rsidRPr="00EA47E8">
        <w:rPr>
          <w:b/>
          <w:bCs/>
          <w:noProof/>
        </w:rPr>
        <mc:AlternateContent>
          <mc:Choice Requires="wps">
            <w:drawing>
              <wp:anchor distT="0" distB="0" distL="114300" distR="114300" simplePos="0" relativeHeight="252205056" behindDoc="0" locked="0" layoutInCell="1" allowOverlap="1" wp14:anchorId="55A0CA3F" wp14:editId="147BB07A">
                <wp:simplePos x="0" y="0"/>
                <wp:positionH relativeFrom="margin">
                  <wp:align>right</wp:align>
                </wp:positionH>
                <wp:positionV relativeFrom="paragraph">
                  <wp:posOffset>158336</wp:posOffset>
                </wp:positionV>
                <wp:extent cx="948933" cy="449373"/>
                <wp:effectExtent l="0" t="152400" r="0" b="198755"/>
                <wp:wrapNone/>
                <wp:docPr id="550"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A0CA3F" id="_x0000_s1104" type="#_x0000_t93" style="position:absolute;margin-left:23.5pt;margin-top:12.45pt;width:74.7pt;height:35.4pt;rotation:-9819701fd;flip:y;z-index:2522050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3269ED">
        <w:rPr>
          <w:rFonts w:ascii="Arial" w:hAnsi="Arial" w:cs="Arial"/>
          <w:b/>
          <w:noProof/>
        </w:rPr>
        <mc:AlternateContent>
          <mc:Choice Requires="wps">
            <w:drawing>
              <wp:anchor distT="0" distB="0" distL="114300" distR="114300" simplePos="0" relativeHeight="252116992" behindDoc="0" locked="0" layoutInCell="1" allowOverlap="1">
                <wp:simplePos x="0" y="0"/>
                <wp:positionH relativeFrom="column">
                  <wp:posOffset>1596390</wp:posOffset>
                </wp:positionH>
                <wp:positionV relativeFrom="paragraph">
                  <wp:posOffset>29845</wp:posOffset>
                </wp:positionV>
                <wp:extent cx="2809875" cy="1009650"/>
                <wp:effectExtent l="0" t="0" r="28575" b="19050"/>
                <wp:wrapNone/>
                <wp:docPr id="31788" name="Rectángulo redondeado 31788"/>
                <wp:cNvGraphicFramePr/>
                <a:graphic xmlns:a="http://schemas.openxmlformats.org/drawingml/2006/main">
                  <a:graphicData uri="http://schemas.microsoft.com/office/word/2010/wordprocessingShape">
                    <wps:wsp>
                      <wps:cNvSpPr/>
                      <wps:spPr>
                        <a:xfrm>
                          <a:off x="0" y="0"/>
                          <a:ext cx="2809875" cy="10096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0096ECD" id="Rectángulo redondeado 31788" o:spid="_x0000_s1026" style="position:absolute;margin-left:125.7pt;margin-top:2.35pt;width:221.25pt;height:79.5pt;z-index:2521169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" filled="f" strokecolor="#243f60 [1604]" strokeweight="2pt"/>
            </w:pict>
          </mc:Fallback>
        </mc:AlternateContent>
      </w:r>
      <w:r w:rsidR="00476AE0">
        <w:rPr>
          <w:rFonts w:ascii="Arial" w:hAnsi="Arial" w:cs="Arial"/>
          <w:b/>
          <w:lang w:val="es-ES"/>
        </w:rPr>
        <w:tab/>
      </w:r>
      <m:oMath>
        <m:r>
          <m:rPr>
            <m:sty m:val="p"/>
          </m:rPr>
          <w:rPr>
            <w:rFonts w:ascii="Cambria Math" w:hAnsi="Cambria Math" w:cs="Arial"/>
            <w:sz w:val="32"/>
            <w:szCs w:val="32"/>
            <w:lang w:val="es-ES"/>
          </w:rPr>
          <w:br/>
        </m:r>
      </m:oMath>
      <m:oMathPara>
        <m:oMath>
          <m:r>
            <m:rPr>
              <m:sty m:val="bi"/>
            </m:rPr>
            <w:rPr>
              <w:rFonts w:ascii="Cambria Math" w:hAnsi="Cambria Math" w:cs="Arial"/>
              <w:sz w:val="32"/>
              <w:szCs w:val="32"/>
              <w:lang w:val="es-ES"/>
            </w:rPr>
            <m:t>n=</m:t>
          </m:r>
          <m:f>
            <m:fPr>
              <m:ctrlPr>
                <w:rPr>
                  <w:rFonts w:ascii="Cambria Math" w:hAnsi="Cambria Math" w:cs="Arial"/>
                  <w:b/>
                  <w:i/>
                  <w:sz w:val="32"/>
                  <w:szCs w:val="32"/>
                  <w:lang w:val="es-ES"/>
                </w:rPr>
              </m:ctrlPr>
            </m:fPr>
            <m:num>
              <m:sSup>
                <m:sSupPr>
                  <m:ctrlPr>
                    <w:rPr>
                      <w:rFonts w:ascii="Cambria Math" w:hAnsi="Cambria Math" w:cs="Arial"/>
                      <w:b/>
                      <w:i/>
                      <w:sz w:val="32"/>
                      <w:szCs w:val="32"/>
                      <w:lang w:val="es-ES"/>
                    </w:rPr>
                  </m:ctrlPr>
                </m:sSupPr>
                <m:e>
                  <m:r>
                    <m:rPr>
                      <m:sty m:val="bi"/>
                    </m:rPr>
                    <w:rPr>
                      <w:rFonts w:ascii="Cambria Math" w:hAnsi="Cambria Math" w:cs="Arial"/>
                      <w:sz w:val="32"/>
                      <w:szCs w:val="32"/>
                      <w:lang w:val="es-ES"/>
                    </w:rPr>
                    <m:t>z</m:t>
                  </m:r>
                </m:e>
                <m:sup>
                  <m:r>
                    <m:rPr>
                      <m:sty m:val="bi"/>
                    </m:rPr>
                    <w:rPr>
                      <w:rFonts w:ascii="Cambria Math" w:hAnsi="Cambria Math" w:cs="Arial"/>
                      <w:sz w:val="32"/>
                      <w:szCs w:val="32"/>
                      <w:lang w:val="es-ES"/>
                    </w:rPr>
                    <m:t>2</m:t>
                  </m:r>
                </m:sup>
              </m:sSup>
              <m:r>
                <m:rPr>
                  <m:sty m:val="bi"/>
                </m:rPr>
                <w:rPr>
                  <w:rFonts w:ascii="Cambria Math" w:hAnsi="Cambria Math" w:cs="Arial"/>
                  <w:sz w:val="32"/>
                  <w:szCs w:val="32"/>
                  <w:lang w:val="es-ES"/>
                </w:rPr>
                <m:t xml:space="preserve">N </m:t>
              </m:r>
              <m:sSup>
                <m:sSupPr>
                  <m:ctrlPr>
                    <w:rPr>
                      <w:rFonts w:ascii="Cambria Math" w:hAnsi="Cambria Math" w:cs="Arial"/>
                      <w:b/>
                      <w:i/>
                      <w:sz w:val="32"/>
                      <w:szCs w:val="32"/>
                      <w:lang w:val="es-ES"/>
                    </w:rPr>
                  </m:ctrlPr>
                </m:sSupPr>
                <m:e>
                  <m:r>
                    <m:rPr>
                      <m:sty m:val="bi"/>
                    </m:rPr>
                    <w:rPr>
                      <w:rFonts w:ascii="Cambria Math" w:hAnsi="Cambria Math" w:cs="Arial"/>
                      <w:sz w:val="32"/>
                      <w:szCs w:val="32"/>
                      <w:lang w:val="es-ES"/>
                    </w:rPr>
                    <m:t>σ</m:t>
                  </m:r>
                </m:e>
                <m:sup>
                  <m:r>
                    <m:rPr>
                      <m:sty m:val="bi"/>
                    </m:rPr>
                    <w:rPr>
                      <w:rFonts w:ascii="Cambria Math" w:hAnsi="Cambria Math" w:cs="Arial"/>
                      <w:sz w:val="32"/>
                      <w:szCs w:val="32"/>
                      <w:lang w:val="es-ES"/>
                    </w:rPr>
                    <m:t>2</m:t>
                  </m:r>
                </m:sup>
              </m:sSup>
            </m:num>
            <m:den>
              <m:sSup>
                <m:sSupPr>
                  <m:ctrlPr>
                    <w:rPr>
                      <w:rFonts w:ascii="Cambria Math" w:hAnsi="Cambria Math" w:cs="Arial"/>
                      <w:b/>
                      <w:i/>
                      <w:sz w:val="32"/>
                      <w:szCs w:val="32"/>
                      <w:lang w:val="es-ES"/>
                    </w:rPr>
                  </m:ctrlPr>
                </m:sSupPr>
                <m:e>
                  <m:r>
                    <m:rPr>
                      <m:sty m:val="bi"/>
                    </m:rPr>
                    <w:rPr>
                      <w:rFonts w:ascii="Cambria Math" w:hAnsi="Cambria Math" w:cs="Arial"/>
                      <w:sz w:val="32"/>
                      <w:szCs w:val="32"/>
                      <w:lang w:val="es-ES"/>
                    </w:rPr>
                    <m:t>e</m:t>
                  </m:r>
                </m:e>
                <m:sup>
                  <m:r>
                    <m:rPr>
                      <m:sty m:val="bi"/>
                    </m:rPr>
                    <w:rPr>
                      <w:rFonts w:ascii="Cambria Math" w:hAnsi="Cambria Math" w:cs="Arial"/>
                      <w:sz w:val="32"/>
                      <w:szCs w:val="32"/>
                      <w:lang w:val="es-ES"/>
                    </w:rPr>
                    <m:t>2</m:t>
                  </m:r>
                </m:sup>
              </m:sSup>
              <m:r>
                <m:rPr>
                  <m:sty m:val="bi"/>
                </m:rPr>
                <w:rPr>
                  <w:rFonts w:ascii="Cambria Math" w:hAnsi="Cambria Math" w:cs="Arial"/>
                  <w:sz w:val="32"/>
                  <w:szCs w:val="32"/>
                  <w:lang w:val="es-ES"/>
                </w:rPr>
                <m:t xml:space="preserve"> </m:t>
              </m:r>
              <m:d>
                <m:dPr>
                  <m:ctrlPr>
                    <w:rPr>
                      <w:rFonts w:ascii="Cambria Math" w:hAnsi="Cambria Math" w:cs="Arial"/>
                      <w:b/>
                      <w:i/>
                      <w:sz w:val="32"/>
                      <w:szCs w:val="32"/>
                      <w:lang w:val="es-ES"/>
                    </w:rPr>
                  </m:ctrlPr>
                </m:dPr>
                <m:e>
                  <m:r>
                    <m:rPr>
                      <m:sty m:val="bi"/>
                    </m:rPr>
                    <w:rPr>
                      <w:rFonts w:ascii="Cambria Math" w:hAnsi="Cambria Math" w:cs="Arial"/>
                      <w:sz w:val="32"/>
                      <w:szCs w:val="32"/>
                      <w:lang w:val="es-ES"/>
                    </w:rPr>
                    <m:t>N-1</m:t>
                  </m:r>
                </m:e>
              </m:d>
              <m:r>
                <m:rPr>
                  <m:sty m:val="bi"/>
                </m:rPr>
                <w:rPr>
                  <w:rFonts w:ascii="Cambria Math" w:hAnsi="Cambria Math" w:cs="Arial"/>
                  <w:sz w:val="32"/>
                  <w:szCs w:val="32"/>
                  <w:lang w:val="es-ES"/>
                </w:rPr>
                <m:t>+</m:t>
              </m:r>
              <m:sSup>
                <m:sSupPr>
                  <m:ctrlPr>
                    <w:rPr>
                      <w:rFonts w:ascii="Cambria Math" w:hAnsi="Cambria Math" w:cs="Arial"/>
                      <w:b/>
                      <w:i/>
                      <w:sz w:val="32"/>
                      <w:szCs w:val="32"/>
                      <w:lang w:val="es-ES"/>
                    </w:rPr>
                  </m:ctrlPr>
                </m:sSupPr>
                <m:e>
                  <m:r>
                    <m:rPr>
                      <m:sty m:val="bi"/>
                    </m:rPr>
                    <w:rPr>
                      <w:rFonts w:ascii="Cambria Math" w:hAnsi="Cambria Math" w:cs="Arial"/>
                      <w:sz w:val="32"/>
                      <w:szCs w:val="32"/>
                      <w:lang w:val="es-ES"/>
                    </w:rPr>
                    <m:t>z</m:t>
                  </m:r>
                </m:e>
                <m:sup>
                  <m:r>
                    <m:rPr>
                      <m:sty m:val="bi"/>
                    </m:rPr>
                    <w:rPr>
                      <w:rFonts w:ascii="Cambria Math" w:hAnsi="Cambria Math" w:cs="Arial"/>
                      <w:sz w:val="32"/>
                      <w:szCs w:val="32"/>
                      <w:lang w:val="es-ES"/>
                    </w:rPr>
                    <m:t>2</m:t>
                  </m:r>
                </m:sup>
              </m:sSup>
              <m:r>
                <m:rPr>
                  <m:sty m:val="bi"/>
                </m:rPr>
                <w:rPr>
                  <w:rFonts w:ascii="Cambria Math" w:hAnsi="Cambria Math" w:cs="Arial"/>
                  <w:sz w:val="32"/>
                  <w:szCs w:val="32"/>
                  <w:lang w:val="es-ES"/>
                </w:rPr>
                <m:t xml:space="preserve"> </m:t>
              </m:r>
              <m:sSup>
                <m:sSupPr>
                  <m:ctrlPr>
                    <w:rPr>
                      <w:rFonts w:ascii="Cambria Math" w:hAnsi="Cambria Math" w:cs="Arial"/>
                      <w:b/>
                      <w:i/>
                      <w:sz w:val="32"/>
                      <w:szCs w:val="32"/>
                      <w:lang w:val="es-ES"/>
                    </w:rPr>
                  </m:ctrlPr>
                </m:sSupPr>
                <m:e>
                  <m:r>
                    <m:rPr>
                      <m:sty m:val="bi"/>
                    </m:rPr>
                    <w:rPr>
                      <w:rFonts w:ascii="Cambria Math" w:hAnsi="Cambria Math" w:cs="Arial"/>
                      <w:sz w:val="32"/>
                      <w:szCs w:val="32"/>
                      <w:lang w:val="es-ES"/>
                    </w:rPr>
                    <m:t>σ</m:t>
                  </m:r>
                </m:e>
                <m:sup>
                  <m:r>
                    <m:rPr>
                      <m:sty m:val="bi"/>
                    </m:rPr>
                    <w:rPr>
                      <w:rFonts w:ascii="Cambria Math" w:hAnsi="Cambria Math" w:cs="Arial"/>
                      <w:sz w:val="32"/>
                      <w:szCs w:val="32"/>
                      <w:lang w:val="es-ES"/>
                    </w:rPr>
                    <m:t>2</m:t>
                  </m:r>
                </m:sup>
              </m:sSup>
            </m:den>
          </m:f>
        </m:oMath>
      </m:oMathPara>
    </w:p>
    <w:p w:rsidR="00476AE0" w:rsidRPr="00D97BC7" w:rsidRDefault="00D97BC7" w:rsidP="00476AE0">
      <w:pPr>
        <w:pStyle w:val="NormalWeb"/>
        <w:tabs>
          <w:tab w:val="left" w:pos="1710"/>
        </w:tabs>
        <w:spacing w:line="360" w:lineRule="auto"/>
        <w:rPr>
          <w:rFonts w:ascii="Arial" w:hAnsi="Arial" w:cs="Arial"/>
          <w:lang w:val="es-ES"/>
        </w:rPr>
      </w:pPr>
      <w:r w:rsidRPr="00D97BC7">
        <w:rPr>
          <w:rFonts w:ascii="Arial" w:hAnsi="Arial" w:cs="Arial"/>
          <w:lang w:val="es-ES"/>
        </w:rPr>
        <w:t>Donde:</w:t>
      </w:r>
    </w:p>
    <w:p w:rsidR="003269ED" w:rsidRPr="00F10702" w:rsidRDefault="003269ED" w:rsidP="003269ED">
      <w:pPr>
        <w:pStyle w:val="NormalWeb"/>
        <w:spacing w:before="0" w:after="0" w:line="276" w:lineRule="auto"/>
        <w:rPr>
          <w:rFonts w:ascii="Arial" w:hAnsi="Arial" w:cs="Arial"/>
          <w:lang w:val="es-ES"/>
        </w:rPr>
      </w:pPr>
      <w:r w:rsidRPr="003269ED">
        <w:rPr>
          <w:rFonts w:ascii="Arial" w:hAnsi="Arial" w:cs="Arial"/>
          <w:b/>
          <w:lang w:val="es-ES"/>
        </w:rPr>
        <w:t>n</w:t>
      </w:r>
      <w:r>
        <w:rPr>
          <w:rFonts w:ascii="Arial" w:hAnsi="Arial" w:cs="Arial"/>
          <w:lang w:val="es-ES"/>
        </w:rPr>
        <w:t>: tamaño de muestra</w:t>
      </w:r>
    </w:p>
    <w:p w:rsidR="003269ED" w:rsidRPr="00422173" w:rsidRDefault="003269ED" w:rsidP="003269ED">
      <w:pPr>
        <w:pStyle w:val="NormalWeb"/>
        <w:spacing w:before="240" w:beforeAutospacing="0" w:after="240" w:afterAutospacing="0" w:line="360" w:lineRule="auto"/>
        <w:rPr>
          <w:rFonts w:ascii="Arial" w:hAnsi="Arial" w:cs="Arial"/>
          <w:lang w:val="es-ES"/>
        </w:rPr>
      </w:pPr>
      <w:r w:rsidRPr="00422173">
        <w:rPr>
          <w:rFonts w:ascii="Arial" w:hAnsi="Arial" w:cs="Arial"/>
          <w:b/>
          <w:lang w:val="es-ES"/>
        </w:rPr>
        <w:t>N</w:t>
      </w:r>
      <w:r w:rsidRPr="00422173">
        <w:rPr>
          <w:rFonts w:ascii="Arial" w:hAnsi="Arial" w:cs="Arial"/>
          <w:lang w:val="es-ES"/>
        </w:rPr>
        <w:t>: es el tamaño de la población o universo (número total de posibles encuestados).</w:t>
      </w:r>
    </w:p>
    <w:p w:rsidR="003269ED" w:rsidRPr="00422173" w:rsidRDefault="003269ED" w:rsidP="003269ED">
      <w:pPr>
        <w:pStyle w:val="NormalWeb"/>
        <w:spacing w:before="240" w:beforeAutospacing="0" w:after="240" w:afterAutospacing="0" w:line="360" w:lineRule="auto"/>
        <w:rPr>
          <w:rFonts w:ascii="Arial" w:hAnsi="Arial" w:cs="Arial"/>
          <w:lang w:val="es-ES"/>
        </w:rPr>
      </w:pPr>
      <w:r w:rsidRPr="00422173">
        <w:rPr>
          <w:rFonts w:ascii="Arial" w:hAnsi="Arial" w:cs="Arial"/>
          <w:b/>
          <w:lang w:val="es-ES"/>
        </w:rPr>
        <w:t>z</w:t>
      </w:r>
      <w:r w:rsidRPr="00422173">
        <w:rPr>
          <w:rFonts w:ascii="Arial" w:hAnsi="Arial" w:cs="Arial"/>
          <w:lang w:val="es-ES"/>
        </w:rPr>
        <w:t>: es una constante que depende del nivel de confianza que asignemos. El nivel de confianza indica la probabilidad de que los resultados de nuestra investigación sean ciertos: un 95,5 % de confianza es lo mismo que decir que nos podemos equivocar con una probabilidad del 4,5%.</w:t>
      </w:r>
    </w:p>
    <w:p w:rsidR="003269ED" w:rsidRPr="00422173" w:rsidRDefault="003269ED" w:rsidP="003269ED">
      <w:pPr>
        <w:spacing w:before="240" w:after="240" w:line="360" w:lineRule="auto"/>
        <w:rPr>
          <w:rFonts w:ascii="Arial" w:hAnsi="Arial" w:cs="Arial"/>
          <w:lang w:val="es-ES"/>
        </w:rPr>
      </w:pPr>
      <w:r w:rsidRPr="00422173">
        <w:rPr>
          <w:rFonts w:ascii="Arial" w:hAnsi="Arial" w:cs="Arial"/>
          <w:lang w:val="es-ES"/>
        </w:rPr>
        <w:t>(Por tanto si pretendemos obtener un nivel de confianza del 95% n</w:t>
      </w:r>
      <w:r>
        <w:rPr>
          <w:rFonts w:ascii="Arial" w:hAnsi="Arial" w:cs="Arial"/>
          <w:lang w:val="es-ES"/>
        </w:rPr>
        <w:t>ecesitamos poner en la fórmula z</w:t>
      </w:r>
      <w:r w:rsidRPr="00422173">
        <w:rPr>
          <w:rFonts w:ascii="Arial" w:hAnsi="Arial" w:cs="Arial"/>
          <w:lang w:val="es-ES"/>
        </w:rPr>
        <w:t>=1,96)</w:t>
      </w:r>
    </w:p>
    <w:p w:rsidR="003269ED" w:rsidRPr="00422173" w:rsidRDefault="003269ED" w:rsidP="003269ED">
      <w:pPr>
        <w:spacing w:before="240" w:after="240" w:line="360" w:lineRule="auto"/>
        <w:rPr>
          <w:rFonts w:ascii="Arial" w:hAnsi="Arial" w:cs="Arial"/>
          <w:lang w:val="es-ES"/>
        </w:rPr>
      </w:pPr>
      <w:r w:rsidRPr="00422173">
        <w:rPr>
          <w:rFonts w:ascii="Arial" w:hAnsi="Arial" w:cs="Arial"/>
          <w:b/>
          <w:lang w:val="es-ES"/>
        </w:rPr>
        <w:t>e</w:t>
      </w:r>
      <w:r w:rsidRPr="00422173">
        <w:rPr>
          <w:rFonts w:ascii="Arial" w:hAnsi="Arial" w:cs="Arial"/>
          <w:lang w:val="es-ES"/>
        </w:rPr>
        <w:t>: es el error muestral deseado. El error muestral es la diferencia que puede haber entre el resultado que obtenemos preguntando a una muestra de la población y el que obtendríamos si preguntár</w:t>
      </w:r>
      <w:r>
        <w:rPr>
          <w:rFonts w:ascii="Arial" w:hAnsi="Arial" w:cs="Arial"/>
          <w:lang w:val="es-ES"/>
        </w:rPr>
        <w:t xml:space="preserve">amos al total de ella. </w:t>
      </w:r>
    </w:p>
    <w:p w:rsidR="00C858AC" w:rsidRDefault="00C858AC" w:rsidP="003269ED">
      <w:pPr>
        <w:spacing w:before="100" w:beforeAutospacing="1" w:after="100" w:afterAutospacing="1" w:line="360" w:lineRule="auto"/>
        <w:rPr>
          <w:rFonts w:ascii="Arial" w:hAnsi="Arial" w:cs="Arial"/>
          <w:lang w:val="es-ES"/>
        </w:rPr>
      </w:pPr>
      <w:r w:rsidRPr="00422173">
        <w:rPr>
          <w:rFonts w:ascii="Arial" w:hAnsi="Arial" w:cs="Arial"/>
          <w:b/>
          <w:lang w:val="es-ES"/>
        </w:rPr>
        <w:t>σ</w:t>
      </w:r>
      <w:r w:rsidRPr="00422173">
        <w:rPr>
          <w:rFonts w:ascii="Arial" w:hAnsi="Arial" w:cs="Arial"/>
          <w:lang w:val="es-ES"/>
        </w:rPr>
        <w:t>= Desviación estándar de la población, que generalmente cuando no se tiene su valor, suele uti</w:t>
      </w:r>
      <w:r w:rsidR="003269ED">
        <w:rPr>
          <w:rFonts w:ascii="Arial" w:hAnsi="Arial" w:cs="Arial"/>
          <w:lang w:val="es-ES"/>
        </w:rPr>
        <w:t>lizarse un valor constante de 0.</w:t>
      </w:r>
      <w:r w:rsidRPr="00422173">
        <w:rPr>
          <w:rFonts w:ascii="Arial" w:hAnsi="Arial" w:cs="Arial"/>
          <w:lang w:val="es-ES"/>
        </w:rPr>
        <w:t>5.</w:t>
      </w:r>
    </w:p>
    <w:p w:rsidR="00C858AC" w:rsidRPr="00422173" w:rsidRDefault="00C858AC" w:rsidP="003269ED">
      <w:pPr>
        <w:spacing w:before="100" w:beforeAutospacing="1" w:after="100" w:afterAutospacing="1" w:line="360" w:lineRule="auto"/>
        <w:rPr>
          <w:rFonts w:ascii="Arial" w:hAnsi="Arial" w:cs="Arial"/>
          <w:lang w:val="es-ES"/>
        </w:rPr>
      </w:pPr>
      <w:r w:rsidRPr="00422173">
        <w:rPr>
          <w:rFonts w:ascii="Arial" w:hAnsi="Arial" w:cs="Arial"/>
          <w:lang w:val="es-ES"/>
        </w:rPr>
        <w:t xml:space="preserve"> </w:t>
      </w:r>
    </w:p>
    <w:p w:rsidR="003269ED" w:rsidRDefault="006846F0" w:rsidP="00C858AC">
      <w:pPr>
        <w:spacing w:before="100" w:beforeAutospacing="1" w:after="100" w:afterAutospacing="1"/>
        <w:rPr>
          <w:rFonts w:ascii="Arial" w:hAnsi="Arial" w:cs="Arial"/>
          <w:lang w:val="es-ES"/>
        </w:rPr>
      </w:pPr>
      <w:r w:rsidRPr="00AF15AD">
        <w:rPr>
          <w:rFonts w:ascii="Arial" w:hAnsi="Arial" w:cs="Arial"/>
          <w:b/>
          <w:noProof/>
        </w:rPr>
        <w:drawing>
          <wp:inline distT="0" distB="0" distL="0" distR="0" wp14:anchorId="7A7A7F96" wp14:editId="487D8784">
            <wp:extent cx="389890" cy="365760"/>
            <wp:effectExtent l="0" t="0" r="0" b="0"/>
            <wp:docPr id="31789" name="Imagen 31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lang w:val="es-ES"/>
        </w:rPr>
        <w:t xml:space="preserve">  </w:t>
      </w:r>
      <w:r w:rsidR="00C858AC" w:rsidRPr="006846F0">
        <w:rPr>
          <w:rFonts w:ascii="Arial" w:hAnsi="Arial" w:cs="Arial"/>
          <w:b/>
          <w:lang w:val="es-ES"/>
        </w:rPr>
        <w:t>Ejemplo:</w:t>
      </w:r>
      <w:r w:rsidR="00C858AC" w:rsidRPr="00422173">
        <w:rPr>
          <w:rFonts w:ascii="Arial" w:hAnsi="Arial" w:cs="Arial"/>
          <w:lang w:val="es-ES"/>
        </w:rPr>
        <w:t xml:space="preserve"> </w:t>
      </w:r>
    </w:p>
    <w:p w:rsidR="00C858AC" w:rsidRDefault="00C858AC" w:rsidP="006846F0">
      <w:pPr>
        <w:spacing w:before="100" w:beforeAutospacing="1" w:after="100" w:afterAutospacing="1" w:line="360" w:lineRule="auto"/>
        <w:rPr>
          <w:rFonts w:ascii="Arial" w:hAnsi="Arial" w:cs="Arial"/>
          <w:lang w:val="es-ES"/>
        </w:rPr>
      </w:pPr>
      <w:r w:rsidRPr="00422173">
        <w:rPr>
          <w:rFonts w:ascii="Arial" w:hAnsi="Arial" w:cs="Arial"/>
          <w:lang w:val="es-ES"/>
        </w:rPr>
        <w:t>Calcular el tamaño de la muestra de una población de 500 elementos con un nivel de confianza del 99%</w:t>
      </w:r>
      <w:r>
        <w:rPr>
          <w:rFonts w:ascii="Arial" w:hAnsi="Arial" w:cs="Arial"/>
          <w:lang w:val="es-ES"/>
        </w:rPr>
        <w:t xml:space="preserve"> </w:t>
      </w:r>
      <w:r w:rsidR="006846F0">
        <w:rPr>
          <w:rFonts w:ascii="Arial" w:hAnsi="Arial" w:cs="Arial"/>
          <w:lang w:val="es-ES"/>
        </w:rPr>
        <w:t xml:space="preserve"> y </w:t>
      </w:r>
      <w:r>
        <w:rPr>
          <w:rFonts w:ascii="Arial" w:hAnsi="Arial" w:cs="Arial"/>
          <w:lang w:val="es-ES"/>
        </w:rPr>
        <w:t xml:space="preserve">considerando </w:t>
      </w:r>
      <w:r w:rsidR="006846F0">
        <w:rPr>
          <w:rFonts w:ascii="Arial" w:hAnsi="Arial" w:cs="Arial"/>
          <w:lang w:val="es-ES"/>
        </w:rPr>
        <w:t xml:space="preserve"> σ=0,5, y e = 0.</w:t>
      </w:r>
      <w:r w:rsidRPr="00422173">
        <w:rPr>
          <w:rFonts w:ascii="Arial" w:hAnsi="Arial" w:cs="Arial"/>
          <w:lang w:val="es-ES"/>
        </w:rPr>
        <w:t>05.</w:t>
      </w:r>
    </w:p>
    <w:p w:rsidR="00C858AC" w:rsidRDefault="00C858AC" w:rsidP="006846F0">
      <w:pPr>
        <w:spacing w:before="100" w:beforeAutospacing="1" w:after="100" w:afterAutospacing="1" w:line="360" w:lineRule="auto"/>
        <w:rPr>
          <w:rFonts w:ascii="Arial" w:hAnsi="Arial" w:cs="Arial"/>
          <w:lang w:val="es-ES"/>
        </w:rPr>
      </w:pPr>
      <w:r>
        <w:rPr>
          <w:rFonts w:ascii="Arial" w:hAnsi="Arial" w:cs="Arial"/>
          <w:lang w:val="es-ES"/>
        </w:rPr>
        <w:lastRenderedPageBreak/>
        <w:t>P</w:t>
      </w:r>
      <w:r w:rsidRPr="00422173">
        <w:rPr>
          <w:rFonts w:ascii="Arial" w:hAnsi="Arial" w:cs="Arial"/>
          <w:lang w:val="es-ES"/>
        </w:rPr>
        <w:t>ara el</w:t>
      </w:r>
      <w:r>
        <w:rPr>
          <w:rFonts w:ascii="Arial" w:hAnsi="Arial" w:cs="Arial"/>
          <w:lang w:val="es-ES"/>
        </w:rPr>
        <w:t xml:space="preserve"> 99% de confianza Z = 2,58</w:t>
      </w:r>
      <w:r w:rsidRPr="00422173">
        <w:rPr>
          <w:rFonts w:ascii="Arial" w:hAnsi="Arial" w:cs="Arial"/>
          <w:lang w:val="es-ES"/>
        </w:rPr>
        <w:t xml:space="preserve"> </w:t>
      </w:r>
    </w:p>
    <w:p w:rsidR="00C858AC" w:rsidRDefault="00C858AC" w:rsidP="00C858AC">
      <w:pPr>
        <w:rPr>
          <w:rFonts w:ascii="Arial" w:hAnsi="Arial" w:cs="Arial"/>
          <w:lang w:val="es-ES"/>
        </w:rPr>
      </w:pPr>
      <w:r w:rsidRPr="00422173">
        <w:rPr>
          <w:rFonts w:ascii="Arial" w:hAnsi="Arial" w:cs="Arial"/>
          <w:lang w:val="es-ES"/>
        </w:rPr>
        <w:t>Reemplazando valores en la fórmula se obtiene:</w:t>
      </w:r>
    </w:p>
    <w:p w:rsidR="006846F0" w:rsidRDefault="006846F0" w:rsidP="00C858AC">
      <w:pPr>
        <w:rPr>
          <w:rFonts w:ascii="Arial" w:hAnsi="Arial" w:cs="Arial"/>
          <w:lang w:val="es-ES"/>
        </w:rPr>
      </w:pPr>
    </w:p>
    <w:p w:rsidR="006846F0" w:rsidRPr="002C4D4E" w:rsidRDefault="006846F0" w:rsidP="00C858AC">
      <w:pPr>
        <w:rPr>
          <w:rFonts w:ascii="Arial" w:hAnsi="Arial" w:cs="Arial"/>
          <w:lang w:val="es-ES"/>
        </w:rPr>
      </w:pPr>
      <m:oMathPara>
        <m:oMath>
          <m:r>
            <m:rPr>
              <m:sty m:val="bi"/>
            </m:rPr>
            <w:rPr>
              <w:rFonts w:ascii="Cambria Math" w:hAnsi="Cambria Math" w:cs="Arial"/>
              <w:lang w:val="es-ES"/>
            </w:rPr>
            <m:t>n=</m:t>
          </m:r>
          <m:f>
            <m:fPr>
              <m:ctrlPr>
                <w:rPr>
                  <w:rFonts w:ascii="Cambria Math" w:eastAsiaTheme="minorEastAsia" w:hAnsi="Cambria Math" w:cs="Arial"/>
                  <w:b/>
                  <w:i/>
                  <w:lang w:val="es-ES"/>
                </w:rPr>
              </m:ctrlPr>
            </m:fPr>
            <m:num>
              <m:sSup>
                <m:sSupPr>
                  <m:ctrlPr>
                    <w:rPr>
                      <w:rFonts w:ascii="Cambria Math" w:eastAsiaTheme="minorEastAsia" w:hAnsi="Cambria Math" w:cs="Arial"/>
                      <w:b/>
                      <w:i/>
                      <w:lang w:val="es-ES"/>
                    </w:rPr>
                  </m:ctrlPr>
                </m:sSupPr>
                <m:e>
                  <m:r>
                    <m:rPr>
                      <m:sty m:val="bi"/>
                    </m:rPr>
                    <w:rPr>
                      <w:rFonts w:ascii="Cambria Math" w:hAnsi="Cambria Math" w:cs="Arial"/>
                      <w:lang w:val="es-ES"/>
                    </w:rPr>
                    <m:t>2.58</m:t>
                  </m:r>
                </m:e>
                <m:sup>
                  <m:r>
                    <m:rPr>
                      <m:sty m:val="bi"/>
                    </m:rPr>
                    <w:rPr>
                      <w:rFonts w:ascii="Cambria Math" w:hAnsi="Cambria Math" w:cs="Arial"/>
                      <w:lang w:val="es-ES"/>
                    </w:rPr>
                    <m:t>2</m:t>
                  </m:r>
                </m:sup>
              </m:sSup>
              <m:r>
                <m:rPr>
                  <m:sty m:val="bi"/>
                </m:rPr>
                <w:rPr>
                  <w:rFonts w:ascii="Cambria Math" w:hAnsi="Cambria Math" w:cs="Arial"/>
                  <w:lang w:val="es-ES"/>
                </w:rPr>
                <m:t xml:space="preserve">(500) </m:t>
              </m:r>
              <m:sSup>
                <m:sSupPr>
                  <m:ctrlPr>
                    <w:rPr>
                      <w:rFonts w:ascii="Cambria Math" w:eastAsiaTheme="minorEastAsia" w:hAnsi="Cambria Math" w:cs="Arial"/>
                      <w:b/>
                      <w:i/>
                      <w:lang w:val="es-ES"/>
                    </w:rPr>
                  </m:ctrlPr>
                </m:sSupPr>
                <m:e>
                  <m:r>
                    <m:rPr>
                      <m:sty m:val="bi"/>
                    </m:rPr>
                    <w:rPr>
                      <w:rFonts w:ascii="Cambria Math" w:hAnsi="Cambria Math" w:cs="Arial"/>
                      <w:lang w:val="es-ES"/>
                    </w:rPr>
                    <m:t>(0.5)</m:t>
                  </m:r>
                </m:e>
                <m:sup>
                  <m:r>
                    <m:rPr>
                      <m:sty m:val="bi"/>
                    </m:rPr>
                    <w:rPr>
                      <w:rFonts w:ascii="Cambria Math" w:hAnsi="Cambria Math" w:cs="Arial"/>
                      <w:lang w:val="es-ES"/>
                    </w:rPr>
                    <m:t>2</m:t>
                  </m:r>
                </m:sup>
              </m:sSup>
            </m:num>
            <m:den>
              <m:sSup>
                <m:sSupPr>
                  <m:ctrlPr>
                    <w:rPr>
                      <w:rFonts w:ascii="Cambria Math" w:eastAsiaTheme="minorEastAsia" w:hAnsi="Cambria Math" w:cs="Arial"/>
                      <w:b/>
                      <w:i/>
                      <w:lang w:val="es-ES"/>
                    </w:rPr>
                  </m:ctrlPr>
                </m:sSupPr>
                <m:e>
                  <m:r>
                    <m:rPr>
                      <m:sty m:val="bi"/>
                    </m:rPr>
                    <w:rPr>
                      <w:rFonts w:ascii="Cambria Math" w:hAnsi="Cambria Math" w:cs="Arial"/>
                      <w:lang w:val="es-ES"/>
                    </w:rPr>
                    <m:t>(0.05)</m:t>
                  </m:r>
                </m:e>
                <m:sup>
                  <m:r>
                    <m:rPr>
                      <m:sty m:val="bi"/>
                    </m:rPr>
                    <w:rPr>
                      <w:rFonts w:ascii="Cambria Math" w:hAnsi="Cambria Math" w:cs="Arial"/>
                      <w:lang w:val="es-ES"/>
                    </w:rPr>
                    <m:t>2</m:t>
                  </m:r>
                </m:sup>
              </m:sSup>
              <m:r>
                <m:rPr>
                  <m:sty m:val="bi"/>
                </m:rPr>
                <w:rPr>
                  <w:rFonts w:ascii="Cambria Math" w:hAnsi="Cambria Math" w:cs="Arial"/>
                  <w:lang w:val="es-ES"/>
                </w:rPr>
                <m:t xml:space="preserve"> </m:t>
              </m:r>
              <m:d>
                <m:dPr>
                  <m:ctrlPr>
                    <w:rPr>
                      <w:rFonts w:ascii="Cambria Math" w:hAnsi="Cambria Math" w:cs="Arial"/>
                      <w:b/>
                      <w:i/>
                      <w:lang w:val="es-ES"/>
                    </w:rPr>
                  </m:ctrlPr>
                </m:dPr>
                <m:e>
                  <m:r>
                    <m:rPr>
                      <m:sty m:val="bi"/>
                    </m:rPr>
                    <w:rPr>
                      <w:rFonts w:ascii="Cambria Math" w:hAnsi="Cambria Math" w:cs="Arial"/>
                      <w:lang w:val="es-ES"/>
                    </w:rPr>
                    <m:t>500-1</m:t>
                  </m:r>
                </m:e>
              </m:d>
              <m:r>
                <m:rPr>
                  <m:sty m:val="bi"/>
                </m:rPr>
                <w:rPr>
                  <w:rFonts w:ascii="Cambria Math" w:hAnsi="Cambria Math" w:cs="Arial"/>
                  <w:lang w:val="es-ES"/>
                </w:rPr>
                <m:t>+</m:t>
              </m:r>
              <m:sSup>
                <m:sSupPr>
                  <m:ctrlPr>
                    <w:rPr>
                      <w:rFonts w:ascii="Cambria Math" w:eastAsiaTheme="minorEastAsia" w:hAnsi="Cambria Math" w:cs="Arial"/>
                      <w:b/>
                      <w:i/>
                      <w:lang w:val="es-ES"/>
                    </w:rPr>
                  </m:ctrlPr>
                </m:sSupPr>
                <m:e>
                  <m:r>
                    <m:rPr>
                      <m:sty m:val="bi"/>
                    </m:rPr>
                    <w:rPr>
                      <w:rFonts w:ascii="Cambria Math" w:hAnsi="Cambria Math" w:cs="Arial"/>
                      <w:lang w:val="es-ES"/>
                    </w:rPr>
                    <m:t>(2.85)</m:t>
                  </m:r>
                </m:e>
                <m:sup>
                  <m:r>
                    <m:rPr>
                      <m:sty m:val="bi"/>
                    </m:rPr>
                    <w:rPr>
                      <w:rFonts w:ascii="Cambria Math" w:hAnsi="Cambria Math" w:cs="Arial"/>
                      <w:lang w:val="es-ES"/>
                    </w:rPr>
                    <m:t>2</m:t>
                  </m:r>
                </m:sup>
              </m:sSup>
              <m:r>
                <m:rPr>
                  <m:sty m:val="bi"/>
                </m:rPr>
                <w:rPr>
                  <w:rFonts w:ascii="Cambria Math" w:hAnsi="Cambria Math" w:cs="Arial"/>
                  <w:lang w:val="es-ES"/>
                </w:rPr>
                <m:t xml:space="preserve"> </m:t>
              </m:r>
              <m:sSup>
                <m:sSupPr>
                  <m:ctrlPr>
                    <w:rPr>
                      <w:rFonts w:ascii="Cambria Math" w:eastAsiaTheme="minorEastAsia" w:hAnsi="Cambria Math" w:cs="Arial"/>
                      <w:b/>
                      <w:i/>
                      <w:lang w:val="es-ES"/>
                    </w:rPr>
                  </m:ctrlPr>
                </m:sSupPr>
                <m:e>
                  <m:r>
                    <m:rPr>
                      <m:sty m:val="bi"/>
                    </m:rPr>
                    <w:rPr>
                      <w:rFonts w:ascii="Cambria Math" w:hAnsi="Cambria Math" w:cs="Arial"/>
                      <w:lang w:val="es-ES"/>
                    </w:rPr>
                    <m:t>(0.5)</m:t>
                  </m:r>
                </m:e>
                <m:sup>
                  <m:r>
                    <m:rPr>
                      <m:sty m:val="bi"/>
                    </m:rPr>
                    <w:rPr>
                      <w:rFonts w:ascii="Cambria Math" w:hAnsi="Cambria Math" w:cs="Arial"/>
                      <w:lang w:val="es-ES"/>
                    </w:rPr>
                    <m:t>2</m:t>
                  </m:r>
                </m:sup>
              </m:sSup>
            </m:den>
          </m:f>
          <m:r>
            <m:rPr>
              <m:sty m:val="bi"/>
            </m:rPr>
            <w:rPr>
              <w:rFonts w:ascii="Cambria Math" w:eastAsiaTheme="minorEastAsia" w:hAnsi="Cambria Math" w:cs="Arial"/>
              <w:lang w:val="es-ES"/>
            </w:rPr>
            <m:t>=286</m:t>
          </m:r>
        </m:oMath>
      </m:oMathPara>
    </w:p>
    <w:p w:rsidR="006846F0" w:rsidRDefault="006846F0" w:rsidP="00C858AC">
      <w:pPr>
        <w:rPr>
          <w:rFonts w:ascii="Arial" w:hAnsi="Arial" w:cs="Arial"/>
          <w:lang w:val="es-ES"/>
        </w:rPr>
      </w:pPr>
    </w:p>
    <w:p w:rsidR="006846F0" w:rsidRPr="00422173" w:rsidRDefault="006846F0" w:rsidP="00C858AC">
      <w:pPr>
        <w:rPr>
          <w:rFonts w:ascii="Arial" w:hAnsi="Arial" w:cs="Arial"/>
          <w:lang w:val="es-ES"/>
        </w:rPr>
      </w:pPr>
    </w:p>
    <w:p w:rsidR="006846F0" w:rsidRDefault="006846F0" w:rsidP="00C858AC">
      <w:pPr>
        <w:rPr>
          <w:rFonts w:ascii="Arial" w:hAnsi="Arial" w:cs="Arial"/>
          <w:b/>
          <w:sz w:val="28"/>
          <w:szCs w:val="28"/>
          <w:lang w:val="es-ES"/>
        </w:rPr>
      </w:pPr>
    </w:p>
    <w:p w:rsidR="006846F0" w:rsidRDefault="00EA4D63" w:rsidP="006846F0">
      <w:pPr>
        <w:pStyle w:val="NormalWeb"/>
        <w:spacing w:line="360" w:lineRule="auto"/>
        <w:rPr>
          <w:rFonts w:ascii="Arial" w:hAnsi="Arial" w:cs="Arial"/>
          <w:b/>
          <w:lang w:val="es-ES"/>
        </w:rPr>
      </w:pPr>
      <w:r w:rsidRPr="00EA47E8">
        <w:rPr>
          <w:b/>
          <w:bCs/>
          <w:noProof/>
        </w:rPr>
        <mc:AlternateContent>
          <mc:Choice Requires="wps">
            <w:drawing>
              <wp:anchor distT="0" distB="0" distL="114300" distR="114300" simplePos="0" relativeHeight="252207104" behindDoc="0" locked="0" layoutInCell="1" allowOverlap="1" wp14:anchorId="3D316462" wp14:editId="2AE4C757">
                <wp:simplePos x="0" y="0"/>
                <wp:positionH relativeFrom="margin">
                  <wp:posOffset>4492487</wp:posOffset>
                </wp:positionH>
                <wp:positionV relativeFrom="paragraph">
                  <wp:posOffset>300852</wp:posOffset>
                </wp:positionV>
                <wp:extent cx="948933" cy="449373"/>
                <wp:effectExtent l="0" t="152400" r="0" b="198755"/>
                <wp:wrapNone/>
                <wp:docPr id="551"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16462" id="_x0000_s1105" type="#_x0000_t93" style="position:absolute;margin-left:353.75pt;margin-top:23.7pt;width:74.7pt;height:35.4pt;rotation:-9819701fd;flip:y;z-index:252207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D97BC7">
        <w:rPr>
          <w:rFonts w:ascii="Arial" w:hAnsi="Arial" w:cs="Arial"/>
          <w:b/>
          <w:noProof/>
        </w:rPr>
        <mc:AlternateContent>
          <mc:Choice Requires="wps">
            <w:drawing>
              <wp:anchor distT="0" distB="0" distL="114300" distR="114300" simplePos="0" relativeHeight="252118016" behindDoc="0" locked="0" layoutInCell="1" allowOverlap="1" wp14:anchorId="6DC27528" wp14:editId="58157AA3">
                <wp:simplePos x="0" y="0"/>
                <wp:positionH relativeFrom="column">
                  <wp:posOffset>1958340</wp:posOffset>
                </wp:positionH>
                <wp:positionV relativeFrom="paragraph">
                  <wp:posOffset>510540</wp:posOffset>
                </wp:positionV>
                <wp:extent cx="2047875" cy="781050"/>
                <wp:effectExtent l="0" t="0" r="28575" b="19050"/>
                <wp:wrapNone/>
                <wp:docPr id="31790" name="Rectángulo redondeado 31790"/>
                <wp:cNvGraphicFramePr/>
                <a:graphic xmlns:a="http://schemas.openxmlformats.org/drawingml/2006/main">
                  <a:graphicData uri="http://schemas.microsoft.com/office/word/2010/wordprocessingShape">
                    <wps:wsp>
                      <wps:cNvSpPr/>
                      <wps:spPr>
                        <a:xfrm>
                          <a:off x="0" y="0"/>
                          <a:ext cx="2047875" cy="7810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915AD1C" id="Rectángulo redondeado 31790" o:spid="_x0000_s1026" style="position:absolute;margin-left:154.2pt;margin-top:40.2pt;width:161.25pt;height:61.5pt;z-index:2521180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" filled="f" strokecolor="#243f60 [1604]" strokeweight="2pt"/>
            </w:pict>
          </mc:Fallback>
        </mc:AlternateContent>
      </w:r>
      <w:r w:rsidR="006846F0">
        <w:rPr>
          <w:rFonts w:ascii="Arial" w:hAnsi="Arial" w:cs="Arial"/>
          <w:b/>
          <w:lang w:val="es-ES"/>
        </w:rPr>
        <w:t>“</w:t>
      </w:r>
      <w:r w:rsidR="006846F0" w:rsidRPr="00476AE0">
        <w:rPr>
          <w:rFonts w:ascii="Arial" w:hAnsi="Arial" w:cs="Arial"/>
          <w:b/>
          <w:lang w:val="es-ES"/>
        </w:rPr>
        <w:t xml:space="preserve">Para población </w:t>
      </w:r>
      <w:r w:rsidR="006846F0">
        <w:rPr>
          <w:rFonts w:ascii="Arial" w:hAnsi="Arial" w:cs="Arial"/>
          <w:b/>
          <w:lang w:val="es-ES"/>
        </w:rPr>
        <w:t>in</w:t>
      </w:r>
      <w:r w:rsidR="006846F0" w:rsidRPr="00476AE0">
        <w:rPr>
          <w:rFonts w:ascii="Arial" w:hAnsi="Arial" w:cs="Arial"/>
          <w:b/>
          <w:lang w:val="es-ES"/>
        </w:rPr>
        <w:t xml:space="preserve">finita y </w:t>
      </w:r>
      <w:r w:rsidR="006846F0">
        <w:rPr>
          <w:rFonts w:ascii="Arial" w:hAnsi="Arial" w:cs="Arial"/>
          <w:b/>
          <w:lang w:val="es-ES"/>
        </w:rPr>
        <w:t xml:space="preserve"> varianza </w:t>
      </w:r>
      <w:r w:rsidR="006846F0" w:rsidRPr="00476AE0">
        <w:rPr>
          <w:rFonts w:ascii="Arial" w:hAnsi="Arial" w:cs="Arial"/>
          <w:b/>
          <w:lang w:val="es-ES"/>
        </w:rPr>
        <w:t>conocida</w:t>
      </w:r>
      <w:r w:rsidR="006846F0">
        <w:rPr>
          <w:rFonts w:ascii="Arial" w:hAnsi="Arial" w:cs="Arial"/>
          <w:b/>
          <w:lang w:val="es-ES"/>
        </w:rPr>
        <w:t>”</w:t>
      </w:r>
      <w:r w:rsidRPr="00EA4D63">
        <w:rPr>
          <w:b/>
          <w:bCs/>
          <w:noProof/>
        </w:rPr>
        <w:t xml:space="preserve"> </w:t>
      </w:r>
    </w:p>
    <w:p w:rsidR="006846F0" w:rsidRDefault="006846F0" w:rsidP="00C858AC">
      <w:pPr>
        <w:rPr>
          <w:rFonts w:ascii="Arial" w:hAnsi="Arial" w:cs="Arial"/>
          <w:b/>
          <w:sz w:val="28"/>
          <w:szCs w:val="28"/>
          <w:lang w:val="es-ES"/>
        </w:rPr>
      </w:pPr>
      <m:oMathPara>
        <m:oMath>
          <m:r>
            <m:rPr>
              <m:sty m:val="bi"/>
            </m:rPr>
            <w:rPr>
              <w:rFonts w:ascii="Cambria Math" w:hAnsi="Cambria Math" w:cs="Arial"/>
              <w:sz w:val="28"/>
              <w:szCs w:val="28"/>
              <w:lang w:val="es-ES"/>
            </w:rPr>
            <m:t>n=</m:t>
          </m:r>
          <m:f>
            <m:fPr>
              <m:ctrlPr>
                <w:rPr>
                  <w:rFonts w:ascii="Cambria Math" w:hAnsi="Cambria Math" w:cs="Arial"/>
                  <w:b/>
                  <w:i/>
                  <w:sz w:val="28"/>
                  <w:szCs w:val="28"/>
                  <w:lang w:val="es-ES"/>
                </w:rPr>
              </m:ctrlPr>
            </m:fPr>
            <m:num>
              <m:sSup>
                <m:sSupPr>
                  <m:ctrlPr>
                    <w:rPr>
                      <w:rFonts w:ascii="Cambria Math" w:hAnsi="Cambria Math" w:cs="Arial"/>
                      <w:b/>
                      <w:i/>
                      <w:sz w:val="28"/>
                      <w:szCs w:val="28"/>
                      <w:lang w:val="es-ES"/>
                    </w:rPr>
                  </m:ctrlPr>
                </m:sSupPr>
                <m:e>
                  <m:r>
                    <m:rPr>
                      <m:sty m:val="bi"/>
                    </m:rPr>
                    <w:rPr>
                      <w:rFonts w:ascii="Cambria Math" w:hAnsi="Cambria Math" w:cs="Arial"/>
                      <w:sz w:val="28"/>
                      <w:szCs w:val="28"/>
                      <w:lang w:val="es-ES"/>
                    </w:rPr>
                    <m:t>z</m:t>
                  </m:r>
                </m:e>
                <m:sup>
                  <m:r>
                    <m:rPr>
                      <m:sty m:val="bi"/>
                    </m:rPr>
                    <w:rPr>
                      <w:rFonts w:ascii="Cambria Math" w:hAnsi="Cambria Math" w:cs="Arial"/>
                      <w:sz w:val="28"/>
                      <w:szCs w:val="28"/>
                      <w:lang w:val="es-ES"/>
                    </w:rPr>
                    <m:t>2</m:t>
                  </m:r>
                </m:sup>
              </m:sSup>
              <m:sSup>
                <m:sSupPr>
                  <m:ctrlPr>
                    <w:rPr>
                      <w:rFonts w:ascii="Cambria Math" w:hAnsi="Cambria Math" w:cs="Arial"/>
                      <w:b/>
                      <w:i/>
                      <w:sz w:val="28"/>
                      <w:szCs w:val="28"/>
                      <w:lang w:val="es-ES"/>
                    </w:rPr>
                  </m:ctrlPr>
                </m:sSupPr>
                <m:e>
                  <m:r>
                    <m:rPr>
                      <m:sty m:val="bi"/>
                    </m:rPr>
                    <w:rPr>
                      <w:rFonts w:ascii="Cambria Math" w:hAnsi="Cambria Math" w:cs="Arial"/>
                      <w:sz w:val="28"/>
                      <w:szCs w:val="28"/>
                      <w:lang w:val="es-ES"/>
                    </w:rPr>
                    <m:t>σ</m:t>
                  </m:r>
                </m:e>
                <m:sup>
                  <m:r>
                    <m:rPr>
                      <m:sty m:val="bi"/>
                    </m:rPr>
                    <w:rPr>
                      <w:rFonts w:ascii="Cambria Math" w:hAnsi="Cambria Math" w:cs="Arial"/>
                      <w:sz w:val="28"/>
                      <w:szCs w:val="28"/>
                      <w:lang w:val="es-ES"/>
                    </w:rPr>
                    <m:t>2</m:t>
                  </m:r>
                </m:sup>
              </m:sSup>
            </m:num>
            <m:den>
              <m:sSup>
                <m:sSupPr>
                  <m:ctrlPr>
                    <w:rPr>
                      <w:rFonts w:ascii="Cambria Math" w:hAnsi="Cambria Math" w:cs="Arial"/>
                      <w:b/>
                      <w:i/>
                      <w:sz w:val="28"/>
                      <w:szCs w:val="28"/>
                      <w:lang w:val="es-ES"/>
                    </w:rPr>
                  </m:ctrlPr>
                </m:sSupPr>
                <m:e>
                  <m:r>
                    <m:rPr>
                      <m:sty m:val="bi"/>
                    </m:rPr>
                    <w:rPr>
                      <w:rFonts w:ascii="Cambria Math" w:hAnsi="Cambria Math" w:cs="Arial"/>
                      <w:sz w:val="28"/>
                      <w:szCs w:val="28"/>
                      <w:lang w:val="es-ES"/>
                    </w:rPr>
                    <m:t>e</m:t>
                  </m:r>
                </m:e>
                <m:sup>
                  <m:r>
                    <m:rPr>
                      <m:sty m:val="bi"/>
                    </m:rPr>
                    <w:rPr>
                      <w:rFonts w:ascii="Cambria Math" w:hAnsi="Cambria Math" w:cs="Arial"/>
                      <w:sz w:val="28"/>
                      <w:szCs w:val="28"/>
                      <w:lang w:val="es-ES"/>
                    </w:rPr>
                    <m:t>2</m:t>
                  </m:r>
                </m:sup>
              </m:sSup>
            </m:den>
          </m:f>
        </m:oMath>
      </m:oMathPara>
    </w:p>
    <w:p w:rsidR="006846F0" w:rsidRDefault="006846F0" w:rsidP="00C858AC">
      <w:pPr>
        <w:rPr>
          <w:rFonts w:ascii="Arial" w:hAnsi="Arial" w:cs="Arial"/>
          <w:b/>
          <w:sz w:val="28"/>
          <w:szCs w:val="28"/>
          <w:lang w:val="es-ES"/>
        </w:rPr>
      </w:pPr>
    </w:p>
    <w:p w:rsidR="00D97BC7" w:rsidRPr="00D97BC7" w:rsidRDefault="00D97BC7" w:rsidP="00D97BC7">
      <w:pPr>
        <w:pStyle w:val="NormalWeb"/>
        <w:tabs>
          <w:tab w:val="left" w:pos="1710"/>
        </w:tabs>
        <w:spacing w:line="360" w:lineRule="auto"/>
        <w:rPr>
          <w:rFonts w:ascii="Arial" w:hAnsi="Arial" w:cs="Arial"/>
          <w:lang w:val="es-ES"/>
        </w:rPr>
      </w:pPr>
      <w:r w:rsidRPr="00D97BC7">
        <w:rPr>
          <w:rFonts w:ascii="Arial" w:hAnsi="Arial" w:cs="Arial"/>
          <w:lang w:val="es-ES"/>
        </w:rPr>
        <w:t>Donde:</w:t>
      </w:r>
    </w:p>
    <w:p w:rsidR="00D97BC7" w:rsidRPr="00F10702" w:rsidRDefault="00D97BC7" w:rsidP="00D97BC7">
      <w:pPr>
        <w:pStyle w:val="NormalWeb"/>
        <w:spacing w:before="0" w:after="0" w:line="276" w:lineRule="auto"/>
        <w:rPr>
          <w:rFonts w:ascii="Arial" w:hAnsi="Arial" w:cs="Arial"/>
          <w:lang w:val="es-ES"/>
        </w:rPr>
      </w:pPr>
      <w:r w:rsidRPr="003269ED">
        <w:rPr>
          <w:rFonts w:ascii="Arial" w:hAnsi="Arial" w:cs="Arial"/>
          <w:b/>
          <w:lang w:val="es-ES"/>
        </w:rPr>
        <w:t>n</w:t>
      </w:r>
      <w:r>
        <w:rPr>
          <w:rFonts w:ascii="Arial" w:hAnsi="Arial" w:cs="Arial"/>
          <w:lang w:val="es-ES"/>
        </w:rPr>
        <w:t>: tamaño de muestra</w:t>
      </w:r>
    </w:p>
    <w:p w:rsidR="00D97BC7" w:rsidRPr="00422173" w:rsidRDefault="00D97BC7" w:rsidP="00D97BC7">
      <w:pPr>
        <w:pStyle w:val="NormalWeb"/>
        <w:spacing w:before="240" w:beforeAutospacing="0" w:after="240" w:afterAutospacing="0" w:line="360" w:lineRule="auto"/>
        <w:rPr>
          <w:rFonts w:ascii="Arial" w:hAnsi="Arial" w:cs="Arial"/>
          <w:lang w:val="es-ES"/>
        </w:rPr>
      </w:pPr>
      <w:r w:rsidRPr="00422173">
        <w:rPr>
          <w:rFonts w:ascii="Arial" w:hAnsi="Arial" w:cs="Arial"/>
          <w:b/>
          <w:lang w:val="es-ES"/>
        </w:rPr>
        <w:t>z</w:t>
      </w:r>
      <w:r w:rsidRPr="00422173">
        <w:rPr>
          <w:rFonts w:ascii="Arial" w:hAnsi="Arial" w:cs="Arial"/>
          <w:lang w:val="es-ES"/>
        </w:rPr>
        <w:t>: es una constante que depende del nivel de confianza que asignemos. El nivel de confianza indica la probabilidad de que los resultados de nuestra investigación sean ciertos: un 95,5 % de confianza es lo mismo que decir que nos podemos equivocar con una probabilidad del 4,5%.</w:t>
      </w:r>
    </w:p>
    <w:p w:rsidR="00D97BC7" w:rsidRPr="00422173" w:rsidRDefault="00D97BC7" w:rsidP="00D97BC7">
      <w:pPr>
        <w:spacing w:before="240" w:after="240" w:line="360" w:lineRule="auto"/>
        <w:rPr>
          <w:rFonts w:ascii="Arial" w:hAnsi="Arial" w:cs="Arial"/>
          <w:lang w:val="es-ES"/>
        </w:rPr>
      </w:pPr>
      <w:r w:rsidRPr="00422173">
        <w:rPr>
          <w:rFonts w:ascii="Arial" w:hAnsi="Arial" w:cs="Arial"/>
          <w:lang w:val="es-ES"/>
        </w:rPr>
        <w:t>(Por tanto si pretendemos obtener un nivel de confianza del 95% n</w:t>
      </w:r>
      <w:r>
        <w:rPr>
          <w:rFonts w:ascii="Arial" w:hAnsi="Arial" w:cs="Arial"/>
          <w:lang w:val="es-ES"/>
        </w:rPr>
        <w:t>ecesitamos poner en la fórmula z</w:t>
      </w:r>
      <w:r w:rsidRPr="00422173">
        <w:rPr>
          <w:rFonts w:ascii="Arial" w:hAnsi="Arial" w:cs="Arial"/>
          <w:lang w:val="es-ES"/>
        </w:rPr>
        <w:t>=1,96)</w:t>
      </w:r>
    </w:p>
    <w:p w:rsidR="00D97BC7" w:rsidRPr="00422173" w:rsidRDefault="00D97BC7" w:rsidP="00D97BC7">
      <w:pPr>
        <w:spacing w:before="240" w:after="240" w:line="360" w:lineRule="auto"/>
        <w:rPr>
          <w:rFonts w:ascii="Arial" w:hAnsi="Arial" w:cs="Arial"/>
          <w:lang w:val="es-ES"/>
        </w:rPr>
      </w:pPr>
      <w:r w:rsidRPr="00422173">
        <w:rPr>
          <w:rFonts w:ascii="Arial" w:hAnsi="Arial" w:cs="Arial"/>
          <w:b/>
          <w:lang w:val="es-ES"/>
        </w:rPr>
        <w:t>e</w:t>
      </w:r>
      <w:r w:rsidRPr="00422173">
        <w:rPr>
          <w:rFonts w:ascii="Arial" w:hAnsi="Arial" w:cs="Arial"/>
          <w:lang w:val="es-ES"/>
        </w:rPr>
        <w:t>: es el error muestral deseado. El error muestral es la diferencia que puede haber entre el resultado que obtenemos preguntando a una muestra de la población y el que obtendríamos si preguntár</w:t>
      </w:r>
      <w:r>
        <w:rPr>
          <w:rFonts w:ascii="Arial" w:hAnsi="Arial" w:cs="Arial"/>
          <w:lang w:val="es-ES"/>
        </w:rPr>
        <w:t xml:space="preserve">amos al total de ella. </w:t>
      </w:r>
    </w:p>
    <w:p w:rsidR="00D97BC7" w:rsidRDefault="00D97BC7" w:rsidP="00D97BC7">
      <w:pPr>
        <w:spacing w:before="100" w:beforeAutospacing="1" w:after="100" w:afterAutospacing="1" w:line="360" w:lineRule="auto"/>
        <w:rPr>
          <w:rFonts w:ascii="Arial" w:hAnsi="Arial" w:cs="Arial"/>
          <w:lang w:val="es-ES"/>
        </w:rPr>
      </w:pPr>
      <w:r w:rsidRPr="00422173">
        <w:rPr>
          <w:rFonts w:ascii="Arial" w:hAnsi="Arial" w:cs="Arial"/>
          <w:b/>
          <w:lang w:val="es-ES"/>
        </w:rPr>
        <w:t>σ</w:t>
      </w:r>
      <w:r w:rsidRPr="00422173">
        <w:rPr>
          <w:rFonts w:ascii="Arial" w:hAnsi="Arial" w:cs="Arial"/>
          <w:lang w:val="es-ES"/>
        </w:rPr>
        <w:t>= Desviación estándar de la población, que generalmente cuando no se tiene su valor, suele uti</w:t>
      </w:r>
      <w:r>
        <w:rPr>
          <w:rFonts w:ascii="Arial" w:hAnsi="Arial" w:cs="Arial"/>
          <w:lang w:val="es-ES"/>
        </w:rPr>
        <w:t>lizarse un valor constante de 0.</w:t>
      </w:r>
      <w:r w:rsidRPr="00422173">
        <w:rPr>
          <w:rFonts w:ascii="Arial" w:hAnsi="Arial" w:cs="Arial"/>
          <w:lang w:val="es-ES"/>
        </w:rPr>
        <w:t>5.</w:t>
      </w:r>
    </w:p>
    <w:p w:rsidR="00D97BC7" w:rsidRDefault="00D97BC7" w:rsidP="00D97BC7">
      <w:pPr>
        <w:rPr>
          <w:rFonts w:ascii="Arial" w:hAnsi="Arial" w:cs="Arial"/>
        </w:rPr>
      </w:pPr>
      <w:r w:rsidRPr="00AF15AD">
        <w:rPr>
          <w:rFonts w:ascii="Arial" w:hAnsi="Arial" w:cs="Arial"/>
          <w:b/>
          <w:noProof/>
        </w:rPr>
        <w:lastRenderedPageBreak/>
        <w:drawing>
          <wp:inline distT="0" distB="0" distL="0" distR="0" wp14:anchorId="1026FB87" wp14:editId="428C17C0">
            <wp:extent cx="389890" cy="365760"/>
            <wp:effectExtent l="0" t="0" r="0" b="0"/>
            <wp:docPr id="31791" name="Imagen 31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
        </w:rPr>
        <w:t xml:space="preserve"> Ejemplo</w:t>
      </w:r>
      <w:r w:rsidRPr="00897324">
        <w:rPr>
          <w:rFonts w:ascii="Arial" w:hAnsi="Arial" w:cs="Arial"/>
          <w:b/>
        </w:rPr>
        <w:t>:</w:t>
      </w:r>
      <w:r w:rsidRPr="00897324">
        <w:rPr>
          <w:rFonts w:ascii="Arial" w:hAnsi="Arial" w:cs="Arial"/>
        </w:rPr>
        <w:t xml:space="preserve"> </w:t>
      </w:r>
    </w:p>
    <w:p w:rsidR="00D97BC7" w:rsidRDefault="00D97BC7" w:rsidP="00D97BC7">
      <w:pPr>
        <w:rPr>
          <w:rFonts w:ascii="Arial" w:hAnsi="Arial" w:cs="Arial"/>
        </w:rPr>
      </w:pPr>
    </w:p>
    <w:p w:rsidR="00D97BC7" w:rsidRDefault="00D97BC7" w:rsidP="00D97BC7">
      <w:pPr>
        <w:spacing w:line="360" w:lineRule="auto"/>
        <w:jc w:val="both"/>
        <w:rPr>
          <w:rFonts w:ascii="Arial" w:hAnsi="Arial" w:cs="Arial"/>
        </w:rPr>
      </w:pPr>
      <w:r w:rsidRPr="00897324">
        <w:rPr>
          <w:rFonts w:ascii="Arial" w:hAnsi="Arial" w:cs="Arial"/>
        </w:rPr>
        <w:t>Un biólogo quiere estimar el peso promedio de los ciervos cazados en el estado de Maryland. Un estudio anterior de diez ciervos cazados mostró que la desviación estándar de sus pesos es de 12.2 libras. ¿Qué tan grande debe ser una muestra para que el biólogo tenga el 95% de confianza de que el error de estimación es a lo más de 4 libras?</w:t>
      </w:r>
    </w:p>
    <w:p w:rsidR="00D97BC7" w:rsidRPr="00897324" w:rsidRDefault="00D97BC7" w:rsidP="00D97BC7">
      <w:pPr>
        <w:rPr>
          <w:rFonts w:ascii="Arial" w:hAnsi="Arial" w:cs="Arial"/>
        </w:rPr>
      </w:pPr>
    </w:p>
    <w:p w:rsidR="00D97BC7" w:rsidRPr="00897324" w:rsidRDefault="00D97BC7" w:rsidP="00D97BC7">
      <w:pPr>
        <w:rPr>
          <w:rFonts w:ascii="Arial" w:hAnsi="Arial" w:cs="Arial"/>
          <w:sz w:val="28"/>
          <w:szCs w:val="28"/>
          <w:lang w:val="es-ES"/>
        </w:rPr>
      </w:pPr>
      <w:r>
        <w:rPr>
          <w:rFonts w:ascii="Arial" w:hAnsi="Arial" w:cs="Arial"/>
          <w:noProof/>
          <w:sz w:val="28"/>
          <w:szCs w:val="28"/>
        </w:rPr>
        <mc:AlternateContent>
          <mc:Choice Requires="wps">
            <w:drawing>
              <wp:anchor distT="0" distB="0" distL="114300" distR="114300" simplePos="0" relativeHeight="252120064" behindDoc="0" locked="0" layoutInCell="1" allowOverlap="1" wp14:anchorId="0FB352EF" wp14:editId="6D8166E0">
                <wp:simplePos x="0" y="0"/>
                <wp:positionH relativeFrom="column">
                  <wp:posOffset>243205</wp:posOffset>
                </wp:positionH>
                <wp:positionV relativeFrom="paragraph">
                  <wp:posOffset>186055</wp:posOffset>
                </wp:positionV>
                <wp:extent cx="1270635" cy="0"/>
                <wp:effectExtent l="5080" t="6350" r="10160" b="12700"/>
                <wp:wrapNone/>
                <wp:docPr id="131" name="Conector recto de flecha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6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32578F" id="Conector recto de flecha 131" o:spid="_x0000_s1026" type="#_x0000_t32" style="position:absolute;margin-left:19.15pt;margin-top:14.65pt;width:100.05pt;height:0;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"/>
            </w:pict>
          </mc:Fallback>
        </mc:AlternateContent>
      </w:r>
      <w:r w:rsidRPr="00897324">
        <w:rPr>
          <w:rFonts w:ascii="Arial" w:hAnsi="Arial" w:cs="Arial"/>
          <w:sz w:val="28"/>
          <w:szCs w:val="28"/>
          <w:lang w:val="es-ES"/>
        </w:rPr>
        <w:t>n= ((1.96)</w:t>
      </w:r>
      <w:r>
        <w:rPr>
          <w:rFonts w:ascii="Arial" w:hAnsi="Arial" w:cs="Arial"/>
          <w:sz w:val="28"/>
          <w:szCs w:val="28"/>
          <w:vertAlign w:val="superscript"/>
          <w:lang w:val="es-ES"/>
        </w:rPr>
        <w:t xml:space="preserve">2 </w:t>
      </w:r>
      <w:r>
        <w:rPr>
          <w:rFonts w:ascii="Arial" w:hAnsi="Arial" w:cs="Arial"/>
          <w:sz w:val="28"/>
          <w:szCs w:val="28"/>
          <w:lang w:val="es-ES"/>
        </w:rPr>
        <w:t>(1</w:t>
      </w:r>
      <w:r w:rsidRPr="00897324">
        <w:rPr>
          <w:rFonts w:ascii="Arial" w:hAnsi="Arial" w:cs="Arial"/>
          <w:sz w:val="28"/>
          <w:szCs w:val="28"/>
          <w:lang w:val="es-ES"/>
        </w:rPr>
        <w:t>2.2)</w:t>
      </w:r>
      <w:r w:rsidRPr="00897324">
        <w:rPr>
          <w:rFonts w:ascii="Arial" w:hAnsi="Arial" w:cs="Arial"/>
          <w:sz w:val="28"/>
          <w:szCs w:val="28"/>
          <w:vertAlign w:val="superscript"/>
          <w:lang w:val="es-ES"/>
        </w:rPr>
        <w:t xml:space="preserve">2  </w:t>
      </w:r>
      <w:r w:rsidRPr="00897324">
        <w:rPr>
          <w:rFonts w:ascii="Arial" w:hAnsi="Arial" w:cs="Arial"/>
          <w:sz w:val="28"/>
          <w:szCs w:val="28"/>
          <w:lang w:val="es-ES"/>
        </w:rPr>
        <w:t>) =35.7 = 36</w:t>
      </w:r>
    </w:p>
    <w:p w:rsidR="00D97BC7" w:rsidRPr="00897324" w:rsidRDefault="00D97BC7" w:rsidP="00D97BC7">
      <w:pPr>
        <w:rPr>
          <w:rFonts w:ascii="Arial" w:hAnsi="Arial" w:cs="Arial"/>
          <w:sz w:val="28"/>
          <w:szCs w:val="28"/>
          <w:lang w:val="es-ES"/>
        </w:rPr>
      </w:pPr>
      <w:r w:rsidRPr="00897324">
        <w:rPr>
          <w:rFonts w:ascii="Arial" w:hAnsi="Arial" w:cs="Arial"/>
          <w:sz w:val="28"/>
          <w:szCs w:val="28"/>
          <w:lang w:val="es-ES"/>
        </w:rPr>
        <w:t xml:space="preserve">             4</w:t>
      </w:r>
      <w:r w:rsidRPr="00897324">
        <w:rPr>
          <w:rFonts w:ascii="Arial" w:hAnsi="Arial" w:cs="Arial"/>
          <w:sz w:val="28"/>
          <w:szCs w:val="28"/>
          <w:vertAlign w:val="superscript"/>
          <w:lang w:val="es-ES"/>
        </w:rPr>
        <w:t>2</w:t>
      </w:r>
      <w:r w:rsidRPr="00897324">
        <w:rPr>
          <w:rFonts w:ascii="Arial" w:hAnsi="Arial" w:cs="Arial"/>
          <w:sz w:val="28"/>
          <w:szCs w:val="28"/>
          <w:lang w:val="es-ES"/>
        </w:rPr>
        <w:t xml:space="preserve"> </w:t>
      </w:r>
    </w:p>
    <w:p w:rsidR="00C858AC" w:rsidRDefault="00C858AC" w:rsidP="00C858AC">
      <w:pPr>
        <w:rPr>
          <w:rFonts w:ascii="Arial" w:hAnsi="Arial" w:cs="Arial"/>
          <w:b/>
          <w:sz w:val="28"/>
          <w:szCs w:val="28"/>
          <w:lang w:val="es-ES"/>
        </w:rPr>
      </w:pPr>
    </w:p>
    <w:p w:rsidR="00C858AC" w:rsidRDefault="00C858AC" w:rsidP="00C858AC">
      <w:pPr>
        <w:rPr>
          <w:rFonts w:ascii="Arial" w:hAnsi="Arial" w:cs="Arial"/>
          <w:lang w:val="es-ES"/>
        </w:rPr>
      </w:pPr>
    </w:p>
    <w:p w:rsidR="00D97BC7" w:rsidRDefault="002C1CC6" w:rsidP="00C858AC">
      <w:pPr>
        <w:shd w:val="clear" w:color="auto" w:fill="FFFFFF"/>
        <w:spacing w:before="168" w:after="168" w:line="337" w:lineRule="atLeast"/>
        <w:rPr>
          <w:rFonts w:ascii="Arial" w:hAnsi="Arial" w:cs="Arial"/>
          <w:b/>
          <w:sz w:val="28"/>
          <w:szCs w:val="28"/>
          <w:lang w:val="es-ES"/>
        </w:rPr>
      </w:pPr>
      <w:r>
        <w:rPr>
          <w:rFonts w:ascii="Arial" w:hAnsi="Arial" w:cs="Arial"/>
          <w:b/>
          <w:lang w:val="es-ES"/>
        </w:rPr>
        <w:t xml:space="preserve"> </w:t>
      </w:r>
      <w:r w:rsidR="00D97BC7">
        <w:rPr>
          <w:rFonts w:ascii="Arial" w:hAnsi="Arial" w:cs="Arial"/>
          <w:b/>
          <w:lang w:val="es-ES"/>
        </w:rPr>
        <w:t>“</w:t>
      </w:r>
      <w:r w:rsidR="00D97BC7" w:rsidRPr="00476AE0">
        <w:rPr>
          <w:rFonts w:ascii="Arial" w:hAnsi="Arial" w:cs="Arial"/>
          <w:b/>
          <w:lang w:val="es-ES"/>
        </w:rPr>
        <w:t xml:space="preserve">Para población </w:t>
      </w:r>
      <w:r w:rsidR="00D97BC7">
        <w:rPr>
          <w:rFonts w:ascii="Arial" w:hAnsi="Arial" w:cs="Arial"/>
          <w:b/>
          <w:lang w:val="es-ES"/>
        </w:rPr>
        <w:t>in</w:t>
      </w:r>
      <w:r w:rsidR="00D97BC7" w:rsidRPr="00476AE0">
        <w:rPr>
          <w:rFonts w:ascii="Arial" w:hAnsi="Arial" w:cs="Arial"/>
          <w:b/>
          <w:lang w:val="es-ES"/>
        </w:rPr>
        <w:t xml:space="preserve">finita y </w:t>
      </w:r>
      <w:r w:rsidR="00D97BC7">
        <w:rPr>
          <w:rFonts w:ascii="Arial" w:hAnsi="Arial" w:cs="Arial"/>
          <w:b/>
          <w:lang w:val="es-ES"/>
        </w:rPr>
        <w:t xml:space="preserve"> varianza des</w:t>
      </w:r>
      <w:r w:rsidR="00D97BC7" w:rsidRPr="00476AE0">
        <w:rPr>
          <w:rFonts w:ascii="Arial" w:hAnsi="Arial" w:cs="Arial"/>
          <w:b/>
          <w:lang w:val="es-ES"/>
        </w:rPr>
        <w:t>conocida</w:t>
      </w:r>
      <w:r w:rsidR="00D97BC7">
        <w:rPr>
          <w:rFonts w:ascii="Arial" w:hAnsi="Arial" w:cs="Arial"/>
          <w:b/>
          <w:lang w:val="es-ES"/>
        </w:rPr>
        <w:t>”</w:t>
      </w:r>
      <w:r w:rsidR="00EA4D63" w:rsidRPr="00EA4D63">
        <w:rPr>
          <w:b/>
          <w:bCs/>
          <w:noProof/>
        </w:rPr>
        <w:t xml:space="preserve"> </w:t>
      </w:r>
    </w:p>
    <w:p w:rsidR="00D97BC7" w:rsidRDefault="00EA4D63" w:rsidP="00C858AC">
      <w:pPr>
        <w:shd w:val="clear" w:color="auto" w:fill="FFFFFF"/>
        <w:spacing w:before="168" w:after="168" w:line="337" w:lineRule="atLeast"/>
        <w:rPr>
          <w:rFonts w:ascii="Arial" w:hAnsi="Arial" w:cs="Arial"/>
          <w:b/>
          <w:sz w:val="28"/>
          <w:szCs w:val="28"/>
          <w:lang w:val="es-ES"/>
        </w:rPr>
      </w:pPr>
      <w:r w:rsidRPr="00EA47E8">
        <w:rPr>
          <w:b/>
          <w:bCs/>
          <w:noProof/>
        </w:rPr>
        <mc:AlternateContent>
          <mc:Choice Requires="wps">
            <w:drawing>
              <wp:anchor distT="0" distB="0" distL="114300" distR="114300" simplePos="0" relativeHeight="252209152" behindDoc="0" locked="0" layoutInCell="1" allowOverlap="1" wp14:anchorId="520EF8E6" wp14:editId="236F6EF1">
                <wp:simplePos x="0" y="0"/>
                <wp:positionH relativeFrom="margin">
                  <wp:posOffset>4512365</wp:posOffset>
                </wp:positionH>
                <wp:positionV relativeFrom="paragraph">
                  <wp:posOffset>171671</wp:posOffset>
                </wp:positionV>
                <wp:extent cx="948933" cy="449373"/>
                <wp:effectExtent l="0" t="152400" r="0" b="198755"/>
                <wp:wrapNone/>
                <wp:docPr id="552"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0EF8E6" id="_x0000_s1106" type="#_x0000_t93" style="position:absolute;margin-left:355.3pt;margin-top:13.5pt;width:74.7pt;height:35.4pt;rotation:-9819701fd;flip:y;z-index:252209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D97BC7">
        <w:rPr>
          <w:rFonts w:ascii="Arial" w:hAnsi="Arial" w:cs="Arial"/>
          <w:b/>
          <w:noProof/>
          <w:sz w:val="28"/>
          <w:szCs w:val="28"/>
        </w:rPr>
        <mc:AlternateContent>
          <mc:Choice Requires="wps">
            <w:drawing>
              <wp:anchor distT="0" distB="0" distL="114300" distR="114300" simplePos="0" relativeHeight="252121088" behindDoc="0" locked="0" layoutInCell="1" allowOverlap="1">
                <wp:simplePos x="0" y="0"/>
                <wp:positionH relativeFrom="column">
                  <wp:posOffset>2120265</wp:posOffset>
                </wp:positionH>
                <wp:positionV relativeFrom="paragraph">
                  <wp:posOffset>191770</wp:posOffset>
                </wp:positionV>
                <wp:extent cx="1952625" cy="809625"/>
                <wp:effectExtent l="0" t="0" r="28575" b="28575"/>
                <wp:wrapNone/>
                <wp:docPr id="31793" name="Rectángulo redondeado 31793"/>
                <wp:cNvGraphicFramePr/>
                <a:graphic xmlns:a="http://schemas.openxmlformats.org/drawingml/2006/main">
                  <a:graphicData uri="http://schemas.microsoft.com/office/word/2010/wordprocessingShape">
                    <wps:wsp>
                      <wps:cNvSpPr/>
                      <wps:spPr>
                        <a:xfrm>
                          <a:off x="0" y="0"/>
                          <a:ext cx="1952625" cy="8096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D8F391A" id="Rectángulo redondeado 31793" o:spid="_x0000_s1026" style="position:absolute;margin-left:166.95pt;margin-top:15.1pt;width:153.75pt;height:63.75pt;z-index:2521210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" filled="f" strokecolor="#243f60 [1604]" strokeweight="2pt"/>
            </w:pict>
          </mc:Fallback>
        </mc:AlternateContent>
      </w:r>
    </w:p>
    <w:p w:rsidR="00D97BC7" w:rsidRDefault="00D97BC7" w:rsidP="00D97BC7">
      <w:pPr>
        <w:rPr>
          <w:rFonts w:ascii="Arial" w:hAnsi="Arial" w:cs="Arial"/>
          <w:b/>
          <w:sz w:val="28"/>
          <w:szCs w:val="28"/>
          <w:lang w:val="es-ES"/>
        </w:rPr>
      </w:pPr>
      <m:oMathPara>
        <m:oMath>
          <m:r>
            <m:rPr>
              <m:sty m:val="bi"/>
            </m:rPr>
            <w:rPr>
              <w:rFonts w:ascii="Cambria Math" w:hAnsi="Cambria Math" w:cs="Arial"/>
              <w:sz w:val="28"/>
              <w:szCs w:val="28"/>
              <w:lang w:val="es-ES"/>
            </w:rPr>
            <m:t>n=</m:t>
          </m:r>
          <m:f>
            <m:fPr>
              <m:ctrlPr>
                <w:rPr>
                  <w:rFonts w:ascii="Cambria Math" w:hAnsi="Cambria Math" w:cs="Arial"/>
                  <w:b/>
                  <w:i/>
                  <w:sz w:val="28"/>
                  <w:szCs w:val="28"/>
                  <w:lang w:val="es-ES"/>
                </w:rPr>
              </m:ctrlPr>
            </m:fPr>
            <m:num>
              <m:sSup>
                <m:sSupPr>
                  <m:ctrlPr>
                    <w:rPr>
                      <w:rFonts w:ascii="Cambria Math" w:hAnsi="Cambria Math" w:cs="Arial"/>
                      <w:b/>
                      <w:i/>
                      <w:sz w:val="28"/>
                      <w:szCs w:val="28"/>
                      <w:lang w:val="es-ES"/>
                    </w:rPr>
                  </m:ctrlPr>
                </m:sSupPr>
                <m:e>
                  <m:r>
                    <m:rPr>
                      <m:sty m:val="bi"/>
                    </m:rPr>
                    <w:rPr>
                      <w:rFonts w:ascii="Cambria Math" w:hAnsi="Cambria Math" w:cs="Arial"/>
                      <w:sz w:val="28"/>
                      <w:szCs w:val="28"/>
                      <w:lang w:val="es-ES"/>
                    </w:rPr>
                    <m:t>z</m:t>
                  </m:r>
                </m:e>
                <m:sup>
                  <m:r>
                    <m:rPr>
                      <m:sty m:val="bi"/>
                    </m:rPr>
                    <w:rPr>
                      <w:rFonts w:ascii="Cambria Math" w:hAnsi="Cambria Math" w:cs="Arial"/>
                      <w:sz w:val="28"/>
                      <w:szCs w:val="28"/>
                      <w:lang w:val="es-ES"/>
                    </w:rPr>
                    <m:t>2</m:t>
                  </m:r>
                </m:sup>
              </m:sSup>
              <m:r>
                <m:rPr>
                  <m:sty m:val="bi"/>
                </m:rPr>
                <w:rPr>
                  <w:rFonts w:ascii="Cambria Math" w:hAnsi="Cambria Math" w:cs="Arial"/>
                  <w:sz w:val="28"/>
                  <w:szCs w:val="28"/>
                  <w:lang w:val="es-ES"/>
                </w:rPr>
                <m:t>p q</m:t>
              </m:r>
            </m:num>
            <m:den>
              <m:sSup>
                <m:sSupPr>
                  <m:ctrlPr>
                    <w:rPr>
                      <w:rFonts w:ascii="Cambria Math" w:hAnsi="Cambria Math" w:cs="Arial"/>
                      <w:b/>
                      <w:i/>
                      <w:sz w:val="28"/>
                      <w:szCs w:val="28"/>
                      <w:lang w:val="es-ES"/>
                    </w:rPr>
                  </m:ctrlPr>
                </m:sSupPr>
                <m:e>
                  <m:r>
                    <m:rPr>
                      <m:sty m:val="bi"/>
                    </m:rPr>
                    <w:rPr>
                      <w:rFonts w:ascii="Cambria Math" w:hAnsi="Cambria Math" w:cs="Arial"/>
                      <w:sz w:val="28"/>
                      <w:szCs w:val="28"/>
                      <w:lang w:val="es-ES"/>
                    </w:rPr>
                    <m:t>e</m:t>
                  </m:r>
                </m:e>
                <m:sup>
                  <m:r>
                    <m:rPr>
                      <m:sty m:val="bi"/>
                    </m:rPr>
                    <w:rPr>
                      <w:rFonts w:ascii="Cambria Math" w:hAnsi="Cambria Math" w:cs="Arial"/>
                      <w:sz w:val="28"/>
                      <w:szCs w:val="28"/>
                      <w:lang w:val="es-ES"/>
                    </w:rPr>
                    <m:t>2</m:t>
                  </m:r>
                </m:sup>
              </m:sSup>
            </m:den>
          </m:f>
        </m:oMath>
      </m:oMathPara>
    </w:p>
    <w:p w:rsidR="00D97BC7" w:rsidRDefault="00D97BC7" w:rsidP="00D97BC7">
      <w:pPr>
        <w:rPr>
          <w:rFonts w:ascii="Arial" w:hAnsi="Arial" w:cs="Arial"/>
          <w:lang w:val="es-ES"/>
        </w:rPr>
      </w:pPr>
    </w:p>
    <w:p w:rsidR="00D97BC7" w:rsidRDefault="00D97BC7" w:rsidP="00D97BC7">
      <w:pPr>
        <w:rPr>
          <w:rFonts w:ascii="Arial" w:hAnsi="Arial" w:cs="Arial"/>
          <w:lang w:val="es-ES"/>
        </w:rPr>
      </w:pPr>
    </w:p>
    <w:p w:rsidR="00D97BC7" w:rsidRDefault="00D97BC7" w:rsidP="00D97BC7">
      <w:pPr>
        <w:rPr>
          <w:rFonts w:ascii="Arial" w:hAnsi="Arial" w:cs="Arial"/>
          <w:lang w:val="es-ES"/>
        </w:rPr>
      </w:pPr>
    </w:p>
    <w:p w:rsidR="00D97BC7" w:rsidRDefault="00D97BC7" w:rsidP="00D97BC7">
      <w:pPr>
        <w:rPr>
          <w:rFonts w:ascii="Arial" w:hAnsi="Arial" w:cs="Arial"/>
          <w:lang w:val="es-ES"/>
        </w:rPr>
      </w:pPr>
      <w:r>
        <w:rPr>
          <w:rFonts w:ascii="Arial" w:hAnsi="Arial" w:cs="Arial"/>
          <w:lang w:val="es-ES"/>
        </w:rPr>
        <w:t>Donde:</w:t>
      </w:r>
    </w:p>
    <w:p w:rsidR="00D97BC7" w:rsidRDefault="00D97BC7" w:rsidP="00D97BC7">
      <w:pPr>
        <w:rPr>
          <w:rFonts w:ascii="Arial" w:hAnsi="Arial" w:cs="Arial"/>
          <w:lang w:val="es-ES"/>
        </w:rPr>
      </w:pPr>
    </w:p>
    <w:p w:rsidR="00D97BC7" w:rsidRDefault="00D97BC7" w:rsidP="00D97BC7">
      <w:pPr>
        <w:spacing w:line="360" w:lineRule="auto"/>
        <w:rPr>
          <w:rFonts w:ascii="Arial" w:hAnsi="Arial" w:cs="Arial"/>
          <w:lang w:val="es-ES"/>
        </w:rPr>
      </w:pPr>
      <w:r w:rsidRPr="003333EC">
        <w:rPr>
          <w:rStyle w:val="Textoennegrita"/>
          <w:rFonts w:ascii="Arial" w:hAnsi="Arial" w:cs="Arial"/>
        </w:rPr>
        <w:t>n</w:t>
      </w:r>
      <w:r w:rsidRPr="003333EC">
        <w:rPr>
          <w:rFonts w:ascii="Arial" w:hAnsi="Arial" w:cs="Arial"/>
        </w:rPr>
        <w:t xml:space="preserve"> = tamaño de la muestra requerido</w:t>
      </w:r>
      <w:r w:rsidRPr="003333EC">
        <w:rPr>
          <w:rFonts w:ascii="Arial" w:hAnsi="Arial" w:cs="Arial"/>
        </w:rPr>
        <w:br/>
      </w:r>
      <w:r w:rsidRPr="003333EC">
        <w:rPr>
          <w:rStyle w:val="Textoennegrita"/>
          <w:rFonts w:ascii="Arial" w:hAnsi="Arial" w:cs="Arial"/>
        </w:rPr>
        <w:t>z</w:t>
      </w:r>
      <w:r>
        <w:rPr>
          <w:rFonts w:ascii="Arial" w:hAnsi="Arial" w:cs="Arial"/>
        </w:rPr>
        <w:t xml:space="preserve"> = nivel de confianza de 95% (valor estándar de 1.</w:t>
      </w:r>
      <w:r w:rsidRPr="003333EC">
        <w:rPr>
          <w:rFonts w:ascii="Arial" w:hAnsi="Arial" w:cs="Arial"/>
        </w:rPr>
        <w:t>96)</w:t>
      </w:r>
      <w:r w:rsidRPr="003333EC">
        <w:rPr>
          <w:rFonts w:ascii="Arial" w:hAnsi="Arial" w:cs="Arial"/>
        </w:rPr>
        <w:br/>
      </w:r>
      <w:r w:rsidRPr="003333EC">
        <w:rPr>
          <w:rStyle w:val="Textoennegrita"/>
          <w:rFonts w:ascii="Arial" w:hAnsi="Arial" w:cs="Arial"/>
        </w:rPr>
        <w:t>p</w:t>
      </w:r>
      <w:r w:rsidRPr="003333EC">
        <w:rPr>
          <w:rFonts w:ascii="Arial" w:hAnsi="Arial" w:cs="Arial"/>
        </w:rPr>
        <w:t xml:space="preserve"> = prevalencia estimada de la </w:t>
      </w:r>
      <w:r w:rsidR="00CF5CFD" w:rsidRPr="003333EC">
        <w:rPr>
          <w:rFonts w:ascii="Arial" w:hAnsi="Arial" w:cs="Arial"/>
        </w:rPr>
        <w:t>malnutrición</w:t>
      </w:r>
      <w:r w:rsidRPr="003333EC">
        <w:rPr>
          <w:rFonts w:ascii="Arial" w:hAnsi="Arial" w:cs="Arial"/>
        </w:rPr>
        <w:t xml:space="preserve"> en la zona del proyecto</w:t>
      </w:r>
      <w:r w:rsidRPr="003333EC">
        <w:rPr>
          <w:rFonts w:ascii="Arial" w:hAnsi="Arial" w:cs="Arial"/>
        </w:rPr>
        <w:br/>
      </w:r>
      <w:r>
        <w:rPr>
          <w:rStyle w:val="Textoennegrita"/>
          <w:rFonts w:ascii="Arial" w:hAnsi="Arial" w:cs="Arial"/>
        </w:rPr>
        <w:t>e</w:t>
      </w:r>
      <w:r w:rsidRPr="003333EC">
        <w:rPr>
          <w:rFonts w:ascii="Arial" w:hAnsi="Arial" w:cs="Arial"/>
        </w:rPr>
        <w:t xml:space="preserve"> = margen de e</w:t>
      </w:r>
      <w:r>
        <w:rPr>
          <w:rFonts w:ascii="Arial" w:hAnsi="Arial" w:cs="Arial"/>
        </w:rPr>
        <w:t>rror de 5% (valor estándar de 0.</w:t>
      </w:r>
      <w:r w:rsidRPr="003333EC">
        <w:rPr>
          <w:rFonts w:ascii="Arial" w:hAnsi="Arial" w:cs="Arial"/>
        </w:rPr>
        <w:t>05</w:t>
      </w:r>
      <w:r>
        <w:rPr>
          <w:rFonts w:ascii="Arial" w:hAnsi="Arial" w:cs="Arial"/>
        </w:rPr>
        <w:t>)</w:t>
      </w:r>
    </w:p>
    <w:p w:rsidR="00D97BC7" w:rsidRPr="00182D03" w:rsidRDefault="00D97BC7" w:rsidP="00D97BC7">
      <w:pPr>
        <w:rPr>
          <w:rFonts w:ascii="Arial" w:hAnsi="Arial" w:cs="Arial"/>
          <w:lang w:val="es-ES"/>
        </w:rPr>
      </w:pPr>
    </w:p>
    <w:p w:rsidR="00D97BC7" w:rsidRDefault="001E3EBF" w:rsidP="001E3EBF">
      <w:pPr>
        <w:spacing w:line="360" w:lineRule="auto"/>
        <w:rPr>
          <w:rFonts w:ascii="Arial" w:hAnsi="Arial" w:cs="Arial"/>
        </w:rPr>
      </w:pPr>
      <w:r w:rsidRPr="00AF15AD">
        <w:rPr>
          <w:rFonts w:ascii="Arial" w:hAnsi="Arial" w:cs="Arial"/>
          <w:b/>
          <w:noProof/>
        </w:rPr>
        <w:drawing>
          <wp:inline distT="0" distB="0" distL="0" distR="0" wp14:anchorId="0565DD7D" wp14:editId="2FEEB3B1">
            <wp:extent cx="389890" cy="365760"/>
            <wp:effectExtent l="0" t="0" r="0" b="0"/>
            <wp:docPr id="31794" name="Imagen 31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D97BC7">
        <w:rPr>
          <w:rStyle w:val="Textoennegrita"/>
          <w:rFonts w:ascii="Arial" w:hAnsi="Arial" w:cs="Arial"/>
        </w:rPr>
        <w:t xml:space="preserve">  </w:t>
      </w:r>
      <w:r w:rsidR="00D97BC7" w:rsidRPr="003333EC">
        <w:rPr>
          <w:rStyle w:val="Textoennegrita"/>
          <w:rFonts w:ascii="Arial" w:hAnsi="Arial" w:cs="Arial"/>
        </w:rPr>
        <w:t>Ejemplo</w:t>
      </w:r>
      <w:r>
        <w:rPr>
          <w:rStyle w:val="Textoennegrita"/>
          <w:rFonts w:ascii="Arial" w:hAnsi="Arial" w:cs="Arial"/>
        </w:rPr>
        <w:t>:</w:t>
      </w:r>
      <w:r w:rsidR="00D97BC7" w:rsidRPr="003333EC">
        <w:rPr>
          <w:rFonts w:ascii="Arial" w:hAnsi="Arial" w:cs="Arial"/>
        </w:rPr>
        <w:br/>
        <w:t>En el proyecto de Al Haouz en Marruecos, se ha calculado que cerca del 30% (0,3) de los niños de la zona del proyecto padecen de malnutrición crónica. Este dato se basa en estadísticas nacionales sobre malnutrición en las zonas rurales.</w:t>
      </w:r>
      <w:r w:rsidR="00B44EDD">
        <w:rPr>
          <w:rFonts w:ascii="Arial" w:hAnsi="Arial" w:cs="Arial"/>
        </w:rPr>
        <w:t xml:space="preserve"> Utilizando los valores</w:t>
      </w:r>
      <w:r w:rsidR="00D97BC7" w:rsidRPr="003333EC">
        <w:rPr>
          <w:rFonts w:ascii="Arial" w:hAnsi="Arial" w:cs="Arial"/>
        </w:rPr>
        <w:t xml:space="preserve"> indi</w:t>
      </w:r>
      <w:r>
        <w:rPr>
          <w:rFonts w:ascii="Arial" w:hAnsi="Arial" w:cs="Arial"/>
        </w:rPr>
        <w:t>cados</w:t>
      </w:r>
      <w:r w:rsidR="00B44EDD">
        <w:rPr>
          <w:rFonts w:ascii="Arial" w:hAnsi="Arial" w:cs="Arial"/>
        </w:rPr>
        <w:t xml:space="preserve">, </w:t>
      </w:r>
      <w:r w:rsidR="00D97BC7" w:rsidRPr="003333EC">
        <w:rPr>
          <w:rFonts w:ascii="Arial" w:hAnsi="Arial" w:cs="Arial"/>
        </w:rPr>
        <w:t>se efectúa el cálculo</w:t>
      </w:r>
    </w:p>
    <w:p w:rsidR="002C4D4E" w:rsidRDefault="002C4D4E" w:rsidP="001E3EBF">
      <w:pPr>
        <w:spacing w:line="360" w:lineRule="auto"/>
        <w:rPr>
          <w:rFonts w:ascii="Arial" w:hAnsi="Arial" w:cs="Arial"/>
        </w:rPr>
      </w:pPr>
    </w:p>
    <w:p w:rsidR="00B44EDD" w:rsidRPr="002C4D4E" w:rsidRDefault="00B44EDD" w:rsidP="00B44EDD">
      <w:pPr>
        <w:rPr>
          <w:rFonts w:ascii="Arial" w:hAnsi="Arial" w:cs="Arial"/>
          <w:b/>
          <w:lang w:val="es-ES"/>
        </w:rPr>
      </w:pPr>
      <m:oMathPara>
        <m:oMath>
          <m:r>
            <m:rPr>
              <m:sty m:val="bi"/>
            </m:rPr>
            <w:rPr>
              <w:rFonts w:ascii="Cambria Math" w:hAnsi="Cambria Math" w:cs="Arial"/>
              <w:lang w:val="es-ES"/>
            </w:rPr>
            <m:t>n=</m:t>
          </m:r>
          <m:f>
            <m:fPr>
              <m:ctrlPr>
                <w:rPr>
                  <w:rFonts w:ascii="Cambria Math" w:hAnsi="Cambria Math" w:cs="Arial"/>
                  <w:b/>
                  <w:i/>
                  <w:lang w:val="es-ES"/>
                </w:rPr>
              </m:ctrlPr>
            </m:fPr>
            <m:num>
              <m:sSup>
                <m:sSupPr>
                  <m:ctrlPr>
                    <w:rPr>
                      <w:rFonts w:ascii="Cambria Math" w:hAnsi="Cambria Math" w:cs="Arial"/>
                      <w:b/>
                      <w:i/>
                      <w:lang w:val="es-ES"/>
                    </w:rPr>
                  </m:ctrlPr>
                </m:sSupPr>
                <m:e>
                  <m:d>
                    <m:dPr>
                      <m:ctrlPr>
                        <w:rPr>
                          <w:rFonts w:ascii="Cambria Math" w:hAnsi="Cambria Math" w:cs="Arial"/>
                          <w:b/>
                          <w:i/>
                          <w:lang w:val="es-ES"/>
                        </w:rPr>
                      </m:ctrlPr>
                    </m:dPr>
                    <m:e>
                      <m:r>
                        <m:rPr>
                          <m:sty m:val="bi"/>
                        </m:rPr>
                        <w:rPr>
                          <w:rFonts w:ascii="Cambria Math" w:hAnsi="Cambria Math" w:cs="Arial"/>
                          <w:lang w:val="es-ES"/>
                        </w:rPr>
                        <m:t>1.96</m:t>
                      </m:r>
                    </m:e>
                  </m:d>
                </m:e>
                <m:sup>
                  <m:r>
                    <m:rPr>
                      <m:sty m:val="bi"/>
                    </m:rPr>
                    <w:rPr>
                      <w:rFonts w:ascii="Cambria Math" w:hAnsi="Cambria Math" w:cs="Arial"/>
                      <w:lang w:val="es-ES"/>
                    </w:rPr>
                    <m:t>2</m:t>
                  </m:r>
                </m:sup>
              </m:sSup>
              <m:r>
                <m:rPr>
                  <m:sty m:val="bi"/>
                </m:rPr>
                <w:rPr>
                  <w:rFonts w:ascii="Cambria Math" w:hAnsi="Cambria Math" w:cs="Arial"/>
                  <w:lang w:val="es-ES"/>
                </w:rPr>
                <m:t xml:space="preserve">(0.3)(0.7) </m:t>
              </m:r>
            </m:num>
            <m:den>
              <m:sSup>
                <m:sSupPr>
                  <m:ctrlPr>
                    <w:rPr>
                      <w:rFonts w:ascii="Cambria Math" w:hAnsi="Cambria Math" w:cs="Arial"/>
                      <w:b/>
                      <w:i/>
                      <w:lang w:val="es-ES"/>
                    </w:rPr>
                  </m:ctrlPr>
                </m:sSupPr>
                <m:e>
                  <m:r>
                    <m:rPr>
                      <m:sty m:val="bi"/>
                    </m:rPr>
                    <w:rPr>
                      <w:rFonts w:ascii="Cambria Math" w:hAnsi="Cambria Math" w:cs="Arial"/>
                      <w:lang w:val="es-ES"/>
                    </w:rPr>
                    <m:t>(0.05)</m:t>
                  </m:r>
                </m:e>
                <m:sup>
                  <m:r>
                    <m:rPr>
                      <m:sty m:val="bi"/>
                    </m:rPr>
                    <w:rPr>
                      <w:rFonts w:ascii="Cambria Math" w:hAnsi="Cambria Math" w:cs="Arial"/>
                      <w:lang w:val="es-ES"/>
                    </w:rPr>
                    <m:t>2</m:t>
                  </m:r>
                </m:sup>
              </m:sSup>
            </m:den>
          </m:f>
          <m:r>
            <m:rPr>
              <m:sty m:val="bi"/>
            </m:rPr>
            <w:rPr>
              <w:rFonts w:ascii="Cambria Math" w:hAnsi="Cambria Math" w:cs="Arial"/>
              <w:lang w:val="es-ES"/>
            </w:rPr>
            <m:t>=323</m:t>
          </m:r>
        </m:oMath>
      </m:oMathPara>
    </w:p>
    <w:p w:rsidR="001E3EBF" w:rsidRDefault="001E3EBF" w:rsidP="001E3EBF">
      <w:pPr>
        <w:spacing w:line="360" w:lineRule="auto"/>
        <w:rPr>
          <w:rFonts w:ascii="Arial" w:hAnsi="Arial" w:cs="Arial"/>
        </w:rPr>
      </w:pPr>
    </w:p>
    <w:p w:rsidR="001E3EBF" w:rsidRDefault="001E3EBF" w:rsidP="001E3EBF">
      <w:pPr>
        <w:spacing w:line="360" w:lineRule="auto"/>
        <w:rPr>
          <w:rFonts w:ascii="Arial" w:hAnsi="Arial" w:cs="Arial"/>
          <w:b/>
        </w:rPr>
      </w:pPr>
    </w:p>
    <w:p w:rsidR="00765F29" w:rsidRDefault="00765F29" w:rsidP="00D97BC7">
      <w:pPr>
        <w:autoSpaceDE w:val="0"/>
        <w:autoSpaceDN w:val="0"/>
        <w:adjustRightInd w:val="0"/>
        <w:spacing w:before="100" w:beforeAutospacing="1" w:after="100" w:afterAutospacing="1" w:line="360" w:lineRule="auto"/>
        <w:jc w:val="center"/>
        <w:rPr>
          <w:rFonts w:ascii="Arial" w:hAnsi="Arial" w:cs="Arial"/>
          <w:b/>
          <w:lang w:val="es-ES"/>
        </w:rPr>
      </w:pPr>
    </w:p>
    <w:p w:rsidR="00C858AC" w:rsidRPr="00765F29" w:rsidRDefault="00765F29" w:rsidP="00765F29">
      <w:pPr>
        <w:autoSpaceDE w:val="0"/>
        <w:autoSpaceDN w:val="0"/>
        <w:adjustRightInd w:val="0"/>
        <w:spacing w:before="100" w:beforeAutospacing="1" w:after="100" w:afterAutospacing="1" w:line="360" w:lineRule="auto"/>
        <w:rPr>
          <w:rFonts w:ascii="Arial" w:hAnsi="Arial" w:cs="Arial"/>
          <w:b/>
          <w:bCs/>
          <w:sz w:val="28"/>
          <w:lang w:val="es-ES_tradnl"/>
        </w:rPr>
      </w:pPr>
      <w:r>
        <w:rPr>
          <w:rFonts w:ascii="Arial" w:hAnsi="Arial" w:cs="Arial"/>
          <w:b/>
          <w:lang w:val="es-ES"/>
        </w:rPr>
        <w:t>“</w:t>
      </w:r>
      <w:r w:rsidRPr="00476AE0">
        <w:rPr>
          <w:rFonts w:ascii="Arial" w:hAnsi="Arial" w:cs="Arial"/>
          <w:b/>
          <w:lang w:val="es-ES"/>
        </w:rPr>
        <w:t xml:space="preserve">Para población finita </w:t>
      </w:r>
      <w:r w:rsidR="00CF5CFD" w:rsidRPr="00476AE0">
        <w:rPr>
          <w:rFonts w:ascii="Arial" w:hAnsi="Arial" w:cs="Arial"/>
          <w:b/>
          <w:lang w:val="es-ES"/>
        </w:rPr>
        <w:t xml:space="preserve">y </w:t>
      </w:r>
      <w:r w:rsidR="00CF5CFD">
        <w:rPr>
          <w:rFonts w:ascii="Arial" w:hAnsi="Arial" w:cs="Arial"/>
          <w:b/>
          <w:lang w:val="es-ES"/>
        </w:rPr>
        <w:t>varianza</w:t>
      </w:r>
      <w:r>
        <w:rPr>
          <w:rFonts w:ascii="Arial" w:hAnsi="Arial" w:cs="Arial"/>
          <w:b/>
          <w:lang w:val="es-ES"/>
        </w:rPr>
        <w:t xml:space="preserve"> muestral y poblacional conocida”</w:t>
      </w:r>
    </w:p>
    <w:p w:rsidR="00C858AC" w:rsidRDefault="00C858AC" w:rsidP="00765F29">
      <w:pPr>
        <w:shd w:val="clear" w:color="auto" w:fill="FFFFFF"/>
        <w:spacing w:before="168" w:after="168" w:line="360" w:lineRule="auto"/>
        <w:jc w:val="both"/>
        <w:rPr>
          <w:rFonts w:ascii="Arial" w:hAnsi="Arial" w:cs="Arial"/>
          <w:lang w:val="es-ES"/>
        </w:rPr>
      </w:pPr>
      <w:r w:rsidRPr="00182D03">
        <w:rPr>
          <w:rFonts w:ascii="Arial" w:hAnsi="Arial" w:cs="Arial"/>
          <w:lang w:val="es-ES"/>
        </w:rPr>
        <w:t>Para determinar el tamaño de la muestra cuando los datos son cualitativos es decir para el análisis de fenómenos sociales o cuando se utilizan escalas nominales para verificar la ausencia o presencia del fenómeno a estudiar, se recomienda la utilización de la siguiente formula:</w:t>
      </w:r>
    </w:p>
    <w:p w:rsidR="002C4D4E" w:rsidRPr="00182D03" w:rsidRDefault="00EA4D63" w:rsidP="00765F29">
      <w:pPr>
        <w:shd w:val="clear" w:color="auto" w:fill="FFFFFF"/>
        <w:spacing w:before="168" w:after="168" w:line="360" w:lineRule="auto"/>
        <w:jc w:val="both"/>
        <w:rPr>
          <w:rFonts w:ascii="Arial" w:hAnsi="Arial" w:cs="Arial"/>
          <w:lang w:val="es-ES"/>
        </w:rPr>
      </w:pPr>
      <w:r w:rsidRPr="00EA47E8">
        <w:rPr>
          <w:b/>
          <w:bCs/>
          <w:noProof/>
        </w:rPr>
        <mc:AlternateContent>
          <mc:Choice Requires="wps">
            <w:drawing>
              <wp:anchor distT="0" distB="0" distL="114300" distR="114300" simplePos="0" relativeHeight="252211200" behindDoc="0" locked="0" layoutInCell="1" allowOverlap="1" wp14:anchorId="443F2168" wp14:editId="44F174B6">
                <wp:simplePos x="0" y="0"/>
                <wp:positionH relativeFrom="margin">
                  <wp:posOffset>4601817</wp:posOffset>
                </wp:positionH>
                <wp:positionV relativeFrom="paragraph">
                  <wp:posOffset>192157</wp:posOffset>
                </wp:positionV>
                <wp:extent cx="948933" cy="449373"/>
                <wp:effectExtent l="0" t="152400" r="0" b="198755"/>
                <wp:wrapNone/>
                <wp:docPr id="558"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3F2168" id="_x0000_s1107" type="#_x0000_t93" style="position:absolute;left:0;text-align:left;margin-left:362.35pt;margin-top:15.15pt;width:74.7pt;height:35.4pt;rotation:-9819701fd;flip:y;z-index:252211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p>
    <w:p w:rsidR="00C858AC" w:rsidRPr="00182D03" w:rsidRDefault="002C4D4E" w:rsidP="00765F29">
      <w:pPr>
        <w:shd w:val="clear" w:color="auto" w:fill="FFFFFF"/>
        <w:spacing w:before="168" w:after="168" w:line="337" w:lineRule="atLeast"/>
        <w:rPr>
          <w:rFonts w:ascii="Arial" w:hAnsi="Arial" w:cs="Arial"/>
          <w:lang w:val="es-ES"/>
        </w:rPr>
      </w:pPr>
      <w:r>
        <w:rPr>
          <w:rFonts w:ascii="Arial" w:hAnsi="Arial" w:cs="Arial"/>
          <w:noProof/>
        </w:rPr>
        <mc:AlternateContent>
          <mc:Choice Requires="wps">
            <w:drawing>
              <wp:anchor distT="0" distB="0" distL="114300" distR="114300" simplePos="0" relativeHeight="252122112" behindDoc="0" locked="0" layoutInCell="1" allowOverlap="1" wp14:anchorId="45D6BB50" wp14:editId="59DCB976">
                <wp:simplePos x="0" y="0"/>
                <wp:positionH relativeFrom="margin">
                  <wp:align>center</wp:align>
                </wp:positionH>
                <wp:positionV relativeFrom="paragraph">
                  <wp:posOffset>0</wp:posOffset>
                </wp:positionV>
                <wp:extent cx="1495425" cy="704850"/>
                <wp:effectExtent l="0" t="0" r="28575" b="19050"/>
                <wp:wrapNone/>
                <wp:docPr id="31795" name="Rectángulo redondeado 31795"/>
                <wp:cNvGraphicFramePr/>
                <a:graphic xmlns:a="http://schemas.openxmlformats.org/drawingml/2006/main">
                  <a:graphicData uri="http://schemas.microsoft.com/office/word/2010/wordprocessingShape">
                    <wps:wsp>
                      <wps:cNvSpPr/>
                      <wps:spPr>
                        <a:xfrm>
                          <a:off x="0" y="0"/>
                          <a:ext cx="1495425" cy="7048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95418F3" id="Rectángulo redondeado 31795" o:spid="_x0000_s1026" style="position:absolute;margin-left:0;margin-top:0;width:117.75pt;height:55.5pt;z-index:252122112;visibility:visible;mso-wrap-style:square;mso-wrap-distance-left:9pt;mso-wrap-distance-top:0;mso-wrap-distance-right:9pt;mso-wrap-distance-bottom:0;mso-position-horizontal:center;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" filled="f" strokecolor="#243f60 [1604]" strokeweight="2pt">
                <w10:wrap anchorx="margin"/>
              </v:roundrect>
            </w:pict>
          </mc:Fallback>
        </mc:AlternateContent>
      </w:r>
      <w:r w:rsidR="00765F29">
        <w:rPr>
          <w:rFonts w:ascii="Arial" w:hAnsi="Arial" w:cs="Arial"/>
          <w:lang w:val="es-ES"/>
        </w:rPr>
        <w:t xml:space="preserve">                                                      </w:t>
      </w:r>
      <w:r w:rsidR="00C858AC" w:rsidRPr="00182D03">
        <w:rPr>
          <w:rFonts w:ascii="Arial" w:hAnsi="Arial" w:cs="Arial"/>
          <w:noProof/>
        </w:rPr>
        <w:drawing>
          <wp:inline distT="0" distB="0" distL="0" distR="0" wp14:anchorId="6C1CF43D" wp14:editId="2DD2C4C4">
            <wp:extent cx="819150" cy="534670"/>
            <wp:effectExtent l="19050" t="0" r="0" b="0"/>
            <wp:docPr id="29735" name="Imagen 1" descr="http://www.monografias.com/trabajos12/muestam/Image226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nografias.com/trabajos12/muestam/Image2269.gif"/>
                    <pic:cNvPicPr>
                      <a:picLocks noChangeAspect="1" noChangeArrowheads="1"/>
                    </pic:cNvPicPr>
                  </pic:nvPicPr>
                  <pic:blipFill>
                    <a:blip r:embed="rId206" cstate="print"/>
                    <a:srcRect/>
                    <a:stretch>
                      <a:fillRect/>
                    </a:stretch>
                  </pic:blipFill>
                  <pic:spPr bwMode="auto">
                    <a:xfrm>
                      <a:off x="0" y="0"/>
                      <a:ext cx="819150" cy="534670"/>
                    </a:xfrm>
                    <a:prstGeom prst="rect">
                      <a:avLst/>
                    </a:prstGeom>
                    <a:noFill/>
                    <a:ln w="9525">
                      <a:noFill/>
                      <a:miter lim="800000"/>
                      <a:headEnd/>
                      <a:tailEnd/>
                    </a:ln>
                  </pic:spPr>
                </pic:pic>
              </a:graphicData>
            </a:graphic>
          </wp:inline>
        </w:drawing>
      </w:r>
    </w:p>
    <w:p w:rsidR="00765F29" w:rsidRDefault="00C858AC" w:rsidP="00C858AC">
      <w:pPr>
        <w:shd w:val="clear" w:color="auto" w:fill="FFFFFF"/>
        <w:spacing w:before="168" w:after="168" w:line="337" w:lineRule="atLeast"/>
        <w:rPr>
          <w:rFonts w:ascii="Arial" w:hAnsi="Arial" w:cs="Arial"/>
          <w:lang w:val="es-ES"/>
        </w:rPr>
      </w:pPr>
      <w:r w:rsidRPr="00182D03">
        <w:rPr>
          <w:rFonts w:ascii="Arial" w:hAnsi="Arial" w:cs="Arial"/>
          <w:lang w:val="es-ES"/>
        </w:rPr>
        <w:t>Donde</w:t>
      </w:r>
      <w:r w:rsidR="00765F29">
        <w:rPr>
          <w:rFonts w:ascii="Arial" w:hAnsi="Arial" w:cs="Arial"/>
          <w:lang w:val="es-ES"/>
        </w:rPr>
        <w:t>:</w:t>
      </w:r>
    </w:p>
    <w:p w:rsidR="00C858AC" w:rsidRDefault="00765F29" w:rsidP="00C858AC">
      <w:pPr>
        <w:shd w:val="clear" w:color="auto" w:fill="FFFFFF"/>
        <w:spacing w:before="168" w:after="168" w:line="337" w:lineRule="atLeast"/>
        <w:rPr>
          <w:rFonts w:ascii="Arial" w:hAnsi="Arial" w:cs="Arial"/>
          <w:lang w:val="es-ES"/>
        </w:rPr>
      </w:pPr>
      <w:r>
        <w:rPr>
          <w:rFonts w:ascii="Arial" w:hAnsi="Arial" w:cs="Arial"/>
          <w:noProof/>
        </w:rPr>
        <mc:AlternateContent>
          <mc:Choice Requires="wps">
            <w:drawing>
              <wp:anchor distT="0" distB="0" distL="114300" distR="114300" simplePos="0" relativeHeight="252123136" behindDoc="0" locked="0" layoutInCell="1" allowOverlap="1" wp14:anchorId="7A742AC6" wp14:editId="5599F45A">
                <wp:simplePos x="0" y="0"/>
                <wp:positionH relativeFrom="page">
                  <wp:posOffset>3333750</wp:posOffset>
                </wp:positionH>
                <wp:positionV relativeFrom="paragraph">
                  <wp:posOffset>12065</wp:posOffset>
                </wp:positionV>
                <wp:extent cx="1228725" cy="676275"/>
                <wp:effectExtent l="0" t="0" r="28575" b="28575"/>
                <wp:wrapNone/>
                <wp:docPr id="31796" name="Rectángulo redondeado 31796"/>
                <wp:cNvGraphicFramePr/>
                <a:graphic xmlns:a="http://schemas.openxmlformats.org/drawingml/2006/main">
                  <a:graphicData uri="http://schemas.microsoft.com/office/word/2010/wordprocessingShape">
                    <wps:wsp>
                      <wps:cNvSpPr/>
                      <wps:spPr>
                        <a:xfrm>
                          <a:off x="0" y="0"/>
                          <a:ext cx="1228725" cy="6762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654FE2" id="Rectángulo redondeado 31796" o:spid="_x0000_s1026" style="position:absolute;margin-left:262.5pt;margin-top:.95pt;width:96.75pt;height:53.25pt;z-index:252123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" filled="f" strokecolor="#243f60 [1604]" strokeweight="2pt">
                <w10:wrap anchorx="page"/>
              </v:roundrect>
            </w:pict>
          </mc:Fallback>
        </mc:AlternateContent>
      </w:r>
      <w:r w:rsidR="00C858AC" w:rsidRPr="00182D03">
        <w:rPr>
          <w:rFonts w:ascii="Arial" w:hAnsi="Arial" w:cs="Arial"/>
          <w:lang w:val="es-ES"/>
        </w:rPr>
        <w:t xml:space="preserve">          </w:t>
      </w:r>
      <w:r>
        <w:rPr>
          <w:rFonts w:ascii="Arial" w:hAnsi="Arial" w:cs="Arial"/>
          <w:lang w:val="es-ES"/>
        </w:rPr>
        <w:t xml:space="preserve">                                               </w:t>
      </w:r>
      <w:r w:rsidR="00C858AC" w:rsidRPr="00182D03">
        <w:rPr>
          <w:rFonts w:ascii="Arial" w:hAnsi="Arial" w:cs="Arial"/>
          <w:lang w:val="es-ES"/>
        </w:rPr>
        <w:t xml:space="preserve">   </w:t>
      </w:r>
      <w:r w:rsidRPr="00182D03">
        <w:rPr>
          <w:rFonts w:ascii="Arial" w:hAnsi="Arial" w:cs="Arial"/>
          <w:noProof/>
        </w:rPr>
        <w:drawing>
          <wp:inline distT="0" distB="0" distL="0" distR="0" wp14:anchorId="55518093" wp14:editId="32BE6391">
            <wp:extent cx="593725" cy="546100"/>
            <wp:effectExtent l="19050" t="0" r="0" b="0"/>
            <wp:docPr id="109" name="Imagen 109" descr="http://www.monografias.com/trabajos12/muestam/Image227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onografias.com/trabajos12/muestam/Image2270.gif"/>
                    <pic:cNvPicPr>
                      <a:picLocks noChangeAspect="1" noChangeArrowheads="1"/>
                    </pic:cNvPicPr>
                  </pic:nvPicPr>
                  <pic:blipFill>
                    <a:blip r:embed="rId207" cstate="print"/>
                    <a:srcRect/>
                    <a:stretch>
                      <a:fillRect/>
                    </a:stretch>
                  </pic:blipFill>
                  <pic:spPr bwMode="auto">
                    <a:xfrm>
                      <a:off x="0" y="0"/>
                      <a:ext cx="593725" cy="546100"/>
                    </a:xfrm>
                    <a:prstGeom prst="rect">
                      <a:avLst/>
                    </a:prstGeom>
                    <a:noFill/>
                    <a:ln w="9525">
                      <a:noFill/>
                      <a:miter lim="800000"/>
                      <a:headEnd/>
                      <a:tailEnd/>
                    </a:ln>
                  </pic:spPr>
                </pic:pic>
              </a:graphicData>
            </a:graphic>
          </wp:inline>
        </w:drawing>
      </w:r>
    </w:p>
    <w:p w:rsidR="00765F29" w:rsidRPr="00182D03" w:rsidRDefault="00765F29" w:rsidP="00C858AC">
      <w:pPr>
        <w:shd w:val="clear" w:color="auto" w:fill="FFFFFF"/>
        <w:spacing w:before="168" w:after="168" w:line="337" w:lineRule="atLeast"/>
        <w:rPr>
          <w:rFonts w:ascii="Arial" w:hAnsi="Arial" w:cs="Arial"/>
          <w:lang w:val="es-ES"/>
        </w:rPr>
      </w:pPr>
    </w:p>
    <w:p w:rsidR="00C858AC" w:rsidRPr="00182D03" w:rsidRDefault="00C858AC" w:rsidP="00C858AC">
      <w:pPr>
        <w:shd w:val="clear" w:color="auto" w:fill="FFFFFF"/>
        <w:spacing w:before="168" w:after="168" w:line="337" w:lineRule="atLeast"/>
        <w:rPr>
          <w:rFonts w:ascii="Arial" w:hAnsi="Arial" w:cs="Arial"/>
          <w:lang w:val="es-ES"/>
        </w:rPr>
      </w:pPr>
      <w:r w:rsidRPr="00182D03">
        <w:rPr>
          <w:rFonts w:ascii="Arial" w:hAnsi="Arial" w:cs="Arial"/>
          <w:noProof/>
        </w:rPr>
        <w:drawing>
          <wp:inline distT="0" distB="0" distL="0" distR="0" wp14:anchorId="38722D93" wp14:editId="0F4B3C1E">
            <wp:extent cx="260985" cy="260985"/>
            <wp:effectExtent l="19050" t="0" r="5715" b="0"/>
            <wp:docPr id="110" name="Imagen 110" descr="http://www.monografias.com/trabajos12/muestam/Image226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monografias.com/trabajos12/muestam/Image2260.gif"/>
                    <pic:cNvPicPr>
                      <a:picLocks noChangeAspect="1" noChangeArrowheads="1"/>
                    </pic:cNvPicPr>
                  </pic:nvPicPr>
                  <pic:blipFill>
                    <a:blip r:embed="rId208" cstate="print"/>
                    <a:srcRect/>
                    <a:stretch>
                      <a:fillRect/>
                    </a:stretch>
                  </pic:blipFill>
                  <pic:spPr bwMode="auto">
                    <a:xfrm>
                      <a:off x="0" y="0"/>
                      <a:ext cx="260985" cy="260985"/>
                    </a:xfrm>
                    <a:prstGeom prst="rect">
                      <a:avLst/>
                    </a:prstGeom>
                    <a:noFill/>
                    <a:ln w="9525">
                      <a:noFill/>
                      <a:miter lim="800000"/>
                      <a:headEnd/>
                      <a:tailEnd/>
                    </a:ln>
                  </pic:spPr>
                </pic:pic>
              </a:graphicData>
            </a:graphic>
          </wp:inline>
        </w:drawing>
      </w:r>
      <w:r w:rsidR="00765F29">
        <w:rPr>
          <w:rFonts w:ascii="Arial" w:hAnsi="Arial" w:cs="Arial"/>
          <w:lang w:val="es-ES"/>
        </w:rPr>
        <w:t>:</w:t>
      </w:r>
      <w:r w:rsidRPr="00182D03">
        <w:rPr>
          <w:rFonts w:ascii="Arial" w:hAnsi="Arial" w:cs="Arial"/>
          <w:lang w:val="es-ES"/>
        </w:rPr>
        <w:t xml:space="preserve"> varianza de la población respecto a determinadas </w:t>
      </w:r>
      <w:r w:rsidRPr="00765F29">
        <w:rPr>
          <w:rFonts w:ascii="Arial" w:hAnsi="Arial" w:cs="Arial"/>
          <w:lang w:val="es-ES"/>
        </w:rPr>
        <w:t>variables</w:t>
      </w:r>
    </w:p>
    <w:p w:rsidR="00765F29" w:rsidRDefault="00C858AC" w:rsidP="00C858AC">
      <w:pPr>
        <w:shd w:val="clear" w:color="auto" w:fill="FFFFFF"/>
        <w:spacing w:before="168" w:after="168" w:line="337" w:lineRule="atLeast"/>
        <w:rPr>
          <w:rFonts w:ascii="Arial" w:hAnsi="Arial" w:cs="Arial"/>
          <w:lang w:val="es-ES"/>
        </w:rPr>
      </w:pPr>
      <w:r w:rsidRPr="00182D03">
        <w:rPr>
          <w:rFonts w:ascii="Arial" w:hAnsi="Arial" w:cs="Arial"/>
          <w:noProof/>
        </w:rPr>
        <w:drawing>
          <wp:inline distT="0" distB="0" distL="0" distR="0" wp14:anchorId="2200B223" wp14:editId="0FBE9DEB">
            <wp:extent cx="213995" cy="260985"/>
            <wp:effectExtent l="19050" t="0" r="0" b="0"/>
            <wp:docPr id="111" name="Imagen 111" descr="http://www.monografias.com/trabajos12/muestam/Image227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onografias.com/trabajos12/muestam/Image2271.gif"/>
                    <pic:cNvPicPr>
                      <a:picLocks noChangeAspect="1" noChangeArrowheads="1"/>
                    </pic:cNvPicPr>
                  </pic:nvPicPr>
                  <pic:blipFill>
                    <a:blip r:embed="rId209" cstate="print"/>
                    <a:srcRect/>
                    <a:stretch>
                      <a:fillRect/>
                    </a:stretch>
                  </pic:blipFill>
                  <pic:spPr bwMode="auto">
                    <a:xfrm>
                      <a:off x="0" y="0"/>
                      <a:ext cx="213995" cy="260985"/>
                    </a:xfrm>
                    <a:prstGeom prst="rect">
                      <a:avLst/>
                    </a:prstGeom>
                    <a:noFill/>
                    <a:ln w="9525">
                      <a:noFill/>
                      <a:miter lim="800000"/>
                      <a:headEnd/>
                      <a:tailEnd/>
                    </a:ln>
                  </pic:spPr>
                </pic:pic>
              </a:graphicData>
            </a:graphic>
          </wp:inline>
        </w:drawing>
      </w:r>
      <w:r w:rsidR="00765F29">
        <w:rPr>
          <w:rFonts w:ascii="Arial" w:hAnsi="Arial" w:cs="Arial"/>
          <w:lang w:val="es-ES"/>
        </w:rPr>
        <w:t>:</w:t>
      </w:r>
      <w:r w:rsidRPr="00182D03">
        <w:rPr>
          <w:rFonts w:ascii="Arial" w:hAnsi="Arial" w:cs="Arial"/>
          <w:lang w:val="es-ES"/>
        </w:rPr>
        <w:t>varianza de la muestra, la cual podrá determinarse en términos de probabilidad como</w:t>
      </w:r>
      <w:r w:rsidR="00765F29">
        <w:rPr>
          <w:rFonts w:ascii="Arial" w:hAnsi="Arial" w:cs="Arial"/>
          <w:lang w:val="es-ES"/>
        </w:rPr>
        <w:t xml:space="preserve">:                         </w:t>
      </w:r>
    </w:p>
    <w:p w:rsidR="00C858AC" w:rsidRPr="00182D03" w:rsidRDefault="00EA4D63" w:rsidP="00C858AC">
      <w:pPr>
        <w:shd w:val="clear" w:color="auto" w:fill="FFFFFF"/>
        <w:spacing w:before="168" w:after="168" w:line="337" w:lineRule="atLeast"/>
        <w:rPr>
          <w:rFonts w:ascii="Arial" w:hAnsi="Arial" w:cs="Arial"/>
          <w:lang w:val="es-ES"/>
        </w:rPr>
      </w:pPr>
      <w:r>
        <w:rPr>
          <w:rFonts w:ascii="Arial" w:hAnsi="Arial" w:cs="Arial"/>
          <w:noProof/>
        </w:rPr>
        <mc:AlternateContent>
          <mc:Choice Requires="wps">
            <w:drawing>
              <wp:anchor distT="0" distB="0" distL="114300" distR="114300" simplePos="0" relativeHeight="252124160" behindDoc="0" locked="0" layoutInCell="1" allowOverlap="1" wp14:anchorId="632AC538" wp14:editId="7ADCE32F">
                <wp:simplePos x="0" y="0"/>
                <wp:positionH relativeFrom="column">
                  <wp:posOffset>979335</wp:posOffset>
                </wp:positionH>
                <wp:positionV relativeFrom="paragraph">
                  <wp:posOffset>-9138</wp:posOffset>
                </wp:positionV>
                <wp:extent cx="1419225" cy="504825"/>
                <wp:effectExtent l="0" t="0" r="28575" b="28575"/>
                <wp:wrapNone/>
                <wp:docPr id="31797" name="Rectángulo redondeado 31797"/>
                <wp:cNvGraphicFramePr/>
                <a:graphic xmlns:a="http://schemas.openxmlformats.org/drawingml/2006/main">
                  <a:graphicData uri="http://schemas.microsoft.com/office/word/2010/wordprocessingShape">
                    <wps:wsp>
                      <wps:cNvSpPr/>
                      <wps:spPr>
                        <a:xfrm>
                          <a:off x="0" y="0"/>
                          <a:ext cx="1419225" cy="5048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B67BAAF" id="Rectángulo redondeado 31797" o:spid="_x0000_s1026" style="position:absolute;margin-left:77.1pt;margin-top:-.7pt;width:111.75pt;height:39.75pt;z-index:2521241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" filled="f" strokecolor="#243f60 [1604]" strokeweight="2pt"/>
            </w:pict>
          </mc:Fallback>
        </mc:AlternateContent>
      </w:r>
      <w:r w:rsidR="00765F29">
        <w:rPr>
          <w:rFonts w:ascii="Arial" w:hAnsi="Arial" w:cs="Arial"/>
          <w:lang w:val="es-ES"/>
        </w:rPr>
        <w:t xml:space="preserve">                       </w:t>
      </w:r>
      <w:r w:rsidR="00C858AC" w:rsidRPr="00182D03">
        <w:rPr>
          <w:rFonts w:ascii="Arial" w:hAnsi="Arial" w:cs="Arial"/>
          <w:lang w:val="es-ES"/>
        </w:rPr>
        <w:t xml:space="preserve"> </w:t>
      </w:r>
      <w:r w:rsidR="00C858AC" w:rsidRPr="00182D03">
        <w:rPr>
          <w:rFonts w:ascii="Arial" w:hAnsi="Arial" w:cs="Arial"/>
          <w:noProof/>
        </w:rPr>
        <w:drawing>
          <wp:inline distT="0" distB="0" distL="0" distR="0" wp14:anchorId="23B3A3E2" wp14:editId="3DA2D58A">
            <wp:extent cx="1009650" cy="308610"/>
            <wp:effectExtent l="19050" t="0" r="0" b="0"/>
            <wp:docPr id="114" name="Imagen 5" descr="http://www.monografias.com/trabajos12/muestam/Image227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onografias.com/trabajos12/muestam/Image2272.gif"/>
                    <pic:cNvPicPr>
                      <a:picLocks noChangeAspect="1" noChangeArrowheads="1"/>
                    </pic:cNvPicPr>
                  </pic:nvPicPr>
                  <pic:blipFill>
                    <a:blip r:embed="rId210" cstate="print"/>
                    <a:srcRect/>
                    <a:stretch>
                      <a:fillRect/>
                    </a:stretch>
                  </pic:blipFill>
                  <pic:spPr bwMode="auto">
                    <a:xfrm>
                      <a:off x="0" y="0"/>
                      <a:ext cx="1009650" cy="308610"/>
                    </a:xfrm>
                    <a:prstGeom prst="rect">
                      <a:avLst/>
                    </a:prstGeom>
                    <a:noFill/>
                    <a:ln w="9525">
                      <a:noFill/>
                      <a:miter lim="800000"/>
                      <a:headEnd/>
                      <a:tailEnd/>
                    </a:ln>
                  </pic:spPr>
                </pic:pic>
              </a:graphicData>
            </a:graphic>
          </wp:inline>
        </w:drawing>
      </w:r>
    </w:p>
    <w:p w:rsidR="00EA4D63" w:rsidRDefault="00EA4D63" w:rsidP="00C858AC">
      <w:pPr>
        <w:shd w:val="clear" w:color="auto" w:fill="FFFFFF"/>
        <w:spacing w:before="168" w:after="168" w:line="337" w:lineRule="atLeast"/>
        <w:rPr>
          <w:rFonts w:ascii="Arial" w:hAnsi="Arial" w:cs="Arial"/>
          <w:lang w:val="es-ES"/>
        </w:rPr>
      </w:pPr>
    </w:p>
    <w:p w:rsidR="00C858AC" w:rsidRPr="00182D03" w:rsidRDefault="00C858AC" w:rsidP="00C858AC">
      <w:pPr>
        <w:shd w:val="clear" w:color="auto" w:fill="FFFFFF"/>
        <w:spacing w:before="168" w:after="168" w:line="337" w:lineRule="atLeast"/>
        <w:rPr>
          <w:rFonts w:ascii="Arial" w:hAnsi="Arial" w:cs="Arial"/>
          <w:lang w:val="es-ES"/>
        </w:rPr>
      </w:pPr>
      <w:r w:rsidRPr="00182D03">
        <w:rPr>
          <w:rFonts w:ascii="Arial" w:hAnsi="Arial" w:cs="Arial"/>
          <w:noProof/>
        </w:rPr>
        <w:lastRenderedPageBreak/>
        <w:drawing>
          <wp:inline distT="0" distB="0" distL="0" distR="0" wp14:anchorId="2AE6F111" wp14:editId="78BADC29">
            <wp:extent cx="201930" cy="154305"/>
            <wp:effectExtent l="19050" t="0" r="7620" b="0"/>
            <wp:docPr id="118" name="Imagen 118" descr="http://www.monografias.com/trabajos12/muestam/Image227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monografias.com/trabajos12/muestam/Image2273.gif"/>
                    <pic:cNvPicPr>
                      <a:picLocks noChangeAspect="1" noChangeArrowheads="1"/>
                    </pic:cNvPicPr>
                  </pic:nvPicPr>
                  <pic:blipFill>
                    <a:blip r:embed="rId211" cstate="print"/>
                    <a:srcRect/>
                    <a:stretch>
                      <a:fillRect/>
                    </a:stretch>
                  </pic:blipFill>
                  <pic:spPr bwMode="auto">
                    <a:xfrm>
                      <a:off x="0" y="0"/>
                      <a:ext cx="201930" cy="154305"/>
                    </a:xfrm>
                    <a:prstGeom prst="rect">
                      <a:avLst/>
                    </a:prstGeom>
                    <a:noFill/>
                    <a:ln w="9525">
                      <a:noFill/>
                      <a:miter lim="800000"/>
                      <a:headEnd/>
                      <a:tailEnd/>
                    </a:ln>
                  </pic:spPr>
                </pic:pic>
              </a:graphicData>
            </a:graphic>
          </wp:inline>
        </w:drawing>
      </w:r>
      <w:r w:rsidRPr="00182D03">
        <w:rPr>
          <w:rFonts w:ascii="Arial" w:hAnsi="Arial" w:cs="Arial"/>
          <w:lang w:val="es-ES"/>
        </w:rPr>
        <w:t xml:space="preserve">es </w:t>
      </w:r>
      <w:r>
        <w:rPr>
          <w:rFonts w:ascii="Arial" w:hAnsi="Arial" w:cs="Arial"/>
          <w:lang w:val="es-ES"/>
        </w:rPr>
        <w:t>error está</w:t>
      </w:r>
      <w:r w:rsidRPr="00182D03">
        <w:rPr>
          <w:rFonts w:ascii="Arial" w:hAnsi="Arial" w:cs="Arial"/>
          <w:lang w:val="es-ES"/>
        </w:rPr>
        <w:t>ndar que está dado por la diferencia entre (</w:t>
      </w:r>
      <w:r w:rsidRPr="00182D03">
        <w:rPr>
          <w:rFonts w:ascii="Arial" w:hAnsi="Arial" w:cs="Arial"/>
          <w:noProof/>
        </w:rPr>
        <w:drawing>
          <wp:inline distT="0" distB="0" distL="0" distR="0" wp14:anchorId="339CF992" wp14:editId="281F2670">
            <wp:extent cx="439420" cy="213995"/>
            <wp:effectExtent l="19050" t="0" r="0" b="0"/>
            <wp:docPr id="124" name="Imagen 124" descr="http://www.monografias.com/trabajos12/muestam/Image227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monografias.com/trabajos12/muestam/Image2274.gif"/>
                    <pic:cNvPicPr>
                      <a:picLocks noChangeAspect="1" noChangeArrowheads="1"/>
                    </pic:cNvPicPr>
                  </pic:nvPicPr>
                  <pic:blipFill>
                    <a:blip r:embed="rId212" cstate="print"/>
                    <a:srcRect/>
                    <a:stretch>
                      <a:fillRect/>
                    </a:stretch>
                  </pic:blipFill>
                  <pic:spPr bwMode="auto">
                    <a:xfrm>
                      <a:off x="0" y="0"/>
                      <a:ext cx="439420" cy="213995"/>
                    </a:xfrm>
                    <a:prstGeom prst="rect">
                      <a:avLst/>
                    </a:prstGeom>
                    <a:noFill/>
                    <a:ln w="9525">
                      <a:noFill/>
                      <a:miter lim="800000"/>
                      <a:headEnd/>
                      <a:tailEnd/>
                    </a:ln>
                  </pic:spPr>
                </pic:pic>
              </a:graphicData>
            </a:graphic>
          </wp:inline>
        </w:drawing>
      </w:r>
      <w:r w:rsidRPr="00182D03">
        <w:rPr>
          <w:rFonts w:ascii="Arial" w:hAnsi="Arial" w:cs="Arial"/>
          <w:lang w:val="es-ES"/>
        </w:rPr>
        <w:t>) la media poblacional y la media muestral.</w:t>
      </w:r>
    </w:p>
    <w:p w:rsidR="00C858AC" w:rsidRDefault="00C858AC" w:rsidP="00C858AC">
      <w:pPr>
        <w:shd w:val="clear" w:color="auto" w:fill="FFFFFF"/>
        <w:spacing w:before="168" w:after="168" w:line="337" w:lineRule="atLeast"/>
        <w:rPr>
          <w:rFonts w:ascii="Arial" w:hAnsi="Arial" w:cs="Arial"/>
          <w:lang w:val="es-ES"/>
        </w:rPr>
      </w:pPr>
      <w:r w:rsidRPr="00182D03">
        <w:rPr>
          <w:rFonts w:ascii="Arial" w:hAnsi="Arial" w:cs="Arial"/>
          <w:noProof/>
        </w:rPr>
        <w:drawing>
          <wp:inline distT="0" distB="0" distL="0" distR="0" wp14:anchorId="4E126CB4" wp14:editId="33E12350">
            <wp:extent cx="391795" cy="285115"/>
            <wp:effectExtent l="19050" t="0" r="8255" b="0"/>
            <wp:docPr id="125" name="Imagen 125" descr="http://www.monografias.com/trabajos12/muestam/Image227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monografias.com/trabajos12/muestam/Image2275.gif"/>
                    <pic:cNvPicPr>
                      <a:picLocks noChangeAspect="1" noChangeArrowheads="1"/>
                    </pic:cNvPicPr>
                  </pic:nvPicPr>
                  <pic:blipFill>
                    <a:blip r:embed="rId213" cstate="print"/>
                    <a:srcRect/>
                    <a:stretch>
                      <a:fillRect/>
                    </a:stretch>
                  </pic:blipFill>
                  <pic:spPr bwMode="auto">
                    <a:xfrm>
                      <a:off x="0" y="0"/>
                      <a:ext cx="391795" cy="285115"/>
                    </a:xfrm>
                    <a:prstGeom prst="rect">
                      <a:avLst/>
                    </a:prstGeom>
                    <a:noFill/>
                    <a:ln w="9525">
                      <a:noFill/>
                      <a:miter lim="800000"/>
                      <a:headEnd/>
                      <a:tailEnd/>
                    </a:ln>
                  </pic:spPr>
                </pic:pic>
              </a:graphicData>
            </a:graphic>
          </wp:inline>
        </w:drawing>
      </w:r>
      <w:r w:rsidRPr="00182D03">
        <w:rPr>
          <w:rFonts w:ascii="Arial" w:hAnsi="Arial" w:cs="Arial"/>
          <w:lang w:val="es-ES"/>
        </w:rPr>
        <w:t xml:space="preserve">es el </w:t>
      </w:r>
      <w:r>
        <w:rPr>
          <w:rFonts w:ascii="Arial" w:hAnsi="Arial" w:cs="Arial"/>
          <w:lang w:val="es-ES"/>
        </w:rPr>
        <w:t>error está</w:t>
      </w:r>
      <w:r w:rsidRPr="00182D03">
        <w:rPr>
          <w:rFonts w:ascii="Arial" w:hAnsi="Arial" w:cs="Arial"/>
          <w:lang w:val="es-ES"/>
        </w:rPr>
        <w:t xml:space="preserve">ndar al cuadrado, que nos servirá para determinar </w:t>
      </w:r>
      <w:r w:rsidRPr="00182D03">
        <w:rPr>
          <w:rFonts w:ascii="Arial" w:hAnsi="Arial" w:cs="Arial"/>
          <w:noProof/>
        </w:rPr>
        <w:drawing>
          <wp:inline distT="0" distB="0" distL="0" distR="0" wp14:anchorId="5F147972" wp14:editId="2F83EBE6">
            <wp:extent cx="260985" cy="260985"/>
            <wp:effectExtent l="19050" t="0" r="5715" b="0"/>
            <wp:docPr id="126" name="Imagen 126" descr="http://www.monografias.com/trabajos12/muestam/Image226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monografias.com/trabajos12/muestam/Image2260.gif"/>
                    <pic:cNvPicPr>
                      <a:picLocks noChangeAspect="1" noChangeArrowheads="1"/>
                    </pic:cNvPicPr>
                  </pic:nvPicPr>
                  <pic:blipFill>
                    <a:blip r:embed="rId208" cstate="print"/>
                    <a:srcRect/>
                    <a:stretch>
                      <a:fillRect/>
                    </a:stretch>
                  </pic:blipFill>
                  <pic:spPr bwMode="auto">
                    <a:xfrm>
                      <a:off x="0" y="0"/>
                      <a:ext cx="260985" cy="260985"/>
                    </a:xfrm>
                    <a:prstGeom prst="rect">
                      <a:avLst/>
                    </a:prstGeom>
                    <a:noFill/>
                    <a:ln w="9525">
                      <a:noFill/>
                      <a:miter lim="800000"/>
                      <a:headEnd/>
                      <a:tailEnd/>
                    </a:ln>
                  </pic:spPr>
                </pic:pic>
              </a:graphicData>
            </a:graphic>
          </wp:inline>
        </w:drawing>
      </w:r>
      <w:r w:rsidRPr="00182D03">
        <w:rPr>
          <w:rFonts w:ascii="Arial" w:hAnsi="Arial" w:cs="Arial"/>
          <w:lang w:val="es-ES"/>
        </w:rPr>
        <w:t xml:space="preserve">, por lo que </w:t>
      </w:r>
      <w:r w:rsidRPr="00182D03">
        <w:rPr>
          <w:rFonts w:ascii="Arial" w:hAnsi="Arial" w:cs="Arial"/>
          <w:noProof/>
        </w:rPr>
        <w:drawing>
          <wp:inline distT="0" distB="0" distL="0" distR="0" wp14:anchorId="72FD9617" wp14:editId="0573F1C3">
            <wp:extent cx="260985" cy="260985"/>
            <wp:effectExtent l="19050" t="0" r="5715" b="0"/>
            <wp:docPr id="20540" name="Imagen 20540" descr="http://www.monografias.com/trabajos12/muestam/Image226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monografias.com/trabajos12/muestam/Image2260.gif"/>
                    <pic:cNvPicPr>
                      <a:picLocks noChangeAspect="1" noChangeArrowheads="1"/>
                    </pic:cNvPicPr>
                  </pic:nvPicPr>
                  <pic:blipFill>
                    <a:blip r:embed="rId208" cstate="print"/>
                    <a:srcRect/>
                    <a:stretch>
                      <a:fillRect/>
                    </a:stretch>
                  </pic:blipFill>
                  <pic:spPr bwMode="auto">
                    <a:xfrm>
                      <a:off x="0" y="0"/>
                      <a:ext cx="260985" cy="260985"/>
                    </a:xfrm>
                    <a:prstGeom prst="rect">
                      <a:avLst/>
                    </a:prstGeom>
                    <a:noFill/>
                    <a:ln w="9525">
                      <a:noFill/>
                      <a:miter lim="800000"/>
                      <a:headEnd/>
                      <a:tailEnd/>
                    </a:ln>
                  </pic:spPr>
                </pic:pic>
              </a:graphicData>
            </a:graphic>
          </wp:inline>
        </w:drawing>
      </w:r>
      <w:r w:rsidRPr="00182D03">
        <w:rPr>
          <w:rFonts w:ascii="Arial" w:hAnsi="Arial" w:cs="Arial"/>
          <w:lang w:val="es-ES"/>
        </w:rPr>
        <w:t>=</w:t>
      </w:r>
      <w:r w:rsidRPr="00182D03">
        <w:rPr>
          <w:rFonts w:ascii="Arial" w:hAnsi="Arial" w:cs="Arial"/>
          <w:noProof/>
        </w:rPr>
        <w:drawing>
          <wp:inline distT="0" distB="0" distL="0" distR="0" wp14:anchorId="4C0E6DA0" wp14:editId="60907E45">
            <wp:extent cx="391795" cy="285115"/>
            <wp:effectExtent l="19050" t="0" r="8255" b="0"/>
            <wp:docPr id="20541" name="Imagen 20541" descr="http://www.monografias.com/trabajos12/muestam/Image227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monografias.com/trabajos12/muestam/Image2276.gif"/>
                    <pic:cNvPicPr>
                      <a:picLocks noChangeAspect="1" noChangeArrowheads="1"/>
                    </pic:cNvPicPr>
                  </pic:nvPicPr>
                  <pic:blipFill>
                    <a:blip r:embed="rId213" cstate="print"/>
                    <a:srcRect/>
                    <a:stretch>
                      <a:fillRect/>
                    </a:stretch>
                  </pic:blipFill>
                  <pic:spPr bwMode="auto">
                    <a:xfrm>
                      <a:off x="0" y="0"/>
                      <a:ext cx="391795" cy="285115"/>
                    </a:xfrm>
                    <a:prstGeom prst="rect">
                      <a:avLst/>
                    </a:prstGeom>
                    <a:noFill/>
                    <a:ln w="9525">
                      <a:noFill/>
                      <a:miter lim="800000"/>
                      <a:headEnd/>
                      <a:tailEnd/>
                    </a:ln>
                  </pic:spPr>
                </pic:pic>
              </a:graphicData>
            </a:graphic>
          </wp:inline>
        </w:drawing>
      </w:r>
      <w:r w:rsidRPr="00182D03">
        <w:rPr>
          <w:rFonts w:ascii="Arial" w:hAnsi="Arial" w:cs="Arial"/>
          <w:lang w:val="es-ES"/>
        </w:rPr>
        <w:t>es la varianza poblacional</w:t>
      </w:r>
      <w:r w:rsidR="00765F29">
        <w:rPr>
          <w:rFonts w:ascii="Arial" w:hAnsi="Arial" w:cs="Arial"/>
          <w:lang w:val="es-ES"/>
        </w:rPr>
        <w:t>.</w:t>
      </w:r>
    </w:p>
    <w:p w:rsidR="00C858AC" w:rsidRDefault="00C858AC" w:rsidP="00C858AC">
      <w:pPr>
        <w:shd w:val="clear" w:color="auto" w:fill="FFFFFF"/>
        <w:spacing w:before="168" w:after="168" w:line="337" w:lineRule="atLeast"/>
        <w:rPr>
          <w:rFonts w:ascii="Arial" w:hAnsi="Arial" w:cs="Arial"/>
          <w:lang w:val="es-ES"/>
        </w:rPr>
      </w:pPr>
    </w:p>
    <w:p w:rsidR="009962EC" w:rsidRDefault="009962EC" w:rsidP="00C858AC">
      <w:pPr>
        <w:shd w:val="clear" w:color="auto" w:fill="FFFFFF"/>
        <w:spacing w:before="168" w:after="168" w:line="337" w:lineRule="atLeast"/>
        <w:rPr>
          <w:rFonts w:ascii="Arial" w:hAnsi="Arial" w:cs="Arial"/>
          <w:lang w:val="es-ES"/>
        </w:rPr>
      </w:pPr>
      <w:r w:rsidRPr="00AF15AD">
        <w:rPr>
          <w:rFonts w:ascii="Arial" w:hAnsi="Arial" w:cs="Arial"/>
          <w:b/>
          <w:noProof/>
        </w:rPr>
        <w:drawing>
          <wp:inline distT="0" distB="0" distL="0" distR="0" wp14:anchorId="2964B168" wp14:editId="16F6B940">
            <wp:extent cx="389890" cy="365760"/>
            <wp:effectExtent l="0" t="0" r="0" b="0"/>
            <wp:docPr id="31798" name="Imagen 31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lang w:val="es-ES"/>
        </w:rPr>
        <w:t xml:space="preserve"> </w:t>
      </w:r>
      <w:r w:rsidRPr="009962EC">
        <w:rPr>
          <w:rFonts w:ascii="Arial" w:hAnsi="Arial" w:cs="Arial"/>
          <w:b/>
          <w:lang w:val="es-ES"/>
        </w:rPr>
        <w:t>Ejemplo:</w:t>
      </w:r>
    </w:p>
    <w:p w:rsidR="00C858AC" w:rsidRPr="003333EC" w:rsidRDefault="00C858AC" w:rsidP="009962EC">
      <w:pPr>
        <w:shd w:val="clear" w:color="auto" w:fill="FFFFFF"/>
        <w:spacing w:before="168" w:after="168" w:line="360" w:lineRule="auto"/>
        <w:jc w:val="both"/>
        <w:rPr>
          <w:rFonts w:ascii="Arial" w:hAnsi="Arial" w:cs="Arial"/>
          <w:lang w:val="es-ES"/>
        </w:rPr>
      </w:pPr>
      <w:r w:rsidRPr="003333EC">
        <w:rPr>
          <w:rFonts w:ascii="Arial" w:hAnsi="Arial" w:cs="Arial"/>
          <w:lang w:val="es-ES"/>
        </w:rPr>
        <w:t xml:space="preserve">De una población de 1 176 </w:t>
      </w:r>
      <w:r w:rsidRPr="009962EC">
        <w:rPr>
          <w:rFonts w:ascii="Arial" w:hAnsi="Arial" w:cs="Arial"/>
          <w:lang w:val="es-ES"/>
        </w:rPr>
        <w:t>adolescentes</w:t>
      </w:r>
      <w:r w:rsidRPr="003333EC">
        <w:rPr>
          <w:rFonts w:ascii="Arial" w:hAnsi="Arial" w:cs="Arial"/>
          <w:lang w:val="es-ES"/>
        </w:rPr>
        <w:t xml:space="preserve"> de una ciudad X se desea conocer la aceptación por los </w:t>
      </w:r>
      <w:r w:rsidRPr="009962EC">
        <w:rPr>
          <w:rFonts w:ascii="Arial" w:hAnsi="Arial" w:cs="Arial"/>
          <w:lang w:val="es-ES"/>
        </w:rPr>
        <w:t>programas</w:t>
      </w:r>
      <w:r w:rsidRPr="003333EC">
        <w:rPr>
          <w:rFonts w:ascii="Arial" w:hAnsi="Arial" w:cs="Arial"/>
          <w:lang w:val="es-ES"/>
        </w:rPr>
        <w:t xml:space="preserve"> humorísticos televisivos y para ello se desea tomar una muestra por lo que se necesita saber la cantidad de adolescentes que deben entrevistar para tener una información ade</w:t>
      </w:r>
      <w:r>
        <w:rPr>
          <w:rFonts w:ascii="Arial" w:hAnsi="Arial" w:cs="Arial"/>
          <w:lang w:val="es-ES"/>
        </w:rPr>
        <w:t>cuada con error está</w:t>
      </w:r>
      <w:r w:rsidRPr="003333EC">
        <w:rPr>
          <w:rFonts w:ascii="Arial" w:hAnsi="Arial" w:cs="Arial"/>
          <w:lang w:val="es-ES"/>
        </w:rPr>
        <w:t>ndar menor de 0.015 al 90 % de confiabilidad.</w:t>
      </w:r>
    </w:p>
    <w:p w:rsidR="00C858AC" w:rsidRPr="003333EC" w:rsidRDefault="00C858AC" w:rsidP="00C858AC">
      <w:pPr>
        <w:shd w:val="clear" w:color="auto" w:fill="FFFFFF"/>
        <w:spacing w:before="168" w:after="168" w:line="337" w:lineRule="atLeast"/>
        <w:rPr>
          <w:rFonts w:ascii="Arial" w:hAnsi="Arial" w:cs="Arial"/>
          <w:lang w:val="es-ES"/>
        </w:rPr>
      </w:pPr>
      <w:r w:rsidRPr="003333EC">
        <w:rPr>
          <w:rFonts w:ascii="Arial" w:hAnsi="Arial" w:cs="Arial"/>
          <w:lang w:val="es-ES"/>
        </w:rPr>
        <w:t>Solución:</w:t>
      </w:r>
    </w:p>
    <w:tbl>
      <w:tblPr>
        <w:tblW w:w="0" w:type="auto"/>
        <w:tblCellSpacing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CellMar>
          <w:top w:w="30" w:type="dxa"/>
          <w:left w:w="30" w:type="dxa"/>
          <w:bottom w:w="30" w:type="dxa"/>
          <w:right w:w="30" w:type="dxa"/>
        </w:tblCellMar>
        <w:tblLook w:val="04A0" w:firstRow="1" w:lastRow="0" w:firstColumn="1" w:lastColumn="0" w:noHBand="0" w:noVBand="1"/>
      </w:tblPr>
      <w:tblGrid>
        <w:gridCol w:w="4279"/>
      </w:tblGrid>
      <w:tr w:rsidR="00C858AC" w:rsidRPr="003333EC" w:rsidTr="00C858AC">
        <w:trPr>
          <w:tblCellSpacing w:w="0" w:type="dxa"/>
        </w:trPr>
        <w:tc>
          <w:tcPr>
            <w:tcW w:w="0" w:type="auto"/>
            <w:tcMar>
              <w:top w:w="37" w:type="dxa"/>
              <w:left w:w="37" w:type="dxa"/>
              <w:bottom w:w="37" w:type="dxa"/>
              <w:right w:w="37" w:type="dxa"/>
            </w:tcMar>
            <w:hideMark/>
          </w:tcPr>
          <w:p w:rsidR="00C858AC" w:rsidRPr="003333EC" w:rsidRDefault="00C858AC" w:rsidP="00C858AC">
            <w:pPr>
              <w:shd w:val="clear" w:color="auto" w:fill="FFFFFF"/>
              <w:spacing w:before="168" w:after="168" w:line="299" w:lineRule="atLeast"/>
              <w:rPr>
                <w:rFonts w:ascii="Arial" w:hAnsi="Arial" w:cs="Arial"/>
              </w:rPr>
            </w:pPr>
            <w:r w:rsidRPr="003333EC">
              <w:rPr>
                <w:rFonts w:ascii="Arial" w:hAnsi="Arial" w:cs="Arial"/>
                <w:noProof/>
              </w:rPr>
              <w:drawing>
                <wp:inline distT="0" distB="0" distL="0" distR="0" wp14:anchorId="22491388" wp14:editId="687F028C">
                  <wp:extent cx="189865" cy="189865"/>
                  <wp:effectExtent l="19050" t="0" r="635" b="0"/>
                  <wp:docPr id="20542" name="Imagen 20542" descr="http://www.monografias.com/trabajos12/muestam/Image225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monografias.com/trabajos12/muestam/Image2257.gif"/>
                          <pic:cNvPicPr>
                            <a:picLocks noChangeAspect="1" noChangeArrowheads="1"/>
                          </pic:cNvPicPr>
                        </pic:nvPicPr>
                        <pic:blipFill>
                          <a:blip r:embed="rId214" cstate="print"/>
                          <a:srcRect/>
                          <a:stretch>
                            <a:fillRect/>
                          </a:stretch>
                        </pic:blipFill>
                        <pic:spPr bwMode="auto">
                          <a:xfrm>
                            <a:off x="0" y="0"/>
                            <a:ext cx="189865" cy="189865"/>
                          </a:xfrm>
                          <a:prstGeom prst="rect">
                            <a:avLst/>
                          </a:prstGeom>
                          <a:noFill/>
                          <a:ln w="9525">
                            <a:noFill/>
                            <a:miter lim="800000"/>
                            <a:headEnd/>
                            <a:tailEnd/>
                          </a:ln>
                        </pic:spPr>
                      </pic:pic>
                    </a:graphicData>
                  </a:graphic>
                </wp:inline>
              </w:drawing>
            </w:r>
            <w:r w:rsidRPr="003333EC">
              <w:rPr>
                <w:rFonts w:ascii="Arial" w:hAnsi="Arial" w:cs="Arial"/>
              </w:rPr>
              <w:t>= 1 176</w:t>
            </w:r>
          </w:p>
        </w:tc>
      </w:tr>
      <w:tr w:rsidR="00C858AC" w:rsidRPr="003333EC" w:rsidTr="00C858AC">
        <w:trPr>
          <w:tblCellSpacing w:w="0" w:type="dxa"/>
        </w:trPr>
        <w:tc>
          <w:tcPr>
            <w:tcW w:w="0" w:type="auto"/>
            <w:tcMar>
              <w:top w:w="37" w:type="dxa"/>
              <w:left w:w="37" w:type="dxa"/>
              <w:bottom w:w="37" w:type="dxa"/>
              <w:right w:w="37" w:type="dxa"/>
            </w:tcMar>
            <w:hideMark/>
          </w:tcPr>
          <w:p w:rsidR="00C858AC" w:rsidRPr="003333EC" w:rsidRDefault="00C858AC" w:rsidP="00C858AC">
            <w:pPr>
              <w:shd w:val="clear" w:color="auto" w:fill="FFFFFF"/>
              <w:spacing w:before="168" w:after="168" w:line="299" w:lineRule="atLeast"/>
              <w:rPr>
                <w:rFonts w:ascii="Arial" w:hAnsi="Arial" w:cs="Arial"/>
              </w:rPr>
            </w:pPr>
            <w:r w:rsidRPr="003333EC">
              <w:rPr>
                <w:rFonts w:ascii="Arial" w:hAnsi="Arial" w:cs="Arial"/>
                <w:noProof/>
              </w:rPr>
              <w:drawing>
                <wp:inline distT="0" distB="0" distL="0" distR="0" wp14:anchorId="6B91B343" wp14:editId="4F96FB96">
                  <wp:extent cx="201930" cy="154305"/>
                  <wp:effectExtent l="19050" t="0" r="7620" b="0"/>
                  <wp:docPr id="20543" name="Imagen 20543" descr="http://www.monografias.com/trabajos12/muestam/Image227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monografias.com/trabajos12/muestam/Image2273.gif"/>
                          <pic:cNvPicPr>
                            <a:picLocks noChangeAspect="1" noChangeArrowheads="1"/>
                          </pic:cNvPicPr>
                        </pic:nvPicPr>
                        <pic:blipFill>
                          <a:blip r:embed="rId211" cstate="print"/>
                          <a:srcRect/>
                          <a:stretch>
                            <a:fillRect/>
                          </a:stretch>
                        </pic:blipFill>
                        <pic:spPr bwMode="auto">
                          <a:xfrm>
                            <a:off x="0" y="0"/>
                            <a:ext cx="201930" cy="154305"/>
                          </a:xfrm>
                          <a:prstGeom prst="rect">
                            <a:avLst/>
                          </a:prstGeom>
                          <a:noFill/>
                          <a:ln w="9525">
                            <a:noFill/>
                            <a:miter lim="800000"/>
                            <a:headEnd/>
                            <a:tailEnd/>
                          </a:ln>
                        </pic:spPr>
                      </pic:pic>
                    </a:graphicData>
                  </a:graphic>
                </wp:inline>
              </w:drawing>
            </w:r>
            <w:r w:rsidRPr="003333EC">
              <w:rPr>
                <w:rFonts w:ascii="Arial" w:hAnsi="Arial" w:cs="Arial"/>
              </w:rPr>
              <w:t>= 0,015</w:t>
            </w:r>
          </w:p>
        </w:tc>
      </w:tr>
      <w:tr w:rsidR="00C858AC" w:rsidRPr="003333EC" w:rsidTr="00C858AC">
        <w:trPr>
          <w:tblCellSpacing w:w="0" w:type="dxa"/>
        </w:trPr>
        <w:tc>
          <w:tcPr>
            <w:tcW w:w="0" w:type="auto"/>
            <w:tcMar>
              <w:top w:w="37" w:type="dxa"/>
              <w:left w:w="37" w:type="dxa"/>
              <w:bottom w:w="37" w:type="dxa"/>
              <w:right w:w="37" w:type="dxa"/>
            </w:tcMar>
            <w:hideMark/>
          </w:tcPr>
          <w:p w:rsidR="00C858AC" w:rsidRPr="003333EC" w:rsidRDefault="00C858AC" w:rsidP="00C858AC">
            <w:pPr>
              <w:shd w:val="clear" w:color="auto" w:fill="FFFFFF"/>
              <w:spacing w:before="168" w:after="168" w:line="299" w:lineRule="atLeast"/>
              <w:jc w:val="center"/>
              <w:rPr>
                <w:rFonts w:ascii="Arial" w:hAnsi="Arial" w:cs="Arial"/>
              </w:rPr>
            </w:pPr>
            <w:r w:rsidRPr="003333EC">
              <w:rPr>
                <w:rFonts w:ascii="Arial" w:hAnsi="Arial" w:cs="Arial"/>
                <w:noProof/>
              </w:rPr>
              <w:drawing>
                <wp:inline distT="0" distB="0" distL="0" distR="0" wp14:anchorId="6E3E9935" wp14:editId="72887FC9">
                  <wp:extent cx="2517775" cy="308610"/>
                  <wp:effectExtent l="19050" t="0" r="0" b="0"/>
                  <wp:docPr id="128" name="Imagen 128" descr="http://www.monografias.com/trabajos12/muestam/Image227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monografias.com/trabajos12/muestam/Image2277.gif"/>
                          <pic:cNvPicPr>
                            <a:picLocks noChangeAspect="1" noChangeArrowheads="1"/>
                          </pic:cNvPicPr>
                        </pic:nvPicPr>
                        <pic:blipFill>
                          <a:blip r:embed="rId215" cstate="print"/>
                          <a:srcRect/>
                          <a:stretch>
                            <a:fillRect/>
                          </a:stretch>
                        </pic:blipFill>
                        <pic:spPr bwMode="auto">
                          <a:xfrm>
                            <a:off x="0" y="0"/>
                            <a:ext cx="2517775" cy="308610"/>
                          </a:xfrm>
                          <a:prstGeom prst="rect">
                            <a:avLst/>
                          </a:prstGeom>
                          <a:noFill/>
                          <a:ln w="9525">
                            <a:noFill/>
                            <a:miter lim="800000"/>
                            <a:headEnd/>
                            <a:tailEnd/>
                          </a:ln>
                        </pic:spPr>
                      </pic:pic>
                    </a:graphicData>
                  </a:graphic>
                </wp:inline>
              </w:drawing>
            </w:r>
          </w:p>
        </w:tc>
      </w:tr>
      <w:tr w:rsidR="00C858AC" w:rsidRPr="003333EC" w:rsidTr="00C858AC">
        <w:trPr>
          <w:tblCellSpacing w:w="0" w:type="dxa"/>
        </w:trPr>
        <w:tc>
          <w:tcPr>
            <w:tcW w:w="0" w:type="auto"/>
            <w:tcMar>
              <w:top w:w="37" w:type="dxa"/>
              <w:left w:w="37" w:type="dxa"/>
              <w:bottom w:w="37" w:type="dxa"/>
              <w:right w:w="37" w:type="dxa"/>
            </w:tcMar>
            <w:hideMark/>
          </w:tcPr>
          <w:p w:rsidR="00C858AC" w:rsidRPr="003333EC" w:rsidRDefault="00C858AC" w:rsidP="00C858AC">
            <w:pPr>
              <w:shd w:val="clear" w:color="auto" w:fill="FFFFFF"/>
              <w:spacing w:before="168" w:after="168" w:line="299" w:lineRule="atLeast"/>
              <w:jc w:val="center"/>
              <w:rPr>
                <w:rFonts w:ascii="Arial" w:hAnsi="Arial" w:cs="Arial"/>
              </w:rPr>
            </w:pPr>
            <w:r w:rsidRPr="003333EC">
              <w:rPr>
                <w:rFonts w:ascii="Arial" w:hAnsi="Arial" w:cs="Arial"/>
                <w:noProof/>
              </w:rPr>
              <w:drawing>
                <wp:inline distT="0" distB="0" distL="0" distR="0" wp14:anchorId="799B33D5" wp14:editId="52206F49">
                  <wp:extent cx="2458085" cy="308610"/>
                  <wp:effectExtent l="19050" t="0" r="0" b="0"/>
                  <wp:docPr id="129" name="Imagen 129" descr="http://www.monografias.com/trabajos12/muestam/Image227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monografias.com/trabajos12/muestam/Image2278.gif"/>
                          <pic:cNvPicPr>
                            <a:picLocks noChangeAspect="1" noChangeArrowheads="1"/>
                          </pic:cNvPicPr>
                        </pic:nvPicPr>
                        <pic:blipFill>
                          <a:blip r:embed="rId216" cstate="print"/>
                          <a:srcRect/>
                          <a:stretch>
                            <a:fillRect/>
                          </a:stretch>
                        </pic:blipFill>
                        <pic:spPr bwMode="auto">
                          <a:xfrm>
                            <a:off x="0" y="0"/>
                            <a:ext cx="2458085" cy="308610"/>
                          </a:xfrm>
                          <a:prstGeom prst="rect">
                            <a:avLst/>
                          </a:prstGeom>
                          <a:noFill/>
                          <a:ln w="9525">
                            <a:noFill/>
                            <a:miter lim="800000"/>
                            <a:headEnd/>
                            <a:tailEnd/>
                          </a:ln>
                        </pic:spPr>
                      </pic:pic>
                    </a:graphicData>
                  </a:graphic>
                </wp:inline>
              </w:drawing>
            </w:r>
          </w:p>
        </w:tc>
      </w:tr>
      <w:tr w:rsidR="00C858AC" w:rsidRPr="003333EC" w:rsidTr="00C858AC">
        <w:trPr>
          <w:tblCellSpacing w:w="0" w:type="dxa"/>
        </w:trPr>
        <w:tc>
          <w:tcPr>
            <w:tcW w:w="0" w:type="auto"/>
            <w:tcMar>
              <w:top w:w="37" w:type="dxa"/>
              <w:left w:w="37" w:type="dxa"/>
              <w:bottom w:w="37" w:type="dxa"/>
              <w:right w:w="37" w:type="dxa"/>
            </w:tcMar>
            <w:hideMark/>
          </w:tcPr>
          <w:p w:rsidR="00C858AC" w:rsidRPr="003333EC" w:rsidRDefault="00C858AC" w:rsidP="00C858AC">
            <w:pPr>
              <w:shd w:val="clear" w:color="auto" w:fill="FFFFFF"/>
              <w:spacing w:before="168" w:after="168" w:line="299" w:lineRule="atLeast"/>
              <w:jc w:val="center"/>
              <w:rPr>
                <w:rFonts w:ascii="Arial" w:hAnsi="Arial" w:cs="Arial"/>
              </w:rPr>
            </w:pPr>
            <w:r w:rsidRPr="003333EC">
              <w:rPr>
                <w:rFonts w:ascii="Arial" w:hAnsi="Arial" w:cs="Arial"/>
              </w:rPr>
              <w:t xml:space="preserve">por lo que </w:t>
            </w:r>
            <w:r w:rsidRPr="003333EC">
              <w:rPr>
                <w:rFonts w:ascii="Arial" w:hAnsi="Arial" w:cs="Arial"/>
                <w:noProof/>
              </w:rPr>
              <w:drawing>
                <wp:inline distT="0" distB="0" distL="0" distR="0" wp14:anchorId="415A1591" wp14:editId="37FA318B">
                  <wp:extent cx="1899920" cy="546100"/>
                  <wp:effectExtent l="19050" t="0" r="5080" b="0"/>
                  <wp:docPr id="130" name="Imagen 130" descr="http://www.monografias.com/trabajos12/muestam/Image227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monografias.com/trabajos12/muestam/Image2279.gif"/>
                          <pic:cNvPicPr>
                            <a:picLocks noChangeAspect="1" noChangeArrowheads="1"/>
                          </pic:cNvPicPr>
                        </pic:nvPicPr>
                        <pic:blipFill>
                          <a:blip r:embed="rId217" cstate="print"/>
                          <a:srcRect/>
                          <a:stretch>
                            <a:fillRect/>
                          </a:stretch>
                        </pic:blipFill>
                        <pic:spPr bwMode="auto">
                          <a:xfrm>
                            <a:off x="0" y="0"/>
                            <a:ext cx="1899920" cy="546100"/>
                          </a:xfrm>
                          <a:prstGeom prst="rect">
                            <a:avLst/>
                          </a:prstGeom>
                          <a:noFill/>
                          <a:ln w="9525">
                            <a:noFill/>
                            <a:miter lim="800000"/>
                            <a:headEnd/>
                            <a:tailEnd/>
                          </a:ln>
                        </pic:spPr>
                      </pic:pic>
                    </a:graphicData>
                  </a:graphic>
                </wp:inline>
              </w:drawing>
            </w:r>
          </w:p>
        </w:tc>
      </w:tr>
    </w:tbl>
    <w:p w:rsidR="009962EC" w:rsidRDefault="009962EC" w:rsidP="00C858AC">
      <w:pPr>
        <w:shd w:val="clear" w:color="auto" w:fill="FFFFFF"/>
        <w:spacing w:before="168" w:after="168" w:line="337" w:lineRule="atLeast"/>
        <w:rPr>
          <w:rFonts w:ascii="Arial" w:hAnsi="Arial" w:cs="Arial"/>
          <w:lang w:val="es-ES"/>
        </w:rPr>
      </w:pPr>
      <m:oMathPara>
        <m:oMath>
          <m:r>
            <w:rPr>
              <w:rFonts w:ascii="Cambria Math" w:hAnsi="Cambria Math" w:cs="Arial"/>
              <w:lang w:val="es-ES"/>
            </w:rPr>
            <m:t>n=</m:t>
          </m:r>
          <m:f>
            <m:fPr>
              <m:ctrlPr>
                <w:rPr>
                  <w:rFonts w:ascii="Cambria Math" w:hAnsi="Cambria Math" w:cs="Arial"/>
                  <w:i/>
                  <w:lang w:val="es-ES"/>
                </w:rPr>
              </m:ctrlPr>
            </m:fPr>
            <m:num>
              <m:r>
                <w:rPr>
                  <w:rFonts w:ascii="Cambria Math" w:hAnsi="Cambria Math" w:cs="Arial"/>
                  <w:lang w:val="es-ES"/>
                </w:rPr>
                <m:t>400</m:t>
              </m:r>
            </m:num>
            <m:den>
              <m:r>
                <w:rPr>
                  <w:rFonts w:ascii="Cambria Math" w:hAnsi="Cambria Math" w:cs="Arial"/>
                  <w:lang w:val="es-ES"/>
                </w:rPr>
                <m:t>1+</m:t>
              </m:r>
              <m:f>
                <m:fPr>
                  <m:ctrlPr>
                    <w:rPr>
                      <w:rFonts w:ascii="Cambria Math" w:hAnsi="Cambria Math" w:cs="Arial"/>
                      <w:i/>
                      <w:lang w:val="es-ES"/>
                    </w:rPr>
                  </m:ctrlPr>
                </m:fPr>
                <m:num>
                  <m:r>
                    <w:rPr>
                      <w:rFonts w:ascii="Cambria Math" w:hAnsi="Cambria Math" w:cs="Arial"/>
                      <w:lang w:val="es-ES"/>
                    </w:rPr>
                    <m:t>400</m:t>
                  </m:r>
                </m:num>
                <m:den>
                  <m:r>
                    <w:rPr>
                      <w:rFonts w:ascii="Cambria Math" w:hAnsi="Cambria Math" w:cs="Arial"/>
                      <w:lang w:val="es-ES"/>
                    </w:rPr>
                    <m:t>1176</m:t>
                  </m:r>
                </m:den>
              </m:f>
            </m:den>
          </m:f>
          <m:r>
            <w:rPr>
              <w:rFonts w:ascii="Cambria Math" w:hAnsi="Cambria Math" w:cs="Arial"/>
              <w:lang w:val="es-ES"/>
            </w:rPr>
            <m:t>=298</m:t>
          </m:r>
        </m:oMath>
      </m:oMathPara>
    </w:p>
    <w:p w:rsidR="00173C3C" w:rsidRDefault="00173C3C" w:rsidP="009962EC">
      <w:pPr>
        <w:shd w:val="clear" w:color="auto" w:fill="FFFFFF"/>
        <w:spacing w:before="168" w:after="168" w:line="337" w:lineRule="atLeast"/>
        <w:jc w:val="center"/>
        <w:rPr>
          <w:rFonts w:ascii="Arial" w:hAnsi="Arial" w:cs="Arial"/>
          <w:b/>
          <w:lang w:val="es-ES"/>
        </w:rPr>
      </w:pPr>
    </w:p>
    <w:p w:rsidR="00C858AC" w:rsidRPr="009962EC" w:rsidRDefault="00C858AC" w:rsidP="009962EC">
      <w:pPr>
        <w:shd w:val="clear" w:color="auto" w:fill="FFFFFF"/>
        <w:spacing w:before="168" w:after="168" w:line="337" w:lineRule="atLeast"/>
        <w:jc w:val="center"/>
        <w:rPr>
          <w:rFonts w:ascii="Arial" w:hAnsi="Arial" w:cs="Arial"/>
          <w:b/>
          <w:lang w:val="es-ES"/>
        </w:rPr>
      </w:pPr>
      <w:r w:rsidRPr="009962EC">
        <w:rPr>
          <w:rFonts w:ascii="Arial" w:hAnsi="Arial" w:cs="Arial"/>
          <w:b/>
          <w:lang w:val="es-ES"/>
        </w:rPr>
        <w:t>Resultado= 298</w:t>
      </w:r>
    </w:p>
    <w:p w:rsidR="002C4D4E" w:rsidRDefault="002C4D4E" w:rsidP="00173C3C">
      <w:pPr>
        <w:rPr>
          <w:rFonts w:ascii="Arial" w:hAnsi="Arial" w:cs="Arial"/>
          <w:b/>
          <w:sz w:val="28"/>
          <w:szCs w:val="28"/>
        </w:rPr>
      </w:pPr>
    </w:p>
    <w:p w:rsidR="002C4D4E" w:rsidRDefault="002C4D4E" w:rsidP="00173C3C">
      <w:pPr>
        <w:rPr>
          <w:rFonts w:ascii="Arial" w:hAnsi="Arial" w:cs="Arial"/>
          <w:b/>
          <w:sz w:val="28"/>
          <w:szCs w:val="28"/>
        </w:rPr>
      </w:pPr>
    </w:p>
    <w:p w:rsidR="00C858AC" w:rsidRPr="00842658" w:rsidRDefault="00C858AC" w:rsidP="00173C3C">
      <w:pPr>
        <w:rPr>
          <w:rFonts w:ascii="Arial" w:hAnsi="Arial" w:cs="Arial"/>
          <w:b/>
          <w:sz w:val="28"/>
          <w:szCs w:val="28"/>
        </w:rPr>
      </w:pPr>
      <w:r>
        <w:rPr>
          <w:rFonts w:ascii="Arial" w:hAnsi="Arial" w:cs="Arial"/>
          <w:b/>
          <w:sz w:val="28"/>
          <w:szCs w:val="28"/>
        </w:rPr>
        <w:t>DISTRIBUCIONES DE MUESTREO</w:t>
      </w:r>
    </w:p>
    <w:p w:rsidR="00C858AC" w:rsidRPr="00F06C35" w:rsidRDefault="00C858AC" w:rsidP="00C858AC">
      <w:pPr>
        <w:jc w:val="both"/>
        <w:rPr>
          <w:rFonts w:ascii="Arial" w:hAnsi="Arial" w:cs="Arial"/>
          <w:b/>
        </w:rPr>
      </w:pPr>
    </w:p>
    <w:p w:rsidR="00C858AC" w:rsidRPr="005551ED" w:rsidRDefault="00C858AC" w:rsidP="00173C3C">
      <w:pPr>
        <w:spacing w:before="100" w:beforeAutospacing="1" w:after="100" w:afterAutospacing="1" w:line="360" w:lineRule="auto"/>
        <w:jc w:val="both"/>
        <w:rPr>
          <w:rFonts w:ascii="Arial" w:hAnsi="Arial" w:cs="Arial"/>
        </w:rPr>
      </w:pPr>
      <w:r w:rsidRPr="006F7D1F">
        <w:rPr>
          <w:rFonts w:ascii="Arial" w:hAnsi="Arial" w:cs="Arial"/>
        </w:rPr>
        <w:t>Las muestras aleatorias</w:t>
      </w:r>
      <w:r w:rsidR="002C4D4E">
        <w:rPr>
          <w:rFonts w:ascii="Arial" w:hAnsi="Arial" w:cs="Arial"/>
        </w:rPr>
        <w:t xml:space="preserve"> obtenidas de una población son</w:t>
      </w:r>
      <w:r w:rsidRPr="006F7D1F">
        <w:rPr>
          <w:rFonts w:ascii="Arial" w:hAnsi="Arial" w:cs="Arial"/>
        </w:rPr>
        <w:t xml:space="preserve"> por nat</w:t>
      </w:r>
      <w:r w:rsidR="002C4D4E">
        <w:rPr>
          <w:rFonts w:ascii="Arial" w:hAnsi="Arial" w:cs="Arial"/>
        </w:rPr>
        <w:t>uraleza propia</w:t>
      </w:r>
      <w:r w:rsidRPr="005551ED">
        <w:rPr>
          <w:rFonts w:ascii="Arial" w:hAnsi="Arial" w:cs="Arial"/>
        </w:rPr>
        <w:t xml:space="preserve"> impredecibles</w:t>
      </w:r>
      <w:r w:rsidR="002C4D4E">
        <w:rPr>
          <w:rFonts w:ascii="Arial" w:hAnsi="Arial" w:cs="Arial"/>
        </w:rPr>
        <w:t>,</w:t>
      </w:r>
      <w:r w:rsidRPr="005551ED">
        <w:rPr>
          <w:rFonts w:ascii="Arial" w:hAnsi="Arial" w:cs="Arial"/>
        </w:rPr>
        <w:t xml:space="preserve"> por lo que no se espera</w:t>
      </w:r>
      <w:r w:rsidRPr="006F7D1F">
        <w:rPr>
          <w:rFonts w:ascii="Arial" w:hAnsi="Arial" w:cs="Arial"/>
        </w:rPr>
        <w:t xml:space="preserve"> que dos muestras aleatorias del mismo tamaño y tomadas de la misma población tenga la misma media muestral o que sean completamente parecidas; puede esperarse que cualquier estadístico, como la media muestral, calculado a partir de las medias en una muestra aleatoria, cambie su valor de una muestra a otra, por ello, se quiere estudiar la distribución de todos los valo</w:t>
      </w:r>
      <w:r w:rsidR="00514774">
        <w:rPr>
          <w:rFonts w:ascii="Arial" w:hAnsi="Arial" w:cs="Arial"/>
        </w:rPr>
        <w:t>res posibles de un estadístico (Levine, 2014)</w:t>
      </w:r>
    </w:p>
    <w:p w:rsidR="00C858AC" w:rsidRPr="005551ED" w:rsidRDefault="00C858AC" w:rsidP="00173C3C">
      <w:pPr>
        <w:spacing w:before="100" w:beforeAutospacing="1" w:after="100" w:afterAutospacing="1" w:line="360" w:lineRule="auto"/>
        <w:jc w:val="both"/>
        <w:rPr>
          <w:rFonts w:ascii="Arial" w:hAnsi="Arial" w:cs="Arial"/>
        </w:rPr>
      </w:pPr>
      <w:r w:rsidRPr="005551ED">
        <w:rPr>
          <w:rFonts w:ascii="Arial" w:hAnsi="Arial" w:cs="Arial"/>
        </w:rPr>
        <w:t>Las distribuciones son</w:t>
      </w:r>
      <w:r w:rsidRPr="006F7D1F">
        <w:rPr>
          <w:rFonts w:ascii="Arial" w:hAnsi="Arial" w:cs="Arial"/>
        </w:rPr>
        <w:t xml:space="preserve"> muy importantes en el estudio de la estadística inferencial, porque las inferenci</w:t>
      </w:r>
      <w:r w:rsidRPr="005551ED">
        <w:rPr>
          <w:rFonts w:ascii="Arial" w:hAnsi="Arial" w:cs="Arial"/>
        </w:rPr>
        <w:t>as sobre las poblaciones se hace</w:t>
      </w:r>
      <w:r w:rsidRPr="006F7D1F">
        <w:rPr>
          <w:rFonts w:ascii="Arial" w:hAnsi="Arial" w:cs="Arial"/>
        </w:rPr>
        <w:t xml:space="preserve">n usando estadísticas muestrales. </w:t>
      </w:r>
    </w:p>
    <w:p w:rsidR="00C858AC" w:rsidRPr="005551ED" w:rsidRDefault="00C858AC" w:rsidP="00173C3C">
      <w:pPr>
        <w:spacing w:before="100" w:beforeAutospacing="1" w:after="100" w:afterAutospacing="1" w:line="360" w:lineRule="auto"/>
        <w:jc w:val="both"/>
        <w:rPr>
          <w:rFonts w:ascii="Arial" w:hAnsi="Arial" w:cs="Arial"/>
        </w:rPr>
      </w:pPr>
      <w:r w:rsidRPr="006F7D1F">
        <w:rPr>
          <w:rFonts w:ascii="Arial" w:hAnsi="Arial" w:cs="Arial"/>
        </w:rPr>
        <w:t xml:space="preserve">En general, </w:t>
      </w:r>
      <w:r w:rsidRPr="006F7D1F">
        <w:rPr>
          <w:rFonts w:ascii="Arial" w:hAnsi="Arial" w:cs="Arial"/>
          <w:bCs/>
        </w:rPr>
        <w:t xml:space="preserve">la distribución muestral de un estadístico </w:t>
      </w:r>
      <w:r w:rsidRPr="006F7D1F">
        <w:rPr>
          <w:rFonts w:ascii="Arial" w:hAnsi="Arial" w:cs="Arial"/>
        </w:rPr>
        <w:t>es la de todos sus valores posibles calculados a partir de muestras del mismo tamaño.</w:t>
      </w:r>
    </w:p>
    <w:p w:rsidR="00C858AC" w:rsidRPr="00E1573A" w:rsidRDefault="002C4D4E" w:rsidP="002C4D4E">
      <w:pPr>
        <w:spacing w:before="100" w:beforeAutospacing="1" w:after="100" w:afterAutospacing="1" w:line="360" w:lineRule="auto"/>
        <w:jc w:val="both"/>
        <w:rPr>
          <w:rFonts w:ascii="Arial" w:hAnsi="Arial" w:cs="Arial"/>
        </w:rPr>
      </w:pPr>
      <w:r>
        <w:rPr>
          <w:rFonts w:ascii="Arial" w:hAnsi="Arial" w:cs="Arial"/>
        </w:rPr>
        <w:t>S</w:t>
      </w:r>
      <w:r w:rsidR="00C858AC" w:rsidRPr="005551ED">
        <w:rPr>
          <w:rFonts w:ascii="Arial" w:hAnsi="Arial" w:cs="Arial"/>
        </w:rPr>
        <w:t>e sel</w:t>
      </w:r>
      <w:r>
        <w:rPr>
          <w:rFonts w:ascii="Arial" w:hAnsi="Arial" w:cs="Arial"/>
        </w:rPr>
        <w:t>e</w:t>
      </w:r>
      <w:r w:rsidR="00C858AC" w:rsidRPr="005551ED">
        <w:rPr>
          <w:rFonts w:ascii="Arial" w:hAnsi="Arial" w:cs="Arial"/>
        </w:rPr>
        <w:t>ccionan</w:t>
      </w:r>
      <w:r w:rsidR="00C858AC" w:rsidRPr="00E1573A">
        <w:rPr>
          <w:rFonts w:ascii="Arial" w:hAnsi="Arial" w:cs="Arial"/>
        </w:rPr>
        <w:t xml:space="preserve"> </w:t>
      </w:r>
      <w:r w:rsidR="00C858AC" w:rsidRPr="005551ED">
        <w:rPr>
          <w:rFonts w:ascii="Arial" w:hAnsi="Arial" w:cs="Arial"/>
        </w:rPr>
        <w:t>muestras aleatorias de tamaño n</w:t>
      </w:r>
      <w:r w:rsidR="00214AAB">
        <w:rPr>
          <w:rFonts w:ascii="Arial" w:hAnsi="Arial" w:cs="Arial"/>
        </w:rPr>
        <w:t xml:space="preserve"> en una población grande y s</w:t>
      </w:r>
      <w:r w:rsidR="00C858AC" w:rsidRPr="00E1573A">
        <w:rPr>
          <w:rFonts w:ascii="Arial" w:hAnsi="Arial" w:cs="Arial"/>
        </w:rPr>
        <w:t>e calcula la m</w:t>
      </w:r>
      <w:r w:rsidR="00C858AC" w:rsidRPr="005551ED">
        <w:rPr>
          <w:rFonts w:ascii="Arial" w:hAnsi="Arial" w:cs="Arial"/>
        </w:rPr>
        <w:t>e</w:t>
      </w:r>
      <w:r w:rsidR="00C858AC" w:rsidRPr="00E1573A">
        <w:rPr>
          <w:rFonts w:ascii="Arial" w:hAnsi="Arial" w:cs="Arial"/>
        </w:rPr>
        <w:t xml:space="preserve">dia muestral x para cada muestra; la colección de todas estas medias muestrales recibe el nombre de </w:t>
      </w:r>
      <w:r w:rsidR="00C858AC" w:rsidRPr="00214AAB">
        <w:rPr>
          <w:rFonts w:ascii="Arial" w:hAnsi="Arial" w:cs="Arial"/>
          <w:b/>
          <w:bCs/>
        </w:rPr>
        <w:t>distribución muestral de medias</w:t>
      </w:r>
      <w:r w:rsidR="00214AAB">
        <w:rPr>
          <w:rFonts w:ascii="Arial" w:hAnsi="Arial" w:cs="Arial"/>
          <w:bCs/>
        </w:rPr>
        <w:t xml:space="preserve"> y se ilustra de la</w:t>
      </w:r>
      <w:r w:rsidR="00C858AC" w:rsidRPr="005551ED">
        <w:rPr>
          <w:rFonts w:ascii="Arial" w:hAnsi="Arial" w:cs="Arial"/>
          <w:bCs/>
        </w:rPr>
        <w:t xml:space="preserve"> sigu</w:t>
      </w:r>
      <w:r w:rsidR="00214AAB">
        <w:rPr>
          <w:rFonts w:ascii="Arial" w:hAnsi="Arial" w:cs="Arial"/>
          <w:bCs/>
        </w:rPr>
        <w:t>i</w:t>
      </w:r>
      <w:r w:rsidR="00C858AC" w:rsidRPr="005551ED">
        <w:rPr>
          <w:rFonts w:ascii="Arial" w:hAnsi="Arial" w:cs="Arial"/>
          <w:bCs/>
        </w:rPr>
        <w:t>e</w:t>
      </w:r>
      <w:r w:rsidR="00214AAB">
        <w:rPr>
          <w:rFonts w:ascii="Arial" w:hAnsi="Arial" w:cs="Arial"/>
          <w:bCs/>
        </w:rPr>
        <w:t>nte manera:</w:t>
      </w:r>
    </w:p>
    <w:p w:rsidR="00C858AC" w:rsidRPr="00E1573A" w:rsidRDefault="00C858AC" w:rsidP="00C858AC">
      <w:pPr>
        <w:spacing w:before="100" w:beforeAutospacing="1" w:after="100" w:afterAutospacing="1"/>
        <w:jc w:val="center"/>
        <w:rPr>
          <w:rFonts w:ascii="Arial" w:hAnsi="Arial" w:cs="Arial"/>
        </w:rPr>
      </w:pPr>
      <w:r w:rsidRPr="005551ED">
        <w:rPr>
          <w:rFonts w:ascii="Arial" w:hAnsi="Arial" w:cs="Arial"/>
          <w:noProof/>
        </w:rPr>
        <w:lastRenderedPageBreak/>
        <w:drawing>
          <wp:inline distT="0" distB="0" distL="0" distR="0" wp14:anchorId="65973539" wp14:editId="74E1C46A">
            <wp:extent cx="4726379" cy="2223686"/>
            <wp:effectExtent l="0" t="0" r="0" b="0"/>
            <wp:docPr id="136" name="Imagen 2" descr="http://www.itch.edu.mx/academic/industrial/estadistica1/img/image79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tch.edu.mx/academic/industrial/estadistica1/img/image791.gif"/>
                    <pic:cNvPicPr>
                      <a:picLocks noChangeAspect="1" noChangeArrowheads="1"/>
                    </pic:cNvPicPr>
                  </pic:nvPicPr>
                  <pic:blipFill>
                    <a:blip r:embed="rId218" cstate="print"/>
                    <a:srcRect/>
                    <a:stretch>
                      <a:fillRect/>
                    </a:stretch>
                  </pic:blipFill>
                  <pic:spPr bwMode="auto">
                    <a:xfrm>
                      <a:off x="0" y="0"/>
                      <a:ext cx="4726941" cy="2223950"/>
                    </a:xfrm>
                    <a:prstGeom prst="rect">
                      <a:avLst/>
                    </a:prstGeom>
                    <a:noFill/>
                    <a:ln w="9525">
                      <a:noFill/>
                      <a:miter lim="800000"/>
                      <a:headEnd/>
                      <a:tailEnd/>
                    </a:ln>
                  </pic:spPr>
                </pic:pic>
              </a:graphicData>
            </a:graphic>
          </wp:inline>
        </w:drawing>
      </w:r>
    </w:p>
    <w:p w:rsidR="00214AAB" w:rsidRDefault="00E66275" w:rsidP="00E66275">
      <w:pPr>
        <w:jc w:val="center"/>
        <w:rPr>
          <w:rFonts w:ascii="Arial" w:hAnsi="Arial" w:cs="Arial"/>
          <w:sz w:val="22"/>
          <w:szCs w:val="22"/>
        </w:rPr>
      </w:pPr>
      <w:r w:rsidRPr="00E66275">
        <w:rPr>
          <w:rFonts w:ascii="Arial" w:hAnsi="Arial" w:cs="Arial"/>
          <w:sz w:val="22"/>
          <w:szCs w:val="22"/>
        </w:rPr>
        <w:t>Figura 29. Distribución muestral de medias</w:t>
      </w:r>
    </w:p>
    <w:p w:rsidR="00E66275" w:rsidRPr="00E66275" w:rsidRDefault="00E66275" w:rsidP="00E66275">
      <w:pPr>
        <w:rPr>
          <w:rFonts w:ascii="Arial" w:hAnsi="Arial" w:cs="Arial"/>
          <w:sz w:val="20"/>
          <w:szCs w:val="20"/>
        </w:rPr>
      </w:pPr>
      <w:r>
        <w:rPr>
          <w:rFonts w:ascii="Arial" w:hAnsi="Arial" w:cs="Arial"/>
          <w:sz w:val="20"/>
          <w:szCs w:val="20"/>
        </w:rPr>
        <w:t xml:space="preserve">                                             </w:t>
      </w:r>
      <w:r w:rsidRPr="00E66275">
        <w:rPr>
          <w:rFonts w:ascii="Arial" w:hAnsi="Arial" w:cs="Arial"/>
          <w:sz w:val="20"/>
          <w:szCs w:val="20"/>
        </w:rPr>
        <w:t>Fuente:</w:t>
      </w:r>
      <w:r w:rsidRPr="00E66275">
        <w:t xml:space="preserve"> </w:t>
      </w:r>
      <w:r w:rsidRPr="00E66275">
        <w:rPr>
          <w:rFonts w:ascii="Arial" w:hAnsi="Arial" w:cs="Arial"/>
          <w:sz w:val="20"/>
          <w:szCs w:val="20"/>
        </w:rPr>
        <w:t>imagen recuperada</w:t>
      </w:r>
      <w:r>
        <w:t xml:space="preserve"> de </w:t>
      </w:r>
      <w:r w:rsidRPr="00E66275">
        <w:rPr>
          <w:rFonts w:ascii="Arial" w:hAnsi="Arial" w:cs="Arial"/>
          <w:sz w:val="20"/>
          <w:szCs w:val="20"/>
        </w:rPr>
        <w:t>www.google.com.mx</w:t>
      </w:r>
    </w:p>
    <w:p w:rsidR="00E66275" w:rsidRDefault="00E66275" w:rsidP="00C858AC">
      <w:pPr>
        <w:spacing w:before="100" w:beforeAutospacing="1" w:after="100" w:afterAutospacing="1"/>
        <w:jc w:val="center"/>
        <w:rPr>
          <w:rFonts w:ascii="Arial" w:hAnsi="Arial" w:cs="Arial"/>
          <w:b/>
        </w:rPr>
      </w:pPr>
    </w:p>
    <w:p w:rsidR="00C858AC" w:rsidRPr="00DA6F2B" w:rsidRDefault="00EA4D63" w:rsidP="0017492B">
      <w:pPr>
        <w:spacing w:before="100" w:beforeAutospacing="1" w:after="100" w:afterAutospacing="1"/>
        <w:rPr>
          <w:rFonts w:ascii="Arial" w:hAnsi="Arial" w:cs="Arial"/>
          <w:b/>
        </w:rPr>
      </w:pPr>
      <w:r w:rsidRPr="00EA47E8">
        <w:rPr>
          <w:b/>
          <w:bCs/>
          <w:noProof/>
        </w:rPr>
        <mc:AlternateContent>
          <mc:Choice Requires="wps">
            <w:drawing>
              <wp:anchor distT="0" distB="0" distL="114300" distR="114300" simplePos="0" relativeHeight="252213248" behindDoc="0" locked="0" layoutInCell="1" allowOverlap="1" wp14:anchorId="35088EE1" wp14:editId="245E1752">
                <wp:simplePos x="0" y="0"/>
                <wp:positionH relativeFrom="margin">
                  <wp:posOffset>4532244</wp:posOffset>
                </wp:positionH>
                <wp:positionV relativeFrom="paragraph">
                  <wp:posOffset>161704</wp:posOffset>
                </wp:positionV>
                <wp:extent cx="948933" cy="449373"/>
                <wp:effectExtent l="0" t="152400" r="0" b="198755"/>
                <wp:wrapNone/>
                <wp:docPr id="563"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088EE1" id="_x0000_s1108" type="#_x0000_t93" style="position:absolute;margin-left:356.85pt;margin-top:12.75pt;width:74.7pt;height:35.4pt;rotation:-9819701fd;flip:y;z-index:252213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17492B">
        <w:rPr>
          <w:rFonts w:ascii="Arial" w:hAnsi="Arial" w:cs="Arial"/>
          <w:b/>
          <w:noProof/>
        </w:rPr>
        <mc:AlternateContent>
          <mc:Choice Requires="wps">
            <w:drawing>
              <wp:anchor distT="0" distB="0" distL="114300" distR="114300" simplePos="0" relativeHeight="252129280" behindDoc="0" locked="0" layoutInCell="1" allowOverlap="1" wp14:anchorId="26E6D6E5" wp14:editId="00CED8DA">
                <wp:simplePos x="0" y="0"/>
                <wp:positionH relativeFrom="column">
                  <wp:posOffset>2244090</wp:posOffset>
                </wp:positionH>
                <wp:positionV relativeFrom="paragraph">
                  <wp:posOffset>321310</wp:posOffset>
                </wp:positionV>
                <wp:extent cx="1476375" cy="723900"/>
                <wp:effectExtent l="0" t="0" r="28575" b="19050"/>
                <wp:wrapNone/>
                <wp:docPr id="514" name="Rectángulo redondeado 514"/>
                <wp:cNvGraphicFramePr/>
                <a:graphic xmlns:a="http://schemas.openxmlformats.org/drawingml/2006/main">
                  <a:graphicData uri="http://schemas.microsoft.com/office/word/2010/wordprocessingShape">
                    <wps:wsp>
                      <wps:cNvSpPr/>
                      <wps:spPr>
                        <a:xfrm>
                          <a:off x="0" y="0"/>
                          <a:ext cx="1476375" cy="723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3DA905D" id="Rectángulo redondeado 514" o:spid="_x0000_s1026" style="position:absolute;margin-left:176.7pt;margin-top:25.3pt;width:116.25pt;height:57pt;z-index:2521292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" filled="f" strokecolor="#243f60 [1604]" strokeweight="2pt"/>
            </w:pict>
          </mc:Fallback>
        </mc:AlternateContent>
      </w:r>
      <w:r w:rsidR="00C858AC" w:rsidRPr="00DA6F2B">
        <w:rPr>
          <w:rFonts w:ascii="Arial" w:hAnsi="Arial" w:cs="Arial"/>
          <w:b/>
        </w:rPr>
        <w:t>DISTRIBUCION MUESTRAL DE MEDIAS</w:t>
      </w:r>
    </w:p>
    <w:p w:rsidR="00C858AC" w:rsidRDefault="00C858AC" w:rsidP="00C858AC">
      <w:pPr>
        <w:spacing w:before="100" w:beforeAutospacing="1" w:after="100" w:afterAutospacing="1"/>
        <w:jc w:val="center"/>
        <w:rPr>
          <w:rFonts w:ascii="Arial" w:hAnsi="Arial" w:cs="Arial"/>
        </w:rPr>
      </w:pPr>
      <w:r w:rsidRPr="005551ED">
        <w:rPr>
          <w:rFonts w:ascii="Arial" w:hAnsi="Arial" w:cs="Arial"/>
          <w:noProof/>
        </w:rPr>
        <w:drawing>
          <wp:inline distT="0" distB="0" distL="0" distR="0" wp14:anchorId="14390841" wp14:editId="6AFE4EE5">
            <wp:extent cx="1259529" cy="593767"/>
            <wp:effectExtent l="19050" t="0" r="0" b="0"/>
            <wp:docPr id="13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srcRect/>
                    <a:stretch>
                      <a:fillRect/>
                    </a:stretch>
                  </pic:blipFill>
                  <pic:spPr bwMode="auto">
                    <a:xfrm>
                      <a:off x="0" y="0"/>
                      <a:ext cx="1259933" cy="593957"/>
                    </a:xfrm>
                    <a:prstGeom prst="rect">
                      <a:avLst/>
                    </a:prstGeom>
                    <a:noFill/>
                    <a:ln w="9525">
                      <a:noFill/>
                      <a:miter lim="800000"/>
                      <a:headEnd/>
                      <a:tailEnd/>
                    </a:ln>
                  </pic:spPr>
                </pic:pic>
              </a:graphicData>
            </a:graphic>
          </wp:inline>
        </w:drawing>
      </w:r>
    </w:p>
    <w:p w:rsidR="00C858AC" w:rsidRPr="005551ED" w:rsidRDefault="00C858AC" w:rsidP="00C858AC">
      <w:pPr>
        <w:spacing w:before="100" w:beforeAutospacing="1" w:after="100" w:afterAutospacing="1"/>
        <w:jc w:val="center"/>
        <w:rPr>
          <w:rFonts w:ascii="Arial" w:hAnsi="Arial" w:cs="Arial"/>
        </w:rPr>
      </w:pPr>
    </w:p>
    <w:p w:rsidR="00C858AC" w:rsidRPr="005551ED" w:rsidRDefault="00C858AC" w:rsidP="00214AAB">
      <w:pPr>
        <w:autoSpaceDE w:val="0"/>
        <w:autoSpaceDN w:val="0"/>
        <w:adjustRightInd w:val="0"/>
        <w:spacing w:line="360" w:lineRule="auto"/>
        <w:jc w:val="both"/>
        <w:rPr>
          <w:rFonts w:ascii="Arial" w:hAnsi="Arial" w:cs="Arial"/>
        </w:rPr>
      </w:pPr>
      <w:r>
        <w:rPr>
          <w:rFonts w:ascii="Arial" w:hAnsi="Arial" w:cs="Arial"/>
        </w:rPr>
        <w:t>Consiste</w:t>
      </w:r>
      <w:r w:rsidRPr="005551ED">
        <w:rPr>
          <w:rFonts w:ascii="Arial" w:hAnsi="Arial" w:cs="Arial"/>
        </w:rPr>
        <w:t xml:space="preserve"> en una distribución de probabilidad de todas las medias posibles de las muestras</w:t>
      </w:r>
      <w:r>
        <w:rPr>
          <w:rFonts w:ascii="Arial" w:hAnsi="Arial" w:cs="Arial"/>
        </w:rPr>
        <w:t xml:space="preserve"> </w:t>
      </w:r>
      <w:r w:rsidRPr="005551ED">
        <w:rPr>
          <w:rFonts w:ascii="Arial" w:hAnsi="Arial" w:cs="Arial"/>
        </w:rPr>
        <w:t>de un tamaño de muestra dado.</w:t>
      </w:r>
    </w:p>
    <w:p w:rsidR="00214AAB" w:rsidRDefault="00214AAB" w:rsidP="00214AAB">
      <w:pPr>
        <w:autoSpaceDE w:val="0"/>
        <w:autoSpaceDN w:val="0"/>
        <w:adjustRightInd w:val="0"/>
        <w:spacing w:line="360" w:lineRule="auto"/>
        <w:jc w:val="both"/>
        <w:rPr>
          <w:rFonts w:ascii="Arial" w:hAnsi="Arial" w:cs="Arial"/>
        </w:rPr>
      </w:pPr>
      <w:r>
        <w:rPr>
          <w:rFonts w:ascii="Arial" w:hAnsi="Arial" w:cs="Arial"/>
        </w:rPr>
        <w:t>Así dada una población,   la cual se  representa</w:t>
      </w:r>
      <w:r w:rsidR="00C858AC" w:rsidRPr="005551ED">
        <w:rPr>
          <w:rFonts w:ascii="Arial" w:hAnsi="Arial" w:cs="Arial"/>
        </w:rPr>
        <w:t xml:space="preserve"> por la v</w:t>
      </w:r>
      <w:r>
        <w:rPr>
          <w:rFonts w:ascii="Arial" w:hAnsi="Arial" w:cs="Arial"/>
        </w:rPr>
        <w:t xml:space="preserve">ariable </w:t>
      </w:r>
      <w:r w:rsidR="00C858AC" w:rsidRPr="005551ED">
        <w:rPr>
          <w:rFonts w:ascii="Arial" w:hAnsi="Arial" w:cs="Arial"/>
        </w:rPr>
        <w:t>a</w:t>
      </w:r>
      <w:r>
        <w:rPr>
          <w:rFonts w:ascii="Arial" w:hAnsi="Arial" w:cs="Arial"/>
        </w:rPr>
        <w:t>leatoria</w:t>
      </w:r>
      <w:r w:rsidR="00C858AC" w:rsidRPr="005551ED">
        <w:rPr>
          <w:rFonts w:ascii="Arial" w:hAnsi="Arial" w:cs="Arial"/>
        </w:rPr>
        <w:t xml:space="preserve"> </w:t>
      </w:r>
      <w:r w:rsidR="00C858AC" w:rsidRPr="005551ED">
        <w:rPr>
          <w:rFonts w:ascii="Arial" w:hAnsi="Arial" w:cs="Arial"/>
          <w:iCs/>
        </w:rPr>
        <w:t xml:space="preserve">X </w:t>
      </w:r>
      <w:r w:rsidR="00C858AC" w:rsidRPr="005551ED">
        <w:rPr>
          <w:rFonts w:ascii="Arial" w:hAnsi="Arial" w:cs="Arial"/>
        </w:rPr>
        <w:t xml:space="preserve">, </w:t>
      </w:r>
      <w:r>
        <w:rPr>
          <w:rFonts w:ascii="Arial" w:hAnsi="Arial" w:cs="Arial"/>
        </w:rPr>
        <w:t>se puede</w:t>
      </w:r>
      <w:r w:rsidR="00C858AC" w:rsidRPr="005551ED">
        <w:rPr>
          <w:rFonts w:ascii="Arial" w:hAnsi="Arial" w:cs="Arial"/>
        </w:rPr>
        <w:t xml:space="preserve"> extraer de</w:t>
      </w:r>
      <w:r w:rsidR="00C858AC">
        <w:rPr>
          <w:rFonts w:ascii="Arial" w:hAnsi="Arial" w:cs="Arial"/>
        </w:rPr>
        <w:t xml:space="preserve"> </w:t>
      </w:r>
      <w:r w:rsidR="00C858AC" w:rsidRPr="005551ED">
        <w:rPr>
          <w:rFonts w:ascii="Arial" w:hAnsi="Arial" w:cs="Arial"/>
        </w:rPr>
        <w:t xml:space="preserve">la misma </w:t>
      </w:r>
      <w:r w:rsidR="00C858AC" w:rsidRPr="005551ED">
        <w:rPr>
          <w:rFonts w:ascii="Arial" w:hAnsi="Arial" w:cs="Arial"/>
          <w:iCs/>
        </w:rPr>
        <w:t xml:space="preserve">k </w:t>
      </w:r>
      <w:r w:rsidR="00C858AC" w:rsidRPr="005551ED">
        <w:rPr>
          <w:rFonts w:ascii="Arial" w:hAnsi="Arial" w:cs="Arial"/>
        </w:rPr>
        <w:t xml:space="preserve">muestras, cada una de ellas de tamaño </w:t>
      </w:r>
      <w:r w:rsidR="00C858AC" w:rsidRPr="005551ED">
        <w:rPr>
          <w:rFonts w:ascii="Arial" w:hAnsi="Arial" w:cs="Arial"/>
          <w:iCs/>
        </w:rPr>
        <w:t>n</w:t>
      </w:r>
      <w:r w:rsidR="00C858AC" w:rsidRPr="005551ED">
        <w:rPr>
          <w:rFonts w:ascii="Arial" w:hAnsi="Arial" w:cs="Arial"/>
        </w:rPr>
        <w:t xml:space="preserve">. </w:t>
      </w:r>
    </w:p>
    <w:p w:rsidR="00C858AC" w:rsidRPr="005551ED" w:rsidRDefault="00C858AC" w:rsidP="00214AAB">
      <w:pPr>
        <w:autoSpaceDE w:val="0"/>
        <w:autoSpaceDN w:val="0"/>
        <w:adjustRightInd w:val="0"/>
        <w:spacing w:line="360" w:lineRule="auto"/>
        <w:jc w:val="both"/>
        <w:rPr>
          <w:rFonts w:ascii="Arial" w:hAnsi="Arial" w:cs="Arial"/>
        </w:rPr>
      </w:pPr>
      <w:r w:rsidRPr="005551ED">
        <w:rPr>
          <w:rFonts w:ascii="Arial" w:hAnsi="Arial" w:cs="Arial"/>
        </w:rPr>
        <w:t xml:space="preserve">Para cada una de las </w:t>
      </w:r>
      <w:r w:rsidRPr="005551ED">
        <w:rPr>
          <w:rFonts w:ascii="Arial" w:hAnsi="Arial" w:cs="Arial"/>
          <w:iCs/>
        </w:rPr>
        <w:t xml:space="preserve">k </w:t>
      </w:r>
      <w:r w:rsidRPr="005551ED">
        <w:rPr>
          <w:rFonts w:ascii="Arial" w:hAnsi="Arial" w:cs="Arial"/>
        </w:rPr>
        <w:t>muestras</w:t>
      </w:r>
      <w:r>
        <w:rPr>
          <w:rFonts w:ascii="Arial" w:hAnsi="Arial" w:cs="Arial"/>
        </w:rPr>
        <w:t xml:space="preserve"> </w:t>
      </w:r>
      <w:r w:rsidRPr="005551ED">
        <w:rPr>
          <w:rFonts w:ascii="Arial" w:hAnsi="Arial" w:cs="Arial"/>
        </w:rPr>
        <w:t>pod</w:t>
      </w:r>
      <w:r>
        <w:rPr>
          <w:rFonts w:ascii="Arial" w:hAnsi="Arial" w:cs="Arial"/>
        </w:rPr>
        <w:t xml:space="preserve">emos calcular un estadístico, por </w:t>
      </w:r>
      <w:r w:rsidRPr="005551ED">
        <w:rPr>
          <w:rFonts w:ascii="Arial" w:hAnsi="Arial" w:cs="Arial"/>
        </w:rPr>
        <w:t>e</w:t>
      </w:r>
      <w:r w:rsidR="00214AAB">
        <w:rPr>
          <w:rFonts w:ascii="Arial" w:hAnsi="Arial" w:cs="Arial"/>
        </w:rPr>
        <w:t>jemplo</w:t>
      </w:r>
      <w:r w:rsidRPr="005551ED">
        <w:rPr>
          <w:rFonts w:ascii="Arial" w:hAnsi="Arial" w:cs="Arial"/>
        </w:rPr>
        <w:t xml:space="preserve"> la media de las </w:t>
      </w:r>
      <w:r w:rsidRPr="005551ED">
        <w:rPr>
          <w:rFonts w:ascii="Arial" w:hAnsi="Arial" w:cs="Arial"/>
          <w:iCs/>
        </w:rPr>
        <w:t xml:space="preserve">n </w:t>
      </w:r>
      <w:r w:rsidRPr="005551ED">
        <w:rPr>
          <w:rFonts w:ascii="Arial" w:hAnsi="Arial" w:cs="Arial"/>
        </w:rPr>
        <w:t>observaciones que la componen.</w:t>
      </w:r>
    </w:p>
    <w:p w:rsidR="00C858AC" w:rsidRPr="005551ED" w:rsidRDefault="00C858AC" w:rsidP="00214AAB">
      <w:pPr>
        <w:autoSpaceDE w:val="0"/>
        <w:autoSpaceDN w:val="0"/>
        <w:adjustRightInd w:val="0"/>
        <w:spacing w:line="360" w:lineRule="auto"/>
        <w:jc w:val="both"/>
        <w:rPr>
          <w:rFonts w:ascii="Arial" w:hAnsi="Arial" w:cs="Arial"/>
        </w:rPr>
      </w:pPr>
      <w:r w:rsidRPr="005551ED">
        <w:rPr>
          <w:rFonts w:ascii="Arial" w:hAnsi="Arial" w:cs="Arial"/>
        </w:rPr>
        <w:t xml:space="preserve">Así tendremos un total de </w:t>
      </w:r>
      <w:r w:rsidRPr="005551ED">
        <w:rPr>
          <w:rFonts w:ascii="Arial" w:hAnsi="Arial" w:cs="Arial"/>
          <w:iCs/>
        </w:rPr>
        <w:t xml:space="preserve">k </w:t>
      </w:r>
      <w:r w:rsidRPr="005551ED">
        <w:rPr>
          <w:rFonts w:ascii="Arial" w:hAnsi="Arial" w:cs="Arial"/>
        </w:rPr>
        <w:t xml:space="preserve">nuevos valores </w:t>
      </w:r>
      <w:r w:rsidRPr="005551ED">
        <w:rPr>
          <w:rFonts w:ascii="Arial" w:hAnsi="Arial" w:cs="Arial"/>
          <w:iCs/>
        </w:rPr>
        <w:t xml:space="preserve">x i k i </w:t>
      </w:r>
      <w:r w:rsidRPr="005551ED">
        <w:rPr>
          <w:rFonts w:ascii="Arial" w:hAnsi="Arial" w:cs="Arial"/>
        </w:rPr>
        <w:t>, = 1,..., . Podemos asociar estos valores a</w:t>
      </w:r>
      <w:r>
        <w:rPr>
          <w:rFonts w:ascii="Arial" w:hAnsi="Arial" w:cs="Arial"/>
        </w:rPr>
        <w:t xml:space="preserve"> </w:t>
      </w:r>
      <w:r w:rsidRPr="005551ED">
        <w:rPr>
          <w:rFonts w:ascii="Arial" w:hAnsi="Arial" w:cs="Arial"/>
        </w:rPr>
        <w:t>una nueva v</w:t>
      </w:r>
      <w:r w:rsidR="00214AAB">
        <w:rPr>
          <w:rFonts w:ascii="Arial" w:hAnsi="Arial" w:cs="Arial"/>
        </w:rPr>
        <w:t xml:space="preserve">ariable </w:t>
      </w:r>
      <w:r w:rsidRPr="005551ED">
        <w:rPr>
          <w:rFonts w:ascii="Arial" w:hAnsi="Arial" w:cs="Arial"/>
        </w:rPr>
        <w:t>a</w:t>
      </w:r>
      <w:r w:rsidR="00214AAB">
        <w:rPr>
          <w:rFonts w:ascii="Arial" w:hAnsi="Arial" w:cs="Arial"/>
        </w:rPr>
        <w:t>leatoria</w:t>
      </w:r>
      <w:r w:rsidRPr="005551ED">
        <w:rPr>
          <w:rFonts w:ascii="Arial" w:hAnsi="Arial" w:cs="Arial"/>
        </w:rPr>
        <w:t xml:space="preserve"> </w:t>
      </w:r>
      <w:r w:rsidRPr="005551ED">
        <w:rPr>
          <w:rFonts w:ascii="Arial" w:hAnsi="Arial" w:cs="Arial"/>
          <w:iCs/>
        </w:rPr>
        <w:t xml:space="preserve">X </w:t>
      </w:r>
      <w:r w:rsidRPr="005551ED">
        <w:rPr>
          <w:rFonts w:ascii="Arial" w:hAnsi="Arial" w:cs="Arial"/>
        </w:rPr>
        <w:t xml:space="preserve">, cuya distribución llamaremos </w:t>
      </w:r>
      <w:r w:rsidRPr="005551ED">
        <w:rPr>
          <w:rFonts w:ascii="Arial" w:hAnsi="Arial" w:cs="Arial"/>
          <w:bCs/>
        </w:rPr>
        <w:t>distribución muestral</w:t>
      </w:r>
      <w:r w:rsidR="006C612C">
        <w:rPr>
          <w:rFonts w:ascii="Arial" w:hAnsi="Arial" w:cs="Arial"/>
        </w:rPr>
        <w:t>( Quevedo, 2006)</w:t>
      </w:r>
    </w:p>
    <w:p w:rsidR="00C858AC" w:rsidRDefault="00C858AC" w:rsidP="00C858AC">
      <w:pPr>
        <w:autoSpaceDE w:val="0"/>
        <w:autoSpaceDN w:val="0"/>
        <w:adjustRightInd w:val="0"/>
        <w:rPr>
          <w:rFonts w:ascii="Arial" w:hAnsi="Arial" w:cs="Arial"/>
        </w:rPr>
      </w:pPr>
    </w:p>
    <w:p w:rsidR="00C858AC" w:rsidRDefault="0050733D" w:rsidP="00C858AC">
      <w:pPr>
        <w:autoSpaceDE w:val="0"/>
        <w:autoSpaceDN w:val="0"/>
        <w:adjustRightInd w:val="0"/>
        <w:rPr>
          <w:rFonts w:ascii="Arial" w:hAnsi="Arial" w:cs="Arial"/>
        </w:rPr>
      </w:pPr>
      <w:r w:rsidRPr="00AF15AD">
        <w:rPr>
          <w:rFonts w:ascii="Arial" w:hAnsi="Arial" w:cs="Arial"/>
          <w:b/>
          <w:noProof/>
        </w:rPr>
        <w:drawing>
          <wp:inline distT="0" distB="0" distL="0" distR="0" wp14:anchorId="41D60811" wp14:editId="4B004E8A">
            <wp:extent cx="389890" cy="365760"/>
            <wp:effectExtent l="0" t="0" r="0" b="0"/>
            <wp:docPr id="31800" name="Imagen 3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214AAB">
        <w:rPr>
          <w:rFonts w:ascii="Arial" w:hAnsi="Arial" w:cs="Arial"/>
        </w:rPr>
        <w:t xml:space="preserve">  Ejemplo:</w:t>
      </w:r>
    </w:p>
    <w:p w:rsidR="0050733D" w:rsidRDefault="0050733D" w:rsidP="00C858AC">
      <w:pPr>
        <w:autoSpaceDE w:val="0"/>
        <w:autoSpaceDN w:val="0"/>
        <w:adjustRightInd w:val="0"/>
        <w:rPr>
          <w:rFonts w:ascii="Arial" w:hAnsi="Arial" w:cs="Arial"/>
        </w:rPr>
      </w:pPr>
    </w:p>
    <w:p w:rsidR="00C858AC" w:rsidRPr="005551ED" w:rsidRDefault="00C858AC" w:rsidP="0050733D">
      <w:pPr>
        <w:autoSpaceDE w:val="0"/>
        <w:autoSpaceDN w:val="0"/>
        <w:adjustRightInd w:val="0"/>
        <w:spacing w:line="360" w:lineRule="auto"/>
        <w:rPr>
          <w:rFonts w:ascii="Arial" w:hAnsi="Arial" w:cs="Arial"/>
        </w:rPr>
      </w:pPr>
      <w:r w:rsidRPr="005551ED">
        <w:rPr>
          <w:rFonts w:ascii="Arial" w:hAnsi="Arial" w:cs="Arial"/>
        </w:rPr>
        <w:t>Se toman 36 observaciones de una máquina de acuñar monedas</w:t>
      </w:r>
      <w:r>
        <w:rPr>
          <w:rFonts w:ascii="Arial" w:hAnsi="Arial" w:cs="Arial"/>
        </w:rPr>
        <w:t xml:space="preserve"> </w:t>
      </w:r>
      <w:r w:rsidRPr="005551ED">
        <w:rPr>
          <w:rFonts w:ascii="Arial" w:hAnsi="Arial" w:cs="Arial"/>
        </w:rPr>
        <w:t>conmemora</w:t>
      </w:r>
      <w:r>
        <w:rPr>
          <w:rFonts w:ascii="Arial" w:hAnsi="Arial" w:cs="Arial"/>
        </w:rPr>
        <w:t>t</w:t>
      </w:r>
      <w:r w:rsidRPr="005551ED">
        <w:rPr>
          <w:rFonts w:ascii="Arial" w:hAnsi="Arial" w:cs="Arial"/>
        </w:rPr>
        <w:t>ivas, el espesor promedio de las monedas es de 0.20 cm y una</w:t>
      </w:r>
      <w:r>
        <w:rPr>
          <w:rFonts w:ascii="Arial" w:hAnsi="Arial" w:cs="Arial"/>
        </w:rPr>
        <w:t xml:space="preserve"> </w:t>
      </w:r>
      <w:r w:rsidRPr="005551ED">
        <w:rPr>
          <w:rFonts w:ascii="Arial" w:hAnsi="Arial" w:cs="Arial"/>
        </w:rPr>
        <w:t>desviación de 0.01 cm. ¿Cuál es la probabilidad de que el promedio del espesor de las 36 monedas supere los 0.21 cm?.</w:t>
      </w:r>
    </w:p>
    <w:p w:rsidR="00C858AC" w:rsidRPr="005551ED" w:rsidRDefault="00C858AC" w:rsidP="00C858AC">
      <w:pPr>
        <w:spacing w:before="100" w:beforeAutospacing="1" w:after="100" w:afterAutospacing="1"/>
        <w:jc w:val="center"/>
        <w:rPr>
          <w:rFonts w:ascii="Arial" w:hAnsi="Arial" w:cs="Arial"/>
        </w:rPr>
      </w:pPr>
      <w:r w:rsidRPr="0050733D">
        <w:rPr>
          <w:rFonts w:ascii="Arial" w:hAnsi="Arial" w:cs="Arial"/>
          <w:noProof/>
          <w:sz w:val="28"/>
          <w:szCs w:val="28"/>
        </w:rPr>
        <w:drawing>
          <wp:inline distT="0" distB="0" distL="0" distR="0" wp14:anchorId="3925AA9E" wp14:editId="750F39F3">
            <wp:extent cx="1605915" cy="746125"/>
            <wp:effectExtent l="0" t="0" r="0" b="0"/>
            <wp:docPr id="13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cstate="print"/>
                    <a:srcRect/>
                    <a:stretch>
                      <a:fillRect/>
                    </a:stretch>
                  </pic:blipFill>
                  <pic:spPr bwMode="auto">
                    <a:xfrm>
                      <a:off x="0" y="0"/>
                      <a:ext cx="1605915" cy="746125"/>
                    </a:xfrm>
                    <a:prstGeom prst="rect">
                      <a:avLst/>
                    </a:prstGeom>
                    <a:noFill/>
                    <a:ln w="9525">
                      <a:noFill/>
                      <a:miter lim="800000"/>
                      <a:headEnd/>
                      <a:tailEnd/>
                    </a:ln>
                  </pic:spPr>
                </pic:pic>
              </a:graphicData>
            </a:graphic>
          </wp:inline>
        </w:drawing>
      </w:r>
    </w:p>
    <w:p w:rsidR="00C858AC" w:rsidRPr="005551ED" w:rsidRDefault="00461B82" w:rsidP="00461B82">
      <w:pPr>
        <w:spacing w:before="100" w:beforeAutospacing="1" w:after="100" w:afterAutospacing="1" w:line="360" w:lineRule="auto"/>
        <w:rPr>
          <w:rFonts w:ascii="Arial" w:hAnsi="Arial" w:cs="Arial"/>
        </w:rPr>
      </w:pPr>
      <w:r>
        <w:rPr>
          <w:rFonts w:ascii="Arial" w:hAnsi="Arial" w:cs="Arial"/>
        </w:rPr>
        <w:t xml:space="preserve">Buscando el valor Z en las tablas de </w:t>
      </w:r>
      <w:r w:rsidR="00CF5CFD">
        <w:rPr>
          <w:rFonts w:ascii="Arial" w:hAnsi="Arial" w:cs="Arial"/>
        </w:rPr>
        <w:t>valores se</w:t>
      </w:r>
      <w:r>
        <w:rPr>
          <w:rFonts w:ascii="Arial" w:hAnsi="Arial" w:cs="Arial"/>
        </w:rPr>
        <w:t xml:space="preserve"> encuentra que la probabilidad es </w:t>
      </w:r>
      <w:r w:rsidR="00CF5CFD">
        <w:rPr>
          <w:rFonts w:ascii="Arial" w:hAnsi="Arial" w:cs="Arial"/>
        </w:rPr>
        <w:t xml:space="preserve">de </w:t>
      </w:r>
      <w:r w:rsidR="00CF5CFD" w:rsidRPr="005551ED">
        <w:rPr>
          <w:rFonts w:ascii="Arial" w:hAnsi="Arial" w:cs="Arial"/>
        </w:rPr>
        <w:t>0</w:t>
      </w:r>
      <w:r w:rsidR="00C858AC" w:rsidRPr="005551ED">
        <w:rPr>
          <w:rFonts w:ascii="Arial" w:hAnsi="Arial" w:cs="Arial"/>
        </w:rPr>
        <w:t>%</w:t>
      </w:r>
      <w:r w:rsidR="008E0364">
        <w:rPr>
          <w:rFonts w:ascii="Arial" w:hAnsi="Arial" w:cs="Arial"/>
        </w:rPr>
        <w:t xml:space="preserve">. (Ver Anexo </w:t>
      </w:r>
      <w:r w:rsidR="00CF5CFD">
        <w:rPr>
          <w:rFonts w:ascii="Arial" w:hAnsi="Arial" w:cs="Arial"/>
        </w:rPr>
        <w:t>2 Áreas</w:t>
      </w:r>
      <w:r w:rsidR="008E0364">
        <w:rPr>
          <w:rFonts w:ascii="Arial" w:hAnsi="Arial" w:cs="Arial"/>
        </w:rPr>
        <w:t xml:space="preserve"> Bajo la Curva Normal)</w:t>
      </w:r>
    </w:p>
    <w:p w:rsidR="00C858AC" w:rsidRPr="005551ED" w:rsidRDefault="00C858AC" w:rsidP="00C858AC">
      <w:pPr>
        <w:rPr>
          <w:rFonts w:ascii="Arial" w:hAnsi="Arial" w:cs="Arial"/>
        </w:rPr>
      </w:pPr>
    </w:p>
    <w:p w:rsidR="00C858AC" w:rsidRDefault="00C858AC" w:rsidP="00C858AC">
      <w:pPr>
        <w:rPr>
          <w:rFonts w:ascii="Arial" w:hAnsi="Arial" w:cs="Arial"/>
        </w:rPr>
      </w:pPr>
    </w:p>
    <w:p w:rsidR="00C858AC" w:rsidRDefault="00C858AC" w:rsidP="00C858AC">
      <w:pPr>
        <w:rPr>
          <w:rFonts w:ascii="Arial" w:hAnsi="Arial" w:cs="Arial"/>
        </w:rPr>
      </w:pPr>
    </w:p>
    <w:p w:rsidR="00C858AC" w:rsidRDefault="00C858AC" w:rsidP="003D3AE6">
      <w:pPr>
        <w:rPr>
          <w:rFonts w:ascii="Arial" w:hAnsi="Arial" w:cs="Arial"/>
          <w:b/>
        </w:rPr>
      </w:pPr>
      <w:r w:rsidRPr="00DA6F2B">
        <w:rPr>
          <w:rFonts w:ascii="Arial" w:hAnsi="Arial" w:cs="Arial"/>
          <w:b/>
        </w:rPr>
        <w:t>DISTRIBUCIÓN DE DIFERENCIA DE MEDIAS</w:t>
      </w:r>
    </w:p>
    <w:p w:rsidR="00CB2AB1" w:rsidRPr="00DA6F2B" w:rsidRDefault="00CB2AB1" w:rsidP="00C858AC">
      <w:pPr>
        <w:jc w:val="center"/>
        <w:rPr>
          <w:rFonts w:ascii="Arial" w:hAnsi="Arial" w:cs="Arial"/>
          <w:b/>
        </w:rPr>
      </w:pPr>
    </w:p>
    <w:p w:rsidR="00CB2AB1" w:rsidRDefault="00CB2AB1" w:rsidP="00CB2AB1">
      <w:pPr>
        <w:spacing w:line="360" w:lineRule="auto"/>
        <w:jc w:val="both"/>
        <w:rPr>
          <w:rFonts w:ascii="Arial" w:hAnsi="Arial" w:cs="Arial"/>
        </w:rPr>
      </w:pPr>
      <w:r>
        <w:rPr>
          <w:rFonts w:ascii="Arial" w:hAnsi="Arial" w:cs="Arial"/>
        </w:rPr>
        <w:t>Es muy frecuente que</w:t>
      </w:r>
      <w:r w:rsidRPr="0050608B">
        <w:rPr>
          <w:rFonts w:ascii="Arial" w:hAnsi="Arial" w:cs="Arial"/>
        </w:rPr>
        <w:t xml:space="preserve"> el interés</w:t>
      </w:r>
      <w:r>
        <w:rPr>
          <w:rFonts w:ascii="Arial" w:hAnsi="Arial" w:cs="Arial"/>
        </w:rPr>
        <w:t xml:space="preserve"> se centre en dos poblaciones, p</w:t>
      </w:r>
      <w:r w:rsidRPr="0050608B">
        <w:rPr>
          <w:rFonts w:ascii="Arial" w:hAnsi="Arial" w:cs="Arial"/>
        </w:rPr>
        <w:t>uede ser que un investigador desee saber algo acerca de las diferencias entre las medias de do</w:t>
      </w:r>
      <w:r>
        <w:rPr>
          <w:rFonts w:ascii="Arial" w:hAnsi="Arial" w:cs="Arial"/>
        </w:rPr>
        <w:t>s poblaciones. Para este caso</w:t>
      </w:r>
      <w:r w:rsidRPr="0050608B">
        <w:rPr>
          <w:rFonts w:ascii="Arial" w:hAnsi="Arial" w:cs="Arial"/>
        </w:rPr>
        <w:t>, el conocimiento acerca de la distribución muestral de la diferencia entre dos medias es muy útil.</w:t>
      </w:r>
    </w:p>
    <w:p w:rsidR="00CB2AB1" w:rsidRPr="0050608B" w:rsidRDefault="00CB2AB1" w:rsidP="00CB2AB1">
      <w:pPr>
        <w:spacing w:line="360" w:lineRule="auto"/>
        <w:jc w:val="both"/>
        <w:rPr>
          <w:rFonts w:ascii="Arial" w:hAnsi="Arial" w:cs="Arial"/>
        </w:rPr>
      </w:pPr>
    </w:p>
    <w:p w:rsidR="00CB2AB1" w:rsidRDefault="00CB2AB1" w:rsidP="00CB2AB1">
      <w:pPr>
        <w:spacing w:line="360" w:lineRule="auto"/>
        <w:jc w:val="both"/>
        <w:rPr>
          <w:rFonts w:ascii="Arial" w:hAnsi="Arial" w:cs="Arial"/>
          <w:vertAlign w:val="subscript"/>
        </w:rPr>
      </w:pPr>
      <w:r w:rsidRPr="0050608B">
        <w:rPr>
          <w:rFonts w:ascii="Arial" w:hAnsi="Arial" w:cs="Arial"/>
        </w:rPr>
        <w:t>Se tienen dos poblaciones distintas, la primera con media</w:t>
      </w:r>
      <w:r w:rsidRPr="0050608B">
        <w:rPr>
          <w:rFonts w:ascii="Arial" w:hAnsi="Arial" w:cs="Arial"/>
          <w:position w:val="-10"/>
        </w:rPr>
        <w:object w:dxaOrig="240" w:dyaOrig="260">
          <v:shape id="_x0000_i1033" type="#_x0000_t75" style="width:14.4pt;height:14.4pt" o:ole="">
            <v:imagedata r:id="rId221" o:title=""/>
          </v:shape>
          <o:OLEObject Type="Embed" ProgID="Equation.3" ShapeID="_x0000_i1033" DrawAspect="Content" ObjectID="_1505232484" r:id="rId222"/>
        </w:object>
      </w:r>
      <w:r w:rsidRPr="0050608B">
        <w:rPr>
          <w:rFonts w:ascii="Arial" w:hAnsi="Arial" w:cs="Arial"/>
          <w:vertAlign w:val="subscript"/>
        </w:rPr>
        <w:t>1</w:t>
      </w:r>
      <w:r w:rsidRPr="0050608B">
        <w:rPr>
          <w:rFonts w:ascii="Arial" w:hAnsi="Arial" w:cs="Arial"/>
        </w:rPr>
        <w:t xml:space="preserve"> y desviación estándar </w:t>
      </w:r>
      <w:r w:rsidRPr="0050608B">
        <w:rPr>
          <w:rFonts w:ascii="Arial" w:hAnsi="Arial" w:cs="Arial"/>
          <w:position w:val="-6"/>
        </w:rPr>
        <w:object w:dxaOrig="240" w:dyaOrig="220">
          <v:shape id="_x0000_i1034" type="#_x0000_t75" style="width:14.4pt;height:14.4pt" o:ole="">
            <v:imagedata r:id="rId223" o:title=""/>
          </v:shape>
          <o:OLEObject Type="Embed" ProgID="Equation.3" ShapeID="_x0000_i1034" DrawAspect="Content" ObjectID="_1505232485" r:id="rId224"/>
        </w:object>
      </w:r>
      <w:r w:rsidRPr="0050608B">
        <w:rPr>
          <w:rFonts w:ascii="Arial" w:hAnsi="Arial" w:cs="Arial"/>
          <w:vertAlign w:val="subscript"/>
        </w:rPr>
        <w:t>1</w:t>
      </w:r>
      <w:r w:rsidRPr="0050608B">
        <w:rPr>
          <w:rFonts w:ascii="Arial" w:hAnsi="Arial" w:cs="Arial"/>
        </w:rPr>
        <w:t>, y la segunda con media</w:t>
      </w:r>
      <w:r w:rsidRPr="0050608B">
        <w:rPr>
          <w:rFonts w:ascii="Arial" w:hAnsi="Arial" w:cs="Arial"/>
          <w:position w:val="-10"/>
        </w:rPr>
        <w:object w:dxaOrig="240" w:dyaOrig="260">
          <v:shape id="_x0000_i1035" type="#_x0000_t75" style="width:14.4pt;height:14.4pt" o:ole="">
            <v:imagedata r:id="rId225" o:title=""/>
          </v:shape>
          <o:OLEObject Type="Embed" ProgID="Equation.3" ShapeID="_x0000_i1035" DrawAspect="Content" ObjectID="_1505232486" r:id="rId226"/>
        </w:object>
      </w:r>
      <w:r w:rsidRPr="0050608B">
        <w:rPr>
          <w:rFonts w:ascii="Arial" w:hAnsi="Arial" w:cs="Arial"/>
          <w:vertAlign w:val="subscript"/>
        </w:rPr>
        <w:t xml:space="preserve">2 </w:t>
      </w:r>
      <w:r w:rsidRPr="0050608B">
        <w:rPr>
          <w:rFonts w:ascii="Arial" w:hAnsi="Arial" w:cs="Arial"/>
        </w:rPr>
        <w:t xml:space="preserve">y desviación estándar </w:t>
      </w:r>
      <w:r w:rsidRPr="0050608B">
        <w:rPr>
          <w:rFonts w:ascii="Arial" w:hAnsi="Arial" w:cs="Arial"/>
          <w:b/>
          <w:position w:val="-6"/>
        </w:rPr>
        <w:object w:dxaOrig="240" w:dyaOrig="220">
          <v:shape id="_x0000_i1036" type="#_x0000_t75" style="width:14.4pt;height:14.4pt" o:ole="">
            <v:imagedata r:id="rId227" o:title=""/>
          </v:shape>
          <o:OLEObject Type="Embed" ProgID="Equation.3" ShapeID="_x0000_i1036" DrawAspect="Content" ObjectID="_1505232487" r:id="rId228"/>
        </w:object>
      </w:r>
      <w:r w:rsidRPr="0050608B">
        <w:rPr>
          <w:rFonts w:ascii="Arial" w:hAnsi="Arial" w:cs="Arial"/>
          <w:vertAlign w:val="subscript"/>
        </w:rPr>
        <w:t xml:space="preserve">2. </w:t>
      </w:r>
    </w:p>
    <w:p w:rsidR="00CB2AB1" w:rsidRDefault="00CB2AB1" w:rsidP="00CB2AB1">
      <w:pPr>
        <w:spacing w:line="360" w:lineRule="auto"/>
        <w:jc w:val="both"/>
        <w:rPr>
          <w:rFonts w:ascii="Arial" w:hAnsi="Arial" w:cs="Arial"/>
        </w:rPr>
      </w:pPr>
      <w:r w:rsidRPr="0050608B">
        <w:rPr>
          <w:rFonts w:ascii="Arial" w:hAnsi="Arial" w:cs="Arial"/>
        </w:rPr>
        <w:t>Se elige una muestra aleatoria de tamaño n</w:t>
      </w:r>
      <w:r w:rsidRPr="0050608B">
        <w:rPr>
          <w:rFonts w:ascii="Arial" w:hAnsi="Arial" w:cs="Arial"/>
          <w:vertAlign w:val="subscript"/>
        </w:rPr>
        <w:t>1</w:t>
      </w:r>
      <w:r w:rsidRPr="0050608B">
        <w:rPr>
          <w:rFonts w:ascii="Arial" w:hAnsi="Arial" w:cs="Arial"/>
        </w:rPr>
        <w:t xml:space="preserve"> de la primera población y una muestra independiente aleatoria de tamaño n</w:t>
      </w:r>
      <w:r w:rsidRPr="0050608B">
        <w:rPr>
          <w:rFonts w:ascii="Arial" w:hAnsi="Arial" w:cs="Arial"/>
          <w:vertAlign w:val="subscript"/>
        </w:rPr>
        <w:t>2</w:t>
      </w:r>
      <w:r w:rsidRPr="0050608B">
        <w:rPr>
          <w:rFonts w:ascii="Arial" w:hAnsi="Arial" w:cs="Arial"/>
        </w:rPr>
        <w:t xml:space="preserve"> de la segunda población; se calcula la media muestral para cada muestra y la diferencia entre dichas medias. </w:t>
      </w:r>
    </w:p>
    <w:p w:rsidR="005D6907" w:rsidRDefault="00CB2AB1" w:rsidP="00CB2AB1">
      <w:pPr>
        <w:spacing w:line="360" w:lineRule="auto"/>
        <w:jc w:val="both"/>
        <w:rPr>
          <w:rFonts w:ascii="Arial" w:hAnsi="Arial" w:cs="Arial"/>
        </w:rPr>
      </w:pPr>
      <w:r w:rsidRPr="0050608B">
        <w:rPr>
          <w:rFonts w:ascii="Arial" w:hAnsi="Arial" w:cs="Arial"/>
        </w:rPr>
        <w:t>La colección de todas esas diferencias junto con sus frecuencias, se llama distribución muestral de las diferencias entre medias o la distribución muestral del estadístico</w:t>
      </w:r>
      <w:r w:rsidR="005D6907">
        <w:rPr>
          <w:rFonts w:ascii="Arial" w:hAnsi="Arial" w:cs="Arial"/>
        </w:rPr>
        <w:t>.</w:t>
      </w:r>
    </w:p>
    <w:p w:rsidR="005D6907" w:rsidRDefault="00CB2AB1" w:rsidP="00CB2AB1">
      <w:pPr>
        <w:spacing w:line="360" w:lineRule="auto"/>
        <w:jc w:val="both"/>
        <w:rPr>
          <w:rFonts w:ascii="Arial" w:hAnsi="Arial" w:cs="Arial"/>
          <w:b/>
        </w:rPr>
      </w:pPr>
      <w:r w:rsidRPr="0050608B">
        <w:rPr>
          <w:rFonts w:ascii="Arial" w:hAnsi="Arial" w:cs="Arial"/>
        </w:rPr>
        <w:t xml:space="preserve"> </w:t>
      </w:r>
    </w:p>
    <w:p w:rsidR="00CB2AB1" w:rsidRPr="005D6907" w:rsidRDefault="005054D1" w:rsidP="00CB2AB1">
      <w:pPr>
        <w:spacing w:line="360" w:lineRule="auto"/>
        <w:jc w:val="both"/>
        <w:rPr>
          <w:rFonts w:ascii="Arial" w:hAnsi="Arial" w:cs="Arial"/>
          <w:b/>
          <w:sz w:val="28"/>
          <w:szCs w:val="28"/>
        </w:rPr>
      </w:pPr>
      <m:oMathPara>
        <m:oMath>
          <m:acc>
            <m:accPr>
              <m:chr m:val="̅"/>
              <m:ctrlPr>
                <w:rPr>
                  <w:rFonts w:ascii="Cambria Math" w:hAnsi="Cambria Math" w:cs="Arial"/>
                  <w:b/>
                  <w:i/>
                  <w:sz w:val="28"/>
                  <w:szCs w:val="28"/>
                </w:rPr>
              </m:ctrlPr>
            </m:accPr>
            <m:e>
              <m:sSub>
                <m:sSubPr>
                  <m:ctrlPr>
                    <w:rPr>
                      <w:rFonts w:ascii="Cambria Math" w:hAnsi="Cambria Math" w:cs="Arial"/>
                      <w:b/>
                      <w:i/>
                      <w:sz w:val="28"/>
                      <w:szCs w:val="28"/>
                    </w:rPr>
                  </m:ctrlPr>
                </m:sSubPr>
                <m:e>
                  <m:r>
                    <m:rPr>
                      <m:sty m:val="bi"/>
                    </m:rPr>
                    <w:rPr>
                      <w:rFonts w:ascii="Cambria Math" w:hAnsi="Cambria Math" w:cs="Arial"/>
                      <w:sz w:val="28"/>
                      <w:szCs w:val="28"/>
                    </w:rPr>
                    <m:t>x</m:t>
                  </m:r>
                </m:e>
                <m:sub>
                  <m:r>
                    <m:rPr>
                      <m:sty m:val="bi"/>
                    </m:rPr>
                    <w:rPr>
                      <w:rFonts w:ascii="Cambria Math" w:hAnsi="Cambria Math" w:cs="Arial"/>
                      <w:sz w:val="28"/>
                      <w:szCs w:val="28"/>
                    </w:rPr>
                    <m:t>1</m:t>
                  </m:r>
                </m:sub>
              </m:sSub>
            </m:e>
          </m:acc>
          <m:r>
            <m:rPr>
              <m:sty m:val="bi"/>
            </m:rPr>
            <w:rPr>
              <w:rFonts w:ascii="Cambria Math" w:hAnsi="Cambria Math" w:cs="Arial"/>
              <w:sz w:val="28"/>
              <w:szCs w:val="28"/>
            </w:rPr>
            <m:t>-</m:t>
          </m:r>
          <m:acc>
            <m:accPr>
              <m:chr m:val="̅"/>
              <m:ctrlPr>
                <w:rPr>
                  <w:rFonts w:ascii="Cambria Math" w:hAnsi="Cambria Math" w:cs="Arial"/>
                  <w:b/>
                  <w:i/>
                  <w:sz w:val="28"/>
                  <w:szCs w:val="28"/>
                </w:rPr>
              </m:ctrlPr>
            </m:accPr>
            <m:e>
              <m:sSub>
                <m:sSubPr>
                  <m:ctrlPr>
                    <w:rPr>
                      <w:rFonts w:ascii="Cambria Math" w:hAnsi="Cambria Math" w:cs="Arial"/>
                      <w:b/>
                      <w:i/>
                      <w:sz w:val="28"/>
                      <w:szCs w:val="28"/>
                    </w:rPr>
                  </m:ctrlPr>
                </m:sSubPr>
                <m:e>
                  <m:r>
                    <m:rPr>
                      <m:sty m:val="bi"/>
                    </m:rPr>
                    <w:rPr>
                      <w:rFonts w:ascii="Cambria Math" w:hAnsi="Cambria Math" w:cs="Arial"/>
                      <w:sz w:val="28"/>
                      <w:szCs w:val="28"/>
                    </w:rPr>
                    <m:t>x</m:t>
                  </m:r>
                </m:e>
                <m:sub>
                  <m:r>
                    <m:rPr>
                      <m:sty m:val="bi"/>
                    </m:rPr>
                    <w:rPr>
                      <w:rFonts w:ascii="Cambria Math" w:hAnsi="Cambria Math" w:cs="Arial"/>
                      <w:sz w:val="28"/>
                      <w:szCs w:val="28"/>
                    </w:rPr>
                    <m:t>2</m:t>
                  </m:r>
                </m:sub>
              </m:sSub>
            </m:e>
          </m:acc>
        </m:oMath>
      </m:oMathPara>
    </w:p>
    <w:p w:rsidR="005D6907" w:rsidRPr="0050608B" w:rsidRDefault="005D6907" w:rsidP="00CB2AB1">
      <w:pPr>
        <w:spacing w:line="360" w:lineRule="auto"/>
        <w:jc w:val="both"/>
        <w:rPr>
          <w:rFonts w:ascii="Arial" w:hAnsi="Arial" w:cs="Arial"/>
        </w:rPr>
      </w:pPr>
    </w:p>
    <w:p w:rsidR="005D6907" w:rsidRDefault="00CB2AB1" w:rsidP="00CB2AB1">
      <w:pPr>
        <w:spacing w:line="360" w:lineRule="auto"/>
        <w:jc w:val="both"/>
        <w:rPr>
          <w:rFonts w:ascii="Arial" w:hAnsi="Arial" w:cs="Arial"/>
        </w:rPr>
      </w:pPr>
      <w:r w:rsidRPr="0050608B">
        <w:rPr>
          <w:rFonts w:ascii="Arial" w:hAnsi="Arial" w:cs="Arial"/>
        </w:rPr>
        <w:t>La distribución es aproximadamente normal para n</w:t>
      </w:r>
      <w:r w:rsidRPr="0050608B">
        <w:rPr>
          <w:rFonts w:ascii="Arial" w:hAnsi="Arial" w:cs="Arial"/>
          <w:vertAlign w:val="subscript"/>
        </w:rPr>
        <w:t>1</w:t>
      </w:r>
      <w:r w:rsidRPr="0050608B">
        <w:rPr>
          <w:rFonts w:ascii="Arial" w:hAnsi="Arial" w:cs="Arial"/>
        </w:rPr>
        <w:fldChar w:fldCharType="begin"/>
      </w:r>
      <w:r w:rsidRPr="0050608B">
        <w:rPr>
          <w:rFonts w:ascii="Arial" w:hAnsi="Arial" w:cs="Arial"/>
        </w:rPr>
        <w:instrText xml:space="preserve"> INCLUDEPICTURE "http://www.itch.edu.mx/academic/industrial/estadistica1/img/image1173.gif" \* MERGEFORMATINET </w:instrText>
      </w:r>
      <w:r w:rsidRPr="0050608B">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"http://www.itch.edu.mx/academic/industrial/estadistica1/img/image1173.gif"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"http://www.itch.edu.mx/academic/industrial/estadistica1/img/image1173.gif"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"http://www.itch.edu.mx/academic/industrial/estadistica1/img/image1173.gif"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"http://www.itch.edu.mx/academic/industrial/estadistica1/img/image1173.gif"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"http://www.itch.edu.mx/academic/industrial/estadistica1/img/image1173.gif"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"http://www.itch.edu.mx/academic/industrial/estadistica1/img/image1173.gif"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"http://www.itch.edu.mx/academic/industrial/estadistica1/img/image1173.gif"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"http://www.itch.edu.mx/academic/industrial/estadistica1/img/image1173.gif"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"http://www.itch.edu.mx/academic/industrial/estadistica1/img/image1173.gif"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"http://www.itch.edu.mx/academic/industrial/estadistica1/img/image1173.gif"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w:instrText>
      </w:r>
      <w:r w:rsidR="005054D1">
        <w:rPr>
          <w:rFonts w:ascii="Arial" w:hAnsi="Arial" w:cs="Arial"/>
        </w:rPr>
        <w:instrText>adistica1/img/image1173.gif"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37" type="#_x0000_t75" alt="" style="width:6.9pt;height:14.4pt">
            <v:imagedata r:id="rId229" r:href="rId230"/>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sidRPr="0050608B">
        <w:rPr>
          <w:rFonts w:ascii="Arial" w:hAnsi="Arial" w:cs="Arial"/>
        </w:rPr>
        <w:fldChar w:fldCharType="end"/>
      </w:r>
      <w:r w:rsidRPr="0050608B">
        <w:rPr>
          <w:rFonts w:ascii="Arial" w:hAnsi="Arial" w:cs="Arial"/>
        </w:rPr>
        <w:t>30 y n</w:t>
      </w:r>
      <w:r w:rsidRPr="0050608B">
        <w:rPr>
          <w:rFonts w:ascii="Arial" w:hAnsi="Arial" w:cs="Arial"/>
          <w:vertAlign w:val="subscript"/>
        </w:rPr>
        <w:t>2</w:t>
      </w:r>
      <w:r w:rsidRPr="0050608B">
        <w:rPr>
          <w:rFonts w:ascii="Arial" w:hAnsi="Arial" w:cs="Arial"/>
        </w:rPr>
        <w:fldChar w:fldCharType="begin"/>
      </w:r>
      <w:r w:rsidRPr="0050608B">
        <w:rPr>
          <w:rFonts w:ascii="Arial" w:hAnsi="Arial" w:cs="Arial"/>
        </w:rPr>
        <w:instrText xml:space="preserve"> INCLUDEPICTURE "http://www.itch.edu.mx/academic/industrial/estadistica1/img/image1173.gif" \* MERGEFORMATINET </w:instrText>
      </w:r>
      <w:r w:rsidRPr="0050608B">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"http://www.itch.edu.mx/academic/industrial/estadistica1/img/image1173.gif"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"http://www.itch.edu.mx/academic/industrial/estadistica1/img/image1173.gif"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"http://www.itch.edu.mx/academic/industrial/estadistica1/img/image1173.gif"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"http://www.itch.edu.mx/academic/industrial/estadistica1/img/image1173.gif"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"http://www.itch.edu.mx/academic/industrial/estadistica1/img/image1173.gif"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"http://www.itch.edu.mx/academic/industrial/estadistica1/img/image1173.gif"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"http://www.itch.edu.mx/academic/industrial/estadistica1/img/image1173.gif"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"http://www.itch.edu.mx/academic/industrial/estadistica1/img/image1173.gif"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"http://www.itch.edu.mx/academic/industrial/estadistica1/img/image1173.gif"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"http://www.itch.edu.mx/academic/industrial/estadistica1/img/image1173.gif"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"http://www.itch.edu.mx/academic/industrial/estadistica1/img/image1173.gif"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38" type="#_x0000_t75" alt="" style="width:6.9pt;height:14.4pt">
            <v:imagedata r:id="rId229" r:href="rId231"/>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sidRPr="0050608B">
        <w:rPr>
          <w:rFonts w:ascii="Arial" w:hAnsi="Arial" w:cs="Arial"/>
        </w:rPr>
        <w:fldChar w:fldCharType="end"/>
      </w:r>
      <w:r w:rsidRPr="0050608B">
        <w:rPr>
          <w:rFonts w:ascii="Arial" w:hAnsi="Arial" w:cs="Arial"/>
        </w:rPr>
        <w:t xml:space="preserve">30. Si las poblaciones son normales, entonces la distribución muestral de medias es normal sin importar los tamaños de las muestras.                                                </w:t>
      </w:r>
    </w:p>
    <w:p w:rsidR="00CB2AB1" w:rsidRPr="007E4B31" w:rsidRDefault="005D6907" w:rsidP="005D6907">
      <w:pPr>
        <w:spacing w:line="360" w:lineRule="auto"/>
        <w:jc w:val="both"/>
        <w:rPr>
          <w:rFonts w:ascii="Arial" w:hAnsi="Arial" w:cs="Arial"/>
        </w:rPr>
      </w:pPr>
      <w:r>
        <w:rPr>
          <w:rFonts w:ascii="Arial" w:hAnsi="Arial" w:cs="Arial"/>
        </w:rPr>
        <w:t>C</w:t>
      </w:r>
      <w:r w:rsidR="00CB2AB1" w:rsidRPr="0050608B">
        <w:rPr>
          <w:rFonts w:ascii="Arial" w:hAnsi="Arial" w:cs="Arial"/>
        </w:rPr>
        <w:t xml:space="preserve">uando </w:t>
      </w:r>
      <w:r w:rsidR="00CB2AB1" w:rsidRPr="0050608B">
        <w:rPr>
          <w:rFonts w:ascii="Arial" w:hAnsi="Arial" w:cs="Arial"/>
          <w:i/>
          <w:iCs/>
        </w:rPr>
        <w:t>n</w:t>
      </w:r>
      <w:r w:rsidR="00CB2AB1" w:rsidRPr="0050608B">
        <w:rPr>
          <w:rFonts w:ascii="Arial" w:hAnsi="Arial" w:cs="Arial"/>
        </w:rPr>
        <w:t xml:space="preserve"> es grande, la distribución muestral de medias tendrá aproximadamente una distribución normal con una media igual a </w:t>
      </w:r>
      <w:r w:rsidR="00CB2AB1" w:rsidRPr="0050608B">
        <w:rPr>
          <w:rFonts w:ascii="Arial" w:hAnsi="Arial" w:cs="Arial"/>
          <w:position w:val="-10"/>
        </w:rPr>
        <w:object w:dxaOrig="240" w:dyaOrig="260">
          <v:shape id="_x0000_i1039" type="#_x0000_t75" style="width:14.4pt;height:14.4pt" o:ole="">
            <v:imagedata r:id="rId225" o:title=""/>
          </v:shape>
          <o:OLEObject Type="Embed" ProgID="Equation.3" ShapeID="_x0000_i1039" DrawAspect="Content" ObjectID="_1505232488" r:id="rId232"/>
        </w:object>
      </w:r>
      <w:r>
        <w:rPr>
          <w:rFonts w:ascii="Arial" w:hAnsi="Arial" w:cs="Arial"/>
        </w:rPr>
        <w:t xml:space="preserve"> </w:t>
      </w:r>
      <w:r w:rsidR="00CB2AB1" w:rsidRPr="0050608B">
        <w:rPr>
          <w:rFonts w:ascii="Arial" w:hAnsi="Arial" w:cs="Arial"/>
        </w:rPr>
        <w:t>(la media</w:t>
      </w:r>
      <w:r w:rsidR="00CB2AB1" w:rsidRPr="009601EC">
        <w:t xml:space="preserve"> de </w:t>
      </w:r>
      <w:r w:rsidR="00CB2AB1" w:rsidRPr="0050608B">
        <w:rPr>
          <w:rFonts w:ascii="Arial" w:hAnsi="Arial" w:cs="Arial"/>
        </w:rPr>
        <w:t xml:space="preserve">la población) y una desviación estándar de </w:t>
      </w:r>
      <w:r w:rsidR="00CB2AB1" w:rsidRPr="0050608B">
        <w:rPr>
          <w:rFonts w:ascii="Arial" w:hAnsi="Arial" w:cs="Arial"/>
          <w:position w:val="-8"/>
        </w:rPr>
        <w:object w:dxaOrig="680" w:dyaOrig="360">
          <v:shape id="_x0000_i1040" type="#_x0000_t75" style="width:36.3pt;height:21.9pt" o:ole="">
            <v:imagedata r:id="rId233" o:title=""/>
          </v:shape>
          <o:OLEObject Type="Embed" ProgID="Equation.3" ShapeID="_x0000_i1040" DrawAspect="Content" ObjectID="_1505232489" r:id="rId234"/>
        </w:object>
      </w:r>
      <w:r w:rsidR="00CB2AB1" w:rsidRPr="0050608B">
        <w:rPr>
          <w:rFonts w:ascii="Arial" w:hAnsi="Arial" w:cs="Arial"/>
        </w:rPr>
        <w:t xml:space="preserve">. Con esto podemos deducir </w:t>
      </w:r>
      <w:r w:rsidR="00CB2AB1">
        <w:rPr>
          <w:rFonts w:ascii="Arial" w:hAnsi="Arial" w:cs="Arial"/>
        </w:rPr>
        <w:t xml:space="preserve">que la media para esta distribución muestral de diferencia de medias es igual a las diferencia entre las medias reales de las poblaciones </w:t>
      </w:r>
      <w:r w:rsidR="00CB2AB1" w:rsidRPr="007E4B31">
        <w:rPr>
          <w:rFonts w:ascii="Arial" w:hAnsi="Arial" w:cs="Arial"/>
          <w:position w:val="-10"/>
        </w:rPr>
        <w:object w:dxaOrig="240" w:dyaOrig="260">
          <v:shape id="_x0000_i1041" type="#_x0000_t75" style="width:14.4pt;height:14.4pt" o:ole="">
            <v:imagedata r:id="rId235" o:title=""/>
          </v:shape>
          <o:OLEObject Type="Embed" ProgID="Equation.3" ShapeID="_x0000_i1041" DrawAspect="Content" ObjectID="_1505232490" r:id="rId236"/>
        </w:object>
      </w:r>
      <w:r w:rsidR="00CB2AB1">
        <w:rPr>
          <w:rFonts w:ascii="Arial" w:hAnsi="Arial" w:cs="Arial"/>
          <w:vertAlign w:val="subscript"/>
        </w:rPr>
        <w:t>1</w:t>
      </w:r>
      <w:r w:rsidR="00CB2AB1">
        <w:rPr>
          <w:rFonts w:ascii="Arial" w:hAnsi="Arial" w:cs="Arial"/>
        </w:rPr>
        <w:t>-</w:t>
      </w:r>
      <w:r w:rsidR="00CB2AB1" w:rsidRPr="007E4B31">
        <w:rPr>
          <w:rFonts w:ascii="Arial" w:hAnsi="Arial" w:cs="Arial"/>
          <w:position w:val="-10"/>
        </w:rPr>
        <w:object w:dxaOrig="240" w:dyaOrig="260">
          <v:shape id="_x0000_i1042" type="#_x0000_t75" style="width:14.4pt;height:14.4pt" o:ole="">
            <v:imagedata r:id="rId237" o:title=""/>
          </v:shape>
          <o:OLEObject Type="Embed" ProgID="Equation.3" ShapeID="_x0000_i1042" DrawAspect="Content" ObjectID="_1505232491" r:id="rId238"/>
        </w:object>
      </w:r>
      <w:r w:rsidR="00CB2AB1">
        <w:rPr>
          <w:rFonts w:ascii="Arial" w:hAnsi="Arial" w:cs="Arial"/>
          <w:vertAlign w:val="subscript"/>
        </w:rPr>
        <w:t>2</w:t>
      </w:r>
      <w:r w:rsidR="00CB2AB1">
        <w:rPr>
          <w:rFonts w:ascii="Arial" w:hAnsi="Arial" w:cs="Arial"/>
        </w:rPr>
        <w:t xml:space="preserve">. </w:t>
      </w:r>
      <w:r w:rsidR="00CB2AB1">
        <w:t>.</w:t>
      </w:r>
    </w:p>
    <w:p w:rsidR="00CB2AB1" w:rsidRDefault="005D6907" w:rsidP="00CB2AB1">
      <w:pPr>
        <w:pStyle w:val="NormalWeb"/>
        <w:spacing w:line="360" w:lineRule="auto"/>
        <w:jc w:val="both"/>
      </w:pPr>
      <w:r>
        <w:rPr>
          <w:rFonts w:ascii="Arial" w:hAnsi="Arial" w:cs="Arial"/>
        </w:rPr>
        <w:t xml:space="preserve">Fórmula </w:t>
      </w:r>
      <w:r w:rsidR="00CB2AB1">
        <w:rPr>
          <w:rFonts w:ascii="Arial" w:hAnsi="Arial" w:cs="Arial"/>
        </w:rPr>
        <w:t xml:space="preserve"> para el cálculo de probabilidad del estadístico de diferencia de medias es:</w:t>
      </w:r>
      <w:r w:rsidR="00EA4D63" w:rsidRPr="00EA4D63">
        <w:rPr>
          <w:b/>
          <w:bCs/>
          <w:noProof/>
        </w:rPr>
        <w:t xml:space="preserve"> </w:t>
      </w:r>
    </w:p>
    <w:p w:rsidR="00CB2AB1" w:rsidRDefault="00EA4D63" w:rsidP="00CB2AB1">
      <w:pPr>
        <w:pStyle w:val="NormalWeb"/>
        <w:spacing w:line="360" w:lineRule="auto"/>
        <w:jc w:val="center"/>
        <w:rPr>
          <w:rFonts w:ascii="Arial" w:hAnsi="Arial" w:cs="Arial"/>
        </w:rPr>
      </w:pPr>
      <w:r w:rsidRPr="00EA47E8">
        <w:rPr>
          <w:b/>
          <w:bCs/>
          <w:noProof/>
        </w:rPr>
        <mc:AlternateContent>
          <mc:Choice Requires="wps">
            <w:drawing>
              <wp:anchor distT="0" distB="0" distL="114300" distR="114300" simplePos="0" relativeHeight="252215296" behindDoc="0" locked="0" layoutInCell="1" allowOverlap="1" wp14:anchorId="49C7D2AE" wp14:editId="11EA39D3">
                <wp:simplePos x="0" y="0"/>
                <wp:positionH relativeFrom="margin">
                  <wp:posOffset>4880114</wp:posOffset>
                </wp:positionH>
                <wp:positionV relativeFrom="paragraph">
                  <wp:posOffset>159441</wp:posOffset>
                </wp:positionV>
                <wp:extent cx="948933" cy="449373"/>
                <wp:effectExtent l="0" t="152400" r="0" b="198755"/>
                <wp:wrapNone/>
                <wp:docPr id="564"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C7D2AE" id="_x0000_s1109" type="#_x0000_t93" style="position:absolute;left:0;text-align:left;margin-left:384.25pt;margin-top:12.55pt;width:74.7pt;height:35.4pt;rotation:-9819701fd;flip:y;z-index:252215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Pr>
          <w:rFonts w:ascii="Arial" w:hAnsi="Arial" w:cs="Arial"/>
          <w:noProof/>
        </w:rPr>
        <mc:AlternateContent>
          <mc:Choice Requires="wps">
            <w:drawing>
              <wp:anchor distT="0" distB="0" distL="114300" distR="114300" simplePos="0" relativeHeight="252128256" behindDoc="0" locked="0" layoutInCell="1" allowOverlap="1" wp14:anchorId="382C9035" wp14:editId="20A519E5">
                <wp:simplePos x="0" y="0"/>
                <wp:positionH relativeFrom="column">
                  <wp:posOffset>1814195</wp:posOffset>
                </wp:positionH>
                <wp:positionV relativeFrom="paragraph">
                  <wp:posOffset>7620</wp:posOffset>
                </wp:positionV>
                <wp:extent cx="2552700" cy="952500"/>
                <wp:effectExtent l="0" t="0" r="19050" b="19050"/>
                <wp:wrapNone/>
                <wp:docPr id="31807" name="Rectángulo redondeado 31807"/>
                <wp:cNvGraphicFramePr/>
                <a:graphic xmlns:a="http://schemas.openxmlformats.org/drawingml/2006/main">
                  <a:graphicData uri="http://schemas.microsoft.com/office/word/2010/wordprocessingShape">
                    <wps:wsp>
                      <wps:cNvSpPr/>
                      <wps:spPr>
                        <a:xfrm>
                          <a:off x="0" y="0"/>
                          <a:ext cx="2552700" cy="9525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33276D8" id="Rectángulo redondeado 31807" o:spid="_x0000_s1026" style="position:absolute;margin-left:142.85pt;margin-top:.6pt;width:201pt;height:75pt;z-index:2521282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" filled="f" strokecolor="#243f60 [1604]" strokeweight="2pt"/>
            </w:pict>
          </mc:Fallback>
        </mc:AlternateContent>
      </w:r>
      <w:r w:rsidR="00CB2AB1">
        <w:rPr>
          <w:rFonts w:ascii="Arial" w:hAnsi="Arial" w:cs="Arial"/>
        </w:rPr>
        <w:fldChar w:fldCharType="begin"/>
      </w:r>
      <w:r w:rsidR="00CB2AB1">
        <w:rPr>
          <w:rFonts w:ascii="Arial" w:hAnsi="Arial" w:cs="Arial"/>
        </w:rPr>
        <w:instrText xml:space="preserve"> INCLUDEPICTURE "http://www.itch.edu.mx/academic/industrial/estadistica1/img/image391.gif" \* MERGEFORMATINET </w:instrText>
      </w:r>
      <w:r w:rsidR="00CB2AB1">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"http://www.itch.edu.mx/academic/industrial/estadistica1/img/image391.gif"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"http://www.itch.edu.mx/academic/industrial/estadistica1/img/image391.gif"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"http://www.itch.edu.mx/academic/industrial/estadistica1/img/image391.gif"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"http://www.itch.edu.mx/academic/industrial/estadistica1/img/image391.gif"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"http://www.itch.edu.mx/academic/industrial/estadistica1/img/image391.gif"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"http://www.itch.edu.mx/academic/industrial/estadistica1/img/image391.gif"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"http://www.itch.edu.mx/academic/industrial/estadistica1/img/image391.gif"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"http://www.itch.edu.mx/academic/industrial/estadistica1/img/image391.gif"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"http://www.itch.edu.mx/academic/industrial/estadistica1/img/image391.gif"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"http://www.itch.edu.mx/academic/industrial/estadistica1/img/image391.gif"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"http://www.itch.edu.mx/academic/industrial/estadistica1/img/image391.gif"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43" type="#_x0000_t75" alt="" style="width:158.4pt;height:1in">
            <v:imagedata r:id="rId239" r:href="rId240"/>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sidR="00CB2AB1">
        <w:rPr>
          <w:rFonts w:ascii="Arial" w:hAnsi="Arial" w:cs="Arial"/>
        </w:rPr>
        <w:fldChar w:fldCharType="end"/>
      </w:r>
    </w:p>
    <w:p w:rsidR="005D6907" w:rsidRDefault="005D6907" w:rsidP="005D6907">
      <w:pPr>
        <w:pStyle w:val="NormalWeb"/>
        <w:spacing w:line="360" w:lineRule="auto"/>
        <w:rPr>
          <w:rFonts w:ascii="Arial" w:hAnsi="Arial" w:cs="Arial"/>
        </w:rPr>
      </w:pPr>
      <w:r>
        <w:rPr>
          <w:rFonts w:ascii="Arial" w:hAnsi="Arial" w:cs="Arial"/>
        </w:rPr>
        <w:t>Donde:</w:t>
      </w:r>
    </w:p>
    <w:p w:rsidR="005D6907" w:rsidRDefault="005D6907" w:rsidP="005D6907">
      <w:pPr>
        <w:pStyle w:val="NormalWeb"/>
        <w:spacing w:line="360" w:lineRule="auto"/>
        <w:rPr>
          <w:rFonts w:ascii="Arial" w:hAnsi="Arial" w:cs="Arial"/>
        </w:rPr>
      </w:pPr>
      <w:r>
        <w:rPr>
          <w:rFonts w:ascii="Arial" w:hAnsi="Arial" w:cs="Arial"/>
        </w:rPr>
        <w:t>µ= media poblaciona</w:t>
      </w:r>
      <w:r w:rsidR="006C612C">
        <w:rPr>
          <w:rFonts w:ascii="Arial" w:hAnsi="Arial" w:cs="Arial"/>
        </w:rPr>
        <w:t>l</w:t>
      </w:r>
    </w:p>
    <w:p w:rsidR="005D6907" w:rsidRDefault="005054D1" w:rsidP="005D6907">
      <w:pPr>
        <w:pStyle w:val="NormalWeb"/>
        <w:spacing w:line="360" w:lineRule="auto"/>
        <w:rPr>
          <w:rFonts w:ascii="Arial" w:hAnsi="Arial" w:cs="Arial"/>
        </w:rPr>
      </w:pPr>
      <m:oMath>
        <m:acc>
          <m:accPr>
            <m:chr m:val="̅"/>
            <m:ctrlPr>
              <w:rPr>
                <w:rFonts w:ascii="Cambria Math" w:hAnsi="Cambria Math" w:cs="Arial"/>
                <w:i/>
              </w:rPr>
            </m:ctrlPr>
          </m:accPr>
          <m:e>
            <m:r>
              <w:rPr>
                <w:rFonts w:ascii="Cambria Math" w:hAnsi="Cambria Math" w:cs="Arial"/>
              </w:rPr>
              <m:t>x</m:t>
            </m:r>
          </m:e>
        </m:acc>
        <m:r>
          <w:rPr>
            <w:rFonts w:ascii="Cambria Math" w:hAnsi="Cambria Math" w:cs="Arial"/>
          </w:rPr>
          <m:t>=</m:t>
        </m:r>
      </m:oMath>
      <w:r w:rsidR="005D6907">
        <w:rPr>
          <w:rFonts w:ascii="Arial" w:hAnsi="Arial" w:cs="Arial"/>
        </w:rPr>
        <w:t xml:space="preserve"> media muestral</w:t>
      </w:r>
    </w:p>
    <w:p w:rsidR="005D6907" w:rsidRDefault="005054D1" w:rsidP="005D6907">
      <w:pPr>
        <w:pStyle w:val="NormalWeb"/>
        <w:spacing w:line="360" w:lineRule="auto"/>
        <w:rPr>
          <w:rFonts w:ascii="Arial" w:hAnsi="Arial" w:cs="Arial"/>
        </w:rPr>
      </w:pPr>
      <m:oMath>
        <m:sSup>
          <m:sSupPr>
            <m:ctrlPr>
              <w:rPr>
                <w:rFonts w:ascii="Cambria Math" w:hAnsi="Cambria Math" w:cs="Arial"/>
                <w:i/>
              </w:rPr>
            </m:ctrlPr>
          </m:sSupPr>
          <m:e>
            <m:r>
              <w:rPr>
                <w:rFonts w:ascii="Cambria Math" w:hAnsi="Cambria Math" w:cs="Arial"/>
              </w:rPr>
              <m:t>σ</m:t>
            </m:r>
          </m:e>
          <m:sup>
            <m:r>
              <w:rPr>
                <w:rFonts w:ascii="Cambria Math" w:hAnsi="Cambria Math" w:cs="Arial"/>
              </w:rPr>
              <m:t>2</m:t>
            </m:r>
          </m:sup>
        </m:sSup>
        <m:r>
          <w:rPr>
            <w:rFonts w:ascii="Cambria Math" w:hAnsi="Cambria Math" w:cs="Arial"/>
          </w:rPr>
          <m:t>=</m:t>
        </m:r>
      </m:oMath>
      <w:r w:rsidR="005D6907">
        <w:rPr>
          <w:rFonts w:ascii="Arial" w:hAnsi="Arial" w:cs="Arial"/>
        </w:rPr>
        <w:t xml:space="preserve"> varianza poblacional</w:t>
      </w:r>
    </w:p>
    <w:p w:rsidR="005D6907" w:rsidRPr="005D6907" w:rsidRDefault="005D6907" w:rsidP="005D6907">
      <w:pPr>
        <w:pStyle w:val="NormalWeb"/>
        <w:spacing w:line="360" w:lineRule="auto"/>
        <w:rPr>
          <w:rFonts w:ascii="Arial" w:hAnsi="Arial" w:cs="Arial"/>
        </w:rPr>
      </w:pPr>
      <w:r>
        <w:rPr>
          <w:rFonts w:ascii="Arial" w:hAnsi="Arial" w:cs="Arial"/>
        </w:rPr>
        <w:t>n</w:t>
      </w:r>
      <w:r w:rsidRPr="005D6907">
        <w:rPr>
          <w:rFonts w:ascii="Arial" w:hAnsi="Arial" w:cs="Arial"/>
          <w:vertAlign w:val="subscript"/>
        </w:rPr>
        <w:t>1</w:t>
      </w:r>
      <w:r>
        <w:rPr>
          <w:rFonts w:ascii="Arial" w:hAnsi="Arial" w:cs="Arial"/>
          <w:vertAlign w:val="subscript"/>
        </w:rPr>
        <w:t xml:space="preserve">= </w:t>
      </w:r>
      <w:r>
        <w:rPr>
          <w:rFonts w:ascii="Arial" w:hAnsi="Arial" w:cs="Arial"/>
        </w:rPr>
        <w:t>tamaño de muestra</w:t>
      </w:r>
    </w:p>
    <w:p w:rsidR="00CB2AB1" w:rsidRDefault="00CB2AB1" w:rsidP="005D6907">
      <w:pPr>
        <w:pStyle w:val="NormalWeb"/>
        <w:spacing w:line="360" w:lineRule="auto"/>
        <w:rPr>
          <w:rFonts w:ascii="Arial" w:hAnsi="Arial" w:cs="Arial"/>
        </w:rPr>
      </w:pPr>
      <w:r>
        <w:rPr>
          <w:rFonts w:ascii="Arial" w:hAnsi="Arial" w:cs="Arial"/>
        </w:rPr>
        <w:t>Este procedimiento es válido incluso cuando el tamaño de las muestras es diferente y cuando las varianzas tienen valores diferentes.</w:t>
      </w:r>
    </w:p>
    <w:p w:rsidR="00EA4D63" w:rsidRPr="005D6907" w:rsidRDefault="00D656FD" w:rsidP="005D6907">
      <w:pPr>
        <w:pStyle w:val="NormalWeb"/>
        <w:spacing w:line="360" w:lineRule="auto"/>
        <w:rPr>
          <w:rFonts w:ascii="Arial" w:hAnsi="Arial" w:cs="Arial"/>
        </w:rPr>
      </w:pPr>
      <w:r>
        <w:rPr>
          <w:rFonts w:ascii="Arial" w:hAnsi="Arial" w:cs="Arial"/>
        </w:rPr>
        <w:t xml:space="preserve">(Ver Anexo </w:t>
      </w:r>
      <w:r w:rsidR="00CF5CFD">
        <w:rPr>
          <w:rFonts w:ascii="Arial" w:hAnsi="Arial" w:cs="Arial"/>
        </w:rPr>
        <w:t>2 Áreas</w:t>
      </w:r>
      <w:r>
        <w:rPr>
          <w:rFonts w:ascii="Arial" w:hAnsi="Arial" w:cs="Arial"/>
        </w:rPr>
        <w:t xml:space="preserve"> Bajo la Curva Normal)</w:t>
      </w:r>
    </w:p>
    <w:p w:rsidR="005D6907" w:rsidRPr="005D6907" w:rsidRDefault="005D6907" w:rsidP="00CB2AB1">
      <w:pPr>
        <w:pStyle w:val="NormalWeb"/>
        <w:spacing w:line="360" w:lineRule="auto"/>
        <w:jc w:val="both"/>
        <w:rPr>
          <w:rFonts w:ascii="Arial" w:hAnsi="Arial" w:cs="Arial"/>
          <w:b/>
        </w:rPr>
      </w:pPr>
      <w:r>
        <w:rPr>
          <w:rFonts w:ascii="Arial" w:hAnsi="Arial" w:cs="Arial"/>
          <w:b/>
        </w:rPr>
        <w:lastRenderedPageBreak/>
        <w:t xml:space="preserve"> </w:t>
      </w:r>
      <w:r w:rsidRPr="00AF15AD">
        <w:rPr>
          <w:rFonts w:ascii="Arial" w:hAnsi="Arial" w:cs="Arial"/>
          <w:b/>
          <w:noProof/>
        </w:rPr>
        <w:drawing>
          <wp:inline distT="0" distB="0" distL="0" distR="0" wp14:anchorId="10F30E20" wp14:editId="5771ADAD">
            <wp:extent cx="389890" cy="365760"/>
            <wp:effectExtent l="0" t="0" r="0" b="0"/>
            <wp:docPr id="31801" name="Imagen 31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
        </w:rPr>
        <w:t xml:space="preserve">  </w:t>
      </w:r>
      <w:r w:rsidRPr="005D6907">
        <w:rPr>
          <w:rFonts w:ascii="Arial" w:hAnsi="Arial" w:cs="Arial"/>
          <w:b/>
        </w:rPr>
        <w:t>Ejemplo:</w:t>
      </w:r>
    </w:p>
    <w:p w:rsidR="0015555F" w:rsidRDefault="00CB2AB1" w:rsidP="00CB2AB1">
      <w:pPr>
        <w:pStyle w:val="NormalWeb"/>
        <w:spacing w:line="360" w:lineRule="auto"/>
        <w:jc w:val="both"/>
        <w:rPr>
          <w:rFonts w:ascii="Arial" w:hAnsi="Arial" w:cs="Arial"/>
        </w:rPr>
      </w:pPr>
      <w:r>
        <w:rPr>
          <w:rFonts w:ascii="Arial" w:hAnsi="Arial" w:cs="Arial"/>
        </w:rPr>
        <w:t xml:space="preserve">En un estudio para comparar los pesos promedio de niños y niñas de sexto grado en una escuela primaria se usará una muestra aleatoria de 20 niños y otra de 25 niñas. Se sabe que tanto para niños como para niñas los pesos siguen una distribución normal. El promedio de los pesos de todos los niños de sexto grado de esa escuela es de </w:t>
      </w:r>
      <w:smartTag w:uri="urn:schemas-microsoft-com:office:smarttags" w:element="metricconverter">
        <w:smartTagPr>
          <w:attr w:name="ProductID" w:val="100 libras"/>
        </w:smartTagPr>
        <w:r>
          <w:rPr>
            <w:rFonts w:ascii="Arial" w:hAnsi="Arial" w:cs="Arial"/>
          </w:rPr>
          <w:t>100 libras</w:t>
        </w:r>
      </w:smartTag>
      <w:r>
        <w:rPr>
          <w:rFonts w:ascii="Arial" w:hAnsi="Arial" w:cs="Arial"/>
        </w:rPr>
        <w:t xml:space="preserve"> y su desviación estándar es de 14.142, mientras que el promedio de los pesos de todas las niñas del sexto grado de esa escuela es de </w:t>
      </w:r>
      <w:smartTag w:uri="urn:schemas-microsoft-com:office:smarttags" w:element="metricconverter">
        <w:smartTagPr>
          <w:attr w:name="ProductID" w:val="85 libras"/>
        </w:smartTagPr>
        <w:r>
          <w:rPr>
            <w:rFonts w:ascii="Arial" w:hAnsi="Arial" w:cs="Arial"/>
          </w:rPr>
          <w:t>85 libras</w:t>
        </w:r>
      </w:smartTag>
      <w:r>
        <w:rPr>
          <w:rFonts w:ascii="Arial" w:hAnsi="Arial" w:cs="Arial"/>
        </w:rPr>
        <w:t xml:space="preserve"> y su desviación estándar es de </w:t>
      </w:r>
      <w:smartTag w:uri="urn:schemas-microsoft-com:office:smarttags" w:element="metricconverter">
        <w:smartTagPr>
          <w:attr w:name="ProductID" w:val="12.247 libras"/>
        </w:smartTagPr>
        <w:r>
          <w:rPr>
            <w:rFonts w:ascii="Arial" w:hAnsi="Arial" w:cs="Arial"/>
          </w:rPr>
          <w:t>12.247 libras</w:t>
        </w:r>
      </w:smartTag>
      <w:r>
        <w:rPr>
          <w:rFonts w:ascii="Arial" w:hAnsi="Arial" w:cs="Arial"/>
        </w:rPr>
        <w:t xml:space="preserve">. </w:t>
      </w:r>
    </w:p>
    <w:p w:rsidR="00CB2AB1" w:rsidRDefault="00CB2AB1" w:rsidP="00CB2AB1">
      <w:pPr>
        <w:pStyle w:val="NormalWeb"/>
        <w:spacing w:line="360" w:lineRule="auto"/>
        <w:jc w:val="both"/>
      </w:pPr>
      <w:r>
        <w:rPr>
          <w:rFonts w:ascii="Arial" w:hAnsi="Arial" w:cs="Arial"/>
        </w:rPr>
        <w:t xml:space="preserve">Si </w:t>
      </w:r>
      <w:r>
        <w:rPr>
          <w:rFonts w:ascii="Arial" w:hAnsi="Arial" w:cs="Arial"/>
        </w:rPr>
        <w:fldChar w:fldCharType="begin"/>
      </w:r>
      <w:r>
        <w:rPr>
          <w:rFonts w:ascii="Arial" w:hAnsi="Arial" w:cs="Arial"/>
        </w:rPr>
        <w:instrText xml:space="preserve"> INCLUDEPICTURE "http://www.itch.edu.mx/academic/industrial/estadistica1/img/image392.gif" \* MERGEFORMATINET </w:instrText>
      </w:r>
      <w:r>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"http://www.itch.edu.mx/academic/industrial/estadistica1/img/image392.gif"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"http://www.itch.edu.mx/academic/industrial/estadistica1/img/image392.gif"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"http://www.itch.edu.mx/academic/industrial/estadistica1/img/image392.gif"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"http://www.itch.edu.mx/academic/industrial/estadistica1/img/image392.gif"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"http://www.itch.edu.mx/academic/industrial/estadistica1/img/image392.gif"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"http://www.itch.edu.mx/academic/industrial/estadistica1/img/image392.gif"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"http://www.itch.edu.mx/academic/industrial/estadistica1/img/image392.gif"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"http://www.itch.edu.mx/academic/industrial/estadistica1/img/image392.gif"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"http://www.itch.edu.mx/academic/industrial/estadistica1/img/image392.gif"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"http://www.itch.edu.mx/academic/industrial/estadistica1/img/image392.gif"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w:instrText>
      </w:r>
      <w:r w:rsidR="005054D1">
        <w:rPr>
          <w:rFonts w:ascii="Arial" w:hAnsi="Arial" w:cs="Arial"/>
        </w:rPr>
        <w:instrText>du.mx/academic/industrial/estadistica1/img/image392.gif"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44" type="#_x0000_t75" alt="" style="width:14.4pt;height:14.4pt">
            <v:imagedata r:id="rId241" r:href="rId242"/>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Pr>
          <w:rFonts w:ascii="Arial" w:hAnsi="Arial" w:cs="Arial"/>
        </w:rPr>
        <w:fldChar w:fldCharType="end"/>
      </w:r>
      <w:r>
        <w:rPr>
          <w:rFonts w:ascii="Arial" w:hAnsi="Arial" w:cs="Arial"/>
        </w:rPr>
        <w:t xml:space="preserve"> representa el promedio de los pesos de 20 niños y </w:t>
      </w:r>
      <w:r>
        <w:rPr>
          <w:rFonts w:ascii="Arial" w:hAnsi="Arial" w:cs="Arial"/>
        </w:rPr>
        <w:fldChar w:fldCharType="begin"/>
      </w:r>
      <w:r>
        <w:rPr>
          <w:rFonts w:ascii="Arial" w:hAnsi="Arial" w:cs="Arial"/>
        </w:rPr>
        <w:instrText xml:space="preserve"> INCLUDEPICTURE "http://www.itch.edu.mx/academic/industrial/estadistica1/img/image393.gif" \* MERGEFORMATINET </w:instrText>
      </w:r>
      <w:r>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"http://www.itch.edu.mx/academic/industrial/estadistica1/img/image393.gif"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"http://www.itch.edu.mx/academic/industrial/estadistica1/img/image393.gif"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"http://www.itch.edu.mx/academic/industrial/estadistica1/img/image393.gif"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"http://www.itch.edu.mx/academic/industrial/estadistica1/img/image393.gif"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"http://www.itch.edu.mx/academic/industrial/estadistica1/img/image393.gif"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"http://www.itch.edu.mx/academic/industrial/estadistica1/img/image393.gif"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"http://www.itch.edu.mx/academic/industrial/estadistica1/img/image393.gif"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"http://www.itch.edu.mx/academic/industrial/estadistica1/img/image393.gif"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"http://www.itch.edu.mx/academic/industrial/estadistica1/img/image393.gif"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"http://www.itch.edu.mx/academic/industrial/estadistica1/img/image393.gif"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"http://www.itch.edu.mx/academic/industrial/estadistica1/img/image393.gif"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45" type="#_x0000_t75" alt="" style="width:14.4pt;height:14.4pt">
            <v:imagedata r:id="rId243" r:href="rId244"/>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Pr>
          <w:rFonts w:ascii="Arial" w:hAnsi="Arial" w:cs="Arial"/>
        </w:rPr>
        <w:fldChar w:fldCharType="end"/>
      </w:r>
      <w:r>
        <w:rPr>
          <w:rFonts w:ascii="Arial" w:hAnsi="Arial" w:cs="Arial"/>
        </w:rPr>
        <w:t xml:space="preserve"> es el promedio de los pesos de una muestra de 25 niñas, encuentre la probabilidad de que el promedio de los pesos de los 20 niños sea al menos </w:t>
      </w:r>
      <w:smartTag w:uri="urn:schemas-microsoft-com:office:smarttags" w:element="metricconverter">
        <w:smartTagPr>
          <w:attr w:name="ProductID" w:val="20 libras"/>
        </w:smartTagPr>
        <w:r>
          <w:rPr>
            <w:rFonts w:ascii="Arial" w:hAnsi="Arial" w:cs="Arial"/>
          </w:rPr>
          <w:t>20 libras</w:t>
        </w:r>
      </w:smartTag>
      <w:r>
        <w:rPr>
          <w:rFonts w:ascii="Arial" w:hAnsi="Arial" w:cs="Arial"/>
        </w:rPr>
        <w:t xml:space="preserve"> más grande que el de las 25 niñas.</w:t>
      </w:r>
    </w:p>
    <w:p w:rsidR="00CB2AB1" w:rsidRDefault="00CB2AB1" w:rsidP="00CB2AB1">
      <w:pPr>
        <w:pStyle w:val="NormalWeb"/>
        <w:spacing w:line="360" w:lineRule="auto"/>
      </w:pPr>
      <w:r>
        <w:rPr>
          <w:rFonts w:ascii="Arial" w:hAnsi="Arial" w:cs="Arial"/>
        </w:rPr>
        <w:t>Datos:</w:t>
      </w:r>
    </w:p>
    <w:p w:rsidR="00CB2AB1" w:rsidRDefault="00CB2AB1" w:rsidP="00CB2AB1">
      <w:pPr>
        <w:spacing w:line="360" w:lineRule="auto"/>
      </w:pPr>
      <w:r w:rsidRPr="00281A34">
        <w:rPr>
          <w:position w:val="-10"/>
        </w:rPr>
        <w:object w:dxaOrig="240" w:dyaOrig="260">
          <v:shape id="_x0000_i1046" type="#_x0000_t75" style="width:14.4pt;height:14.4pt" o:ole="">
            <v:imagedata r:id="rId245" o:title=""/>
          </v:shape>
          <o:OLEObject Type="Embed" ProgID="Equation.3" ShapeID="_x0000_i1046" DrawAspect="Content" ObjectID="_1505232492" r:id="rId246"/>
        </w:object>
      </w:r>
      <w:r>
        <w:rPr>
          <w:rFonts w:ascii="Arial" w:hAnsi="Arial" w:cs="Arial"/>
          <w:vertAlign w:val="subscript"/>
        </w:rPr>
        <w:t xml:space="preserve">1 </w:t>
      </w:r>
      <w:r>
        <w:rPr>
          <w:rFonts w:ascii="Arial" w:hAnsi="Arial" w:cs="Arial"/>
        </w:rPr>
        <w:t xml:space="preserve">= </w:t>
      </w:r>
      <w:smartTag w:uri="urn:schemas-microsoft-com:office:smarttags" w:element="metricconverter">
        <w:smartTagPr>
          <w:attr w:name="ProductID" w:val="100 libras"/>
        </w:smartTagPr>
        <w:r>
          <w:rPr>
            <w:rFonts w:ascii="Arial" w:hAnsi="Arial" w:cs="Arial"/>
          </w:rPr>
          <w:t>100 libras</w:t>
        </w:r>
      </w:smartTag>
      <w:r>
        <w:rPr>
          <w:rFonts w:ascii="Arial" w:hAnsi="Arial" w:cs="Arial"/>
        </w:rPr>
        <w:t xml:space="preserve">                                             </w:t>
      </w:r>
      <w:r w:rsidR="0015555F">
        <w:rPr>
          <w:rFonts w:ascii="Arial" w:hAnsi="Arial" w:cs="Arial"/>
        </w:rPr>
        <w:t xml:space="preserve">     </w:t>
      </w:r>
      <w:r>
        <w:rPr>
          <w:rFonts w:ascii="Arial" w:hAnsi="Arial" w:cs="Arial"/>
        </w:rPr>
        <w:t xml:space="preserve">                                                              </w:t>
      </w:r>
      <w:r w:rsidRPr="00281A34">
        <w:rPr>
          <w:position w:val="-10"/>
        </w:rPr>
        <w:object w:dxaOrig="240" w:dyaOrig="260">
          <v:shape id="_x0000_i1047" type="#_x0000_t75" style="width:14.4pt;height:14.4pt" o:ole="">
            <v:imagedata r:id="rId247" o:title=""/>
          </v:shape>
          <o:OLEObject Type="Embed" ProgID="Equation.3" ShapeID="_x0000_i1047" DrawAspect="Content" ObjectID="_1505232493" r:id="rId248"/>
        </w:object>
      </w:r>
      <w:r>
        <w:rPr>
          <w:rFonts w:ascii="Arial" w:hAnsi="Arial" w:cs="Arial"/>
          <w:vertAlign w:val="subscript"/>
        </w:rPr>
        <w:t>2</w:t>
      </w:r>
      <w:r>
        <w:rPr>
          <w:rFonts w:ascii="Arial" w:hAnsi="Arial" w:cs="Arial"/>
        </w:rPr>
        <w:t xml:space="preserve"> = </w:t>
      </w:r>
      <w:smartTag w:uri="urn:schemas-microsoft-com:office:smarttags" w:element="metricconverter">
        <w:smartTagPr>
          <w:attr w:name="ProductID" w:val="85 libras"/>
        </w:smartTagPr>
        <w:r>
          <w:rPr>
            <w:rFonts w:ascii="Arial" w:hAnsi="Arial" w:cs="Arial"/>
          </w:rPr>
          <w:t>85 libras</w:t>
        </w:r>
      </w:smartTag>
    </w:p>
    <w:p w:rsidR="00CB2AB1" w:rsidRDefault="00CB2AB1" w:rsidP="00CB2AB1">
      <w:pPr>
        <w:spacing w:line="360" w:lineRule="auto"/>
        <w:rPr>
          <w:rFonts w:ascii="Arial" w:hAnsi="Arial" w:cs="Arial"/>
        </w:rPr>
      </w:pPr>
      <w:r w:rsidRPr="00281A34">
        <w:rPr>
          <w:position w:val="-6"/>
        </w:rPr>
        <w:object w:dxaOrig="240" w:dyaOrig="220">
          <v:shape id="_x0000_i1048" type="#_x0000_t75" style="width:14.4pt;height:14.4pt" o:ole="">
            <v:imagedata r:id="rId249" o:title=""/>
          </v:shape>
          <o:OLEObject Type="Embed" ProgID="Equation.3" ShapeID="_x0000_i1048" DrawAspect="Content" ObjectID="_1505232494" r:id="rId250"/>
        </w:object>
      </w:r>
      <w:r>
        <w:rPr>
          <w:rFonts w:ascii="Arial" w:hAnsi="Arial" w:cs="Arial"/>
          <w:vertAlign w:val="subscript"/>
        </w:rPr>
        <w:t xml:space="preserve">1 </w:t>
      </w:r>
      <w:r>
        <w:rPr>
          <w:rFonts w:ascii="Arial" w:hAnsi="Arial" w:cs="Arial"/>
        </w:rPr>
        <w:t xml:space="preserve">= </w:t>
      </w:r>
      <w:smartTag w:uri="urn:schemas-microsoft-com:office:smarttags" w:element="metricconverter">
        <w:smartTagPr>
          <w:attr w:name="ProductID" w:val="14.142 libras"/>
        </w:smartTagPr>
        <w:r>
          <w:rPr>
            <w:rFonts w:ascii="Arial" w:hAnsi="Arial" w:cs="Arial"/>
          </w:rPr>
          <w:t>14.142 libras</w:t>
        </w:r>
      </w:smartTag>
    </w:p>
    <w:p w:rsidR="00CB2AB1" w:rsidRDefault="00CB2AB1" w:rsidP="00CB2AB1">
      <w:pPr>
        <w:spacing w:line="360" w:lineRule="auto"/>
      </w:pPr>
      <w:r w:rsidRPr="00281A34">
        <w:rPr>
          <w:position w:val="-6"/>
        </w:rPr>
        <w:object w:dxaOrig="240" w:dyaOrig="220">
          <v:shape id="_x0000_i1049" type="#_x0000_t75" style="width:14.4pt;height:14.4pt" o:ole="">
            <v:imagedata r:id="rId249" o:title=""/>
          </v:shape>
          <o:OLEObject Type="Embed" ProgID="Equation.3" ShapeID="_x0000_i1049" DrawAspect="Content" ObjectID="_1505232495" r:id="rId251"/>
        </w:object>
      </w:r>
      <w:r>
        <w:rPr>
          <w:rFonts w:ascii="Arial" w:hAnsi="Arial" w:cs="Arial"/>
          <w:vertAlign w:val="subscript"/>
        </w:rPr>
        <w:t xml:space="preserve">2 </w:t>
      </w:r>
      <w:r>
        <w:rPr>
          <w:rFonts w:ascii="Arial" w:hAnsi="Arial" w:cs="Arial"/>
        </w:rPr>
        <w:t xml:space="preserve">= </w:t>
      </w:r>
      <w:smartTag w:uri="urn:schemas-microsoft-com:office:smarttags" w:element="metricconverter">
        <w:smartTagPr>
          <w:attr w:name="ProductID" w:val="12.247 libras"/>
        </w:smartTagPr>
        <w:r>
          <w:rPr>
            <w:rFonts w:ascii="Arial" w:hAnsi="Arial" w:cs="Arial"/>
          </w:rPr>
          <w:t>12.247 libras</w:t>
        </w:r>
      </w:smartTag>
    </w:p>
    <w:p w:rsidR="00CB2AB1" w:rsidRPr="00281A34" w:rsidRDefault="00CB2AB1" w:rsidP="00CB2AB1">
      <w:pPr>
        <w:spacing w:line="360" w:lineRule="auto"/>
        <w:rPr>
          <w:rFonts w:ascii="Arial" w:hAnsi="Arial" w:cs="Arial"/>
        </w:rPr>
      </w:pPr>
      <w:r w:rsidRPr="00281A34">
        <w:rPr>
          <w:rFonts w:ascii="Arial" w:hAnsi="Arial" w:cs="Arial"/>
        </w:rPr>
        <w:t>n</w:t>
      </w:r>
      <w:r w:rsidRPr="00281A34">
        <w:rPr>
          <w:rFonts w:ascii="Arial" w:hAnsi="Arial" w:cs="Arial"/>
          <w:vertAlign w:val="subscript"/>
        </w:rPr>
        <w:t>1</w:t>
      </w:r>
      <w:r w:rsidRPr="00281A34">
        <w:rPr>
          <w:rFonts w:ascii="Arial" w:hAnsi="Arial" w:cs="Arial"/>
        </w:rPr>
        <w:t xml:space="preserve"> = 20 niños </w:t>
      </w:r>
      <w:r w:rsidRPr="00281A34">
        <w:rPr>
          <w:rFonts w:ascii="Arial" w:hAnsi="Arial" w:cs="Arial"/>
        </w:rPr>
        <w:fldChar w:fldCharType="begin"/>
      </w:r>
      <w:r w:rsidRPr="00281A34">
        <w:rPr>
          <w:rFonts w:ascii="Arial" w:hAnsi="Arial" w:cs="Arial"/>
        </w:rPr>
        <w:instrText xml:space="preserve"> INCLUDEPICTURE "http://www.itch.edu.mx/academic/industrial/estadistica1/img/image341.gif" \* MERGEFORMATINET </w:instrText>
      </w:r>
      <w:r w:rsidRPr="00281A34">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"http://www.itch.edu.mx/academic/industrial/estadistica1/img/image341.gif"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"http://www.itch.edu.mx/academic/industrial/estadistica1/img/image341.gif"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"http://www.itch.edu.mx/academic/industrial/estadistica1/img/image341.gif"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"http://www.itch.edu.mx/academic/industrial/estadistica1/img/image341.gif"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"http://www.itch.edu.mx/academic/industrial/estadistica1/img/image341.gif"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"http://www.itch.edu.mx/academic/industrial/estadistica1/img/image341.gif"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"http://www.itch.edu.mx/academic/industrial/estadistica1/img/image341.gif"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"http://www.itch.edu.mx/academic/industrial/estadistica1/img/image341.gif"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"http://www.itch.edu.mx/academic/industrial/estadistica1/img/image341.gif"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"http://www.itch.edu.mx/academic/industrial/estadistica1/img/image341.gif"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"http://www.itch.edu.mx/academic/industrial/estadistica1/img/image341.gif"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50" type="#_x0000_t75" alt="" style="width:7.5pt;height:14.4pt">
            <v:imagedata r:id="rId252" r:href="rId253"/>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sidRPr="00281A34">
        <w:rPr>
          <w:rFonts w:ascii="Arial" w:hAnsi="Arial" w:cs="Arial"/>
        </w:rPr>
        <w:fldChar w:fldCharType="end"/>
      </w:r>
    </w:p>
    <w:p w:rsidR="00CB2AB1" w:rsidRPr="00281A34" w:rsidRDefault="00CB2AB1" w:rsidP="00CB2AB1">
      <w:pPr>
        <w:spacing w:line="360" w:lineRule="auto"/>
        <w:rPr>
          <w:rFonts w:ascii="Arial" w:hAnsi="Arial" w:cs="Arial"/>
        </w:rPr>
      </w:pPr>
      <w:r w:rsidRPr="00281A34">
        <w:rPr>
          <w:rFonts w:ascii="Arial" w:hAnsi="Arial" w:cs="Arial"/>
        </w:rPr>
        <w:t>n</w:t>
      </w:r>
      <w:r w:rsidRPr="00281A34">
        <w:rPr>
          <w:rFonts w:ascii="Arial" w:hAnsi="Arial" w:cs="Arial"/>
          <w:vertAlign w:val="subscript"/>
        </w:rPr>
        <w:t>2</w:t>
      </w:r>
      <w:r w:rsidRPr="00281A34">
        <w:rPr>
          <w:rFonts w:ascii="Arial" w:hAnsi="Arial" w:cs="Arial"/>
        </w:rPr>
        <w:t xml:space="preserve"> = 25 niñas</w:t>
      </w:r>
    </w:p>
    <w:p w:rsidR="00CB2AB1" w:rsidRPr="00281A34" w:rsidRDefault="00CB2AB1" w:rsidP="00CB2AB1">
      <w:pPr>
        <w:spacing w:line="360" w:lineRule="auto"/>
        <w:rPr>
          <w:rFonts w:ascii="Arial" w:hAnsi="Arial" w:cs="Arial"/>
        </w:rPr>
      </w:pPr>
      <w:r w:rsidRPr="00281A34">
        <w:rPr>
          <w:rFonts w:ascii="Arial" w:hAnsi="Arial" w:cs="Arial"/>
        </w:rPr>
        <w:fldChar w:fldCharType="begin"/>
      </w:r>
      <w:r w:rsidRPr="00281A34">
        <w:rPr>
          <w:rFonts w:ascii="Arial" w:hAnsi="Arial" w:cs="Arial"/>
        </w:rPr>
        <w:instrText xml:space="preserve"> INCLUDEPICTURE "http://www.itch.edu.mx/academic/industrial/estadistica1/img/image394.gif" \* MERGEFORMATINET </w:instrText>
      </w:r>
      <w:r w:rsidRPr="00281A34">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"http://www.itch.edu.mx/academic/industrial/estadistica1/img/image394.gif"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"http://www.itch.edu.mx/academic/industrial/estadistica1/img/image394.gif"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"http://www.itch.edu.mx/academic/industrial/estadistica1/img/image394.gif"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"http://www.itch.edu.mx/academic/industrial/estadistica1/img/image394.gif"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"http://www.itch.edu.mx/academic/industrial/estadistica1/img/image394.gif"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"http://www.itch.edu.mx/academic/industrial/estadistica1/img/image394.gif"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"http://www.itch.edu.mx/academic/industrial/estadistica1/img/image394.gif"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"http://www.itch.edu.mx/academic/industrial/estadistica1/img/image394.gif"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"http://www.itch.edu.mx/academic/industrial/estadistica1/img/image394.gif"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"http://www.itch.edu.mx/academic/industrial/estadistica1/img/image394.gif"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w:instrText>
      </w:r>
      <w:r w:rsidR="005054D1">
        <w:rPr>
          <w:rFonts w:ascii="Arial" w:hAnsi="Arial" w:cs="Arial"/>
        </w:rPr>
        <w:instrText>/estadistica1/img/image394.gif"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51" type="#_x0000_t75" alt="" style="width:65.1pt;height:14.4pt">
            <v:imagedata r:id="rId254" r:href="rId255"/>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sidRPr="00281A34">
        <w:rPr>
          <w:rFonts w:ascii="Arial" w:hAnsi="Arial" w:cs="Arial"/>
        </w:rPr>
        <w:fldChar w:fldCharType="end"/>
      </w:r>
      <w:r w:rsidRPr="00281A34">
        <w:rPr>
          <w:rFonts w:ascii="Arial" w:hAnsi="Arial" w:cs="Arial"/>
        </w:rPr>
        <w:t xml:space="preserve">= ? </w:t>
      </w:r>
    </w:p>
    <w:p w:rsidR="00CB2AB1" w:rsidRDefault="00CB2AB1" w:rsidP="00D260CF">
      <w:pPr>
        <w:pStyle w:val="NormalWeb"/>
        <w:spacing w:line="360" w:lineRule="auto"/>
        <w:jc w:val="center"/>
      </w:pPr>
      <w:r>
        <w:rPr>
          <w:rFonts w:ascii="Arial" w:hAnsi="Arial" w:cs="Arial"/>
        </w:rPr>
        <w:fldChar w:fldCharType="begin"/>
      </w:r>
      <w:r>
        <w:rPr>
          <w:rFonts w:ascii="Arial" w:hAnsi="Arial" w:cs="Arial"/>
        </w:rPr>
        <w:instrText xml:space="preserve"> INCLUDEPICTURE "http://www.itch.edu.mx/academic/industrial/estadistica1/img/image395.gif" \* MERGEFORMATINET </w:instrText>
      </w:r>
      <w:r>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"http://www.itch.edu.mx/academic/industrial/estadistica1/img/image395.gif"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"http://www.itch.edu.mx/academic/industrial/estadistica1/img/image395.gif"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"http://www.itch.edu.mx/academic/industrial/estadistica1/img/image395.gif"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"http://www.itch.edu.mx/academic/industrial/estadistica1/img/image395.gif"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"http://www.itch.edu.mx/academic/industrial/estadistica1/img/image395.gif"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"http://www.itch.edu.mx/academic/industrial/estadistica1/img/image395.gif"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"http://www.itch.edu.mx/academic/industrial/estadistica1/img/image395.gif"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"http://www.itch.edu.mx/academic/industrial/estadistica1/img/image395.gif"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"http://www.itch.edu.mx/academic/industrial/estadistica1/img/image395.gif"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"http://www.itch.edu.mx/academic/industrial/estadistica1/img/image395.gif"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w:instrText>
      </w:r>
      <w:r w:rsidR="005054D1">
        <w:rPr>
          <w:rFonts w:ascii="Arial" w:hAnsi="Arial" w:cs="Arial"/>
        </w:rPr>
        <w:instrText>tica1/img/image395.gif"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52" type="#_x0000_t75" alt="" style="width:280.5pt;height:57.6pt">
            <v:imagedata r:id="rId256" r:href="rId257"/>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Pr>
          <w:rFonts w:ascii="Arial" w:hAnsi="Arial" w:cs="Arial"/>
        </w:rPr>
        <w:fldChar w:fldCharType="end"/>
      </w:r>
    </w:p>
    <w:p w:rsidR="00CB2AB1" w:rsidRDefault="00CB2AB1" w:rsidP="0015555F">
      <w:pPr>
        <w:pStyle w:val="NormalWeb"/>
        <w:spacing w:line="360" w:lineRule="auto"/>
      </w:pPr>
      <w:r>
        <w:rPr>
          <w:rFonts w:ascii="Arial" w:hAnsi="Arial" w:cs="Arial"/>
        </w:rPr>
        <w:lastRenderedPageBreak/>
        <w:t xml:space="preserve">Por lo tanto, la probabilidad de que el promedio de los pesos de la muestra de niños sea al menos </w:t>
      </w:r>
      <w:smartTag w:uri="urn:schemas-microsoft-com:office:smarttags" w:element="metricconverter">
        <w:smartTagPr>
          <w:attr w:name="ProductID" w:val="20 libras"/>
        </w:smartTagPr>
        <w:r>
          <w:rPr>
            <w:rFonts w:ascii="Arial" w:hAnsi="Arial" w:cs="Arial"/>
          </w:rPr>
          <w:t>20 libras</w:t>
        </w:r>
      </w:smartTag>
      <w:r>
        <w:rPr>
          <w:rFonts w:ascii="Arial" w:hAnsi="Arial" w:cs="Arial"/>
        </w:rPr>
        <w:t xml:space="preserve"> más grande que el de la muestra de las niñas es 0.1056.</w:t>
      </w:r>
    </w:p>
    <w:p w:rsidR="00CB2AB1" w:rsidRDefault="00CB2AB1" w:rsidP="00CB2AB1">
      <w:pPr>
        <w:pStyle w:val="NormalWeb"/>
      </w:pPr>
      <w:r>
        <w:rPr>
          <w:rFonts w:ascii="Arial" w:hAnsi="Arial" w:cs="Arial"/>
        </w:rPr>
        <w:fldChar w:fldCharType="begin"/>
      </w:r>
      <w:r>
        <w:rPr>
          <w:rFonts w:ascii="Arial" w:hAnsi="Arial" w:cs="Arial"/>
        </w:rPr>
        <w:instrText xml:space="preserve"> INCLUDEPICTURE "http://www.itch.edu.mx/academic/industrial/estadistica1/img/image812.gif" \* MERGEFORMATINET </w:instrText>
      </w:r>
      <w:r>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"http://www.itch.edu.mx/academic/industrial/estadistica1/img/image812.gif"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"http://www.itch.edu.mx/academic/industrial/estadistica1/img/image812.gif"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"http://www.itch.edu.mx/academic/industrial/estadistica1/img/image812.gif"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"http://www.itch.edu.mx/academic/industrial/estadistica1/img/image812.gif"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"http://www.itch.edu.mx/academic/industrial/estadistica1/img/image812.gif"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"http://www.itch.edu.mx/academic/industrial/estadistica1/img/image812.gif"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"http://www.itch.edu.mx/academic/industrial/estadistica1/img/image812.gif"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"http://www.itch.edu.mx/academic/industrial/estadistica1/img/image812.gif"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"http://www.itch.edu.mx/academic/industrial/estadistica1/img/image812.gif"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"http://www.itch.edu.mx/academic/industrial/estadistica1/img/image812.gif"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w:instrText>
      </w:r>
      <w:r w:rsidR="005054D1">
        <w:rPr>
          <w:rFonts w:ascii="Arial" w:hAnsi="Arial" w:cs="Arial"/>
        </w:rPr>
        <w:instrText>/estadistica1/img/image812.gif"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53" type="#_x0000_t75" alt="" style="width:201.6pt;height:100.8pt">
            <v:imagedata r:id="rId258" r:href="rId259"/>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Pr>
          <w:rFonts w:ascii="Arial" w:hAnsi="Arial" w:cs="Arial"/>
        </w:rPr>
        <w:fldChar w:fldCharType="end"/>
      </w:r>
    </w:p>
    <w:p w:rsidR="00CB2AB1" w:rsidRDefault="00CB2AB1" w:rsidP="00786A19">
      <w:pPr>
        <w:spacing w:before="100" w:beforeAutospacing="1" w:after="100" w:afterAutospacing="1" w:line="360" w:lineRule="auto"/>
        <w:rPr>
          <w:rFonts w:ascii="Arial" w:hAnsi="Arial" w:cs="Arial"/>
        </w:rPr>
      </w:pPr>
    </w:p>
    <w:p w:rsidR="00C858AC" w:rsidRDefault="00C858AC" w:rsidP="00C858AC">
      <w:pPr>
        <w:rPr>
          <w:rFonts w:ascii="Arial" w:hAnsi="Arial" w:cs="Arial"/>
        </w:rPr>
      </w:pPr>
    </w:p>
    <w:p w:rsidR="00C858AC" w:rsidRDefault="00C858AC" w:rsidP="00C858AC">
      <w:pPr>
        <w:rPr>
          <w:rFonts w:ascii="Arial" w:hAnsi="Arial" w:cs="Arial"/>
        </w:rPr>
      </w:pPr>
    </w:p>
    <w:p w:rsidR="00C858AC" w:rsidRPr="00DA6F2B" w:rsidRDefault="00C858AC" w:rsidP="006C612C">
      <w:pPr>
        <w:rPr>
          <w:rFonts w:ascii="Arial" w:hAnsi="Arial" w:cs="Arial"/>
          <w:b/>
        </w:rPr>
      </w:pPr>
      <w:r w:rsidRPr="00DA6F2B">
        <w:rPr>
          <w:rFonts w:ascii="Arial" w:hAnsi="Arial" w:cs="Arial"/>
          <w:b/>
        </w:rPr>
        <w:t>DISTRIBUCION MUESTRAL DE t DE STUDENT (PEQUEÑAS MUESTRAS)</w:t>
      </w:r>
    </w:p>
    <w:p w:rsidR="00D260CF" w:rsidRDefault="00C858AC" w:rsidP="00D260CF">
      <w:pPr>
        <w:spacing w:before="240" w:after="240" w:line="360" w:lineRule="auto"/>
        <w:rPr>
          <w:rFonts w:ascii="Arial" w:hAnsi="Arial" w:cs="Arial"/>
        </w:rPr>
      </w:pPr>
      <w:r w:rsidRPr="00165744">
        <w:rPr>
          <w:rFonts w:ascii="Arial" w:hAnsi="Arial" w:cs="Arial"/>
        </w:rPr>
        <w:br/>
        <w:t>Para muestras de tamaño n &gt;=30, se obtiene una buena estimación de s² calculando un valor de S² y en el estadístico</w:t>
      </w:r>
    </w:p>
    <w:p w:rsidR="00D260CF" w:rsidRPr="00D260CF" w:rsidRDefault="00C858AC" w:rsidP="00D260CF">
      <w:pPr>
        <w:spacing w:line="360" w:lineRule="auto"/>
        <w:jc w:val="center"/>
        <w:rPr>
          <w:rFonts w:ascii="Arial" w:hAnsi="Arial" w:cs="Arial"/>
          <w:sz w:val="52"/>
          <w:szCs w:val="52"/>
        </w:rPr>
      </w:pPr>
      <w:r w:rsidRPr="00D260CF">
        <w:rPr>
          <w:rFonts w:ascii="Arial" w:hAnsi="Arial" w:cs="Arial"/>
          <w:noProof/>
          <w:sz w:val="52"/>
          <w:szCs w:val="52"/>
        </w:rPr>
        <w:drawing>
          <wp:inline distT="0" distB="0" distL="0" distR="0" wp14:anchorId="1C39F8EA" wp14:editId="770EF355">
            <wp:extent cx="781050" cy="614931"/>
            <wp:effectExtent l="0" t="0" r="0" b="0"/>
            <wp:docPr id="151" name="Imagen 9" descr="http://members.fortunecity.com/estatbas/dm/dm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members.fortunecity.com/estatbas/dm/dm22.jpg"/>
                    <pic:cNvPicPr>
                      <a:picLocks noChangeAspect="1" noChangeArrowheads="1"/>
                    </pic:cNvPicPr>
                  </pic:nvPicPr>
                  <pic:blipFill>
                    <a:blip r:embed="rId260" cstate="print"/>
                    <a:srcRect/>
                    <a:stretch>
                      <a:fillRect/>
                    </a:stretch>
                  </pic:blipFill>
                  <pic:spPr bwMode="auto">
                    <a:xfrm>
                      <a:off x="0" y="0"/>
                      <a:ext cx="785521" cy="618451"/>
                    </a:xfrm>
                    <a:prstGeom prst="rect">
                      <a:avLst/>
                    </a:prstGeom>
                    <a:noFill/>
                    <a:ln w="9525">
                      <a:noFill/>
                      <a:miter lim="800000"/>
                      <a:headEnd/>
                      <a:tailEnd/>
                    </a:ln>
                  </pic:spPr>
                </pic:pic>
              </a:graphicData>
            </a:graphic>
          </wp:inline>
        </w:drawing>
      </w:r>
    </w:p>
    <w:p w:rsidR="00D260CF" w:rsidRDefault="00D260CF" w:rsidP="00D260CF">
      <w:pPr>
        <w:spacing w:line="360" w:lineRule="auto"/>
        <w:rPr>
          <w:rFonts w:ascii="Arial" w:hAnsi="Arial" w:cs="Arial"/>
        </w:rPr>
      </w:pPr>
    </w:p>
    <w:p w:rsidR="00D260CF" w:rsidRDefault="00EA4D63" w:rsidP="00D260CF">
      <w:pPr>
        <w:spacing w:line="360" w:lineRule="auto"/>
        <w:rPr>
          <w:rFonts w:ascii="Arial" w:hAnsi="Arial" w:cs="Arial"/>
        </w:rPr>
      </w:pPr>
      <w:r w:rsidRPr="00EA47E8">
        <w:rPr>
          <w:b/>
          <w:bCs/>
          <w:noProof/>
        </w:rPr>
        <mc:AlternateContent>
          <mc:Choice Requires="wps">
            <w:drawing>
              <wp:anchor distT="0" distB="0" distL="114300" distR="114300" simplePos="0" relativeHeight="252217344" behindDoc="0" locked="0" layoutInCell="1" allowOverlap="1" wp14:anchorId="04A126A5" wp14:editId="355449CE">
                <wp:simplePos x="0" y="0"/>
                <wp:positionH relativeFrom="margin">
                  <wp:posOffset>4503453</wp:posOffset>
                </wp:positionH>
                <wp:positionV relativeFrom="paragraph">
                  <wp:posOffset>1318037</wp:posOffset>
                </wp:positionV>
                <wp:extent cx="948933" cy="457714"/>
                <wp:effectExtent l="0" t="152400" r="0" b="190500"/>
                <wp:wrapNone/>
                <wp:docPr id="565" name="51 Flecha a la derecha con bandas"/>
                <wp:cNvGraphicFramePr/>
                <a:graphic xmlns:a="http://schemas.openxmlformats.org/drawingml/2006/main">
                  <a:graphicData uri="http://schemas.microsoft.com/office/word/2010/wordprocessingShape">
                    <wps:wsp>
                      <wps:cNvSpPr/>
                      <wps:spPr>
                        <a:xfrm rot="8990205" flipV="1">
                          <a:off x="0" y="0"/>
                          <a:ext cx="948933" cy="457714"/>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A126A5" id="_x0000_s1110" type="#_x0000_t93" style="position:absolute;margin-left:354.6pt;margin-top:103.8pt;width:74.7pt;height:36.05pt;rotation:-9819701fd;flip:y;z-index:252217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" adj="16391"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17492B">
        <w:rPr>
          <w:rFonts w:ascii="Arial" w:hAnsi="Arial" w:cs="Arial"/>
          <w:noProof/>
        </w:rPr>
        <mc:AlternateContent>
          <mc:Choice Requires="wps">
            <w:drawing>
              <wp:anchor distT="0" distB="0" distL="114300" distR="114300" simplePos="0" relativeHeight="252127232" behindDoc="0" locked="0" layoutInCell="1" allowOverlap="1" wp14:anchorId="39415B7C" wp14:editId="1B5F7D4A">
                <wp:simplePos x="0" y="0"/>
                <wp:positionH relativeFrom="column">
                  <wp:posOffset>2501265</wp:posOffset>
                </wp:positionH>
                <wp:positionV relativeFrom="paragraph">
                  <wp:posOffset>1337310</wp:posOffset>
                </wp:positionV>
                <wp:extent cx="1123950" cy="600075"/>
                <wp:effectExtent l="0" t="0" r="19050" b="28575"/>
                <wp:wrapNone/>
                <wp:docPr id="31806" name="Rectángulo redondeado 31806"/>
                <wp:cNvGraphicFramePr/>
                <a:graphic xmlns:a="http://schemas.openxmlformats.org/drawingml/2006/main">
                  <a:graphicData uri="http://schemas.microsoft.com/office/word/2010/wordprocessingShape">
                    <wps:wsp>
                      <wps:cNvSpPr/>
                      <wps:spPr>
                        <a:xfrm>
                          <a:off x="0" y="0"/>
                          <a:ext cx="1123950" cy="6000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970361D" id="Rectángulo redondeado 31806" o:spid="_x0000_s1026" style="position:absolute;margin-left:196.95pt;margin-top:105.3pt;width:88.5pt;height:47.25pt;z-index:2521272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" filled="f" strokecolor="#243f60 [1604]" strokeweight="2pt"/>
            </w:pict>
          </mc:Fallback>
        </mc:AlternateContent>
      </w:r>
      <w:r w:rsidR="00D260CF">
        <w:rPr>
          <w:rFonts w:ascii="Arial" w:hAnsi="Arial" w:cs="Arial"/>
        </w:rPr>
        <w:t xml:space="preserve">Puede reemplazarse </w:t>
      </w:r>
      <m:oMath>
        <m:r>
          <m:rPr>
            <m:sty m:val="b"/>
          </m:rPr>
          <w:rPr>
            <w:rFonts w:ascii="Cambria Math" w:hAnsi="Cambria Math" w:cs="Arial"/>
            <w:sz w:val="32"/>
            <w:szCs w:val="32"/>
          </w:rPr>
          <m:t>σ</m:t>
        </m:r>
      </m:oMath>
      <w:r w:rsidR="00D260CF">
        <w:rPr>
          <w:rFonts w:ascii="Arial" w:hAnsi="Arial" w:cs="Arial"/>
        </w:rPr>
        <w:t xml:space="preserve"> por </w:t>
      </w:r>
      <w:r w:rsidR="00D260CF" w:rsidRPr="00D260CF">
        <w:rPr>
          <w:rFonts w:ascii="Arial" w:hAnsi="Arial" w:cs="Arial"/>
          <w:b/>
        </w:rPr>
        <w:t>s</w:t>
      </w:r>
      <w:r w:rsidR="00D260CF">
        <w:rPr>
          <w:rFonts w:ascii="Arial" w:hAnsi="Arial" w:cs="Arial"/>
        </w:rPr>
        <w:t>. s</w:t>
      </w:r>
      <w:r w:rsidR="00C858AC" w:rsidRPr="00165744">
        <w:rPr>
          <w:rFonts w:ascii="Arial" w:hAnsi="Arial" w:cs="Arial"/>
        </w:rPr>
        <w:t xml:space="preserve">in que la distribución Z sufra cambios significativos. </w:t>
      </w:r>
      <w:r w:rsidR="00C858AC" w:rsidRPr="00165744">
        <w:rPr>
          <w:rFonts w:ascii="Arial" w:hAnsi="Arial" w:cs="Arial"/>
        </w:rPr>
        <w:br/>
      </w:r>
      <w:r w:rsidR="00C858AC" w:rsidRPr="00165744">
        <w:rPr>
          <w:rFonts w:ascii="Arial" w:hAnsi="Arial" w:cs="Arial"/>
        </w:rPr>
        <w:br/>
        <w:t xml:space="preserve">Pero si el tamaño de la muestra es pequeño n&lt;30, el estadístico Z </w:t>
      </w:r>
      <w:r w:rsidR="00D260CF">
        <w:rPr>
          <w:rFonts w:ascii="Arial" w:hAnsi="Arial" w:cs="Arial"/>
        </w:rPr>
        <w:t>y</w:t>
      </w:r>
      <w:r w:rsidR="00C858AC" w:rsidRPr="00165744">
        <w:rPr>
          <w:rFonts w:ascii="Arial" w:hAnsi="Arial" w:cs="Arial"/>
        </w:rPr>
        <w:t xml:space="preserve">a no generará una distribución normal sino una distribución T donde: </w:t>
      </w:r>
      <w:r w:rsidR="00C858AC" w:rsidRPr="00165744">
        <w:rPr>
          <w:rFonts w:ascii="Arial" w:hAnsi="Arial" w:cs="Arial"/>
        </w:rPr>
        <w:br/>
      </w:r>
    </w:p>
    <w:p w:rsidR="00C858AC" w:rsidRPr="00165744" w:rsidRDefault="00D260CF" w:rsidP="0069709F">
      <w:pPr>
        <w:spacing w:line="360" w:lineRule="auto"/>
        <w:rPr>
          <w:rFonts w:ascii="Arial" w:hAnsi="Arial" w:cs="Arial"/>
        </w:rPr>
      </w:pPr>
      <m:oMathPara>
        <m:oMath>
          <m:r>
            <w:rPr>
              <w:rFonts w:ascii="Cambria Math" w:hAnsi="Cambria Math" w:cs="Arial"/>
            </w:rPr>
            <w:lastRenderedPageBreak/>
            <m:t>t=</m:t>
          </m:r>
          <m:f>
            <m:fPr>
              <m:ctrlPr>
                <w:rPr>
                  <w:rFonts w:ascii="Cambria Math" w:hAnsi="Cambria Math" w:cs="Arial"/>
                  <w:i/>
                </w:rPr>
              </m:ctrlPr>
            </m:fPr>
            <m:num>
              <m:r>
                <w:rPr>
                  <w:rFonts w:ascii="Cambria Math" w:hAnsi="Cambria Math" w:cs="Arial"/>
                </w:rPr>
                <m:t>x-μ</m:t>
              </m:r>
            </m:num>
            <m:den>
              <m:f>
                <m:fPr>
                  <m:ctrlPr>
                    <w:rPr>
                      <w:rFonts w:ascii="Cambria Math" w:hAnsi="Cambria Math" w:cs="Arial"/>
                      <w:i/>
                    </w:rPr>
                  </m:ctrlPr>
                </m:fPr>
                <m:num>
                  <m:r>
                    <w:rPr>
                      <w:rFonts w:ascii="Cambria Math" w:hAnsi="Cambria Math" w:cs="Arial"/>
                    </w:rPr>
                    <m:t>σ</m:t>
                  </m:r>
                </m:num>
                <m:den>
                  <m:rad>
                    <m:radPr>
                      <m:degHide m:val="1"/>
                      <m:ctrlPr>
                        <w:rPr>
                          <w:rFonts w:ascii="Cambria Math" w:hAnsi="Cambria Math" w:cs="Arial"/>
                          <w:i/>
                        </w:rPr>
                      </m:ctrlPr>
                    </m:radPr>
                    <m:deg/>
                    <m:e>
                      <m:r>
                        <w:rPr>
                          <w:rFonts w:ascii="Cambria Math" w:hAnsi="Cambria Math" w:cs="Arial"/>
                        </w:rPr>
                        <m:t>n</m:t>
                      </m:r>
                    </m:e>
                  </m:rad>
                </m:den>
              </m:f>
            </m:den>
          </m:f>
          <m:r>
            <m:rPr>
              <m:sty m:val="p"/>
            </m:rPr>
            <w:rPr>
              <w:rFonts w:ascii="Arial" w:hAnsi="Arial" w:cs="Arial"/>
            </w:rPr>
            <w:br/>
          </m:r>
        </m:oMath>
        <m:oMath>
          <m:r>
            <m:rPr>
              <m:sty m:val="p"/>
            </m:rPr>
            <w:rPr>
              <w:rFonts w:ascii="Arial" w:hAnsi="Arial" w:cs="Arial"/>
            </w:rPr>
            <w:br/>
          </m:r>
          <m:r>
            <m:rPr>
              <m:sty m:val="p"/>
            </m:rPr>
            <w:rPr>
              <w:rFonts w:ascii="Arial" w:hAnsi="Arial" w:cs="Arial"/>
            </w:rPr>
            <m:t>La muestra se selec</m:t>
          </m:r>
        </m:oMath>
      </m:oMathPara>
      <w:r w:rsidR="00C858AC">
        <w:rPr>
          <w:rFonts w:ascii="Arial" w:hAnsi="Arial" w:cs="Arial"/>
        </w:rPr>
        <w:t>ciona de una población normal.</w:t>
      </w:r>
      <w:r w:rsidR="00D656FD" w:rsidRPr="00D656FD">
        <w:rPr>
          <w:rFonts w:ascii="Arial" w:hAnsi="Arial" w:cs="Arial"/>
        </w:rPr>
        <w:t xml:space="preserve"> </w:t>
      </w:r>
      <w:r w:rsidR="00D656FD">
        <w:rPr>
          <w:rFonts w:ascii="Arial" w:hAnsi="Arial" w:cs="Arial"/>
        </w:rPr>
        <w:t xml:space="preserve">(Ver Anexo </w:t>
      </w:r>
      <w:r w:rsidR="00CF5CFD">
        <w:rPr>
          <w:rFonts w:ascii="Arial" w:hAnsi="Arial" w:cs="Arial"/>
        </w:rPr>
        <w:t>3 Tabla</w:t>
      </w:r>
      <w:r w:rsidR="00D656FD">
        <w:rPr>
          <w:rFonts w:ascii="Arial" w:hAnsi="Arial" w:cs="Arial"/>
        </w:rPr>
        <w:t xml:space="preserve"> de valores t)</w:t>
      </w:r>
      <w:r w:rsidR="00C858AC">
        <w:rPr>
          <w:rFonts w:ascii="Arial" w:hAnsi="Arial" w:cs="Arial"/>
        </w:rPr>
        <w:br/>
      </w:r>
      <w:r w:rsidR="00C858AC" w:rsidRPr="00165744">
        <w:rPr>
          <w:rFonts w:ascii="Arial" w:hAnsi="Arial" w:cs="Arial"/>
        </w:rPr>
        <w:br/>
      </w:r>
      <w:r w:rsidR="00CE6AB3" w:rsidRPr="00AF15AD">
        <w:rPr>
          <w:rFonts w:ascii="Arial" w:hAnsi="Arial" w:cs="Arial"/>
          <w:b/>
          <w:noProof/>
        </w:rPr>
        <w:drawing>
          <wp:inline distT="0" distB="0" distL="0" distR="0" wp14:anchorId="40FAC388" wp14:editId="6F2C16D0">
            <wp:extent cx="389890" cy="365760"/>
            <wp:effectExtent l="0" t="0" r="0" b="0"/>
            <wp:docPr id="31802" name="Imagen 31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C858AC" w:rsidRPr="00CE6AB3">
        <w:rPr>
          <w:rFonts w:ascii="Arial" w:hAnsi="Arial" w:cs="Arial"/>
          <w:b/>
        </w:rPr>
        <w:t>Ejemplo</w:t>
      </w:r>
      <w:r w:rsidR="00C858AC" w:rsidRPr="00165744">
        <w:rPr>
          <w:rFonts w:ascii="Arial" w:hAnsi="Arial" w:cs="Arial"/>
        </w:rPr>
        <w:t xml:space="preserve">: </w:t>
      </w:r>
      <w:r w:rsidR="00C858AC" w:rsidRPr="00165744">
        <w:rPr>
          <w:rFonts w:ascii="Arial" w:hAnsi="Arial" w:cs="Arial"/>
        </w:rPr>
        <w:br/>
        <w:t>Un fabricante de focos anuncia que sus productos durarán en promedio 500 hrs. Para corroborar esto, prueba 25 focos cada mes. Si el valor de t calculado cae entre -t0.025 y t0.025, el fabricante quedar</w:t>
      </w:r>
      <w:r w:rsidR="00C858AC">
        <w:rPr>
          <w:rFonts w:ascii="Arial" w:hAnsi="Arial" w:cs="Arial"/>
        </w:rPr>
        <w:t xml:space="preserve">á satisfecho de su afirmación. </w:t>
      </w:r>
      <w:r w:rsidR="00C858AC" w:rsidRPr="00165744">
        <w:rPr>
          <w:rFonts w:ascii="Arial" w:hAnsi="Arial" w:cs="Arial"/>
        </w:rPr>
        <w:t xml:space="preserve"> </w:t>
      </w:r>
      <w:r w:rsidR="00C858AC">
        <w:rPr>
          <w:rFonts w:ascii="Arial" w:hAnsi="Arial" w:cs="Arial"/>
        </w:rPr>
        <w:t>¿</w:t>
      </w:r>
      <w:r w:rsidR="00C858AC" w:rsidRPr="00165744">
        <w:rPr>
          <w:rFonts w:ascii="Arial" w:hAnsi="Arial" w:cs="Arial"/>
        </w:rPr>
        <w:t>Qué conclusión debe deducir a partir de una muestra con una media x = 518 hrs. Y una</w:t>
      </w:r>
      <w:r w:rsidR="0069709F">
        <w:rPr>
          <w:rFonts w:ascii="Arial" w:hAnsi="Arial" w:cs="Arial"/>
        </w:rPr>
        <w:t xml:space="preserve"> desviación estándar s</w:t>
      </w:r>
      <w:r w:rsidR="00C858AC">
        <w:rPr>
          <w:rFonts w:ascii="Arial" w:hAnsi="Arial" w:cs="Arial"/>
        </w:rPr>
        <w:t xml:space="preserve"> = 40 hrs</w:t>
      </w:r>
      <w:r w:rsidR="00C858AC" w:rsidRPr="00165744">
        <w:rPr>
          <w:rFonts w:ascii="Arial" w:hAnsi="Arial" w:cs="Arial"/>
        </w:rPr>
        <w:t xml:space="preserve">? Suponga que la distribución de tiempos de duración es aproximadamente normal. </w:t>
      </w:r>
      <w:r w:rsidR="00C858AC" w:rsidRPr="00165744">
        <w:rPr>
          <w:rFonts w:ascii="Arial" w:hAnsi="Arial" w:cs="Arial"/>
        </w:rPr>
        <w:br/>
      </w:r>
      <w:r w:rsidR="00C858AC" w:rsidRPr="00165744">
        <w:rPr>
          <w:rFonts w:ascii="Arial" w:hAnsi="Arial" w:cs="Arial"/>
        </w:rPr>
        <w:br/>
      </w:r>
      <w:r w:rsidR="00CF5CFD" w:rsidRPr="00165744">
        <w:rPr>
          <w:rFonts w:ascii="Arial" w:hAnsi="Arial" w:cs="Arial"/>
        </w:rPr>
        <w:t>Solución</w:t>
      </w:r>
      <w:r w:rsidR="00C858AC" w:rsidRPr="00165744">
        <w:rPr>
          <w:rFonts w:ascii="Arial" w:hAnsi="Arial" w:cs="Arial"/>
        </w:rPr>
        <w:t>:</w:t>
      </w:r>
      <w:r w:rsidR="00C858AC" w:rsidRPr="00165744">
        <w:rPr>
          <w:rFonts w:ascii="Arial" w:hAnsi="Arial" w:cs="Arial"/>
        </w:rPr>
        <w:br/>
        <w:t xml:space="preserve">Calculando el valor de t: </w:t>
      </w:r>
      <w:r w:rsidR="00C858AC" w:rsidRPr="00165744">
        <w:rPr>
          <w:rFonts w:ascii="Arial" w:hAnsi="Arial" w:cs="Arial"/>
        </w:rPr>
        <w:br/>
      </w:r>
      <w:r w:rsidR="00C858AC" w:rsidRPr="00165744">
        <w:rPr>
          <w:rFonts w:ascii="Arial" w:hAnsi="Arial" w:cs="Arial"/>
        </w:rPr>
        <w:br/>
      </w:r>
      <m:oMathPara>
        <m:oMath>
          <m:r>
            <w:rPr>
              <w:rFonts w:ascii="Cambria Math" w:hAnsi="Cambria Math" w:cs="Arial"/>
            </w:rPr>
            <m:t>t=</m:t>
          </m:r>
          <m:f>
            <m:fPr>
              <m:ctrlPr>
                <w:rPr>
                  <w:rFonts w:ascii="Cambria Math" w:hAnsi="Cambria Math" w:cs="Arial"/>
                  <w:i/>
                </w:rPr>
              </m:ctrlPr>
            </m:fPr>
            <m:num>
              <m:r>
                <w:rPr>
                  <w:rFonts w:ascii="Cambria Math" w:hAnsi="Cambria Math" w:cs="Arial"/>
                </w:rPr>
                <m:t>518-500</m:t>
              </m:r>
            </m:num>
            <m:den>
              <m:f>
                <m:fPr>
                  <m:ctrlPr>
                    <w:rPr>
                      <w:rFonts w:ascii="Cambria Math" w:hAnsi="Cambria Math" w:cs="Arial"/>
                      <w:i/>
                    </w:rPr>
                  </m:ctrlPr>
                </m:fPr>
                <m:num>
                  <m:r>
                    <w:rPr>
                      <w:rFonts w:ascii="Cambria Math" w:hAnsi="Cambria Math" w:cs="Arial"/>
                    </w:rPr>
                    <m:t>40</m:t>
                  </m:r>
                </m:num>
                <m:den>
                  <m:rad>
                    <m:radPr>
                      <m:degHide m:val="1"/>
                      <m:ctrlPr>
                        <w:rPr>
                          <w:rFonts w:ascii="Cambria Math" w:hAnsi="Cambria Math" w:cs="Arial"/>
                          <w:i/>
                        </w:rPr>
                      </m:ctrlPr>
                    </m:radPr>
                    <m:deg/>
                    <m:e>
                      <m:r>
                        <w:rPr>
                          <w:rFonts w:ascii="Cambria Math" w:hAnsi="Cambria Math" w:cs="Arial"/>
                        </w:rPr>
                        <m:t>25</m:t>
                      </m:r>
                    </m:e>
                  </m:rad>
                </m:den>
              </m:f>
            </m:den>
          </m:f>
          <m:r>
            <w:rPr>
              <w:rFonts w:ascii="Cambria Math" w:hAnsi="Cambria Math" w:cs="Arial"/>
            </w:rPr>
            <m:t>=2.25</m:t>
          </m:r>
        </m:oMath>
      </m:oMathPara>
    </w:p>
    <w:p w:rsidR="00C858AC" w:rsidRPr="00165744" w:rsidRDefault="00C858AC" w:rsidP="00C858AC">
      <w:pPr>
        <w:jc w:val="center"/>
        <w:rPr>
          <w:rFonts w:ascii="Arial" w:hAnsi="Arial" w:cs="Arial"/>
        </w:rPr>
      </w:pPr>
    </w:p>
    <w:p w:rsidR="00C858AC" w:rsidRPr="00165744" w:rsidRDefault="00C858AC" w:rsidP="00C858AC">
      <w:pPr>
        <w:rPr>
          <w:rFonts w:ascii="Arial" w:hAnsi="Arial" w:cs="Arial"/>
        </w:rPr>
      </w:pPr>
      <w:r w:rsidRPr="00165744">
        <w:rPr>
          <w:rFonts w:ascii="Arial" w:hAnsi="Arial" w:cs="Arial"/>
        </w:rPr>
        <w:br/>
      </w:r>
      <w:r w:rsidRPr="00165744">
        <w:rPr>
          <w:rFonts w:ascii="Arial" w:hAnsi="Arial" w:cs="Arial"/>
        </w:rPr>
        <w:br/>
        <w:t xml:space="preserve">Los valores de y con v = 24 grados de libertad son los que se indican en la gráfica: </w:t>
      </w:r>
      <w:r w:rsidRPr="00165744">
        <w:rPr>
          <w:rFonts w:ascii="Arial" w:hAnsi="Arial" w:cs="Arial"/>
        </w:rPr>
        <w:br/>
      </w:r>
      <w:r w:rsidRPr="00165744">
        <w:rPr>
          <w:rFonts w:ascii="Arial" w:hAnsi="Arial" w:cs="Arial"/>
        </w:rPr>
        <w:br/>
      </w:r>
    </w:p>
    <w:p w:rsidR="00C858AC" w:rsidRPr="00165744" w:rsidRDefault="00C858AC" w:rsidP="00C858AC">
      <w:pPr>
        <w:jc w:val="center"/>
        <w:rPr>
          <w:rFonts w:ascii="Arial" w:hAnsi="Arial" w:cs="Arial"/>
        </w:rPr>
      </w:pPr>
      <w:r w:rsidRPr="00165744">
        <w:rPr>
          <w:rFonts w:ascii="Arial" w:hAnsi="Arial" w:cs="Arial"/>
          <w:noProof/>
        </w:rPr>
        <w:drawing>
          <wp:inline distT="0" distB="0" distL="0" distR="0" wp14:anchorId="1D732A79" wp14:editId="663116D5">
            <wp:extent cx="2529205" cy="1412875"/>
            <wp:effectExtent l="19050" t="0" r="4445" b="0"/>
            <wp:docPr id="154" name="Imagen 12" descr="http://members.fortunecity.com/estatbas/dm/dm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members.fortunecity.com/estatbas/dm/dm25.jpg"/>
                    <pic:cNvPicPr>
                      <a:picLocks noChangeAspect="1" noChangeArrowheads="1"/>
                    </pic:cNvPicPr>
                  </pic:nvPicPr>
                  <pic:blipFill>
                    <a:blip r:embed="rId261" cstate="print"/>
                    <a:srcRect/>
                    <a:stretch>
                      <a:fillRect/>
                    </a:stretch>
                  </pic:blipFill>
                  <pic:spPr bwMode="auto">
                    <a:xfrm>
                      <a:off x="0" y="0"/>
                      <a:ext cx="2529205" cy="1412875"/>
                    </a:xfrm>
                    <a:prstGeom prst="rect">
                      <a:avLst/>
                    </a:prstGeom>
                    <a:noFill/>
                    <a:ln w="9525">
                      <a:noFill/>
                      <a:miter lim="800000"/>
                      <a:headEnd/>
                      <a:tailEnd/>
                    </a:ln>
                  </pic:spPr>
                </pic:pic>
              </a:graphicData>
            </a:graphic>
          </wp:inline>
        </w:drawing>
      </w:r>
    </w:p>
    <w:p w:rsidR="00D04A45" w:rsidRDefault="00C858AC" w:rsidP="00D656FD">
      <w:pPr>
        <w:spacing w:line="360" w:lineRule="auto"/>
        <w:rPr>
          <w:rFonts w:ascii="Arial" w:hAnsi="Arial" w:cs="Arial"/>
        </w:rPr>
      </w:pPr>
      <w:r w:rsidRPr="00165744">
        <w:rPr>
          <w:rFonts w:ascii="Arial" w:hAnsi="Arial" w:cs="Arial"/>
        </w:rPr>
        <w:br/>
      </w:r>
      <w:r w:rsidRPr="00165744">
        <w:rPr>
          <w:rFonts w:ascii="Arial" w:hAnsi="Arial" w:cs="Arial"/>
        </w:rPr>
        <w:br/>
        <w:t>Se puede observar que el valor calculado de</w:t>
      </w:r>
      <w:r w:rsidR="00D04A45">
        <w:rPr>
          <w:rFonts w:ascii="Arial" w:hAnsi="Arial" w:cs="Arial"/>
        </w:rPr>
        <w:t xml:space="preserve"> t = 2.25 está arriba de 1.711 </w:t>
      </w:r>
      <w:r w:rsidRPr="00165744">
        <w:rPr>
          <w:rFonts w:ascii="Arial" w:hAnsi="Arial" w:cs="Arial"/>
        </w:rPr>
        <w:t xml:space="preserve">fuera del intervalo de -t0.025 y t0.025 lo cual indica que el </w:t>
      </w:r>
      <w:r w:rsidR="00D04A45">
        <w:rPr>
          <w:rFonts w:ascii="Arial" w:hAnsi="Arial" w:cs="Arial"/>
        </w:rPr>
        <w:t>valor supuesto de m = 500 hrs. e</w:t>
      </w:r>
      <w:r w:rsidRPr="00165744">
        <w:rPr>
          <w:rFonts w:ascii="Arial" w:hAnsi="Arial" w:cs="Arial"/>
        </w:rPr>
        <w:t xml:space="preserve">s </w:t>
      </w:r>
      <w:r w:rsidRPr="00165744">
        <w:rPr>
          <w:rFonts w:ascii="Arial" w:hAnsi="Arial" w:cs="Arial"/>
        </w:rPr>
        <w:lastRenderedPageBreak/>
        <w:t xml:space="preserve">incorrecto. </w:t>
      </w:r>
      <w:r w:rsidR="00D656FD">
        <w:rPr>
          <w:rFonts w:ascii="Arial" w:hAnsi="Arial" w:cs="Arial"/>
        </w:rPr>
        <w:t xml:space="preserve">(Ver Anexo </w:t>
      </w:r>
      <w:r w:rsidR="00CF5CFD">
        <w:rPr>
          <w:rFonts w:ascii="Arial" w:hAnsi="Arial" w:cs="Arial"/>
        </w:rPr>
        <w:t>3 Tabla</w:t>
      </w:r>
      <w:r w:rsidR="00D656FD">
        <w:rPr>
          <w:rFonts w:ascii="Arial" w:hAnsi="Arial" w:cs="Arial"/>
        </w:rPr>
        <w:t xml:space="preserve"> de valores t)</w:t>
      </w:r>
      <w:r w:rsidRPr="00165744">
        <w:rPr>
          <w:rFonts w:ascii="Arial" w:hAnsi="Arial" w:cs="Arial"/>
        </w:rPr>
        <w:br/>
        <w:t xml:space="preserve">Si m &gt; 500 el valor de t calculado tiende a ser más razonable. </w:t>
      </w:r>
    </w:p>
    <w:p w:rsidR="00C858AC" w:rsidRPr="00165744" w:rsidRDefault="00C858AC" w:rsidP="00D04A45">
      <w:pPr>
        <w:spacing w:line="360" w:lineRule="auto"/>
        <w:jc w:val="both"/>
        <w:rPr>
          <w:rFonts w:ascii="Arial" w:hAnsi="Arial" w:cs="Arial"/>
        </w:rPr>
      </w:pPr>
      <w:r w:rsidRPr="00165744">
        <w:rPr>
          <w:rFonts w:ascii="Arial" w:hAnsi="Arial" w:cs="Arial"/>
        </w:rPr>
        <w:t xml:space="preserve">Por lo tanto, el fabricante puede concluir que su producto es mejor de lo que pensaba. </w:t>
      </w:r>
      <w:r w:rsidRPr="00165744">
        <w:rPr>
          <w:rFonts w:ascii="Arial" w:hAnsi="Arial" w:cs="Arial"/>
        </w:rPr>
        <w:br/>
      </w:r>
    </w:p>
    <w:p w:rsidR="00C858AC" w:rsidRDefault="00C858AC" w:rsidP="00D04A45">
      <w:pPr>
        <w:spacing w:line="360" w:lineRule="auto"/>
        <w:rPr>
          <w:rFonts w:ascii="Arial" w:hAnsi="Arial" w:cs="Arial"/>
        </w:rPr>
      </w:pPr>
    </w:p>
    <w:p w:rsidR="00C858AC" w:rsidRDefault="00C858AC" w:rsidP="00D04A45">
      <w:pPr>
        <w:spacing w:line="360" w:lineRule="auto"/>
        <w:rPr>
          <w:rFonts w:ascii="Arial" w:hAnsi="Arial" w:cs="Arial"/>
        </w:rPr>
      </w:pPr>
    </w:p>
    <w:p w:rsidR="00C858AC" w:rsidRDefault="00C858AC" w:rsidP="003D3AE6">
      <w:pPr>
        <w:rPr>
          <w:rFonts w:ascii="Arial" w:hAnsi="Arial" w:cs="Arial"/>
          <w:b/>
        </w:rPr>
      </w:pPr>
      <w:r w:rsidRPr="00DA6F2B">
        <w:rPr>
          <w:rFonts w:ascii="Arial" w:hAnsi="Arial" w:cs="Arial"/>
          <w:b/>
        </w:rPr>
        <w:t>DISTRIBUCION MUESTRAL DE PROPORCIONES</w:t>
      </w:r>
    </w:p>
    <w:p w:rsidR="00D04A45" w:rsidRPr="00DA6F2B" w:rsidRDefault="00D04A45" w:rsidP="00C858AC">
      <w:pPr>
        <w:jc w:val="center"/>
        <w:rPr>
          <w:rFonts w:ascii="Arial" w:hAnsi="Arial" w:cs="Arial"/>
          <w:b/>
        </w:rPr>
      </w:pPr>
    </w:p>
    <w:p w:rsidR="00D04A45" w:rsidRDefault="00D04A45" w:rsidP="00D04A45">
      <w:pPr>
        <w:spacing w:line="360" w:lineRule="auto"/>
        <w:jc w:val="both"/>
        <w:rPr>
          <w:rFonts w:ascii="Arial" w:hAnsi="Arial" w:cs="Arial"/>
        </w:rPr>
      </w:pPr>
      <w:r w:rsidRPr="00257EC3">
        <w:rPr>
          <w:rFonts w:ascii="Arial" w:hAnsi="Arial" w:cs="Arial"/>
        </w:rPr>
        <w:t>Existen ocasiones en las cuales no estamos interesados en la media de la muestra, sino que queremos investigar la proporción</w:t>
      </w:r>
      <w:r>
        <w:rPr>
          <w:rFonts w:ascii="Arial" w:hAnsi="Arial" w:cs="Arial"/>
        </w:rPr>
        <w:t>.</w:t>
      </w:r>
    </w:p>
    <w:p w:rsidR="00C858AC" w:rsidRDefault="00C858AC" w:rsidP="00D04A45">
      <w:pPr>
        <w:spacing w:line="360" w:lineRule="auto"/>
        <w:jc w:val="both"/>
        <w:rPr>
          <w:rFonts w:ascii="Arial" w:hAnsi="Arial" w:cs="Arial"/>
        </w:rPr>
      </w:pPr>
      <w:r w:rsidRPr="00165744">
        <w:rPr>
          <w:rFonts w:ascii="Arial" w:hAnsi="Arial" w:cs="Arial"/>
        </w:rPr>
        <w:br/>
        <w:t>Si una pob</w:t>
      </w:r>
      <w:r>
        <w:rPr>
          <w:rFonts w:ascii="Arial" w:hAnsi="Arial" w:cs="Arial"/>
        </w:rPr>
        <w:t>lación distribuida binomialmente</w:t>
      </w:r>
      <w:r w:rsidRPr="00165744">
        <w:rPr>
          <w:rFonts w:ascii="Arial" w:hAnsi="Arial" w:cs="Arial"/>
        </w:rPr>
        <w:t xml:space="preserve"> con p como probabilidad de éxito y q=1-p como probabilidad de fracaso, se obtienen todas la</w:t>
      </w:r>
      <w:r w:rsidR="00D04A45">
        <w:rPr>
          <w:rFonts w:ascii="Arial" w:hAnsi="Arial" w:cs="Arial"/>
        </w:rPr>
        <w:t>s muestras posibles de tamaño n</w:t>
      </w:r>
      <w:r w:rsidRPr="00165744">
        <w:rPr>
          <w:rFonts w:ascii="Arial" w:hAnsi="Arial" w:cs="Arial"/>
        </w:rPr>
        <w:t xml:space="preserve"> y para cada una se determina la proporción de éxitos P, obteniendo así una distribución muestral de proporciones distribuida de forma ap</w:t>
      </w:r>
      <w:r w:rsidR="00D04A45">
        <w:rPr>
          <w:rFonts w:ascii="Arial" w:hAnsi="Arial" w:cs="Arial"/>
        </w:rPr>
        <w:t>roximadamente normal (para n ≥ 30), con media µ</w:t>
      </w:r>
      <w:r w:rsidRPr="00165744">
        <w:rPr>
          <w:rFonts w:ascii="Arial" w:hAnsi="Arial" w:cs="Arial"/>
        </w:rPr>
        <w:t xml:space="preserve">p = p y desviación estándar: </w:t>
      </w:r>
    </w:p>
    <w:p w:rsidR="00C858AC" w:rsidRDefault="0017492B" w:rsidP="00C858AC">
      <w:pPr>
        <w:jc w:val="center"/>
        <w:rPr>
          <w:rFonts w:ascii="Arial" w:hAnsi="Arial" w:cs="Arial"/>
          <w:noProof/>
        </w:rPr>
      </w:pPr>
      <w:r>
        <w:rPr>
          <w:rFonts w:ascii="Arial" w:hAnsi="Arial" w:cs="Arial"/>
          <w:noProof/>
        </w:rPr>
        <mc:AlternateContent>
          <mc:Choice Requires="wps">
            <w:drawing>
              <wp:anchor distT="0" distB="0" distL="114300" distR="114300" simplePos="0" relativeHeight="252126208" behindDoc="0" locked="0" layoutInCell="1" allowOverlap="1">
                <wp:simplePos x="0" y="0"/>
                <wp:positionH relativeFrom="column">
                  <wp:posOffset>2329815</wp:posOffset>
                </wp:positionH>
                <wp:positionV relativeFrom="paragraph">
                  <wp:posOffset>31115</wp:posOffset>
                </wp:positionV>
                <wp:extent cx="1200150" cy="542925"/>
                <wp:effectExtent l="0" t="0" r="19050" b="28575"/>
                <wp:wrapNone/>
                <wp:docPr id="31805" name="Rectángulo redondeado 31805"/>
                <wp:cNvGraphicFramePr/>
                <a:graphic xmlns:a="http://schemas.openxmlformats.org/drawingml/2006/main">
                  <a:graphicData uri="http://schemas.microsoft.com/office/word/2010/wordprocessingShape">
                    <wps:wsp>
                      <wps:cNvSpPr/>
                      <wps:spPr>
                        <a:xfrm>
                          <a:off x="0" y="0"/>
                          <a:ext cx="1200150" cy="5429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99B6EF0" id="Rectángulo redondeado 31805" o:spid="_x0000_s1026" style="position:absolute;margin-left:183.45pt;margin-top:2.45pt;width:94.5pt;height:42.75pt;z-index:2521262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" filled="f" strokecolor="#243f60 [1604]" strokeweight="2pt"/>
            </w:pict>
          </mc:Fallback>
        </mc:AlternateContent>
      </w:r>
      <w:r w:rsidR="00D04A45" w:rsidRPr="00165744">
        <w:rPr>
          <w:rFonts w:ascii="Arial" w:hAnsi="Arial" w:cs="Arial"/>
          <w:noProof/>
        </w:rPr>
        <w:drawing>
          <wp:inline distT="0" distB="0" distL="0" distR="0" wp14:anchorId="41EDC893" wp14:editId="5A3498D3">
            <wp:extent cx="985520" cy="487045"/>
            <wp:effectExtent l="19050" t="0" r="5080" b="0"/>
            <wp:docPr id="157" name="Imagen 16" descr="http://members.fortunecity.com/estatbas/dm/dm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members.fortunecity.com/estatbas/dm/dm28.jpg"/>
                    <pic:cNvPicPr>
                      <a:picLocks noChangeAspect="1" noChangeArrowheads="1"/>
                    </pic:cNvPicPr>
                  </pic:nvPicPr>
                  <pic:blipFill>
                    <a:blip r:embed="rId262" cstate="print"/>
                    <a:srcRect/>
                    <a:stretch>
                      <a:fillRect/>
                    </a:stretch>
                  </pic:blipFill>
                  <pic:spPr bwMode="auto">
                    <a:xfrm>
                      <a:off x="0" y="0"/>
                      <a:ext cx="985520" cy="487045"/>
                    </a:xfrm>
                    <a:prstGeom prst="rect">
                      <a:avLst/>
                    </a:prstGeom>
                    <a:noFill/>
                    <a:ln w="9525">
                      <a:noFill/>
                      <a:miter lim="800000"/>
                      <a:headEnd/>
                      <a:tailEnd/>
                    </a:ln>
                  </pic:spPr>
                </pic:pic>
              </a:graphicData>
            </a:graphic>
          </wp:inline>
        </w:drawing>
      </w:r>
    </w:p>
    <w:p w:rsidR="00D04A45" w:rsidRDefault="00D04A45" w:rsidP="00C858AC">
      <w:pPr>
        <w:jc w:val="center"/>
        <w:rPr>
          <w:rFonts w:ascii="Arial" w:hAnsi="Arial" w:cs="Arial"/>
          <w:noProof/>
        </w:rPr>
      </w:pPr>
    </w:p>
    <w:p w:rsidR="00D04A45" w:rsidRDefault="00D04A45" w:rsidP="00D04A45">
      <w:pPr>
        <w:rPr>
          <w:rFonts w:ascii="Arial" w:hAnsi="Arial" w:cs="Arial"/>
          <w:noProof/>
        </w:rPr>
      </w:pPr>
      <w:r>
        <w:rPr>
          <w:rFonts w:ascii="Arial" w:hAnsi="Arial" w:cs="Arial"/>
          <w:noProof/>
        </w:rPr>
        <w:t>La fórmula para obtener la probabilidad de una proporción es:</w:t>
      </w:r>
      <w:r w:rsidR="00EA4D63" w:rsidRPr="00EA4D63">
        <w:rPr>
          <w:b/>
          <w:bCs/>
          <w:noProof/>
        </w:rPr>
        <w:t xml:space="preserve"> </w:t>
      </w:r>
    </w:p>
    <w:p w:rsidR="00D04A45" w:rsidRDefault="00EA4D63" w:rsidP="00D04A45">
      <w:pPr>
        <w:rPr>
          <w:rFonts w:ascii="Arial" w:hAnsi="Arial" w:cs="Arial"/>
          <w:noProof/>
        </w:rPr>
      </w:pPr>
      <w:r w:rsidRPr="00EA47E8">
        <w:rPr>
          <w:b/>
          <w:bCs/>
          <w:noProof/>
        </w:rPr>
        <mc:AlternateContent>
          <mc:Choice Requires="wps">
            <w:drawing>
              <wp:anchor distT="0" distB="0" distL="114300" distR="114300" simplePos="0" relativeHeight="252219392" behindDoc="0" locked="0" layoutInCell="1" allowOverlap="1" wp14:anchorId="59F44E85" wp14:editId="0C751997">
                <wp:simplePos x="0" y="0"/>
                <wp:positionH relativeFrom="margin">
                  <wp:posOffset>4422776</wp:posOffset>
                </wp:positionH>
                <wp:positionV relativeFrom="paragraph">
                  <wp:posOffset>165043</wp:posOffset>
                </wp:positionV>
                <wp:extent cx="948933" cy="449373"/>
                <wp:effectExtent l="0" t="152400" r="0" b="198755"/>
                <wp:wrapNone/>
                <wp:docPr id="566"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F44E85" id="_x0000_s1111" type="#_x0000_t93" style="position:absolute;margin-left:348.25pt;margin-top:13pt;width:74.7pt;height:35.4pt;rotation:-9819701fd;flip:y;z-index:252219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17492B">
        <w:rPr>
          <w:rFonts w:ascii="Arial" w:hAnsi="Arial" w:cs="Arial"/>
          <w:noProof/>
        </w:rPr>
        <mc:AlternateContent>
          <mc:Choice Requires="wps">
            <w:drawing>
              <wp:anchor distT="0" distB="0" distL="114300" distR="114300" simplePos="0" relativeHeight="252125184" behindDoc="0" locked="0" layoutInCell="1" allowOverlap="1" wp14:anchorId="57C82293" wp14:editId="33E348CE">
                <wp:simplePos x="0" y="0"/>
                <wp:positionH relativeFrom="column">
                  <wp:posOffset>2177415</wp:posOffset>
                </wp:positionH>
                <wp:positionV relativeFrom="paragraph">
                  <wp:posOffset>98425</wp:posOffset>
                </wp:positionV>
                <wp:extent cx="1676400" cy="742950"/>
                <wp:effectExtent l="0" t="0" r="19050" b="19050"/>
                <wp:wrapNone/>
                <wp:docPr id="31804" name="Rectángulo redondeado 31804"/>
                <wp:cNvGraphicFramePr/>
                <a:graphic xmlns:a="http://schemas.openxmlformats.org/drawingml/2006/main">
                  <a:graphicData uri="http://schemas.microsoft.com/office/word/2010/wordprocessingShape">
                    <wps:wsp>
                      <wps:cNvSpPr/>
                      <wps:spPr>
                        <a:xfrm>
                          <a:off x="0" y="0"/>
                          <a:ext cx="1676400" cy="7429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26EF375" id="Rectángulo redondeado 31804" o:spid="_x0000_s1026" style="position:absolute;margin-left:171.45pt;margin-top:7.75pt;width:132pt;height:58.5pt;z-index:2521251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" filled="f" strokecolor="#243f60 [1604]" strokeweight="2pt"/>
            </w:pict>
          </mc:Fallback>
        </mc:AlternateContent>
      </w:r>
    </w:p>
    <w:p w:rsidR="00C858AC" w:rsidRPr="00165744" w:rsidRDefault="00C858AC" w:rsidP="00C858AC">
      <w:pPr>
        <w:jc w:val="center"/>
        <w:rPr>
          <w:rFonts w:ascii="Arial" w:hAnsi="Arial" w:cs="Arial"/>
        </w:rPr>
      </w:pPr>
      <w:r w:rsidRPr="00D04A45">
        <w:rPr>
          <w:rFonts w:ascii="Arial" w:hAnsi="Arial" w:cs="Arial"/>
          <w:noProof/>
          <w:sz w:val="22"/>
          <w:szCs w:val="22"/>
        </w:rPr>
        <w:drawing>
          <wp:inline distT="0" distB="0" distL="0" distR="0" wp14:anchorId="0445D009" wp14:editId="054A96E8">
            <wp:extent cx="1147445" cy="613607"/>
            <wp:effectExtent l="0" t="0" r="0" b="0"/>
            <wp:docPr id="155"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63" cstate="print"/>
                    <a:srcRect/>
                    <a:stretch>
                      <a:fillRect/>
                    </a:stretch>
                  </pic:blipFill>
                  <pic:spPr bwMode="auto">
                    <a:xfrm>
                      <a:off x="0" y="0"/>
                      <a:ext cx="1158137" cy="619325"/>
                    </a:xfrm>
                    <a:prstGeom prst="rect">
                      <a:avLst/>
                    </a:prstGeom>
                    <a:noFill/>
                    <a:ln w="9525">
                      <a:noFill/>
                      <a:miter lim="800000"/>
                      <a:headEnd/>
                      <a:tailEnd/>
                    </a:ln>
                  </pic:spPr>
                </pic:pic>
              </a:graphicData>
            </a:graphic>
          </wp:inline>
        </w:drawing>
      </w:r>
    </w:p>
    <w:p w:rsidR="00D04A45" w:rsidRDefault="00C858AC" w:rsidP="00C858AC">
      <w:pPr>
        <w:rPr>
          <w:rFonts w:ascii="Arial" w:hAnsi="Arial" w:cs="Arial"/>
          <w:b/>
        </w:rPr>
      </w:pPr>
      <w:r w:rsidRPr="00165744">
        <w:rPr>
          <w:rFonts w:ascii="Arial" w:hAnsi="Arial" w:cs="Arial"/>
        </w:rPr>
        <w:br/>
      </w:r>
    </w:p>
    <w:p w:rsidR="00C858AC" w:rsidRPr="00165744" w:rsidRDefault="00D04A45" w:rsidP="005761E3">
      <w:pPr>
        <w:spacing w:line="360" w:lineRule="auto"/>
        <w:rPr>
          <w:rFonts w:ascii="Arial" w:hAnsi="Arial" w:cs="Arial"/>
        </w:rPr>
      </w:pPr>
      <w:r>
        <w:rPr>
          <w:rFonts w:ascii="Arial" w:hAnsi="Arial" w:cs="Arial"/>
          <w:b/>
        </w:rPr>
        <w:t xml:space="preserve">  </w:t>
      </w:r>
      <w:r w:rsidR="005600EA" w:rsidRPr="00AF15AD">
        <w:rPr>
          <w:rFonts w:ascii="Arial" w:hAnsi="Arial" w:cs="Arial"/>
          <w:b/>
          <w:noProof/>
        </w:rPr>
        <w:drawing>
          <wp:inline distT="0" distB="0" distL="0" distR="0" wp14:anchorId="3DF7DDFF" wp14:editId="690C4432">
            <wp:extent cx="389890" cy="365760"/>
            <wp:effectExtent l="0" t="0" r="0" b="0"/>
            <wp:docPr id="31803" name="Imagen 31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
        </w:rPr>
        <w:t xml:space="preserve">  </w:t>
      </w:r>
      <w:r w:rsidR="00C858AC" w:rsidRPr="00D04A45">
        <w:rPr>
          <w:rFonts w:ascii="Arial" w:hAnsi="Arial" w:cs="Arial"/>
          <w:b/>
        </w:rPr>
        <w:t>Ejemplo</w:t>
      </w:r>
      <w:r w:rsidRPr="00D04A45">
        <w:rPr>
          <w:rFonts w:ascii="Arial" w:hAnsi="Arial" w:cs="Arial"/>
          <w:b/>
        </w:rPr>
        <w:t>:</w:t>
      </w:r>
      <w:r w:rsidR="00C858AC" w:rsidRPr="00165744">
        <w:rPr>
          <w:rFonts w:ascii="Arial" w:hAnsi="Arial" w:cs="Arial"/>
        </w:rPr>
        <w:t xml:space="preserve"> </w:t>
      </w:r>
      <w:r w:rsidR="00C858AC" w:rsidRPr="00165744">
        <w:rPr>
          <w:rFonts w:ascii="Arial" w:hAnsi="Arial" w:cs="Arial"/>
        </w:rPr>
        <w:br/>
        <w:t>En unas elecciones un candidato obtuvo el 46% de los votos. Hallar la probabilidad de que en un muestreo de a) 200 y b) 1000 votantes elegidos al aza</w:t>
      </w:r>
      <w:r w:rsidR="00CE19B9">
        <w:rPr>
          <w:rFonts w:ascii="Arial" w:hAnsi="Arial" w:cs="Arial"/>
        </w:rPr>
        <w:t xml:space="preserve">r salieran mayoría a su favor. </w:t>
      </w:r>
      <w:r w:rsidR="00C858AC" w:rsidRPr="00165744">
        <w:rPr>
          <w:rFonts w:ascii="Arial" w:hAnsi="Arial" w:cs="Arial"/>
        </w:rPr>
        <w:br/>
        <w:t>S</w:t>
      </w:r>
      <w:r w:rsidR="00CE19B9">
        <w:rPr>
          <w:rFonts w:ascii="Arial" w:hAnsi="Arial" w:cs="Arial"/>
        </w:rPr>
        <w:t>olució</w:t>
      </w:r>
      <w:r w:rsidR="00CE19B9" w:rsidRPr="00165744">
        <w:rPr>
          <w:rFonts w:ascii="Arial" w:hAnsi="Arial" w:cs="Arial"/>
        </w:rPr>
        <w:t>n:</w:t>
      </w:r>
      <w:r w:rsidR="00C858AC" w:rsidRPr="00165744">
        <w:rPr>
          <w:rFonts w:ascii="Arial" w:hAnsi="Arial" w:cs="Arial"/>
        </w:rPr>
        <w:br/>
      </w:r>
      <w:r w:rsidR="00C858AC" w:rsidRPr="00165744">
        <w:rPr>
          <w:rFonts w:ascii="Arial" w:hAnsi="Arial" w:cs="Arial"/>
        </w:rPr>
        <w:lastRenderedPageBreak/>
        <w:t>a) Determinando la media y la desviación estándar de la distribución:</w:t>
      </w:r>
      <w:r w:rsidR="00CE19B9">
        <w:rPr>
          <w:rFonts w:ascii="Arial" w:hAnsi="Arial" w:cs="Arial"/>
        </w:rPr>
        <w:t xml:space="preserve"> </w:t>
      </w:r>
      <w:r w:rsidR="00CE19B9">
        <w:rPr>
          <w:rFonts w:ascii="Arial" w:hAnsi="Arial" w:cs="Arial"/>
        </w:rPr>
        <w:br/>
      </w:r>
    </w:p>
    <w:p w:rsidR="00C858AC" w:rsidRPr="00165744" w:rsidRDefault="00C858AC" w:rsidP="00C858AC">
      <w:pPr>
        <w:jc w:val="center"/>
        <w:rPr>
          <w:rFonts w:ascii="Arial" w:hAnsi="Arial" w:cs="Arial"/>
        </w:rPr>
      </w:pPr>
      <w:r w:rsidRPr="00165744">
        <w:rPr>
          <w:rFonts w:ascii="Arial" w:hAnsi="Arial" w:cs="Arial"/>
          <w:noProof/>
        </w:rPr>
        <w:drawing>
          <wp:inline distT="0" distB="0" distL="0" distR="0" wp14:anchorId="0834F321" wp14:editId="725FFAD9">
            <wp:extent cx="4042311" cy="1534437"/>
            <wp:effectExtent l="19050" t="0" r="0" b="0"/>
            <wp:docPr id="158" name="Imagen 17" descr="http://members.fortunecity.com/estatbas/dm/dm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members.fortunecity.com/estatbas/dm/dm29.jpg"/>
                    <pic:cNvPicPr>
                      <a:picLocks noChangeAspect="1" noChangeArrowheads="1"/>
                    </pic:cNvPicPr>
                  </pic:nvPicPr>
                  <pic:blipFill>
                    <a:blip r:embed="rId264" cstate="print"/>
                    <a:srcRect/>
                    <a:stretch>
                      <a:fillRect/>
                    </a:stretch>
                  </pic:blipFill>
                  <pic:spPr bwMode="auto">
                    <a:xfrm>
                      <a:off x="0" y="0"/>
                      <a:ext cx="4041888" cy="1534277"/>
                    </a:xfrm>
                    <a:prstGeom prst="rect">
                      <a:avLst/>
                    </a:prstGeom>
                    <a:noFill/>
                    <a:ln w="9525">
                      <a:noFill/>
                      <a:miter lim="800000"/>
                      <a:headEnd/>
                      <a:tailEnd/>
                    </a:ln>
                  </pic:spPr>
                </pic:pic>
              </a:graphicData>
            </a:graphic>
          </wp:inline>
        </w:drawing>
      </w:r>
    </w:p>
    <w:p w:rsidR="00C858AC" w:rsidRPr="00165744" w:rsidRDefault="00C858AC" w:rsidP="00CE19B9">
      <w:pPr>
        <w:spacing w:line="360" w:lineRule="auto"/>
        <w:rPr>
          <w:rFonts w:ascii="Arial" w:hAnsi="Arial" w:cs="Arial"/>
        </w:rPr>
      </w:pPr>
      <w:r w:rsidRPr="00165744">
        <w:rPr>
          <w:rFonts w:ascii="Arial" w:hAnsi="Arial" w:cs="Arial"/>
        </w:rPr>
        <w:br/>
      </w:r>
      <w:r w:rsidRPr="00165744">
        <w:rPr>
          <w:rFonts w:ascii="Arial" w:hAnsi="Arial" w:cs="Arial"/>
        </w:rPr>
        <w:br/>
        <w:t>Por tratarse de una distribución discreta (binomial) que se solucionará por continua (Normal) se debe utilizar el factor de continuidad igual a 1/2N el cual se tiene que sumar o restar a la proporción a partir de la cual se calcula la probabilidad requerida.</w:t>
      </w:r>
      <w:r w:rsidRPr="00165744">
        <w:rPr>
          <w:rFonts w:ascii="Arial" w:hAnsi="Arial" w:cs="Arial"/>
        </w:rPr>
        <w:br/>
        <w:t>Para el ejercicio se obtiene mayoría a su favor si la proporción es de 0.5 + (1/2(200)) = 0.5025 o más.</w:t>
      </w:r>
      <w:r w:rsidRPr="00165744">
        <w:rPr>
          <w:rFonts w:ascii="Arial" w:hAnsi="Arial" w:cs="Arial"/>
        </w:rPr>
        <w:br/>
        <w:t>Calc</w:t>
      </w:r>
      <w:r>
        <w:rPr>
          <w:rFonts w:ascii="Arial" w:hAnsi="Arial" w:cs="Arial"/>
        </w:rPr>
        <w:t xml:space="preserve">ulando el valor en ese punto: </w:t>
      </w:r>
      <w:r>
        <w:rPr>
          <w:rFonts w:ascii="Arial" w:hAnsi="Arial" w:cs="Arial"/>
        </w:rPr>
        <w:br/>
      </w:r>
    </w:p>
    <w:p w:rsidR="00C858AC" w:rsidRPr="00165744" w:rsidRDefault="00C858AC" w:rsidP="00C858AC">
      <w:pPr>
        <w:jc w:val="center"/>
        <w:rPr>
          <w:rFonts w:ascii="Arial" w:hAnsi="Arial" w:cs="Arial"/>
        </w:rPr>
      </w:pPr>
      <w:r w:rsidRPr="00165744">
        <w:rPr>
          <w:rFonts w:ascii="Arial" w:hAnsi="Arial" w:cs="Arial"/>
          <w:noProof/>
        </w:rPr>
        <w:drawing>
          <wp:inline distT="0" distB="0" distL="0" distR="0" wp14:anchorId="67274A12" wp14:editId="69517C76">
            <wp:extent cx="1971040" cy="676910"/>
            <wp:effectExtent l="19050" t="0" r="0" b="0"/>
            <wp:docPr id="159" name="Imagen 18" descr="http://members.fortunecity.com/estatbas/dm/dm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members.fortunecity.com/estatbas/dm/dm30.jpg"/>
                    <pic:cNvPicPr>
                      <a:picLocks noChangeAspect="1" noChangeArrowheads="1"/>
                    </pic:cNvPicPr>
                  </pic:nvPicPr>
                  <pic:blipFill>
                    <a:blip r:embed="rId265" cstate="print"/>
                    <a:srcRect/>
                    <a:stretch>
                      <a:fillRect/>
                    </a:stretch>
                  </pic:blipFill>
                  <pic:spPr bwMode="auto">
                    <a:xfrm>
                      <a:off x="0" y="0"/>
                      <a:ext cx="1971040" cy="676910"/>
                    </a:xfrm>
                    <a:prstGeom prst="rect">
                      <a:avLst/>
                    </a:prstGeom>
                    <a:noFill/>
                    <a:ln w="9525">
                      <a:noFill/>
                      <a:miter lim="800000"/>
                      <a:headEnd/>
                      <a:tailEnd/>
                    </a:ln>
                  </pic:spPr>
                </pic:pic>
              </a:graphicData>
            </a:graphic>
          </wp:inline>
        </w:drawing>
      </w:r>
    </w:p>
    <w:p w:rsidR="00C858AC" w:rsidRPr="00165744" w:rsidRDefault="00C858AC" w:rsidP="00C858AC">
      <w:pPr>
        <w:rPr>
          <w:rFonts w:ascii="Arial" w:hAnsi="Arial" w:cs="Arial"/>
        </w:rPr>
      </w:pPr>
      <w:r w:rsidRPr="00165744">
        <w:rPr>
          <w:rFonts w:ascii="Arial" w:hAnsi="Arial" w:cs="Arial"/>
        </w:rPr>
        <w:br/>
      </w:r>
      <w:r w:rsidRPr="00165744">
        <w:rPr>
          <w:rFonts w:ascii="Arial" w:hAnsi="Arial" w:cs="Arial"/>
        </w:rPr>
        <w:br/>
        <w:t>Por lo tanto: P(p&gt;0.50)=</w:t>
      </w:r>
      <w:r w:rsidR="00CE19B9">
        <w:rPr>
          <w:rFonts w:ascii="Arial" w:hAnsi="Arial" w:cs="Arial"/>
        </w:rPr>
        <w:t xml:space="preserve"> p(z&gt;121)= 0.1131</w:t>
      </w:r>
      <w:r w:rsidR="00CE19B9">
        <w:rPr>
          <w:rFonts w:ascii="Arial" w:hAnsi="Arial" w:cs="Arial"/>
        </w:rPr>
        <w:br/>
      </w:r>
      <w:r w:rsidR="00CE19B9">
        <w:rPr>
          <w:rFonts w:ascii="Arial" w:hAnsi="Arial" w:cs="Arial"/>
        </w:rPr>
        <w:br/>
        <w:t>b) µ</w:t>
      </w:r>
      <w:r>
        <w:rPr>
          <w:rFonts w:ascii="Arial" w:hAnsi="Arial" w:cs="Arial"/>
        </w:rPr>
        <w:t xml:space="preserve">p =0.46 </w:t>
      </w:r>
      <w:r w:rsidRPr="00165744">
        <w:rPr>
          <w:rFonts w:ascii="Arial" w:hAnsi="Arial" w:cs="Arial"/>
        </w:rPr>
        <w:br/>
      </w:r>
    </w:p>
    <w:p w:rsidR="00C858AC" w:rsidRPr="00165744" w:rsidRDefault="00C858AC" w:rsidP="00C858AC">
      <w:pPr>
        <w:jc w:val="center"/>
        <w:rPr>
          <w:rFonts w:ascii="Arial" w:hAnsi="Arial" w:cs="Arial"/>
        </w:rPr>
      </w:pPr>
      <w:r w:rsidRPr="00165744">
        <w:rPr>
          <w:rFonts w:ascii="Arial" w:hAnsi="Arial" w:cs="Arial"/>
          <w:noProof/>
        </w:rPr>
        <w:drawing>
          <wp:inline distT="0" distB="0" distL="0" distR="0" wp14:anchorId="7620B898" wp14:editId="6056977A">
            <wp:extent cx="2185035" cy="653415"/>
            <wp:effectExtent l="19050" t="0" r="5715" b="0"/>
            <wp:docPr id="160" name="Imagen 19" descr="http://members.fortunecity.com/estatbas/dm/dm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members.fortunecity.com/estatbas/dm/dm31.jpg"/>
                    <pic:cNvPicPr>
                      <a:picLocks noChangeAspect="1" noChangeArrowheads="1"/>
                    </pic:cNvPicPr>
                  </pic:nvPicPr>
                  <pic:blipFill>
                    <a:blip r:embed="rId266" cstate="print"/>
                    <a:srcRect/>
                    <a:stretch>
                      <a:fillRect/>
                    </a:stretch>
                  </pic:blipFill>
                  <pic:spPr bwMode="auto">
                    <a:xfrm>
                      <a:off x="0" y="0"/>
                      <a:ext cx="2185035" cy="653415"/>
                    </a:xfrm>
                    <a:prstGeom prst="rect">
                      <a:avLst/>
                    </a:prstGeom>
                    <a:noFill/>
                    <a:ln w="9525">
                      <a:noFill/>
                      <a:miter lim="800000"/>
                      <a:headEnd/>
                      <a:tailEnd/>
                    </a:ln>
                  </pic:spPr>
                </pic:pic>
              </a:graphicData>
            </a:graphic>
          </wp:inline>
        </w:drawing>
      </w:r>
    </w:p>
    <w:p w:rsidR="00C858AC" w:rsidRPr="00165744" w:rsidRDefault="00C858AC" w:rsidP="00C858AC">
      <w:pPr>
        <w:rPr>
          <w:rFonts w:ascii="Arial" w:hAnsi="Arial" w:cs="Arial"/>
        </w:rPr>
      </w:pPr>
      <w:r w:rsidRPr="00165744">
        <w:rPr>
          <w:rFonts w:ascii="Arial" w:hAnsi="Arial" w:cs="Arial"/>
        </w:rPr>
        <w:br/>
      </w:r>
    </w:p>
    <w:p w:rsidR="00C858AC" w:rsidRPr="00165744" w:rsidRDefault="00C858AC" w:rsidP="00C858AC">
      <w:pPr>
        <w:jc w:val="center"/>
        <w:rPr>
          <w:rFonts w:ascii="Arial" w:hAnsi="Arial" w:cs="Arial"/>
        </w:rPr>
      </w:pPr>
      <w:r w:rsidRPr="00165744">
        <w:rPr>
          <w:rFonts w:ascii="Arial" w:hAnsi="Arial" w:cs="Arial"/>
          <w:noProof/>
        </w:rPr>
        <w:lastRenderedPageBreak/>
        <w:drawing>
          <wp:inline distT="0" distB="0" distL="0" distR="0" wp14:anchorId="74FE11B0" wp14:editId="51F97C21">
            <wp:extent cx="2185035" cy="748030"/>
            <wp:effectExtent l="19050" t="0" r="5715" b="0"/>
            <wp:docPr id="161" name="Imagen 20" descr="http://members.fortunecity.com/estatbas/dm/dm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members.fortunecity.com/estatbas/dm/dm32.jpg"/>
                    <pic:cNvPicPr>
                      <a:picLocks noChangeAspect="1" noChangeArrowheads="1"/>
                    </pic:cNvPicPr>
                  </pic:nvPicPr>
                  <pic:blipFill>
                    <a:blip r:embed="rId267" cstate="print"/>
                    <a:srcRect/>
                    <a:stretch>
                      <a:fillRect/>
                    </a:stretch>
                  </pic:blipFill>
                  <pic:spPr bwMode="auto">
                    <a:xfrm>
                      <a:off x="0" y="0"/>
                      <a:ext cx="2185035" cy="748030"/>
                    </a:xfrm>
                    <a:prstGeom prst="rect">
                      <a:avLst/>
                    </a:prstGeom>
                    <a:noFill/>
                    <a:ln w="9525">
                      <a:noFill/>
                      <a:miter lim="800000"/>
                      <a:headEnd/>
                      <a:tailEnd/>
                    </a:ln>
                  </pic:spPr>
                </pic:pic>
              </a:graphicData>
            </a:graphic>
          </wp:inline>
        </w:drawing>
      </w:r>
    </w:p>
    <w:p w:rsidR="00C858AC" w:rsidRDefault="00C858AC" w:rsidP="00C858AC">
      <w:pPr>
        <w:rPr>
          <w:rFonts w:ascii="Arial" w:hAnsi="Arial" w:cs="Arial"/>
        </w:rPr>
      </w:pPr>
      <w:r w:rsidRPr="00165744">
        <w:rPr>
          <w:rFonts w:ascii="Arial" w:hAnsi="Arial" w:cs="Arial"/>
        </w:rPr>
        <w:br/>
      </w:r>
      <w:r w:rsidRPr="00165744">
        <w:rPr>
          <w:rFonts w:ascii="Arial" w:hAnsi="Arial" w:cs="Arial"/>
        </w:rPr>
        <w:br/>
        <w:t>Por lo tanto:</w:t>
      </w:r>
      <w:r w:rsidRPr="00165744">
        <w:rPr>
          <w:rFonts w:ascii="Arial" w:hAnsi="Arial" w:cs="Arial"/>
        </w:rPr>
        <w:br/>
      </w:r>
      <w:r w:rsidRPr="00165744">
        <w:rPr>
          <w:rFonts w:ascii="Arial" w:hAnsi="Arial" w:cs="Arial"/>
        </w:rPr>
        <w:br/>
        <w:t xml:space="preserve">P (p&gt;0.50)=p (z&gt;2.56)=0.0052 </w:t>
      </w:r>
    </w:p>
    <w:p w:rsidR="00C858AC" w:rsidRDefault="00C858AC" w:rsidP="00C858AC">
      <w:pPr>
        <w:rPr>
          <w:rFonts w:ascii="Arial" w:hAnsi="Arial" w:cs="Arial"/>
        </w:rPr>
      </w:pPr>
      <w:r w:rsidRPr="00165744">
        <w:rPr>
          <w:rFonts w:ascii="Arial" w:hAnsi="Arial" w:cs="Arial"/>
        </w:rPr>
        <w:br/>
      </w:r>
    </w:p>
    <w:p w:rsidR="00F37AC6" w:rsidRDefault="00F37AC6" w:rsidP="00C858AC">
      <w:pPr>
        <w:rPr>
          <w:rFonts w:ascii="Arial" w:hAnsi="Arial" w:cs="Arial"/>
        </w:rPr>
      </w:pPr>
    </w:p>
    <w:p w:rsidR="00F37AC6" w:rsidRDefault="00F37AC6" w:rsidP="00C858AC">
      <w:pPr>
        <w:rPr>
          <w:rFonts w:ascii="Arial" w:hAnsi="Arial" w:cs="Arial"/>
        </w:rPr>
      </w:pPr>
    </w:p>
    <w:p w:rsidR="00F37AC6" w:rsidRDefault="00F37AC6" w:rsidP="00C858AC">
      <w:pPr>
        <w:rPr>
          <w:rFonts w:ascii="Arial" w:hAnsi="Arial" w:cs="Arial"/>
        </w:rPr>
      </w:pPr>
    </w:p>
    <w:p w:rsidR="00F37AC6" w:rsidRDefault="00F37AC6" w:rsidP="00C858AC">
      <w:pPr>
        <w:rPr>
          <w:rFonts w:ascii="Arial" w:hAnsi="Arial" w:cs="Arial"/>
        </w:rPr>
      </w:pPr>
    </w:p>
    <w:p w:rsidR="00F37AC6" w:rsidRDefault="00F37AC6" w:rsidP="00C858AC">
      <w:pPr>
        <w:rPr>
          <w:rFonts w:ascii="Arial" w:hAnsi="Arial" w:cs="Arial"/>
        </w:rPr>
      </w:pPr>
    </w:p>
    <w:p w:rsidR="00F37AC6" w:rsidRDefault="00F37AC6" w:rsidP="00C858AC">
      <w:pPr>
        <w:rPr>
          <w:rFonts w:ascii="Arial" w:hAnsi="Arial" w:cs="Arial"/>
        </w:rPr>
      </w:pPr>
    </w:p>
    <w:p w:rsidR="00F37AC6" w:rsidRDefault="00F37AC6" w:rsidP="00C858AC">
      <w:pPr>
        <w:rPr>
          <w:rFonts w:ascii="Arial" w:hAnsi="Arial" w:cs="Arial"/>
          <w:b/>
        </w:rPr>
      </w:pPr>
    </w:p>
    <w:p w:rsidR="00F37AC6" w:rsidRDefault="00F37AC6" w:rsidP="00C858AC">
      <w:pPr>
        <w:rPr>
          <w:rFonts w:ascii="Arial" w:hAnsi="Arial" w:cs="Arial"/>
          <w:b/>
        </w:rPr>
      </w:pPr>
    </w:p>
    <w:p w:rsidR="00F37AC6" w:rsidRDefault="00F37AC6" w:rsidP="00C858AC">
      <w:pPr>
        <w:rPr>
          <w:rFonts w:ascii="Arial" w:hAnsi="Arial" w:cs="Arial"/>
          <w:b/>
        </w:rPr>
      </w:pPr>
    </w:p>
    <w:p w:rsidR="00F37AC6" w:rsidRPr="00F37AC6" w:rsidRDefault="00F37AC6" w:rsidP="00C858AC">
      <w:pPr>
        <w:rPr>
          <w:rFonts w:ascii="Arial" w:hAnsi="Arial" w:cs="Arial"/>
          <w:b/>
        </w:rPr>
      </w:pPr>
      <w:r w:rsidRPr="00F37AC6">
        <w:rPr>
          <w:rFonts w:ascii="Arial" w:hAnsi="Arial" w:cs="Arial"/>
          <w:b/>
        </w:rPr>
        <w:t>DISTRIBUCIÓN MUESTRAL DE DIFERENCIA DE PROPORCIONES</w:t>
      </w:r>
    </w:p>
    <w:p w:rsidR="00F37AC6" w:rsidRPr="00165744" w:rsidRDefault="00F37AC6" w:rsidP="00C858AC">
      <w:pPr>
        <w:rPr>
          <w:rFonts w:ascii="Arial" w:hAnsi="Arial" w:cs="Arial"/>
        </w:rPr>
      </w:pPr>
    </w:p>
    <w:p w:rsidR="00F37AC6" w:rsidRDefault="00E7149D" w:rsidP="00E7149D">
      <w:pPr>
        <w:spacing w:line="360" w:lineRule="auto"/>
        <w:jc w:val="both"/>
        <w:rPr>
          <w:rFonts w:ascii="Arial" w:hAnsi="Arial" w:cs="Arial"/>
        </w:rPr>
      </w:pPr>
      <w:r>
        <w:rPr>
          <w:rFonts w:ascii="Arial" w:hAnsi="Arial" w:cs="Arial"/>
        </w:rPr>
        <w:t xml:space="preserve">De igual forma que en el caso de la diferencia de las medias , a veces </w:t>
      </w:r>
      <w:r w:rsidR="00F37AC6" w:rsidRPr="00E619D4">
        <w:rPr>
          <w:rFonts w:ascii="Arial" w:hAnsi="Arial" w:cs="Arial"/>
        </w:rPr>
        <w:t xml:space="preserve">se tiene interés en conocer la magnitud de la diferencia entre dos poblaciones, </w:t>
      </w:r>
      <w:r>
        <w:rPr>
          <w:rFonts w:ascii="Arial" w:hAnsi="Arial" w:cs="Arial"/>
        </w:rPr>
        <w:t xml:space="preserve">pero comparando proporciones </w:t>
      </w:r>
      <w:r w:rsidR="00F37AC6" w:rsidRPr="00E619D4">
        <w:rPr>
          <w:rFonts w:ascii="Arial" w:hAnsi="Arial" w:cs="Arial"/>
        </w:rPr>
        <w:t xml:space="preserve">por ejemplo, </w:t>
      </w:r>
      <w:r>
        <w:rPr>
          <w:rFonts w:ascii="Arial" w:hAnsi="Arial" w:cs="Arial"/>
        </w:rPr>
        <w:t>proporción de</w:t>
      </w:r>
      <w:r w:rsidR="00F37AC6" w:rsidRPr="00E619D4">
        <w:rPr>
          <w:rFonts w:ascii="Arial" w:hAnsi="Arial" w:cs="Arial"/>
        </w:rPr>
        <w:t xml:space="preserve"> hombres y mujeres, dos grupos de edades, </w:t>
      </w:r>
      <w:r>
        <w:rPr>
          <w:rFonts w:ascii="Arial" w:hAnsi="Arial" w:cs="Arial"/>
        </w:rPr>
        <w:t xml:space="preserve">o </w:t>
      </w:r>
      <w:r w:rsidR="00F37AC6" w:rsidRPr="00E619D4">
        <w:rPr>
          <w:rFonts w:ascii="Arial" w:hAnsi="Arial" w:cs="Arial"/>
        </w:rPr>
        <w:t xml:space="preserve">dos grupos socioeconómicos. </w:t>
      </w:r>
    </w:p>
    <w:p w:rsidR="00E7149D" w:rsidRPr="00E619D4" w:rsidRDefault="00E7149D" w:rsidP="00E7149D">
      <w:pPr>
        <w:spacing w:line="360" w:lineRule="auto"/>
        <w:jc w:val="both"/>
        <w:rPr>
          <w:rFonts w:ascii="Arial" w:hAnsi="Arial" w:cs="Arial"/>
        </w:rPr>
      </w:pPr>
    </w:p>
    <w:p w:rsidR="00E7149D" w:rsidRDefault="00F37AC6" w:rsidP="00E7149D">
      <w:pPr>
        <w:spacing w:line="360" w:lineRule="auto"/>
        <w:jc w:val="both"/>
        <w:rPr>
          <w:rFonts w:ascii="Arial" w:hAnsi="Arial" w:cs="Arial"/>
        </w:rPr>
      </w:pPr>
      <w:r w:rsidRPr="00E619D4">
        <w:rPr>
          <w:rFonts w:ascii="Arial" w:hAnsi="Arial" w:cs="Arial"/>
        </w:rPr>
        <w:t xml:space="preserve">Un estimador puntual insesgado de la diferencia de proporciones de las poblaciones se obtiene al calcular las diferencias de las proporciones de las muestras </w:t>
      </w:r>
      <w:r w:rsidRPr="00E619D4">
        <w:rPr>
          <w:rFonts w:ascii="Arial" w:hAnsi="Arial" w:cs="Arial"/>
          <w:position w:val="-10"/>
        </w:rPr>
        <w:object w:dxaOrig="240" w:dyaOrig="320">
          <v:shape id="_x0000_i1054" type="#_x0000_t75" style="width:14.4pt;height:14.4pt" o:ole="">
            <v:imagedata r:id="rId268" o:title=""/>
          </v:shape>
          <o:OLEObject Type="Embed" ProgID="Equation.3" ShapeID="_x0000_i1054" DrawAspect="Content" ObjectID="_1505232496" r:id="rId269"/>
        </w:object>
      </w:r>
      <w:r w:rsidRPr="00E619D4">
        <w:rPr>
          <w:rFonts w:ascii="Arial" w:hAnsi="Arial" w:cs="Arial"/>
          <w:vertAlign w:val="subscript"/>
        </w:rPr>
        <w:t>1</w:t>
      </w:r>
      <w:r w:rsidRPr="00E619D4">
        <w:rPr>
          <w:rFonts w:ascii="Arial" w:hAnsi="Arial" w:cs="Arial"/>
        </w:rPr>
        <w:t xml:space="preserve"> - </w:t>
      </w:r>
      <w:r w:rsidRPr="00E619D4">
        <w:rPr>
          <w:rFonts w:ascii="Arial" w:hAnsi="Arial" w:cs="Arial"/>
          <w:position w:val="-10"/>
        </w:rPr>
        <w:object w:dxaOrig="240" w:dyaOrig="320">
          <v:shape id="_x0000_i1055" type="#_x0000_t75" style="width:14.4pt;height:14.4pt" o:ole="">
            <v:imagedata r:id="rId270" o:title=""/>
          </v:shape>
          <o:OLEObject Type="Embed" ProgID="Equation.3" ShapeID="_x0000_i1055" DrawAspect="Content" ObjectID="_1505232497" r:id="rId271"/>
        </w:object>
      </w:r>
      <w:r w:rsidRPr="00E619D4">
        <w:rPr>
          <w:rFonts w:ascii="Arial" w:hAnsi="Arial" w:cs="Arial"/>
          <w:vertAlign w:val="subscript"/>
        </w:rPr>
        <w:t>2</w:t>
      </w:r>
      <w:r w:rsidRPr="00E619D4">
        <w:rPr>
          <w:rFonts w:ascii="Arial" w:hAnsi="Arial" w:cs="Arial"/>
        </w:rPr>
        <w:t xml:space="preserve">. </w:t>
      </w:r>
    </w:p>
    <w:p w:rsidR="00F37AC6" w:rsidRDefault="00F37AC6" w:rsidP="00E7149D">
      <w:pPr>
        <w:spacing w:line="360" w:lineRule="auto"/>
        <w:jc w:val="both"/>
        <w:rPr>
          <w:rFonts w:ascii="Arial" w:hAnsi="Arial" w:cs="Arial"/>
        </w:rPr>
      </w:pPr>
      <w:r w:rsidRPr="00E619D4">
        <w:rPr>
          <w:rFonts w:ascii="Arial" w:hAnsi="Arial" w:cs="Arial"/>
        </w:rPr>
        <w:t>Cuando n</w:t>
      </w:r>
      <w:r w:rsidRPr="00E619D4">
        <w:rPr>
          <w:rFonts w:ascii="Arial" w:hAnsi="Arial" w:cs="Arial"/>
          <w:vertAlign w:val="subscript"/>
        </w:rPr>
        <w:t>1</w:t>
      </w:r>
      <w:r w:rsidRPr="00E619D4">
        <w:rPr>
          <w:rFonts w:ascii="Arial" w:hAnsi="Arial" w:cs="Arial"/>
        </w:rPr>
        <w:t xml:space="preserve"> y n</w:t>
      </w:r>
      <w:r w:rsidRPr="00E619D4">
        <w:rPr>
          <w:rFonts w:ascii="Arial" w:hAnsi="Arial" w:cs="Arial"/>
          <w:vertAlign w:val="subscript"/>
        </w:rPr>
        <w:t>2</w:t>
      </w:r>
      <w:r w:rsidRPr="00E619D4">
        <w:rPr>
          <w:rFonts w:ascii="Arial" w:hAnsi="Arial" w:cs="Arial"/>
        </w:rPr>
        <w:t xml:space="preserve"> son de gran tamaño y las proporciones de la población no están muy cerca de 0 o de 1, es posible aplicar el teorema del límite central y utilizar la teoría de la distribución normal para obtener los intervalos de confianza. </w:t>
      </w:r>
    </w:p>
    <w:p w:rsidR="00E7149D" w:rsidRPr="00E619D4" w:rsidRDefault="00E7149D" w:rsidP="00E7149D">
      <w:pPr>
        <w:spacing w:line="360" w:lineRule="auto"/>
        <w:jc w:val="both"/>
        <w:rPr>
          <w:rFonts w:ascii="Arial" w:hAnsi="Arial" w:cs="Arial"/>
        </w:rPr>
      </w:pPr>
    </w:p>
    <w:p w:rsidR="00E7149D" w:rsidRDefault="00E7149D" w:rsidP="00E7149D">
      <w:pPr>
        <w:spacing w:line="360" w:lineRule="auto"/>
        <w:jc w:val="both"/>
        <w:rPr>
          <w:rFonts w:ascii="Arial" w:hAnsi="Arial" w:cs="Arial"/>
        </w:rPr>
      </w:pPr>
      <w:r>
        <w:rPr>
          <w:rFonts w:ascii="Arial" w:hAnsi="Arial" w:cs="Arial"/>
        </w:rPr>
        <w:t xml:space="preserve">Considerando </w:t>
      </w:r>
      <w:r w:rsidR="00F37AC6" w:rsidRPr="00E619D4">
        <w:rPr>
          <w:rFonts w:ascii="Arial" w:hAnsi="Arial" w:cs="Arial"/>
        </w:rPr>
        <w:t>dos poblaciones de modo que</w:t>
      </w:r>
      <w:r>
        <w:rPr>
          <w:rFonts w:ascii="Arial" w:hAnsi="Arial" w:cs="Arial"/>
        </w:rPr>
        <w:t xml:space="preserve"> en cada una de ellas se estudia </w:t>
      </w:r>
      <w:r w:rsidR="00F37AC6" w:rsidRPr="00E619D4">
        <w:rPr>
          <w:rFonts w:ascii="Arial" w:hAnsi="Arial" w:cs="Arial"/>
        </w:rPr>
        <w:t xml:space="preserve"> una </w:t>
      </w:r>
      <w:hyperlink r:id="rId272" w:anchor="sec:t5:bernoulli" w:history="1">
        <w:r w:rsidRPr="00E7149D">
          <w:rPr>
            <w:rStyle w:val="Hipervnculo"/>
            <w:rFonts w:ascii="Arial" w:eastAsiaTheme="majorEastAsia" w:hAnsi="Arial" w:cs="Arial"/>
            <w:color w:val="auto"/>
            <w:u w:val="none"/>
          </w:rPr>
          <w:t xml:space="preserve">variable </w:t>
        </w:r>
        <w:r w:rsidR="00F37AC6" w:rsidRPr="00E7149D">
          <w:rPr>
            <w:rStyle w:val="Hipervnculo"/>
            <w:rFonts w:ascii="Arial" w:eastAsiaTheme="majorEastAsia" w:hAnsi="Arial" w:cs="Arial"/>
            <w:color w:val="auto"/>
            <w:u w:val="none"/>
          </w:rPr>
          <w:t>a</w:t>
        </w:r>
        <w:r w:rsidRPr="00E7149D">
          <w:rPr>
            <w:rStyle w:val="Hipervnculo"/>
            <w:rFonts w:ascii="Arial" w:eastAsiaTheme="majorEastAsia" w:hAnsi="Arial" w:cs="Arial"/>
            <w:color w:val="auto"/>
            <w:u w:val="none"/>
          </w:rPr>
          <w:t>leatoria</w:t>
        </w:r>
        <w:r w:rsidR="00F37AC6" w:rsidRPr="00E7149D">
          <w:rPr>
            <w:rStyle w:val="Hipervnculo"/>
            <w:rFonts w:ascii="Arial" w:eastAsiaTheme="majorEastAsia" w:hAnsi="Arial" w:cs="Arial"/>
            <w:color w:val="auto"/>
            <w:u w:val="none"/>
          </w:rPr>
          <w:t xml:space="preserve"> dicotómica (Bernoulli)</w:t>
        </w:r>
      </w:hyperlink>
      <w:r w:rsidR="00F37AC6" w:rsidRPr="00E619D4">
        <w:rPr>
          <w:rFonts w:ascii="Arial" w:hAnsi="Arial" w:cs="Arial"/>
        </w:rPr>
        <w:t xml:space="preserve"> de parámetros respectivos </w:t>
      </w:r>
      <w:r w:rsidR="00F37AC6" w:rsidRPr="00E619D4">
        <w:rPr>
          <w:rFonts w:ascii="Arial" w:hAnsi="Arial" w:cs="Arial"/>
          <w:i/>
          <w:iCs/>
        </w:rPr>
        <w:t>p</w:t>
      </w:r>
      <w:r w:rsidR="00F37AC6" w:rsidRPr="00E619D4">
        <w:rPr>
          <w:rFonts w:ascii="Arial" w:hAnsi="Arial" w:cs="Arial"/>
          <w:vertAlign w:val="subscript"/>
        </w:rPr>
        <w:t>1</w:t>
      </w:r>
      <w:r w:rsidR="00F37AC6" w:rsidRPr="00E619D4">
        <w:rPr>
          <w:rFonts w:ascii="Arial" w:hAnsi="Arial" w:cs="Arial"/>
        </w:rPr>
        <w:t xml:space="preserve"> y </w:t>
      </w:r>
      <w:r w:rsidR="00F37AC6" w:rsidRPr="00E619D4">
        <w:rPr>
          <w:rFonts w:ascii="Arial" w:hAnsi="Arial" w:cs="Arial"/>
          <w:i/>
          <w:iCs/>
        </w:rPr>
        <w:t>p</w:t>
      </w:r>
      <w:r w:rsidR="00F37AC6" w:rsidRPr="00E619D4">
        <w:rPr>
          <w:rFonts w:ascii="Arial" w:hAnsi="Arial" w:cs="Arial"/>
          <w:vertAlign w:val="subscript"/>
        </w:rPr>
        <w:t>2</w:t>
      </w:r>
      <w:r w:rsidR="00F37AC6" w:rsidRPr="00E619D4">
        <w:rPr>
          <w:rFonts w:ascii="Arial" w:hAnsi="Arial" w:cs="Arial"/>
        </w:rPr>
        <w:t>.</w:t>
      </w:r>
    </w:p>
    <w:p w:rsidR="00F37AC6" w:rsidRPr="00E619D4" w:rsidRDefault="00F37AC6" w:rsidP="00E7149D">
      <w:pPr>
        <w:spacing w:line="360" w:lineRule="auto"/>
        <w:jc w:val="both"/>
        <w:rPr>
          <w:rFonts w:ascii="Arial" w:hAnsi="Arial" w:cs="Arial"/>
        </w:rPr>
      </w:pPr>
      <w:r w:rsidRPr="00E619D4">
        <w:rPr>
          <w:rFonts w:ascii="Arial" w:hAnsi="Arial" w:cs="Arial"/>
        </w:rPr>
        <w:t xml:space="preserve">De cada población vamos a extraer muestras de tamaño </w:t>
      </w:r>
      <w:r w:rsidRPr="00E619D4">
        <w:rPr>
          <w:rFonts w:ascii="Arial" w:hAnsi="Arial" w:cs="Arial"/>
          <w:i/>
          <w:iCs/>
        </w:rPr>
        <w:t>n</w:t>
      </w:r>
      <w:r w:rsidRPr="00E619D4">
        <w:rPr>
          <w:rFonts w:ascii="Arial" w:hAnsi="Arial" w:cs="Arial"/>
          <w:vertAlign w:val="subscript"/>
        </w:rPr>
        <w:t>1</w:t>
      </w:r>
      <w:r w:rsidRPr="00E619D4">
        <w:rPr>
          <w:rFonts w:ascii="Arial" w:hAnsi="Arial" w:cs="Arial"/>
        </w:rPr>
        <w:t xml:space="preserve"> y </w:t>
      </w:r>
      <w:r w:rsidRPr="00E619D4">
        <w:rPr>
          <w:rFonts w:ascii="Arial" w:hAnsi="Arial" w:cs="Arial"/>
          <w:i/>
          <w:iCs/>
        </w:rPr>
        <w:t>n</w:t>
      </w:r>
      <w:r w:rsidRPr="00E619D4">
        <w:rPr>
          <w:rFonts w:ascii="Arial" w:hAnsi="Arial" w:cs="Arial"/>
          <w:vertAlign w:val="subscript"/>
        </w:rPr>
        <w:t>2</w:t>
      </w:r>
      <w:r w:rsidRPr="00E619D4">
        <w:rPr>
          <w:rFonts w:ascii="Arial" w:hAnsi="Arial" w:cs="Arial"/>
        </w:rPr>
        <w:t xml:space="preserve"> </w:t>
      </w:r>
    </w:p>
    <w:p w:rsidR="00E7149D" w:rsidRDefault="00E7149D" w:rsidP="00E7149D">
      <w:pPr>
        <w:spacing w:line="360" w:lineRule="auto"/>
        <w:jc w:val="both"/>
        <w:rPr>
          <w:rFonts w:ascii="Arial" w:hAnsi="Arial" w:cs="Arial"/>
        </w:rPr>
      </w:pPr>
    </w:p>
    <w:p w:rsidR="00F37AC6" w:rsidRDefault="00F37AC6" w:rsidP="00E7149D">
      <w:pPr>
        <w:spacing w:line="360" w:lineRule="auto"/>
        <w:jc w:val="both"/>
        <w:rPr>
          <w:rFonts w:ascii="Arial" w:hAnsi="Arial" w:cs="Arial"/>
        </w:rPr>
      </w:pPr>
      <w:r w:rsidRPr="00A74989">
        <w:rPr>
          <w:rFonts w:ascii="Arial" w:hAnsi="Arial" w:cs="Arial"/>
        </w:rPr>
        <w:t xml:space="preserve">Si las muestras son suficientemente grandes ocurre que </w:t>
      </w:r>
    </w:p>
    <w:p w:rsidR="00E7149D" w:rsidRPr="00A74989" w:rsidRDefault="00E7149D" w:rsidP="00E7149D">
      <w:pPr>
        <w:spacing w:line="360" w:lineRule="auto"/>
        <w:jc w:val="both"/>
        <w:rPr>
          <w:rFonts w:ascii="Arial" w:hAnsi="Arial" w:cs="Arial"/>
        </w:rPr>
      </w:pPr>
    </w:p>
    <w:p w:rsidR="00F37AC6" w:rsidRDefault="00F37AC6" w:rsidP="00F37AC6">
      <w:pPr>
        <w:jc w:val="center"/>
      </w:pPr>
      <w:r>
        <w:fldChar w:fldCharType="begin"/>
      </w:r>
      <w:r>
        <w:instrText xml:space="preserve"> INCLUDEPICTURE "http://www.bioestadistica.uma.es/libro/img1388.gif" \* MERGEFORMATINET </w:instrText>
      </w:r>
      <w:r>
        <w:fldChar w:fldCharType="separate"/>
      </w:r>
      <w:r w:rsidR="00F76F04">
        <w:fldChar w:fldCharType="begin"/>
      </w:r>
      <w:r w:rsidR="00F76F04">
        <w:instrText xml:space="preserve"> INCLUDEPICTURE  "http://www.bioestadistica.uma.es/libro/img1388.gif" \* MERGEFORMATINET </w:instrText>
      </w:r>
      <w:r w:rsidR="00F76F04">
        <w:fldChar w:fldCharType="separate"/>
      </w:r>
      <w:r w:rsidR="006D6FEF">
        <w:fldChar w:fldCharType="begin"/>
      </w:r>
      <w:r w:rsidR="006D6FEF">
        <w:instrText xml:space="preserve"> INCLUDEPICTURE  "http://www.bioestadistica.uma.es/libro/img1388.gif" \* MERGEFORMATINET </w:instrText>
      </w:r>
      <w:r w:rsidR="006D6FEF">
        <w:fldChar w:fldCharType="separate"/>
      </w:r>
      <w:r w:rsidR="00D97172">
        <w:fldChar w:fldCharType="begin"/>
      </w:r>
      <w:r w:rsidR="00D97172">
        <w:instrText xml:space="preserve"> INCLUDEPICTURE  "http://www.bioestadistica.uma.es/libro/img1388.gif" \* MERGEFORMATINET </w:instrText>
      </w:r>
      <w:r w:rsidR="00D97172">
        <w:fldChar w:fldCharType="separate"/>
      </w:r>
      <w:r w:rsidR="008E0072">
        <w:fldChar w:fldCharType="begin"/>
      </w:r>
      <w:r w:rsidR="008E0072">
        <w:instrText xml:space="preserve"> INCLUDEPICTURE  "http://www.bioestadistica.uma.es/libro/img1388.gif" \* MERGEFORMATINET </w:instrText>
      </w:r>
      <w:r w:rsidR="008E0072">
        <w:fldChar w:fldCharType="separate"/>
      </w:r>
      <w:r w:rsidR="00D17DE1">
        <w:fldChar w:fldCharType="begin"/>
      </w:r>
      <w:r w:rsidR="00D17DE1">
        <w:instrText xml:space="preserve"> INCLUDEPICTURE  "http://www.bioestadistica.uma.es/libro/img1388.gif" \* MERGEFORMATINET </w:instrText>
      </w:r>
      <w:r w:rsidR="00D17DE1">
        <w:fldChar w:fldCharType="separate"/>
      </w:r>
      <w:r w:rsidR="001C2D60">
        <w:fldChar w:fldCharType="begin"/>
      </w:r>
      <w:r w:rsidR="001C2D60">
        <w:instrText xml:space="preserve"> INCLUDEPICTURE  "http://www.bioestadistica.uma.es/libro/img1388.gif" \* MERGEFORMATINET </w:instrText>
      </w:r>
      <w:r w:rsidR="001C2D60">
        <w:fldChar w:fldCharType="separate"/>
      </w:r>
      <w:r w:rsidR="00682639">
        <w:fldChar w:fldCharType="begin"/>
      </w:r>
      <w:r w:rsidR="00682639">
        <w:instrText xml:space="preserve"> INCLUDEPICTURE  "http://www.bioestadistica.uma.es/libro/img1388.gif" \* MERGEFORMATINET </w:instrText>
      </w:r>
      <w:r w:rsidR="00682639">
        <w:fldChar w:fldCharType="separate"/>
      </w:r>
      <w:r w:rsidR="006D0684">
        <w:fldChar w:fldCharType="begin"/>
      </w:r>
      <w:r w:rsidR="006D0684">
        <w:instrText xml:space="preserve"> INCLUDEPICTURE  "http://www.bioestadistica.uma.es/libro/img1388.gif" \* MERGEFORMATINET </w:instrText>
      </w:r>
      <w:r w:rsidR="006D0684">
        <w:fldChar w:fldCharType="separate"/>
      </w:r>
      <w:r w:rsidR="00B84DF8">
        <w:fldChar w:fldCharType="begin"/>
      </w:r>
      <w:r w:rsidR="00B84DF8">
        <w:instrText xml:space="preserve"> INCLUDEPICTURE  "http://www.bioestadistica.uma.es/libro/img1388.gif" \* MERGEFORMATINET </w:instrText>
      </w:r>
      <w:r w:rsidR="00B84DF8">
        <w:fldChar w:fldCharType="separate"/>
      </w:r>
      <w:r w:rsidR="00740F3E">
        <w:fldChar w:fldCharType="begin"/>
      </w:r>
      <w:r w:rsidR="00740F3E">
        <w:instrText xml:space="preserve"> INCLUDEPICTURE  "http://www.bioestadistica.uma.es/libro/img1388.gif" \* MERGEFORMATINET </w:instrText>
      </w:r>
      <w:r w:rsidR="00740F3E">
        <w:fldChar w:fldCharType="separate"/>
      </w:r>
      <w:r w:rsidR="005054D1">
        <w:fldChar w:fldCharType="begin"/>
      </w:r>
      <w:r w:rsidR="005054D1">
        <w:instrText xml:space="preserve"> </w:instrText>
      </w:r>
      <w:r w:rsidR="005054D1">
        <w:instrText>INCLUDEPICTURE  "http://www.bioestadistica.uma.es/libro/img1388.gif" \* MERGEFORMATINET</w:instrText>
      </w:r>
      <w:r w:rsidR="005054D1">
        <w:instrText xml:space="preserve"> </w:instrText>
      </w:r>
      <w:r w:rsidR="005054D1">
        <w:fldChar w:fldCharType="separate"/>
      </w:r>
      <w:r w:rsidR="00FF2C00">
        <w:pict>
          <v:shape id="_x0000_i1056" type="#_x0000_t75" alt="\begin{displaymath}\hat{p_1}-\hat{p_2}=\frac{X_1}{n_1}-\frac{X_2}{n_2}&#10;{\: \sta...&#10;...left( p_1-p_2,\frac{p_1q_1}{n_1}+\frac{p_2q_2}{n_2} \right)} }&#10;\end{displaymath}" style="width:259.2pt;height:36.3pt">
            <v:imagedata r:id="rId273" r:href="rId274"/>
          </v:shape>
        </w:pict>
      </w:r>
      <w:r w:rsidR="005054D1">
        <w:fldChar w:fldCharType="end"/>
      </w:r>
      <w:r w:rsidR="00740F3E">
        <w:fldChar w:fldCharType="end"/>
      </w:r>
      <w:r w:rsidR="00B84DF8">
        <w:fldChar w:fldCharType="end"/>
      </w:r>
      <w:r w:rsidR="006D0684">
        <w:fldChar w:fldCharType="end"/>
      </w:r>
      <w:r w:rsidR="00682639">
        <w:fldChar w:fldCharType="end"/>
      </w:r>
      <w:r w:rsidR="001C2D60">
        <w:fldChar w:fldCharType="end"/>
      </w:r>
      <w:r w:rsidR="00D17DE1">
        <w:fldChar w:fldCharType="end"/>
      </w:r>
      <w:r w:rsidR="008E0072">
        <w:fldChar w:fldCharType="end"/>
      </w:r>
      <w:r w:rsidR="00D97172">
        <w:fldChar w:fldCharType="end"/>
      </w:r>
      <w:r w:rsidR="006D6FEF">
        <w:fldChar w:fldCharType="end"/>
      </w:r>
      <w:r w:rsidR="00F76F04">
        <w:fldChar w:fldCharType="end"/>
      </w:r>
      <w:r>
        <w:fldChar w:fldCharType="end"/>
      </w:r>
    </w:p>
    <w:p w:rsidR="00E7149D" w:rsidRDefault="00E7149D" w:rsidP="00F37AC6">
      <w:pPr>
        <w:jc w:val="both"/>
      </w:pPr>
    </w:p>
    <w:p w:rsidR="00E7149D" w:rsidRDefault="00F37AC6" w:rsidP="00F37AC6">
      <w:pPr>
        <w:jc w:val="both"/>
        <w:rPr>
          <w:rFonts w:ascii="Arial" w:hAnsi="Arial" w:cs="Arial"/>
        </w:rPr>
      </w:pPr>
      <w:r>
        <w:br w:type="textWrapping" w:clear="all"/>
      </w:r>
    </w:p>
    <w:p w:rsidR="00E7149D" w:rsidRDefault="00E7149D" w:rsidP="00E7149D">
      <w:pPr>
        <w:spacing w:line="360" w:lineRule="auto"/>
        <w:jc w:val="both"/>
        <w:rPr>
          <w:rFonts w:ascii="Arial" w:hAnsi="Arial" w:cs="Arial"/>
        </w:rPr>
      </w:pPr>
      <w:r>
        <w:rPr>
          <w:rFonts w:ascii="Arial" w:hAnsi="Arial" w:cs="Arial"/>
        </w:rPr>
        <w:t xml:space="preserve">Cabe mencionar que como en el caso </w:t>
      </w:r>
      <w:r w:rsidR="00F37AC6" w:rsidRPr="00E619D4">
        <w:rPr>
          <w:rFonts w:ascii="Arial" w:hAnsi="Arial" w:cs="Arial"/>
        </w:rPr>
        <w:t xml:space="preserve"> de la generación de las distribuciones muestrales, en donde se tenía el valor de los parámetros, se seleccionaban dos muestras y podíamos calcular la probabilidad del comportamiento de los estadísticos.</w:t>
      </w:r>
    </w:p>
    <w:p w:rsidR="00E7149D" w:rsidRDefault="00E7149D" w:rsidP="00E7149D">
      <w:pPr>
        <w:spacing w:line="360" w:lineRule="auto"/>
        <w:jc w:val="both"/>
        <w:rPr>
          <w:rFonts w:ascii="Arial" w:hAnsi="Arial" w:cs="Arial"/>
        </w:rPr>
      </w:pPr>
    </w:p>
    <w:p w:rsidR="00E7149D" w:rsidRDefault="00F37AC6" w:rsidP="00E7149D">
      <w:pPr>
        <w:spacing w:line="360" w:lineRule="auto"/>
        <w:jc w:val="both"/>
        <w:rPr>
          <w:rFonts w:ascii="Arial" w:hAnsi="Arial" w:cs="Arial"/>
        </w:rPr>
      </w:pPr>
      <w:r w:rsidRPr="00E619D4">
        <w:rPr>
          <w:rFonts w:ascii="Arial" w:hAnsi="Arial" w:cs="Arial"/>
        </w:rPr>
        <w:t xml:space="preserve">Para este caso en particular se utilizará la distribución muestral de diferencia de proporciones para la estimación de la misma. </w:t>
      </w:r>
    </w:p>
    <w:p w:rsidR="00E7149D" w:rsidRDefault="00E7149D" w:rsidP="00E7149D">
      <w:pPr>
        <w:spacing w:line="360" w:lineRule="auto"/>
        <w:jc w:val="both"/>
        <w:rPr>
          <w:rFonts w:ascii="Arial" w:hAnsi="Arial" w:cs="Arial"/>
        </w:rPr>
      </w:pPr>
    </w:p>
    <w:p w:rsidR="00F37AC6" w:rsidRPr="00E619D4" w:rsidRDefault="00EA4D63" w:rsidP="00E7149D">
      <w:pPr>
        <w:spacing w:line="360" w:lineRule="auto"/>
        <w:jc w:val="both"/>
        <w:rPr>
          <w:rFonts w:ascii="Arial" w:hAnsi="Arial" w:cs="Arial"/>
        </w:rPr>
      </w:pPr>
      <w:r w:rsidRPr="00EA47E8">
        <w:rPr>
          <w:b/>
          <w:bCs/>
          <w:noProof/>
        </w:rPr>
        <mc:AlternateContent>
          <mc:Choice Requires="wps">
            <w:drawing>
              <wp:anchor distT="0" distB="0" distL="114300" distR="114300" simplePos="0" relativeHeight="252221440" behindDoc="0" locked="0" layoutInCell="1" allowOverlap="1" wp14:anchorId="3266D063" wp14:editId="2D552B6D">
                <wp:simplePos x="0" y="0"/>
                <wp:positionH relativeFrom="margin">
                  <wp:posOffset>4651514</wp:posOffset>
                </wp:positionH>
                <wp:positionV relativeFrom="paragraph">
                  <wp:posOffset>246684</wp:posOffset>
                </wp:positionV>
                <wp:extent cx="948933" cy="449373"/>
                <wp:effectExtent l="0" t="152400" r="0" b="198755"/>
                <wp:wrapNone/>
                <wp:docPr id="567"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66D063" id="_x0000_s1112" type="#_x0000_t93" style="position:absolute;left:0;text-align:left;margin-left:366.25pt;margin-top:19.4pt;width:74.7pt;height:35.4pt;rotation:-9819701fd;flip:y;z-index:252221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E7149D">
        <w:rPr>
          <w:rFonts w:ascii="Arial" w:hAnsi="Arial" w:cs="Arial"/>
        </w:rPr>
        <w:t>Fó</w:t>
      </w:r>
      <w:r w:rsidR="00F37AC6" w:rsidRPr="00E619D4">
        <w:rPr>
          <w:rFonts w:ascii="Arial" w:hAnsi="Arial" w:cs="Arial"/>
        </w:rPr>
        <w:t>rmula:</w:t>
      </w:r>
    </w:p>
    <w:p w:rsidR="00F37AC6" w:rsidRDefault="00E7149D" w:rsidP="00E7149D">
      <w:pPr>
        <w:pStyle w:val="NormalWeb"/>
        <w:spacing w:line="360" w:lineRule="auto"/>
        <w:jc w:val="center"/>
      </w:pPr>
      <w:r>
        <w:rPr>
          <w:rFonts w:ascii="Arial" w:hAnsi="Arial" w:cs="Arial"/>
          <w:noProof/>
        </w:rPr>
        <mc:AlternateContent>
          <mc:Choice Requires="wps">
            <w:drawing>
              <wp:anchor distT="0" distB="0" distL="114300" distR="114300" simplePos="0" relativeHeight="252133376" behindDoc="0" locked="0" layoutInCell="1" allowOverlap="1">
                <wp:simplePos x="0" y="0"/>
                <wp:positionH relativeFrom="column">
                  <wp:posOffset>1882140</wp:posOffset>
                </wp:positionH>
                <wp:positionV relativeFrom="paragraph">
                  <wp:posOffset>57785</wp:posOffset>
                </wp:positionV>
                <wp:extent cx="2076450" cy="933450"/>
                <wp:effectExtent l="0" t="0" r="19050" b="19050"/>
                <wp:wrapNone/>
                <wp:docPr id="537" name="Rectángulo redondeado 537"/>
                <wp:cNvGraphicFramePr/>
                <a:graphic xmlns:a="http://schemas.openxmlformats.org/drawingml/2006/main">
                  <a:graphicData uri="http://schemas.microsoft.com/office/word/2010/wordprocessingShape">
                    <wps:wsp>
                      <wps:cNvSpPr/>
                      <wps:spPr>
                        <a:xfrm>
                          <a:off x="0" y="0"/>
                          <a:ext cx="2076450" cy="9334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2DA1073" id="Rectángulo redondeado 537" o:spid="_x0000_s1026" style="position:absolute;margin-left:148.2pt;margin-top:4.55pt;width:163.5pt;height:73.5pt;z-index:2521333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" filled="f" strokecolor="#243f60 [1604]" strokeweight="2pt"/>
            </w:pict>
          </mc:Fallback>
        </mc:AlternateContent>
      </w:r>
      <w:r w:rsidR="00F37AC6">
        <w:rPr>
          <w:rFonts w:ascii="Arial" w:hAnsi="Arial" w:cs="Arial"/>
        </w:rPr>
        <w:fldChar w:fldCharType="begin"/>
      </w:r>
      <w:r w:rsidR="00F37AC6">
        <w:rPr>
          <w:rFonts w:ascii="Arial" w:hAnsi="Arial" w:cs="Arial"/>
        </w:rPr>
        <w:instrText xml:space="preserve"> INCLUDEPICTURE "http://www.itch.edu.mx/academic/industrial/estadistica1/img/image407.gif" \* MERGEFORMATINET </w:instrText>
      </w:r>
      <w:r w:rsidR="00F37AC6">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"http://www.itch.edu.mx/academic/industrial/estadistica1/img/image407.gif"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"http://www.itch.edu.mx/academic/industrial/estadistica1/img/image407.gif"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"http://www.itch.edu.mx/academic/industrial/estadistica1/img/image407.gif"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"http://www.itch.edu.mx/academic/industrial/estadistica1/img/image407.gif"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"http://www.itch.edu.mx/academic/industrial/estadistica1/img/image407.gif"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"http://www.itch.edu.mx/academic/industrial/estadistica1/img/image407.gif"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"http://www.itch.edu.mx/academic/industrial/estadistica1/img/image407.gif"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"http://www.itch.edu.mx/academic/industrial/estadistica1/img/image407.gif"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"http://www.itch.edu.mx/academic/industrial/estadistica1/img/image407.gif"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"http://www.itch.edu.mx/academic/industrial/estadistica1/img/image407.gif"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"http://www.itch.edu.mx/academic/industrial/estadistica1/img/image407.gif"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57" type="#_x0000_t75" alt="" style="width:115.2pt;height:57.6pt">
            <v:imagedata r:id="rId275" r:href="rId276"/>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sidR="00F37AC6">
        <w:rPr>
          <w:rFonts w:ascii="Arial" w:hAnsi="Arial" w:cs="Arial"/>
        </w:rPr>
        <w:fldChar w:fldCharType="end"/>
      </w:r>
    </w:p>
    <w:p w:rsidR="00E7149D" w:rsidRDefault="00E7149D" w:rsidP="00CE19B9">
      <w:pPr>
        <w:spacing w:line="360" w:lineRule="auto"/>
        <w:rPr>
          <w:rFonts w:ascii="Arial" w:hAnsi="Arial" w:cs="Arial"/>
          <w:b/>
        </w:rPr>
      </w:pPr>
      <w:r w:rsidRPr="00AF15AD">
        <w:rPr>
          <w:rFonts w:ascii="Arial" w:hAnsi="Arial" w:cs="Arial"/>
          <w:b/>
          <w:noProof/>
        </w:rPr>
        <w:drawing>
          <wp:inline distT="0" distB="0" distL="0" distR="0" wp14:anchorId="5410AE48" wp14:editId="1EFAE0BE">
            <wp:extent cx="389890" cy="365760"/>
            <wp:effectExtent l="0" t="0" r="0" b="0"/>
            <wp:docPr id="539" name="Imagen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
        </w:rPr>
        <w:t>Ejemplo:</w:t>
      </w:r>
    </w:p>
    <w:p w:rsidR="0065651F" w:rsidRDefault="00842EE8" w:rsidP="0085060B">
      <w:pPr>
        <w:spacing w:line="360" w:lineRule="auto"/>
        <w:jc w:val="both"/>
        <w:rPr>
          <w:rFonts w:ascii="Arial" w:hAnsi="Arial" w:cs="Arial"/>
          <w:noProof/>
        </w:rPr>
      </w:pPr>
      <w:r w:rsidRPr="0065651F">
        <w:rPr>
          <w:rFonts w:ascii="Arial" w:hAnsi="Arial" w:cs="Arial"/>
        </w:rPr>
        <w:t>Dos institutos  de educación</w:t>
      </w:r>
      <w:r w:rsidRPr="0065651F">
        <w:rPr>
          <w:rFonts w:ascii="Arial" w:hAnsi="Arial" w:cs="Arial"/>
          <w:noProof/>
        </w:rPr>
        <w:t xml:space="preserve">  secundaria X  y Y difieren en el porcentaje  de alumnos aprobados  en una determinada asignatura, de tal forma que en primer  instituto el porcrntaje  de aprobados  en dicha asignatura es de 65% mientras que en el segundo solo es de 48%. Si se selcciona  aleatoriamente </w:t>
      </w:r>
      <w:r w:rsidR="0065651F" w:rsidRPr="0065651F">
        <w:rPr>
          <w:rFonts w:ascii="Arial" w:hAnsi="Arial" w:cs="Arial"/>
          <w:noProof/>
        </w:rPr>
        <w:t xml:space="preserve"> dos muestras  de 45 y 35 alumnos  respectivamente,  de que la proporci una prueba objetiva  de dicha asignatura.</w:t>
      </w:r>
    </w:p>
    <w:p w:rsidR="0085060B" w:rsidRPr="0065651F" w:rsidRDefault="0085060B" w:rsidP="0085060B">
      <w:pPr>
        <w:spacing w:line="360" w:lineRule="auto"/>
        <w:jc w:val="both"/>
        <w:rPr>
          <w:rFonts w:ascii="Arial" w:hAnsi="Arial" w:cs="Arial"/>
          <w:noProof/>
        </w:rPr>
      </w:pPr>
    </w:p>
    <w:p w:rsidR="00842EE8" w:rsidRDefault="0065651F" w:rsidP="0085060B">
      <w:pPr>
        <w:spacing w:line="360" w:lineRule="auto"/>
        <w:jc w:val="both"/>
        <w:rPr>
          <w:rFonts w:ascii="Arial" w:hAnsi="Arial" w:cs="Arial"/>
          <w:noProof/>
        </w:rPr>
      </w:pPr>
      <w:r w:rsidRPr="0065651F">
        <w:rPr>
          <w:rFonts w:ascii="Arial" w:hAnsi="Arial" w:cs="Arial"/>
          <w:noProof/>
        </w:rPr>
        <w:t>Calcular la probabilidad  de que la proporcion muestral de alumnos  aprobados  en el instituto X supere a la proporcion  muestral de  instituto Y en mas de 0.30 puntos</w:t>
      </w:r>
      <w:r w:rsidR="0085060B">
        <w:rPr>
          <w:rFonts w:ascii="Arial" w:hAnsi="Arial" w:cs="Arial"/>
          <w:noProof/>
        </w:rPr>
        <w:t>.</w:t>
      </w:r>
    </w:p>
    <w:p w:rsidR="0065651F" w:rsidRDefault="0065651F" w:rsidP="00CE19B9">
      <w:pPr>
        <w:spacing w:line="360" w:lineRule="auto"/>
        <w:rPr>
          <w:rFonts w:ascii="Arial" w:hAnsi="Arial" w:cs="Arial"/>
          <w:noProof/>
        </w:rPr>
      </w:pPr>
    </w:p>
    <w:p w:rsidR="0065651F" w:rsidRPr="0065651F" w:rsidRDefault="0065651F" w:rsidP="00CE19B9">
      <w:pPr>
        <w:spacing w:line="360" w:lineRule="auto"/>
        <w:rPr>
          <w:rFonts w:ascii="Arial" w:hAnsi="Arial" w:cs="Arial"/>
          <w:noProof/>
        </w:rPr>
      </w:pPr>
      <m:oMathPara>
        <m:oMath>
          <m:r>
            <w:rPr>
              <w:rFonts w:ascii="Cambria Math" w:hAnsi="Cambria Math" w:cs="Arial"/>
              <w:noProof/>
            </w:rPr>
            <m:t>z=</m:t>
          </m:r>
          <m:f>
            <m:fPr>
              <m:ctrlPr>
                <w:rPr>
                  <w:rFonts w:ascii="Cambria Math" w:hAnsi="Cambria Math" w:cs="Arial"/>
                  <w:i/>
                  <w:noProof/>
                </w:rPr>
              </m:ctrlPr>
            </m:fPr>
            <m:num>
              <m:d>
                <m:dPr>
                  <m:ctrlPr>
                    <w:rPr>
                      <w:rFonts w:ascii="Cambria Math" w:hAnsi="Cambria Math" w:cs="Arial"/>
                      <w:i/>
                      <w:noProof/>
                    </w:rPr>
                  </m:ctrlPr>
                </m:dPr>
                <m:e>
                  <m:r>
                    <w:rPr>
                      <w:rFonts w:ascii="Cambria Math" w:hAnsi="Cambria Math" w:cs="Arial"/>
                      <w:noProof/>
                    </w:rPr>
                    <m:t>0.30</m:t>
                  </m:r>
                </m:e>
              </m:d>
              <m:r>
                <w:rPr>
                  <w:rFonts w:ascii="Cambria Math" w:hAnsi="Cambria Math" w:cs="Arial"/>
                  <w:noProof/>
                </w:rPr>
                <m:t>-(0.65-0.48)</m:t>
              </m:r>
            </m:num>
            <m:den>
              <m:rad>
                <m:radPr>
                  <m:degHide m:val="1"/>
                  <m:ctrlPr>
                    <w:rPr>
                      <w:rFonts w:ascii="Cambria Math" w:hAnsi="Cambria Math" w:cs="Arial"/>
                      <w:i/>
                      <w:noProof/>
                    </w:rPr>
                  </m:ctrlPr>
                </m:radPr>
                <m:deg/>
                <m:e>
                  <m:f>
                    <m:fPr>
                      <m:ctrlPr>
                        <w:rPr>
                          <w:rFonts w:ascii="Cambria Math" w:hAnsi="Cambria Math" w:cs="Arial"/>
                          <w:i/>
                          <w:noProof/>
                        </w:rPr>
                      </m:ctrlPr>
                    </m:fPr>
                    <m:num>
                      <m:r>
                        <w:rPr>
                          <w:rFonts w:ascii="Cambria Math" w:hAnsi="Cambria Math" w:cs="Arial"/>
                          <w:noProof/>
                        </w:rPr>
                        <m:t>0.65(0.35)</m:t>
                      </m:r>
                    </m:num>
                    <m:den>
                      <m:r>
                        <w:rPr>
                          <w:rFonts w:ascii="Cambria Math" w:hAnsi="Cambria Math" w:cs="Arial"/>
                          <w:noProof/>
                        </w:rPr>
                        <m:t>45</m:t>
                      </m:r>
                    </m:den>
                  </m:f>
                  <m:r>
                    <w:rPr>
                      <w:rFonts w:ascii="Cambria Math" w:hAnsi="Cambria Math" w:cs="Arial"/>
                      <w:noProof/>
                    </w:rPr>
                    <m:t>+</m:t>
                  </m:r>
                  <m:f>
                    <m:fPr>
                      <m:ctrlPr>
                        <w:rPr>
                          <w:rFonts w:ascii="Cambria Math" w:hAnsi="Cambria Math" w:cs="Arial"/>
                          <w:i/>
                          <w:noProof/>
                        </w:rPr>
                      </m:ctrlPr>
                    </m:fPr>
                    <m:num>
                      <m:r>
                        <w:rPr>
                          <w:rFonts w:ascii="Cambria Math" w:hAnsi="Cambria Math" w:cs="Arial"/>
                          <w:noProof/>
                        </w:rPr>
                        <m:t>0.48(0.52)</m:t>
                      </m:r>
                    </m:num>
                    <m:den>
                      <m:r>
                        <w:rPr>
                          <w:rFonts w:ascii="Cambria Math" w:hAnsi="Cambria Math" w:cs="Arial"/>
                          <w:noProof/>
                        </w:rPr>
                        <m:t>35</m:t>
                      </m:r>
                    </m:den>
                  </m:f>
                </m:e>
              </m:rad>
            </m:den>
          </m:f>
          <m:r>
            <w:rPr>
              <w:rFonts w:ascii="Cambria Math" w:hAnsi="Cambria Math" w:cs="Arial"/>
              <w:noProof/>
            </w:rPr>
            <m:t>=1.18</m:t>
          </m:r>
        </m:oMath>
      </m:oMathPara>
    </w:p>
    <w:p w:rsidR="0085060B" w:rsidRDefault="0085060B" w:rsidP="00CE19B9">
      <w:pPr>
        <w:spacing w:line="360" w:lineRule="auto"/>
        <w:rPr>
          <w:noProof/>
        </w:rPr>
      </w:pPr>
    </w:p>
    <w:p w:rsidR="00842EE8" w:rsidRPr="0085060B" w:rsidRDefault="0065651F" w:rsidP="00CE19B9">
      <w:pPr>
        <w:spacing w:line="360" w:lineRule="auto"/>
        <w:rPr>
          <w:rFonts w:ascii="Arial" w:hAnsi="Arial" w:cs="Arial"/>
          <w:noProof/>
        </w:rPr>
      </w:pPr>
      <w:r w:rsidRPr="0085060B">
        <w:rPr>
          <w:rFonts w:ascii="Arial" w:hAnsi="Arial" w:cs="Arial"/>
          <w:noProof/>
        </w:rPr>
        <w:t xml:space="preserve">Se busca en tabla </w:t>
      </w:r>
      <w:r w:rsidR="00264396">
        <w:rPr>
          <w:rFonts w:ascii="Arial" w:hAnsi="Arial" w:cs="Arial"/>
          <w:noProof/>
        </w:rPr>
        <w:t>de distribucion nor</w:t>
      </w:r>
      <w:r w:rsidR="0085060B" w:rsidRPr="0085060B">
        <w:rPr>
          <w:rFonts w:ascii="Arial" w:hAnsi="Arial" w:cs="Arial"/>
          <w:noProof/>
        </w:rPr>
        <w:t>mal estándar</w:t>
      </w:r>
      <w:r w:rsidR="00264396">
        <w:rPr>
          <w:rFonts w:ascii="Arial" w:hAnsi="Arial" w:cs="Arial"/>
          <w:noProof/>
        </w:rPr>
        <w:t xml:space="preserve"> </w:t>
      </w:r>
      <w:r w:rsidR="00264396">
        <w:rPr>
          <w:rFonts w:ascii="Arial" w:hAnsi="Arial" w:cs="Arial"/>
        </w:rPr>
        <w:t xml:space="preserve">(Ver Anexo </w:t>
      </w:r>
      <w:r w:rsidR="00CF5CFD">
        <w:rPr>
          <w:rFonts w:ascii="Arial" w:hAnsi="Arial" w:cs="Arial"/>
        </w:rPr>
        <w:t>2 Áreas</w:t>
      </w:r>
      <w:r w:rsidR="00264396">
        <w:rPr>
          <w:rFonts w:ascii="Arial" w:hAnsi="Arial" w:cs="Arial"/>
        </w:rPr>
        <w:t xml:space="preserve"> Bajo la Curva Normal)</w:t>
      </w:r>
      <w:r w:rsidR="0085060B" w:rsidRPr="0085060B">
        <w:rPr>
          <w:rFonts w:ascii="Arial" w:hAnsi="Arial" w:cs="Arial"/>
          <w:noProof/>
        </w:rPr>
        <w:t xml:space="preserve"> y se obtiene que  la probabilidad es de 0.8810, pero pide la probabilidad de que sea mayor por lo que se resta a 1 quedando:</w:t>
      </w:r>
    </w:p>
    <w:p w:rsidR="0085060B" w:rsidRPr="0085060B" w:rsidRDefault="0085060B" w:rsidP="00CE19B9">
      <w:pPr>
        <w:spacing w:line="360" w:lineRule="auto"/>
        <w:rPr>
          <w:rFonts w:ascii="Arial" w:hAnsi="Arial" w:cs="Arial"/>
          <w:noProof/>
        </w:rPr>
      </w:pPr>
      <w:r w:rsidRPr="0085060B">
        <w:rPr>
          <w:rFonts w:ascii="Arial" w:hAnsi="Arial" w:cs="Arial"/>
          <w:noProof/>
        </w:rPr>
        <w:t>1-0.8810 = 0.1190 es decir el 11.90%</w:t>
      </w:r>
    </w:p>
    <w:p w:rsidR="0085060B" w:rsidRDefault="0085060B" w:rsidP="0085060B">
      <w:pPr>
        <w:spacing w:line="360" w:lineRule="auto"/>
        <w:jc w:val="center"/>
        <w:rPr>
          <w:rFonts w:ascii="Arial" w:hAnsi="Arial" w:cs="Arial"/>
          <w:b/>
        </w:rPr>
      </w:pPr>
      <w:r>
        <w:rPr>
          <w:noProof/>
        </w:rPr>
        <w:drawing>
          <wp:inline distT="0" distB="0" distL="0" distR="0" wp14:anchorId="2DD8E51C" wp14:editId="1530CD0B">
            <wp:extent cx="4219575" cy="3346559"/>
            <wp:effectExtent l="0" t="0" r="0" b="6350"/>
            <wp:docPr id="542" name="Imagen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7"/>
                    <a:stretch>
                      <a:fillRect/>
                    </a:stretch>
                  </pic:blipFill>
                  <pic:spPr>
                    <a:xfrm>
                      <a:off x="0" y="0"/>
                      <a:ext cx="4224291" cy="3350300"/>
                    </a:xfrm>
                    <a:prstGeom prst="rect">
                      <a:avLst/>
                    </a:prstGeom>
                  </pic:spPr>
                </pic:pic>
              </a:graphicData>
            </a:graphic>
          </wp:inline>
        </w:drawing>
      </w:r>
    </w:p>
    <w:p w:rsidR="00E7149D" w:rsidRDefault="00E7149D" w:rsidP="00CE19B9">
      <w:pPr>
        <w:spacing w:line="360" w:lineRule="auto"/>
        <w:rPr>
          <w:rFonts w:ascii="Arial" w:hAnsi="Arial" w:cs="Arial"/>
          <w:b/>
        </w:rPr>
      </w:pPr>
    </w:p>
    <w:p w:rsidR="00EA4D63" w:rsidRDefault="00EA4D63" w:rsidP="00CE19B9">
      <w:pPr>
        <w:spacing w:line="360" w:lineRule="auto"/>
        <w:rPr>
          <w:rFonts w:ascii="Arial" w:hAnsi="Arial" w:cs="Arial"/>
          <w:b/>
        </w:rPr>
      </w:pPr>
    </w:p>
    <w:p w:rsidR="00EA4D63" w:rsidRDefault="00EA4D63" w:rsidP="00CE19B9">
      <w:pPr>
        <w:spacing w:line="360" w:lineRule="auto"/>
        <w:rPr>
          <w:rFonts w:ascii="Arial" w:hAnsi="Arial" w:cs="Arial"/>
          <w:b/>
        </w:rPr>
      </w:pPr>
    </w:p>
    <w:p w:rsidR="00EA4D63" w:rsidRDefault="00EA4D63" w:rsidP="00CE19B9">
      <w:pPr>
        <w:spacing w:line="360" w:lineRule="auto"/>
        <w:rPr>
          <w:rFonts w:ascii="Arial" w:hAnsi="Arial" w:cs="Arial"/>
          <w:b/>
        </w:rPr>
      </w:pPr>
    </w:p>
    <w:p w:rsidR="00EA4D63" w:rsidRDefault="00EA4D63" w:rsidP="00CE19B9">
      <w:pPr>
        <w:spacing w:line="360" w:lineRule="auto"/>
        <w:rPr>
          <w:rFonts w:ascii="Arial" w:hAnsi="Arial" w:cs="Arial"/>
          <w:b/>
        </w:rPr>
      </w:pPr>
    </w:p>
    <w:p w:rsidR="00EA4D63" w:rsidRDefault="00EA4D63" w:rsidP="00CE19B9">
      <w:pPr>
        <w:spacing w:line="360" w:lineRule="auto"/>
        <w:rPr>
          <w:rFonts w:ascii="Arial" w:hAnsi="Arial" w:cs="Arial"/>
          <w:b/>
        </w:rPr>
      </w:pPr>
    </w:p>
    <w:p w:rsidR="00EA4D63" w:rsidRDefault="00EA4D63" w:rsidP="00CE19B9">
      <w:pPr>
        <w:spacing w:line="360" w:lineRule="auto"/>
        <w:rPr>
          <w:rFonts w:ascii="Arial" w:hAnsi="Arial" w:cs="Arial"/>
          <w:b/>
        </w:rPr>
      </w:pPr>
    </w:p>
    <w:p w:rsidR="00C858AC" w:rsidRPr="00DA6F2B" w:rsidRDefault="00EA4D63" w:rsidP="00CE19B9">
      <w:pPr>
        <w:spacing w:line="360" w:lineRule="auto"/>
        <w:rPr>
          <w:rFonts w:ascii="Arial" w:hAnsi="Arial" w:cs="Arial"/>
          <w:b/>
        </w:rPr>
      </w:pPr>
      <w:r w:rsidRPr="00EA47E8">
        <w:rPr>
          <w:b/>
          <w:bCs/>
          <w:noProof/>
        </w:rPr>
        <w:lastRenderedPageBreak/>
        <mc:AlternateContent>
          <mc:Choice Requires="wps">
            <w:drawing>
              <wp:anchor distT="0" distB="0" distL="114300" distR="114300" simplePos="0" relativeHeight="252223488" behindDoc="0" locked="0" layoutInCell="1" allowOverlap="1" wp14:anchorId="526B8882" wp14:editId="0260C948">
                <wp:simplePos x="0" y="0"/>
                <wp:positionH relativeFrom="margin">
                  <wp:posOffset>4661453</wp:posOffset>
                </wp:positionH>
                <wp:positionV relativeFrom="paragraph">
                  <wp:posOffset>1386702</wp:posOffset>
                </wp:positionV>
                <wp:extent cx="948933" cy="449373"/>
                <wp:effectExtent l="0" t="152400" r="0" b="198755"/>
                <wp:wrapNone/>
                <wp:docPr id="568"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6B8882" id="_x0000_s1113" type="#_x0000_t93" style="position:absolute;margin-left:367.05pt;margin-top:109.2pt;width:74.7pt;height:35.4pt;rotation:-9819701fd;flip:y;z-index:252223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C858AC" w:rsidRPr="00DA6F2B">
        <w:rPr>
          <w:rFonts w:ascii="Arial" w:hAnsi="Arial" w:cs="Arial"/>
          <w:b/>
        </w:rPr>
        <w:t>DISTRIBUCIONES MUESTR</w:t>
      </w:r>
      <w:r w:rsidR="00CE19B9">
        <w:rPr>
          <w:rFonts w:ascii="Arial" w:hAnsi="Arial" w:cs="Arial"/>
          <w:b/>
        </w:rPr>
        <w:t xml:space="preserve">ALES DE VARIANZA (CHI Cuadrada) </w:t>
      </w:r>
      <w:r w:rsidR="00C858AC" w:rsidRPr="00165744">
        <w:rPr>
          <w:rFonts w:ascii="Arial" w:hAnsi="Arial" w:cs="Arial"/>
        </w:rPr>
        <w:br/>
      </w:r>
      <w:r w:rsidR="00C858AC" w:rsidRPr="00165744">
        <w:rPr>
          <w:rFonts w:ascii="Arial" w:hAnsi="Arial" w:cs="Arial"/>
        </w:rPr>
        <w:br/>
        <w:t xml:space="preserve">Si S² es la varianza de una muestra aleatoria de tamaño n tomada de una población normal que tiene de varianza s², entonces el estadístico: </w:t>
      </w:r>
      <w:r w:rsidR="00C858AC" w:rsidRPr="00165744">
        <w:rPr>
          <w:rFonts w:ascii="Arial" w:hAnsi="Arial" w:cs="Arial"/>
        </w:rPr>
        <w:br/>
      </w:r>
      <w:r w:rsidR="00C858AC" w:rsidRPr="00165744">
        <w:rPr>
          <w:rFonts w:ascii="Arial" w:hAnsi="Arial" w:cs="Arial"/>
        </w:rPr>
        <w:br/>
      </w:r>
    </w:p>
    <w:p w:rsidR="00C858AC" w:rsidRPr="00165744" w:rsidRDefault="00CE19B9" w:rsidP="00C858AC">
      <w:pPr>
        <w:jc w:val="center"/>
        <w:rPr>
          <w:rFonts w:ascii="Arial" w:hAnsi="Arial" w:cs="Arial"/>
        </w:rPr>
      </w:pPr>
      <w:r>
        <w:rPr>
          <w:rFonts w:ascii="Arial" w:hAnsi="Arial" w:cs="Arial"/>
          <w:noProof/>
        </w:rPr>
        <mc:AlternateContent>
          <mc:Choice Requires="wps">
            <w:drawing>
              <wp:anchor distT="0" distB="0" distL="114300" distR="114300" simplePos="0" relativeHeight="252130304" behindDoc="0" locked="0" layoutInCell="1" allowOverlap="1">
                <wp:simplePos x="0" y="0"/>
                <wp:positionH relativeFrom="column">
                  <wp:posOffset>2244090</wp:posOffset>
                </wp:positionH>
                <wp:positionV relativeFrom="paragraph">
                  <wp:posOffset>-127000</wp:posOffset>
                </wp:positionV>
                <wp:extent cx="1552575" cy="742950"/>
                <wp:effectExtent l="0" t="0" r="28575" b="19050"/>
                <wp:wrapNone/>
                <wp:docPr id="528" name="Rectángulo redondeado 528"/>
                <wp:cNvGraphicFramePr/>
                <a:graphic xmlns:a="http://schemas.openxmlformats.org/drawingml/2006/main">
                  <a:graphicData uri="http://schemas.microsoft.com/office/word/2010/wordprocessingShape">
                    <wps:wsp>
                      <wps:cNvSpPr/>
                      <wps:spPr>
                        <a:xfrm>
                          <a:off x="0" y="0"/>
                          <a:ext cx="1552575" cy="7429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961EC7B" id="Rectángulo redondeado 528" o:spid="_x0000_s1026" style="position:absolute;margin-left:176.7pt;margin-top:-10pt;width:122.25pt;height:58.5pt;z-index:2521303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" filled="f" strokecolor="#243f60 [1604]" strokeweight="2pt"/>
            </w:pict>
          </mc:Fallback>
        </mc:AlternateContent>
      </w:r>
      <w:r w:rsidR="00C858AC" w:rsidRPr="00165744">
        <w:rPr>
          <w:rFonts w:ascii="Arial" w:hAnsi="Arial" w:cs="Arial"/>
          <w:noProof/>
        </w:rPr>
        <w:drawing>
          <wp:inline distT="0" distB="0" distL="0" distR="0" wp14:anchorId="6B1BED1B" wp14:editId="29640CF6">
            <wp:extent cx="1352550" cy="534964"/>
            <wp:effectExtent l="0" t="0" r="0" b="0"/>
            <wp:docPr id="162" name="Imagen 2" descr="http://members.fortunecity.com/estatbas/dm/dm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members.fortunecity.com/estatbas/dm/dm16.jpg"/>
                    <pic:cNvPicPr>
                      <a:picLocks noChangeAspect="1" noChangeArrowheads="1"/>
                    </pic:cNvPicPr>
                  </pic:nvPicPr>
                  <pic:blipFill>
                    <a:blip r:embed="rId278" cstate="print"/>
                    <a:srcRect/>
                    <a:stretch>
                      <a:fillRect/>
                    </a:stretch>
                  </pic:blipFill>
                  <pic:spPr bwMode="auto">
                    <a:xfrm>
                      <a:off x="0" y="0"/>
                      <a:ext cx="1363276" cy="539206"/>
                    </a:xfrm>
                    <a:prstGeom prst="rect">
                      <a:avLst/>
                    </a:prstGeom>
                    <a:noFill/>
                    <a:ln w="9525">
                      <a:noFill/>
                      <a:miter lim="800000"/>
                      <a:headEnd/>
                      <a:tailEnd/>
                    </a:ln>
                  </pic:spPr>
                </pic:pic>
              </a:graphicData>
            </a:graphic>
          </wp:inline>
        </w:drawing>
      </w:r>
    </w:p>
    <w:p w:rsidR="00C858AC" w:rsidRPr="00165744" w:rsidRDefault="00C858AC" w:rsidP="00CE19B9">
      <w:pPr>
        <w:spacing w:line="360" w:lineRule="auto"/>
        <w:rPr>
          <w:rFonts w:ascii="Arial" w:hAnsi="Arial" w:cs="Arial"/>
        </w:rPr>
      </w:pPr>
      <w:r w:rsidRPr="00165744">
        <w:rPr>
          <w:rFonts w:ascii="Arial" w:hAnsi="Arial" w:cs="Arial"/>
        </w:rPr>
        <w:br/>
      </w:r>
      <w:r w:rsidRPr="00165744">
        <w:rPr>
          <w:rFonts w:ascii="Arial" w:hAnsi="Arial" w:cs="Arial"/>
        </w:rPr>
        <w:br/>
        <w:t xml:space="preserve">Tiene distribución ji-cuadrada con v = n-1 grados de libertad Los valores de la variable aleatoria X² se calculan a partir de cada muestra con la fórmula: </w:t>
      </w:r>
    </w:p>
    <w:p w:rsidR="00C858AC" w:rsidRPr="00165744" w:rsidRDefault="00C858AC" w:rsidP="00C858AC">
      <w:pPr>
        <w:rPr>
          <w:rFonts w:ascii="Arial" w:hAnsi="Arial" w:cs="Arial"/>
        </w:rPr>
      </w:pPr>
      <w:r w:rsidRPr="00165744">
        <w:rPr>
          <w:rFonts w:ascii="Arial" w:hAnsi="Arial" w:cs="Arial"/>
        </w:rPr>
        <w:br/>
      </w:r>
      <w:r w:rsidRPr="00165744">
        <w:rPr>
          <w:rFonts w:ascii="Arial" w:hAnsi="Arial" w:cs="Arial"/>
        </w:rPr>
        <w:br/>
      </w:r>
      <w:r w:rsidR="00CE19B9">
        <w:rPr>
          <w:rFonts w:ascii="Arial" w:hAnsi="Arial" w:cs="Arial"/>
        </w:rPr>
        <w:t>X</w:t>
      </w:r>
      <w:r w:rsidRPr="00165744">
        <w:rPr>
          <w:rFonts w:ascii="Arial" w:hAnsi="Arial" w:cs="Arial"/>
        </w:rPr>
        <w:t xml:space="preserve">² representa el valor de X² que tiene un área de a hacia su derecha </w:t>
      </w:r>
      <w:r w:rsidRPr="00165744">
        <w:rPr>
          <w:rFonts w:ascii="Arial" w:hAnsi="Arial" w:cs="Arial"/>
        </w:rPr>
        <w:br/>
      </w:r>
      <w:r w:rsidRPr="00165744">
        <w:rPr>
          <w:rFonts w:ascii="Arial" w:hAnsi="Arial" w:cs="Arial"/>
        </w:rPr>
        <w:br/>
      </w:r>
    </w:p>
    <w:p w:rsidR="00C858AC" w:rsidRPr="00165744" w:rsidRDefault="00C858AC" w:rsidP="00C858AC">
      <w:pPr>
        <w:jc w:val="center"/>
        <w:rPr>
          <w:rFonts w:ascii="Arial" w:hAnsi="Arial" w:cs="Arial"/>
        </w:rPr>
      </w:pPr>
      <w:r w:rsidRPr="00165744">
        <w:rPr>
          <w:rFonts w:ascii="Arial" w:hAnsi="Arial" w:cs="Arial"/>
          <w:noProof/>
        </w:rPr>
        <w:drawing>
          <wp:inline distT="0" distB="0" distL="0" distR="0" wp14:anchorId="7E51FF6C" wp14:editId="2AC0CC12">
            <wp:extent cx="1987880" cy="1341251"/>
            <wp:effectExtent l="19050" t="0" r="0" b="0"/>
            <wp:docPr id="163" name="Imagen 4" descr="http://members.fortunecity.com/estatbas/dm/dm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members.fortunecity.com/estatbas/dm/dm18.jpg"/>
                    <pic:cNvPicPr>
                      <a:picLocks noChangeAspect="1" noChangeArrowheads="1"/>
                    </pic:cNvPicPr>
                  </pic:nvPicPr>
                  <pic:blipFill>
                    <a:blip r:embed="rId279" cstate="print"/>
                    <a:srcRect/>
                    <a:stretch>
                      <a:fillRect/>
                    </a:stretch>
                  </pic:blipFill>
                  <pic:spPr bwMode="auto">
                    <a:xfrm>
                      <a:off x="0" y="0"/>
                      <a:ext cx="1987513" cy="1341003"/>
                    </a:xfrm>
                    <a:prstGeom prst="rect">
                      <a:avLst/>
                    </a:prstGeom>
                    <a:noFill/>
                    <a:ln w="9525">
                      <a:noFill/>
                      <a:miter lim="800000"/>
                      <a:headEnd/>
                      <a:tailEnd/>
                    </a:ln>
                  </pic:spPr>
                </pic:pic>
              </a:graphicData>
            </a:graphic>
          </wp:inline>
        </w:drawing>
      </w:r>
    </w:p>
    <w:p w:rsidR="00E66275" w:rsidRDefault="00E66275" w:rsidP="00E66275">
      <w:pPr>
        <w:jc w:val="center"/>
        <w:rPr>
          <w:rFonts w:ascii="Arial" w:hAnsi="Arial" w:cs="Arial"/>
          <w:sz w:val="22"/>
          <w:szCs w:val="22"/>
        </w:rPr>
      </w:pPr>
      <w:r>
        <w:rPr>
          <w:rFonts w:ascii="Arial" w:hAnsi="Arial" w:cs="Arial"/>
          <w:sz w:val="22"/>
          <w:szCs w:val="22"/>
        </w:rPr>
        <w:t>Figura 30</w:t>
      </w:r>
      <w:r w:rsidRPr="00E66275">
        <w:rPr>
          <w:rFonts w:ascii="Arial" w:hAnsi="Arial" w:cs="Arial"/>
          <w:sz w:val="22"/>
          <w:szCs w:val="22"/>
        </w:rPr>
        <w:t>. Distribuci</w:t>
      </w:r>
      <w:r w:rsidR="00853BB9">
        <w:rPr>
          <w:rFonts w:ascii="Arial" w:hAnsi="Arial" w:cs="Arial"/>
          <w:sz w:val="22"/>
          <w:szCs w:val="22"/>
        </w:rPr>
        <w:t>ón muestral de varianza</w:t>
      </w:r>
    </w:p>
    <w:p w:rsidR="00E66275" w:rsidRPr="00E66275" w:rsidRDefault="00E66275" w:rsidP="00E66275">
      <w:pPr>
        <w:rPr>
          <w:rFonts w:ascii="Arial" w:hAnsi="Arial" w:cs="Arial"/>
          <w:sz w:val="20"/>
          <w:szCs w:val="20"/>
        </w:rPr>
      </w:pPr>
      <w:r>
        <w:rPr>
          <w:rFonts w:ascii="Arial" w:hAnsi="Arial" w:cs="Arial"/>
          <w:sz w:val="20"/>
          <w:szCs w:val="20"/>
        </w:rPr>
        <w:t xml:space="preserve">                                             </w:t>
      </w:r>
      <w:r w:rsidRPr="00E66275">
        <w:rPr>
          <w:rFonts w:ascii="Arial" w:hAnsi="Arial" w:cs="Arial"/>
          <w:sz w:val="20"/>
          <w:szCs w:val="20"/>
        </w:rPr>
        <w:t>Fuente:</w:t>
      </w:r>
      <w:r w:rsidRPr="00E66275">
        <w:t xml:space="preserve"> </w:t>
      </w:r>
      <w:r w:rsidRPr="00E66275">
        <w:rPr>
          <w:rFonts w:ascii="Arial" w:hAnsi="Arial" w:cs="Arial"/>
          <w:sz w:val="20"/>
          <w:szCs w:val="20"/>
        </w:rPr>
        <w:t>imagen recuperada</w:t>
      </w:r>
      <w:r>
        <w:t xml:space="preserve"> de </w:t>
      </w:r>
      <w:r w:rsidRPr="00E66275">
        <w:rPr>
          <w:rFonts w:ascii="Arial" w:hAnsi="Arial" w:cs="Arial"/>
          <w:sz w:val="20"/>
          <w:szCs w:val="20"/>
        </w:rPr>
        <w:t>www.google.com.mx</w:t>
      </w:r>
    </w:p>
    <w:p w:rsidR="00CE19B9" w:rsidRDefault="00C858AC" w:rsidP="00CE19B9">
      <w:pPr>
        <w:spacing w:line="360" w:lineRule="auto"/>
        <w:rPr>
          <w:rFonts w:ascii="Arial" w:hAnsi="Arial" w:cs="Arial"/>
        </w:rPr>
      </w:pPr>
      <w:r w:rsidRPr="00165744">
        <w:rPr>
          <w:rFonts w:ascii="Arial" w:hAnsi="Arial" w:cs="Arial"/>
        </w:rPr>
        <w:br/>
      </w:r>
      <w:r w:rsidRPr="00165744">
        <w:rPr>
          <w:rFonts w:ascii="Arial" w:hAnsi="Arial" w:cs="Arial"/>
        </w:rPr>
        <w:br/>
        <w:t xml:space="preserve">El 95% de una distribución ji-cuadrada con n-1 grados de libertad esta entre X²0.975 y X²0.025. No es probable que un valor dado de X² se halle a la derecha de X²0.025 a menos que el valor que el valor supuesto de s² sea demasiado pequeño. </w:t>
      </w:r>
    </w:p>
    <w:p w:rsidR="00CE19B9" w:rsidRDefault="00CE19B9" w:rsidP="00CE19B9">
      <w:pPr>
        <w:spacing w:line="360" w:lineRule="auto"/>
        <w:rPr>
          <w:rFonts w:ascii="Arial" w:hAnsi="Arial" w:cs="Arial"/>
        </w:rPr>
      </w:pPr>
    </w:p>
    <w:p w:rsidR="00C858AC" w:rsidRPr="00165744" w:rsidRDefault="00C858AC" w:rsidP="00CE19B9">
      <w:pPr>
        <w:spacing w:line="360" w:lineRule="auto"/>
        <w:rPr>
          <w:rFonts w:ascii="Arial" w:hAnsi="Arial" w:cs="Arial"/>
        </w:rPr>
      </w:pPr>
      <w:r w:rsidRPr="00165744">
        <w:rPr>
          <w:rFonts w:ascii="Arial" w:hAnsi="Arial" w:cs="Arial"/>
        </w:rPr>
        <w:lastRenderedPageBreak/>
        <w:t xml:space="preserve">En forma semejante, es poco probable que un valor de X² se encuentre a la izquierda de X²0.975, a menos que el valor supuesto de s² sea demasiado grande. No es posible tener un valor de X²0.025 es correcta, pero si esto ocurre, es más probable que el valor supuesto de s² sea incorrecto. </w:t>
      </w:r>
      <w:r w:rsidR="00264396">
        <w:rPr>
          <w:rFonts w:ascii="Arial" w:hAnsi="Arial" w:cs="Arial"/>
        </w:rPr>
        <w:t xml:space="preserve">(Ver Anexo </w:t>
      </w:r>
      <w:r w:rsidR="00CF5CFD">
        <w:rPr>
          <w:rFonts w:ascii="Arial" w:hAnsi="Arial" w:cs="Arial"/>
        </w:rPr>
        <w:t>6 Tabla</w:t>
      </w:r>
      <w:r w:rsidR="00264396">
        <w:rPr>
          <w:rFonts w:ascii="Arial" w:hAnsi="Arial" w:cs="Arial"/>
        </w:rPr>
        <w:t xml:space="preserve"> valores Xi)</w:t>
      </w:r>
      <w:r w:rsidRPr="00165744">
        <w:rPr>
          <w:rFonts w:ascii="Arial" w:hAnsi="Arial" w:cs="Arial"/>
        </w:rPr>
        <w:br/>
      </w:r>
      <w:r w:rsidRPr="00165744">
        <w:rPr>
          <w:rFonts w:ascii="Arial" w:hAnsi="Arial" w:cs="Arial"/>
        </w:rPr>
        <w:br/>
      </w:r>
    </w:p>
    <w:p w:rsidR="00C858AC" w:rsidRPr="00165744" w:rsidRDefault="00C858AC" w:rsidP="00C858AC">
      <w:pPr>
        <w:jc w:val="center"/>
        <w:rPr>
          <w:rFonts w:ascii="Arial" w:hAnsi="Arial" w:cs="Arial"/>
        </w:rPr>
      </w:pPr>
      <w:r w:rsidRPr="00165744">
        <w:rPr>
          <w:rFonts w:ascii="Arial" w:hAnsi="Arial" w:cs="Arial"/>
          <w:noProof/>
        </w:rPr>
        <w:drawing>
          <wp:inline distT="0" distB="0" distL="0" distR="0" wp14:anchorId="41618F81" wp14:editId="56CB0DD8">
            <wp:extent cx="2374900" cy="1614805"/>
            <wp:effectExtent l="19050" t="0" r="6350" b="0"/>
            <wp:docPr id="164" name="Imagen 5" descr="http://members.fortunecity.com/estatbas/dm/dm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members.fortunecity.com/estatbas/dm/dm19.jpg"/>
                    <pic:cNvPicPr>
                      <a:picLocks noChangeAspect="1" noChangeArrowheads="1"/>
                    </pic:cNvPicPr>
                  </pic:nvPicPr>
                  <pic:blipFill>
                    <a:blip r:embed="rId280" cstate="print"/>
                    <a:srcRect/>
                    <a:stretch>
                      <a:fillRect/>
                    </a:stretch>
                  </pic:blipFill>
                  <pic:spPr bwMode="auto">
                    <a:xfrm>
                      <a:off x="0" y="0"/>
                      <a:ext cx="2374900" cy="1614805"/>
                    </a:xfrm>
                    <a:prstGeom prst="rect">
                      <a:avLst/>
                    </a:prstGeom>
                    <a:noFill/>
                    <a:ln w="9525">
                      <a:noFill/>
                      <a:miter lim="800000"/>
                      <a:headEnd/>
                      <a:tailEnd/>
                    </a:ln>
                  </pic:spPr>
                </pic:pic>
              </a:graphicData>
            </a:graphic>
          </wp:inline>
        </w:drawing>
      </w:r>
    </w:p>
    <w:p w:rsidR="00853BB9" w:rsidRDefault="00C858AC" w:rsidP="00853BB9">
      <w:pPr>
        <w:jc w:val="center"/>
        <w:rPr>
          <w:rFonts w:ascii="Arial" w:hAnsi="Arial" w:cs="Arial"/>
          <w:sz w:val="22"/>
          <w:szCs w:val="22"/>
        </w:rPr>
      </w:pPr>
      <w:r w:rsidRPr="00165744">
        <w:rPr>
          <w:rFonts w:ascii="Arial" w:hAnsi="Arial" w:cs="Arial"/>
        </w:rPr>
        <w:br/>
      </w:r>
      <w:r w:rsidR="00853BB9">
        <w:rPr>
          <w:rFonts w:ascii="Arial" w:hAnsi="Arial" w:cs="Arial"/>
          <w:sz w:val="22"/>
          <w:szCs w:val="22"/>
        </w:rPr>
        <w:t>Figura 31</w:t>
      </w:r>
      <w:r w:rsidR="00853BB9" w:rsidRPr="00E66275">
        <w:rPr>
          <w:rFonts w:ascii="Arial" w:hAnsi="Arial" w:cs="Arial"/>
          <w:sz w:val="22"/>
          <w:szCs w:val="22"/>
        </w:rPr>
        <w:t>. Distribuci</w:t>
      </w:r>
      <w:r w:rsidR="00853BB9">
        <w:rPr>
          <w:rFonts w:ascii="Arial" w:hAnsi="Arial" w:cs="Arial"/>
          <w:sz w:val="22"/>
          <w:szCs w:val="22"/>
        </w:rPr>
        <w:t>ón muestral varianza</w:t>
      </w:r>
    </w:p>
    <w:p w:rsidR="00853BB9" w:rsidRPr="00E66275" w:rsidRDefault="00853BB9" w:rsidP="00853BB9">
      <w:pPr>
        <w:rPr>
          <w:rFonts w:ascii="Arial" w:hAnsi="Arial" w:cs="Arial"/>
          <w:sz w:val="20"/>
          <w:szCs w:val="20"/>
        </w:rPr>
      </w:pPr>
      <w:r>
        <w:rPr>
          <w:rFonts w:ascii="Arial" w:hAnsi="Arial" w:cs="Arial"/>
          <w:sz w:val="20"/>
          <w:szCs w:val="20"/>
        </w:rPr>
        <w:t xml:space="preserve">                                             </w:t>
      </w:r>
      <w:r w:rsidRPr="00E66275">
        <w:rPr>
          <w:rFonts w:ascii="Arial" w:hAnsi="Arial" w:cs="Arial"/>
          <w:sz w:val="20"/>
          <w:szCs w:val="20"/>
        </w:rPr>
        <w:t>Fuente:</w:t>
      </w:r>
      <w:r w:rsidRPr="00E66275">
        <w:t xml:space="preserve"> </w:t>
      </w:r>
      <w:r w:rsidRPr="00E66275">
        <w:rPr>
          <w:rFonts w:ascii="Arial" w:hAnsi="Arial" w:cs="Arial"/>
          <w:sz w:val="20"/>
          <w:szCs w:val="20"/>
        </w:rPr>
        <w:t>imagen recuperada</w:t>
      </w:r>
      <w:r>
        <w:t xml:space="preserve"> de </w:t>
      </w:r>
      <w:r w:rsidRPr="00E66275">
        <w:rPr>
          <w:rFonts w:ascii="Arial" w:hAnsi="Arial" w:cs="Arial"/>
          <w:sz w:val="20"/>
          <w:szCs w:val="20"/>
        </w:rPr>
        <w:t>www.google.com.mx</w:t>
      </w:r>
    </w:p>
    <w:p w:rsidR="0065475A" w:rsidRDefault="0065475A" w:rsidP="001429DD">
      <w:pPr>
        <w:spacing w:line="360" w:lineRule="auto"/>
        <w:rPr>
          <w:rFonts w:ascii="Arial" w:hAnsi="Arial" w:cs="Arial"/>
        </w:rPr>
      </w:pPr>
    </w:p>
    <w:p w:rsidR="0065475A" w:rsidRDefault="0065475A" w:rsidP="001429DD">
      <w:pPr>
        <w:spacing w:line="360" w:lineRule="auto"/>
        <w:rPr>
          <w:rFonts w:ascii="Arial" w:hAnsi="Arial" w:cs="Arial"/>
        </w:rPr>
      </w:pPr>
    </w:p>
    <w:p w:rsidR="001429DD" w:rsidRDefault="00C858AC" w:rsidP="001429DD">
      <w:pPr>
        <w:spacing w:line="360" w:lineRule="auto"/>
        <w:rPr>
          <w:rFonts w:ascii="Arial" w:hAnsi="Arial" w:cs="Arial"/>
          <w:noProof/>
        </w:rPr>
      </w:pPr>
      <w:r w:rsidRPr="00165744">
        <w:rPr>
          <w:rFonts w:ascii="Arial" w:hAnsi="Arial" w:cs="Arial"/>
        </w:rPr>
        <w:br/>
      </w:r>
      <w:r w:rsidR="00CE19B9">
        <w:rPr>
          <w:rFonts w:ascii="Arial" w:hAnsi="Arial" w:cs="Arial"/>
          <w:b/>
        </w:rPr>
        <w:t xml:space="preserve">  </w:t>
      </w:r>
      <w:r w:rsidR="001429DD" w:rsidRPr="00AF15AD">
        <w:rPr>
          <w:rFonts w:ascii="Arial" w:hAnsi="Arial" w:cs="Arial"/>
          <w:b/>
          <w:noProof/>
        </w:rPr>
        <w:drawing>
          <wp:inline distT="0" distB="0" distL="0" distR="0" wp14:anchorId="0BB7F573" wp14:editId="2B4FE8FD">
            <wp:extent cx="389890" cy="365760"/>
            <wp:effectExtent l="0" t="0" r="0" b="0"/>
            <wp:docPr id="529" name="Imagen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CE19B9">
        <w:rPr>
          <w:rFonts w:ascii="Arial" w:hAnsi="Arial" w:cs="Arial"/>
          <w:b/>
        </w:rPr>
        <w:t xml:space="preserve"> </w:t>
      </w:r>
      <w:r w:rsidRPr="00CE19B9">
        <w:rPr>
          <w:rFonts w:ascii="Arial" w:hAnsi="Arial" w:cs="Arial"/>
          <w:b/>
        </w:rPr>
        <w:t>Ejemplo</w:t>
      </w:r>
      <w:r w:rsidR="001429DD">
        <w:rPr>
          <w:rFonts w:ascii="Arial" w:hAnsi="Arial" w:cs="Arial"/>
        </w:rPr>
        <w:t>:</w:t>
      </w:r>
      <w:r w:rsidR="001429DD">
        <w:rPr>
          <w:rFonts w:ascii="Arial" w:hAnsi="Arial" w:cs="Arial"/>
        </w:rPr>
        <w:br/>
      </w:r>
      <w:r w:rsidRPr="00165744">
        <w:rPr>
          <w:rFonts w:ascii="Arial" w:hAnsi="Arial" w:cs="Arial"/>
        </w:rPr>
        <w:br/>
        <w:t>Un fabricante de acumuladores para automóvil garantiza que sus productos durarán, en promedio 3 años con una desviación estándar de 1 año. Si 5 de los acumuladores tienen duración de 1.</w:t>
      </w:r>
      <w:r>
        <w:rPr>
          <w:rFonts w:ascii="Arial" w:hAnsi="Arial" w:cs="Arial"/>
        </w:rPr>
        <w:t>9, 2.4, 3.0, 3.5 y 4.2 años, ¿E</w:t>
      </w:r>
      <w:r w:rsidRPr="00165744">
        <w:rPr>
          <w:rFonts w:ascii="Arial" w:hAnsi="Arial" w:cs="Arial"/>
        </w:rPr>
        <w:t xml:space="preserve">stará aún convencido el fabricante de que su producto tiene una desviación estándar de 1 año ?. </w:t>
      </w:r>
      <w:r w:rsidRPr="00165744">
        <w:rPr>
          <w:rFonts w:ascii="Arial" w:hAnsi="Arial" w:cs="Arial"/>
        </w:rPr>
        <w:br/>
      </w:r>
      <w:r w:rsidRPr="00165744">
        <w:rPr>
          <w:rFonts w:ascii="Arial" w:hAnsi="Arial" w:cs="Arial"/>
        </w:rPr>
        <w:br/>
        <w:t>S</w:t>
      </w:r>
      <w:r w:rsidR="001429DD">
        <w:rPr>
          <w:rFonts w:ascii="Arial" w:hAnsi="Arial" w:cs="Arial"/>
        </w:rPr>
        <w:t>olució</w:t>
      </w:r>
      <w:r w:rsidR="001429DD" w:rsidRPr="00165744">
        <w:rPr>
          <w:rFonts w:ascii="Arial" w:hAnsi="Arial" w:cs="Arial"/>
        </w:rPr>
        <w:t xml:space="preserve">n: </w:t>
      </w:r>
      <w:r w:rsidRPr="00165744">
        <w:rPr>
          <w:rFonts w:ascii="Arial" w:hAnsi="Arial" w:cs="Arial"/>
        </w:rPr>
        <w:br/>
        <w:t xml:space="preserve">La varianza de la muestra es: </w:t>
      </w:r>
    </w:p>
    <w:p w:rsidR="001429DD" w:rsidRDefault="001429DD" w:rsidP="001429DD">
      <w:pPr>
        <w:spacing w:line="360" w:lineRule="auto"/>
        <w:jc w:val="center"/>
        <w:rPr>
          <w:rFonts w:ascii="Arial" w:hAnsi="Arial" w:cs="Arial"/>
        </w:rPr>
      </w:pPr>
      <w:r w:rsidRPr="00165744">
        <w:rPr>
          <w:rFonts w:ascii="Arial" w:hAnsi="Arial" w:cs="Arial"/>
          <w:noProof/>
        </w:rPr>
        <w:drawing>
          <wp:inline distT="0" distB="0" distL="0" distR="0" wp14:anchorId="093BC369" wp14:editId="54C43F5A">
            <wp:extent cx="1614805" cy="332740"/>
            <wp:effectExtent l="19050" t="0" r="4445" b="0"/>
            <wp:docPr id="530" name="Imagen 530" descr="http://members.fortunecity.com/estatbas/dm/dm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members.fortunecity.com/estatbas/dm/dm20.jpg"/>
                    <pic:cNvPicPr>
                      <a:picLocks noChangeAspect="1" noChangeArrowheads="1"/>
                    </pic:cNvPicPr>
                  </pic:nvPicPr>
                  <pic:blipFill>
                    <a:blip r:embed="rId281" cstate="print"/>
                    <a:srcRect/>
                    <a:stretch>
                      <a:fillRect/>
                    </a:stretch>
                  </pic:blipFill>
                  <pic:spPr bwMode="auto">
                    <a:xfrm>
                      <a:off x="0" y="0"/>
                      <a:ext cx="1614805" cy="332740"/>
                    </a:xfrm>
                    <a:prstGeom prst="rect">
                      <a:avLst/>
                    </a:prstGeom>
                    <a:noFill/>
                    <a:ln w="9525">
                      <a:noFill/>
                      <a:miter lim="800000"/>
                      <a:headEnd/>
                      <a:tailEnd/>
                    </a:ln>
                  </pic:spPr>
                </pic:pic>
              </a:graphicData>
            </a:graphic>
          </wp:inline>
        </w:drawing>
      </w:r>
    </w:p>
    <w:p w:rsidR="001429DD" w:rsidRDefault="001429DD" w:rsidP="001429DD">
      <w:pPr>
        <w:spacing w:line="360" w:lineRule="auto"/>
        <w:jc w:val="center"/>
        <w:rPr>
          <w:rFonts w:ascii="Arial" w:hAnsi="Arial" w:cs="Arial"/>
        </w:rPr>
      </w:pPr>
    </w:p>
    <w:p w:rsidR="00EA4D63" w:rsidRDefault="001429DD" w:rsidP="001429DD">
      <w:pPr>
        <w:spacing w:line="360" w:lineRule="auto"/>
        <w:rPr>
          <w:rFonts w:ascii="Arial" w:hAnsi="Arial" w:cs="Arial"/>
        </w:rPr>
      </w:pPr>
      <w:r>
        <w:rPr>
          <w:rFonts w:ascii="Arial" w:hAnsi="Arial" w:cs="Arial"/>
        </w:rPr>
        <w:lastRenderedPageBreak/>
        <w:t>Calculando a X</w:t>
      </w:r>
      <w:r w:rsidRPr="001429DD">
        <w:rPr>
          <w:rFonts w:ascii="Arial" w:hAnsi="Arial" w:cs="Arial"/>
          <w:vertAlign w:val="superscript"/>
        </w:rPr>
        <w:t>2</w:t>
      </w:r>
      <w:r>
        <w:rPr>
          <w:rFonts w:ascii="Arial" w:hAnsi="Arial" w:cs="Arial"/>
        </w:rPr>
        <w:br/>
      </w:r>
      <w:r>
        <w:rPr>
          <w:rFonts w:ascii="Arial" w:hAnsi="Arial" w:cs="Arial"/>
        </w:rPr>
        <w:br/>
      </w:r>
      <w:r w:rsidR="00C858AC" w:rsidRPr="001429DD">
        <w:rPr>
          <w:rFonts w:ascii="Arial" w:hAnsi="Arial" w:cs="Arial"/>
          <w:b/>
          <w:noProof/>
        </w:rPr>
        <w:drawing>
          <wp:inline distT="0" distB="0" distL="0" distR="0" wp14:anchorId="07D67E63" wp14:editId="4ABB4DF1">
            <wp:extent cx="1424940" cy="368300"/>
            <wp:effectExtent l="19050" t="0" r="3810" b="0"/>
            <wp:docPr id="166" name="Imagen 166" descr="http://members.fortunecity.com/estatbas/dm/dm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members.fortunecity.com/estatbas/dm/dm21.jpg"/>
                    <pic:cNvPicPr>
                      <a:picLocks noChangeAspect="1" noChangeArrowheads="1"/>
                    </pic:cNvPicPr>
                  </pic:nvPicPr>
                  <pic:blipFill>
                    <a:blip r:embed="rId282" cstate="print"/>
                    <a:srcRect/>
                    <a:stretch>
                      <a:fillRect/>
                    </a:stretch>
                  </pic:blipFill>
                  <pic:spPr bwMode="auto">
                    <a:xfrm>
                      <a:off x="0" y="0"/>
                      <a:ext cx="1424940" cy="368300"/>
                    </a:xfrm>
                    <a:prstGeom prst="rect">
                      <a:avLst/>
                    </a:prstGeom>
                    <a:noFill/>
                    <a:ln w="9525">
                      <a:noFill/>
                      <a:miter lim="800000"/>
                      <a:headEnd/>
                      <a:tailEnd/>
                    </a:ln>
                  </pic:spPr>
                </pic:pic>
              </a:graphicData>
            </a:graphic>
          </wp:inline>
        </w:drawing>
      </w:r>
      <w:r w:rsidR="00C858AC" w:rsidRPr="00165744">
        <w:rPr>
          <w:rFonts w:ascii="Arial" w:hAnsi="Arial" w:cs="Arial"/>
        </w:rPr>
        <w:t xml:space="preserve"> </w:t>
      </w:r>
      <w:r w:rsidR="00C858AC" w:rsidRPr="00165744">
        <w:rPr>
          <w:rFonts w:ascii="Arial" w:hAnsi="Arial" w:cs="Arial"/>
        </w:rPr>
        <w:br/>
      </w:r>
      <w:r w:rsidR="00C858AC" w:rsidRPr="00165744">
        <w:rPr>
          <w:rFonts w:ascii="Arial" w:hAnsi="Arial" w:cs="Arial"/>
        </w:rPr>
        <w:br/>
        <w:t>Es un valor de una distribución ji-cuadrada con 4 grados de libertad. Puesto que el 95% de los valores de X² con 4 grados de libertad se ubican entre 0.484 y 11.43 es razonable el valor calculado con s² = 1 y, por consiguiente, el fabricante no tiene razones par</w:t>
      </w:r>
      <w:r>
        <w:rPr>
          <w:rFonts w:ascii="Arial" w:hAnsi="Arial" w:cs="Arial"/>
        </w:rPr>
        <w:t>a</w:t>
      </w:r>
      <w:r w:rsidR="00C858AC" w:rsidRPr="00165744">
        <w:rPr>
          <w:rFonts w:ascii="Arial" w:hAnsi="Arial" w:cs="Arial"/>
        </w:rPr>
        <w:t xml:space="preserve"> esperar que la desviac</w:t>
      </w:r>
      <w:r w:rsidR="00EA4D63">
        <w:rPr>
          <w:rFonts w:ascii="Arial" w:hAnsi="Arial" w:cs="Arial"/>
        </w:rPr>
        <w:t xml:space="preserve">ión estándar no sea de 1 año. </w:t>
      </w:r>
      <w:r w:rsidR="00EA4D63">
        <w:rPr>
          <w:rFonts w:ascii="Arial" w:hAnsi="Arial" w:cs="Arial"/>
        </w:rPr>
        <w:br/>
      </w:r>
    </w:p>
    <w:p w:rsidR="00EA4D63" w:rsidRDefault="00EA4D63" w:rsidP="001429DD">
      <w:pPr>
        <w:spacing w:line="360" w:lineRule="auto"/>
        <w:rPr>
          <w:rFonts w:ascii="Arial" w:hAnsi="Arial" w:cs="Arial"/>
        </w:rPr>
      </w:pPr>
    </w:p>
    <w:p w:rsidR="00C858AC" w:rsidRPr="00971E5F" w:rsidRDefault="00C858AC" w:rsidP="001429DD">
      <w:pPr>
        <w:spacing w:line="360" w:lineRule="auto"/>
        <w:rPr>
          <w:rFonts w:ascii="Arial" w:hAnsi="Arial" w:cs="Arial"/>
        </w:rPr>
      </w:pPr>
      <w:r w:rsidRPr="00DA6F2B">
        <w:rPr>
          <w:rFonts w:ascii="Arial" w:hAnsi="Arial" w:cs="Arial"/>
          <w:b/>
        </w:rPr>
        <w:t>DISTRIBUCION (F) RAZON DE VARIANZAS</w:t>
      </w:r>
    </w:p>
    <w:p w:rsidR="00C858AC" w:rsidRPr="00165744" w:rsidRDefault="00C858AC" w:rsidP="001429DD">
      <w:pPr>
        <w:spacing w:line="360" w:lineRule="auto"/>
        <w:jc w:val="both"/>
        <w:rPr>
          <w:rFonts w:ascii="Arial" w:hAnsi="Arial" w:cs="Arial"/>
        </w:rPr>
      </w:pPr>
      <w:r w:rsidRPr="00165744">
        <w:rPr>
          <w:rFonts w:ascii="Arial" w:hAnsi="Arial" w:cs="Arial"/>
        </w:rPr>
        <w:br/>
        <w:t xml:space="preserve">Una de las distribuciones más importantes aplicadas en la Estadística es la distribución F. La variable aleatoria F se define como la razón de dos variables aleatorias independientes como la Ji-cuadrada, dividida cada una </w:t>
      </w:r>
      <w:r>
        <w:rPr>
          <w:rFonts w:ascii="Arial" w:hAnsi="Arial" w:cs="Arial"/>
        </w:rPr>
        <w:t xml:space="preserve">entre sus grados de libertad. </w:t>
      </w:r>
      <w:r>
        <w:rPr>
          <w:rFonts w:ascii="Arial" w:hAnsi="Arial" w:cs="Arial"/>
        </w:rPr>
        <w:br/>
      </w:r>
    </w:p>
    <w:p w:rsidR="00C858AC" w:rsidRPr="00165744" w:rsidRDefault="00EA4D63" w:rsidP="00C858AC">
      <w:pPr>
        <w:jc w:val="center"/>
        <w:rPr>
          <w:rFonts w:ascii="Arial" w:hAnsi="Arial" w:cs="Arial"/>
        </w:rPr>
      </w:pPr>
      <w:r w:rsidRPr="00EA47E8">
        <w:rPr>
          <w:b/>
          <w:bCs/>
          <w:noProof/>
        </w:rPr>
        <mc:AlternateContent>
          <mc:Choice Requires="wps">
            <w:drawing>
              <wp:anchor distT="0" distB="0" distL="114300" distR="114300" simplePos="0" relativeHeight="252225536" behindDoc="0" locked="0" layoutInCell="1" allowOverlap="1" wp14:anchorId="1434532F" wp14:editId="3667E986">
                <wp:simplePos x="0" y="0"/>
                <wp:positionH relativeFrom="margin">
                  <wp:posOffset>4624926</wp:posOffset>
                </wp:positionH>
                <wp:positionV relativeFrom="paragraph">
                  <wp:posOffset>62920</wp:posOffset>
                </wp:positionV>
                <wp:extent cx="948933" cy="449373"/>
                <wp:effectExtent l="0" t="152400" r="0" b="198755"/>
                <wp:wrapNone/>
                <wp:docPr id="569"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34532F" id="_x0000_s1114" type="#_x0000_t93" style="position:absolute;left:0;text-align:left;margin-left:364.15pt;margin-top:4.95pt;width:74.7pt;height:35.4pt;rotation:-9819701fd;flip:y;z-index:252225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EA4D6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65475A">
        <w:rPr>
          <w:rFonts w:ascii="Arial" w:hAnsi="Arial" w:cs="Arial"/>
          <w:noProof/>
        </w:rPr>
        <mc:AlternateContent>
          <mc:Choice Requires="wps">
            <w:drawing>
              <wp:anchor distT="0" distB="0" distL="114300" distR="114300" simplePos="0" relativeHeight="252132352" behindDoc="0" locked="0" layoutInCell="1" allowOverlap="1" wp14:anchorId="4D368F8A" wp14:editId="412D8D41">
                <wp:simplePos x="0" y="0"/>
                <wp:positionH relativeFrom="margin">
                  <wp:align>center</wp:align>
                </wp:positionH>
                <wp:positionV relativeFrom="paragraph">
                  <wp:posOffset>7620</wp:posOffset>
                </wp:positionV>
                <wp:extent cx="1295400" cy="857250"/>
                <wp:effectExtent l="0" t="0" r="19050" b="19050"/>
                <wp:wrapNone/>
                <wp:docPr id="535" name="Rectángulo redondeado 535"/>
                <wp:cNvGraphicFramePr/>
                <a:graphic xmlns:a="http://schemas.openxmlformats.org/drawingml/2006/main">
                  <a:graphicData uri="http://schemas.microsoft.com/office/word/2010/wordprocessingShape">
                    <wps:wsp>
                      <wps:cNvSpPr/>
                      <wps:spPr>
                        <a:xfrm>
                          <a:off x="0" y="0"/>
                          <a:ext cx="1295400" cy="8572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8587BF5" id="Rectángulo redondeado 535" o:spid="_x0000_s1026" style="position:absolute;margin-left:0;margin-top:.6pt;width:102pt;height:67.5pt;z-index:252132352;visibility:visible;mso-wrap-style:square;mso-wrap-distance-left:9pt;mso-wrap-distance-top:0;mso-wrap-distance-right:9pt;mso-wrap-distance-bottom:0;mso-position-horizontal:center;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" filled="f" strokecolor="#243f60 [1604]" strokeweight="2pt">
                <w10:wrap anchorx="margin"/>
              </v:roundrect>
            </w:pict>
          </mc:Fallback>
        </mc:AlternateContent>
      </w:r>
      <w:r w:rsidR="00C858AC" w:rsidRPr="00165744">
        <w:rPr>
          <w:rFonts w:ascii="Arial" w:hAnsi="Arial" w:cs="Arial"/>
          <w:noProof/>
        </w:rPr>
        <w:drawing>
          <wp:inline distT="0" distB="0" distL="0" distR="0" wp14:anchorId="072A0B3F" wp14:editId="72FE23CF">
            <wp:extent cx="818581" cy="641267"/>
            <wp:effectExtent l="19050" t="0" r="569" b="0"/>
            <wp:docPr id="167" name="Imagen 167" descr="http://members.fortunecity.com/estatbas/dm/dm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members.fortunecity.com/estatbas/dm/dm39.jpg"/>
                    <pic:cNvPicPr>
                      <a:picLocks noChangeAspect="1" noChangeArrowheads="1"/>
                    </pic:cNvPicPr>
                  </pic:nvPicPr>
                  <pic:blipFill>
                    <a:blip r:embed="rId283" cstate="print"/>
                    <a:srcRect/>
                    <a:stretch>
                      <a:fillRect/>
                    </a:stretch>
                  </pic:blipFill>
                  <pic:spPr bwMode="auto">
                    <a:xfrm>
                      <a:off x="0" y="0"/>
                      <a:ext cx="819150" cy="641713"/>
                    </a:xfrm>
                    <a:prstGeom prst="rect">
                      <a:avLst/>
                    </a:prstGeom>
                    <a:noFill/>
                    <a:ln w="9525">
                      <a:noFill/>
                      <a:miter lim="800000"/>
                      <a:headEnd/>
                      <a:tailEnd/>
                    </a:ln>
                  </pic:spPr>
                </pic:pic>
              </a:graphicData>
            </a:graphic>
          </wp:inline>
        </w:drawing>
      </w:r>
    </w:p>
    <w:p w:rsidR="00F37AC6" w:rsidRDefault="00C858AC" w:rsidP="00F37AC6">
      <w:pPr>
        <w:spacing w:line="360" w:lineRule="auto"/>
        <w:rPr>
          <w:rFonts w:ascii="Arial" w:hAnsi="Arial" w:cs="Arial"/>
        </w:rPr>
      </w:pPr>
      <w:r w:rsidRPr="00165744">
        <w:rPr>
          <w:rFonts w:ascii="Arial" w:hAnsi="Arial" w:cs="Arial"/>
        </w:rPr>
        <w:br/>
        <w:t>Donde:</w:t>
      </w:r>
      <w:r w:rsidRPr="00165744">
        <w:rPr>
          <w:rFonts w:ascii="Arial" w:hAnsi="Arial" w:cs="Arial"/>
        </w:rPr>
        <w:br/>
        <w:t>U y V</w:t>
      </w:r>
      <w:r w:rsidR="00F37AC6">
        <w:rPr>
          <w:rFonts w:ascii="Arial" w:hAnsi="Arial" w:cs="Arial"/>
        </w:rPr>
        <w:t xml:space="preserve"> son variables aleatorias i</w:t>
      </w:r>
      <w:r w:rsidRPr="00165744">
        <w:rPr>
          <w:rFonts w:ascii="Arial" w:hAnsi="Arial" w:cs="Arial"/>
        </w:rPr>
        <w:t>ndependientes con distribuciones Ji-cuadrada, con v</w:t>
      </w:r>
      <w:r w:rsidRPr="00F37AC6">
        <w:rPr>
          <w:rFonts w:ascii="Arial" w:hAnsi="Arial" w:cs="Arial"/>
          <w:vertAlign w:val="subscript"/>
        </w:rPr>
        <w:t>1</w:t>
      </w:r>
      <w:r w:rsidRPr="00165744">
        <w:rPr>
          <w:rFonts w:ascii="Arial" w:hAnsi="Arial" w:cs="Arial"/>
        </w:rPr>
        <w:t xml:space="preserve"> y v</w:t>
      </w:r>
      <w:r w:rsidRPr="00F37AC6">
        <w:rPr>
          <w:rFonts w:ascii="Arial" w:hAnsi="Arial" w:cs="Arial"/>
          <w:vertAlign w:val="subscript"/>
        </w:rPr>
        <w:t>2</w:t>
      </w:r>
      <w:r w:rsidRPr="00165744">
        <w:rPr>
          <w:rFonts w:ascii="Arial" w:hAnsi="Arial" w:cs="Arial"/>
        </w:rPr>
        <w:t xml:space="preserve"> grados de libertad, respectivamente. </w:t>
      </w:r>
      <w:r w:rsidRPr="00165744">
        <w:rPr>
          <w:rFonts w:ascii="Arial" w:hAnsi="Arial" w:cs="Arial"/>
        </w:rPr>
        <w:br/>
        <w:t>Si S</w:t>
      </w:r>
      <w:r w:rsidRPr="00F37AC6">
        <w:rPr>
          <w:rFonts w:ascii="Arial" w:hAnsi="Arial" w:cs="Arial"/>
          <w:vertAlign w:val="subscript"/>
        </w:rPr>
        <w:t>1</w:t>
      </w:r>
      <w:r w:rsidRPr="00165744">
        <w:rPr>
          <w:rFonts w:ascii="Arial" w:hAnsi="Arial" w:cs="Arial"/>
        </w:rPr>
        <w:t>² y S</w:t>
      </w:r>
      <w:r w:rsidRPr="00F37AC6">
        <w:rPr>
          <w:rFonts w:ascii="Arial" w:hAnsi="Arial" w:cs="Arial"/>
          <w:vertAlign w:val="subscript"/>
        </w:rPr>
        <w:t>2</w:t>
      </w:r>
      <w:r w:rsidRPr="00165744">
        <w:rPr>
          <w:rFonts w:ascii="Arial" w:hAnsi="Arial" w:cs="Arial"/>
        </w:rPr>
        <w:t>² son las varianzas de muestras aleatorias independientes de tamaños n</w:t>
      </w:r>
      <w:r w:rsidRPr="00F37AC6">
        <w:rPr>
          <w:rFonts w:ascii="Arial" w:hAnsi="Arial" w:cs="Arial"/>
          <w:vertAlign w:val="subscript"/>
        </w:rPr>
        <w:t>1</w:t>
      </w:r>
      <w:r w:rsidRPr="00165744">
        <w:rPr>
          <w:rFonts w:ascii="Arial" w:hAnsi="Arial" w:cs="Arial"/>
        </w:rPr>
        <w:t xml:space="preserve"> y n</w:t>
      </w:r>
      <w:r w:rsidRPr="00F37AC6">
        <w:rPr>
          <w:rFonts w:ascii="Arial" w:hAnsi="Arial" w:cs="Arial"/>
          <w:vertAlign w:val="subscript"/>
        </w:rPr>
        <w:t>2</w:t>
      </w:r>
      <w:r w:rsidRPr="00165744">
        <w:rPr>
          <w:rFonts w:ascii="Arial" w:hAnsi="Arial" w:cs="Arial"/>
        </w:rPr>
        <w:t xml:space="preserve"> t</w:t>
      </w:r>
      <w:r w:rsidR="00F37AC6">
        <w:rPr>
          <w:rFonts w:ascii="Arial" w:hAnsi="Arial" w:cs="Arial"/>
        </w:rPr>
        <w:t xml:space="preserve">omadas de poblaciones normales </w:t>
      </w:r>
      <m:oMath>
        <m:r>
          <w:rPr>
            <w:rFonts w:ascii="Cambria Math" w:hAnsi="Cambria Math" w:cs="Arial"/>
          </w:rPr>
          <m:t>σ</m:t>
        </m:r>
      </m:oMath>
      <w:r w:rsidRPr="00F37AC6">
        <w:rPr>
          <w:rFonts w:ascii="Arial" w:hAnsi="Arial" w:cs="Arial"/>
          <w:vertAlign w:val="subscript"/>
        </w:rPr>
        <w:t>1</w:t>
      </w:r>
      <w:r w:rsidR="00F37AC6">
        <w:rPr>
          <w:rFonts w:ascii="Arial" w:hAnsi="Arial" w:cs="Arial"/>
        </w:rPr>
        <w:t xml:space="preserve">² y </w:t>
      </w:r>
      <m:oMath>
        <m:r>
          <w:rPr>
            <w:rFonts w:ascii="Cambria Math" w:hAnsi="Cambria Math" w:cs="Arial"/>
          </w:rPr>
          <m:t>σ</m:t>
        </m:r>
      </m:oMath>
      <w:r w:rsidRPr="00F37AC6">
        <w:rPr>
          <w:rFonts w:ascii="Arial" w:hAnsi="Arial" w:cs="Arial"/>
          <w:vertAlign w:val="subscript"/>
        </w:rPr>
        <w:t>2</w:t>
      </w:r>
      <w:r>
        <w:rPr>
          <w:rFonts w:ascii="Arial" w:hAnsi="Arial" w:cs="Arial"/>
        </w:rPr>
        <w:t xml:space="preserve">² respectivamente, entonces: </w:t>
      </w:r>
    </w:p>
    <w:p w:rsidR="00F37AC6" w:rsidRDefault="00F37AC6" w:rsidP="00F37AC6">
      <w:pPr>
        <w:spacing w:line="360" w:lineRule="auto"/>
        <w:rPr>
          <w:rFonts w:ascii="Arial" w:hAnsi="Arial" w:cs="Arial"/>
        </w:rPr>
      </w:pPr>
      <w:r>
        <w:rPr>
          <w:rFonts w:ascii="Arial" w:hAnsi="Arial" w:cs="Arial"/>
          <w:noProof/>
        </w:rPr>
        <mc:AlternateContent>
          <mc:Choice Requires="wps">
            <w:drawing>
              <wp:anchor distT="0" distB="0" distL="114300" distR="114300" simplePos="0" relativeHeight="252131328" behindDoc="0" locked="0" layoutInCell="1" allowOverlap="1">
                <wp:simplePos x="0" y="0"/>
                <wp:positionH relativeFrom="column">
                  <wp:posOffset>2329815</wp:posOffset>
                </wp:positionH>
                <wp:positionV relativeFrom="paragraph">
                  <wp:posOffset>162560</wp:posOffset>
                </wp:positionV>
                <wp:extent cx="1400175" cy="771525"/>
                <wp:effectExtent l="0" t="0" r="28575" b="28575"/>
                <wp:wrapNone/>
                <wp:docPr id="534" name="Rectángulo redondeado 534"/>
                <wp:cNvGraphicFramePr/>
                <a:graphic xmlns:a="http://schemas.openxmlformats.org/drawingml/2006/main">
                  <a:graphicData uri="http://schemas.microsoft.com/office/word/2010/wordprocessingShape">
                    <wps:wsp>
                      <wps:cNvSpPr/>
                      <wps:spPr>
                        <a:xfrm>
                          <a:off x="0" y="0"/>
                          <a:ext cx="1400175" cy="7715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0C9C4EE" id="Rectángulo redondeado 534" o:spid="_x0000_s1026" style="position:absolute;margin-left:183.45pt;margin-top:12.8pt;width:110.25pt;height:60.75pt;z-index:2521313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" filled="f" strokecolor="#243f60 [1604]" strokeweight="2pt"/>
            </w:pict>
          </mc:Fallback>
        </mc:AlternateContent>
      </w:r>
    </w:p>
    <w:p w:rsidR="00C858AC" w:rsidRPr="00F37AC6" w:rsidRDefault="00F37AC6" w:rsidP="00F37AC6">
      <w:pPr>
        <w:spacing w:line="360" w:lineRule="auto"/>
        <w:rPr>
          <w:rFonts w:ascii="Arial" w:hAnsi="Arial" w:cs="Arial"/>
          <w:sz w:val="28"/>
          <w:szCs w:val="28"/>
        </w:rPr>
      </w:pPr>
      <m:oMathPara>
        <m:oMath>
          <m:r>
            <w:rPr>
              <w:rFonts w:ascii="Cambria Math" w:hAnsi="Cambria Math" w:cs="Arial"/>
              <w:sz w:val="28"/>
              <w:szCs w:val="28"/>
            </w:rPr>
            <m:t>f=</m:t>
          </m:r>
          <m:f>
            <m:fPr>
              <m:ctrlPr>
                <w:rPr>
                  <w:rFonts w:ascii="Cambria Math" w:hAnsi="Cambria Math" w:cs="Arial"/>
                  <w:i/>
                  <w:sz w:val="28"/>
                  <w:szCs w:val="28"/>
                </w:rPr>
              </m:ctrlPr>
            </m:fPr>
            <m:num>
              <m:sSup>
                <m:sSupPr>
                  <m:ctrlPr>
                    <w:rPr>
                      <w:rFonts w:ascii="Cambria Math" w:hAnsi="Cambria Math" w:cs="Arial"/>
                      <w:i/>
                      <w:sz w:val="28"/>
                      <w:szCs w:val="28"/>
                    </w:rPr>
                  </m:ctrlPr>
                </m:sSupPr>
                <m:e>
                  <m:sSub>
                    <m:sSubPr>
                      <m:ctrlPr>
                        <w:rPr>
                          <w:rFonts w:ascii="Cambria Math" w:hAnsi="Cambria Math" w:cs="Arial"/>
                          <w:i/>
                          <w:sz w:val="28"/>
                          <w:szCs w:val="28"/>
                        </w:rPr>
                      </m:ctrlPr>
                    </m:sSubPr>
                    <m:e>
                      <m:r>
                        <w:rPr>
                          <w:rFonts w:ascii="Cambria Math" w:hAnsi="Cambria Math" w:cs="Arial"/>
                          <w:sz w:val="28"/>
                          <w:szCs w:val="28"/>
                        </w:rPr>
                        <m:t>σ</m:t>
                      </m:r>
                    </m:e>
                    <m:sub>
                      <m:r>
                        <w:rPr>
                          <w:rFonts w:ascii="Cambria Math" w:hAnsi="Cambria Math" w:cs="Arial"/>
                          <w:sz w:val="28"/>
                          <w:szCs w:val="28"/>
                        </w:rPr>
                        <m:t>2</m:t>
                      </m:r>
                    </m:sub>
                  </m:sSub>
                </m:e>
                <m:sup>
                  <m:r>
                    <w:rPr>
                      <w:rFonts w:ascii="Cambria Math" w:hAnsi="Cambria Math" w:cs="Arial"/>
                      <w:sz w:val="28"/>
                      <w:szCs w:val="28"/>
                    </w:rPr>
                    <m:t>2</m:t>
                  </m:r>
                </m:sup>
              </m:sSup>
              <m:sSup>
                <m:sSupPr>
                  <m:ctrlPr>
                    <w:rPr>
                      <w:rFonts w:ascii="Cambria Math" w:hAnsi="Cambria Math" w:cs="Arial"/>
                      <w:i/>
                      <w:sz w:val="28"/>
                      <w:szCs w:val="28"/>
                    </w:rPr>
                  </m:ctrlPr>
                </m:sSupPr>
                <m:e>
                  <m:sSub>
                    <m:sSubPr>
                      <m:ctrlPr>
                        <w:rPr>
                          <w:rFonts w:ascii="Cambria Math" w:hAnsi="Cambria Math" w:cs="Arial"/>
                          <w:i/>
                          <w:sz w:val="28"/>
                          <w:szCs w:val="28"/>
                        </w:rPr>
                      </m:ctrlPr>
                    </m:sSubPr>
                    <m:e>
                      <m:r>
                        <w:rPr>
                          <w:rFonts w:ascii="Cambria Math" w:hAnsi="Cambria Math" w:cs="Arial"/>
                          <w:sz w:val="28"/>
                          <w:szCs w:val="28"/>
                        </w:rPr>
                        <m:t>s</m:t>
                      </m:r>
                    </m:e>
                    <m:sub>
                      <m:r>
                        <w:rPr>
                          <w:rFonts w:ascii="Cambria Math" w:hAnsi="Cambria Math" w:cs="Arial"/>
                          <w:sz w:val="28"/>
                          <w:szCs w:val="28"/>
                        </w:rPr>
                        <m:t>2</m:t>
                      </m:r>
                    </m:sub>
                  </m:sSub>
                </m:e>
                <m:sup>
                  <m:r>
                    <w:rPr>
                      <w:rFonts w:ascii="Cambria Math" w:hAnsi="Cambria Math" w:cs="Arial"/>
                      <w:sz w:val="28"/>
                      <w:szCs w:val="28"/>
                    </w:rPr>
                    <m:t>2</m:t>
                  </m:r>
                </m:sup>
              </m:sSup>
            </m:num>
            <m:den>
              <m:sSup>
                <m:sSupPr>
                  <m:ctrlPr>
                    <w:rPr>
                      <w:rFonts w:ascii="Cambria Math" w:hAnsi="Cambria Math" w:cs="Arial"/>
                      <w:i/>
                      <w:sz w:val="28"/>
                      <w:szCs w:val="28"/>
                    </w:rPr>
                  </m:ctrlPr>
                </m:sSupPr>
                <m:e>
                  <m:sSub>
                    <m:sSubPr>
                      <m:ctrlPr>
                        <w:rPr>
                          <w:rFonts w:ascii="Cambria Math" w:hAnsi="Cambria Math" w:cs="Arial"/>
                          <w:i/>
                          <w:sz w:val="28"/>
                          <w:szCs w:val="28"/>
                        </w:rPr>
                      </m:ctrlPr>
                    </m:sSubPr>
                    <m:e>
                      <m:r>
                        <w:rPr>
                          <w:rFonts w:ascii="Cambria Math" w:hAnsi="Cambria Math" w:cs="Arial"/>
                          <w:sz w:val="28"/>
                          <w:szCs w:val="28"/>
                        </w:rPr>
                        <m:t>σ</m:t>
                      </m:r>
                    </m:e>
                    <m:sub>
                      <m:r>
                        <w:rPr>
                          <w:rFonts w:ascii="Cambria Math" w:hAnsi="Cambria Math" w:cs="Arial"/>
                          <w:sz w:val="28"/>
                          <w:szCs w:val="28"/>
                        </w:rPr>
                        <m:t>1</m:t>
                      </m:r>
                    </m:sub>
                  </m:sSub>
                </m:e>
                <m:sup>
                  <m:r>
                    <w:rPr>
                      <w:rFonts w:ascii="Cambria Math" w:hAnsi="Cambria Math" w:cs="Arial"/>
                      <w:sz w:val="28"/>
                      <w:szCs w:val="28"/>
                    </w:rPr>
                    <m:t>2</m:t>
                  </m:r>
                </m:sup>
              </m:sSup>
              <m:sSup>
                <m:sSupPr>
                  <m:ctrlPr>
                    <w:rPr>
                      <w:rFonts w:ascii="Cambria Math" w:hAnsi="Cambria Math" w:cs="Arial"/>
                      <w:i/>
                      <w:sz w:val="28"/>
                      <w:szCs w:val="28"/>
                    </w:rPr>
                  </m:ctrlPr>
                </m:sSupPr>
                <m:e>
                  <m:sSub>
                    <m:sSubPr>
                      <m:ctrlPr>
                        <w:rPr>
                          <w:rFonts w:ascii="Cambria Math" w:hAnsi="Cambria Math" w:cs="Arial"/>
                          <w:i/>
                          <w:sz w:val="28"/>
                          <w:szCs w:val="28"/>
                        </w:rPr>
                      </m:ctrlPr>
                    </m:sSubPr>
                    <m:e>
                      <m:r>
                        <w:rPr>
                          <w:rFonts w:ascii="Cambria Math" w:hAnsi="Cambria Math" w:cs="Arial"/>
                          <w:sz w:val="28"/>
                          <w:szCs w:val="28"/>
                        </w:rPr>
                        <m:t>s</m:t>
                      </m:r>
                    </m:e>
                    <m:sub>
                      <m:r>
                        <w:rPr>
                          <w:rFonts w:ascii="Cambria Math" w:hAnsi="Cambria Math" w:cs="Arial"/>
                          <w:sz w:val="28"/>
                          <w:szCs w:val="28"/>
                        </w:rPr>
                        <m:t>1</m:t>
                      </m:r>
                    </m:sub>
                  </m:sSub>
                </m:e>
                <m:sup>
                  <m:r>
                    <w:rPr>
                      <w:rFonts w:ascii="Cambria Math" w:hAnsi="Cambria Math" w:cs="Arial"/>
                      <w:sz w:val="28"/>
                      <w:szCs w:val="28"/>
                    </w:rPr>
                    <m:t>2</m:t>
                  </m:r>
                </m:sup>
              </m:sSup>
            </m:den>
          </m:f>
          <m:r>
            <m:rPr>
              <m:sty m:val="p"/>
            </m:rPr>
            <w:rPr>
              <w:rFonts w:ascii="Arial" w:hAnsi="Arial" w:cs="Arial"/>
              <w:sz w:val="28"/>
              <w:szCs w:val="28"/>
            </w:rPr>
            <w:br/>
          </m:r>
        </m:oMath>
      </m:oMathPara>
    </w:p>
    <w:p w:rsidR="00C858AC" w:rsidRPr="00165744" w:rsidRDefault="00C858AC" w:rsidP="00C858AC">
      <w:pPr>
        <w:jc w:val="center"/>
        <w:rPr>
          <w:rFonts w:ascii="Arial" w:hAnsi="Arial" w:cs="Arial"/>
        </w:rPr>
      </w:pPr>
    </w:p>
    <w:p w:rsidR="00C858AC" w:rsidRDefault="00C858AC" w:rsidP="00F37AC6">
      <w:pPr>
        <w:autoSpaceDE w:val="0"/>
        <w:autoSpaceDN w:val="0"/>
        <w:adjustRightInd w:val="0"/>
        <w:spacing w:before="100" w:beforeAutospacing="1" w:after="100" w:afterAutospacing="1" w:line="360" w:lineRule="auto"/>
        <w:rPr>
          <w:rFonts w:ascii="Arial" w:hAnsi="Arial" w:cs="Arial"/>
          <w:b/>
          <w:bCs/>
          <w:sz w:val="28"/>
          <w:lang w:val="es-ES_tradnl"/>
        </w:rPr>
      </w:pPr>
      <w:r w:rsidRPr="00165744">
        <w:rPr>
          <w:rFonts w:ascii="Arial" w:hAnsi="Arial" w:cs="Arial"/>
        </w:rPr>
        <w:t>Tiene distribución F con v1 =n1- 1 y v2 = n2 - 1 grados de libertad.</w:t>
      </w:r>
      <w:r w:rsidR="00264396" w:rsidRPr="00264396">
        <w:rPr>
          <w:rFonts w:ascii="Arial" w:hAnsi="Arial" w:cs="Arial"/>
        </w:rPr>
        <w:t xml:space="preserve"> </w:t>
      </w:r>
      <w:r w:rsidR="00264396">
        <w:rPr>
          <w:rFonts w:ascii="Arial" w:hAnsi="Arial" w:cs="Arial"/>
        </w:rPr>
        <w:t xml:space="preserve">(Ver Anexo </w:t>
      </w:r>
      <w:r w:rsidR="00CF5CFD">
        <w:rPr>
          <w:rFonts w:ascii="Arial" w:hAnsi="Arial" w:cs="Arial"/>
        </w:rPr>
        <w:t>7 Tabla</w:t>
      </w:r>
      <w:r w:rsidR="00264396">
        <w:rPr>
          <w:rFonts w:ascii="Arial" w:hAnsi="Arial" w:cs="Arial"/>
        </w:rPr>
        <w:t xml:space="preserve"> valores f)</w:t>
      </w:r>
      <w:r w:rsidRPr="00165744">
        <w:rPr>
          <w:rFonts w:ascii="Arial" w:hAnsi="Arial" w:cs="Arial"/>
        </w:rPr>
        <w:br/>
      </w:r>
      <w:r w:rsidRPr="00165744">
        <w:rPr>
          <w:rFonts w:ascii="Arial" w:hAnsi="Arial" w:cs="Arial"/>
        </w:rPr>
        <w:br/>
      </w:r>
    </w:p>
    <w:p w:rsidR="00C858AC" w:rsidRDefault="00C858AC" w:rsidP="00A81D18">
      <w:pPr>
        <w:autoSpaceDE w:val="0"/>
        <w:autoSpaceDN w:val="0"/>
        <w:adjustRightInd w:val="0"/>
        <w:spacing w:before="100" w:beforeAutospacing="1" w:after="100" w:afterAutospacing="1" w:line="360" w:lineRule="auto"/>
        <w:jc w:val="center"/>
        <w:rPr>
          <w:rFonts w:ascii="Arial" w:hAnsi="Arial" w:cs="Arial"/>
          <w:b/>
          <w:bCs/>
          <w:sz w:val="28"/>
          <w:lang w:val="es-ES_tradnl"/>
        </w:rPr>
      </w:pPr>
    </w:p>
    <w:p w:rsidR="0071601A" w:rsidRPr="003D3AE6" w:rsidRDefault="0071601A" w:rsidP="0071601A">
      <w:pPr>
        <w:spacing w:line="360" w:lineRule="auto"/>
        <w:jc w:val="center"/>
        <w:rPr>
          <w:rFonts w:ascii="Arial" w:hAnsi="Arial" w:cs="Arial"/>
          <w:b/>
          <w:sz w:val="36"/>
          <w:szCs w:val="36"/>
        </w:rPr>
      </w:pPr>
      <w:r w:rsidRPr="003D3AE6">
        <w:rPr>
          <w:rFonts w:ascii="Arial" w:hAnsi="Arial" w:cs="Arial"/>
          <w:b/>
          <w:sz w:val="36"/>
          <w:szCs w:val="36"/>
        </w:rPr>
        <w:t>Resumen</w:t>
      </w:r>
    </w:p>
    <w:p w:rsidR="0065475A" w:rsidRDefault="0071601A" w:rsidP="005D46AA">
      <w:pPr>
        <w:spacing w:line="480" w:lineRule="auto"/>
        <w:ind w:firstLine="851"/>
        <w:jc w:val="both"/>
        <w:rPr>
          <w:rFonts w:ascii="Arial" w:hAnsi="Arial" w:cs="Arial"/>
        </w:rPr>
      </w:pPr>
      <w:r w:rsidRPr="006D329E">
        <w:rPr>
          <w:rFonts w:ascii="Arial" w:hAnsi="Arial" w:cs="Arial"/>
        </w:rPr>
        <w:t>En la presente competencia</w:t>
      </w:r>
      <w:r>
        <w:rPr>
          <w:rFonts w:ascii="Arial" w:hAnsi="Arial" w:cs="Arial"/>
        </w:rPr>
        <w:t xml:space="preserve"> titulada </w:t>
      </w:r>
      <w:r w:rsidRPr="006D329E">
        <w:rPr>
          <w:rFonts w:ascii="Arial" w:hAnsi="Arial" w:cs="Arial"/>
        </w:rPr>
        <w:t>“</w:t>
      </w:r>
      <w:r w:rsidR="0065475A">
        <w:rPr>
          <w:rFonts w:ascii="Arial" w:hAnsi="Arial" w:cs="Arial"/>
          <w:i/>
        </w:rPr>
        <w:t>muestreo y distribuciones de muestreo</w:t>
      </w:r>
      <w:r>
        <w:rPr>
          <w:rFonts w:ascii="Arial" w:hAnsi="Arial" w:cs="Arial"/>
        </w:rPr>
        <w:t xml:space="preserve">”, </w:t>
      </w:r>
      <w:r w:rsidRPr="006D329E">
        <w:rPr>
          <w:rFonts w:ascii="Arial" w:hAnsi="Arial" w:cs="Arial"/>
        </w:rPr>
        <w:t xml:space="preserve">se </w:t>
      </w:r>
      <w:r w:rsidR="0065475A">
        <w:rPr>
          <w:rFonts w:ascii="Arial" w:hAnsi="Arial" w:cs="Arial"/>
        </w:rPr>
        <w:t>destacó la</w:t>
      </w:r>
      <w:r>
        <w:rPr>
          <w:rFonts w:ascii="Arial" w:hAnsi="Arial" w:cs="Arial"/>
        </w:rPr>
        <w:t xml:space="preserve"> importancia </w:t>
      </w:r>
      <w:r w:rsidR="0065475A">
        <w:rPr>
          <w:rFonts w:ascii="Arial" w:hAnsi="Arial" w:cs="Arial"/>
        </w:rPr>
        <w:t>de trabajar con muestras, así como</w:t>
      </w:r>
      <w:r w:rsidR="007A1C52">
        <w:rPr>
          <w:rFonts w:ascii="Arial" w:hAnsi="Arial" w:cs="Arial"/>
        </w:rPr>
        <w:t xml:space="preserve"> mostrando sus características y</w:t>
      </w:r>
      <w:r w:rsidR="0065475A">
        <w:rPr>
          <w:rFonts w:ascii="Arial" w:hAnsi="Arial" w:cs="Arial"/>
        </w:rPr>
        <w:t xml:space="preserve"> la forma de obtenerlas </w:t>
      </w:r>
      <w:r w:rsidR="007A1C52">
        <w:rPr>
          <w:rFonts w:ascii="Arial" w:hAnsi="Arial" w:cs="Arial"/>
        </w:rPr>
        <w:t xml:space="preserve">tanto las </w:t>
      </w:r>
      <w:r w:rsidR="0065475A">
        <w:rPr>
          <w:rFonts w:ascii="Arial" w:hAnsi="Arial" w:cs="Arial"/>
        </w:rPr>
        <w:t>aleatoria</w:t>
      </w:r>
      <w:r w:rsidR="007A1C52">
        <w:rPr>
          <w:rFonts w:ascii="Arial" w:hAnsi="Arial" w:cs="Arial"/>
        </w:rPr>
        <w:t>s</w:t>
      </w:r>
      <w:r w:rsidR="0065475A">
        <w:rPr>
          <w:rFonts w:ascii="Arial" w:hAnsi="Arial" w:cs="Arial"/>
        </w:rPr>
        <w:t xml:space="preserve"> y la no aleatoria</w:t>
      </w:r>
      <w:r w:rsidR="007A1C52">
        <w:rPr>
          <w:rFonts w:ascii="Arial" w:hAnsi="Arial" w:cs="Arial"/>
        </w:rPr>
        <w:t>s</w:t>
      </w:r>
    </w:p>
    <w:p w:rsidR="0071601A" w:rsidRDefault="0065475A" w:rsidP="0065475A">
      <w:pPr>
        <w:spacing w:line="480" w:lineRule="auto"/>
        <w:jc w:val="both"/>
        <w:rPr>
          <w:rFonts w:ascii="Arial" w:hAnsi="Arial" w:cs="Arial"/>
        </w:rPr>
      </w:pPr>
      <w:r>
        <w:rPr>
          <w:rFonts w:ascii="Arial" w:hAnsi="Arial" w:cs="Arial"/>
        </w:rPr>
        <w:t>Seguido a la obtención de muestras se presenta</w:t>
      </w:r>
      <w:r w:rsidR="007A1C52">
        <w:rPr>
          <w:rFonts w:ascii="Arial" w:hAnsi="Arial" w:cs="Arial"/>
        </w:rPr>
        <w:t xml:space="preserve"> la forma de determinar el error muestral  y  la explicación de lo que es una </w:t>
      </w:r>
      <w:r>
        <w:rPr>
          <w:rFonts w:ascii="Arial" w:hAnsi="Arial" w:cs="Arial"/>
        </w:rPr>
        <w:t xml:space="preserve"> distribución muestral, haciendo énfasis en las diferentes distribuciones como lo son para una muestra o para </w:t>
      </w:r>
      <w:r w:rsidR="007A1C52">
        <w:rPr>
          <w:rFonts w:ascii="Arial" w:hAnsi="Arial" w:cs="Arial"/>
        </w:rPr>
        <w:t xml:space="preserve">dos muestras, entre las que se destaca la de la media, la de proporciones y la de varianzas. </w:t>
      </w:r>
      <w:r>
        <w:rPr>
          <w:rFonts w:ascii="Arial" w:hAnsi="Arial" w:cs="Arial"/>
        </w:rPr>
        <w:t xml:space="preserve">Se establecen las fórmulas adecuadas para su cálculo y se ejemplifica </w:t>
      </w:r>
      <w:r w:rsidR="007A1C52">
        <w:rPr>
          <w:rFonts w:ascii="Arial" w:hAnsi="Arial" w:cs="Arial"/>
        </w:rPr>
        <w:t>cada una de ellas.</w:t>
      </w:r>
    </w:p>
    <w:p w:rsidR="00B56E43" w:rsidRDefault="00B56E43" w:rsidP="0098245D">
      <w:pPr>
        <w:spacing w:after="200" w:line="276" w:lineRule="auto"/>
        <w:rPr>
          <w:rFonts w:ascii="Arial" w:hAnsi="Arial" w:cs="Arial"/>
          <w:color w:val="000000"/>
        </w:rPr>
      </w:pPr>
    </w:p>
    <w:p w:rsidR="00B56E43" w:rsidRDefault="00B56E43" w:rsidP="0098245D">
      <w:pPr>
        <w:spacing w:after="200" w:line="276" w:lineRule="auto"/>
        <w:rPr>
          <w:rFonts w:ascii="Arial" w:hAnsi="Arial" w:cs="Arial"/>
          <w:color w:val="000000"/>
        </w:rPr>
      </w:pPr>
    </w:p>
    <w:p w:rsidR="004823CD" w:rsidRDefault="004823CD" w:rsidP="0098245D">
      <w:pPr>
        <w:spacing w:after="200" w:line="276" w:lineRule="auto"/>
        <w:rPr>
          <w:rFonts w:ascii="Arial" w:hAnsi="Arial" w:cs="Arial"/>
          <w:color w:val="000000"/>
        </w:rPr>
      </w:pPr>
    </w:p>
    <w:p w:rsidR="004823CD" w:rsidRDefault="00C26026" w:rsidP="00AC4812">
      <w:pPr>
        <w:spacing w:after="200" w:line="276" w:lineRule="auto"/>
        <w:jc w:val="center"/>
        <w:rPr>
          <w:rFonts w:ascii="Arial" w:hAnsi="Arial" w:cs="Arial"/>
          <w:color w:val="000000"/>
        </w:rPr>
      </w:pPr>
      <w:r>
        <w:rPr>
          <w:rFonts w:ascii="Gabriola" w:hAnsi="Gabriola" w:cs="Arial"/>
          <w:b/>
          <w:noProof/>
          <w:sz w:val="44"/>
        </w:rPr>
        <w:lastRenderedPageBreak/>
        <mc:AlternateContent>
          <mc:Choice Requires="wps">
            <w:drawing>
              <wp:anchor distT="0" distB="0" distL="114300" distR="114300" simplePos="0" relativeHeight="252198912" behindDoc="0" locked="0" layoutInCell="1" allowOverlap="1">
                <wp:simplePos x="0" y="0"/>
                <wp:positionH relativeFrom="column">
                  <wp:posOffset>-56405</wp:posOffset>
                </wp:positionH>
                <wp:positionV relativeFrom="paragraph">
                  <wp:posOffset>598584</wp:posOffset>
                </wp:positionV>
                <wp:extent cx="1262270" cy="566531"/>
                <wp:effectExtent l="19050" t="95250" r="14605" b="62230"/>
                <wp:wrapNone/>
                <wp:docPr id="546" name="Flecha derecha 546"/>
                <wp:cNvGraphicFramePr/>
                <a:graphic xmlns:a="http://schemas.openxmlformats.org/drawingml/2006/main">
                  <a:graphicData uri="http://schemas.microsoft.com/office/word/2010/wordprocessingShape">
                    <wps:wsp>
                      <wps:cNvSpPr/>
                      <wps:spPr>
                        <a:xfrm>
                          <a:off x="0" y="0"/>
                          <a:ext cx="1262270" cy="566531"/>
                        </a:xfrm>
                        <a:prstGeom prst="rightArrow">
                          <a:avLst/>
                        </a:prstGeom>
                        <a:solidFill>
                          <a:srgbClr val="3333CC"/>
                        </a:solidFill>
                        <a:scene3d>
                          <a:camera prst="isometricOffAxis1Right"/>
                          <a:lightRig rig="threePt" dir="t"/>
                        </a:scene3d>
                      </wps:spPr>
                      <wps:style>
                        <a:lnRef idx="1">
                          <a:schemeClr val="accent3"/>
                        </a:lnRef>
                        <a:fillRef idx="3">
                          <a:schemeClr val="accent3"/>
                        </a:fillRef>
                        <a:effectRef idx="2">
                          <a:schemeClr val="accent3"/>
                        </a:effectRef>
                        <a:fontRef idx="minor">
                          <a:schemeClr val="lt1"/>
                        </a:fontRef>
                      </wps:style>
                      <wps:txbx>
                        <w:txbxContent>
                          <w:p w:rsidR="00740F3E" w:rsidRPr="00C26026" w:rsidRDefault="00740F3E" w:rsidP="00C26026">
                            <w:pPr>
                              <w:jc w:val="center"/>
                              <w:rPr>
                                <w:rFonts w:ascii="Arial" w:hAnsi="Arial" w:cs="Arial"/>
                                <w:b/>
                              </w:rPr>
                            </w:pPr>
                            <w:r w:rsidRPr="00C26026">
                              <w:rPr>
                                <w:rFonts w:ascii="Arial" w:hAnsi="Arial" w:cs="Arial"/>
                                <w:b/>
                              </w:rPr>
                              <w:t>RESUMEN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Flecha derecha 546" o:spid="_x0000_s1115" type="#_x0000_t13" style="position:absolute;left:0;text-align:left;margin-left:-4.45pt;margin-top:47.15pt;width:99.4pt;height:44.6pt;z-index:252198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" adj="16753" fillcolor="#33c" strokecolor="#94b64e [3046]">
                <v:shadow on="t" color="black" opacity="22937f" origin=",.5" offset="0,.63889mm"/>
                <v:textbox>
                  <w:txbxContent>
                    <w:p w:rsidR="00740F3E" w:rsidRPr="00C26026" w:rsidRDefault="00740F3E" w:rsidP="00C26026">
                      <w:pPr>
                        <w:jc w:val="center"/>
                        <w:rPr>
                          <w:rFonts w:ascii="Arial" w:hAnsi="Arial" w:cs="Arial"/>
                          <w:b/>
                        </w:rPr>
                      </w:pPr>
                      <w:r w:rsidRPr="00C26026">
                        <w:rPr>
                          <w:rFonts w:ascii="Arial" w:hAnsi="Arial" w:cs="Arial"/>
                          <w:b/>
                        </w:rPr>
                        <w:t>RESUMEN</w:t>
                      </w:r>
                    </w:p>
                  </w:txbxContent>
                </v:textbox>
              </v:shape>
            </w:pict>
          </mc:Fallback>
        </mc:AlternateContent>
      </w:r>
      <w:r w:rsidR="00AC4812">
        <w:rPr>
          <w:rFonts w:ascii="Gabriola" w:hAnsi="Gabriola" w:cs="Arial"/>
          <w:b/>
          <w:noProof/>
          <w:sz w:val="44"/>
        </w:rPr>
        <w:drawing>
          <wp:inline distT="0" distB="0" distL="0" distR="0" wp14:anchorId="41A50F0D" wp14:editId="743F2D93">
            <wp:extent cx="4315460" cy="2912166"/>
            <wp:effectExtent l="0" t="38100" r="0" b="116840"/>
            <wp:docPr id="545" name="Diagrama 54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4" r:lo="rId285" r:qs="rId286" r:cs="rId287"/>
              </a:graphicData>
            </a:graphic>
          </wp:inline>
        </w:drawing>
      </w:r>
    </w:p>
    <w:p w:rsidR="004823CD" w:rsidRDefault="004823CD" w:rsidP="0098245D">
      <w:pPr>
        <w:spacing w:after="200" w:line="276" w:lineRule="auto"/>
        <w:rPr>
          <w:rFonts w:ascii="Arial" w:hAnsi="Arial" w:cs="Arial"/>
          <w:color w:val="000000"/>
        </w:rPr>
      </w:pPr>
    </w:p>
    <w:p w:rsidR="004823CD" w:rsidRDefault="004823CD" w:rsidP="0098245D">
      <w:pPr>
        <w:spacing w:after="200" w:line="276" w:lineRule="auto"/>
        <w:rPr>
          <w:rFonts w:ascii="Arial" w:hAnsi="Arial" w:cs="Arial"/>
          <w:color w:val="000000"/>
        </w:rPr>
      </w:pPr>
    </w:p>
    <w:p w:rsidR="004823CD" w:rsidRDefault="004823CD" w:rsidP="0098245D">
      <w:pPr>
        <w:spacing w:after="200" w:line="276" w:lineRule="auto"/>
        <w:rPr>
          <w:rFonts w:ascii="Arial" w:hAnsi="Arial" w:cs="Arial"/>
          <w:color w:val="000000"/>
        </w:rPr>
      </w:pPr>
    </w:p>
    <w:p w:rsidR="004823CD" w:rsidRDefault="004823CD" w:rsidP="0098245D">
      <w:pPr>
        <w:spacing w:after="200" w:line="276" w:lineRule="auto"/>
        <w:rPr>
          <w:rFonts w:ascii="Arial" w:hAnsi="Arial" w:cs="Arial"/>
          <w:color w:val="000000"/>
        </w:rPr>
      </w:pPr>
    </w:p>
    <w:p w:rsidR="004823CD" w:rsidRDefault="004823CD" w:rsidP="0098245D">
      <w:pPr>
        <w:spacing w:after="200" w:line="276" w:lineRule="auto"/>
        <w:rPr>
          <w:rFonts w:ascii="Arial" w:hAnsi="Arial" w:cs="Arial"/>
          <w:color w:val="000000"/>
        </w:rPr>
      </w:pPr>
    </w:p>
    <w:p w:rsidR="004823CD" w:rsidRDefault="004823CD" w:rsidP="0098245D">
      <w:pPr>
        <w:spacing w:after="200" w:line="276" w:lineRule="auto"/>
        <w:rPr>
          <w:rFonts w:ascii="Arial" w:hAnsi="Arial" w:cs="Arial"/>
          <w:color w:val="000000"/>
        </w:rPr>
      </w:pPr>
    </w:p>
    <w:p w:rsidR="004823CD" w:rsidRDefault="004823CD" w:rsidP="0098245D">
      <w:pPr>
        <w:spacing w:after="200" w:line="276" w:lineRule="auto"/>
        <w:rPr>
          <w:rFonts w:ascii="Arial" w:hAnsi="Arial" w:cs="Arial"/>
          <w:color w:val="000000"/>
        </w:rPr>
      </w:pPr>
    </w:p>
    <w:p w:rsidR="004823CD" w:rsidRDefault="004823CD" w:rsidP="0098245D">
      <w:pPr>
        <w:spacing w:after="200" w:line="276" w:lineRule="auto"/>
        <w:rPr>
          <w:rFonts w:ascii="Arial" w:hAnsi="Arial" w:cs="Arial"/>
          <w:color w:val="000000"/>
        </w:rPr>
      </w:pPr>
    </w:p>
    <w:p w:rsidR="004823CD" w:rsidRDefault="004823CD" w:rsidP="0098245D">
      <w:pPr>
        <w:spacing w:after="200" w:line="276" w:lineRule="auto"/>
        <w:rPr>
          <w:rFonts w:ascii="Arial" w:hAnsi="Arial" w:cs="Arial"/>
          <w:color w:val="000000"/>
        </w:rPr>
      </w:pPr>
    </w:p>
    <w:p w:rsidR="004823CD" w:rsidRDefault="004823CD" w:rsidP="0098245D">
      <w:pPr>
        <w:spacing w:after="200" w:line="276" w:lineRule="auto"/>
        <w:rPr>
          <w:rFonts w:ascii="Arial" w:hAnsi="Arial" w:cs="Arial"/>
          <w:color w:val="000000"/>
        </w:rPr>
      </w:pPr>
    </w:p>
    <w:p w:rsidR="004823CD" w:rsidRDefault="004823CD" w:rsidP="0098245D">
      <w:pPr>
        <w:spacing w:after="200" w:line="276" w:lineRule="auto"/>
        <w:rPr>
          <w:rFonts w:ascii="Arial" w:hAnsi="Arial" w:cs="Arial"/>
          <w:color w:val="000000"/>
        </w:rPr>
      </w:pPr>
    </w:p>
    <w:p w:rsidR="0071601A" w:rsidRDefault="0071601A" w:rsidP="0098245D">
      <w:pPr>
        <w:spacing w:after="200" w:line="276" w:lineRule="auto"/>
        <w:rPr>
          <w:rFonts w:ascii="Arial" w:hAnsi="Arial" w:cs="Arial"/>
          <w:color w:val="000000"/>
        </w:rPr>
      </w:pPr>
    </w:p>
    <w:p w:rsidR="00EC1752" w:rsidRDefault="004823CD" w:rsidP="004823CD">
      <w:pPr>
        <w:spacing w:after="200" w:line="276" w:lineRule="auto"/>
        <w:jc w:val="center"/>
        <w:rPr>
          <w:rFonts w:ascii="Arial" w:hAnsi="Arial" w:cs="Arial"/>
          <w:color w:val="000000"/>
        </w:rPr>
      </w:pPr>
      <w:r>
        <w:rPr>
          <w:rFonts w:ascii="Arial" w:hAnsi="Arial" w:cs="Arial"/>
          <w:noProof/>
          <w:color w:val="000000"/>
        </w:rPr>
        <w:lastRenderedPageBreak/>
        <w:drawing>
          <wp:inline distT="0" distB="0" distL="0" distR="0" wp14:anchorId="086FB15E">
            <wp:extent cx="1603375" cy="1640205"/>
            <wp:effectExtent l="0" t="0" r="0" b="0"/>
            <wp:docPr id="543" name="Imagen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1603375" cy="1640205"/>
                    </a:xfrm>
                    <a:prstGeom prst="rect">
                      <a:avLst/>
                    </a:prstGeom>
                    <a:noFill/>
                  </pic:spPr>
                </pic:pic>
              </a:graphicData>
            </a:graphic>
          </wp:inline>
        </w:drawing>
      </w:r>
    </w:p>
    <w:p w:rsidR="0071601A" w:rsidRDefault="0071601A" w:rsidP="0098245D">
      <w:pPr>
        <w:spacing w:after="200" w:line="276" w:lineRule="auto"/>
        <w:rPr>
          <w:rFonts w:ascii="Arial" w:hAnsi="Arial" w:cs="Arial"/>
          <w:color w:val="000000"/>
        </w:rPr>
      </w:pPr>
    </w:p>
    <w:p w:rsidR="00FC4DEE" w:rsidRDefault="00FC4DEE" w:rsidP="00FC4DEE">
      <w:pPr>
        <w:jc w:val="center"/>
        <w:rPr>
          <w:rFonts w:ascii="Arial" w:hAnsi="Arial" w:cs="Arial"/>
          <w:b/>
        </w:rPr>
      </w:pPr>
    </w:p>
    <w:p w:rsidR="00FC4DEE" w:rsidRDefault="00FC4DEE" w:rsidP="00FC4DEE">
      <w:pPr>
        <w:jc w:val="center"/>
        <w:rPr>
          <w:rFonts w:ascii="Arial" w:hAnsi="Arial" w:cs="Arial"/>
          <w:b/>
        </w:rPr>
      </w:pPr>
    </w:p>
    <w:p w:rsidR="004823CD" w:rsidRPr="00922B2F" w:rsidRDefault="004823CD" w:rsidP="004823CD">
      <w:pPr>
        <w:spacing w:line="360" w:lineRule="auto"/>
        <w:jc w:val="center"/>
        <w:rPr>
          <w:rFonts w:ascii="Arial" w:hAnsi="Arial" w:cs="Arial"/>
          <w:b/>
          <w:sz w:val="36"/>
          <w:szCs w:val="36"/>
        </w:rPr>
      </w:pPr>
      <w:r w:rsidRPr="00922B2F">
        <w:rPr>
          <w:rFonts w:ascii="Arial" w:hAnsi="Arial" w:cs="Arial"/>
          <w:b/>
          <w:sz w:val="36"/>
          <w:szCs w:val="36"/>
        </w:rPr>
        <w:t>EJERCICIOS DE REFUERZO</w:t>
      </w:r>
    </w:p>
    <w:p w:rsidR="004823CD" w:rsidRDefault="004823CD" w:rsidP="004823CD">
      <w:pPr>
        <w:spacing w:line="360" w:lineRule="auto"/>
        <w:jc w:val="both"/>
        <w:rPr>
          <w:rFonts w:ascii="Arial" w:hAnsi="Arial" w:cs="Arial"/>
          <w:b/>
        </w:rPr>
      </w:pPr>
    </w:p>
    <w:p w:rsidR="00D61D4C" w:rsidRDefault="004823CD" w:rsidP="00D61D4C">
      <w:pPr>
        <w:spacing w:line="360" w:lineRule="auto"/>
        <w:jc w:val="both"/>
        <w:rPr>
          <w:rFonts w:ascii="Arial" w:hAnsi="Arial" w:cs="Arial"/>
          <w:b/>
          <w:lang w:val="es-ES"/>
        </w:rPr>
      </w:pPr>
      <w:r>
        <w:rPr>
          <w:rFonts w:ascii="Arial" w:hAnsi="Arial" w:cs="Arial"/>
          <w:b/>
        </w:rPr>
        <w:t>1</w:t>
      </w:r>
      <w:r w:rsidR="002C1CC6">
        <w:rPr>
          <w:rFonts w:ascii="Arial" w:hAnsi="Arial" w:cs="Arial"/>
          <w:b/>
        </w:rPr>
        <w:t>.</w:t>
      </w:r>
      <w:r w:rsidR="00D61D4C">
        <w:rPr>
          <w:rFonts w:ascii="Arial" w:hAnsi="Arial" w:cs="Arial"/>
          <w:b/>
        </w:rPr>
        <w:t xml:space="preserve"> </w:t>
      </w:r>
      <w:r w:rsidR="002C1CC6" w:rsidRPr="00D61D4C">
        <w:rPr>
          <w:rFonts w:ascii="Arial" w:hAnsi="Arial" w:cs="Arial"/>
          <w:b/>
          <w:lang w:val="es-ES"/>
        </w:rPr>
        <w:t>Con los siguientes datos  de las ventas  de refrigeradores, obtener el error de muestreo.</w:t>
      </w:r>
    </w:p>
    <w:p w:rsidR="002C1CC6" w:rsidRPr="00D61D4C" w:rsidRDefault="002C1CC6" w:rsidP="00D61D4C">
      <w:pPr>
        <w:spacing w:line="360" w:lineRule="auto"/>
        <w:jc w:val="both"/>
        <w:rPr>
          <w:rFonts w:ascii="Arial" w:hAnsi="Arial" w:cs="Arial"/>
          <w:b/>
        </w:rPr>
      </w:pPr>
      <w:r>
        <w:rPr>
          <w:rFonts w:ascii="Arial" w:hAnsi="Arial" w:cs="Arial"/>
          <w:lang w:val="es-ES"/>
        </w:rPr>
        <w:t>C</w:t>
      </w:r>
      <w:r w:rsidR="00D61D4C">
        <w:rPr>
          <w:rFonts w:ascii="Arial" w:hAnsi="Arial" w:cs="Arial"/>
          <w:lang w:val="es-ES"/>
        </w:rPr>
        <w:t>onsiderar  8 muestras de n=3</w:t>
      </w:r>
    </w:p>
    <w:tbl>
      <w:tblPr>
        <w:tblStyle w:val="Tablaconcuadrcula"/>
        <w:tblW w:w="0" w:type="auto"/>
        <w:tblLook w:val="04A0" w:firstRow="1" w:lastRow="0" w:firstColumn="1" w:lastColumn="0" w:noHBand="0" w:noVBand="1"/>
      </w:tblPr>
      <w:tblGrid>
        <w:gridCol w:w="2943"/>
        <w:gridCol w:w="2835"/>
      </w:tblGrid>
      <w:tr w:rsidR="002C1CC6" w:rsidTr="008033B3">
        <w:tc>
          <w:tcPr>
            <w:tcW w:w="2943" w:type="dxa"/>
          </w:tcPr>
          <w:p w:rsidR="002C1CC6" w:rsidRDefault="002C1CC6" w:rsidP="008033B3">
            <w:pPr>
              <w:pStyle w:val="NormalWeb"/>
              <w:spacing w:before="0" w:after="0" w:line="276" w:lineRule="auto"/>
              <w:rPr>
                <w:rFonts w:ascii="Arial" w:hAnsi="Arial" w:cs="Arial"/>
                <w:lang w:val="es-ES"/>
              </w:rPr>
            </w:pPr>
            <w:r>
              <w:rPr>
                <w:rFonts w:ascii="Arial" w:hAnsi="Arial" w:cs="Arial"/>
                <w:lang w:val="es-ES"/>
              </w:rPr>
              <w:t>Representante de ventas</w:t>
            </w:r>
          </w:p>
        </w:tc>
        <w:tc>
          <w:tcPr>
            <w:tcW w:w="2835" w:type="dxa"/>
          </w:tcPr>
          <w:p w:rsidR="002C1CC6" w:rsidRDefault="002C1CC6" w:rsidP="008033B3">
            <w:pPr>
              <w:pStyle w:val="NormalWeb"/>
              <w:spacing w:before="0" w:after="0" w:line="276" w:lineRule="auto"/>
              <w:rPr>
                <w:rFonts w:ascii="Arial" w:hAnsi="Arial" w:cs="Arial"/>
                <w:lang w:val="es-ES"/>
              </w:rPr>
            </w:pPr>
            <w:r>
              <w:rPr>
                <w:rFonts w:ascii="Arial" w:hAnsi="Arial" w:cs="Arial"/>
                <w:lang w:val="es-ES"/>
              </w:rPr>
              <w:t>Refrigeradores vendidos</w:t>
            </w:r>
          </w:p>
        </w:tc>
      </w:tr>
      <w:tr w:rsidR="002C1CC6" w:rsidTr="008033B3">
        <w:tc>
          <w:tcPr>
            <w:tcW w:w="2943" w:type="dxa"/>
          </w:tcPr>
          <w:p w:rsidR="002C1CC6" w:rsidRDefault="002C1CC6" w:rsidP="008033B3">
            <w:pPr>
              <w:pStyle w:val="NormalWeb"/>
              <w:spacing w:before="0" w:after="0" w:line="276" w:lineRule="auto"/>
              <w:rPr>
                <w:rFonts w:ascii="Arial" w:hAnsi="Arial" w:cs="Arial"/>
                <w:lang w:val="es-ES"/>
              </w:rPr>
            </w:pPr>
            <w:r>
              <w:rPr>
                <w:rFonts w:ascii="Arial" w:hAnsi="Arial" w:cs="Arial"/>
                <w:lang w:val="es-ES"/>
              </w:rPr>
              <w:t>Gina Campos</w:t>
            </w:r>
          </w:p>
        </w:tc>
        <w:tc>
          <w:tcPr>
            <w:tcW w:w="2835" w:type="dxa"/>
          </w:tcPr>
          <w:p w:rsidR="002C1CC6" w:rsidRDefault="002C1CC6" w:rsidP="008033B3">
            <w:pPr>
              <w:pStyle w:val="NormalWeb"/>
              <w:spacing w:before="0" w:after="0" w:line="276" w:lineRule="auto"/>
              <w:rPr>
                <w:rFonts w:ascii="Arial" w:hAnsi="Arial" w:cs="Arial"/>
                <w:lang w:val="es-ES"/>
              </w:rPr>
            </w:pPr>
            <w:r>
              <w:rPr>
                <w:rFonts w:ascii="Arial" w:hAnsi="Arial" w:cs="Arial"/>
                <w:lang w:val="es-ES"/>
              </w:rPr>
              <w:t>54</w:t>
            </w:r>
          </w:p>
        </w:tc>
      </w:tr>
      <w:tr w:rsidR="002C1CC6" w:rsidTr="008033B3">
        <w:tc>
          <w:tcPr>
            <w:tcW w:w="2943" w:type="dxa"/>
          </w:tcPr>
          <w:p w:rsidR="002C1CC6" w:rsidRDefault="002C1CC6" w:rsidP="008033B3">
            <w:pPr>
              <w:pStyle w:val="NormalWeb"/>
              <w:spacing w:before="0" w:after="0" w:line="276" w:lineRule="auto"/>
              <w:rPr>
                <w:rFonts w:ascii="Arial" w:hAnsi="Arial" w:cs="Arial"/>
                <w:lang w:val="es-ES"/>
              </w:rPr>
            </w:pPr>
            <w:r>
              <w:rPr>
                <w:rFonts w:ascii="Arial" w:hAnsi="Arial" w:cs="Arial"/>
                <w:lang w:val="es-ES"/>
              </w:rPr>
              <w:t>Jorge Mendoza</w:t>
            </w:r>
          </w:p>
        </w:tc>
        <w:tc>
          <w:tcPr>
            <w:tcW w:w="2835" w:type="dxa"/>
          </w:tcPr>
          <w:p w:rsidR="002C1CC6" w:rsidRDefault="002C1CC6" w:rsidP="008033B3">
            <w:pPr>
              <w:pStyle w:val="NormalWeb"/>
              <w:spacing w:before="0" w:after="0" w:line="276" w:lineRule="auto"/>
              <w:rPr>
                <w:rFonts w:ascii="Arial" w:hAnsi="Arial" w:cs="Arial"/>
                <w:lang w:val="es-ES"/>
              </w:rPr>
            </w:pPr>
            <w:r>
              <w:rPr>
                <w:rFonts w:ascii="Arial" w:hAnsi="Arial" w:cs="Arial"/>
                <w:lang w:val="es-ES"/>
              </w:rPr>
              <w:t>50</w:t>
            </w:r>
          </w:p>
        </w:tc>
      </w:tr>
      <w:tr w:rsidR="002C1CC6" w:rsidTr="008033B3">
        <w:tc>
          <w:tcPr>
            <w:tcW w:w="2943" w:type="dxa"/>
          </w:tcPr>
          <w:p w:rsidR="002C1CC6" w:rsidRDefault="00D61D4C" w:rsidP="008033B3">
            <w:pPr>
              <w:pStyle w:val="NormalWeb"/>
              <w:spacing w:before="0" w:after="0" w:line="276" w:lineRule="auto"/>
              <w:rPr>
                <w:rFonts w:ascii="Arial" w:hAnsi="Arial" w:cs="Arial"/>
                <w:lang w:val="es-ES"/>
              </w:rPr>
            </w:pPr>
            <w:r>
              <w:rPr>
                <w:rFonts w:ascii="Arial" w:hAnsi="Arial" w:cs="Arial"/>
                <w:lang w:val="es-ES"/>
              </w:rPr>
              <w:t>Marco Ramí</w:t>
            </w:r>
            <w:r w:rsidR="002C1CC6">
              <w:rPr>
                <w:rFonts w:ascii="Arial" w:hAnsi="Arial" w:cs="Arial"/>
                <w:lang w:val="es-ES"/>
              </w:rPr>
              <w:t>rez</w:t>
            </w:r>
          </w:p>
        </w:tc>
        <w:tc>
          <w:tcPr>
            <w:tcW w:w="2835" w:type="dxa"/>
          </w:tcPr>
          <w:p w:rsidR="002C1CC6" w:rsidRDefault="002C1CC6" w:rsidP="008033B3">
            <w:pPr>
              <w:pStyle w:val="NormalWeb"/>
              <w:spacing w:before="0" w:after="0" w:line="276" w:lineRule="auto"/>
              <w:rPr>
                <w:rFonts w:ascii="Arial" w:hAnsi="Arial" w:cs="Arial"/>
                <w:lang w:val="es-ES"/>
              </w:rPr>
            </w:pPr>
            <w:r>
              <w:rPr>
                <w:rFonts w:ascii="Arial" w:hAnsi="Arial" w:cs="Arial"/>
                <w:lang w:val="es-ES"/>
              </w:rPr>
              <w:t>52</w:t>
            </w:r>
          </w:p>
        </w:tc>
      </w:tr>
      <w:tr w:rsidR="002C1CC6" w:rsidTr="008033B3">
        <w:tc>
          <w:tcPr>
            <w:tcW w:w="2943" w:type="dxa"/>
          </w:tcPr>
          <w:p w:rsidR="002C1CC6" w:rsidRDefault="00D61D4C" w:rsidP="008033B3">
            <w:pPr>
              <w:pStyle w:val="NormalWeb"/>
              <w:spacing w:before="0" w:after="0" w:line="276" w:lineRule="auto"/>
              <w:rPr>
                <w:rFonts w:ascii="Arial" w:hAnsi="Arial" w:cs="Arial"/>
                <w:lang w:val="es-ES"/>
              </w:rPr>
            </w:pPr>
            <w:r>
              <w:rPr>
                <w:rFonts w:ascii="Arial" w:hAnsi="Arial" w:cs="Arial"/>
                <w:lang w:val="es-ES"/>
              </w:rPr>
              <w:t>Rodrigo Á</w:t>
            </w:r>
            <w:r w:rsidR="002C1CC6">
              <w:rPr>
                <w:rFonts w:ascii="Arial" w:hAnsi="Arial" w:cs="Arial"/>
                <w:lang w:val="es-ES"/>
              </w:rPr>
              <w:t>lvarez</w:t>
            </w:r>
          </w:p>
        </w:tc>
        <w:tc>
          <w:tcPr>
            <w:tcW w:w="2835" w:type="dxa"/>
          </w:tcPr>
          <w:p w:rsidR="002C1CC6" w:rsidRDefault="002C1CC6" w:rsidP="008033B3">
            <w:pPr>
              <w:pStyle w:val="NormalWeb"/>
              <w:spacing w:before="0" w:after="0" w:line="276" w:lineRule="auto"/>
              <w:rPr>
                <w:rFonts w:ascii="Arial" w:hAnsi="Arial" w:cs="Arial"/>
                <w:lang w:val="es-ES"/>
              </w:rPr>
            </w:pPr>
            <w:r>
              <w:rPr>
                <w:rFonts w:ascii="Arial" w:hAnsi="Arial" w:cs="Arial"/>
                <w:lang w:val="es-ES"/>
              </w:rPr>
              <w:t>48</w:t>
            </w:r>
          </w:p>
        </w:tc>
      </w:tr>
      <w:tr w:rsidR="002C1CC6" w:rsidTr="008033B3">
        <w:tc>
          <w:tcPr>
            <w:tcW w:w="2943" w:type="dxa"/>
          </w:tcPr>
          <w:p w:rsidR="002C1CC6" w:rsidRDefault="00D61D4C" w:rsidP="008033B3">
            <w:pPr>
              <w:pStyle w:val="NormalWeb"/>
              <w:spacing w:before="0" w:after="0" w:line="276" w:lineRule="auto"/>
              <w:rPr>
                <w:rFonts w:ascii="Arial" w:hAnsi="Arial" w:cs="Arial"/>
                <w:lang w:val="es-ES"/>
              </w:rPr>
            </w:pPr>
            <w:r>
              <w:rPr>
                <w:rFonts w:ascii="Arial" w:hAnsi="Arial" w:cs="Arial"/>
                <w:lang w:val="es-ES"/>
              </w:rPr>
              <w:t>Martha Ló</w:t>
            </w:r>
            <w:r w:rsidR="002C1CC6">
              <w:rPr>
                <w:rFonts w:ascii="Arial" w:hAnsi="Arial" w:cs="Arial"/>
                <w:lang w:val="es-ES"/>
              </w:rPr>
              <w:t>pez</w:t>
            </w:r>
          </w:p>
        </w:tc>
        <w:tc>
          <w:tcPr>
            <w:tcW w:w="2835" w:type="dxa"/>
          </w:tcPr>
          <w:p w:rsidR="002C1CC6" w:rsidRDefault="002C1CC6" w:rsidP="008033B3">
            <w:pPr>
              <w:pStyle w:val="NormalWeb"/>
              <w:spacing w:before="0" w:after="0" w:line="276" w:lineRule="auto"/>
              <w:rPr>
                <w:rFonts w:ascii="Arial" w:hAnsi="Arial" w:cs="Arial"/>
                <w:lang w:val="es-ES"/>
              </w:rPr>
            </w:pPr>
            <w:r>
              <w:rPr>
                <w:rFonts w:ascii="Arial" w:hAnsi="Arial" w:cs="Arial"/>
                <w:lang w:val="es-ES"/>
              </w:rPr>
              <w:t>50</w:t>
            </w:r>
          </w:p>
        </w:tc>
      </w:tr>
      <w:tr w:rsidR="002C1CC6" w:rsidTr="008033B3">
        <w:tc>
          <w:tcPr>
            <w:tcW w:w="2943" w:type="dxa"/>
          </w:tcPr>
          <w:p w:rsidR="002C1CC6" w:rsidRDefault="002C1CC6" w:rsidP="008033B3">
            <w:pPr>
              <w:pStyle w:val="NormalWeb"/>
              <w:spacing w:before="0" w:after="0" w:line="276" w:lineRule="auto"/>
              <w:rPr>
                <w:rFonts w:ascii="Arial" w:hAnsi="Arial" w:cs="Arial"/>
                <w:lang w:val="es-ES"/>
              </w:rPr>
            </w:pPr>
            <w:r>
              <w:rPr>
                <w:rFonts w:ascii="Arial" w:hAnsi="Arial" w:cs="Arial"/>
                <w:lang w:val="es-ES"/>
              </w:rPr>
              <w:t>Ernesto Cano</w:t>
            </w:r>
          </w:p>
        </w:tc>
        <w:tc>
          <w:tcPr>
            <w:tcW w:w="2835" w:type="dxa"/>
          </w:tcPr>
          <w:p w:rsidR="002C1CC6" w:rsidRDefault="002C1CC6" w:rsidP="008033B3">
            <w:pPr>
              <w:pStyle w:val="NormalWeb"/>
              <w:spacing w:before="0" w:after="0" w:line="276" w:lineRule="auto"/>
              <w:rPr>
                <w:rFonts w:ascii="Arial" w:hAnsi="Arial" w:cs="Arial"/>
                <w:lang w:val="es-ES"/>
              </w:rPr>
            </w:pPr>
            <w:r>
              <w:rPr>
                <w:rFonts w:ascii="Arial" w:hAnsi="Arial" w:cs="Arial"/>
                <w:lang w:val="es-ES"/>
              </w:rPr>
              <w:t>52</w:t>
            </w:r>
          </w:p>
        </w:tc>
      </w:tr>
    </w:tbl>
    <w:p w:rsidR="00D61D4C" w:rsidRDefault="00D61D4C" w:rsidP="002C1CC6">
      <w:pPr>
        <w:pStyle w:val="NormalWeb"/>
        <w:spacing w:before="0" w:after="0" w:line="276" w:lineRule="auto"/>
        <w:rPr>
          <w:rFonts w:ascii="Arial" w:hAnsi="Arial" w:cs="Arial"/>
          <w:b/>
          <w:lang w:val="es-ES"/>
        </w:rPr>
      </w:pPr>
    </w:p>
    <w:p w:rsidR="00D61D4C" w:rsidRDefault="00D61D4C" w:rsidP="002C1CC6">
      <w:pPr>
        <w:pStyle w:val="NormalWeb"/>
        <w:spacing w:before="0" w:after="0" w:line="276" w:lineRule="auto"/>
        <w:rPr>
          <w:rFonts w:ascii="Arial" w:hAnsi="Arial" w:cs="Arial"/>
          <w:b/>
          <w:lang w:val="es-ES"/>
        </w:rPr>
      </w:pPr>
      <w:r>
        <w:rPr>
          <w:rFonts w:ascii="Arial" w:hAnsi="Arial" w:cs="Arial"/>
          <w:b/>
          <w:lang w:val="es-ES"/>
        </w:rPr>
        <w:t>Muestras:</w:t>
      </w:r>
    </w:p>
    <w:tbl>
      <w:tblPr>
        <w:tblStyle w:val="Tablaconcuadrcula"/>
        <w:tblW w:w="0" w:type="auto"/>
        <w:tblLook w:val="04A0" w:firstRow="1" w:lastRow="0" w:firstColumn="1" w:lastColumn="0" w:noHBand="0" w:noVBand="1"/>
      </w:tblPr>
      <w:tblGrid>
        <w:gridCol w:w="2301"/>
        <w:gridCol w:w="2301"/>
        <w:gridCol w:w="2301"/>
        <w:gridCol w:w="2301"/>
      </w:tblGrid>
      <w:tr w:rsidR="00D61D4C" w:rsidTr="00D61D4C">
        <w:tc>
          <w:tcPr>
            <w:tcW w:w="2301" w:type="dxa"/>
            <w:shd w:val="clear" w:color="auto" w:fill="D99594" w:themeFill="accent2" w:themeFillTint="99"/>
          </w:tcPr>
          <w:p w:rsidR="00D61D4C" w:rsidRDefault="00D61D4C" w:rsidP="00D61D4C">
            <w:pPr>
              <w:pStyle w:val="NormalWeb"/>
              <w:spacing w:before="0" w:after="0" w:line="276" w:lineRule="auto"/>
              <w:jc w:val="center"/>
              <w:rPr>
                <w:rFonts w:ascii="Arial" w:hAnsi="Arial" w:cs="Arial"/>
                <w:b/>
                <w:lang w:val="es-ES"/>
              </w:rPr>
            </w:pPr>
            <w:r>
              <w:rPr>
                <w:rFonts w:ascii="Arial" w:hAnsi="Arial" w:cs="Arial"/>
                <w:b/>
                <w:lang w:val="es-ES"/>
              </w:rPr>
              <w:t>Muestra 1</w:t>
            </w:r>
          </w:p>
        </w:tc>
        <w:tc>
          <w:tcPr>
            <w:tcW w:w="2301" w:type="dxa"/>
            <w:shd w:val="clear" w:color="auto" w:fill="D99594" w:themeFill="accent2" w:themeFillTint="99"/>
          </w:tcPr>
          <w:p w:rsidR="00D61D4C" w:rsidRDefault="00D61D4C" w:rsidP="00D61D4C">
            <w:pPr>
              <w:pStyle w:val="NormalWeb"/>
              <w:spacing w:before="0" w:after="0" w:line="276" w:lineRule="auto"/>
              <w:jc w:val="center"/>
              <w:rPr>
                <w:rFonts w:ascii="Arial" w:hAnsi="Arial" w:cs="Arial"/>
                <w:b/>
                <w:lang w:val="es-ES"/>
              </w:rPr>
            </w:pPr>
            <w:r>
              <w:rPr>
                <w:rFonts w:ascii="Arial" w:hAnsi="Arial" w:cs="Arial"/>
                <w:b/>
                <w:lang w:val="es-ES"/>
              </w:rPr>
              <w:t>Muestra 3</w:t>
            </w:r>
          </w:p>
        </w:tc>
        <w:tc>
          <w:tcPr>
            <w:tcW w:w="2301" w:type="dxa"/>
            <w:shd w:val="clear" w:color="auto" w:fill="D99594" w:themeFill="accent2" w:themeFillTint="99"/>
          </w:tcPr>
          <w:p w:rsidR="00D61D4C" w:rsidRDefault="00D61D4C" w:rsidP="00D61D4C">
            <w:pPr>
              <w:pStyle w:val="NormalWeb"/>
              <w:spacing w:before="0" w:after="0" w:line="276" w:lineRule="auto"/>
              <w:jc w:val="center"/>
              <w:rPr>
                <w:rFonts w:ascii="Arial" w:hAnsi="Arial" w:cs="Arial"/>
                <w:b/>
                <w:lang w:val="es-ES"/>
              </w:rPr>
            </w:pPr>
            <w:r>
              <w:rPr>
                <w:rFonts w:ascii="Arial" w:hAnsi="Arial" w:cs="Arial"/>
                <w:b/>
                <w:lang w:val="es-ES"/>
              </w:rPr>
              <w:t>Muestra 5</w:t>
            </w:r>
          </w:p>
        </w:tc>
        <w:tc>
          <w:tcPr>
            <w:tcW w:w="2301" w:type="dxa"/>
            <w:shd w:val="clear" w:color="auto" w:fill="D99594" w:themeFill="accent2" w:themeFillTint="99"/>
          </w:tcPr>
          <w:p w:rsidR="00D61D4C" w:rsidRDefault="00D61D4C" w:rsidP="00D61D4C">
            <w:pPr>
              <w:pStyle w:val="NormalWeb"/>
              <w:spacing w:before="0" w:after="0" w:line="276" w:lineRule="auto"/>
              <w:jc w:val="center"/>
              <w:rPr>
                <w:rFonts w:ascii="Arial" w:hAnsi="Arial" w:cs="Arial"/>
                <w:b/>
                <w:lang w:val="es-ES"/>
              </w:rPr>
            </w:pPr>
            <w:r>
              <w:rPr>
                <w:rFonts w:ascii="Arial" w:hAnsi="Arial" w:cs="Arial"/>
                <w:b/>
                <w:lang w:val="es-ES"/>
              </w:rPr>
              <w:t>Muestra 7</w:t>
            </w:r>
          </w:p>
        </w:tc>
      </w:tr>
      <w:tr w:rsidR="00D61D4C" w:rsidTr="00D61D4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r>
      <w:tr w:rsidR="00D61D4C" w:rsidTr="00D61D4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r>
      <w:tr w:rsidR="00D61D4C" w:rsidTr="00D61D4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r>
      <w:tr w:rsidR="00D61D4C" w:rsidTr="00D61D4C">
        <w:tc>
          <w:tcPr>
            <w:tcW w:w="2301" w:type="dxa"/>
          </w:tcPr>
          <w:p w:rsidR="00D61D4C" w:rsidRDefault="00D61D4C" w:rsidP="00D61D4C">
            <w:pPr>
              <w:pStyle w:val="NormalWeb"/>
              <w:spacing w:before="0" w:after="0" w:line="276" w:lineRule="auto"/>
              <w:rPr>
                <w:rFonts w:ascii="Arial" w:hAnsi="Arial" w:cs="Arial"/>
                <w:b/>
                <w:lang w:val="es-ES"/>
              </w:rPr>
            </w:pPr>
            <w:r>
              <w:rPr>
                <w:rFonts w:ascii="Arial" w:hAnsi="Arial" w:cs="Arial"/>
                <w:b/>
                <w:lang w:val="es-ES"/>
              </w:rPr>
              <w:t>Media=</w:t>
            </w:r>
          </w:p>
        </w:tc>
        <w:tc>
          <w:tcPr>
            <w:tcW w:w="2301" w:type="dxa"/>
          </w:tcPr>
          <w:p w:rsidR="00D61D4C" w:rsidRDefault="00D61D4C" w:rsidP="00D61D4C">
            <w:pPr>
              <w:pStyle w:val="NormalWeb"/>
              <w:spacing w:before="0" w:after="0" w:line="276" w:lineRule="auto"/>
              <w:rPr>
                <w:rFonts w:ascii="Arial" w:hAnsi="Arial" w:cs="Arial"/>
                <w:b/>
                <w:lang w:val="es-ES"/>
              </w:rPr>
            </w:pPr>
            <w:r>
              <w:rPr>
                <w:rFonts w:ascii="Arial" w:hAnsi="Arial" w:cs="Arial"/>
                <w:b/>
                <w:lang w:val="es-ES"/>
              </w:rPr>
              <w:t>Media=</w:t>
            </w:r>
          </w:p>
        </w:tc>
        <w:tc>
          <w:tcPr>
            <w:tcW w:w="2301" w:type="dxa"/>
          </w:tcPr>
          <w:p w:rsidR="00D61D4C" w:rsidRDefault="00D61D4C" w:rsidP="00D61D4C">
            <w:pPr>
              <w:pStyle w:val="NormalWeb"/>
              <w:spacing w:before="0" w:after="0" w:line="276" w:lineRule="auto"/>
              <w:rPr>
                <w:rFonts w:ascii="Arial" w:hAnsi="Arial" w:cs="Arial"/>
                <w:b/>
                <w:lang w:val="es-ES"/>
              </w:rPr>
            </w:pPr>
            <w:r>
              <w:rPr>
                <w:rFonts w:ascii="Arial" w:hAnsi="Arial" w:cs="Arial"/>
                <w:b/>
                <w:lang w:val="es-ES"/>
              </w:rPr>
              <w:t>Media=</w:t>
            </w:r>
          </w:p>
        </w:tc>
        <w:tc>
          <w:tcPr>
            <w:tcW w:w="2301" w:type="dxa"/>
          </w:tcPr>
          <w:p w:rsidR="00D61D4C" w:rsidRDefault="00D61D4C" w:rsidP="00D61D4C">
            <w:pPr>
              <w:pStyle w:val="NormalWeb"/>
              <w:spacing w:before="0" w:after="0" w:line="276" w:lineRule="auto"/>
              <w:rPr>
                <w:rFonts w:ascii="Arial" w:hAnsi="Arial" w:cs="Arial"/>
                <w:b/>
                <w:lang w:val="es-ES"/>
              </w:rPr>
            </w:pPr>
            <w:r>
              <w:rPr>
                <w:rFonts w:ascii="Arial" w:hAnsi="Arial" w:cs="Arial"/>
                <w:b/>
                <w:lang w:val="es-ES"/>
              </w:rPr>
              <w:t>Media=</w:t>
            </w:r>
          </w:p>
        </w:tc>
      </w:tr>
      <w:tr w:rsidR="00D61D4C" w:rsidTr="00D61D4C">
        <w:tc>
          <w:tcPr>
            <w:tcW w:w="2301" w:type="dxa"/>
            <w:shd w:val="clear" w:color="auto" w:fill="D99594" w:themeFill="accent2" w:themeFillTint="99"/>
          </w:tcPr>
          <w:p w:rsidR="00D61D4C" w:rsidRDefault="00D61D4C" w:rsidP="00D61D4C">
            <w:pPr>
              <w:pStyle w:val="NormalWeb"/>
              <w:spacing w:before="0" w:after="0" w:line="276" w:lineRule="auto"/>
              <w:jc w:val="center"/>
              <w:rPr>
                <w:rFonts w:ascii="Arial" w:hAnsi="Arial" w:cs="Arial"/>
                <w:b/>
                <w:lang w:val="es-ES"/>
              </w:rPr>
            </w:pPr>
            <w:r>
              <w:rPr>
                <w:rFonts w:ascii="Arial" w:hAnsi="Arial" w:cs="Arial"/>
                <w:b/>
                <w:lang w:val="es-ES"/>
              </w:rPr>
              <w:t>Muestra 2</w:t>
            </w:r>
          </w:p>
        </w:tc>
        <w:tc>
          <w:tcPr>
            <w:tcW w:w="2301" w:type="dxa"/>
            <w:shd w:val="clear" w:color="auto" w:fill="D99594" w:themeFill="accent2" w:themeFillTint="99"/>
          </w:tcPr>
          <w:p w:rsidR="00D61D4C" w:rsidRDefault="00D61D4C" w:rsidP="00D61D4C">
            <w:pPr>
              <w:pStyle w:val="NormalWeb"/>
              <w:spacing w:before="0" w:after="0" w:line="276" w:lineRule="auto"/>
              <w:jc w:val="center"/>
              <w:rPr>
                <w:rFonts w:ascii="Arial" w:hAnsi="Arial" w:cs="Arial"/>
                <w:b/>
                <w:lang w:val="es-ES"/>
              </w:rPr>
            </w:pPr>
            <w:r>
              <w:rPr>
                <w:rFonts w:ascii="Arial" w:hAnsi="Arial" w:cs="Arial"/>
                <w:b/>
                <w:lang w:val="es-ES"/>
              </w:rPr>
              <w:t>Muestra 4</w:t>
            </w:r>
          </w:p>
        </w:tc>
        <w:tc>
          <w:tcPr>
            <w:tcW w:w="2301" w:type="dxa"/>
            <w:shd w:val="clear" w:color="auto" w:fill="D99594" w:themeFill="accent2" w:themeFillTint="99"/>
          </w:tcPr>
          <w:p w:rsidR="00D61D4C" w:rsidRDefault="00D61D4C" w:rsidP="00D61D4C">
            <w:pPr>
              <w:pStyle w:val="NormalWeb"/>
              <w:spacing w:before="0" w:after="0" w:line="276" w:lineRule="auto"/>
              <w:jc w:val="center"/>
              <w:rPr>
                <w:rFonts w:ascii="Arial" w:hAnsi="Arial" w:cs="Arial"/>
                <w:b/>
                <w:lang w:val="es-ES"/>
              </w:rPr>
            </w:pPr>
            <w:r>
              <w:rPr>
                <w:rFonts w:ascii="Arial" w:hAnsi="Arial" w:cs="Arial"/>
                <w:b/>
                <w:lang w:val="es-ES"/>
              </w:rPr>
              <w:t>Muestra 6</w:t>
            </w:r>
          </w:p>
        </w:tc>
        <w:tc>
          <w:tcPr>
            <w:tcW w:w="2301" w:type="dxa"/>
            <w:shd w:val="clear" w:color="auto" w:fill="D99594" w:themeFill="accent2" w:themeFillTint="99"/>
          </w:tcPr>
          <w:p w:rsidR="00D61D4C" w:rsidRDefault="00D61D4C" w:rsidP="00D61D4C">
            <w:pPr>
              <w:pStyle w:val="NormalWeb"/>
              <w:spacing w:before="0" w:after="0" w:line="276" w:lineRule="auto"/>
              <w:jc w:val="center"/>
              <w:rPr>
                <w:rFonts w:ascii="Arial" w:hAnsi="Arial" w:cs="Arial"/>
                <w:b/>
                <w:lang w:val="es-ES"/>
              </w:rPr>
            </w:pPr>
            <w:r>
              <w:rPr>
                <w:rFonts w:ascii="Arial" w:hAnsi="Arial" w:cs="Arial"/>
                <w:b/>
                <w:lang w:val="es-ES"/>
              </w:rPr>
              <w:t>Muestra 8</w:t>
            </w:r>
          </w:p>
        </w:tc>
      </w:tr>
      <w:tr w:rsidR="00D61D4C" w:rsidTr="00D61D4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r>
      <w:tr w:rsidR="00D61D4C" w:rsidTr="00D61D4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r>
      <w:tr w:rsidR="00D61D4C" w:rsidTr="00D61D4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c>
          <w:tcPr>
            <w:tcW w:w="2301" w:type="dxa"/>
          </w:tcPr>
          <w:p w:rsidR="00D61D4C" w:rsidRDefault="00D61D4C" w:rsidP="002C1CC6">
            <w:pPr>
              <w:pStyle w:val="NormalWeb"/>
              <w:spacing w:before="0" w:after="0" w:line="276" w:lineRule="auto"/>
              <w:rPr>
                <w:rFonts w:ascii="Arial" w:hAnsi="Arial" w:cs="Arial"/>
                <w:b/>
                <w:lang w:val="es-ES"/>
              </w:rPr>
            </w:pPr>
          </w:p>
        </w:tc>
      </w:tr>
      <w:tr w:rsidR="00D61D4C" w:rsidTr="00D61D4C">
        <w:tc>
          <w:tcPr>
            <w:tcW w:w="2301" w:type="dxa"/>
          </w:tcPr>
          <w:p w:rsidR="00D61D4C" w:rsidRDefault="00D61D4C" w:rsidP="00D61D4C">
            <w:pPr>
              <w:pStyle w:val="NormalWeb"/>
              <w:spacing w:before="0" w:after="0" w:line="276" w:lineRule="auto"/>
              <w:rPr>
                <w:rFonts w:ascii="Arial" w:hAnsi="Arial" w:cs="Arial"/>
                <w:b/>
                <w:lang w:val="es-ES"/>
              </w:rPr>
            </w:pPr>
            <w:r>
              <w:rPr>
                <w:rFonts w:ascii="Arial" w:hAnsi="Arial" w:cs="Arial"/>
                <w:b/>
                <w:lang w:val="es-ES"/>
              </w:rPr>
              <w:t>Media=</w:t>
            </w:r>
          </w:p>
        </w:tc>
        <w:tc>
          <w:tcPr>
            <w:tcW w:w="2301" w:type="dxa"/>
          </w:tcPr>
          <w:p w:rsidR="00D61D4C" w:rsidRDefault="00D61D4C" w:rsidP="00D61D4C">
            <w:pPr>
              <w:pStyle w:val="NormalWeb"/>
              <w:spacing w:before="0" w:after="0" w:line="276" w:lineRule="auto"/>
              <w:rPr>
                <w:rFonts w:ascii="Arial" w:hAnsi="Arial" w:cs="Arial"/>
                <w:b/>
                <w:lang w:val="es-ES"/>
              </w:rPr>
            </w:pPr>
            <w:r>
              <w:rPr>
                <w:rFonts w:ascii="Arial" w:hAnsi="Arial" w:cs="Arial"/>
                <w:b/>
                <w:lang w:val="es-ES"/>
              </w:rPr>
              <w:t>Media=</w:t>
            </w:r>
          </w:p>
        </w:tc>
        <w:tc>
          <w:tcPr>
            <w:tcW w:w="2301" w:type="dxa"/>
          </w:tcPr>
          <w:p w:rsidR="00D61D4C" w:rsidRDefault="00D61D4C" w:rsidP="00D61D4C">
            <w:pPr>
              <w:pStyle w:val="NormalWeb"/>
              <w:spacing w:before="0" w:after="0" w:line="276" w:lineRule="auto"/>
              <w:rPr>
                <w:rFonts w:ascii="Arial" w:hAnsi="Arial" w:cs="Arial"/>
                <w:b/>
                <w:lang w:val="es-ES"/>
              </w:rPr>
            </w:pPr>
            <w:r>
              <w:rPr>
                <w:rFonts w:ascii="Arial" w:hAnsi="Arial" w:cs="Arial"/>
                <w:b/>
                <w:lang w:val="es-ES"/>
              </w:rPr>
              <w:t>Media=</w:t>
            </w:r>
          </w:p>
        </w:tc>
        <w:tc>
          <w:tcPr>
            <w:tcW w:w="2301" w:type="dxa"/>
          </w:tcPr>
          <w:p w:rsidR="00D61D4C" w:rsidRDefault="00D61D4C" w:rsidP="00D61D4C">
            <w:pPr>
              <w:pStyle w:val="NormalWeb"/>
              <w:spacing w:before="0" w:after="0" w:line="276" w:lineRule="auto"/>
              <w:rPr>
                <w:rFonts w:ascii="Arial" w:hAnsi="Arial" w:cs="Arial"/>
                <w:b/>
                <w:lang w:val="es-ES"/>
              </w:rPr>
            </w:pPr>
            <w:r>
              <w:rPr>
                <w:rFonts w:ascii="Arial" w:hAnsi="Arial" w:cs="Arial"/>
                <w:b/>
                <w:lang w:val="es-ES"/>
              </w:rPr>
              <w:t>Media=</w:t>
            </w:r>
          </w:p>
        </w:tc>
      </w:tr>
    </w:tbl>
    <w:p w:rsidR="00D61D4C" w:rsidRDefault="00D61D4C" w:rsidP="002C1CC6">
      <w:pPr>
        <w:pStyle w:val="NormalWeb"/>
        <w:spacing w:before="0" w:after="0" w:line="276" w:lineRule="auto"/>
        <w:rPr>
          <w:rFonts w:ascii="Arial" w:hAnsi="Arial" w:cs="Arial"/>
          <w:b/>
          <w:lang w:val="es-ES"/>
        </w:rPr>
      </w:pPr>
    </w:p>
    <w:tbl>
      <w:tblPr>
        <w:tblStyle w:val="Tablaconcuadrcula"/>
        <w:tblW w:w="0" w:type="auto"/>
        <w:tblLook w:val="04A0" w:firstRow="1" w:lastRow="0" w:firstColumn="1" w:lastColumn="0" w:noHBand="0" w:noVBand="1"/>
      </w:tblPr>
      <w:tblGrid>
        <w:gridCol w:w="2547"/>
        <w:gridCol w:w="1984"/>
      </w:tblGrid>
      <w:tr w:rsidR="00D61D4C" w:rsidTr="00D61D4C">
        <w:tc>
          <w:tcPr>
            <w:tcW w:w="2547" w:type="dxa"/>
            <w:shd w:val="clear" w:color="auto" w:fill="943634" w:themeFill="accent2" w:themeFillShade="BF"/>
          </w:tcPr>
          <w:p w:rsidR="00D61D4C" w:rsidRDefault="00D61D4C" w:rsidP="002C1CC6">
            <w:pPr>
              <w:pStyle w:val="NormalWeb"/>
              <w:spacing w:before="0" w:after="0" w:line="276" w:lineRule="auto"/>
              <w:rPr>
                <w:rFonts w:ascii="Arial" w:hAnsi="Arial" w:cs="Arial"/>
                <w:b/>
                <w:lang w:val="es-ES"/>
              </w:rPr>
            </w:pPr>
            <w:r>
              <w:rPr>
                <w:rFonts w:ascii="Arial" w:hAnsi="Arial" w:cs="Arial"/>
                <w:b/>
                <w:lang w:val="es-ES"/>
              </w:rPr>
              <w:t>Error Muestral:</w:t>
            </w:r>
          </w:p>
        </w:tc>
        <w:tc>
          <w:tcPr>
            <w:tcW w:w="1984" w:type="dxa"/>
          </w:tcPr>
          <w:p w:rsidR="00D61D4C" w:rsidRDefault="00D61D4C" w:rsidP="002C1CC6">
            <w:pPr>
              <w:pStyle w:val="NormalWeb"/>
              <w:spacing w:before="0" w:after="0" w:line="276" w:lineRule="auto"/>
              <w:rPr>
                <w:rFonts w:ascii="Arial" w:hAnsi="Arial" w:cs="Arial"/>
                <w:b/>
                <w:lang w:val="es-ES"/>
              </w:rPr>
            </w:pPr>
          </w:p>
        </w:tc>
      </w:tr>
    </w:tbl>
    <w:p w:rsidR="00D61D4C" w:rsidRDefault="00D61D4C" w:rsidP="002C1CC6">
      <w:pPr>
        <w:pStyle w:val="NormalWeb"/>
        <w:spacing w:before="0" w:after="0" w:line="276" w:lineRule="auto"/>
        <w:rPr>
          <w:rFonts w:ascii="Arial" w:hAnsi="Arial" w:cs="Arial"/>
          <w:b/>
          <w:lang w:val="es-ES"/>
        </w:rPr>
      </w:pPr>
    </w:p>
    <w:p w:rsidR="002C1CC6" w:rsidRPr="00D61D4C" w:rsidRDefault="00D61D4C" w:rsidP="002C1CC6">
      <w:pPr>
        <w:pStyle w:val="NormalWeb"/>
        <w:spacing w:before="0" w:after="0" w:line="276" w:lineRule="auto"/>
        <w:rPr>
          <w:rFonts w:ascii="Arial" w:hAnsi="Arial" w:cs="Arial"/>
          <w:b/>
          <w:lang w:val="es-ES"/>
        </w:rPr>
      </w:pPr>
      <w:r>
        <w:rPr>
          <w:rFonts w:ascii="Arial" w:hAnsi="Arial" w:cs="Arial"/>
          <w:b/>
          <w:noProof/>
        </w:rPr>
        <mc:AlternateContent>
          <mc:Choice Requires="wps">
            <w:drawing>
              <wp:anchor distT="0" distB="0" distL="114300" distR="114300" simplePos="0" relativeHeight="252134400" behindDoc="0" locked="0" layoutInCell="1" allowOverlap="1">
                <wp:simplePos x="0" y="0"/>
                <wp:positionH relativeFrom="column">
                  <wp:posOffset>-70485</wp:posOffset>
                </wp:positionH>
                <wp:positionV relativeFrom="paragraph">
                  <wp:posOffset>297180</wp:posOffset>
                </wp:positionV>
                <wp:extent cx="6038850" cy="1181100"/>
                <wp:effectExtent l="57150" t="38100" r="76200" b="95250"/>
                <wp:wrapNone/>
                <wp:docPr id="556" name="Rectángulo 556"/>
                <wp:cNvGraphicFramePr/>
                <a:graphic xmlns:a="http://schemas.openxmlformats.org/drawingml/2006/main">
                  <a:graphicData uri="http://schemas.microsoft.com/office/word/2010/wordprocessingShape">
                    <wps:wsp>
                      <wps:cNvSpPr/>
                      <wps:spPr>
                        <a:xfrm>
                          <a:off x="0" y="0"/>
                          <a:ext cx="6038850" cy="1181100"/>
                        </a:xfrm>
                        <a:prstGeom prst="rect">
                          <a:avLst/>
                        </a:prstGeom>
                        <a:no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7BC4F6" id="Rectángulo 556" o:spid="_x0000_s1026" style="position:absolute;margin-left:-5.55pt;margin-top:23.4pt;width:475.5pt;height:93pt;z-index:252134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" filled="f" strokecolor="black [3040]">
                <v:shadow on="t" color="black" opacity="24903f" origin=",.5" offset="0,.55556mm"/>
              </v:rect>
            </w:pict>
          </mc:Fallback>
        </mc:AlternateContent>
      </w:r>
      <w:r w:rsidRPr="00D61D4C">
        <w:rPr>
          <w:rFonts w:ascii="Arial" w:hAnsi="Arial" w:cs="Arial"/>
          <w:b/>
          <w:lang w:val="es-ES"/>
        </w:rPr>
        <w:t>2.</w:t>
      </w:r>
      <w:r>
        <w:rPr>
          <w:rFonts w:ascii="Arial" w:hAnsi="Arial" w:cs="Arial"/>
          <w:b/>
          <w:lang w:val="es-ES"/>
        </w:rPr>
        <w:t xml:space="preserve"> </w:t>
      </w:r>
      <w:r w:rsidR="002C1CC6" w:rsidRPr="00D61D4C">
        <w:rPr>
          <w:rFonts w:ascii="Arial" w:hAnsi="Arial" w:cs="Arial"/>
          <w:b/>
          <w:lang w:val="es-ES"/>
        </w:rPr>
        <w:t>Obtener tamaño de muestra</w:t>
      </w:r>
      <w:r w:rsidRPr="00D61D4C">
        <w:rPr>
          <w:rFonts w:ascii="Arial" w:hAnsi="Arial" w:cs="Arial"/>
          <w:b/>
          <w:lang w:val="es-ES"/>
        </w:rPr>
        <w:t xml:space="preserve"> de la siguiente información</w:t>
      </w:r>
    </w:p>
    <w:p w:rsidR="002C1CC6" w:rsidRDefault="002C1CC6" w:rsidP="00D61D4C">
      <w:pPr>
        <w:spacing w:line="360" w:lineRule="auto"/>
        <w:jc w:val="both"/>
        <w:rPr>
          <w:rFonts w:ascii="Arial" w:hAnsi="Arial" w:cs="Arial"/>
        </w:rPr>
      </w:pPr>
      <w:r>
        <w:rPr>
          <w:rFonts w:ascii="Arial" w:hAnsi="Arial" w:cs="Arial"/>
        </w:rPr>
        <w:t>Una empresa eléctrica fabrica focos que tienen una duración aproximadamente normal con una desviación estándar de 40 horas. ¿De qué tamaño se necesita una muestra si se desea tener 96% de confianza que la media real esté dentro de 10 horas de la media real? Suponga que en el ejercicio anterior se tiene una población de 300 focos</w:t>
      </w:r>
    </w:p>
    <w:p w:rsidR="00ED6C13" w:rsidRDefault="00ED6C13" w:rsidP="00D61D4C">
      <w:pPr>
        <w:spacing w:line="360" w:lineRule="auto"/>
        <w:jc w:val="both"/>
        <w:rPr>
          <w:rFonts w:ascii="Arial" w:hAnsi="Arial" w:cs="Arial"/>
          <w:b/>
          <w:sz w:val="28"/>
          <w:szCs w:val="28"/>
          <w:lang w:val="es-ES"/>
        </w:rPr>
      </w:pPr>
    </w:p>
    <w:tbl>
      <w:tblPr>
        <w:tblStyle w:val="Tablaconcuadrcula"/>
        <w:tblW w:w="9640" w:type="dxa"/>
        <w:tblInd w:w="-147" w:type="dxa"/>
        <w:tblLook w:val="04A0" w:firstRow="1" w:lastRow="0" w:firstColumn="1" w:lastColumn="0" w:noHBand="0" w:noVBand="1"/>
      </w:tblPr>
      <w:tblGrid>
        <w:gridCol w:w="4749"/>
        <w:gridCol w:w="4891"/>
      </w:tblGrid>
      <w:tr w:rsidR="00D61D4C" w:rsidRPr="00ED6C13" w:rsidTr="00ED6C13">
        <w:tc>
          <w:tcPr>
            <w:tcW w:w="4749" w:type="dxa"/>
            <w:shd w:val="clear" w:color="auto" w:fill="D9D9D9" w:themeFill="background1" w:themeFillShade="D9"/>
          </w:tcPr>
          <w:p w:rsidR="00D61D4C" w:rsidRPr="00ED6C13" w:rsidRDefault="00ED6C13" w:rsidP="00ED6C13">
            <w:pPr>
              <w:pStyle w:val="NormalWeb"/>
              <w:spacing w:before="0" w:after="0" w:line="276" w:lineRule="auto"/>
              <w:jc w:val="center"/>
              <w:rPr>
                <w:rFonts w:ascii="Arial" w:hAnsi="Arial" w:cs="Arial"/>
                <w:b/>
                <w:lang w:val="es-ES"/>
              </w:rPr>
            </w:pPr>
            <w:r w:rsidRPr="00ED6C13">
              <w:rPr>
                <w:rFonts w:ascii="Arial" w:hAnsi="Arial" w:cs="Arial"/>
                <w:b/>
                <w:lang w:val="es-ES"/>
              </w:rPr>
              <w:t>Fórmula</w:t>
            </w:r>
          </w:p>
        </w:tc>
        <w:tc>
          <w:tcPr>
            <w:tcW w:w="4891" w:type="dxa"/>
            <w:shd w:val="clear" w:color="auto" w:fill="D9D9D9" w:themeFill="background1" w:themeFillShade="D9"/>
          </w:tcPr>
          <w:p w:rsidR="00D61D4C" w:rsidRPr="00ED6C13" w:rsidRDefault="00ED6C13" w:rsidP="00ED6C13">
            <w:pPr>
              <w:pStyle w:val="NormalWeb"/>
              <w:spacing w:before="0" w:after="0" w:line="276" w:lineRule="auto"/>
              <w:jc w:val="center"/>
              <w:rPr>
                <w:rFonts w:ascii="Arial" w:hAnsi="Arial" w:cs="Arial"/>
                <w:b/>
                <w:lang w:val="es-ES"/>
              </w:rPr>
            </w:pPr>
            <w:r w:rsidRPr="00ED6C13">
              <w:rPr>
                <w:rFonts w:ascii="Arial" w:hAnsi="Arial" w:cs="Arial"/>
                <w:b/>
                <w:lang w:val="es-ES"/>
              </w:rPr>
              <w:t>Tamaño de muestra</w:t>
            </w:r>
          </w:p>
        </w:tc>
      </w:tr>
      <w:tr w:rsidR="00ED6C13" w:rsidTr="00ED6C13">
        <w:tc>
          <w:tcPr>
            <w:tcW w:w="4749" w:type="dxa"/>
          </w:tcPr>
          <w:p w:rsidR="00ED6C13" w:rsidRDefault="00ED6C13" w:rsidP="002C1CC6">
            <w:pPr>
              <w:pStyle w:val="NormalWeb"/>
              <w:spacing w:before="0" w:after="0" w:line="276" w:lineRule="auto"/>
              <w:jc w:val="both"/>
              <w:rPr>
                <w:rFonts w:ascii="Arial" w:hAnsi="Arial" w:cs="Arial"/>
                <w:lang w:val="es-ES"/>
              </w:rPr>
            </w:pPr>
          </w:p>
        </w:tc>
        <w:tc>
          <w:tcPr>
            <w:tcW w:w="4891" w:type="dxa"/>
          </w:tcPr>
          <w:p w:rsidR="00ED6C13" w:rsidRDefault="00ED6C13" w:rsidP="002C1CC6">
            <w:pPr>
              <w:pStyle w:val="NormalWeb"/>
              <w:spacing w:before="0" w:after="0" w:line="276" w:lineRule="auto"/>
              <w:jc w:val="both"/>
              <w:rPr>
                <w:rFonts w:ascii="Arial" w:hAnsi="Arial" w:cs="Arial"/>
                <w:lang w:val="es-ES"/>
              </w:rPr>
            </w:pPr>
          </w:p>
          <w:p w:rsidR="00ED6C13" w:rsidRDefault="00ED6C13" w:rsidP="002C1CC6">
            <w:pPr>
              <w:pStyle w:val="NormalWeb"/>
              <w:spacing w:before="0" w:after="0" w:line="276" w:lineRule="auto"/>
              <w:jc w:val="both"/>
              <w:rPr>
                <w:rFonts w:ascii="Arial" w:hAnsi="Arial" w:cs="Arial"/>
                <w:lang w:val="es-ES"/>
              </w:rPr>
            </w:pPr>
          </w:p>
          <w:p w:rsidR="00ED6C13" w:rsidRDefault="00ED6C13" w:rsidP="002C1CC6">
            <w:pPr>
              <w:pStyle w:val="NormalWeb"/>
              <w:spacing w:before="0" w:after="0" w:line="276" w:lineRule="auto"/>
              <w:jc w:val="both"/>
              <w:rPr>
                <w:rFonts w:ascii="Arial" w:hAnsi="Arial" w:cs="Arial"/>
                <w:lang w:val="es-ES"/>
              </w:rPr>
            </w:pPr>
          </w:p>
          <w:p w:rsidR="00ED6C13" w:rsidRDefault="00ED6C13" w:rsidP="002C1CC6">
            <w:pPr>
              <w:pStyle w:val="NormalWeb"/>
              <w:spacing w:before="0" w:after="0" w:line="276" w:lineRule="auto"/>
              <w:jc w:val="both"/>
              <w:rPr>
                <w:rFonts w:ascii="Arial" w:hAnsi="Arial" w:cs="Arial"/>
                <w:lang w:val="es-ES"/>
              </w:rPr>
            </w:pPr>
          </w:p>
        </w:tc>
      </w:tr>
    </w:tbl>
    <w:p w:rsidR="002C1CC6" w:rsidRDefault="00ED6C13" w:rsidP="002C1CC6">
      <w:pPr>
        <w:pStyle w:val="NormalWeb"/>
        <w:spacing w:before="0" w:after="0" w:line="276" w:lineRule="auto"/>
        <w:jc w:val="both"/>
        <w:rPr>
          <w:rFonts w:ascii="Arial" w:hAnsi="Arial" w:cs="Arial"/>
          <w:lang w:val="es-ES"/>
        </w:rPr>
      </w:pPr>
      <w:r>
        <w:rPr>
          <w:rFonts w:ascii="Arial" w:hAnsi="Arial" w:cs="Arial"/>
          <w:noProof/>
        </w:rPr>
        <mc:AlternateContent>
          <mc:Choice Requires="wps">
            <w:drawing>
              <wp:anchor distT="0" distB="0" distL="114300" distR="114300" simplePos="0" relativeHeight="252135424" behindDoc="0" locked="0" layoutInCell="1" allowOverlap="1">
                <wp:simplePos x="0" y="0"/>
                <wp:positionH relativeFrom="column">
                  <wp:posOffset>-60960</wp:posOffset>
                </wp:positionH>
                <wp:positionV relativeFrom="paragraph">
                  <wp:posOffset>476250</wp:posOffset>
                </wp:positionV>
                <wp:extent cx="6124575" cy="1638300"/>
                <wp:effectExtent l="57150" t="38100" r="85725" b="95250"/>
                <wp:wrapNone/>
                <wp:docPr id="557" name="Rectángulo 557"/>
                <wp:cNvGraphicFramePr/>
                <a:graphic xmlns:a="http://schemas.openxmlformats.org/drawingml/2006/main">
                  <a:graphicData uri="http://schemas.microsoft.com/office/word/2010/wordprocessingShape">
                    <wps:wsp>
                      <wps:cNvSpPr/>
                      <wps:spPr>
                        <a:xfrm>
                          <a:off x="0" y="0"/>
                          <a:ext cx="6124575" cy="1638300"/>
                        </a:xfrm>
                        <a:prstGeom prst="rect">
                          <a:avLst/>
                        </a:prstGeom>
                        <a:no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D7C519" id="Rectángulo 557" o:spid="_x0000_s1026" style="position:absolute;margin-left:-4.8pt;margin-top:37.5pt;width:482.25pt;height:129pt;z-index:252135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" filled="f" strokecolor="black [3040]">
                <v:shadow on="t" color="black" opacity="24903f" origin=",.5" offset="0,.55556mm"/>
              </v:rect>
            </w:pict>
          </mc:Fallback>
        </mc:AlternateContent>
      </w:r>
    </w:p>
    <w:p w:rsidR="002C1CC6" w:rsidRPr="00ED6C13" w:rsidRDefault="002C1CC6" w:rsidP="00ED6C13">
      <w:pPr>
        <w:spacing w:line="360" w:lineRule="auto"/>
        <w:jc w:val="both"/>
        <w:rPr>
          <w:rFonts w:ascii="Arial" w:hAnsi="Arial" w:cs="Arial"/>
          <w:lang w:val="es-ES"/>
        </w:rPr>
      </w:pPr>
      <w:r w:rsidRPr="00ED6C13">
        <w:rPr>
          <w:rFonts w:ascii="Arial" w:hAnsi="Arial" w:cs="Arial"/>
          <w:lang w:val="es-ES"/>
        </w:rPr>
        <w:t xml:space="preserve">Se desea estimar el peso promedio de los sacos que son llenados por un nuevo instrumento en una </w:t>
      </w:r>
      <w:hyperlink r:id="rId290" w:history="1">
        <w:r w:rsidRPr="00ED6C13">
          <w:rPr>
            <w:rStyle w:val="Hipervnculo"/>
            <w:rFonts w:ascii="Arial" w:hAnsi="Arial" w:cs="Arial"/>
            <w:color w:val="auto"/>
            <w:u w:val="none"/>
            <w:lang w:val="es-ES"/>
          </w:rPr>
          <w:t>industria</w:t>
        </w:r>
      </w:hyperlink>
      <w:r w:rsidRPr="00ED6C13">
        <w:rPr>
          <w:rFonts w:ascii="Arial" w:hAnsi="Arial" w:cs="Arial"/>
          <w:lang w:val="es-ES"/>
        </w:rPr>
        <w:t>. Se conoce que el peso de un saco que se llena con este instrumento es una variable aleatoria con distribución normal. Si se supone que la desviación típica del peso es de 0.5 kg. Determine el tamaño de muestra aleatoria necesaria para determinar una probabilidad igual a 0,95 de que el estimado (Z= 1.96) y el parámetro se diferencien modularmente en menos de 0,1 kg.(e</w:t>
      </w:r>
      <w:r w:rsidR="00ED6C13">
        <w:rPr>
          <w:rFonts w:ascii="Arial" w:hAnsi="Arial" w:cs="Arial"/>
          <w:lang w:val="es-ES"/>
        </w:rPr>
        <w:t>rror</w:t>
      </w:r>
      <w:r w:rsidRPr="00ED6C13">
        <w:rPr>
          <w:rFonts w:ascii="Arial" w:hAnsi="Arial" w:cs="Arial"/>
          <w:lang w:val="es-ES"/>
        </w:rPr>
        <w:t>)</w:t>
      </w:r>
    </w:p>
    <w:tbl>
      <w:tblPr>
        <w:tblStyle w:val="Tablaconcuadrcula"/>
        <w:tblW w:w="9640" w:type="dxa"/>
        <w:tblInd w:w="-147" w:type="dxa"/>
        <w:tblLook w:val="04A0" w:firstRow="1" w:lastRow="0" w:firstColumn="1" w:lastColumn="0" w:noHBand="0" w:noVBand="1"/>
      </w:tblPr>
      <w:tblGrid>
        <w:gridCol w:w="4749"/>
        <w:gridCol w:w="4891"/>
      </w:tblGrid>
      <w:tr w:rsidR="00ED6C13" w:rsidRPr="00ED6C13" w:rsidTr="008033B3">
        <w:tc>
          <w:tcPr>
            <w:tcW w:w="4749" w:type="dxa"/>
            <w:shd w:val="clear" w:color="auto" w:fill="D9D9D9" w:themeFill="background1" w:themeFillShade="D9"/>
          </w:tcPr>
          <w:p w:rsidR="00ED6C13" w:rsidRPr="00ED6C13" w:rsidRDefault="00ED6C13" w:rsidP="008033B3">
            <w:pPr>
              <w:pStyle w:val="NormalWeb"/>
              <w:spacing w:before="0" w:after="0" w:line="276" w:lineRule="auto"/>
              <w:jc w:val="center"/>
              <w:rPr>
                <w:rFonts w:ascii="Arial" w:hAnsi="Arial" w:cs="Arial"/>
                <w:b/>
                <w:lang w:val="es-ES"/>
              </w:rPr>
            </w:pPr>
            <w:r w:rsidRPr="00ED6C13">
              <w:rPr>
                <w:rFonts w:ascii="Arial" w:hAnsi="Arial" w:cs="Arial"/>
                <w:b/>
                <w:lang w:val="es-ES"/>
              </w:rPr>
              <w:lastRenderedPageBreak/>
              <w:t>Fórmula</w:t>
            </w:r>
          </w:p>
        </w:tc>
        <w:tc>
          <w:tcPr>
            <w:tcW w:w="4891" w:type="dxa"/>
            <w:shd w:val="clear" w:color="auto" w:fill="D9D9D9" w:themeFill="background1" w:themeFillShade="D9"/>
          </w:tcPr>
          <w:p w:rsidR="00ED6C13" w:rsidRPr="00ED6C13" w:rsidRDefault="00ED6C13" w:rsidP="008033B3">
            <w:pPr>
              <w:pStyle w:val="NormalWeb"/>
              <w:spacing w:before="0" w:after="0" w:line="276" w:lineRule="auto"/>
              <w:jc w:val="center"/>
              <w:rPr>
                <w:rFonts w:ascii="Arial" w:hAnsi="Arial" w:cs="Arial"/>
                <w:b/>
                <w:lang w:val="es-ES"/>
              </w:rPr>
            </w:pPr>
            <w:r w:rsidRPr="00ED6C13">
              <w:rPr>
                <w:rFonts w:ascii="Arial" w:hAnsi="Arial" w:cs="Arial"/>
                <w:b/>
                <w:lang w:val="es-ES"/>
              </w:rPr>
              <w:t>Tamaño de muestra</w:t>
            </w:r>
          </w:p>
        </w:tc>
      </w:tr>
      <w:tr w:rsidR="00ED6C13" w:rsidTr="008033B3">
        <w:tc>
          <w:tcPr>
            <w:tcW w:w="4749" w:type="dxa"/>
          </w:tcPr>
          <w:p w:rsidR="00ED6C13" w:rsidRDefault="00ED6C13" w:rsidP="008033B3">
            <w:pPr>
              <w:pStyle w:val="NormalWeb"/>
              <w:spacing w:before="0" w:after="0" w:line="276" w:lineRule="auto"/>
              <w:jc w:val="both"/>
              <w:rPr>
                <w:rFonts w:ascii="Arial" w:hAnsi="Arial" w:cs="Arial"/>
                <w:lang w:val="es-ES"/>
              </w:rPr>
            </w:pPr>
          </w:p>
        </w:tc>
        <w:tc>
          <w:tcPr>
            <w:tcW w:w="4891" w:type="dxa"/>
          </w:tcPr>
          <w:p w:rsidR="00ED6C13" w:rsidRDefault="00ED6C13" w:rsidP="008033B3">
            <w:pPr>
              <w:pStyle w:val="NormalWeb"/>
              <w:spacing w:before="0" w:after="0" w:line="276" w:lineRule="auto"/>
              <w:jc w:val="both"/>
              <w:rPr>
                <w:rFonts w:ascii="Arial" w:hAnsi="Arial" w:cs="Arial"/>
                <w:lang w:val="es-ES"/>
              </w:rPr>
            </w:pPr>
          </w:p>
          <w:p w:rsidR="00ED6C13" w:rsidRDefault="00ED6C13" w:rsidP="008033B3">
            <w:pPr>
              <w:pStyle w:val="NormalWeb"/>
              <w:spacing w:before="0" w:after="0" w:line="276" w:lineRule="auto"/>
              <w:jc w:val="both"/>
              <w:rPr>
                <w:rFonts w:ascii="Arial" w:hAnsi="Arial" w:cs="Arial"/>
                <w:lang w:val="es-ES"/>
              </w:rPr>
            </w:pPr>
          </w:p>
          <w:p w:rsidR="00ED6C13" w:rsidRDefault="00ED6C13" w:rsidP="008033B3">
            <w:pPr>
              <w:pStyle w:val="NormalWeb"/>
              <w:spacing w:before="0" w:after="0" w:line="276" w:lineRule="auto"/>
              <w:jc w:val="both"/>
              <w:rPr>
                <w:rFonts w:ascii="Arial" w:hAnsi="Arial" w:cs="Arial"/>
                <w:lang w:val="es-ES"/>
              </w:rPr>
            </w:pPr>
          </w:p>
          <w:p w:rsidR="00ED6C13" w:rsidRDefault="00ED6C13" w:rsidP="008033B3">
            <w:pPr>
              <w:pStyle w:val="NormalWeb"/>
              <w:spacing w:before="0" w:after="0" w:line="276" w:lineRule="auto"/>
              <w:jc w:val="both"/>
              <w:rPr>
                <w:rFonts w:ascii="Arial" w:hAnsi="Arial" w:cs="Arial"/>
                <w:lang w:val="es-ES"/>
              </w:rPr>
            </w:pPr>
          </w:p>
        </w:tc>
      </w:tr>
    </w:tbl>
    <w:p w:rsidR="002C1CC6" w:rsidRDefault="002C1CC6" w:rsidP="00ED6C13">
      <w:pPr>
        <w:spacing w:line="360" w:lineRule="auto"/>
        <w:jc w:val="both"/>
        <w:rPr>
          <w:rFonts w:ascii="Arial" w:hAnsi="Arial" w:cs="Arial"/>
          <w:lang w:val="es-ES"/>
        </w:rPr>
      </w:pPr>
    </w:p>
    <w:p w:rsidR="00ED6C13" w:rsidRPr="00ED6C13" w:rsidRDefault="00ED6C13" w:rsidP="00ED6C13">
      <w:pPr>
        <w:spacing w:line="360" w:lineRule="auto"/>
        <w:jc w:val="both"/>
        <w:rPr>
          <w:rFonts w:ascii="Arial" w:hAnsi="Arial" w:cs="Arial"/>
          <w:b/>
          <w:lang w:val="es-ES"/>
        </w:rPr>
      </w:pPr>
    </w:p>
    <w:p w:rsidR="00ED6C13" w:rsidRPr="00ED6C13" w:rsidRDefault="00ED6C13" w:rsidP="00ED6C13">
      <w:pPr>
        <w:spacing w:line="360" w:lineRule="auto"/>
        <w:jc w:val="both"/>
        <w:rPr>
          <w:rFonts w:ascii="Arial" w:hAnsi="Arial" w:cs="Arial"/>
          <w:b/>
          <w:lang w:val="es-ES"/>
        </w:rPr>
      </w:pPr>
      <w:r>
        <w:rPr>
          <w:rFonts w:ascii="Arial" w:hAnsi="Arial" w:cs="Arial"/>
          <w:b/>
          <w:lang w:val="es-ES"/>
        </w:rPr>
        <w:t>3.Identifica a que  distribución muestral corresponde  y obtén los resultados solicitados</w:t>
      </w:r>
      <w:r w:rsidRPr="00ED6C13">
        <w:rPr>
          <w:rFonts w:ascii="Arial" w:hAnsi="Arial" w:cs="Arial"/>
          <w:b/>
          <w:lang w:val="es-ES"/>
        </w:rPr>
        <w:t xml:space="preserve"> </w:t>
      </w:r>
    </w:p>
    <w:p w:rsidR="00ED6C13" w:rsidRPr="008835E8" w:rsidRDefault="00ED6C13" w:rsidP="002C1CC6">
      <w:pPr>
        <w:rPr>
          <w:rFonts w:ascii="Arial" w:hAnsi="Arial" w:cs="Arial"/>
        </w:rPr>
      </w:pPr>
    </w:p>
    <w:tbl>
      <w:tblPr>
        <w:tblStyle w:val="Tabladecuadrcula4-nfasis3"/>
        <w:tblW w:w="0" w:type="auto"/>
        <w:tblLook w:val="04A0" w:firstRow="1" w:lastRow="0" w:firstColumn="1" w:lastColumn="0" w:noHBand="0" w:noVBand="1"/>
      </w:tblPr>
      <w:tblGrid>
        <w:gridCol w:w="2263"/>
        <w:gridCol w:w="6941"/>
      </w:tblGrid>
      <w:tr w:rsidR="00ED6C13" w:rsidTr="001C04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ED6C13" w:rsidRDefault="00ED6C13" w:rsidP="008033B3">
            <w:pPr>
              <w:spacing w:line="360" w:lineRule="auto"/>
              <w:rPr>
                <w:rFonts w:ascii="Arial" w:hAnsi="Arial" w:cs="Arial"/>
                <w:color w:val="auto"/>
              </w:rPr>
            </w:pPr>
          </w:p>
          <w:p w:rsidR="00ED6C13" w:rsidRPr="00ED6C13" w:rsidRDefault="00ED6C13" w:rsidP="008033B3">
            <w:pPr>
              <w:spacing w:line="360" w:lineRule="auto"/>
              <w:rPr>
                <w:rFonts w:ascii="Arial" w:hAnsi="Arial" w:cs="Arial"/>
                <w:color w:val="auto"/>
              </w:rPr>
            </w:pPr>
            <w:r w:rsidRPr="00ED6C13">
              <w:rPr>
                <w:rFonts w:ascii="Arial" w:hAnsi="Arial" w:cs="Arial"/>
                <w:color w:val="auto"/>
              </w:rPr>
              <w:t>En el último año, el peso de los recién nacidos tiene una media de 3000 gr. y desviación estándar de 140 gr. ¿Cuál será la probabilidad de que la media de una muestra de 100 recién nacidos sea superior a 3030 gr?</w:t>
            </w:r>
          </w:p>
        </w:tc>
      </w:tr>
      <w:tr w:rsidR="00ED6C13" w:rsidTr="001C04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ED6C13" w:rsidRDefault="00ED6C13" w:rsidP="008033B3">
            <w:pPr>
              <w:spacing w:line="360" w:lineRule="auto"/>
              <w:rPr>
                <w:rFonts w:ascii="Arial" w:hAnsi="Arial" w:cs="Arial"/>
                <w:b w:val="0"/>
              </w:rPr>
            </w:pPr>
          </w:p>
          <w:p w:rsidR="00ED6C13" w:rsidRPr="00922B2F" w:rsidRDefault="00ED6C13" w:rsidP="008033B3">
            <w:pPr>
              <w:spacing w:line="360" w:lineRule="auto"/>
              <w:rPr>
                <w:rFonts w:ascii="Arial" w:hAnsi="Arial" w:cs="Arial"/>
              </w:rPr>
            </w:pPr>
            <w:r w:rsidRPr="00922B2F">
              <w:rPr>
                <w:rFonts w:ascii="Arial" w:hAnsi="Arial" w:cs="Arial"/>
              </w:rPr>
              <w:t>Distribución</w:t>
            </w:r>
            <w:r w:rsidR="001C040D">
              <w:rPr>
                <w:rFonts w:ascii="Arial" w:hAnsi="Arial" w:cs="Arial"/>
              </w:rPr>
              <w:t xml:space="preserve"> muestral</w:t>
            </w:r>
            <w:r w:rsidRPr="00922B2F">
              <w:rPr>
                <w:rFonts w:ascii="Arial" w:hAnsi="Arial" w:cs="Arial"/>
              </w:rPr>
              <w:t>:</w:t>
            </w:r>
          </w:p>
        </w:tc>
        <w:tc>
          <w:tcPr>
            <w:tcW w:w="6941" w:type="dxa"/>
          </w:tcPr>
          <w:p w:rsidR="00ED6C13" w:rsidRDefault="00ED6C13" w:rsidP="008033B3">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rPr>
            </w:pPr>
          </w:p>
          <w:p w:rsidR="00ED6C13" w:rsidRDefault="00ED6C13" w:rsidP="008033B3">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rPr>
            </w:pPr>
            <w:r>
              <w:rPr>
                <w:rFonts w:ascii="Arial" w:hAnsi="Arial" w:cs="Arial"/>
                <w:b/>
              </w:rPr>
              <w:t>_____________________________</w:t>
            </w:r>
          </w:p>
        </w:tc>
      </w:tr>
      <w:tr w:rsidR="00ED6C13" w:rsidTr="001C040D">
        <w:tc>
          <w:tcPr>
            <w:cnfStyle w:val="001000000000" w:firstRow="0" w:lastRow="0" w:firstColumn="1" w:lastColumn="0" w:oddVBand="0" w:evenVBand="0" w:oddHBand="0" w:evenHBand="0" w:firstRowFirstColumn="0" w:firstRowLastColumn="0" w:lastRowFirstColumn="0" w:lastRowLastColumn="0"/>
            <w:tcW w:w="2263" w:type="dxa"/>
          </w:tcPr>
          <w:p w:rsidR="00ED6C13" w:rsidRDefault="00ED6C13" w:rsidP="008033B3">
            <w:pPr>
              <w:spacing w:line="360" w:lineRule="auto"/>
              <w:rPr>
                <w:rFonts w:ascii="Arial" w:hAnsi="Arial" w:cs="Arial"/>
                <w:b w:val="0"/>
              </w:rPr>
            </w:pPr>
          </w:p>
          <w:p w:rsidR="00ED6C13" w:rsidRDefault="00ED6C13" w:rsidP="008033B3">
            <w:pPr>
              <w:spacing w:line="360" w:lineRule="auto"/>
              <w:rPr>
                <w:rFonts w:ascii="Arial" w:hAnsi="Arial" w:cs="Arial"/>
                <w:b w:val="0"/>
              </w:rPr>
            </w:pPr>
            <w:r>
              <w:rPr>
                <w:rFonts w:ascii="Arial" w:hAnsi="Arial" w:cs="Arial"/>
                <w:b w:val="0"/>
              </w:rPr>
              <w:t>Fórmula:</w:t>
            </w:r>
          </w:p>
          <w:p w:rsidR="00ED6C13" w:rsidRDefault="00ED6C13" w:rsidP="008033B3">
            <w:pPr>
              <w:spacing w:line="360" w:lineRule="auto"/>
              <w:rPr>
                <w:rFonts w:ascii="Arial" w:hAnsi="Arial" w:cs="Arial"/>
                <w:b w:val="0"/>
              </w:rPr>
            </w:pPr>
          </w:p>
        </w:tc>
        <w:tc>
          <w:tcPr>
            <w:tcW w:w="6941" w:type="dxa"/>
          </w:tcPr>
          <w:p w:rsidR="00ED6C13" w:rsidRDefault="00ED6C13" w:rsidP="008033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rPr>
            </w:pPr>
          </w:p>
        </w:tc>
      </w:tr>
      <w:tr w:rsidR="00ED6C13" w:rsidTr="001C04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ED6C13" w:rsidRDefault="00ED6C13" w:rsidP="008033B3">
            <w:pPr>
              <w:spacing w:line="360" w:lineRule="auto"/>
              <w:rPr>
                <w:rFonts w:ascii="Arial" w:hAnsi="Arial" w:cs="Arial"/>
                <w:b w:val="0"/>
              </w:rPr>
            </w:pPr>
          </w:p>
          <w:p w:rsidR="00ED6C13" w:rsidRDefault="00ED6C13" w:rsidP="008033B3">
            <w:pPr>
              <w:spacing w:line="360" w:lineRule="auto"/>
              <w:rPr>
                <w:rFonts w:ascii="Arial" w:hAnsi="Arial" w:cs="Arial"/>
                <w:b w:val="0"/>
              </w:rPr>
            </w:pPr>
            <w:r>
              <w:rPr>
                <w:rFonts w:ascii="Arial" w:hAnsi="Arial" w:cs="Arial"/>
                <w:b w:val="0"/>
              </w:rPr>
              <w:t>Solución:</w:t>
            </w:r>
          </w:p>
          <w:p w:rsidR="00ED6C13" w:rsidRDefault="00ED6C13" w:rsidP="008033B3">
            <w:pPr>
              <w:spacing w:line="360" w:lineRule="auto"/>
              <w:rPr>
                <w:rFonts w:ascii="Arial" w:hAnsi="Arial" w:cs="Arial"/>
                <w:b w:val="0"/>
              </w:rPr>
            </w:pPr>
          </w:p>
          <w:p w:rsidR="00ED6C13" w:rsidRDefault="00ED6C13" w:rsidP="008033B3">
            <w:pPr>
              <w:spacing w:line="360" w:lineRule="auto"/>
              <w:rPr>
                <w:rFonts w:ascii="Arial" w:hAnsi="Arial" w:cs="Arial"/>
                <w:b w:val="0"/>
              </w:rPr>
            </w:pPr>
          </w:p>
          <w:p w:rsidR="00ED6C13" w:rsidRDefault="00ED6C13" w:rsidP="008033B3">
            <w:pPr>
              <w:spacing w:line="360" w:lineRule="auto"/>
              <w:rPr>
                <w:rFonts w:ascii="Arial" w:hAnsi="Arial" w:cs="Arial"/>
                <w:b w:val="0"/>
              </w:rPr>
            </w:pPr>
          </w:p>
          <w:p w:rsidR="00ED6C13" w:rsidRDefault="00ED6C13" w:rsidP="008033B3">
            <w:pPr>
              <w:spacing w:line="360" w:lineRule="auto"/>
              <w:rPr>
                <w:rFonts w:ascii="Arial" w:hAnsi="Arial" w:cs="Arial"/>
                <w:b w:val="0"/>
              </w:rPr>
            </w:pPr>
          </w:p>
          <w:p w:rsidR="00ED6C13" w:rsidRDefault="00ED6C13" w:rsidP="008033B3">
            <w:pPr>
              <w:spacing w:line="360" w:lineRule="auto"/>
              <w:rPr>
                <w:rFonts w:ascii="Arial" w:hAnsi="Arial" w:cs="Arial"/>
                <w:b w:val="0"/>
              </w:rPr>
            </w:pPr>
          </w:p>
          <w:p w:rsidR="00ED6C13" w:rsidRDefault="00ED6C13" w:rsidP="008033B3">
            <w:pPr>
              <w:spacing w:line="360" w:lineRule="auto"/>
              <w:rPr>
                <w:rFonts w:ascii="Arial" w:hAnsi="Arial" w:cs="Arial"/>
                <w:b w:val="0"/>
              </w:rPr>
            </w:pPr>
          </w:p>
        </w:tc>
      </w:tr>
      <w:tr w:rsidR="001C040D" w:rsidRPr="00ED6C13" w:rsidTr="001C040D">
        <w:tc>
          <w:tcPr>
            <w:cnfStyle w:val="001000000000" w:firstRow="0" w:lastRow="0" w:firstColumn="1" w:lastColumn="0" w:oddVBand="0" w:evenVBand="0" w:oddHBand="0" w:evenHBand="0" w:firstRowFirstColumn="0" w:firstRowLastColumn="0" w:lastRowFirstColumn="0" w:lastRowLastColumn="0"/>
            <w:tcW w:w="9204" w:type="dxa"/>
            <w:gridSpan w:val="2"/>
            <w:shd w:val="clear" w:color="auto" w:fill="9BBB59" w:themeFill="accent3"/>
          </w:tcPr>
          <w:p w:rsidR="001C040D" w:rsidRDefault="001C040D" w:rsidP="001C040D">
            <w:pPr>
              <w:spacing w:line="360" w:lineRule="auto"/>
              <w:jc w:val="both"/>
              <w:rPr>
                <w:rFonts w:ascii="Arial" w:hAnsi="Arial" w:cs="Arial"/>
              </w:rPr>
            </w:pPr>
          </w:p>
          <w:p w:rsidR="001C040D" w:rsidRPr="00ED6C13" w:rsidRDefault="001C040D" w:rsidP="001C040D">
            <w:pPr>
              <w:spacing w:line="360" w:lineRule="auto"/>
              <w:jc w:val="both"/>
              <w:rPr>
                <w:rFonts w:ascii="Arial" w:hAnsi="Arial" w:cs="Arial"/>
              </w:rPr>
            </w:pPr>
            <w:r w:rsidRPr="001C040D">
              <w:rPr>
                <w:rFonts w:ascii="Arial" w:hAnsi="Arial" w:cs="Arial"/>
              </w:rPr>
              <w:t>Una empresa eléctrica fabrica focos que tienen una duración que se distribuye aproximadamente en forma normal, con media de 800 horas y desviación estándar de 40 horas. Encuentre la probabilidad de que una muestra aleatoria de 16 focos tenga una vida promedio menor de 775 horas</w:t>
            </w:r>
          </w:p>
        </w:tc>
      </w:tr>
      <w:tr w:rsidR="001C040D" w:rsidTr="001C04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1C040D" w:rsidRDefault="001C040D" w:rsidP="008033B3">
            <w:pPr>
              <w:spacing w:line="360" w:lineRule="auto"/>
              <w:rPr>
                <w:rFonts w:ascii="Arial" w:hAnsi="Arial" w:cs="Arial"/>
                <w:b w:val="0"/>
              </w:rPr>
            </w:pPr>
          </w:p>
          <w:p w:rsidR="001C040D" w:rsidRPr="00922B2F" w:rsidRDefault="001C040D" w:rsidP="008033B3">
            <w:pPr>
              <w:spacing w:line="360" w:lineRule="auto"/>
              <w:rPr>
                <w:rFonts w:ascii="Arial" w:hAnsi="Arial" w:cs="Arial"/>
              </w:rPr>
            </w:pPr>
            <w:r w:rsidRPr="00922B2F">
              <w:rPr>
                <w:rFonts w:ascii="Arial" w:hAnsi="Arial" w:cs="Arial"/>
              </w:rPr>
              <w:t>Distribución</w:t>
            </w:r>
            <w:r>
              <w:rPr>
                <w:rFonts w:ascii="Arial" w:hAnsi="Arial" w:cs="Arial"/>
              </w:rPr>
              <w:t xml:space="preserve"> muestral</w:t>
            </w:r>
            <w:r w:rsidRPr="00922B2F">
              <w:rPr>
                <w:rFonts w:ascii="Arial" w:hAnsi="Arial" w:cs="Arial"/>
              </w:rPr>
              <w:t>:</w:t>
            </w:r>
          </w:p>
        </w:tc>
        <w:tc>
          <w:tcPr>
            <w:tcW w:w="6941" w:type="dxa"/>
          </w:tcPr>
          <w:p w:rsidR="001C040D" w:rsidRDefault="001C040D" w:rsidP="001C040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p w:rsidR="001C040D" w:rsidRDefault="001C040D" w:rsidP="001C040D">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Pr>
                <w:rFonts w:ascii="Arial" w:hAnsi="Arial" w:cs="Arial"/>
                <w:b/>
              </w:rPr>
              <w:t>_____________________________</w:t>
            </w:r>
          </w:p>
        </w:tc>
      </w:tr>
      <w:tr w:rsidR="001C040D" w:rsidTr="001C040D">
        <w:tc>
          <w:tcPr>
            <w:cnfStyle w:val="001000000000" w:firstRow="0" w:lastRow="0" w:firstColumn="1" w:lastColumn="0" w:oddVBand="0" w:evenVBand="0" w:oddHBand="0" w:evenHBand="0" w:firstRowFirstColumn="0" w:firstRowLastColumn="0" w:lastRowFirstColumn="0" w:lastRowLastColumn="0"/>
            <w:tcW w:w="2263" w:type="dxa"/>
          </w:tcPr>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r>
              <w:rPr>
                <w:rFonts w:ascii="Arial" w:hAnsi="Arial" w:cs="Arial"/>
                <w:b w:val="0"/>
              </w:rPr>
              <w:t>Fórmula:</w:t>
            </w:r>
          </w:p>
          <w:p w:rsidR="001C040D" w:rsidRDefault="001C040D" w:rsidP="008033B3">
            <w:pPr>
              <w:spacing w:line="360" w:lineRule="auto"/>
              <w:rPr>
                <w:rFonts w:ascii="Arial" w:hAnsi="Arial" w:cs="Arial"/>
                <w:b w:val="0"/>
              </w:rPr>
            </w:pPr>
          </w:p>
        </w:tc>
        <w:tc>
          <w:tcPr>
            <w:tcW w:w="6941" w:type="dxa"/>
          </w:tcPr>
          <w:p w:rsidR="001C040D" w:rsidRDefault="001C040D" w:rsidP="008033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rPr>
            </w:pPr>
          </w:p>
        </w:tc>
      </w:tr>
      <w:tr w:rsidR="001C040D" w:rsidTr="001C04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r>
              <w:rPr>
                <w:rFonts w:ascii="Arial" w:hAnsi="Arial" w:cs="Arial"/>
                <w:b w:val="0"/>
              </w:rPr>
              <w:t>Solución:</w:t>
            </w: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tc>
      </w:tr>
    </w:tbl>
    <w:p w:rsidR="002C1CC6" w:rsidRDefault="002C1CC6" w:rsidP="002C1CC6">
      <w:pPr>
        <w:shd w:val="clear" w:color="auto" w:fill="FFFFFF"/>
        <w:spacing w:before="168" w:after="168" w:line="337" w:lineRule="atLeast"/>
        <w:rPr>
          <w:rFonts w:ascii="Arial" w:hAnsi="Arial" w:cs="Arial"/>
          <w:b/>
          <w:sz w:val="28"/>
          <w:szCs w:val="28"/>
          <w:lang w:val="es-ES"/>
        </w:rPr>
      </w:pPr>
    </w:p>
    <w:p w:rsidR="002C1CC6" w:rsidRDefault="002C1CC6" w:rsidP="002C1CC6">
      <w:pPr>
        <w:rPr>
          <w:rFonts w:ascii="Arial" w:hAnsi="Arial" w:cs="Arial"/>
        </w:rPr>
      </w:pPr>
    </w:p>
    <w:p w:rsidR="00ED6C13" w:rsidRDefault="00ED6C13" w:rsidP="00ED6C13">
      <w:pPr>
        <w:rPr>
          <w:rFonts w:ascii="Arial" w:hAnsi="Arial" w:cs="Arial"/>
        </w:rPr>
      </w:pPr>
    </w:p>
    <w:tbl>
      <w:tblPr>
        <w:tblStyle w:val="Tabladecuadrcula4-nfasis3"/>
        <w:tblW w:w="0" w:type="auto"/>
        <w:tblLook w:val="04A0" w:firstRow="1" w:lastRow="0" w:firstColumn="1" w:lastColumn="0" w:noHBand="0" w:noVBand="1"/>
      </w:tblPr>
      <w:tblGrid>
        <w:gridCol w:w="2263"/>
        <w:gridCol w:w="6941"/>
      </w:tblGrid>
      <w:tr w:rsidR="001C040D" w:rsidRPr="00ED6C13" w:rsidTr="008033B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1C040D" w:rsidRDefault="001C040D" w:rsidP="008033B3">
            <w:pPr>
              <w:spacing w:line="360" w:lineRule="auto"/>
              <w:jc w:val="both"/>
              <w:rPr>
                <w:rFonts w:ascii="Arial" w:hAnsi="Arial" w:cs="Arial"/>
                <w:color w:val="auto"/>
              </w:rPr>
            </w:pPr>
          </w:p>
          <w:p w:rsidR="001C040D" w:rsidRPr="001C040D" w:rsidRDefault="001C040D" w:rsidP="001C040D">
            <w:pPr>
              <w:rPr>
                <w:rFonts w:ascii="Arial" w:hAnsi="Arial" w:cs="Arial"/>
                <w:color w:val="auto"/>
              </w:rPr>
            </w:pPr>
            <w:r w:rsidRPr="001C040D">
              <w:rPr>
                <w:rFonts w:ascii="Arial" w:hAnsi="Arial" w:cs="Arial"/>
                <w:color w:val="auto"/>
              </w:rPr>
              <w:t>Un investigador se siente inclinado a creer que los niveles de vitamina A en el hígado de dos poblaciones de seres humanos tiene, cada una, una distribución normal. Se supone que las varianzas de las dos poblaciones son las siguientes:</w:t>
            </w:r>
          </w:p>
          <w:p w:rsidR="001C040D" w:rsidRPr="001C040D" w:rsidRDefault="001C040D" w:rsidP="001C040D">
            <w:pPr>
              <w:pStyle w:val="NormalWeb"/>
              <w:tabs>
                <w:tab w:val="left" w:pos="360"/>
              </w:tabs>
              <w:rPr>
                <w:rFonts w:ascii="Arial" w:hAnsi="Arial" w:cs="Arial"/>
                <w:bCs w:val="0"/>
                <w:color w:val="auto"/>
              </w:rPr>
            </w:pPr>
            <w:r w:rsidRPr="001C040D">
              <w:rPr>
                <w:rFonts w:ascii="Arial" w:hAnsi="Arial" w:cs="Arial"/>
                <w:bCs w:val="0"/>
                <w:color w:val="auto"/>
              </w:rPr>
              <w:t xml:space="preserve">Población 1: </w:t>
            </w:r>
            <w:r w:rsidRPr="001C040D">
              <w:rPr>
                <w:rFonts w:ascii="Arial" w:hAnsi="Arial" w:cs="Arial"/>
                <w:b w:val="0"/>
                <w:bCs w:val="0"/>
                <w:color w:val="auto"/>
                <w:position w:val="-6"/>
              </w:rPr>
              <w:object w:dxaOrig="240" w:dyaOrig="220">
                <v:shape id="_x0000_i1058" type="#_x0000_t75" style="width:14.4pt;height:14.4pt" o:ole="">
                  <v:imagedata r:id="rId291" o:title=""/>
                </v:shape>
                <o:OLEObject Type="Embed" ProgID="Equation.3" ShapeID="_x0000_i1058" DrawAspect="Content" ObjectID="_1505232498" r:id="rId292"/>
              </w:object>
            </w:r>
            <w:r w:rsidRPr="001C040D">
              <w:rPr>
                <w:rFonts w:ascii="Arial" w:hAnsi="Arial" w:cs="Arial"/>
                <w:bCs w:val="0"/>
                <w:color w:val="auto"/>
                <w:vertAlign w:val="superscript"/>
              </w:rPr>
              <w:t>2</w:t>
            </w:r>
            <w:r w:rsidRPr="001C040D">
              <w:rPr>
                <w:rFonts w:ascii="Arial" w:hAnsi="Arial" w:cs="Arial"/>
                <w:bCs w:val="0"/>
                <w:color w:val="auto"/>
                <w:vertAlign w:val="subscript"/>
              </w:rPr>
              <w:t>1</w:t>
            </w:r>
            <w:r w:rsidRPr="001C040D">
              <w:rPr>
                <w:rFonts w:ascii="Arial" w:hAnsi="Arial" w:cs="Arial"/>
                <w:bCs w:val="0"/>
                <w:color w:val="auto"/>
              </w:rPr>
              <w:t>=19.600</w:t>
            </w:r>
          </w:p>
          <w:p w:rsidR="001C040D" w:rsidRPr="001C040D" w:rsidRDefault="001C040D" w:rsidP="001C040D">
            <w:pPr>
              <w:pStyle w:val="NormalWeb"/>
              <w:tabs>
                <w:tab w:val="left" w:pos="360"/>
              </w:tabs>
              <w:rPr>
                <w:rFonts w:ascii="Arial" w:hAnsi="Arial" w:cs="Arial"/>
                <w:bCs w:val="0"/>
                <w:color w:val="auto"/>
              </w:rPr>
            </w:pPr>
            <w:r w:rsidRPr="001C040D">
              <w:rPr>
                <w:rFonts w:ascii="Arial" w:hAnsi="Arial" w:cs="Arial"/>
                <w:bCs w:val="0"/>
                <w:color w:val="auto"/>
              </w:rPr>
              <w:t xml:space="preserve">Población 2: </w:t>
            </w:r>
            <w:r w:rsidRPr="001C040D">
              <w:rPr>
                <w:rFonts w:ascii="Arial" w:hAnsi="Arial" w:cs="Arial"/>
                <w:b w:val="0"/>
                <w:bCs w:val="0"/>
                <w:color w:val="auto"/>
                <w:position w:val="-6"/>
              </w:rPr>
              <w:object w:dxaOrig="240" w:dyaOrig="220">
                <v:shape id="_x0000_i1059" type="#_x0000_t75" style="width:14.4pt;height:14.4pt" o:ole="">
                  <v:imagedata r:id="rId293" o:title=""/>
                </v:shape>
                <o:OLEObject Type="Embed" ProgID="Equation.3" ShapeID="_x0000_i1059" DrawAspect="Content" ObjectID="_1505232499" r:id="rId294"/>
              </w:object>
            </w:r>
            <w:r w:rsidRPr="001C040D">
              <w:rPr>
                <w:rFonts w:ascii="Arial" w:hAnsi="Arial" w:cs="Arial"/>
                <w:bCs w:val="0"/>
                <w:color w:val="auto"/>
                <w:vertAlign w:val="superscript"/>
              </w:rPr>
              <w:t>2</w:t>
            </w:r>
            <w:r w:rsidRPr="001C040D">
              <w:rPr>
                <w:rFonts w:ascii="Arial" w:hAnsi="Arial" w:cs="Arial"/>
                <w:bCs w:val="0"/>
                <w:color w:val="auto"/>
                <w:vertAlign w:val="subscript"/>
              </w:rPr>
              <w:t>2</w:t>
            </w:r>
            <w:r w:rsidRPr="001C040D">
              <w:rPr>
                <w:rFonts w:ascii="Arial" w:hAnsi="Arial" w:cs="Arial"/>
                <w:bCs w:val="0"/>
                <w:color w:val="auto"/>
              </w:rPr>
              <w:t>=8100</w:t>
            </w:r>
          </w:p>
          <w:p w:rsidR="001C040D" w:rsidRPr="001C040D" w:rsidRDefault="001C040D" w:rsidP="001C040D">
            <w:pPr>
              <w:jc w:val="both"/>
              <w:rPr>
                <w:rFonts w:ascii="Arial" w:hAnsi="Arial" w:cs="Arial"/>
                <w:color w:val="auto"/>
              </w:rPr>
            </w:pPr>
            <w:r w:rsidRPr="001C040D">
              <w:rPr>
                <w:rFonts w:ascii="Arial" w:hAnsi="Arial" w:cs="Arial"/>
                <w:bCs w:val="0"/>
                <w:color w:val="auto"/>
              </w:rPr>
              <w:lastRenderedPageBreak/>
              <w:t xml:space="preserve">¿Cuál es la probabilidad de que una muestra aleatoria de tamaño 15 de la primer población y otra de tamaño 10 de la segunda población proporcionen un valor de </w:t>
            </w:r>
            <w:r w:rsidRPr="001C040D">
              <w:rPr>
                <w:rFonts w:ascii="Arial" w:hAnsi="Arial" w:cs="Arial"/>
              </w:rPr>
              <w:fldChar w:fldCharType="begin"/>
            </w:r>
            <w:r w:rsidRPr="001C040D">
              <w:rPr>
                <w:rFonts w:ascii="Arial" w:hAnsi="Arial" w:cs="Arial"/>
                <w:color w:val="auto"/>
              </w:rPr>
              <w:instrText xml:space="preserve"> INCLUDEPICTURE "http://www.itch.edu.mx/academic/industrial/estadistica1/img/image387.gif" \* MERGEFORMATINET </w:instrText>
            </w:r>
            <w:r w:rsidRPr="001C040D">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"http://www.itch.edu.mx/academic/industrial/estadistica1/img/image387.gif"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"http://www.itch.edu.mx/academic/industrial/estadistica1/img/image387.gif"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"http://www.itch.edu.mx/academic/industrial/estadistica1/img/image387.gif"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"http://www.itch.edu.mx/academic/industrial/estadistica1/img/image387.gif"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"http://www.itch.edu.mx/academic/industrial/estadistica1/img/image387.gif"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"http://www.itch.edu.mx/academic/industrial/estadistica1/img/image387.gif"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"http://www.itch.edu.mx/academic/industrial/estadistica1/img/image387.gif"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"http://www.itch.edu.mx/academic/industrial/estadistica1/img/image387.gif"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"http://www.itch.edu.mx/academic/industrial/estadistica1/img/image387.gif"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"http://www.itch.edu.mx/academic/industrial/estadistica1/img/image387.gif"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"http://www.itch.edu.mx/academic/industrial/estadistica1/img/image387.gif"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60" type="#_x0000_t75" alt="" style="width:35.7pt;height:14.4pt">
                  <v:imagedata r:id="rId295" r:href="rId296"/>
                </v:shape>
              </w:pict>
            </w:r>
            <w:r w:rsidR="005054D1">
              <w:rPr>
                <w:rFonts w:ascii="Arial" w:hAnsi="Arial" w:cs="Arial"/>
                <w:b w:val="0"/>
                <w:bCs w:val="0"/>
                <w:color w:val="auto"/>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sidRPr="001C040D">
              <w:rPr>
                <w:rFonts w:ascii="Arial" w:hAnsi="Arial" w:cs="Arial"/>
              </w:rPr>
              <w:fldChar w:fldCharType="end"/>
            </w:r>
            <w:r w:rsidRPr="001C040D">
              <w:rPr>
                <w:rFonts w:ascii="Arial" w:hAnsi="Arial" w:cs="Arial"/>
                <w:color w:val="auto"/>
              </w:rPr>
              <w:t>mayor o igual a 50, si no hay diferencia entre las dos medias de la población?</w:t>
            </w:r>
          </w:p>
          <w:p w:rsidR="001C040D" w:rsidRPr="00ED6C13" w:rsidRDefault="001C040D" w:rsidP="008033B3">
            <w:pPr>
              <w:spacing w:line="360" w:lineRule="auto"/>
              <w:jc w:val="both"/>
              <w:rPr>
                <w:rFonts w:ascii="Arial" w:hAnsi="Arial" w:cs="Arial"/>
                <w:color w:val="auto"/>
              </w:rPr>
            </w:pPr>
          </w:p>
        </w:tc>
      </w:tr>
      <w:tr w:rsidR="001C040D"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1C040D" w:rsidRDefault="001C040D" w:rsidP="008033B3">
            <w:pPr>
              <w:spacing w:line="360" w:lineRule="auto"/>
              <w:rPr>
                <w:rFonts w:ascii="Arial" w:hAnsi="Arial" w:cs="Arial"/>
                <w:b w:val="0"/>
              </w:rPr>
            </w:pPr>
          </w:p>
          <w:p w:rsidR="001C040D" w:rsidRPr="00922B2F" w:rsidRDefault="001C040D" w:rsidP="008033B3">
            <w:pPr>
              <w:spacing w:line="360" w:lineRule="auto"/>
              <w:rPr>
                <w:rFonts w:ascii="Arial" w:hAnsi="Arial" w:cs="Arial"/>
              </w:rPr>
            </w:pPr>
            <w:r w:rsidRPr="00922B2F">
              <w:rPr>
                <w:rFonts w:ascii="Arial" w:hAnsi="Arial" w:cs="Arial"/>
              </w:rPr>
              <w:t>Distribución</w:t>
            </w:r>
            <w:r>
              <w:rPr>
                <w:rFonts w:ascii="Arial" w:hAnsi="Arial" w:cs="Arial"/>
              </w:rPr>
              <w:t xml:space="preserve"> muestral</w:t>
            </w:r>
            <w:r w:rsidRPr="00922B2F">
              <w:rPr>
                <w:rFonts w:ascii="Arial" w:hAnsi="Arial" w:cs="Arial"/>
              </w:rPr>
              <w:t>:</w:t>
            </w:r>
          </w:p>
        </w:tc>
        <w:tc>
          <w:tcPr>
            <w:tcW w:w="6941" w:type="dxa"/>
          </w:tcPr>
          <w:p w:rsidR="001C040D" w:rsidRDefault="001C040D" w:rsidP="008033B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p w:rsidR="001C040D" w:rsidRDefault="001C040D" w:rsidP="008033B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Pr>
                <w:rFonts w:ascii="Arial" w:hAnsi="Arial" w:cs="Arial"/>
                <w:b/>
              </w:rPr>
              <w:t>_____________________________</w:t>
            </w:r>
          </w:p>
        </w:tc>
      </w:tr>
      <w:tr w:rsidR="001C040D" w:rsidTr="008033B3">
        <w:tc>
          <w:tcPr>
            <w:cnfStyle w:val="001000000000" w:firstRow="0" w:lastRow="0" w:firstColumn="1" w:lastColumn="0" w:oddVBand="0" w:evenVBand="0" w:oddHBand="0" w:evenHBand="0" w:firstRowFirstColumn="0" w:firstRowLastColumn="0" w:lastRowFirstColumn="0" w:lastRowLastColumn="0"/>
            <w:tcW w:w="2263" w:type="dxa"/>
          </w:tcPr>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r>
              <w:rPr>
                <w:rFonts w:ascii="Arial" w:hAnsi="Arial" w:cs="Arial"/>
                <w:b w:val="0"/>
              </w:rPr>
              <w:t>Fórmula:</w:t>
            </w:r>
          </w:p>
          <w:p w:rsidR="001C040D" w:rsidRDefault="001C040D" w:rsidP="008033B3">
            <w:pPr>
              <w:spacing w:line="360" w:lineRule="auto"/>
              <w:rPr>
                <w:rFonts w:ascii="Arial" w:hAnsi="Arial" w:cs="Arial"/>
                <w:b w:val="0"/>
              </w:rPr>
            </w:pPr>
          </w:p>
        </w:tc>
        <w:tc>
          <w:tcPr>
            <w:tcW w:w="6941" w:type="dxa"/>
          </w:tcPr>
          <w:p w:rsidR="001C040D" w:rsidRDefault="001C040D" w:rsidP="008033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rPr>
            </w:pPr>
          </w:p>
        </w:tc>
      </w:tr>
      <w:tr w:rsidR="001C040D"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r>
              <w:rPr>
                <w:rFonts w:ascii="Arial" w:hAnsi="Arial" w:cs="Arial"/>
                <w:b w:val="0"/>
              </w:rPr>
              <w:t>Solución:</w:t>
            </w: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tc>
      </w:tr>
    </w:tbl>
    <w:p w:rsidR="002C1CC6" w:rsidRPr="00ED6C13" w:rsidRDefault="002C1CC6" w:rsidP="00ED6C13">
      <w:pPr>
        <w:rPr>
          <w:rFonts w:ascii="Arial" w:hAnsi="Arial" w:cs="Arial"/>
        </w:rPr>
      </w:pPr>
    </w:p>
    <w:p w:rsidR="00ED6C13" w:rsidRDefault="002C1CC6" w:rsidP="00ED6C13">
      <w:pPr>
        <w:rPr>
          <w:rFonts w:ascii="Arial" w:hAnsi="Arial" w:cs="Arial"/>
        </w:rPr>
      </w:pPr>
      <w:r w:rsidRPr="005551ED">
        <w:rPr>
          <w:rFonts w:ascii="Arial" w:hAnsi="Arial" w:cs="Arial"/>
        </w:rPr>
        <w:t xml:space="preserve"> </w:t>
      </w:r>
    </w:p>
    <w:p w:rsidR="001C040D" w:rsidRDefault="001C040D" w:rsidP="00ED6C13">
      <w:pPr>
        <w:rPr>
          <w:rFonts w:ascii="Arial" w:hAnsi="Arial" w:cs="Arial"/>
        </w:rPr>
      </w:pPr>
    </w:p>
    <w:tbl>
      <w:tblPr>
        <w:tblStyle w:val="Tabladecuadrcula4-nfasis3"/>
        <w:tblW w:w="0" w:type="auto"/>
        <w:tblLook w:val="04A0" w:firstRow="1" w:lastRow="0" w:firstColumn="1" w:lastColumn="0" w:noHBand="0" w:noVBand="1"/>
      </w:tblPr>
      <w:tblGrid>
        <w:gridCol w:w="2263"/>
        <w:gridCol w:w="6941"/>
      </w:tblGrid>
      <w:tr w:rsidR="001C040D" w:rsidRPr="00ED6C13" w:rsidTr="008033B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1C040D" w:rsidRDefault="001C040D" w:rsidP="008033B3">
            <w:pPr>
              <w:spacing w:line="360" w:lineRule="auto"/>
              <w:jc w:val="both"/>
              <w:rPr>
                <w:rFonts w:ascii="Arial" w:hAnsi="Arial" w:cs="Arial"/>
                <w:color w:val="auto"/>
              </w:rPr>
            </w:pPr>
          </w:p>
          <w:p w:rsidR="001C040D" w:rsidRPr="001C040D" w:rsidRDefault="001C040D" w:rsidP="008033B3">
            <w:pPr>
              <w:rPr>
                <w:rFonts w:ascii="Arial" w:hAnsi="Arial" w:cs="Arial"/>
                <w:color w:val="auto"/>
              </w:rPr>
            </w:pPr>
            <w:r w:rsidRPr="001C040D">
              <w:rPr>
                <w:rFonts w:ascii="Arial" w:hAnsi="Arial" w:cs="Arial"/>
                <w:color w:val="auto"/>
              </w:rPr>
              <w:t>Un investigador se siente inclinado a creer que los niveles de vitamina A en el hígado de dos poblaciones de seres humanos tiene, cada una, una distribución normal. Se supone que las varianzas de las dos poblaciones son las siguientes:</w:t>
            </w:r>
          </w:p>
          <w:p w:rsidR="001C040D" w:rsidRPr="001C040D" w:rsidRDefault="001C040D" w:rsidP="008033B3">
            <w:pPr>
              <w:pStyle w:val="NormalWeb"/>
              <w:tabs>
                <w:tab w:val="left" w:pos="360"/>
              </w:tabs>
              <w:rPr>
                <w:rFonts w:ascii="Arial" w:hAnsi="Arial" w:cs="Arial"/>
                <w:bCs w:val="0"/>
                <w:color w:val="auto"/>
              </w:rPr>
            </w:pPr>
            <w:r w:rsidRPr="001C040D">
              <w:rPr>
                <w:rFonts w:ascii="Arial" w:hAnsi="Arial" w:cs="Arial"/>
                <w:bCs w:val="0"/>
                <w:color w:val="auto"/>
              </w:rPr>
              <w:t xml:space="preserve">Población 1: </w:t>
            </w:r>
            <w:r w:rsidRPr="001C040D">
              <w:rPr>
                <w:rFonts w:ascii="Arial" w:hAnsi="Arial" w:cs="Arial"/>
                <w:b w:val="0"/>
                <w:bCs w:val="0"/>
                <w:color w:val="auto"/>
                <w:position w:val="-6"/>
              </w:rPr>
              <w:object w:dxaOrig="240" w:dyaOrig="220">
                <v:shape id="_x0000_i1061" type="#_x0000_t75" style="width:14.4pt;height:14.4pt" o:ole="">
                  <v:imagedata r:id="rId291" o:title=""/>
                </v:shape>
                <o:OLEObject Type="Embed" ProgID="Equation.3" ShapeID="_x0000_i1061" DrawAspect="Content" ObjectID="_1505232500" r:id="rId297"/>
              </w:object>
            </w:r>
            <w:r w:rsidRPr="001C040D">
              <w:rPr>
                <w:rFonts w:ascii="Arial" w:hAnsi="Arial" w:cs="Arial"/>
                <w:bCs w:val="0"/>
                <w:color w:val="auto"/>
                <w:vertAlign w:val="superscript"/>
              </w:rPr>
              <w:t>2</w:t>
            </w:r>
            <w:r w:rsidRPr="001C040D">
              <w:rPr>
                <w:rFonts w:ascii="Arial" w:hAnsi="Arial" w:cs="Arial"/>
                <w:bCs w:val="0"/>
                <w:color w:val="auto"/>
                <w:vertAlign w:val="subscript"/>
              </w:rPr>
              <w:t>1</w:t>
            </w:r>
            <w:r w:rsidRPr="001C040D">
              <w:rPr>
                <w:rFonts w:ascii="Arial" w:hAnsi="Arial" w:cs="Arial"/>
                <w:bCs w:val="0"/>
                <w:color w:val="auto"/>
              </w:rPr>
              <w:t>=19.600</w:t>
            </w:r>
          </w:p>
          <w:p w:rsidR="001C040D" w:rsidRPr="001C040D" w:rsidRDefault="001C040D" w:rsidP="008033B3">
            <w:pPr>
              <w:pStyle w:val="NormalWeb"/>
              <w:tabs>
                <w:tab w:val="left" w:pos="360"/>
              </w:tabs>
              <w:rPr>
                <w:rFonts w:ascii="Arial" w:hAnsi="Arial" w:cs="Arial"/>
                <w:bCs w:val="0"/>
                <w:color w:val="auto"/>
              </w:rPr>
            </w:pPr>
            <w:r w:rsidRPr="001C040D">
              <w:rPr>
                <w:rFonts w:ascii="Arial" w:hAnsi="Arial" w:cs="Arial"/>
                <w:bCs w:val="0"/>
                <w:color w:val="auto"/>
              </w:rPr>
              <w:t xml:space="preserve">Población 2: </w:t>
            </w:r>
            <w:r w:rsidRPr="001C040D">
              <w:rPr>
                <w:rFonts w:ascii="Arial" w:hAnsi="Arial" w:cs="Arial"/>
                <w:b w:val="0"/>
                <w:bCs w:val="0"/>
                <w:color w:val="auto"/>
                <w:position w:val="-6"/>
              </w:rPr>
              <w:object w:dxaOrig="240" w:dyaOrig="220">
                <v:shape id="_x0000_i1062" type="#_x0000_t75" style="width:14.4pt;height:14.4pt" o:ole="">
                  <v:imagedata r:id="rId293" o:title=""/>
                </v:shape>
                <o:OLEObject Type="Embed" ProgID="Equation.3" ShapeID="_x0000_i1062" DrawAspect="Content" ObjectID="_1505232501" r:id="rId298"/>
              </w:object>
            </w:r>
            <w:r w:rsidRPr="001C040D">
              <w:rPr>
                <w:rFonts w:ascii="Arial" w:hAnsi="Arial" w:cs="Arial"/>
                <w:bCs w:val="0"/>
                <w:color w:val="auto"/>
                <w:vertAlign w:val="superscript"/>
              </w:rPr>
              <w:t>2</w:t>
            </w:r>
            <w:r w:rsidRPr="001C040D">
              <w:rPr>
                <w:rFonts w:ascii="Arial" w:hAnsi="Arial" w:cs="Arial"/>
                <w:bCs w:val="0"/>
                <w:color w:val="auto"/>
                <w:vertAlign w:val="subscript"/>
              </w:rPr>
              <w:t>2</w:t>
            </w:r>
            <w:r w:rsidRPr="001C040D">
              <w:rPr>
                <w:rFonts w:ascii="Arial" w:hAnsi="Arial" w:cs="Arial"/>
                <w:bCs w:val="0"/>
                <w:color w:val="auto"/>
              </w:rPr>
              <w:t>=8100</w:t>
            </w:r>
          </w:p>
          <w:p w:rsidR="001C040D" w:rsidRPr="001C040D" w:rsidRDefault="001C040D" w:rsidP="008033B3">
            <w:pPr>
              <w:jc w:val="both"/>
              <w:rPr>
                <w:rFonts w:ascii="Arial" w:hAnsi="Arial" w:cs="Arial"/>
                <w:color w:val="auto"/>
              </w:rPr>
            </w:pPr>
            <w:r w:rsidRPr="001C040D">
              <w:rPr>
                <w:rFonts w:ascii="Arial" w:hAnsi="Arial" w:cs="Arial"/>
                <w:bCs w:val="0"/>
                <w:color w:val="auto"/>
              </w:rPr>
              <w:t xml:space="preserve">¿Cuál es la probabilidad de que una muestra aleatoria de tamaño 15 de la primer población y otra de tamaño 10 de la segunda población proporcionen un valor </w:t>
            </w:r>
            <w:r w:rsidRPr="001C040D">
              <w:rPr>
                <w:rFonts w:ascii="Arial" w:hAnsi="Arial" w:cs="Arial"/>
                <w:bCs w:val="0"/>
                <w:color w:val="auto"/>
              </w:rPr>
              <w:lastRenderedPageBreak/>
              <w:t xml:space="preserve">de </w:t>
            </w:r>
            <w:r w:rsidRPr="001C040D">
              <w:rPr>
                <w:rFonts w:ascii="Arial" w:hAnsi="Arial" w:cs="Arial"/>
              </w:rPr>
              <w:fldChar w:fldCharType="begin"/>
            </w:r>
            <w:r w:rsidRPr="001C040D">
              <w:rPr>
                <w:rFonts w:ascii="Arial" w:hAnsi="Arial" w:cs="Arial"/>
                <w:color w:val="auto"/>
              </w:rPr>
              <w:instrText xml:space="preserve"> INCLUDEPICTURE "http://www.itch.edu.mx/academic/industrial/estadistica1/img/image387.gif" \* MERGEFORMATINET </w:instrText>
            </w:r>
            <w:r w:rsidRPr="001C040D">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"http://www.itch.edu.mx/academic/industrial/estadistica1/img/image387.gif"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"http://www.itch.edu.mx/academic/industrial/estadistica1/img/image387.gif"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"http://www.itch.edu.mx/academic/industrial/estadistica1/img/image387.gif"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"http://www.itch.edu.mx/academic/industrial/estadistica1/img/image387.gif"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"http://www.itch.edu.mx/academic/industrial/estadistica1/img/image387.gif"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"http://www.itch.edu.mx/academic/industrial/estadistica1/img/image387.gif"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"http://www.itch.edu.mx/academic/industrial/estadistica1/img/image387.gif"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"http://www.itch.edu.mx/academic/industrial/estadistica1/img/image387.gif"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"http://www.itch.edu.mx/academic/industrial/estadistica1/img/image387.gif"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"http://www.itch.edu.mx/academic/industrial/estadistica1/img/image387.gif"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"http://www.itch.edu.mx/academic/industrial/estadistica1/img/image387.gif" \* MERGEFO</w:instrText>
            </w:r>
            <w:r w:rsidR="005054D1">
              <w:rPr>
                <w:rFonts w:ascii="Arial" w:hAnsi="Arial" w:cs="Arial"/>
              </w:rPr>
              <w:instrText>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63" type="#_x0000_t75" alt="" style="width:35.7pt;height:14.4pt">
                  <v:imagedata r:id="rId295" r:href="rId299"/>
                </v:shape>
              </w:pict>
            </w:r>
            <w:r w:rsidR="005054D1">
              <w:rPr>
                <w:rFonts w:ascii="Arial" w:hAnsi="Arial" w:cs="Arial"/>
                <w:b w:val="0"/>
                <w:bCs w:val="0"/>
                <w:color w:val="auto"/>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sidRPr="001C040D">
              <w:rPr>
                <w:rFonts w:ascii="Arial" w:hAnsi="Arial" w:cs="Arial"/>
              </w:rPr>
              <w:fldChar w:fldCharType="end"/>
            </w:r>
            <w:r w:rsidRPr="001C040D">
              <w:rPr>
                <w:rFonts w:ascii="Arial" w:hAnsi="Arial" w:cs="Arial"/>
                <w:color w:val="auto"/>
              </w:rPr>
              <w:t>mayor o igual a 50, si no hay diferencia entre las dos medias de la población?</w:t>
            </w:r>
          </w:p>
          <w:p w:rsidR="001C040D" w:rsidRPr="00ED6C13" w:rsidRDefault="001C040D" w:rsidP="008033B3">
            <w:pPr>
              <w:spacing w:line="360" w:lineRule="auto"/>
              <w:jc w:val="both"/>
              <w:rPr>
                <w:rFonts w:ascii="Arial" w:hAnsi="Arial" w:cs="Arial"/>
                <w:color w:val="auto"/>
              </w:rPr>
            </w:pPr>
          </w:p>
        </w:tc>
      </w:tr>
      <w:tr w:rsidR="001C040D"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1C040D" w:rsidRDefault="001C040D" w:rsidP="008033B3">
            <w:pPr>
              <w:spacing w:line="360" w:lineRule="auto"/>
              <w:rPr>
                <w:rFonts w:ascii="Arial" w:hAnsi="Arial" w:cs="Arial"/>
                <w:b w:val="0"/>
              </w:rPr>
            </w:pPr>
          </w:p>
          <w:p w:rsidR="001C040D" w:rsidRPr="00922B2F" w:rsidRDefault="001C040D" w:rsidP="008033B3">
            <w:pPr>
              <w:spacing w:line="360" w:lineRule="auto"/>
              <w:rPr>
                <w:rFonts w:ascii="Arial" w:hAnsi="Arial" w:cs="Arial"/>
              </w:rPr>
            </w:pPr>
            <w:r w:rsidRPr="00922B2F">
              <w:rPr>
                <w:rFonts w:ascii="Arial" w:hAnsi="Arial" w:cs="Arial"/>
              </w:rPr>
              <w:t>Distribución</w:t>
            </w:r>
            <w:r>
              <w:rPr>
                <w:rFonts w:ascii="Arial" w:hAnsi="Arial" w:cs="Arial"/>
              </w:rPr>
              <w:t xml:space="preserve"> muestral</w:t>
            </w:r>
            <w:r w:rsidRPr="00922B2F">
              <w:rPr>
                <w:rFonts w:ascii="Arial" w:hAnsi="Arial" w:cs="Arial"/>
              </w:rPr>
              <w:t>:</w:t>
            </w:r>
          </w:p>
        </w:tc>
        <w:tc>
          <w:tcPr>
            <w:tcW w:w="6941" w:type="dxa"/>
          </w:tcPr>
          <w:p w:rsidR="001C040D" w:rsidRDefault="001C040D" w:rsidP="008033B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p w:rsidR="001C040D" w:rsidRDefault="001C040D" w:rsidP="008033B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Pr>
                <w:rFonts w:ascii="Arial" w:hAnsi="Arial" w:cs="Arial"/>
                <w:b/>
              </w:rPr>
              <w:t>_____________________________</w:t>
            </w:r>
          </w:p>
        </w:tc>
      </w:tr>
      <w:tr w:rsidR="001C040D" w:rsidTr="008033B3">
        <w:tc>
          <w:tcPr>
            <w:cnfStyle w:val="001000000000" w:firstRow="0" w:lastRow="0" w:firstColumn="1" w:lastColumn="0" w:oddVBand="0" w:evenVBand="0" w:oddHBand="0" w:evenHBand="0" w:firstRowFirstColumn="0" w:firstRowLastColumn="0" w:lastRowFirstColumn="0" w:lastRowLastColumn="0"/>
            <w:tcW w:w="2263" w:type="dxa"/>
          </w:tcPr>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r>
              <w:rPr>
                <w:rFonts w:ascii="Arial" w:hAnsi="Arial" w:cs="Arial"/>
                <w:b w:val="0"/>
              </w:rPr>
              <w:t>Fórmula:</w:t>
            </w:r>
          </w:p>
          <w:p w:rsidR="001C040D" w:rsidRDefault="001C040D" w:rsidP="008033B3">
            <w:pPr>
              <w:spacing w:line="360" w:lineRule="auto"/>
              <w:rPr>
                <w:rFonts w:ascii="Arial" w:hAnsi="Arial" w:cs="Arial"/>
                <w:b w:val="0"/>
              </w:rPr>
            </w:pPr>
          </w:p>
        </w:tc>
        <w:tc>
          <w:tcPr>
            <w:tcW w:w="6941" w:type="dxa"/>
          </w:tcPr>
          <w:p w:rsidR="001C040D" w:rsidRDefault="001C040D" w:rsidP="008033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rPr>
            </w:pPr>
          </w:p>
        </w:tc>
      </w:tr>
      <w:tr w:rsidR="001C040D"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r>
              <w:rPr>
                <w:rFonts w:ascii="Arial" w:hAnsi="Arial" w:cs="Arial"/>
                <w:b w:val="0"/>
              </w:rPr>
              <w:t>Solución:</w:t>
            </w: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tc>
      </w:tr>
    </w:tbl>
    <w:p w:rsidR="001C040D" w:rsidRDefault="001C040D" w:rsidP="00ED6C13">
      <w:pPr>
        <w:rPr>
          <w:rFonts w:ascii="Arial" w:hAnsi="Arial" w:cs="Arial"/>
        </w:rPr>
      </w:pPr>
    </w:p>
    <w:p w:rsidR="00D61D4C" w:rsidRDefault="00D61D4C" w:rsidP="001C040D">
      <w:pPr>
        <w:pStyle w:val="NormalWeb"/>
        <w:tabs>
          <w:tab w:val="left" w:pos="360"/>
        </w:tabs>
        <w:jc w:val="both"/>
        <w:rPr>
          <w:rFonts w:ascii="Arial" w:hAnsi="Arial" w:cs="Arial"/>
          <w:bCs/>
        </w:rPr>
      </w:pPr>
    </w:p>
    <w:tbl>
      <w:tblPr>
        <w:tblStyle w:val="Tabladecuadrcula4-nfasis3"/>
        <w:tblW w:w="0" w:type="auto"/>
        <w:tblLook w:val="04A0" w:firstRow="1" w:lastRow="0" w:firstColumn="1" w:lastColumn="0" w:noHBand="0" w:noVBand="1"/>
      </w:tblPr>
      <w:tblGrid>
        <w:gridCol w:w="2263"/>
        <w:gridCol w:w="6941"/>
      </w:tblGrid>
      <w:tr w:rsidR="001C040D" w:rsidRPr="00ED6C13" w:rsidTr="008033B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1C040D" w:rsidRPr="001C040D" w:rsidRDefault="001C040D" w:rsidP="008033B3">
            <w:pPr>
              <w:spacing w:line="360" w:lineRule="auto"/>
              <w:jc w:val="both"/>
              <w:rPr>
                <w:rFonts w:ascii="Arial" w:hAnsi="Arial" w:cs="Arial"/>
                <w:color w:val="auto"/>
              </w:rPr>
            </w:pPr>
            <w:r w:rsidRPr="001C040D">
              <w:rPr>
                <w:rFonts w:ascii="Arial" w:hAnsi="Arial" w:cs="Arial"/>
                <w:bCs w:val="0"/>
                <w:color w:val="auto"/>
              </w:rPr>
              <w:t xml:space="preserve">Se cree que en una ciudad el 20% de las familias tiene por lo menos un miembro que sufre de algún malestar debido a la contaminación atmosférica. Una muestra aleatoria de 150 familias produjo un valor de </w:t>
            </w:r>
            <w:r w:rsidRPr="001C040D">
              <w:rPr>
                <w:rFonts w:ascii="Arial" w:hAnsi="Arial" w:cs="Arial"/>
                <w:b w:val="0"/>
                <w:bCs w:val="0"/>
                <w:color w:val="auto"/>
                <w:position w:val="-10"/>
              </w:rPr>
              <w:object w:dxaOrig="240" w:dyaOrig="320">
                <v:shape id="_x0000_i1064" type="#_x0000_t75" style="width:14.4pt;height:14.4pt" o:ole="">
                  <v:imagedata r:id="rId300" o:title=""/>
                </v:shape>
                <o:OLEObject Type="Embed" ProgID="Equation.3" ShapeID="_x0000_i1064" DrawAspect="Content" ObjectID="_1505232502" r:id="rId301"/>
              </w:object>
            </w:r>
            <w:r w:rsidRPr="001C040D">
              <w:rPr>
                <w:rFonts w:ascii="Arial" w:hAnsi="Arial" w:cs="Arial"/>
                <w:bCs w:val="0"/>
                <w:color w:val="auto"/>
              </w:rPr>
              <w:t>=0.27. Si el valor del 20% es correcto, ¿Cuál es la probabilidad de obtener una proporción muestral mayor o igual de la muestra</w:t>
            </w:r>
            <w:r>
              <w:rPr>
                <w:rFonts w:ascii="Arial" w:hAnsi="Arial" w:cs="Arial"/>
                <w:bCs w:val="0"/>
                <w:color w:val="auto"/>
              </w:rPr>
              <w:t>?</w:t>
            </w:r>
          </w:p>
          <w:p w:rsidR="001C040D" w:rsidRPr="00ED6C13" w:rsidRDefault="001C040D" w:rsidP="001C040D">
            <w:pPr>
              <w:rPr>
                <w:rFonts w:ascii="Arial" w:hAnsi="Arial" w:cs="Arial"/>
                <w:color w:val="auto"/>
              </w:rPr>
            </w:pPr>
          </w:p>
        </w:tc>
      </w:tr>
      <w:tr w:rsidR="001C040D"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1C040D" w:rsidRDefault="001C040D" w:rsidP="008033B3">
            <w:pPr>
              <w:spacing w:line="360" w:lineRule="auto"/>
              <w:rPr>
                <w:rFonts w:ascii="Arial" w:hAnsi="Arial" w:cs="Arial"/>
                <w:b w:val="0"/>
              </w:rPr>
            </w:pPr>
          </w:p>
          <w:p w:rsidR="001C040D" w:rsidRPr="00922B2F" w:rsidRDefault="001C040D" w:rsidP="008033B3">
            <w:pPr>
              <w:spacing w:line="360" w:lineRule="auto"/>
              <w:rPr>
                <w:rFonts w:ascii="Arial" w:hAnsi="Arial" w:cs="Arial"/>
              </w:rPr>
            </w:pPr>
            <w:r w:rsidRPr="00922B2F">
              <w:rPr>
                <w:rFonts w:ascii="Arial" w:hAnsi="Arial" w:cs="Arial"/>
              </w:rPr>
              <w:t>Distribución</w:t>
            </w:r>
            <w:r>
              <w:rPr>
                <w:rFonts w:ascii="Arial" w:hAnsi="Arial" w:cs="Arial"/>
              </w:rPr>
              <w:t xml:space="preserve"> muestral</w:t>
            </w:r>
            <w:r w:rsidRPr="00922B2F">
              <w:rPr>
                <w:rFonts w:ascii="Arial" w:hAnsi="Arial" w:cs="Arial"/>
              </w:rPr>
              <w:t>:</w:t>
            </w:r>
          </w:p>
        </w:tc>
        <w:tc>
          <w:tcPr>
            <w:tcW w:w="6941" w:type="dxa"/>
          </w:tcPr>
          <w:p w:rsidR="001C040D" w:rsidRDefault="001C040D" w:rsidP="008033B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p w:rsidR="001C040D" w:rsidRDefault="001C040D" w:rsidP="008033B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Pr>
                <w:rFonts w:ascii="Arial" w:hAnsi="Arial" w:cs="Arial"/>
                <w:b/>
              </w:rPr>
              <w:t>_____________________________</w:t>
            </w:r>
          </w:p>
        </w:tc>
      </w:tr>
      <w:tr w:rsidR="001C040D" w:rsidTr="008033B3">
        <w:tc>
          <w:tcPr>
            <w:cnfStyle w:val="001000000000" w:firstRow="0" w:lastRow="0" w:firstColumn="1" w:lastColumn="0" w:oddVBand="0" w:evenVBand="0" w:oddHBand="0" w:evenHBand="0" w:firstRowFirstColumn="0" w:firstRowLastColumn="0" w:lastRowFirstColumn="0" w:lastRowLastColumn="0"/>
            <w:tcW w:w="2263" w:type="dxa"/>
          </w:tcPr>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r>
              <w:rPr>
                <w:rFonts w:ascii="Arial" w:hAnsi="Arial" w:cs="Arial"/>
                <w:b w:val="0"/>
              </w:rPr>
              <w:lastRenderedPageBreak/>
              <w:t>Fórmula:</w:t>
            </w:r>
          </w:p>
          <w:p w:rsidR="001C040D" w:rsidRDefault="001C040D" w:rsidP="008033B3">
            <w:pPr>
              <w:spacing w:line="360" w:lineRule="auto"/>
              <w:rPr>
                <w:rFonts w:ascii="Arial" w:hAnsi="Arial" w:cs="Arial"/>
                <w:b w:val="0"/>
              </w:rPr>
            </w:pPr>
          </w:p>
        </w:tc>
        <w:tc>
          <w:tcPr>
            <w:tcW w:w="6941" w:type="dxa"/>
          </w:tcPr>
          <w:p w:rsidR="001C040D" w:rsidRDefault="001C040D" w:rsidP="008033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rPr>
            </w:pPr>
          </w:p>
        </w:tc>
      </w:tr>
      <w:tr w:rsidR="001C040D"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r>
              <w:rPr>
                <w:rFonts w:ascii="Arial" w:hAnsi="Arial" w:cs="Arial"/>
                <w:b w:val="0"/>
              </w:rPr>
              <w:t>Solución:</w:t>
            </w: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tc>
      </w:tr>
    </w:tbl>
    <w:p w:rsidR="002C1CC6" w:rsidRPr="000F1BDA" w:rsidRDefault="002C1CC6" w:rsidP="002C1CC6">
      <w:pPr>
        <w:pStyle w:val="NormalWeb"/>
        <w:spacing w:before="0" w:after="0" w:line="276" w:lineRule="auto"/>
        <w:jc w:val="both"/>
        <w:rPr>
          <w:rFonts w:asciiTheme="minorHAnsi" w:hAnsiTheme="minorHAnsi" w:cstheme="minorHAnsi"/>
          <w:lang w:val="es-ES"/>
        </w:rPr>
      </w:pPr>
    </w:p>
    <w:p w:rsidR="004823CD" w:rsidRPr="00FC6CC7" w:rsidRDefault="004823CD" w:rsidP="004823CD">
      <w:pPr>
        <w:spacing w:line="360" w:lineRule="auto"/>
        <w:jc w:val="both"/>
        <w:rPr>
          <w:rFonts w:ascii="Arial" w:hAnsi="Arial" w:cs="Arial"/>
          <w:b/>
        </w:rPr>
      </w:pPr>
    </w:p>
    <w:tbl>
      <w:tblPr>
        <w:tblStyle w:val="Tabladecuadrcula4-nfasis3"/>
        <w:tblW w:w="0" w:type="auto"/>
        <w:tblLook w:val="04A0" w:firstRow="1" w:lastRow="0" w:firstColumn="1" w:lastColumn="0" w:noHBand="0" w:noVBand="1"/>
      </w:tblPr>
      <w:tblGrid>
        <w:gridCol w:w="2263"/>
        <w:gridCol w:w="6941"/>
      </w:tblGrid>
      <w:tr w:rsidR="001C040D" w:rsidRPr="00ED6C13" w:rsidTr="008033B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1C040D" w:rsidRPr="001C040D" w:rsidRDefault="001C040D" w:rsidP="001C040D">
            <w:pPr>
              <w:spacing w:line="360" w:lineRule="auto"/>
              <w:jc w:val="both"/>
              <w:rPr>
                <w:rFonts w:ascii="Arial" w:hAnsi="Arial" w:cs="Arial"/>
                <w:bCs w:val="0"/>
                <w:color w:val="auto"/>
              </w:rPr>
            </w:pPr>
            <w:r>
              <w:rPr>
                <w:rFonts w:ascii="Arial" w:hAnsi="Arial" w:cs="Arial"/>
                <w:bCs w:val="0"/>
                <w:color w:val="auto"/>
              </w:rPr>
              <w:t>Si las concentraciones de á</w:t>
            </w:r>
            <w:r w:rsidRPr="001C040D">
              <w:rPr>
                <w:rFonts w:ascii="Arial" w:hAnsi="Arial" w:cs="Arial"/>
                <w:bCs w:val="0"/>
                <w:color w:val="auto"/>
              </w:rPr>
              <w:t>cido úrico en hombres adultos normales siguen una distribución aproximadamente normal, con una media y desviación estándar de 5.7 y 1 mg por ciento, respectivamente, encontrar la probabilidad de que una muestra aleatoria de tamaño 9 proporcione una media:</w:t>
            </w:r>
          </w:p>
          <w:p w:rsidR="001C040D" w:rsidRPr="001C040D" w:rsidRDefault="001C040D" w:rsidP="001C040D">
            <w:pPr>
              <w:spacing w:line="360" w:lineRule="auto"/>
              <w:jc w:val="both"/>
              <w:rPr>
                <w:rFonts w:ascii="Arial" w:hAnsi="Arial" w:cs="Arial"/>
                <w:bCs w:val="0"/>
                <w:color w:val="auto"/>
              </w:rPr>
            </w:pPr>
            <w:r w:rsidRPr="001C040D">
              <w:rPr>
                <w:rFonts w:ascii="Arial" w:hAnsi="Arial" w:cs="Arial"/>
                <w:bCs w:val="0"/>
                <w:color w:val="auto"/>
              </w:rPr>
              <w:t>a.</w:t>
            </w:r>
            <w:r w:rsidRPr="001C040D">
              <w:rPr>
                <w:rFonts w:ascii="Arial" w:hAnsi="Arial" w:cs="Arial"/>
                <w:bCs w:val="0"/>
                <w:color w:val="auto"/>
              </w:rPr>
              <w:tab/>
              <w:t>Mayor que 6</w:t>
            </w:r>
          </w:p>
          <w:p w:rsidR="001C040D" w:rsidRPr="001C040D" w:rsidRDefault="001C040D" w:rsidP="001C040D">
            <w:pPr>
              <w:spacing w:line="360" w:lineRule="auto"/>
              <w:jc w:val="both"/>
              <w:rPr>
                <w:rFonts w:ascii="Arial" w:hAnsi="Arial" w:cs="Arial"/>
                <w:bCs w:val="0"/>
                <w:color w:val="auto"/>
              </w:rPr>
            </w:pPr>
            <w:r w:rsidRPr="001C040D">
              <w:rPr>
                <w:rFonts w:ascii="Arial" w:hAnsi="Arial" w:cs="Arial"/>
                <w:bCs w:val="0"/>
                <w:color w:val="auto"/>
              </w:rPr>
              <w:t>b.</w:t>
            </w:r>
            <w:r w:rsidRPr="001C040D">
              <w:rPr>
                <w:rFonts w:ascii="Arial" w:hAnsi="Arial" w:cs="Arial"/>
                <w:bCs w:val="0"/>
                <w:color w:val="auto"/>
              </w:rPr>
              <w:tab/>
              <w:t>Menor que 5.2</w:t>
            </w:r>
          </w:p>
          <w:p w:rsidR="001C040D" w:rsidRPr="001C040D" w:rsidRDefault="001C040D" w:rsidP="001C040D">
            <w:pPr>
              <w:spacing w:line="360" w:lineRule="auto"/>
              <w:jc w:val="both"/>
              <w:rPr>
                <w:rFonts w:ascii="Arial" w:hAnsi="Arial" w:cs="Arial"/>
                <w:color w:val="auto"/>
              </w:rPr>
            </w:pPr>
            <w:r>
              <w:rPr>
                <w:rFonts w:ascii="Arial" w:hAnsi="Arial" w:cs="Arial"/>
                <w:bCs w:val="0"/>
                <w:color w:val="auto"/>
              </w:rPr>
              <w:t xml:space="preserve">c.       </w:t>
            </w:r>
            <w:r w:rsidRPr="001C040D">
              <w:rPr>
                <w:rFonts w:ascii="Arial" w:hAnsi="Arial" w:cs="Arial"/>
                <w:bCs w:val="0"/>
                <w:color w:val="auto"/>
              </w:rPr>
              <w:t>Entre 5 y 6</w:t>
            </w:r>
            <w:r>
              <w:rPr>
                <w:rFonts w:ascii="Arial" w:hAnsi="Arial" w:cs="Arial"/>
                <w:bCs w:val="0"/>
                <w:color w:val="auto"/>
              </w:rPr>
              <w:t>?</w:t>
            </w:r>
          </w:p>
          <w:p w:rsidR="001C040D" w:rsidRPr="00ED6C13" w:rsidRDefault="001C040D" w:rsidP="008033B3">
            <w:pPr>
              <w:rPr>
                <w:rFonts w:ascii="Arial" w:hAnsi="Arial" w:cs="Arial"/>
                <w:color w:val="auto"/>
              </w:rPr>
            </w:pPr>
          </w:p>
        </w:tc>
      </w:tr>
      <w:tr w:rsidR="001C040D"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1C040D" w:rsidRDefault="001C040D" w:rsidP="008033B3">
            <w:pPr>
              <w:spacing w:line="360" w:lineRule="auto"/>
              <w:rPr>
                <w:rFonts w:ascii="Arial" w:hAnsi="Arial" w:cs="Arial"/>
                <w:b w:val="0"/>
              </w:rPr>
            </w:pPr>
          </w:p>
          <w:p w:rsidR="001C040D" w:rsidRPr="00922B2F" w:rsidRDefault="001C040D" w:rsidP="008033B3">
            <w:pPr>
              <w:spacing w:line="360" w:lineRule="auto"/>
              <w:rPr>
                <w:rFonts w:ascii="Arial" w:hAnsi="Arial" w:cs="Arial"/>
              </w:rPr>
            </w:pPr>
            <w:r w:rsidRPr="00922B2F">
              <w:rPr>
                <w:rFonts w:ascii="Arial" w:hAnsi="Arial" w:cs="Arial"/>
              </w:rPr>
              <w:t>Distribución</w:t>
            </w:r>
            <w:r>
              <w:rPr>
                <w:rFonts w:ascii="Arial" w:hAnsi="Arial" w:cs="Arial"/>
              </w:rPr>
              <w:t xml:space="preserve"> muestral</w:t>
            </w:r>
            <w:r w:rsidRPr="00922B2F">
              <w:rPr>
                <w:rFonts w:ascii="Arial" w:hAnsi="Arial" w:cs="Arial"/>
              </w:rPr>
              <w:t>:</w:t>
            </w:r>
          </w:p>
        </w:tc>
        <w:tc>
          <w:tcPr>
            <w:tcW w:w="6941" w:type="dxa"/>
          </w:tcPr>
          <w:p w:rsidR="001C040D" w:rsidRDefault="001C040D" w:rsidP="008033B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p w:rsidR="001C040D" w:rsidRDefault="001C040D" w:rsidP="008033B3">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Pr>
                <w:rFonts w:ascii="Arial" w:hAnsi="Arial" w:cs="Arial"/>
                <w:b/>
              </w:rPr>
              <w:t>_____________________________</w:t>
            </w:r>
          </w:p>
        </w:tc>
      </w:tr>
      <w:tr w:rsidR="001C040D" w:rsidTr="008033B3">
        <w:tc>
          <w:tcPr>
            <w:cnfStyle w:val="001000000000" w:firstRow="0" w:lastRow="0" w:firstColumn="1" w:lastColumn="0" w:oddVBand="0" w:evenVBand="0" w:oddHBand="0" w:evenHBand="0" w:firstRowFirstColumn="0" w:firstRowLastColumn="0" w:lastRowFirstColumn="0" w:lastRowLastColumn="0"/>
            <w:tcW w:w="2263" w:type="dxa"/>
          </w:tcPr>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r>
              <w:rPr>
                <w:rFonts w:ascii="Arial" w:hAnsi="Arial" w:cs="Arial"/>
                <w:b w:val="0"/>
              </w:rPr>
              <w:t>Fórmula:</w:t>
            </w:r>
          </w:p>
          <w:p w:rsidR="001C040D" w:rsidRDefault="001C040D" w:rsidP="008033B3">
            <w:pPr>
              <w:spacing w:line="360" w:lineRule="auto"/>
              <w:rPr>
                <w:rFonts w:ascii="Arial" w:hAnsi="Arial" w:cs="Arial"/>
                <w:b w:val="0"/>
              </w:rPr>
            </w:pPr>
          </w:p>
        </w:tc>
        <w:tc>
          <w:tcPr>
            <w:tcW w:w="6941" w:type="dxa"/>
          </w:tcPr>
          <w:p w:rsidR="001C040D" w:rsidRDefault="001C040D" w:rsidP="008033B3">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rPr>
            </w:pPr>
          </w:p>
        </w:tc>
      </w:tr>
      <w:tr w:rsidR="001C040D"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gridSpan w:val="2"/>
          </w:tcPr>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r>
              <w:rPr>
                <w:rFonts w:ascii="Arial" w:hAnsi="Arial" w:cs="Arial"/>
                <w:b w:val="0"/>
              </w:rPr>
              <w:t>Solución:</w:t>
            </w: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p w:rsidR="001C040D" w:rsidRDefault="001C040D" w:rsidP="008033B3">
            <w:pPr>
              <w:spacing w:line="360" w:lineRule="auto"/>
              <w:rPr>
                <w:rFonts w:ascii="Arial" w:hAnsi="Arial" w:cs="Arial"/>
                <w:b w:val="0"/>
              </w:rPr>
            </w:pPr>
          </w:p>
        </w:tc>
      </w:tr>
    </w:tbl>
    <w:p w:rsidR="004823CD" w:rsidRDefault="004823CD" w:rsidP="004823CD">
      <w:pPr>
        <w:spacing w:line="360" w:lineRule="auto"/>
        <w:jc w:val="both"/>
        <w:rPr>
          <w:color w:val="000000"/>
        </w:rPr>
      </w:pPr>
    </w:p>
    <w:p w:rsidR="004823CD" w:rsidRDefault="004823CD" w:rsidP="004823CD">
      <w:pPr>
        <w:rPr>
          <w:rFonts w:ascii="Arial" w:hAnsi="Arial" w:cs="Arial"/>
          <w:b/>
        </w:rPr>
      </w:pPr>
      <w:r>
        <w:rPr>
          <w:rFonts w:ascii="Arial" w:hAnsi="Arial" w:cs="Arial"/>
          <w:b/>
        </w:rPr>
        <w:br w:type="page"/>
      </w:r>
    </w:p>
    <w:p w:rsidR="004823CD" w:rsidRPr="007B5B36" w:rsidRDefault="004823CD" w:rsidP="007B5B36">
      <w:pPr>
        <w:spacing w:line="360" w:lineRule="auto"/>
        <w:jc w:val="both"/>
        <w:rPr>
          <w:rFonts w:ascii="Arial" w:hAnsi="Arial" w:cs="Arial"/>
          <w:lang w:eastAsia="es-ES"/>
        </w:rPr>
      </w:pPr>
      <w:r w:rsidRPr="0065291F">
        <w:rPr>
          <w:rFonts w:ascii="Arial" w:eastAsiaTheme="minorHAnsi" w:hAnsi="Arial" w:cs="Arial"/>
          <w:lang w:eastAsia="en-US"/>
        </w:rPr>
        <w:lastRenderedPageBreak/>
        <w:t>.</w:t>
      </w:r>
      <w:r>
        <w:rPr>
          <w:rFonts w:ascii="Arial" w:hAnsi="Arial" w:cs="Arial"/>
          <w:b/>
          <w:bCs/>
          <w:lang w:eastAsia="es-ES"/>
        </w:rPr>
        <w:t xml:space="preserve">               </w:t>
      </w:r>
    </w:p>
    <w:p w:rsidR="004823CD" w:rsidRDefault="004823CD" w:rsidP="004823CD">
      <w:pPr>
        <w:spacing w:line="360" w:lineRule="auto"/>
        <w:ind w:left="360"/>
        <w:jc w:val="both"/>
        <w:rPr>
          <w:rFonts w:ascii="Arial" w:hAnsi="Arial" w:cs="Arial"/>
          <w:b/>
          <w:bCs/>
          <w:lang w:eastAsia="es-ES"/>
        </w:rPr>
      </w:pPr>
    </w:p>
    <w:p w:rsidR="004823CD" w:rsidRDefault="004823CD" w:rsidP="004823CD">
      <w:pPr>
        <w:spacing w:line="360" w:lineRule="auto"/>
        <w:ind w:left="360"/>
        <w:jc w:val="both"/>
        <w:rPr>
          <w:rFonts w:ascii="Arial" w:hAnsi="Arial" w:cs="Arial"/>
          <w:b/>
          <w:bCs/>
          <w:lang w:eastAsia="es-ES"/>
        </w:rPr>
      </w:pPr>
    </w:p>
    <w:p w:rsidR="004823CD" w:rsidRDefault="004823CD" w:rsidP="004823CD">
      <w:pPr>
        <w:spacing w:line="360" w:lineRule="auto"/>
        <w:ind w:left="360"/>
        <w:jc w:val="center"/>
        <w:rPr>
          <w:rFonts w:ascii="Arial" w:hAnsi="Arial" w:cs="Arial"/>
          <w:b/>
          <w:bCs/>
          <w:lang w:eastAsia="es-ES"/>
        </w:rPr>
      </w:pPr>
      <w:r>
        <w:rPr>
          <w:rFonts w:ascii="Arial" w:hAnsi="Arial" w:cs="Arial"/>
          <w:b/>
          <w:bCs/>
          <w:noProof/>
        </w:rPr>
        <w:drawing>
          <wp:inline distT="0" distB="0" distL="0" distR="0" wp14:anchorId="4B1DDB10" wp14:editId="5369C12A">
            <wp:extent cx="2182495" cy="2097405"/>
            <wp:effectExtent l="0" t="0" r="8255" b="0"/>
            <wp:docPr id="553" name="Imagen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2182495" cy="2097405"/>
                    </a:xfrm>
                    <a:prstGeom prst="rect">
                      <a:avLst/>
                    </a:prstGeom>
                    <a:noFill/>
                  </pic:spPr>
                </pic:pic>
              </a:graphicData>
            </a:graphic>
          </wp:inline>
        </w:drawing>
      </w:r>
    </w:p>
    <w:p w:rsidR="004823CD" w:rsidRDefault="004823CD" w:rsidP="004823CD">
      <w:pPr>
        <w:spacing w:line="360" w:lineRule="auto"/>
        <w:ind w:left="360"/>
        <w:jc w:val="both"/>
        <w:rPr>
          <w:rFonts w:ascii="Arial" w:hAnsi="Arial" w:cs="Arial"/>
          <w:b/>
          <w:bCs/>
          <w:lang w:eastAsia="es-ES"/>
        </w:rPr>
      </w:pPr>
    </w:p>
    <w:p w:rsidR="004823CD" w:rsidRPr="00C271BE" w:rsidRDefault="004823CD" w:rsidP="004823CD">
      <w:pPr>
        <w:spacing w:line="360" w:lineRule="auto"/>
        <w:ind w:left="360"/>
        <w:jc w:val="center"/>
        <w:rPr>
          <w:rFonts w:ascii="Arial" w:hAnsi="Arial" w:cs="Arial"/>
          <w:b/>
          <w:bCs/>
          <w:sz w:val="36"/>
          <w:szCs w:val="36"/>
          <w:lang w:eastAsia="es-ES"/>
        </w:rPr>
      </w:pPr>
      <w:r w:rsidRPr="00C271BE">
        <w:rPr>
          <w:rFonts w:ascii="Arial" w:hAnsi="Arial" w:cs="Arial"/>
          <w:b/>
          <w:bCs/>
          <w:sz w:val="36"/>
          <w:szCs w:val="36"/>
          <w:lang w:eastAsia="es-ES"/>
        </w:rPr>
        <w:t>AUTOEVALUACIÓN</w:t>
      </w:r>
    </w:p>
    <w:p w:rsidR="004823CD" w:rsidRDefault="005839CA" w:rsidP="00D41F9A">
      <w:pPr>
        <w:spacing w:line="360" w:lineRule="auto"/>
        <w:jc w:val="both"/>
        <w:rPr>
          <w:rFonts w:ascii="Arial" w:hAnsi="Arial" w:cs="Arial"/>
          <w:b/>
        </w:rPr>
      </w:pPr>
      <w:r w:rsidRPr="008D5DAC">
        <w:rPr>
          <w:rFonts w:ascii="Arial" w:hAnsi="Arial" w:cs="Arial"/>
          <w:b/>
          <w:u w:val="single"/>
        </w:rPr>
        <w:t xml:space="preserve"> </w:t>
      </w:r>
      <w:r w:rsidR="008D5DAC" w:rsidRPr="008D5DAC">
        <w:rPr>
          <w:rFonts w:ascii="Arial" w:hAnsi="Arial" w:cs="Arial"/>
          <w:b/>
          <w:u w:val="single"/>
        </w:rPr>
        <w:t>Instrucciones</w:t>
      </w:r>
      <w:r w:rsidR="008D5DAC">
        <w:rPr>
          <w:rFonts w:ascii="Arial" w:hAnsi="Arial" w:cs="Arial"/>
          <w:b/>
        </w:rPr>
        <w:t xml:space="preserve">: </w:t>
      </w:r>
      <w:r>
        <w:rPr>
          <w:rFonts w:ascii="Arial" w:hAnsi="Arial" w:cs="Arial"/>
          <w:b/>
        </w:rPr>
        <w:t>Elige y subraya  la respuesta correcta para cada  enunciado.</w:t>
      </w:r>
    </w:p>
    <w:p w:rsidR="00D41F9A" w:rsidRDefault="00D41F9A" w:rsidP="004823CD">
      <w:pPr>
        <w:spacing w:line="360" w:lineRule="auto"/>
        <w:ind w:left="360"/>
        <w:jc w:val="both"/>
        <w:rPr>
          <w:rFonts w:ascii="Arial" w:hAnsi="Arial" w:cs="Arial"/>
          <w:b/>
        </w:rPr>
      </w:pPr>
    </w:p>
    <w:tbl>
      <w:tblPr>
        <w:tblStyle w:val="Tabladecuadrcula4-nfasis6"/>
        <w:tblW w:w="0" w:type="auto"/>
        <w:tblLook w:val="04A0" w:firstRow="1" w:lastRow="0" w:firstColumn="1" w:lastColumn="0" w:noHBand="0" w:noVBand="1"/>
      </w:tblPr>
      <w:tblGrid>
        <w:gridCol w:w="9204"/>
      </w:tblGrid>
      <w:tr w:rsidR="005839CA" w:rsidTr="005839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5839CA" w:rsidRDefault="00D41F9A" w:rsidP="005839CA">
            <w:pPr>
              <w:spacing w:line="360" w:lineRule="auto"/>
              <w:jc w:val="both"/>
              <w:rPr>
                <w:rFonts w:ascii="Arial" w:hAnsi="Arial" w:cs="Arial"/>
                <w:b w:val="0"/>
                <w:bCs w:val="0"/>
                <w:lang w:eastAsia="es-ES"/>
              </w:rPr>
            </w:pPr>
            <w:r>
              <w:rPr>
                <w:rFonts w:ascii="Arial" w:hAnsi="Arial" w:cs="Arial"/>
                <w:b w:val="0"/>
                <w:bCs w:val="0"/>
                <w:color w:val="auto"/>
                <w:lang w:eastAsia="es-ES"/>
              </w:rPr>
              <w:t>1.-</w:t>
            </w:r>
            <w:r w:rsidR="005839CA" w:rsidRPr="005839CA">
              <w:rPr>
                <w:rFonts w:ascii="Arial" w:hAnsi="Arial" w:cs="Arial"/>
                <w:b w:val="0"/>
                <w:bCs w:val="0"/>
                <w:color w:val="auto"/>
                <w:lang w:eastAsia="es-ES"/>
              </w:rPr>
              <w:t>A cada nuevo empleado  se le proporciona un número  de identificación. Los archivos del personal se ordenan  en secuenc</w:t>
            </w:r>
            <w:r w:rsidR="005839CA">
              <w:rPr>
                <w:rFonts w:ascii="Arial" w:hAnsi="Arial" w:cs="Arial"/>
                <w:b w:val="0"/>
                <w:bCs w:val="0"/>
                <w:color w:val="auto"/>
                <w:lang w:eastAsia="es-ES"/>
              </w:rPr>
              <w:t>ia comenzando con el empleado nú</w:t>
            </w:r>
            <w:r w:rsidR="005839CA" w:rsidRPr="005839CA">
              <w:rPr>
                <w:rFonts w:ascii="Arial" w:hAnsi="Arial" w:cs="Arial"/>
                <w:b w:val="0"/>
                <w:bCs w:val="0"/>
                <w:color w:val="auto"/>
                <w:lang w:eastAsia="es-ES"/>
              </w:rPr>
              <w:t>mero 0001. Para sondear a los empleados prim</w:t>
            </w:r>
            <w:r w:rsidR="005839CA">
              <w:rPr>
                <w:rFonts w:ascii="Arial" w:hAnsi="Arial" w:cs="Arial"/>
                <w:b w:val="0"/>
                <w:bCs w:val="0"/>
                <w:color w:val="auto"/>
                <w:lang w:eastAsia="es-ES"/>
              </w:rPr>
              <w:t>ero se eligió</w:t>
            </w:r>
            <w:r w:rsidR="005839CA" w:rsidRPr="005839CA">
              <w:rPr>
                <w:rFonts w:ascii="Arial" w:hAnsi="Arial" w:cs="Arial"/>
                <w:b w:val="0"/>
                <w:bCs w:val="0"/>
                <w:color w:val="auto"/>
                <w:lang w:eastAsia="es-ES"/>
              </w:rPr>
              <w:t xml:space="preserve"> al empleado  0153. Los números 0253,0,352,</w:t>
            </w:r>
            <w:r w:rsidR="005839CA">
              <w:rPr>
                <w:rFonts w:ascii="Arial" w:hAnsi="Arial" w:cs="Arial"/>
                <w:b w:val="0"/>
                <w:bCs w:val="0"/>
                <w:color w:val="auto"/>
                <w:lang w:eastAsia="es-ES"/>
              </w:rPr>
              <w:t xml:space="preserve"> </w:t>
            </w:r>
            <w:r w:rsidR="005839CA" w:rsidRPr="005839CA">
              <w:rPr>
                <w:rFonts w:ascii="Arial" w:hAnsi="Arial" w:cs="Arial"/>
                <w:b w:val="0"/>
                <w:bCs w:val="0"/>
                <w:color w:val="auto"/>
                <w:lang w:eastAsia="es-ES"/>
              </w:rPr>
              <w:t>0453 y as</w:t>
            </w:r>
            <w:r w:rsidR="005839CA">
              <w:rPr>
                <w:rFonts w:ascii="Arial" w:hAnsi="Arial" w:cs="Arial"/>
                <w:b w:val="0"/>
                <w:bCs w:val="0"/>
                <w:color w:val="auto"/>
                <w:lang w:eastAsia="es-ES"/>
              </w:rPr>
              <w:t>í su</w:t>
            </w:r>
            <w:r w:rsidR="005839CA" w:rsidRPr="005839CA">
              <w:rPr>
                <w:rFonts w:ascii="Arial" w:hAnsi="Arial" w:cs="Arial"/>
                <w:b w:val="0"/>
                <w:bCs w:val="0"/>
                <w:color w:val="auto"/>
                <w:lang w:eastAsia="es-ES"/>
              </w:rPr>
              <w:t xml:space="preserve">cesivamente, se convierten en miembros de la muestra. Este tipo </w:t>
            </w:r>
            <w:r w:rsidR="005839CA">
              <w:rPr>
                <w:rFonts w:ascii="Arial" w:hAnsi="Arial" w:cs="Arial"/>
                <w:b w:val="0"/>
                <w:bCs w:val="0"/>
                <w:color w:val="auto"/>
                <w:lang w:eastAsia="es-ES"/>
              </w:rPr>
              <w:t>de muestreo recibe el nombre de:</w:t>
            </w:r>
          </w:p>
        </w:tc>
      </w:tr>
      <w:tr w:rsidR="005839CA" w:rsidTr="005839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5839CA" w:rsidRPr="005839CA" w:rsidRDefault="005839CA" w:rsidP="00DA7B65">
            <w:pPr>
              <w:pStyle w:val="Prrafodelista"/>
              <w:numPr>
                <w:ilvl w:val="1"/>
                <w:numId w:val="26"/>
              </w:numPr>
              <w:spacing w:line="360" w:lineRule="auto"/>
              <w:jc w:val="both"/>
              <w:rPr>
                <w:rFonts w:ascii="Arial" w:hAnsi="Arial" w:cs="Arial"/>
                <w:b w:val="0"/>
                <w:lang w:eastAsia="es-ES"/>
              </w:rPr>
            </w:pPr>
            <w:r w:rsidRPr="005839CA">
              <w:rPr>
                <w:rFonts w:ascii="Arial" w:hAnsi="Arial" w:cs="Arial"/>
                <w:b w:val="0"/>
                <w:lang w:eastAsia="es-ES"/>
              </w:rPr>
              <w:t>Aleatorio simple</w:t>
            </w:r>
          </w:p>
        </w:tc>
      </w:tr>
      <w:tr w:rsidR="005839CA" w:rsidTr="005839CA">
        <w:tc>
          <w:tcPr>
            <w:cnfStyle w:val="001000000000" w:firstRow="0" w:lastRow="0" w:firstColumn="1" w:lastColumn="0" w:oddVBand="0" w:evenVBand="0" w:oddHBand="0" w:evenHBand="0" w:firstRowFirstColumn="0" w:firstRowLastColumn="0" w:lastRowFirstColumn="0" w:lastRowLastColumn="0"/>
            <w:tcW w:w="9204" w:type="dxa"/>
          </w:tcPr>
          <w:p w:rsidR="005839CA" w:rsidRPr="005839CA" w:rsidRDefault="005839CA" w:rsidP="00DA7B65">
            <w:pPr>
              <w:pStyle w:val="Prrafodelista"/>
              <w:numPr>
                <w:ilvl w:val="1"/>
                <w:numId w:val="26"/>
              </w:numPr>
              <w:spacing w:line="360" w:lineRule="auto"/>
              <w:jc w:val="both"/>
              <w:rPr>
                <w:rFonts w:ascii="Arial" w:hAnsi="Arial" w:cs="Arial"/>
                <w:b w:val="0"/>
                <w:lang w:eastAsia="es-ES"/>
              </w:rPr>
            </w:pPr>
            <w:r w:rsidRPr="005839CA">
              <w:rPr>
                <w:rFonts w:ascii="Arial" w:hAnsi="Arial" w:cs="Arial"/>
                <w:b w:val="0"/>
                <w:lang w:eastAsia="es-ES"/>
              </w:rPr>
              <w:t>Muestreo sistemático</w:t>
            </w:r>
          </w:p>
        </w:tc>
      </w:tr>
      <w:tr w:rsidR="005839CA" w:rsidTr="005839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5839CA" w:rsidRPr="005839CA" w:rsidRDefault="005839CA" w:rsidP="00DA7B65">
            <w:pPr>
              <w:pStyle w:val="Prrafodelista"/>
              <w:numPr>
                <w:ilvl w:val="1"/>
                <w:numId w:val="26"/>
              </w:numPr>
              <w:spacing w:line="360" w:lineRule="auto"/>
              <w:jc w:val="both"/>
              <w:rPr>
                <w:rFonts w:ascii="Arial" w:hAnsi="Arial" w:cs="Arial"/>
                <w:b w:val="0"/>
                <w:lang w:eastAsia="es-ES"/>
              </w:rPr>
            </w:pPr>
            <w:r w:rsidRPr="005839CA">
              <w:rPr>
                <w:rFonts w:ascii="Arial" w:hAnsi="Arial" w:cs="Arial"/>
                <w:b w:val="0"/>
                <w:lang w:eastAsia="es-ES"/>
              </w:rPr>
              <w:t>Muestreo aleatorio estratificado</w:t>
            </w:r>
          </w:p>
        </w:tc>
      </w:tr>
      <w:tr w:rsidR="005839CA" w:rsidTr="005839CA">
        <w:tc>
          <w:tcPr>
            <w:cnfStyle w:val="001000000000" w:firstRow="0" w:lastRow="0" w:firstColumn="1" w:lastColumn="0" w:oddVBand="0" w:evenVBand="0" w:oddHBand="0" w:evenHBand="0" w:firstRowFirstColumn="0" w:firstRowLastColumn="0" w:lastRowFirstColumn="0" w:lastRowLastColumn="0"/>
            <w:tcW w:w="9204" w:type="dxa"/>
          </w:tcPr>
          <w:p w:rsidR="005839CA" w:rsidRPr="005839CA" w:rsidRDefault="005839CA" w:rsidP="00DA7B65">
            <w:pPr>
              <w:pStyle w:val="Prrafodelista"/>
              <w:numPr>
                <w:ilvl w:val="1"/>
                <w:numId w:val="26"/>
              </w:numPr>
              <w:spacing w:line="360" w:lineRule="auto"/>
              <w:jc w:val="both"/>
              <w:rPr>
                <w:rFonts w:ascii="Arial" w:hAnsi="Arial" w:cs="Arial"/>
                <w:b w:val="0"/>
                <w:lang w:eastAsia="es-ES"/>
              </w:rPr>
            </w:pPr>
            <w:r w:rsidRPr="005839CA">
              <w:rPr>
                <w:rFonts w:ascii="Arial" w:hAnsi="Arial" w:cs="Arial"/>
                <w:b w:val="0"/>
                <w:lang w:eastAsia="es-ES"/>
              </w:rPr>
              <w:t>Muestreo por conglomerados</w:t>
            </w:r>
          </w:p>
        </w:tc>
      </w:tr>
      <w:tr w:rsidR="005839CA" w:rsidTr="005839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5839CA" w:rsidRDefault="00D41F9A" w:rsidP="008033B3">
            <w:pPr>
              <w:spacing w:line="360" w:lineRule="auto"/>
              <w:jc w:val="both"/>
              <w:rPr>
                <w:rFonts w:ascii="Arial" w:hAnsi="Arial" w:cs="Arial"/>
                <w:b w:val="0"/>
                <w:bCs w:val="0"/>
                <w:lang w:eastAsia="es-ES"/>
              </w:rPr>
            </w:pPr>
            <w:r>
              <w:rPr>
                <w:rFonts w:ascii="Arial" w:hAnsi="Arial" w:cs="Arial"/>
                <w:b w:val="0"/>
                <w:bCs w:val="0"/>
                <w:lang w:eastAsia="es-ES"/>
              </w:rPr>
              <w:t>2.-</w:t>
            </w:r>
            <w:r w:rsidR="00B46F34">
              <w:rPr>
                <w:rFonts w:ascii="Arial" w:hAnsi="Arial" w:cs="Arial"/>
                <w:b w:val="0"/>
                <w:bCs w:val="0"/>
                <w:lang w:eastAsia="es-ES"/>
              </w:rPr>
              <w:t>Usted divide un barrio en cuadras. En seguida selecciona 12 cuadras al azar y concentra su sondeo a esas 12 cuadras</w:t>
            </w:r>
            <w:r w:rsidR="00D95DA8">
              <w:rPr>
                <w:rFonts w:ascii="Arial" w:hAnsi="Arial" w:cs="Arial"/>
                <w:b w:val="0"/>
                <w:bCs w:val="0"/>
                <w:lang w:eastAsia="es-ES"/>
              </w:rPr>
              <w:t>. Este tipo de muestreo se denomina</w:t>
            </w:r>
          </w:p>
        </w:tc>
      </w:tr>
      <w:tr w:rsidR="00D95DA8" w:rsidTr="005839CA">
        <w:tc>
          <w:tcPr>
            <w:cnfStyle w:val="001000000000" w:firstRow="0" w:lastRow="0" w:firstColumn="1" w:lastColumn="0" w:oddVBand="0" w:evenVBand="0" w:oddHBand="0" w:evenHBand="0" w:firstRowFirstColumn="0" w:firstRowLastColumn="0" w:lastRowFirstColumn="0" w:lastRowLastColumn="0"/>
            <w:tcW w:w="9204" w:type="dxa"/>
          </w:tcPr>
          <w:p w:rsidR="00D95DA8" w:rsidRPr="005839CA" w:rsidRDefault="00D95DA8" w:rsidP="00DA7B65">
            <w:pPr>
              <w:pStyle w:val="Prrafodelista"/>
              <w:numPr>
                <w:ilvl w:val="2"/>
                <w:numId w:val="26"/>
              </w:numPr>
              <w:spacing w:line="360" w:lineRule="auto"/>
              <w:jc w:val="both"/>
              <w:rPr>
                <w:rFonts w:ascii="Arial" w:hAnsi="Arial" w:cs="Arial"/>
                <w:b w:val="0"/>
                <w:lang w:eastAsia="es-ES"/>
              </w:rPr>
            </w:pPr>
            <w:r w:rsidRPr="005839CA">
              <w:rPr>
                <w:rFonts w:ascii="Arial" w:hAnsi="Arial" w:cs="Arial"/>
                <w:b w:val="0"/>
                <w:lang w:eastAsia="es-ES"/>
              </w:rPr>
              <w:t>Aleatorio simple</w:t>
            </w:r>
          </w:p>
        </w:tc>
      </w:tr>
      <w:tr w:rsidR="00D95DA8" w:rsidTr="005839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D95DA8" w:rsidRPr="005839CA" w:rsidRDefault="00D95DA8" w:rsidP="00DA7B65">
            <w:pPr>
              <w:pStyle w:val="Prrafodelista"/>
              <w:numPr>
                <w:ilvl w:val="2"/>
                <w:numId w:val="26"/>
              </w:numPr>
              <w:spacing w:line="360" w:lineRule="auto"/>
              <w:jc w:val="both"/>
              <w:rPr>
                <w:rFonts w:ascii="Arial" w:hAnsi="Arial" w:cs="Arial"/>
                <w:b w:val="0"/>
                <w:lang w:eastAsia="es-ES"/>
              </w:rPr>
            </w:pPr>
            <w:r w:rsidRPr="005839CA">
              <w:rPr>
                <w:rFonts w:ascii="Arial" w:hAnsi="Arial" w:cs="Arial"/>
                <w:b w:val="0"/>
                <w:lang w:eastAsia="es-ES"/>
              </w:rPr>
              <w:t>Muestreo sistemático</w:t>
            </w:r>
          </w:p>
        </w:tc>
      </w:tr>
      <w:tr w:rsidR="00D95DA8" w:rsidTr="005839CA">
        <w:tc>
          <w:tcPr>
            <w:cnfStyle w:val="001000000000" w:firstRow="0" w:lastRow="0" w:firstColumn="1" w:lastColumn="0" w:oddVBand="0" w:evenVBand="0" w:oddHBand="0" w:evenHBand="0" w:firstRowFirstColumn="0" w:firstRowLastColumn="0" w:lastRowFirstColumn="0" w:lastRowLastColumn="0"/>
            <w:tcW w:w="9204" w:type="dxa"/>
          </w:tcPr>
          <w:p w:rsidR="00D95DA8" w:rsidRPr="005839CA" w:rsidRDefault="00D95DA8" w:rsidP="00DA7B65">
            <w:pPr>
              <w:pStyle w:val="Prrafodelista"/>
              <w:numPr>
                <w:ilvl w:val="2"/>
                <w:numId w:val="26"/>
              </w:numPr>
              <w:spacing w:line="360" w:lineRule="auto"/>
              <w:jc w:val="both"/>
              <w:rPr>
                <w:rFonts w:ascii="Arial" w:hAnsi="Arial" w:cs="Arial"/>
                <w:b w:val="0"/>
                <w:lang w:eastAsia="es-ES"/>
              </w:rPr>
            </w:pPr>
            <w:r w:rsidRPr="005839CA">
              <w:rPr>
                <w:rFonts w:ascii="Arial" w:hAnsi="Arial" w:cs="Arial"/>
                <w:b w:val="0"/>
                <w:lang w:eastAsia="es-ES"/>
              </w:rPr>
              <w:lastRenderedPageBreak/>
              <w:t>Muestreo aleatorio estratificado</w:t>
            </w:r>
          </w:p>
        </w:tc>
      </w:tr>
      <w:tr w:rsidR="005839CA" w:rsidTr="005839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5839CA" w:rsidRPr="00D95DA8" w:rsidRDefault="00D41F9A" w:rsidP="00D95DA8">
            <w:pPr>
              <w:spacing w:line="360" w:lineRule="auto"/>
              <w:ind w:left="1080"/>
              <w:jc w:val="both"/>
              <w:rPr>
                <w:rFonts w:ascii="Arial" w:hAnsi="Arial" w:cs="Arial"/>
                <w:b w:val="0"/>
                <w:lang w:eastAsia="es-ES"/>
              </w:rPr>
            </w:pPr>
            <w:r>
              <w:rPr>
                <w:rFonts w:ascii="Arial" w:hAnsi="Arial" w:cs="Arial"/>
                <w:b w:val="0"/>
                <w:lang w:eastAsia="es-ES"/>
              </w:rPr>
              <w:t xml:space="preserve">          </w:t>
            </w:r>
            <w:r w:rsidR="00D95DA8" w:rsidRPr="00D95DA8">
              <w:rPr>
                <w:rFonts w:ascii="Arial" w:hAnsi="Arial" w:cs="Arial"/>
                <w:b w:val="0"/>
                <w:lang w:eastAsia="es-ES"/>
              </w:rPr>
              <w:t>d)Muestreo por conglomerados</w:t>
            </w:r>
          </w:p>
        </w:tc>
      </w:tr>
      <w:tr w:rsidR="005839CA" w:rsidTr="005839CA">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5839CA" w:rsidRDefault="00D41F9A" w:rsidP="005839CA">
            <w:pPr>
              <w:spacing w:line="360" w:lineRule="auto"/>
              <w:jc w:val="both"/>
              <w:rPr>
                <w:rFonts w:ascii="Arial" w:hAnsi="Arial" w:cs="Arial"/>
                <w:b w:val="0"/>
                <w:bCs w:val="0"/>
                <w:lang w:eastAsia="es-ES"/>
              </w:rPr>
            </w:pPr>
            <w:r>
              <w:rPr>
                <w:rFonts w:ascii="Arial" w:hAnsi="Arial" w:cs="Arial"/>
                <w:b w:val="0"/>
                <w:bCs w:val="0"/>
                <w:lang w:eastAsia="es-ES"/>
              </w:rPr>
              <w:t>3.-</w:t>
            </w:r>
            <w:r w:rsidR="00D95DA8">
              <w:rPr>
                <w:rFonts w:ascii="Arial" w:hAnsi="Arial" w:cs="Arial"/>
                <w:b w:val="0"/>
                <w:bCs w:val="0"/>
                <w:lang w:eastAsia="es-ES"/>
              </w:rPr>
              <w:t>El error de muestreo es:</w:t>
            </w:r>
          </w:p>
        </w:tc>
      </w:tr>
      <w:tr w:rsidR="005839CA"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5839CA" w:rsidRPr="005839CA" w:rsidRDefault="00D95DA8" w:rsidP="00DA7B65">
            <w:pPr>
              <w:pStyle w:val="Prrafodelista"/>
              <w:numPr>
                <w:ilvl w:val="1"/>
                <w:numId w:val="31"/>
              </w:numPr>
              <w:spacing w:line="360" w:lineRule="auto"/>
              <w:jc w:val="both"/>
              <w:rPr>
                <w:rFonts w:ascii="Arial" w:hAnsi="Arial" w:cs="Arial"/>
                <w:b w:val="0"/>
                <w:lang w:eastAsia="es-ES"/>
              </w:rPr>
            </w:pPr>
            <w:r>
              <w:rPr>
                <w:rFonts w:ascii="Arial" w:hAnsi="Arial" w:cs="Arial"/>
                <w:b w:val="0"/>
                <w:lang w:eastAsia="es-ES"/>
              </w:rPr>
              <w:t>Igual a la media poblacional</w:t>
            </w:r>
          </w:p>
        </w:tc>
      </w:tr>
      <w:tr w:rsidR="005839CA" w:rsidTr="008033B3">
        <w:tc>
          <w:tcPr>
            <w:cnfStyle w:val="001000000000" w:firstRow="0" w:lastRow="0" w:firstColumn="1" w:lastColumn="0" w:oddVBand="0" w:evenVBand="0" w:oddHBand="0" w:evenHBand="0" w:firstRowFirstColumn="0" w:firstRowLastColumn="0" w:lastRowFirstColumn="0" w:lastRowLastColumn="0"/>
            <w:tcW w:w="9204" w:type="dxa"/>
          </w:tcPr>
          <w:p w:rsidR="005839CA" w:rsidRPr="005839CA" w:rsidRDefault="00D95DA8" w:rsidP="00DA7B65">
            <w:pPr>
              <w:pStyle w:val="Prrafodelista"/>
              <w:numPr>
                <w:ilvl w:val="1"/>
                <w:numId w:val="31"/>
              </w:numPr>
              <w:spacing w:line="360" w:lineRule="auto"/>
              <w:jc w:val="both"/>
              <w:rPr>
                <w:rFonts w:ascii="Arial" w:hAnsi="Arial" w:cs="Arial"/>
                <w:b w:val="0"/>
                <w:lang w:eastAsia="es-ES"/>
              </w:rPr>
            </w:pPr>
            <w:r>
              <w:rPr>
                <w:rFonts w:ascii="Arial" w:hAnsi="Arial" w:cs="Arial"/>
                <w:b w:val="0"/>
                <w:lang w:eastAsia="es-ES"/>
              </w:rPr>
              <w:t>Un parámetro poblacional</w:t>
            </w:r>
          </w:p>
        </w:tc>
      </w:tr>
      <w:tr w:rsidR="005839CA"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5839CA" w:rsidRPr="005839CA" w:rsidRDefault="00D95DA8" w:rsidP="00DA7B65">
            <w:pPr>
              <w:pStyle w:val="Prrafodelista"/>
              <w:numPr>
                <w:ilvl w:val="1"/>
                <w:numId w:val="31"/>
              </w:numPr>
              <w:spacing w:line="360" w:lineRule="auto"/>
              <w:jc w:val="both"/>
              <w:rPr>
                <w:rFonts w:ascii="Arial" w:hAnsi="Arial" w:cs="Arial"/>
                <w:b w:val="0"/>
                <w:lang w:eastAsia="es-ES"/>
              </w:rPr>
            </w:pPr>
            <w:r>
              <w:rPr>
                <w:rFonts w:ascii="Arial" w:hAnsi="Arial" w:cs="Arial"/>
                <w:b w:val="0"/>
                <w:lang w:eastAsia="es-ES"/>
              </w:rPr>
              <w:t>Siempre positivo</w:t>
            </w:r>
          </w:p>
        </w:tc>
      </w:tr>
      <w:tr w:rsidR="005839CA" w:rsidTr="008033B3">
        <w:tc>
          <w:tcPr>
            <w:cnfStyle w:val="001000000000" w:firstRow="0" w:lastRow="0" w:firstColumn="1" w:lastColumn="0" w:oddVBand="0" w:evenVBand="0" w:oddHBand="0" w:evenHBand="0" w:firstRowFirstColumn="0" w:firstRowLastColumn="0" w:lastRowFirstColumn="0" w:lastRowLastColumn="0"/>
            <w:tcW w:w="9204" w:type="dxa"/>
          </w:tcPr>
          <w:p w:rsidR="005839CA" w:rsidRPr="005839CA" w:rsidRDefault="00D95DA8" w:rsidP="00DA7B65">
            <w:pPr>
              <w:pStyle w:val="Prrafodelista"/>
              <w:numPr>
                <w:ilvl w:val="1"/>
                <w:numId w:val="31"/>
              </w:numPr>
              <w:spacing w:line="360" w:lineRule="auto"/>
              <w:jc w:val="both"/>
              <w:rPr>
                <w:rFonts w:ascii="Arial" w:hAnsi="Arial" w:cs="Arial"/>
                <w:b w:val="0"/>
                <w:lang w:eastAsia="es-ES"/>
              </w:rPr>
            </w:pPr>
            <w:r>
              <w:rPr>
                <w:rFonts w:ascii="Arial" w:hAnsi="Arial" w:cs="Arial"/>
                <w:b w:val="0"/>
                <w:lang w:eastAsia="es-ES"/>
              </w:rPr>
              <w:t>La diferencia  entre el estadístico de la muestra y el parámetro de la población</w:t>
            </w:r>
          </w:p>
        </w:tc>
      </w:tr>
      <w:tr w:rsidR="00D95DA8"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D95DA8" w:rsidRDefault="00D41F9A" w:rsidP="008033B3">
            <w:pPr>
              <w:spacing w:line="360" w:lineRule="auto"/>
              <w:jc w:val="both"/>
              <w:rPr>
                <w:rFonts w:ascii="Arial" w:hAnsi="Arial" w:cs="Arial"/>
                <w:b w:val="0"/>
                <w:bCs w:val="0"/>
                <w:lang w:eastAsia="es-ES"/>
              </w:rPr>
            </w:pPr>
            <w:r>
              <w:rPr>
                <w:rFonts w:ascii="Arial" w:hAnsi="Arial" w:cs="Arial"/>
                <w:b w:val="0"/>
                <w:bCs w:val="0"/>
                <w:lang w:eastAsia="es-ES"/>
              </w:rPr>
              <w:t>4.-</w:t>
            </w:r>
            <w:r w:rsidR="00D95DA8">
              <w:rPr>
                <w:rFonts w:ascii="Arial" w:hAnsi="Arial" w:cs="Arial"/>
                <w:b w:val="0"/>
                <w:bCs w:val="0"/>
                <w:lang w:eastAsia="es-ES"/>
              </w:rPr>
              <w:t>¿Cuál de los siguientes enunciados  no es correcto en lo que se refiere a  la distribución t?</w:t>
            </w:r>
          </w:p>
        </w:tc>
      </w:tr>
      <w:tr w:rsidR="00D95DA8" w:rsidTr="008033B3">
        <w:tc>
          <w:tcPr>
            <w:cnfStyle w:val="001000000000" w:firstRow="0" w:lastRow="0" w:firstColumn="1" w:lastColumn="0" w:oddVBand="0" w:evenVBand="0" w:oddHBand="0" w:evenHBand="0" w:firstRowFirstColumn="0" w:firstRowLastColumn="0" w:lastRowFirstColumn="0" w:lastRowLastColumn="0"/>
            <w:tcW w:w="9204" w:type="dxa"/>
          </w:tcPr>
          <w:p w:rsidR="00D95DA8" w:rsidRPr="005839CA" w:rsidRDefault="00D95DA8" w:rsidP="00DA7B65">
            <w:pPr>
              <w:pStyle w:val="Prrafodelista"/>
              <w:numPr>
                <w:ilvl w:val="1"/>
                <w:numId w:val="32"/>
              </w:numPr>
              <w:spacing w:line="360" w:lineRule="auto"/>
              <w:jc w:val="both"/>
              <w:rPr>
                <w:rFonts w:ascii="Arial" w:hAnsi="Arial" w:cs="Arial"/>
                <w:b w:val="0"/>
                <w:lang w:eastAsia="es-ES"/>
              </w:rPr>
            </w:pPr>
            <w:r>
              <w:rPr>
                <w:rFonts w:ascii="Arial" w:hAnsi="Arial" w:cs="Arial"/>
                <w:b w:val="0"/>
                <w:lang w:eastAsia="es-ES"/>
              </w:rPr>
              <w:t>Tiene un sesgo positivo</w:t>
            </w:r>
          </w:p>
        </w:tc>
      </w:tr>
      <w:tr w:rsidR="00D95DA8"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D95DA8" w:rsidRPr="005839CA" w:rsidRDefault="00D95DA8" w:rsidP="00DA7B65">
            <w:pPr>
              <w:pStyle w:val="Prrafodelista"/>
              <w:numPr>
                <w:ilvl w:val="1"/>
                <w:numId w:val="32"/>
              </w:numPr>
              <w:spacing w:line="360" w:lineRule="auto"/>
              <w:jc w:val="both"/>
              <w:rPr>
                <w:rFonts w:ascii="Arial" w:hAnsi="Arial" w:cs="Arial"/>
                <w:b w:val="0"/>
                <w:lang w:eastAsia="es-ES"/>
              </w:rPr>
            </w:pPr>
            <w:r>
              <w:rPr>
                <w:rFonts w:ascii="Arial" w:hAnsi="Arial" w:cs="Arial"/>
                <w:b w:val="0"/>
                <w:lang w:eastAsia="es-ES"/>
              </w:rPr>
              <w:t>Es una distribución continua</w:t>
            </w:r>
          </w:p>
        </w:tc>
      </w:tr>
      <w:tr w:rsidR="00D95DA8" w:rsidTr="008033B3">
        <w:tc>
          <w:tcPr>
            <w:cnfStyle w:val="001000000000" w:firstRow="0" w:lastRow="0" w:firstColumn="1" w:lastColumn="0" w:oddVBand="0" w:evenVBand="0" w:oddHBand="0" w:evenHBand="0" w:firstRowFirstColumn="0" w:firstRowLastColumn="0" w:lastRowFirstColumn="0" w:lastRowLastColumn="0"/>
            <w:tcW w:w="9204" w:type="dxa"/>
          </w:tcPr>
          <w:p w:rsidR="00D95DA8" w:rsidRPr="005839CA" w:rsidRDefault="00D95DA8" w:rsidP="00DA7B65">
            <w:pPr>
              <w:pStyle w:val="Prrafodelista"/>
              <w:numPr>
                <w:ilvl w:val="1"/>
                <w:numId w:val="32"/>
              </w:numPr>
              <w:spacing w:line="360" w:lineRule="auto"/>
              <w:jc w:val="both"/>
              <w:rPr>
                <w:rFonts w:ascii="Arial" w:hAnsi="Arial" w:cs="Arial"/>
                <w:b w:val="0"/>
                <w:lang w:eastAsia="es-ES"/>
              </w:rPr>
            </w:pPr>
            <w:r>
              <w:rPr>
                <w:rFonts w:ascii="Arial" w:hAnsi="Arial" w:cs="Arial"/>
                <w:b w:val="0"/>
                <w:lang w:eastAsia="es-ES"/>
              </w:rPr>
              <w:t>Tiene una media de 0</w:t>
            </w:r>
          </w:p>
        </w:tc>
      </w:tr>
      <w:tr w:rsidR="00D95DA8"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D95DA8" w:rsidRPr="005839CA" w:rsidRDefault="00D95DA8" w:rsidP="00DA7B65">
            <w:pPr>
              <w:pStyle w:val="Prrafodelista"/>
              <w:numPr>
                <w:ilvl w:val="1"/>
                <w:numId w:val="32"/>
              </w:numPr>
              <w:spacing w:line="360" w:lineRule="auto"/>
              <w:jc w:val="both"/>
              <w:rPr>
                <w:rFonts w:ascii="Arial" w:hAnsi="Arial" w:cs="Arial"/>
                <w:b w:val="0"/>
                <w:lang w:eastAsia="es-ES"/>
              </w:rPr>
            </w:pPr>
            <w:r>
              <w:rPr>
                <w:rFonts w:ascii="Arial" w:hAnsi="Arial" w:cs="Arial"/>
                <w:b w:val="0"/>
                <w:lang w:eastAsia="es-ES"/>
              </w:rPr>
              <w:t>Existe una familia de distribuciones t</w:t>
            </w:r>
          </w:p>
        </w:tc>
      </w:tr>
      <w:tr w:rsidR="00D95DA8" w:rsidTr="008033B3">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D95DA8" w:rsidRDefault="00D41F9A" w:rsidP="008033B3">
            <w:pPr>
              <w:spacing w:line="360" w:lineRule="auto"/>
              <w:jc w:val="both"/>
              <w:rPr>
                <w:rFonts w:ascii="Arial" w:hAnsi="Arial" w:cs="Arial"/>
                <w:b w:val="0"/>
                <w:bCs w:val="0"/>
                <w:lang w:eastAsia="es-ES"/>
              </w:rPr>
            </w:pPr>
            <w:r>
              <w:rPr>
                <w:rFonts w:ascii="Arial" w:hAnsi="Arial" w:cs="Arial"/>
                <w:b w:val="0"/>
                <w:bCs w:val="0"/>
                <w:lang w:eastAsia="es-ES"/>
              </w:rPr>
              <w:t>5.-</w:t>
            </w:r>
            <w:r w:rsidR="00D95DA8">
              <w:rPr>
                <w:rFonts w:ascii="Arial" w:hAnsi="Arial" w:cs="Arial"/>
                <w:b w:val="0"/>
                <w:bCs w:val="0"/>
                <w:lang w:eastAsia="es-ES"/>
              </w:rPr>
              <w:t>Considere una media  y una desviación estándar  de una muestra de 16  observaciones. Suponga que la población se rige por  una  distribución   de probabilidad normal. ¿Cuál de los siguientes enunciados es correcto?</w:t>
            </w:r>
          </w:p>
        </w:tc>
      </w:tr>
      <w:tr w:rsidR="00D95DA8"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D95DA8" w:rsidRPr="005839CA" w:rsidRDefault="00D95DA8" w:rsidP="00DA7B65">
            <w:pPr>
              <w:pStyle w:val="Prrafodelista"/>
              <w:numPr>
                <w:ilvl w:val="1"/>
                <w:numId w:val="33"/>
              </w:numPr>
              <w:spacing w:line="360" w:lineRule="auto"/>
              <w:jc w:val="both"/>
              <w:rPr>
                <w:rFonts w:ascii="Arial" w:hAnsi="Arial" w:cs="Arial"/>
                <w:b w:val="0"/>
                <w:lang w:eastAsia="es-ES"/>
              </w:rPr>
            </w:pPr>
            <w:r>
              <w:rPr>
                <w:rFonts w:ascii="Arial" w:hAnsi="Arial" w:cs="Arial"/>
                <w:b w:val="0"/>
                <w:lang w:eastAsia="es-ES"/>
              </w:rPr>
              <w:t>No puede crear un intervalo de confianza  pues no conoce la desviación estándar de la población</w:t>
            </w:r>
          </w:p>
        </w:tc>
      </w:tr>
      <w:tr w:rsidR="00D95DA8" w:rsidTr="008033B3">
        <w:tc>
          <w:tcPr>
            <w:cnfStyle w:val="001000000000" w:firstRow="0" w:lastRow="0" w:firstColumn="1" w:lastColumn="0" w:oddVBand="0" w:evenVBand="0" w:oddHBand="0" w:evenHBand="0" w:firstRowFirstColumn="0" w:firstRowLastColumn="0" w:lastRowFirstColumn="0" w:lastRowLastColumn="0"/>
            <w:tcW w:w="9204" w:type="dxa"/>
          </w:tcPr>
          <w:p w:rsidR="00D95DA8" w:rsidRPr="005839CA" w:rsidRDefault="00D95DA8" w:rsidP="00DA7B65">
            <w:pPr>
              <w:pStyle w:val="Prrafodelista"/>
              <w:numPr>
                <w:ilvl w:val="1"/>
                <w:numId w:val="33"/>
              </w:numPr>
              <w:spacing w:line="360" w:lineRule="auto"/>
              <w:jc w:val="both"/>
              <w:rPr>
                <w:rFonts w:ascii="Arial" w:hAnsi="Arial" w:cs="Arial"/>
                <w:b w:val="0"/>
                <w:lang w:eastAsia="es-ES"/>
              </w:rPr>
            </w:pPr>
            <w:r>
              <w:rPr>
                <w:rFonts w:ascii="Arial" w:hAnsi="Arial" w:cs="Arial"/>
                <w:b w:val="0"/>
                <w:lang w:eastAsia="es-ES"/>
              </w:rPr>
              <w:t>Puede utilizar la distribución z  pues conoce la desviación estándar de la población</w:t>
            </w:r>
          </w:p>
        </w:tc>
      </w:tr>
      <w:tr w:rsidR="00D95DA8"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D95DA8" w:rsidRPr="005839CA" w:rsidRDefault="00D41F9A" w:rsidP="00DA7B65">
            <w:pPr>
              <w:pStyle w:val="Prrafodelista"/>
              <w:numPr>
                <w:ilvl w:val="1"/>
                <w:numId w:val="33"/>
              </w:numPr>
              <w:spacing w:line="360" w:lineRule="auto"/>
              <w:jc w:val="both"/>
              <w:rPr>
                <w:rFonts w:ascii="Arial" w:hAnsi="Arial" w:cs="Arial"/>
                <w:b w:val="0"/>
                <w:lang w:eastAsia="es-ES"/>
              </w:rPr>
            </w:pPr>
            <w:r>
              <w:rPr>
                <w:rFonts w:ascii="Arial" w:hAnsi="Arial" w:cs="Arial"/>
                <w:b w:val="0"/>
                <w:lang w:eastAsia="es-ES"/>
              </w:rPr>
              <w:t>Puede utilizar la distribución t  para desarrollar el intervalo de confianza</w:t>
            </w:r>
          </w:p>
        </w:tc>
      </w:tr>
      <w:tr w:rsidR="00D95DA8" w:rsidTr="008033B3">
        <w:tc>
          <w:tcPr>
            <w:cnfStyle w:val="001000000000" w:firstRow="0" w:lastRow="0" w:firstColumn="1" w:lastColumn="0" w:oddVBand="0" w:evenVBand="0" w:oddHBand="0" w:evenHBand="0" w:firstRowFirstColumn="0" w:firstRowLastColumn="0" w:lastRowFirstColumn="0" w:lastRowLastColumn="0"/>
            <w:tcW w:w="9204" w:type="dxa"/>
          </w:tcPr>
          <w:p w:rsidR="00D95DA8" w:rsidRPr="005839CA" w:rsidRDefault="00D41F9A" w:rsidP="00DA7B65">
            <w:pPr>
              <w:pStyle w:val="Prrafodelista"/>
              <w:numPr>
                <w:ilvl w:val="1"/>
                <w:numId w:val="33"/>
              </w:numPr>
              <w:spacing w:line="360" w:lineRule="auto"/>
              <w:jc w:val="both"/>
              <w:rPr>
                <w:rFonts w:ascii="Arial" w:hAnsi="Arial" w:cs="Arial"/>
                <w:b w:val="0"/>
                <w:lang w:eastAsia="es-ES"/>
              </w:rPr>
            </w:pPr>
            <w:r>
              <w:rPr>
                <w:rFonts w:ascii="Arial" w:hAnsi="Arial" w:cs="Arial"/>
                <w:b w:val="0"/>
                <w:lang w:eastAsia="es-ES"/>
              </w:rPr>
              <w:t>Ninguno de los enunciados anteriores es correcto</w:t>
            </w:r>
          </w:p>
        </w:tc>
      </w:tr>
      <w:tr w:rsidR="00D41F9A"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D41F9A" w:rsidRDefault="00D41F9A" w:rsidP="008033B3">
            <w:pPr>
              <w:spacing w:line="360" w:lineRule="auto"/>
              <w:jc w:val="both"/>
              <w:rPr>
                <w:rFonts w:ascii="Arial" w:hAnsi="Arial" w:cs="Arial"/>
                <w:b w:val="0"/>
                <w:bCs w:val="0"/>
                <w:lang w:eastAsia="es-ES"/>
              </w:rPr>
            </w:pPr>
            <w:r>
              <w:rPr>
                <w:rFonts w:ascii="Arial" w:hAnsi="Arial" w:cs="Arial"/>
                <w:b w:val="0"/>
                <w:bCs w:val="0"/>
                <w:lang w:eastAsia="es-ES"/>
              </w:rPr>
              <w:t>6.-Los grados de libertad son:</w:t>
            </w:r>
          </w:p>
        </w:tc>
      </w:tr>
      <w:tr w:rsidR="00D41F9A" w:rsidTr="008033B3">
        <w:tc>
          <w:tcPr>
            <w:cnfStyle w:val="001000000000" w:firstRow="0" w:lastRow="0" w:firstColumn="1" w:lastColumn="0" w:oddVBand="0" w:evenVBand="0" w:oddHBand="0" w:evenHBand="0" w:firstRowFirstColumn="0" w:firstRowLastColumn="0" w:lastRowFirstColumn="0" w:lastRowLastColumn="0"/>
            <w:tcW w:w="9204" w:type="dxa"/>
          </w:tcPr>
          <w:p w:rsidR="00D41F9A" w:rsidRPr="005839CA" w:rsidRDefault="00D41F9A" w:rsidP="00DA7B65">
            <w:pPr>
              <w:pStyle w:val="Prrafodelista"/>
              <w:numPr>
                <w:ilvl w:val="1"/>
                <w:numId w:val="34"/>
              </w:numPr>
              <w:spacing w:line="360" w:lineRule="auto"/>
              <w:jc w:val="both"/>
              <w:rPr>
                <w:rFonts w:ascii="Arial" w:hAnsi="Arial" w:cs="Arial"/>
                <w:b w:val="0"/>
                <w:lang w:eastAsia="es-ES"/>
              </w:rPr>
            </w:pPr>
            <w:r>
              <w:rPr>
                <w:rFonts w:ascii="Arial" w:hAnsi="Arial" w:cs="Arial"/>
                <w:b w:val="0"/>
                <w:lang w:eastAsia="es-ES"/>
              </w:rPr>
              <w:t>El número total de observaciones</w:t>
            </w:r>
          </w:p>
        </w:tc>
      </w:tr>
      <w:tr w:rsidR="00D41F9A"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D41F9A" w:rsidRPr="005839CA" w:rsidRDefault="00D41F9A" w:rsidP="00DA7B65">
            <w:pPr>
              <w:pStyle w:val="Prrafodelista"/>
              <w:numPr>
                <w:ilvl w:val="1"/>
                <w:numId w:val="34"/>
              </w:numPr>
              <w:spacing w:line="360" w:lineRule="auto"/>
              <w:jc w:val="both"/>
              <w:rPr>
                <w:rFonts w:ascii="Arial" w:hAnsi="Arial" w:cs="Arial"/>
                <w:b w:val="0"/>
                <w:lang w:eastAsia="es-ES"/>
              </w:rPr>
            </w:pPr>
            <w:r>
              <w:rPr>
                <w:rFonts w:ascii="Arial" w:hAnsi="Arial" w:cs="Arial"/>
                <w:b w:val="0"/>
                <w:lang w:eastAsia="es-ES"/>
              </w:rPr>
              <w:t>Número de observaciones menos el número de muestras</w:t>
            </w:r>
          </w:p>
        </w:tc>
      </w:tr>
      <w:tr w:rsidR="00D41F9A" w:rsidTr="008033B3">
        <w:tc>
          <w:tcPr>
            <w:cnfStyle w:val="001000000000" w:firstRow="0" w:lastRow="0" w:firstColumn="1" w:lastColumn="0" w:oddVBand="0" w:evenVBand="0" w:oddHBand="0" w:evenHBand="0" w:firstRowFirstColumn="0" w:firstRowLastColumn="0" w:lastRowFirstColumn="0" w:lastRowLastColumn="0"/>
            <w:tcW w:w="9204" w:type="dxa"/>
          </w:tcPr>
          <w:p w:rsidR="00D41F9A" w:rsidRPr="005839CA" w:rsidRDefault="00D41F9A" w:rsidP="00DA7B65">
            <w:pPr>
              <w:pStyle w:val="Prrafodelista"/>
              <w:numPr>
                <w:ilvl w:val="1"/>
                <w:numId w:val="34"/>
              </w:numPr>
              <w:spacing w:line="360" w:lineRule="auto"/>
              <w:jc w:val="both"/>
              <w:rPr>
                <w:rFonts w:ascii="Arial" w:hAnsi="Arial" w:cs="Arial"/>
                <w:b w:val="0"/>
                <w:lang w:eastAsia="es-ES"/>
              </w:rPr>
            </w:pPr>
            <w:r>
              <w:rPr>
                <w:rFonts w:ascii="Arial" w:hAnsi="Arial" w:cs="Arial"/>
                <w:b w:val="0"/>
                <w:lang w:eastAsia="es-ES"/>
              </w:rPr>
              <w:t>El número de muestras</w:t>
            </w:r>
          </w:p>
        </w:tc>
      </w:tr>
      <w:tr w:rsidR="00D41F9A"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D41F9A" w:rsidRPr="005839CA" w:rsidRDefault="00D41F9A" w:rsidP="00DA7B65">
            <w:pPr>
              <w:pStyle w:val="Prrafodelista"/>
              <w:numPr>
                <w:ilvl w:val="1"/>
                <w:numId w:val="34"/>
              </w:numPr>
              <w:spacing w:line="360" w:lineRule="auto"/>
              <w:jc w:val="both"/>
              <w:rPr>
                <w:rFonts w:ascii="Arial" w:hAnsi="Arial" w:cs="Arial"/>
                <w:b w:val="0"/>
                <w:lang w:eastAsia="es-ES"/>
              </w:rPr>
            </w:pPr>
            <w:r>
              <w:rPr>
                <w:rFonts w:ascii="Arial" w:hAnsi="Arial" w:cs="Arial"/>
                <w:b w:val="0"/>
                <w:lang w:eastAsia="es-ES"/>
              </w:rPr>
              <w:t>El número de muestras menos 1</w:t>
            </w:r>
          </w:p>
        </w:tc>
      </w:tr>
      <w:tr w:rsidR="005C4610" w:rsidTr="008033B3">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5C4610" w:rsidRPr="005C4610" w:rsidRDefault="005C4610" w:rsidP="00DA7B65">
            <w:pPr>
              <w:pStyle w:val="Prrafodelista"/>
              <w:numPr>
                <w:ilvl w:val="0"/>
                <w:numId w:val="28"/>
              </w:numPr>
              <w:spacing w:line="360" w:lineRule="auto"/>
              <w:jc w:val="both"/>
              <w:rPr>
                <w:rFonts w:ascii="Arial" w:hAnsi="Arial" w:cs="Arial"/>
                <w:lang w:eastAsia="es-ES"/>
              </w:rPr>
            </w:pPr>
            <w:r>
              <w:rPr>
                <w:rFonts w:ascii="Arial" w:hAnsi="Arial" w:cs="Arial"/>
                <w:lang w:eastAsia="es-ES"/>
              </w:rPr>
              <w:lastRenderedPageBreak/>
              <w:t>En el cálculo de tamaño de muestra  cuando desconocemos  la varianza y usamos proporción:</w:t>
            </w:r>
          </w:p>
        </w:tc>
      </w:tr>
      <w:tr w:rsidR="005C4610"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5C4610" w:rsidRPr="005839CA" w:rsidRDefault="005C4610" w:rsidP="00DA7B65">
            <w:pPr>
              <w:pStyle w:val="Prrafodelista"/>
              <w:numPr>
                <w:ilvl w:val="1"/>
                <w:numId w:val="35"/>
              </w:numPr>
              <w:spacing w:line="360" w:lineRule="auto"/>
              <w:jc w:val="both"/>
              <w:rPr>
                <w:rFonts w:ascii="Arial" w:hAnsi="Arial" w:cs="Arial"/>
                <w:b w:val="0"/>
                <w:lang w:eastAsia="es-ES"/>
              </w:rPr>
            </w:pPr>
            <w:r>
              <w:rPr>
                <w:rFonts w:ascii="Arial" w:hAnsi="Arial" w:cs="Arial"/>
                <w:b w:val="0"/>
                <w:lang w:eastAsia="es-ES"/>
              </w:rPr>
              <w:t>Siempre es p=0.50</w:t>
            </w:r>
          </w:p>
        </w:tc>
      </w:tr>
      <w:tr w:rsidR="005C4610" w:rsidTr="008033B3">
        <w:tc>
          <w:tcPr>
            <w:cnfStyle w:val="001000000000" w:firstRow="0" w:lastRow="0" w:firstColumn="1" w:lastColumn="0" w:oddVBand="0" w:evenVBand="0" w:oddHBand="0" w:evenHBand="0" w:firstRowFirstColumn="0" w:firstRowLastColumn="0" w:lastRowFirstColumn="0" w:lastRowLastColumn="0"/>
            <w:tcW w:w="9204" w:type="dxa"/>
          </w:tcPr>
          <w:p w:rsidR="005C4610" w:rsidRPr="005839CA" w:rsidRDefault="005C4610" w:rsidP="00DA7B65">
            <w:pPr>
              <w:pStyle w:val="Prrafodelista"/>
              <w:numPr>
                <w:ilvl w:val="1"/>
                <w:numId w:val="35"/>
              </w:numPr>
              <w:spacing w:line="360" w:lineRule="auto"/>
              <w:jc w:val="both"/>
              <w:rPr>
                <w:rFonts w:ascii="Arial" w:hAnsi="Arial" w:cs="Arial"/>
                <w:b w:val="0"/>
                <w:lang w:eastAsia="es-ES"/>
              </w:rPr>
            </w:pPr>
            <w:r>
              <w:rPr>
                <w:rFonts w:ascii="Arial" w:hAnsi="Arial" w:cs="Arial"/>
                <w:b w:val="0"/>
                <w:lang w:eastAsia="es-ES"/>
              </w:rPr>
              <w:t>Va de acuerdo a la información establecida</w:t>
            </w:r>
          </w:p>
        </w:tc>
      </w:tr>
      <w:tr w:rsidR="005C4610" w:rsidTr="008033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5C4610" w:rsidRPr="005839CA" w:rsidRDefault="005C4610" w:rsidP="00DA7B65">
            <w:pPr>
              <w:pStyle w:val="Prrafodelista"/>
              <w:numPr>
                <w:ilvl w:val="1"/>
                <w:numId w:val="35"/>
              </w:numPr>
              <w:spacing w:line="360" w:lineRule="auto"/>
              <w:jc w:val="both"/>
              <w:rPr>
                <w:rFonts w:ascii="Arial" w:hAnsi="Arial" w:cs="Arial"/>
                <w:b w:val="0"/>
                <w:lang w:eastAsia="es-ES"/>
              </w:rPr>
            </w:pPr>
            <w:r>
              <w:rPr>
                <w:rFonts w:ascii="Arial" w:hAnsi="Arial" w:cs="Arial"/>
                <w:b w:val="0"/>
                <w:lang w:eastAsia="es-ES"/>
              </w:rPr>
              <w:t>Se calcula p = 1-q</w:t>
            </w:r>
          </w:p>
        </w:tc>
      </w:tr>
      <w:tr w:rsidR="005C4610" w:rsidTr="008033B3">
        <w:tc>
          <w:tcPr>
            <w:cnfStyle w:val="001000000000" w:firstRow="0" w:lastRow="0" w:firstColumn="1" w:lastColumn="0" w:oddVBand="0" w:evenVBand="0" w:oddHBand="0" w:evenHBand="0" w:firstRowFirstColumn="0" w:firstRowLastColumn="0" w:lastRowFirstColumn="0" w:lastRowLastColumn="0"/>
            <w:tcW w:w="9204" w:type="dxa"/>
          </w:tcPr>
          <w:p w:rsidR="005C4610" w:rsidRPr="005839CA" w:rsidRDefault="005C4610" w:rsidP="00DA7B65">
            <w:pPr>
              <w:pStyle w:val="Prrafodelista"/>
              <w:numPr>
                <w:ilvl w:val="1"/>
                <w:numId w:val="35"/>
              </w:numPr>
              <w:spacing w:line="360" w:lineRule="auto"/>
              <w:jc w:val="both"/>
              <w:rPr>
                <w:rFonts w:ascii="Arial" w:hAnsi="Arial" w:cs="Arial"/>
                <w:b w:val="0"/>
                <w:lang w:eastAsia="es-ES"/>
              </w:rPr>
            </w:pPr>
            <w:r>
              <w:rPr>
                <w:rFonts w:ascii="Arial" w:hAnsi="Arial" w:cs="Arial"/>
                <w:b w:val="0"/>
                <w:lang w:eastAsia="es-ES"/>
              </w:rPr>
              <w:t>Ninguna de las anteriores</w:t>
            </w:r>
          </w:p>
        </w:tc>
      </w:tr>
    </w:tbl>
    <w:p w:rsidR="004823CD" w:rsidRDefault="004823CD" w:rsidP="004823CD">
      <w:pPr>
        <w:spacing w:line="360" w:lineRule="auto"/>
        <w:ind w:left="360"/>
        <w:jc w:val="both"/>
        <w:rPr>
          <w:rFonts w:ascii="Arial" w:hAnsi="Arial" w:cs="Arial"/>
          <w:b/>
          <w:bCs/>
          <w:lang w:eastAsia="es-ES"/>
        </w:rPr>
      </w:pPr>
    </w:p>
    <w:p w:rsidR="004823CD" w:rsidRDefault="004823CD" w:rsidP="004823CD">
      <w:pPr>
        <w:spacing w:line="360" w:lineRule="auto"/>
        <w:ind w:left="360"/>
        <w:jc w:val="both"/>
        <w:rPr>
          <w:rFonts w:ascii="Arial" w:hAnsi="Arial" w:cs="Arial"/>
          <w:b/>
        </w:rPr>
      </w:pPr>
    </w:p>
    <w:p w:rsidR="004823CD" w:rsidRDefault="004823CD" w:rsidP="004823CD">
      <w:pPr>
        <w:spacing w:line="360" w:lineRule="auto"/>
        <w:ind w:left="360"/>
        <w:jc w:val="both"/>
        <w:rPr>
          <w:rFonts w:ascii="Arial" w:hAnsi="Arial" w:cs="Arial"/>
          <w:b/>
        </w:rPr>
      </w:pPr>
    </w:p>
    <w:p w:rsidR="004823CD" w:rsidRDefault="004823CD" w:rsidP="004823CD">
      <w:pPr>
        <w:rPr>
          <w:rFonts w:ascii="Arial" w:hAnsi="Arial" w:cs="Arial"/>
        </w:rPr>
      </w:pPr>
    </w:p>
    <w:p w:rsidR="004823CD" w:rsidRPr="007B70D6" w:rsidRDefault="004823CD" w:rsidP="004823CD">
      <w:pPr>
        <w:rPr>
          <w:rFonts w:ascii="Arial" w:hAnsi="Arial" w:cs="Arial"/>
          <w:b/>
        </w:rPr>
      </w:pPr>
    </w:p>
    <w:p w:rsidR="004823CD" w:rsidRPr="007F1582" w:rsidRDefault="004823CD" w:rsidP="004823CD">
      <w:pPr>
        <w:spacing w:after="200" w:line="276" w:lineRule="auto"/>
        <w:rPr>
          <w:rFonts w:ascii="Arial" w:hAnsi="Arial" w:cs="Arial"/>
          <w:b/>
        </w:rPr>
      </w:pPr>
      <w:r>
        <w:rPr>
          <w:rFonts w:ascii="Arial" w:hAnsi="Arial" w:cs="Arial"/>
          <w:b/>
        </w:rPr>
        <w:t>REFERENCIAS</w:t>
      </w:r>
      <w:r w:rsidRPr="007F1582">
        <w:rPr>
          <w:rFonts w:ascii="Arial" w:hAnsi="Arial" w:cs="Arial"/>
          <w:b/>
        </w:rPr>
        <w:t xml:space="preserve"> </w:t>
      </w:r>
    </w:p>
    <w:p w:rsidR="004823CD" w:rsidRDefault="004823CD" w:rsidP="00DA7B65">
      <w:pPr>
        <w:pStyle w:val="Prrafodelista"/>
        <w:numPr>
          <w:ilvl w:val="0"/>
          <w:numId w:val="41"/>
        </w:numPr>
        <w:spacing w:line="360" w:lineRule="auto"/>
        <w:rPr>
          <w:rFonts w:ascii="Arial" w:hAnsi="Arial" w:cs="Arial"/>
        </w:rPr>
      </w:pPr>
      <w:r>
        <w:rPr>
          <w:rFonts w:ascii="Arial" w:hAnsi="Arial" w:cs="Arial"/>
        </w:rPr>
        <w:t xml:space="preserve">Allen, L. (2000). </w:t>
      </w:r>
      <w:r w:rsidRPr="0060036C">
        <w:rPr>
          <w:rFonts w:ascii="Arial" w:hAnsi="Arial" w:cs="Arial"/>
          <w:i/>
        </w:rPr>
        <w:t>Estadística aplicada a los negocios y la economía</w:t>
      </w:r>
      <w:r>
        <w:rPr>
          <w:rFonts w:ascii="Arial" w:hAnsi="Arial" w:cs="Arial"/>
        </w:rPr>
        <w:t>. México. Tercera edición. Editorial Mc Graw Hill</w:t>
      </w:r>
    </w:p>
    <w:p w:rsidR="000F5C18" w:rsidRDefault="000F5C18" w:rsidP="000F5C18">
      <w:pPr>
        <w:pStyle w:val="Prrafodelista"/>
        <w:spacing w:line="360" w:lineRule="auto"/>
        <w:rPr>
          <w:rFonts w:ascii="Arial" w:hAnsi="Arial" w:cs="Arial"/>
        </w:rPr>
      </w:pPr>
    </w:p>
    <w:p w:rsidR="000F5C18" w:rsidRDefault="000F5C18" w:rsidP="00DA7B65">
      <w:pPr>
        <w:pStyle w:val="Prrafodelista"/>
        <w:numPr>
          <w:ilvl w:val="0"/>
          <w:numId w:val="41"/>
        </w:numPr>
        <w:spacing w:line="360" w:lineRule="auto"/>
        <w:rPr>
          <w:rFonts w:ascii="Arial" w:hAnsi="Arial" w:cs="Arial"/>
        </w:rPr>
      </w:pPr>
      <w:r>
        <w:rPr>
          <w:rFonts w:ascii="Arial" w:hAnsi="Arial" w:cs="Arial"/>
        </w:rPr>
        <w:t>D</w:t>
      </w:r>
      <w:r w:rsidR="00FA6155">
        <w:rPr>
          <w:rFonts w:ascii="Arial" w:hAnsi="Arial" w:cs="Arial"/>
        </w:rPr>
        <w:t>íaz, A. (2013)</w:t>
      </w:r>
      <w:r>
        <w:rPr>
          <w:rFonts w:ascii="Arial" w:hAnsi="Arial" w:cs="Arial"/>
        </w:rPr>
        <w:t xml:space="preserve">. </w:t>
      </w:r>
      <w:r w:rsidR="00FA6155" w:rsidRPr="00FA6155">
        <w:rPr>
          <w:rFonts w:ascii="Arial" w:hAnsi="Arial" w:cs="Arial"/>
          <w:i/>
        </w:rPr>
        <w:t>E</w:t>
      </w:r>
      <w:r w:rsidRPr="00FA6155">
        <w:rPr>
          <w:rFonts w:ascii="Arial" w:hAnsi="Arial" w:cs="Arial"/>
          <w:i/>
        </w:rPr>
        <w:t xml:space="preserve">stadística </w:t>
      </w:r>
      <w:r w:rsidR="00FA6155" w:rsidRPr="00FA6155">
        <w:rPr>
          <w:rFonts w:ascii="Arial" w:hAnsi="Arial" w:cs="Arial"/>
          <w:i/>
        </w:rPr>
        <w:t>Aplicada a la A</w:t>
      </w:r>
      <w:r w:rsidRPr="00FA6155">
        <w:rPr>
          <w:rFonts w:ascii="Arial" w:hAnsi="Arial" w:cs="Arial"/>
          <w:i/>
        </w:rPr>
        <w:t>dministraci</w:t>
      </w:r>
      <w:r w:rsidR="00FA6155" w:rsidRPr="00FA6155">
        <w:rPr>
          <w:rFonts w:ascii="Arial" w:hAnsi="Arial" w:cs="Arial"/>
          <w:i/>
        </w:rPr>
        <w:t>ón  y la E</w:t>
      </w:r>
      <w:r w:rsidRPr="00FA6155">
        <w:rPr>
          <w:rFonts w:ascii="Arial" w:hAnsi="Arial" w:cs="Arial"/>
          <w:i/>
        </w:rPr>
        <w:t>conomía</w:t>
      </w:r>
      <w:r>
        <w:rPr>
          <w:rFonts w:ascii="Arial" w:hAnsi="Arial" w:cs="Arial"/>
        </w:rPr>
        <w:t>.  M</w:t>
      </w:r>
      <w:r w:rsidR="00FA6155">
        <w:rPr>
          <w:rFonts w:ascii="Arial" w:hAnsi="Arial" w:cs="Arial"/>
        </w:rPr>
        <w:t>éxico</w:t>
      </w:r>
      <w:r>
        <w:rPr>
          <w:rFonts w:ascii="Arial" w:hAnsi="Arial" w:cs="Arial"/>
        </w:rPr>
        <w:t>. Mc Graw Hill</w:t>
      </w:r>
    </w:p>
    <w:p w:rsidR="004823CD" w:rsidRDefault="004823CD" w:rsidP="004823CD">
      <w:pPr>
        <w:pStyle w:val="Prrafodelista"/>
        <w:spacing w:line="360" w:lineRule="auto"/>
        <w:rPr>
          <w:rFonts w:ascii="Arial" w:hAnsi="Arial" w:cs="Arial"/>
        </w:rPr>
      </w:pPr>
    </w:p>
    <w:p w:rsidR="004823CD" w:rsidRDefault="004823CD" w:rsidP="00DA7B65">
      <w:pPr>
        <w:pStyle w:val="Prrafodelista"/>
        <w:numPr>
          <w:ilvl w:val="0"/>
          <w:numId w:val="41"/>
        </w:numPr>
        <w:spacing w:line="360" w:lineRule="auto"/>
        <w:rPr>
          <w:rFonts w:ascii="Arial" w:hAnsi="Arial" w:cs="Arial"/>
        </w:rPr>
      </w:pPr>
      <w:r>
        <w:rPr>
          <w:rFonts w:ascii="Arial" w:hAnsi="Arial" w:cs="Arial"/>
        </w:rPr>
        <w:t xml:space="preserve">Levine, D. (2014). </w:t>
      </w:r>
      <w:r w:rsidRPr="0060036C">
        <w:rPr>
          <w:rFonts w:ascii="Arial" w:hAnsi="Arial" w:cs="Arial"/>
          <w:i/>
        </w:rPr>
        <w:t>Estadística para administración</w:t>
      </w:r>
      <w:r>
        <w:rPr>
          <w:rFonts w:ascii="Arial" w:hAnsi="Arial" w:cs="Arial"/>
        </w:rPr>
        <w:t>. México Sexta edición. Editorial Pearson.</w:t>
      </w:r>
    </w:p>
    <w:p w:rsidR="004823CD" w:rsidRPr="007F0F7A" w:rsidRDefault="004823CD" w:rsidP="007F0F7A">
      <w:pPr>
        <w:spacing w:line="360" w:lineRule="auto"/>
        <w:rPr>
          <w:rFonts w:ascii="Arial" w:hAnsi="Arial" w:cs="Arial"/>
        </w:rPr>
      </w:pPr>
    </w:p>
    <w:p w:rsidR="004823CD" w:rsidRDefault="004823CD" w:rsidP="00DA7B65">
      <w:pPr>
        <w:pStyle w:val="Prrafodelista"/>
        <w:numPr>
          <w:ilvl w:val="0"/>
          <w:numId w:val="41"/>
        </w:numPr>
        <w:spacing w:line="360" w:lineRule="auto"/>
        <w:rPr>
          <w:rFonts w:ascii="Arial" w:hAnsi="Arial" w:cs="Arial"/>
        </w:rPr>
      </w:pPr>
      <w:r>
        <w:rPr>
          <w:rFonts w:ascii="Arial" w:hAnsi="Arial" w:cs="Arial"/>
        </w:rPr>
        <w:t xml:space="preserve">Lind, D. (2012) </w:t>
      </w:r>
      <w:r w:rsidRPr="0060036C">
        <w:rPr>
          <w:rFonts w:ascii="Arial" w:hAnsi="Arial" w:cs="Arial"/>
          <w:i/>
        </w:rPr>
        <w:t>Estadística Aplicada a los negocios y la economía</w:t>
      </w:r>
      <w:r>
        <w:rPr>
          <w:rFonts w:ascii="Arial" w:hAnsi="Arial" w:cs="Arial"/>
        </w:rPr>
        <w:t>. México. Décimo Quinta edición. Editorial Mc Graw Hill</w:t>
      </w:r>
    </w:p>
    <w:p w:rsidR="004823CD" w:rsidRPr="008D3309" w:rsidRDefault="004823CD" w:rsidP="004823CD">
      <w:pPr>
        <w:spacing w:line="360" w:lineRule="auto"/>
        <w:rPr>
          <w:rFonts w:ascii="Arial" w:hAnsi="Arial" w:cs="Arial"/>
        </w:rPr>
      </w:pPr>
    </w:p>
    <w:p w:rsidR="004823CD" w:rsidRDefault="004823CD" w:rsidP="00DA7B65">
      <w:pPr>
        <w:pStyle w:val="Prrafodelista"/>
        <w:numPr>
          <w:ilvl w:val="0"/>
          <w:numId w:val="41"/>
        </w:numPr>
        <w:spacing w:line="360" w:lineRule="auto"/>
        <w:rPr>
          <w:rFonts w:ascii="Arial" w:hAnsi="Arial" w:cs="Arial"/>
        </w:rPr>
      </w:pPr>
      <w:r>
        <w:rPr>
          <w:rFonts w:ascii="Arial" w:hAnsi="Arial" w:cs="Arial"/>
        </w:rPr>
        <w:t xml:space="preserve">Lind, M (2006). </w:t>
      </w:r>
      <w:r w:rsidR="00CF5CFD" w:rsidRPr="008D3309">
        <w:rPr>
          <w:rFonts w:ascii="Arial" w:hAnsi="Arial" w:cs="Arial"/>
          <w:i/>
        </w:rPr>
        <w:t>Estadística para</w:t>
      </w:r>
      <w:r w:rsidRPr="008D3309">
        <w:rPr>
          <w:rFonts w:ascii="Arial" w:hAnsi="Arial" w:cs="Arial"/>
          <w:i/>
        </w:rPr>
        <w:t xml:space="preserve"> administración y economía</w:t>
      </w:r>
      <w:r>
        <w:rPr>
          <w:rFonts w:ascii="Arial" w:hAnsi="Arial" w:cs="Arial"/>
        </w:rPr>
        <w:t>. México. Editorial Alfa Omega</w:t>
      </w:r>
    </w:p>
    <w:p w:rsidR="004823CD" w:rsidRDefault="004823CD" w:rsidP="004823CD">
      <w:pPr>
        <w:pStyle w:val="Prrafodelista"/>
        <w:spacing w:line="360" w:lineRule="auto"/>
        <w:rPr>
          <w:rFonts w:ascii="Arial" w:hAnsi="Arial" w:cs="Arial"/>
        </w:rPr>
      </w:pPr>
    </w:p>
    <w:p w:rsidR="004823CD" w:rsidRDefault="004823CD" w:rsidP="00DA7B65">
      <w:pPr>
        <w:pStyle w:val="Prrafodelista"/>
        <w:numPr>
          <w:ilvl w:val="0"/>
          <w:numId w:val="41"/>
        </w:numPr>
        <w:spacing w:line="360" w:lineRule="auto"/>
        <w:rPr>
          <w:rFonts w:ascii="Arial" w:hAnsi="Arial" w:cs="Arial"/>
        </w:rPr>
      </w:pPr>
      <w:r>
        <w:rPr>
          <w:rFonts w:ascii="Arial" w:hAnsi="Arial" w:cs="Arial"/>
        </w:rPr>
        <w:t xml:space="preserve">Newbold, P. (2010). </w:t>
      </w:r>
      <w:r w:rsidRPr="0060036C">
        <w:rPr>
          <w:rFonts w:ascii="Arial" w:hAnsi="Arial" w:cs="Arial"/>
          <w:i/>
        </w:rPr>
        <w:t>Estadística para administración y economía</w:t>
      </w:r>
      <w:r>
        <w:rPr>
          <w:rFonts w:ascii="Arial" w:hAnsi="Arial" w:cs="Arial"/>
        </w:rPr>
        <w:t xml:space="preserve">. México. Sexta edición. Editorial Pearson. </w:t>
      </w:r>
    </w:p>
    <w:p w:rsidR="004823CD" w:rsidRPr="007F0F7A" w:rsidRDefault="004823CD" w:rsidP="007F0F7A">
      <w:pPr>
        <w:spacing w:line="360" w:lineRule="auto"/>
        <w:rPr>
          <w:rFonts w:ascii="Arial" w:hAnsi="Arial" w:cs="Arial"/>
        </w:rPr>
      </w:pPr>
    </w:p>
    <w:p w:rsidR="004823CD" w:rsidRDefault="004823CD" w:rsidP="00DA7B65">
      <w:pPr>
        <w:pStyle w:val="Prrafodelista"/>
        <w:numPr>
          <w:ilvl w:val="0"/>
          <w:numId w:val="41"/>
        </w:numPr>
        <w:spacing w:line="360" w:lineRule="auto"/>
        <w:rPr>
          <w:rFonts w:ascii="Arial" w:hAnsi="Arial" w:cs="Arial"/>
        </w:rPr>
      </w:pPr>
      <w:r>
        <w:rPr>
          <w:rFonts w:ascii="Arial" w:hAnsi="Arial" w:cs="Arial"/>
        </w:rPr>
        <w:t xml:space="preserve">Nieves, A. (2010). </w:t>
      </w:r>
      <w:r w:rsidRPr="0060036C">
        <w:rPr>
          <w:rFonts w:ascii="Arial" w:hAnsi="Arial" w:cs="Arial"/>
          <w:i/>
        </w:rPr>
        <w:t>Probabilidad y Estadística un enfoque moderno</w:t>
      </w:r>
      <w:r>
        <w:rPr>
          <w:rFonts w:ascii="Arial" w:hAnsi="Arial" w:cs="Arial"/>
        </w:rPr>
        <w:t>. México. Primera edición. Editorial Mc Graw Hill.</w:t>
      </w:r>
    </w:p>
    <w:p w:rsidR="004823CD" w:rsidRDefault="004823CD" w:rsidP="004823CD">
      <w:pPr>
        <w:pStyle w:val="Prrafodelista"/>
        <w:spacing w:line="360" w:lineRule="auto"/>
        <w:rPr>
          <w:rFonts w:ascii="Arial" w:hAnsi="Arial" w:cs="Arial"/>
        </w:rPr>
      </w:pPr>
    </w:p>
    <w:p w:rsidR="004823CD" w:rsidRPr="0060036C" w:rsidRDefault="004823CD" w:rsidP="00DA7B65">
      <w:pPr>
        <w:pStyle w:val="Prrafodelista"/>
        <w:numPr>
          <w:ilvl w:val="0"/>
          <w:numId w:val="41"/>
        </w:numPr>
        <w:spacing w:line="360" w:lineRule="auto"/>
        <w:rPr>
          <w:rFonts w:ascii="Arial" w:hAnsi="Arial" w:cs="Arial"/>
        </w:rPr>
      </w:pPr>
      <w:r>
        <w:rPr>
          <w:rFonts w:ascii="Arial" w:hAnsi="Arial" w:cs="Arial"/>
        </w:rPr>
        <w:t xml:space="preserve">Quevedo, H. (2006). </w:t>
      </w:r>
      <w:r w:rsidRPr="008D3309">
        <w:rPr>
          <w:rFonts w:ascii="Arial" w:hAnsi="Arial" w:cs="Arial"/>
          <w:i/>
        </w:rPr>
        <w:t>Métodos Estadísticos para la ingeniería</w:t>
      </w:r>
      <w:r>
        <w:rPr>
          <w:rFonts w:ascii="Arial" w:hAnsi="Arial" w:cs="Arial"/>
        </w:rPr>
        <w:t>. Publicado por biblioteca virtual de la Universidad Autónoma de Ciudad Juárez.</w:t>
      </w:r>
      <w:r w:rsidRPr="00682304">
        <w:rPr>
          <w:rFonts w:ascii="TimesNewRoman,Bold" w:hAnsi="TimesNewRoman,Bold" w:cs="TimesNewRoman,Bold"/>
          <w:b/>
          <w:bCs/>
        </w:rPr>
        <w:t xml:space="preserve"> </w:t>
      </w:r>
      <w:hyperlink r:id="rId302" w:history="1">
        <w:r w:rsidRPr="0060036C">
          <w:rPr>
            <w:rStyle w:val="Hipervnculo"/>
            <w:rFonts w:ascii="Arial" w:hAnsi="Arial" w:cs="Arial"/>
            <w:bCs/>
            <w:color w:val="auto"/>
            <w:u w:val="none"/>
          </w:rPr>
          <w:t>http://bivir.uacj.mx/LibrosElectronicosLibres/UACJ/ua00001.pdf</w:t>
        </w:r>
      </w:hyperlink>
    </w:p>
    <w:p w:rsidR="004823CD" w:rsidRPr="007F0F7A" w:rsidRDefault="004823CD" w:rsidP="007F0F7A">
      <w:pPr>
        <w:spacing w:line="360" w:lineRule="auto"/>
        <w:rPr>
          <w:rFonts w:ascii="Arial" w:hAnsi="Arial" w:cs="Arial"/>
        </w:rPr>
      </w:pPr>
    </w:p>
    <w:p w:rsidR="004823CD" w:rsidRDefault="004823CD" w:rsidP="00DA7B65">
      <w:pPr>
        <w:pStyle w:val="Prrafodelista"/>
        <w:numPr>
          <w:ilvl w:val="0"/>
          <w:numId w:val="41"/>
        </w:numPr>
        <w:spacing w:line="360" w:lineRule="auto"/>
        <w:rPr>
          <w:rFonts w:ascii="Arial" w:hAnsi="Arial" w:cs="Arial"/>
        </w:rPr>
      </w:pPr>
      <w:r>
        <w:rPr>
          <w:rFonts w:ascii="Arial" w:hAnsi="Arial" w:cs="Arial"/>
        </w:rPr>
        <w:t>Spiegel,</w:t>
      </w:r>
      <w:r w:rsidR="000F5C18">
        <w:rPr>
          <w:rFonts w:ascii="Arial" w:hAnsi="Arial" w:cs="Arial"/>
        </w:rPr>
        <w:t xml:space="preserve"> </w:t>
      </w:r>
      <w:r>
        <w:rPr>
          <w:rFonts w:ascii="Arial" w:hAnsi="Arial" w:cs="Arial"/>
        </w:rPr>
        <w:t>M.</w:t>
      </w:r>
      <w:r w:rsidR="009F704E">
        <w:rPr>
          <w:rFonts w:ascii="Arial" w:hAnsi="Arial" w:cs="Arial"/>
        </w:rPr>
        <w:t xml:space="preserve"> </w:t>
      </w:r>
      <w:r>
        <w:rPr>
          <w:rFonts w:ascii="Arial" w:hAnsi="Arial" w:cs="Arial"/>
        </w:rPr>
        <w:t xml:space="preserve">(2013). </w:t>
      </w:r>
      <w:r w:rsidRPr="0060036C">
        <w:rPr>
          <w:rFonts w:ascii="Arial" w:hAnsi="Arial" w:cs="Arial"/>
          <w:i/>
        </w:rPr>
        <w:t>Probabilidad y Estadística.</w:t>
      </w:r>
      <w:r>
        <w:rPr>
          <w:rFonts w:ascii="Arial" w:hAnsi="Arial" w:cs="Arial"/>
        </w:rPr>
        <w:t xml:space="preserve"> México. Cuarta edición. Editorial Mc. Graw Hill Educación.</w:t>
      </w:r>
    </w:p>
    <w:p w:rsidR="004823CD" w:rsidRPr="008D3309" w:rsidRDefault="004823CD" w:rsidP="004823CD">
      <w:pPr>
        <w:spacing w:line="360" w:lineRule="auto"/>
        <w:rPr>
          <w:rFonts w:ascii="Arial" w:hAnsi="Arial" w:cs="Arial"/>
        </w:rPr>
      </w:pPr>
    </w:p>
    <w:p w:rsidR="00FC4DEE" w:rsidRDefault="00FC4DEE" w:rsidP="00FC4DEE">
      <w:pPr>
        <w:jc w:val="center"/>
        <w:rPr>
          <w:rFonts w:ascii="Arial" w:hAnsi="Arial" w:cs="Arial"/>
          <w:b/>
        </w:rPr>
      </w:pPr>
    </w:p>
    <w:p w:rsidR="00FC4DEE" w:rsidRDefault="00FC4DEE" w:rsidP="00FC4DEE">
      <w:pPr>
        <w:jc w:val="center"/>
        <w:rPr>
          <w:rFonts w:ascii="Arial" w:hAnsi="Arial" w:cs="Arial"/>
          <w:b/>
        </w:rPr>
      </w:pPr>
    </w:p>
    <w:p w:rsidR="00FC4DEE" w:rsidRDefault="00FC4DEE" w:rsidP="00FC4DEE">
      <w:pPr>
        <w:jc w:val="center"/>
        <w:rPr>
          <w:rFonts w:ascii="Gabriola" w:hAnsi="Gabriola" w:cs="Arial"/>
          <w:b/>
          <w:sz w:val="44"/>
        </w:rPr>
      </w:pPr>
    </w:p>
    <w:p w:rsidR="006C612C" w:rsidRDefault="006C612C" w:rsidP="00FC4DEE">
      <w:pPr>
        <w:jc w:val="center"/>
        <w:rPr>
          <w:rFonts w:ascii="Gabriola" w:hAnsi="Gabriola" w:cs="Arial"/>
          <w:b/>
          <w:sz w:val="44"/>
        </w:rPr>
      </w:pPr>
    </w:p>
    <w:p w:rsidR="006C612C" w:rsidRDefault="006C612C" w:rsidP="00FC4DEE">
      <w:pPr>
        <w:jc w:val="center"/>
        <w:rPr>
          <w:rFonts w:ascii="Gabriola" w:hAnsi="Gabriola" w:cs="Arial"/>
          <w:b/>
          <w:sz w:val="44"/>
        </w:rPr>
      </w:pPr>
    </w:p>
    <w:p w:rsidR="006C612C" w:rsidRDefault="006C612C" w:rsidP="00FC4DEE">
      <w:pPr>
        <w:jc w:val="center"/>
        <w:rPr>
          <w:rFonts w:ascii="Gabriola" w:hAnsi="Gabriola" w:cs="Arial"/>
          <w:b/>
          <w:sz w:val="44"/>
        </w:rPr>
      </w:pPr>
    </w:p>
    <w:p w:rsidR="006C612C" w:rsidRDefault="006C612C" w:rsidP="00FC4DEE">
      <w:pPr>
        <w:jc w:val="center"/>
        <w:rPr>
          <w:rFonts w:ascii="Gabriola" w:hAnsi="Gabriola" w:cs="Arial"/>
          <w:b/>
          <w:sz w:val="44"/>
        </w:rPr>
      </w:pPr>
    </w:p>
    <w:p w:rsidR="006C612C" w:rsidRDefault="006C612C" w:rsidP="00FC4DEE">
      <w:pPr>
        <w:jc w:val="center"/>
        <w:rPr>
          <w:rFonts w:ascii="Gabriola" w:hAnsi="Gabriola" w:cs="Arial"/>
          <w:b/>
          <w:sz w:val="44"/>
        </w:rPr>
      </w:pPr>
    </w:p>
    <w:p w:rsidR="006C612C" w:rsidRDefault="006C612C" w:rsidP="00FC4DEE">
      <w:pPr>
        <w:jc w:val="center"/>
        <w:rPr>
          <w:rFonts w:ascii="Gabriola" w:hAnsi="Gabriola" w:cs="Arial"/>
          <w:b/>
          <w:sz w:val="44"/>
        </w:rPr>
      </w:pPr>
    </w:p>
    <w:p w:rsidR="00CA24D3" w:rsidRDefault="00CA24D3" w:rsidP="004125EE">
      <w:pPr>
        <w:jc w:val="center"/>
        <w:rPr>
          <w:rFonts w:ascii="Arial" w:hAnsi="Arial" w:cs="Arial"/>
          <w:b/>
          <w:sz w:val="56"/>
          <w:szCs w:val="56"/>
        </w:rPr>
      </w:pPr>
    </w:p>
    <w:p w:rsidR="00CA24D3" w:rsidRDefault="00CA24D3" w:rsidP="004125EE">
      <w:pPr>
        <w:jc w:val="center"/>
        <w:rPr>
          <w:rFonts w:ascii="Arial" w:hAnsi="Arial" w:cs="Arial"/>
          <w:b/>
          <w:sz w:val="56"/>
          <w:szCs w:val="56"/>
        </w:rPr>
      </w:pPr>
    </w:p>
    <w:p w:rsidR="004125EE" w:rsidRPr="00436B4E" w:rsidRDefault="004125EE" w:rsidP="004125EE">
      <w:pPr>
        <w:jc w:val="center"/>
        <w:rPr>
          <w:rFonts w:ascii="Arial" w:hAnsi="Arial" w:cs="Arial"/>
          <w:b/>
          <w:sz w:val="56"/>
          <w:szCs w:val="56"/>
        </w:rPr>
      </w:pPr>
      <w:r w:rsidRPr="00436B4E">
        <w:rPr>
          <w:rFonts w:ascii="Arial" w:hAnsi="Arial" w:cs="Arial"/>
          <w:b/>
          <w:sz w:val="56"/>
          <w:szCs w:val="56"/>
        </w:rPr>
        <w:lastRenderedPageBreak/>
        <w:t>Unidad de Competencia IV</w:t>
      </w:r>
    </w:p>
    <w:p w:rsidR="004125EE" w:rsidRDefault="004125EE" w:rsidP="004125EE">
      <w:pPr>
        <w:jc w:val="center"/>
        <w:rPr>
          <w:rFonts w:ascii="Arial" w:hAnsi="Arial" w:cs="Arial"/>
          <w:b/>
          <w:sz w:val="56"/>
          <w:szCs w:val="56"/>
        </w:rPr>
      </w:pPr>
      <w:r w:rsidRPr="00436B4E">
        <w:rPr>
          <w:rFonts w:ascii="Arial" w:hAnsi="Arial" w:cs="Arial"/>
          <w:b/>
          <w:sz w:val="56"/>
          <w:szCs w:val="56"/>
        </w:rPr>
        <w:t>“</w:t>
      </w:r>
      <w:r w:rsidR="002232EB">
        <w:rPr>
          <w:rFonts w:ascii="Arial" w:hAnsi="Arial" w:cs="Arial"/>
          <w:b/>
          <w:sz w:val="56"/>
          <w:szCs w:val="56"/>
        </w:rPr>
        <w:t>Estimación puntual por intervalo</w:t>
      </w:r>
      <w:r w:rsidRPr="00436B4E">
        <w:rPr>
          <w:rFonts w:ascii="Arial" w:hAnsi="Arial" w:cs="Arial"/>
          <w:b/>
          <w:sz w:val="56"/>
          <w:szCs w:val="56"/>
        </w:rPr>
        <w:t>”</w:t>
      </w:r>
    </w:p>
    <w:p w:rsidR="002232EB" w:rsidRPr="00436B4E" w:rsidRDefault="002232EB" w:rsidP="004125EE">
      <w:pPr>
        <w:jc w:val="center"/>
        <w:rPr>
          <w:rFonts w:ascii="Arial" w:hAnsi="Arial" w:cs="Arial"/>
          <w:b/>
          <w:sz w:val="56"/>
          <w:szCs w:val="56"/>
        </w:rPr>
      </w:pPr>
    </w:p>
    <w:tbl>
      <w:tblPr>
        <w:tblW w:w="1063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2"/>
        <w:gridCol w:w="2555"/>
        <w:gridCol w:w="1981"/>
        <w:gridCol w:w="1843"/>
        <w:gridCol w:w="1701"/>
      </w:tblGrid>
      <w:tr w:rsidR="004125EE" w:rsidRPr="00AC6FE8" w:rsidTr="00CA24D3">
        <w:trPr>
          <w:cantSplit/>
          <w:trHeight w:val="218"/>
        </w:trPr>
        <w:tc>
          <w:tcPr>
            <w:tcW w:w="2552" w:type="dxa"/>
            <w:vMerge w:val="restart"/>
            <w:vAlign w:val="center"/>
          </w:tcPr>
          <w:p w:rsidR="00EC1752" w:rsidRPr="00AC6FE8" w:rsidRDefault="004125EE" w:rsidP="00EC1752">
            <w:pPr>
              <w:jc w:val="center"/>
              <w:rPr>
                <w:rFonts w:ascii="Arial" w:hAnsi="Arial" w:cs="Arial"/>
                <w:b/>
              </w:rPr>
            </w:pPr>
            <w:r w:rsidRPr="00AC6FE8">
              <w:rPr>
                <w:rFonts w:ascii="Arial" w:hAnsi="Arial" w:cs="Arial"/>
              </w:rPr>
              <w:br w:type="page"/>
            </w:r>
            <w:r w:rsidRPr="00AC6FE8">
              <w:rPr>
                <w:rFonts w:ascii="Arial" w:hAnsi="Arial" w:cs="Arial"/>
              </w:rPr>
              <w:br w:type="page"/>
            </w:r>
            <w:r w:rsidRPr="00AC6FE8">
              <w:rPr>
                <w:rFonts w:ascii="Arial" w:hAnsi="Arial" w:cs="Arial"/>
                <w:b/>
              </w:rPr>
              <w:t>UNIDAD DE COMPETENCIA I</w:t>
            </w:r>
            <w:r w:rsidR="00EC1752">
              <w:rPr>
                <w:rFonts w:ascii="Arial" w:hAnsi="Arial" w:cs="Arial"/>
                <w:b/>
              </w:rPr>
              <w:t>V</w:t>
            </w:r>
          </w:p>
        </w:tc>
        <w:tc>
          <w:tcPr>
            <w:tcW w:w="8080" w:type="dxa"/>
            <w:gridSpan w:val="4"/>
            <w:vAlign w:val="center"/>
          </w:tcPr>
          <w:p w:rsidR="004125EE" w:rsidRPr="00AC6FE8" w:rsidRDefault="004125EE" w:rsidP="00E84BF6">
            <w:pPr>
              <w:jc w:val="center"/>
              <w:rPr>
                <w:rFonts w:ascii="Arial" w:hAnsi="Arial" w:cs="Arial"/>
                <w:b/>
              </w:rPr>
            </w:pPr>
            <w:r w:rsidRPr="00AC6FE8">
              <w:rPr>
                <w:rFonts w:ascii="Arial" w:hAnsi="Arial" w:cs="Arial"/>
                <w:b/>
              </w:rPr>
              <w:t>ELEMENTOS DE COMPETENCIA</w:t>
            </w:r>
          </w:p>
        </w:tc>
      </w:tr>
      <w:tr w:rsidR="004125EE" w:rsidRPr="00AC6FE8" w:rsidTr="00CA24D3">
        <w:trPr>
          <w:cantSplit/>
          <w:trHeight w:val="217"/>
        </w:trPr>
        <w:tc>
          <w:tcPr>
            <w:tcW w:w="2552" w:type="dxa"/>
            <w:vMerge/>
            <w:vAlign w:val="center"/>
          </w:tcPr>
          <w:p w:rsidR="004125EE" w:rsidRPr="00AC6FE8" w:rsidRDefault="004125EE" w:rsidP="00E84BF6">
            <w:pPr>
              <w:jc w:val="center"/>
              <w:rPr>
                <w:rFonts w:ascii="Arial" w:hAnsi="Arial" w:cs="Arial"/>
                <w:b/>
              </w:rPr>
            </w:pPr>
          </w:p>
        </w:tc>
        <w:tc>
          <w:tcPr>
            <w:tcW w:w="2555" w:type="dxa"/>
            <w:vAlign w:val="center"/>
          </w:tcPr>
          <w:p w:rsidR="004125EE" w:rsidRPr="00AC6FE8" w:rsidRDefault="004125EE" w:rsidP="00E84BF6">
            <w:pPr>
              <w:jc w:val="center"/>
              <w:rPr>
                <w:rFonts w:ascii="Arial" w:hAnsi="Arial" w:cs="Arial"/>
                <w:b/>
              </w:rPr>
            </w:pPr>
            <w:r w:rsidRPr="00AC6FE8">
              <w:rPr>
                <w:rFonts w:ascii="Arial" w:hAnsi="Arial" w:cs="Arial"/>
                <w:b/>
              </w:rPr>
              <w:t>Conocimientos</w:t>
            </w:r>
          </w:p>
        </w:tc>
        <w:tc>
          <w:tcPr>
            <w:tcW w:w="1981" w:type="dxa"/>
            <w:vAlign w:val="center"/>
          </w:tcPr>
          <w:p w:rsidR="004125EE" w:rsidRPr="00AC6FE8" w:rsidRDefault="004125EE" w:rsidP="00E84BF6">
            <w:pPr>
              <w:jc w:val="center"/>
              <w:rPr>
                <w:rFonts w:ascii="Arial" w:hAnsi="Arial" w:cs="Arial"/>
                <w:b/>
              </w:rPr>
            </w:pPr>
            <w:r w:rsidRPr="00AC6FE8">
              <w:rPr>
                <w:rFonts w:ascii="Arial" w:hAnsi="Arial" w:cs="Arial"/>
                <w:b/>
              </w:rPr>
              <w:t>Habilidades</w:t>
            </w:r>
          </w:p>
        </w:tc>
        <w:tc>
          <w:tcPr>
            <w:tcW w:w="1843" w:type="dxa"/>
            <w:vAlign w:val="center"/>
          </w:tcPr>
          <w:p w:rsidR="004125EE" w:rsidRPr="00AC6FE8" w:rsidRDefault="004125EE" w:rsidP="00E84BF6">
            <w:pPr>
              <w:jc w:val="center"/>
              <w:rPr>
                <w:rFonts w:ascii="Arial" w:hAnsi="Arial" w:cs="Arial"/>
                <w:b/>
              </w:rPr>
            </w:pPr>
            <w:r w:rsidRPr="00AC6FE8">
              <w:rPr>
                <w:rFonts w:ascii="Arial" w:hAnsi="Arial" w:cs="Arial"/>
                <w:b/>
              </w:rPr>
              <w:t>Actitudes</w:t>
            </w:r>
          </w:p>
        </w:tc>
        <w:tc>
          <w:tcPr>
            <w:tcW w:w="1701" w:type="dxa"/>
            <w:vAlign w:val="center"/>
          </w:tcPr>
          <w:p w:rsidR="004125EE" w:rsidRPr="00AC6FE8" w:rsidRDefault="004125EE" w:rsidP="00E84BF6">
            <w:pPr>
              <w:jc w:val="center"/>
              <w:rPr>
                <w:rFonts w:ascii="Arial" w:hAnsi="Arial" w:cs="Arial"/>
                <w:b/>
              </w:rPr>
            </w:pPr>
            <w:r w:rsidRPr="00AC6FE8">
              <w:rPr>
                <w:rFonts w:ascii="Arial" w:hAnsi="Arial" w:cs="Arial"/>
                <w:b/>
              </w:rPr>
              <w:t>Valores</w:t>
            </w:r>
          </w:p>
        </w:tc>
      </w:tr>
      <w:tr w:rsidR="002232EB" w:rsidRPr="00AC6FE8" w:rsidTr="00CA24D3">
        <w:trPr>
          <w:trHeight w:val="234"/>
        </w:trPr>
        <w:tc>
          <w:tcPr>
            <w:tcW w:w="2552" w:type="dxa"/>
          </w:tcPr>
          <w:p w:rsidR="002232EB" w:rsidRPr="004125EE" w:rsidRDefault="002232EB" w:rsidP="002232EB">
            <w:pPr>
              <w:jc w:val="center"/>
              <w:rPr>
                <w:rFonts w:ascii="Arial" w:hAnsi="Arial" w:cs="Arial"/>
                <w:b/>
                <w:i/>
              </w:rPr>
            </w:pPr>
          </w:p>
          <w:p w:rsidR="002232EB" w:rsidRDefault="002232EB" w:rsidP="002232EB">
            <w:pPr>
              <w:jc w:val="center"/>
              <w:rPr>
                <w:rFonts w:ascii="Arial" w:hAnsi="Arial" w:cs="Arial"/>
                <w:b/>
                <w:i/>
              </w:rPr>
            </w:pPr>
          </w:p>
          <w:p w:rsidR="002232EB" w:rsidRDefault="002232EB" w:rsidP="002232EB">
            <w:pPr>
              <w:jc w:val="center"/>
              <w:rPr>
                <w:rFonts w:ascii="Arial" w:hAnsi="Arial" w:cs="Arial"/>
                <w:b/>
                <w:i/>
              </w:rPr>
            </w:pPr>
          </w:p>
          <w:p w:rsidR="002232EB" w:rsidRPr="004125EE" w:rsidRDefault="002232EB" w:rsidP="002232EB">
            <w:pPr>
              <w:jc w:val="center"/>
              <w:rPr>
                <w:rFonts w:ascii="Arial" w:hAnsi="Arial" w:cs="Arial"/>
                <w:b/>
                <w:i/>
              </w:rPr>
            </w:pPr>
            <w:r>
              <w:rPr>
                <w:rFonts w:ascii="Arial" w:hAnsi="Arial" w:cs="Arial"/>
                <w:b/>
                <w:i/>
              </w:rPr>
              <w:t>“Estimación puntual por intervalo”</w:t>
            </w:r>
          </w:p>
          <w:p w:rsidR="002232EB" w:rsidRPr="004125EE" w:rsidRDefault="002232EB" w:rsidP="002232EB">
            <w:pPr>
              <w:jc w:val="center"/>
              <w:rPr>
                <w:rFonts w:ascii="Arial" w:hAnsi="Arial" w:cs="Arial"/>
                <w:b/>
                <w:i/>
              </w:rPr>
            </w:pPr>
          </w:p>
          <w:p w:rsidR="002232EB" w:rsidRPr="004125EE" w:rsidRDefault="002232EB" w:rsidP="002232EB">
            <w:pPr>
              <w:jc w:val="center"/>
              <w:rPr>
                <w:rFonts w:ascii="Arial" w:hAnsi="Arial" w:cs="Arial"/>
                <w:b/>
                <w:i/>
              </w:rPr>
            </w:pPr>
          </w:p>
          <w:p w:rsidR="002232EB" w:rsidRPr="004125EE" w:rsidRDefault="002232EB" w:rsidP="002232EB">
            <w:pPr>
              <w:jc w:val="center"/>
              <w:rPr>
                <w:rFonts w:ascii="Arial" w:hAnsi="Arial" w:cs="Arial"/>
                <w:b/>
                <w:i/>
              </w:rPr>
            </w:pPr>
          </w:p>
          <w:p w:rsidR="002232EB" w:rsidRPr="004125EE" w:rsidRDefault="002232EB" w:rsidP="002232EB">
            <w:pPr>
              <w:jc w:val="center"/>
              <w:rPr>
                <w:rFonts w:ascii="Arial" w:hAnsi="Arial" w:cs="Arial"/>
                <w:b/>
                <w:i/>
              </w:rPr>
            </w:pPr>
          </w:p>
          <w:p w:rsidR="002232EB" w:rsidRPr="004125EE" w:rsidRDefault="002232EB" w:rsidP="002232EB">
            <w:pPr>
              <w:jc w:val="center"/>
              <w:rPr>
                <w:rFonts w:ascii="Arial" w:hAnsi="Arial" w:cs="Arial"/>
                <w:b/>
                <w:i/>
              </w:rPr>
            </w:pPr>
          </w:p>
          <w:p w:rsidR="002232EB" w:rsidRPr="004125EE" w:rsidRDefault="002232EB" w:rsidP="002232EB">
            <w:pPr>
              <w:jc w:val="center"/>
              <w:rPr>
                <w:rFonts w:ascii="Arial" w:hAnsi="Arial" w:cs="Arial"/>
                <w:b/>
                <w:i/>
              </w:rPr>
            </w:pPr>
          </w:p>
          <w:p w:rsidR="002232EB" w:rsidRPr="004125EE" w:rsidRDefault="002232EB" w:rsidP="002232EB">
            <w:pPr>
              <w:jc w:val="center"/>
              <w:rPr>
                <w:rFonts w:ascii="Arial" w:hAnsi="Arial" w:cs="Arial"/>
                <w:b/>
                <w:i/>
              </w:rPr>
            </w:pPr>
          </w:p>
        </w:tc>
        <w:tc>
          <w:tcPr>
            <w:tcW w:w="2555" w:type="dxa"/>
            <w:vAlign w:val="center"/>
          </w:tcPr>
          <w:p w:rsidR="002232EB" w:rsidRDefault="008033B3" w:rsidP="008033B3">
            <w:pPr>
              <w:jc w:val="both"/>
              <w:rPr>
                <w:rFonts w:ascii="Arial" w:hAnsi="Arial" w:cs="Arial"/>
              </w:rPr>
            </w:pPr>
            <w:r>
              <w:rPr>
                <w:rFonts w:ascii="Arial" w:hAnsi="Arial" w:cs="Arial"/>
              </w:rPr>
              <w:t>P</w:t>
            </w:r>
            <w:r w:rsidR="002232EB" w:rsidRPr="002232EB">
              <w:rPr>
                <w:rFonts w:ascii="Arial" w:hAnsi="Arial" w:cs="Arial"/>
              </w:rPr>
              <w:t>ropiedades deseables de los estimadores puntuales</w:t>
            </w:r>
          </w:p>
          <w:p w:rsidR="008033B3" w:rsidRPr="002232EB" w:rsidRDefault="008033B3" w:rsidP="008033B3">
            <w:pPr>
              <w:jc w:val="both"/>
              <w:rPr>
                <w:rFonts w:ascii="Arial" w:hAnsi="Arial" w:cs="Arial"/>
              </w:rPr>
            </w:pPr>
          </w:p>
          <w:p w:rsidR="008033B3" w:rsidRDefault="008033B3" w:rsidP="008033B3">
            <w:pPr>
              <w:jc w:val="both"/>
              <w:rPr>
                <w:rFonts w:ascii="Arial" w:hAnsi="Arial" w:cs="Arial"/>
              </w:rPr>
            </w:pPr>
            <w:r>
              <w:rPr>
                <w:rFonts w:ascii="Arial" w:hAnsi="Arial" w:cs="Arial"/>
              </w:rPr>
              <w:t>Mé</w:t>
            </w:r>
            <w:r w:rsidR="005C7443">
              <w:rPr>
                <w:rFonts w:ascii="Arial" w:hAnsi="Arial" w:cs="Arial"/>
              </w:rPr>
              <w:t>todos de estimació</w:t>
            </w:r>
            <w:r w:rsidR="002232EB" w:rsidRPr="002232EB">
              <w:rPr>
                <w:rFonts w:ascii="Arial" w:hAnsi="Arial" w:cs="Arial"/>
              </w:rPr>
              <w:t>n puntual</w:t>
            </w:r>
          </w:p>
          <w:p w:rsidR="008033B3" w:rsidRDefault="008033B3" w:rsidP="008033B3">
            <w:pPr>
              <w:jc w:val="both"/>
              <w:rPr>
                <w:rFonts w:ascii="Arial" w:hAnsi="Arial" w:cs="Arial"/>
              </w:rPr>
            </w:pPr>
          </w:p>
          <w:p w:rsidR="002232EB" w:rsidRDefault="008033B3" w:rsidP="008033B3">
            <w:pPr>
              <w:jc w:val="both"/>
              <w:rPr>
                <w:rFonts w:ascii="Arial" w:hAnsi="Arial" w:cs="Arial"/>
              </w:rPr>
            </w:pPr>
            <w:r>
              <w:rPr>
                <w:rFonts w:ascii="Arial" w:hAnsi="Arial" w:cs="Arial"/>
              </w:rPr>
              <w:t>Mé</w:t>
            </w:r>
            <w:r w:rsidR="002232EB" w:rsidRPr="002232EB">
              <w:rPr>
                <w:rFonts w:ascii="Arial" w:hAnsi="Arial" w:cs="Arial"/>
              </w:rPr>
              <w:t>todos por intervalo</w:t>
            </w:r>
          </w:p>
          <w:p w:rsidR="008033B3" w:rsidRPr="002232EB" w:rsidRDefault="008033B3" w:rsidP="008033B3">
            <w:pPr>
              <w:jc w:val="both"/>
              <w:rPr>
                <w:rFonts w:ascii="Arial" w:hAnsi="Arial" w:cs="Arial"/>
              </w:rPr>
            </w:pPr>
          </w:p>
          <w:p w:rsidR="002232EB" w:rsidRDefault="008033B3" w:rsidP="008033B3">
            <w:pPr>
              <w:jc w:val="both"/>
              <w:rPr>
                <w:rFonts w:ascii="Arial" w:hAnsi="Arial" w:cs="Arial"/>
              </w:rPr>
            </w:pPr>
            <w:r>
              <w:rPr>
                <w:rFonts w:ascii="Arial" w:hAnsi="Arial" w:cs="Arial"/>
              </w:rPr>
              <w:t>Estimació</w:t>
            </w:r>
            <w:r w:rsidR="002232EB" w:rsidRPr="002232EB">
              <w:rPr>
                <w:rFonts w:ascii="Arial" w:hAnsi="Arial" w:cs="Arial"/>
              </w:rPr>
              <w:t>n bayesiana</w:t>
            </w:r>
          </w:p>
          <w:p w:rsidR="008033B3" w:rsidRPr="002232EB" w:rsidRDefault="008033B3" w:rsidP="008033B3">
            <w:pPr>
              <w:jc w:val="both"/>
              <w:rPr>
                <w:rFonts w:ascii="Arial" w:hAnsi="Arial" w:cs="Arial"/>
              </w:rPr>
            </w:pPr>
          </w:p>
          <w:p w:rsidR="002232EB" w:rsidRPr="002232EB" w:rsidRDefault="008033B3" w:rsidP="008033B3">
            <w:pPr>
              <w:rPr>
                <w:rFonts w:ascii="Arial" w:hAnsi="Arial" w:cs="Arial"/>
              </w:rPr>
            </w:pPr>
            <w:r>
              <w:rPr>
                <w:rFonts w:ascii="Arial" w:hAnsi="Arial" w:cs="Arial"/>
              </w:rPr>
              <w:t>Límites estadí</w:t>
            </w:r>
            <w:r w:rsidR="002232EB" w:rsidRPr="002232EB">
              <w:rPr>
                <w:rFonts w:ascii="Arial" w:hAnsi="Arial" w:cs="Arial"/>
              </w:rPr>
              <w:t>sticos de tolerancia</w:t>
            </w:r>
          </w:p>
        </w:tc>
        <w:tc>
          <w:tcPr>
            <w:tcW w:w="1981" w:type="dxa"/>
            <w:vAlign w:val="center"/>
          </w:tcPr>
          <w:p w:rsidR="002232EB" w:rsidRPr="002232EB" w:rsidRDefault="008033B3" w:rsidP="008033B3">
            <w:pPr>
              <w:spacing w:line="360" w:lineRule="auto"/>
              <w:jc w:val="both"/>
              <w:rPr>
                <w:rFonts w:ascii="Arial" w:hAnsi="Arial" w:cs="Arial"/>
              </w:rPr>
            </w:pPr>
            <w:r>
              <w:rPr>
                <w:rFonts w:ascii="Arial" w:hAnsi="Arial" w:cs="Arial"/>
              </w:rPr>
              <w:t>Destreza en la formulació</w:t>
            </w:r>
            <w:r w:rsidR="002232EB" w:rsidRPr="002232EB">
              <w:rPr>
                <w:rFonts w:ascii="Arial" w:hAnsi="Arial" w:cs="Arial"/>
              </w:rPr>
              <w:t>n de predicciones sobre la base  de info</w:t>
            </w:r>
            <w:r>
              <w:rPr>
                <w:rFonts w:ascii="Arial" w:hAnsi="Arial" w:cs="Arial"/>
              </w:rPr>
              <w:t>rmación limitada o consideraciones teó</w:t>
            </w:r>
            <w:r w:rsidR="002232EB" w:rsidRPr="002232EB">
              <w:rPr>
                <w:rFonts w:ascii="Arial" w:hAnsi="Arial" w:cs="Arial"/>
              </w:rPr>
              <w:t>ricas.</w:t>
            </w:r>
          </w:p>
          <w:p w:rsidR="002232EB" w:rsidRPr="002232EB" w:rsidRDefault="002232EB" w:rsidP="002232EB">
            <w:pPr>
              <w:rPr>
                <w:rFonts w:ascii="Arial" w:hAnsi="Arial" w:cs="Arial"/>
              </w:rPr>
            </w:pPr>
          </w:p>
        </w:tc>
        <w:tc>
          <w:tcPr>
            <w:tcW w:w="1843" w:type="dxa"/>
            <w:vAlign w:val="center"/>
          </w:tcPr>
          <w:p w:rsidR="002232EB" w:rsidRPr="002232EB" w:rsidRDefault="008033B3" w:rsidP="008033B3">
            <w:pPr>
              <w:rPr>
                <w:rFonts w:ascii="Arial" w:hAnsi="Arial" w:cs="Arial"/>
                <w:caps/>
              </w:rPr>
            </w:pPr>
            <w:r>
              <w:rPr>
                <w:rFonts w:ascii="Arial" w:hAnsi="Arial" w:cs="Arial"/>
              </w:rPr>
              <w:t>P</w:t>
            </w:r>
            <w:r w:rsidR="002232EB" w:rsidRPr="002232EB">
              <w:rPr>
                <w:rFonts w:ascii="Arial" w:hAnsi="Arial" w:cs="Arial"/>
              </w:rPr>
              <w:t>articipación e interés</w:t>
            </w:r>
          </w:p>
          <w:p w:rsidR="008033B3" w:rsidRDefault="008033B3" w:rsidP="008033B3">
            <w:pPr>
              <w:rPr>
                <w:rFonts w:ascii="Arial" w:hAnsi="Arial" w:cs="Arial"/>
              </w:rPr>
            </w:pPr>
          </w:p>
          <w:p w:rsidR="002232EB" w:rsidRPr="002232EB" w:rsidRDefault="008033B3" w:rsidP="008033B3">
            <w:pPr>
              <w:rPr>
                <w:rFonts w:ascii="Arial" w:hAnsi="Arial" w:cs="Arial"/>
                <w:caps/>
              </w:rPr>
            </w:pPr>
            <w:r>
              <w:rPr>
                <w:rFonts w:ascii="Arial" w:hAnsi="Arial" w:cs="Arial"/>
              </w:rPr>
              <w:t>Razonamiento matemático y estadí</w:t>
            </w:r>
            <w:r w:rsidR="002232EB" w:rsidRPr="002232EB">
              <w:rPr>
                <w:rFonts w:ascii="Arial" w:hAnsi="Arial" w:cs="Arial"/>
              </w:rPr>
              <w:t>stico</w:t>
            </w:r>
          </w:p>
          <w:p w:rsidR="002232EB" w:rsidRPr="002232EB" w:rsidRDefault="002232EB" w:rsidP="002232EB">
            <w:pPr>
              <w:rPr>
                <w:rFonts w:ascii="Arial" w:hAnsi="Arial" w:cs="Arial"/>
              </w:rPr>
            </w:pPr>
          </w:p>
        </w:tc>
        <w:tc>
          <w:tcPr>
            <w:tcW w:w="1701" w:type="dxa"/>
            <w:vAlign w:val="center"/>
          </w:tcPr>
          <w:p w:rsidR="002232EB" w:rsidRDefault="008033B3" w:rsidP="008033B3">
            <w:pPr>
              <w:rPr>
                <w:rFonts w:ascii="Arial" w:hAnsi="Arial" w:cs="Arial"/>
              </w:rPr>
            </w:pPr>
            <w:r>
              <w:rPr>
                <w:rFonts w:ascii="Arial" w:hAnsi="Arial" w:cs="Arial"/>
              </w:rPr>
              <w:t>R</w:t>
            </w:r>
            <w:r w:rsidR="002232EB" w:rsidRPr="002232EB">
              <w:rPr>
                <w:rFonts w:ascii="Arial" w:hAnsi="Arial" w:cs="Arial"/>
              </w:rPr>
              <w:t>espeto</w:t>
            </w:r>
          </w:p>
          <w:p w:rsidR="008033B3" w:rsidRPr="002232EB" w:rsidRDefault="008033B3" w:rsidP="008033B3">
            <w:pPr>
              <w:rPr>
                <w:rFonts w:ascii="Arial" w:hAnsi="Arial" w:cs="Arial"/>
                <w:caps/>
              </w:rPr>
            </w:pPr>
          </w:p>
          <w:p w:rsidR="002232EB" w:rsidRDefault="008033B3" w:rsidP="008033B3">
            <w:pPr>
              <w:rPr>
                <w:rFonts w:ascii="Arial" w:hAnsi="Arial" w:cs="Arial"/>
              </w:rPr>
            </w:pPr>
            <w:r>
              <w:rPr>
                <w:rFonts w:ascii="Arial" w:hAnsi="Arial" w:cs="Arial"/>
              </w:rPr>
              <w:t>H</w:t>
            </w:r>
            <w:r w:rsidR="002232EB" w:rsidRPr="002232EB">
              <w:rPr>
                <w:rFonts w:ascii="Arial" w:hAnsi="Arial" w:cs="Arial"/>
              </w:rPr>
              <w:t>onestidad</w:t>
            </w:r>
          </w:p>
          <w:p w:rsidR="008033B3" w:rsidRPr="002232EB" w:rsidRDefault="008033B3" w:rsidP="008033B3">
            <w:pPr>
              <w:rPr>
                <w:rFonts w:ascii="Arial" w:hAnsi="Arial" w:cs="Arial"/>
                <w:caps/>
              </w:rPr>
            </w:pPr>
          </w:p>
          <w:p w:rsidR="002232EB" w:rsidRPr="002232EB" w:rsidRDefault="008033B3" w:rsidP="008033B3">
            <w:pPr>
              <w:rPr>
                <w:rFonts w:ascii="Arial" w:hAnsi="Arial" w:cs="Arial"/>
                <w:caps/>
              </w:rPr>
            </w:pPr>
            <w:r>
              <w:rPr>
                <w:rFonts w:ascii="Arial" w:hAnsi="Arial" w:cs="Arial"/>
              </w:rPr>
              <w:t>R</w:t>
            </w:r>
            <w:r w:rsidR="002232EB" w:rsidRPr="002232EB">
              <w:rPr>
                <w:rFonts w:ascii="Arial" w:hAnsi="Arial" w:cs="Arial"/>
              </w:rPr>
              <w:t>esponsabilidad</w:t>
            </w:r>
          </w:p>
          <w:p w:rsidR="008033B3" w:rsidRDefault="008033B3" w:rsidP="002232EB">
            <w:pPr>
              <w:rPr>
                <w:rFonts w:ascii="Arial" w:hAnsi="Arial" w:cs="Arial"/>
              </w:rPr>
            </w:pPr>
          </w:p>
          <w:p w:rsidR="002232EB" w:rsidRPr="002232EB" w:rsidRDefault="008033B3" w:rsidP="002232EB">
            <w:pPr>
              <w:rPr>
                <w:rFonts w:ascii="Arial" w:hAnsi="Arial" w:cs="Arial"/>
              </w:rPr>
            </w:pPr>
            <w:r>
              <w:rPr>
                <w:rFonts w:ascii="Arial" w:hAnsi="Arial" w:cs="Arial"/>
              </w:rPr>
              <w:t>T</w:t>
            </w:r>
            <w:r w:rsidR="002232EB" w:rsidRPr="002232EB">
              <w:rPr>
                <w:rFonts w:ascii="Arial" w:hAnsi="Arial" w:cs="Arial"/>
              </w:rPr>
              <w:t>rabajo</w:t>
            </w:r>
          </w:p>
        </w:tc>
      </w:tr>
    </w:tbl>
    <w:p w:rsidR="004125EE" w:rsidRDefault="004125EE" w:rsidP="004125EE">
      <w:pPr>
        <w:pStyle w:val="Puesto"/>
        <w:tabs>
          <w:tab w:val="left" w:pos="0"/>
          <w:tab w:val="center" w:pos="5490"/>
        </w:tabs>
        <w:spacing w:line="360" w:lineRule="auto"/>
        <w:ind w:firstLine="709"/>
        <w:rPr>
          <w:sz w:val="24"/>
        </w:rPr>
      </w:pPr>
    </w:p>
    <w:p w:rsidR="004125EE" w:rsidRDefault="004125EE" w:rsidP="004125EE">
      <w:pPr>
        <w:pStyle w:val="Puesto"/>
        <w:tabs>
          <w:tab w:val="left" w:pos="0"/>
          <w:tab w:val="center" w:pos="5490"/>
        </w:tabs>
        <w:spacing w:line="360" w:lineRule="auto"/>
        <w:ind w:firstLine="709"/>
        <w:rPr>
          <w:noProof/>
          <w:lang w:eastAsia="es-MX"/>
        </w:rPr>
      </w:pPr>
    </w:p>
    <w:p w:rsidR="001C1DDE" w:rsidRDefault="001C1DDE" w:rsidP="004125EE">
      <w:pPr>
        <w:pStyle w:val="Puesto"/>
        <w:tabs>
          <w:tab w:val="left" w:pos="0"/>
          <w:tab w:val="center" w:pos="5490"/>
        </w:tabs>
        <w:spacing w:line="360" w:lineRule="auto"/>
        <w:ind w:firstLine="709"/>
        <w:rPr>
          <w:b w:val="0"/>
          <w:sz w:val="12"/>
          <w:szCs w:val="12"/>
        </w:rPr>
      </w:pPr>
    </w:p>
    <w:p w:rsidR="001C1DDE" w:rsidRDefault="001C1DDE" w:rsidP="004125EE">
      <w:pPr>
        <w:pStyle w:val="Puesto"/>
        <w:tabs>
          <w:tab w:val="left" w:pos="0"/>
          <w:tab w:val="center" w:pos="5490"/>
        </w:tabs>
        <w:spacing w:line="360" w:lineRule="auto"/>
        <w:ind w:firstLine="709"/>
        <w:rPr>
          <w:b w:val="0"/>
          <w:sz w:val="12"/>
          <w:szCs w:val="12"/>
        </w:rPr>
      </w:pPr>
    </w:p>
    <w:p w:rsidR="001C1DDE" w:rsidRDefault="001C1DDE" w:rsidP="004125EE">
      <w:pPr>
        <w:pStyle w:val="Puesto"/>
        <w:tabs>
          <w:tab w:val="left" w:pos="0"/>
          <w:tab w:val="center" w:pos="5490"/>
        </w:tabs>
        <w:spacing w:line="360" w:lineRule="auto"/>
        <w:ind w:firstLine="709"/>
        <w:rPr>
          <w:b w:val="0"/>
          <w:sz w:val="12"/>
          <w:szCs w:val="12"/>
        </w:rPr>
      </w:pPr>
    </w:p>
    <w:p w:rsidR="001C1DDE" w:rsidRDefault="001C1DDE" w:rsidP="004125EE">
      <w:pPr>
        <w:pStyle w:val="Puesto"/>
        <w:tabs>
          <w:tab w:val="left" w:pos="0"/>
          <w:tab w:val="center" w:pos="5490"/>
        </w:tabs>
        <w:spacing w:line="360" w:lineRule="auto"/>
        <w:ind w:firstLine="709"/>
        <w:rPr>
          <w:b w:val="0"/>
          <w:sz w:val="12"/>
          <w:szCs w:val="12"/>
        </w:rPr>
      </w:pPr>
    </w:p>
    <w:p w:rsidR="001C1DDE" w:rsidRDefault="001C1DDE" w:rsidP="004125EE">
      <w:pPr>
        <w:pStyle w:val="Puesto"/>
        <w:tabs>
          <w:tab w:val="left" w:pos="0"/>
          <w:tab w:val="center" w:pos="5490"/>
        </w:tabs>
        <w:spacing w:line="360" w:lineRule="auto"/>
        <w:ind w:firstLine="709"/>
        <w:rPr>
          <w:b w:val="0"/>
          <w:sz w:val="12"/>
          <w:szCs w:val="12"/>
        </w:rPr>
      </w:pPr>
    </w:p>
    <w:p w:rsidR="001C1DDE" w:rsidRDefault="001C1DDE" w:rsidP="004125EE">
      <w:pPr>
        <w:pStyle w:val="Puesto"/>
        <w:tabs>
          <w:tab w:val="left" w:pos="0"/>
          <w:tab w:val="center" w:pos="5490"/>
        </w:tabs>
        <w:spacing w:line="360" w:lineRule="auto"/>
        <w:ind w:firstLine="709"/>
        <w:rPr>
          <w:b w:val="0"/>
          <w:sz w:val="12"/>
          <w:szCs w:val="12"/>
        </w:rPr>
      </w:pPr>
    </w:p>
    <w:p w:rsidR="001C1DDE" w:rsidRDefault="001C1DDE" w:rsidP="004125EE">
      <w:pPr>
        <w:pStyle w:val="Puesto"/>
        <w:tabs>
          <w:tab w:val="left" w:pos="0"/>
          <w:tab w:val="center" w:pos="5490"/>
        </w:tabs>
        <w:spacing w:line="360" w:lineRule="auto"/>
        <w:ind w:firstLine="709"/>
        <w:rPr>
          <w:b w:val="0"/>
          <w:sz w:val="12"/>
          <w:szCs w:val="12"/>
        </w:rPr>
      </w:pPr>
    </w:p>
    <w:p w:rsidR="001C1DDE" w:rsidRDefault="00803A7F" w:rsidP="004125EE">
      <w:pPr>
        <w:pStyle w:val="Puesto"/>
        <w:tabs>
          <w:tab w:val="left" w:pos="0"/>
          <w:tab w:val="center" w:pos="5490"/>
        </w:tabs>
        <w:spacing w:line="360" w:lineRule="auto"/>
        <w:ind w:firstLine="709"/>
        <w:rPr>
          <w:b w:val="0"/>
          <w:sz w:val="12"/>
          <w:szCs w:val="12"/>
        </w:rPr>
      </w:pPr>
      <w:r>
        <w:rPr>
          <w:noProof/>
          <w:lang w:eastAsia="es-MX"/>
        </w:rPr>
        <w:lastRenderedPageBreak/>
        <w:drawing>
          <wp:inline distT="0" distB="0" distL="0" distR="0" wp14:anchorId="3D80BF1D" wp14:editId="288B7B63">
            <wp:extent cx="5206864" cy="2924175"/>
            <wp:effectExtent l="0" t="0" r="0" b="0"/>
            <wp:docPr id="559" name="Imagen 559" descr="http://ichef.bbci.co.uk/news/ws/625/amz/worldservice/live/assets/images/2015/03/30/150330111336_ejercicios_intervalos_624x351_thinksto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chef.bbci.co.uk/news/ws/625/amz/worldservice/live/assets/images/2015/03/30/150330111336_ejercicios_intervalos_624x351_thinkstock.jpg"/>
                    <pic:cNvPicPr>
                      <a:picLocks noChangeAspect="1" noChangeArrowheads="1"/>
                    </pic:cNvPicPr>
                  </pic:nvPicPr>
                  <pic:blipFill>
                    <a:blip r:embed="rId303">
                      <a:extLst>
                        <a:ext uri="{28A0092B-C50C-407E-A947-70E740481C1C}">
                          <a14:useLocalDpi xmlns:a14="http://schemas.microsoft.com/office/drawing/2010/main" val="0"/>
                        </a:ext>
                      </a:extLst>
                    </a:blip>
                    <a:srcRect/>
                    <a:stretch>
                      <a:fillRect/>
                    </a:stretch>
                  </pic:blipFill>
                  <pic:spPr bwMode="auto">
                    <a:xfrm>
                      <a:off x="0" y="0"/>
                      <a:ext cx="5213756" cy="2928045"/>
                    </a:xfrm>
                    <a:prstGeom prst="rect">
                      <a:avLst/>
                    </a:prstGeom>
                    <a:noFill/>
                    <a:ln>
                      <a:noFill/>
                    </a:ln>
                  </pic:spPr>
                </pic:pic>
              </a:graphicData>
            </a:graphic>
          </wp:inline>
        </w:drawing>
      </w:r>
    </w:p>
    <w:p w:rsidR="001C1DDE" w:rsidRDefault="001C1DDE" w:rsidP="004125EE">
      <w:pPr>
        <w:pStyle w:val="Puesto"/>
        <w:tabs>
          <w:tab w:val="left" w:pos="0"/>
          <w:tab w:val="center" w:pos="5490"/>
        </w:tabs>
        <w:spacing w:line="360" w:lineRule="auto"/>
        <w:ind w:firstLine="709"/>
        <w:rPr>
          <w:b w:val="0"/>
          <w:sz w:val="12"/>
          <w:szCs w:val="12"/>
        </w:rPr>
      </w:pPr>
    </w:p>
    <w:p w:rsidR="001C1DDE" w:rsidRDefault="001C1DDE" w:rsidP="004125EE">
      <w:pPr>
        <w:pStyle w:val="Puesto"/>
        <w:tabs>
          <w:tab w:val="left" w:pos="0"/>
          <w:tab w:val="center" w:pos="5490"/>
        </w:tabs>
        <w:spacing w:line="360" w:lineRule="auto"/>
        <w:ind w:firstLine="709"/>
        <w:rPr>
          <w:b w:val="0"/>
          <w:sz w:val="12"/>
          <w:szCs w:val="12"/>
        </w:rPr>
      </w:pPr>
    </w:p>
    <w:p w:rsidR="001C1DDE" w:rsidRDefault="001C1DDE" w:rsidP="004125EE">
      <w:pPr>
        <w:pStyle w:val="Puesto"/>
        <w:tabs>
          <w:tab w:val="left" w:pos="0"/>
          <w:tab w:val="center" w:pos="5490"/>
        </w:tabs>
        <w:spacing w:line="360" w:lineRule="auto"/>
        <w:ind w:firstLine="709"/>
        <w:rPr>
          <w:b w:val="0"/>
          <w:sz w:val="12"/>
          <w:szCs w:val="12"/>
        </w:rPr>
      </w:pPr>
    </w:p>
    <w:p w:rsidR="004125EE" w:rsidRPr="0040515F" w:rsidRDefault="002A097C" w:rsidP="004125EE">
      <w:pPr>
        <w:pStyle w:val="Puesto"/>
        <w:tabs>
          <w:tab w:val="left" w:pos="0"/>
          <w:tab w:val="center" w:pos="5490"/>
        </w:tabs>
        <w:spacing w:line="360" w:lineRule="auto"/>
        <w:ind w:firstLine="709"/>
        <w:rPr>
          <w:b w:val="0"/>
          <w:sz w:val="12"/>
          <w:szCs w:val="12"/>
        </w:rPr>
      </w:pPr>
      <w:r>
        <w:rPr>
          <w:b w:val="0"/>
          <w:sz w:val="12"/>
          <w:szCs w:val="12"/>
        </w:rPr>
        <w:t xml:space="preserve">Fuente: </w:t>
      </w:r>
      <w:r w:rsidRPr="00F52EB5">
        <w:rPr>
          <w:b w:val="0"/>
          <w:sz w:val="12"/>
          <w:szCs w:val="12"/>
        </w:rPr>
        <w:t>Imagen recuperada</w:t>
      </w:r>
      <w:r w:rsidR="0040515F" w:rsidRPr="0040515F">
        <w:rPr>
          <w:b w:val="0"/>
          <w:sz w:val="12"/>
          <w:szCs w:val="12"/>
        </w:rPr>
        <w:t xml:space="preserve"> </w:t>
      </w:r>
      <w:hyperlink r:id="rId304" w:anchor="s" w:history="1">
        <w:r w:rsidR="0040515F" w:rsidRPr="0040515F">
          <w:rPr>
            <w:rStyle w:val="Hipervnculo"/>
            <w:b w:val="0"/>
            <w:color w:val="auto"/>
            <w:sz w:val="12"/>
            <w:szCs w:val="12"/>
            <w:u w:val="none"/>
          </w:rPr>
          <w:t>www.google.com/imagenesejecutivas</w:t>
        </w:r>
      </w:hyperlink>
    </w:p>
    <w:p w:rsidR="001C1DDE" w:rsidRDefault="001C1DDE" w:rsidP="00F25449">
      <w:pPr>
        <w:pStyle w:val="Textoindependiente"/>
        <w:spacing w:line="360" w:lineRule="auto"/>
        <w:ind w:firstLine="709"/>
        <w:jc w:val="center"/>
        <w:rPr>
          <w:rFonts w:ascii="Arial" w:hAnsi="Arial" w:cs="Arial"/>
          <w:b/>
          <w:i/>
          <w:sz w:val="28"/>
          <w:szCs w:val="28"/>
        </w:rPr>
      </w:pPr>
    </w:p>
    <w:p w:rsidR="00773E95" w:rsidRDefault="00C452A4" w:rsidP="00773E95">
      <w:pPr>
        <w:pStyle w:val="Textoindependiente"/>
        <w:spacing w:line="360" w:lineRule="auto"/>
        <w:ind w:firstLine="709"/>
        <w:rPr>
          <w:rFonts w:ascii="Arial" w:hAnsi="Arial" w:cs="Arial"/>
          <w:b/>
          <w:i/>
          <w:sz w:val="28"/>
          <w:szCs w:val="28"/>
        </w:rPr>
      </w:pPr>
      <w:r w:rsidRPr="00C452A4">
        <w:rPr>
          <w:rFonts w:ascii="Arial" w:hAnsi="Arial" w:cs="Arial"/>
          <w:b/>
          <w:i/>
          <w:sz w:val="28"/>
          <w:szCs w:val="28"/>
        </w:rPr>
        <w:t>“</w:t>
      </w:r>
      <w:r w:rsidR="00901CE2">
        <w:rPr>
          <w:rFonts w:ascii="Arial" w:hAnsi="Arial" w:cs="Arial"/>
          <w:b/>
          <w:i/>
          <w:sz w:val="28"/>
          <w:szCs w:val="28"/>
        </w:rPr>
        <w:t>En la sección</w:t>
      </w:r>
      <w:r w:rsidR="00773E95">
        <w:rPr>
          <w:rFonts w:ascii="Arial" w:hAnsi="Arial" w:cs="Arial"/>
          <w:b/>
          <w:i/>
          <w:sz w:val="28"/>
          <w:szCs w:val="28"/>
        </w:rPr>
        <w:t xml:space="preserve"> anterior se presentaron </w:t>
      </w:r>
      <w:r w:rsidR="00901CE2">
        <w:rPr>
          <w:rFonts w:ascii="Arial" w:hAnsi="Arial" w:cs="Arial"/>
          <w:b/>
          <w:i/>
          <w:sz w:val="28"/>
          <w:szCs w:val="28"/>
        </w:rPr>
        <w:t xml:space="preserve"> razones  y m</w:t>
      </w:r>
      <w:r w:rsidR="00773E95">
        <w:rPr>
          <w:rFonts w:ascii="Arial" w:hAnsi="Arial" w:cs="Arial"/>
          <w:b/>
          <w:i/>
          <w:sz w:val="28"/>
          <w:szCs w:val="28"/>
        </w:rPr>
        <w:t xml:space="preserve">étodos de muestreo cabe destacar que </w:t>
      </w:r>
      <w:r w:rsidR="00901CE2">
        <w:rPr>
          <w:rFonts w:ascii="Arial" w:hAnsi="Arial" w:cs="Arial"/>
          <w:b/>
          <w:i/>
          <w:sz w:val="28"/>
          <w:szCs w:val="28"/>
        </w:rPr>
        <w:t>entre aspectos importantes está; que el entrar en contacto con toda una población  consum</w:t>
      </w:r>
      <w:r w:rsidR="00773E95">
        <w:rPr>
          <w:rFonts w:ascii="Arial" w:hAnsi="Arial" w:cs="Arial"/>
          <w:b/>
          <w:i/>
          <w:sz w:val="28"/>
          <w:szCs w:val="28"/>
        </w:rPr>
        <w:t xml:space="preserve">e demasiado tiempo y el costo es muy alto. </w:t>
      </w:r>
    </w:p>
    <w:p w:rsidR="005C7443" w:rsidRPr="005C7443" w:rsidRDefault="00773E95" w:rsidP="005C7443">
      <w:pPr>
        <w:pStyle w:val="Textoindependiente"/>
        <w:spacing w:line="360" w:lineRule="auto"/>
        <w:ind w:firstLine="709"/>
        <w:rPr>
          <w:rFonts w:ascii="Arial" w:hAnsi="Arial" w:cs="Arial"/>
          <w:b/>
          <w:i/>
          <w:sz w:val="28"/>
          <w:szCs w:val="28"/>
        </w:rPr>
      </w:pPr>
      <w:r>
        <w:rPr>
          <w:rFonts w:ascii="Arial" w:hAnsi="Arial" w:cs="Arial"/>
          <w:b/>
          <w:i/>
          <w:sz w:val="28"/>
          <w:szCs w:val="28"/>
        </w:rPr>
        <w:t>S</w:t>
      </w:r>
      <w:r w:rsidR="00901CE2">
        <w:rPr>
          <w:rFonts w:ascii="Arial" w:hAnsi="Arial" w:cs="Arial"/>
          <w:b/>
          <w:i/>
          <w:sz w:val="28"/>
          <w:szCs w:val="28"/>
        </w:rPr>
        <w:t>e sabe que por lo general los resultados de una muestra siempre resultan adecuados.</w:t>
      </w:r>
      <w:r>
        <w:rPr>
          <w:rFonts w:ascii="Arial" w:hAnsi="Arial" w:cs="Arial"/>
          <w:b/>
          <w:i/>
          <w:sz w:val="28"/>
          <w:szCs w:val="28"/>
        </w:rPr>
        <w:t xml:space="preserve"> </w:t>
      </w:r>
      <w:r w:rsidR="00901CE2">
        <w:rPr>
          <w:rFonts w:ascii="Arial" w:hAnsi="Arial" w:cs="Arial"/>
          <w:b/>
          <w:i/>
          <w:sz w:val="28"/>
          <w:szCs w:val="28"/>
        </w:rPr>
        <w:t>En esta parte resulta   el estudio de un estimador  puntual</w:t>
      </w:r>
      <w:r>
        <w:rPr>
          <w:rFonts w:ascii="Arial" w:hAnsi="Arial" w:cs="Arial"/>
          <w:b/>
          <w:i/>
          <w:sz w:val="28"/>
          <w:szCs w:val="28"/>
        </w:rPr>
        <w:t xml:space="preserve"> </w:t>
      </w:r>
      <w:r w:rsidR="00901CE2">
        <w:rPr>
          <w:rFonts w:ascii="Arial" w:hAnsi="Arial" w:cs="Arial"/>
          <w:b/>
          <w:i/>
          <w:sz w:val="28"/>
          <w:szCs w:val="28"/>
        </w:rPr>
        <w:t>que consiste en evaluar  solo un punto deducido de una muestra, sin embargo hay un enfoque que arroja más información y que es un intervalo de confianza</w:t>
      </w:r>
      <w:r w:rsidRPr="00773E95">
        <w:rPr>
          <w:rFonts w:ascii="Arial" w:hAnsi="Arial" w:cs="Arial"/>
          <w:b/>
          <w:i/>
          <w:sz w:val="28"/>
          <w:szCs w:val="28"/>
        </w:rPr>
        <w:t xml:space="preserve"> </w:t>
      </w:r>
      <w:r>
        <w:rPr>
          <w:rFonts w:ascii="Arial" w:hAnsi="Arial" w:cs="Arial"/>
          <w:b/>
          <w:i/>
          <w:sz w:val="28"/>
          <w:szCs w:val="28"/>
        </w:rPr>
        <w:t>de tal forma  que en los resultados de muchas encuestas e investigaciones  utilizan  intervalos que son un conjunto de valores entre los cuales  se espera que ocurra  el parámetro de la población</w:t>
      </w:r>
      <w:r w:rsidR="005C7443">
        <w:rPr>
          <w:rFonts w:ascii="Arial" w:hAnsi="Arial" w:cs="Arial"/>
          <w:b/>
          <w:i/>
          <w:sz w:val="28"/>
          <w:szCs w:val="28"/>
        </w:rPr>
        <w:t>”</w:t>
      </w:r>
    </w:p>
    <w:p w:rsidR="005C7443" w:rsidRDefault="005C7443" w:rsidP="004125EE">
      <w:pPr>
        <w:spacing w:line="360" w:lineRule="auto"/>
        <w:jc w:val="center"/>
        <w:rPr>
          <w:rFonts w:ascii="Arial" w:hAnsi="Arial" w:cs="Arial"/>
          <w:b/>
          <w:sz w:val="28"/>
        </w:rPr>
      </w:pPr>
    </w:p>
    <w:p w:rsidR="005C7443" w:rsidRDefault="005C7443" w:rsidP="004125EE">
      <w:pPr>
        <w:spacing w:line="360" w:lineRule="auto"/>
        <w:jc w:val="center"/>
        <w:rPr>
          <w:rFonts w:ascii="Arial" w:hAnsi="Arial" w:cs="Arial"/>
          <w:b/>
          <w:sz w:val="28"/>
        </w:rPr>
      </w:pPr>
    </w:p>
    <w:p w:rsidR="004125EE" w:rsidRDefault="004125EE" w:rsidP="004125EE">
      <w:pPr>
        <w:spacing w:line="360" w:lineRule="auto"/>
        <w:jc w:val="center"/>
        <w:rPr>
          <w:rFonts w:ascii="Arial" w:hAnsi="Arial" w:cs="Arial"/>
          <w:b/>
          <w:sz w:val="28"/>
        </w:rPr>
      </w:pPr>
      <w:r>
        <w:rPr>
          <w:b/>
          <w:noProof/>
          <w:sz w:val="28"/>
        </w:rPr>
        <mc:AlternateContent>
          <mc:Choice Requires="wps">
            <w:drawing>
              <wp:anchor distT="0" distB="0" distL="114300" distR="114300" simplePos="0" relativeHeight="251814912" behindDoc="0" locked="0" layoutInCell="1" allowOverlap="1" wp14:anchorId="1BA55C7F" wp14:editId="31DA2331">
                <wp:simplePos x="0" y="0"/>
                <wp:positionH relativeFrom="column">
                  <wp:posOffset>2510790</wp:posOffset>
                </wp:positionH>
                <wp:positionV relativeFrom="paragraph">
                  <wp:posOffset>65405</wp:posOffset>
                </wp:positionV>
                <wp:extent cx="3581400" cy="885825"/>
                <wp:effectExtent l="0" t="0" r="0" b="0"/>
                <wp:wrapNone/>
                <wp:docPr id="21505" name="21505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40F3E" w:rsidRPr="00CA24D3" w:rsidRDefault="00740F3E" w:rsidP="004125EE">
                            <w:pPr>
                              <w:jc w:val="center"/>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accent1">
                                      <w14:lumMod w14:val="75000"/>
                                    </w14:schemeClr>
                                  </w14:solidFill>
                                  <w14:prstDash w14:val="solid"/>
                                  <w14:round/>
                                </w14:textOutline>
                              </w:rPr>
                            </w:pPr>
                            <w:r w:rsidRPr="00CA24D3">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accent1">
                                      <w14:lumMod w14:val="75000"/>
                                    </w14:schemeClr>
                                  </w14:solidFill>
                                  <w14:prstDash w14:val="solid"/>
                                  <w14:round/>
                                </w14:textOutline>
                              </w:rPr>
                              <w:t>Contextualización</w:t>
                            </w:r>
                          </w:p>
                          <w:p w:rsidR="00740F3E" w:rsidRPr="00CA24D3" w:rsidRDefault="00740F3E" w:rsidP="004125EE">
                            <w:pPr>
                              <w:jc w:val="center"/>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accent1">
                                      <w14:lumMod w14:val="75000"/>
                                    </w14:schemeClr>
                                  </w14:solidFill>
                                  <w14:prstDash w14:val="solid"/>
                                  <w14:round/>
                                </w14:textOutline>
                              </w:rPr>
                            </w:pPr>
                            <w:r w:rsidRPr="00CA24D3">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accent1">
                                      <w14:lumMod w14:val="75000"/>
                                    </w14:schemeClr>
                                  </w14:solidFill>
                                  <w14:prstDash w14:val="solid"/>
                                  <w14:round/>
                                </w14:textOutline>
                              </w:rPr>
                              <w:t>Unidad de Competencia IV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A55C7F" id="21505 Rectángulo" o:spid="_x0000_s1116" style="position:absolute;left:0;text-align:left;margin-left:197.7pt;margin-top:5.15pt;width:282pt;height:69.7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" filled="f" stroked="f" strokeweight="2pt">
                <v:textbox>
                  <w:txbxContent>
                    <w:p w:rsidR="00740F3E" w:rsidRPr="00CA24D3" w:rsidRDefault="00740F3E" w:rsidP="004125EE">
                      <w:pPr>
                        <w:jc w:val="center"/>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accent1">
                                <w14:lumMod w14:val="75000"/>
                              </w14:schemeClr>
                            </w14:solidFill>
                            <w14:prstDash w14:val="solid"/>
                            <w14:round/>
                          </w14:textOutline>
                        </w:rPr>
                      </w:pPr>
                      <w:r w:rsidRPr="00CA24D3">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accent1">
                                <w14:lumMod w14:val="75000"/>
                              </w14:schemeClr>
                            </w14:solidFill>
                            <w14:prstDash w14:val="solid"/>
                            <w14:round/>
                          </w14:textOutline>
                        </w:rPr>
                        <w:t>Contextualización</w:t>
                      </w:r>
                    </w:p>
                    <w:p w:rsidR="00740F3E" w:rsidRPr="00CA24D3" w:rsidRDefault="00740F3E" w:rsidP="004125EE">
                      <w:pPr>
                        <w:jc w:val="center"/>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accent1">
                                <w14:lumMod w14:val="75000"/>
                              </w14:schemeClr>
                            </w14:solidFill>
                            <w14:prstDash w14:val="solid"/>
                            <w14:round/>
                          </w14:textOutline>
                        </w:rPr>
                      </w:pPr>
                      <w:r w:rsidRPr="00CA24D3">
                        <w:rPr>
                          <w:rFonts w:ascii="Arial" w:hAnsi="Arial" w:cs="Arial"/>
                          <w:color w:val="4F81BD" w:themeColor="accent1"/>
                          <w:sz w:val="40"/>
                          <w14:shadow w14:blurRad="38100" w14:dist="25400" w14:dir="5400000" w14:sx="100000" w14:sy="100000" w14:kx="0" w14:ky="0" w14:algn="ctr">
                            <w14:srgbClr w14:val="6E747A">
                              <w14:alpha w14:val="57000"/>
                            </w14:srgbClr>
                          </w14:shadow>
                          <w14:textOutline w14:w="9525" w14:cap="flat" w14:cmpd="sng" w14:algn="ctr">
                            <w14:solidFill>
                              <w14:schemeClr w14:val="accent1">
                                <w14:lumMod w14:val="75000"/>
                              </w14:schemeClr>
                            </w14:solidFill>
                            <w14:prstDash w14:val="solid"/>
                            <w14:round/>
                          </w14:textOutline>
                        </w:rPr>
                        <w:t>Unidad de Competencia IV</w:t>
                      </w:r>
                    </w:p>
                  </w:txbxContent>
                </v:textbox>
              </v:rect>
            </w:pict>
          </mc:Fallback>
        </mc:AlternateContent>
      </w:r>
    </w:p>
    <w:p w:rsidR="004125EE" w:rsidRPr="009012EC" w:rsidRDefault="004125EE" w:rsidP="004125EE">
      <w:pPr>
        <w:pStyle w:val="Puesto"/>
        <w:tabs>
          <w:tab w:val="left" w:pos="0"/>
          <w:tab w:val="center" w:pos="5490"/>
        </w:tabs>
        <w:spacing w:line="360" w:lineRule="auto"/>
        <w:ind w:firstLine="709"/>
        <w:rPr>
          <w:b w:val="0"/>
          <w:sz w:val="28"/>
        </w:rPr>
      </w:pPr>
    </w:p>
    <w:p w:rsidR="004125EE" w:rsidRDefault="004125EE" w:rsidP="004125EE">
      <w:pPr>
        <w:pStyle w:val="Puesto"/>
        <w:tabs>
          <w:tab w:val="left" w:pos="0"/>
          <w:tab w:val="center" w:pos="5490"/>
        </w:tabs>
        <w:spacing w:line="360" w:lineRule="auto"/>
        <w:ind w:firstLine="709"/>
        <w:jc w:val="both"/>
        <w:rPr>
          <w:b w:val="0"/>
          <w:sz w:val="24"/>
        </w:rPr>
      </w:pPr>
    </w:p>
    <w:p w:rsidR="004125EE" w:rsidRPr="001D0BB4" w:rsidRDefault="004125EE" w:rsidP="004125EE">
      <w:pPr>
        <w:jc w:val="both"/>
        <w:rPr>
          <w:rFonts w:ascii="Arial" w:hAnsi="Arial" w:cs="Arial"/>
          <w:lang w:val="en-US"/>
        </w:rPr>
      </w:pPr>
    </w:p>
    <w:p w:rsidR="004125EE" w:rsidRDefault="004125EE" w:rsidP="004125EE">
      <w:pPr>
        <w:jc w:val="both"/>
        <w:rPr>
          <w:rFonts w:ascii="Arial" w:hAnsi="Arial" w:cs="Arial"/>
          <w:lang w:val="en-US"/>
        </w:rPr>
      </w:pPr>
    </w:p>
    <w:p w:rsidR="003B445A" w:rsidRDefault="003B445A" w:rsidP="004125EE">
      <w:pPr>
        <w:jc w:val="both"/>
        <w:rPr>
          <w:rFonts w:ascii="Arial" w:hAnsi="Arial" w:cs="Arial"/>
          <w:lang w:val="en-US"/>
        </w:rPr>
      </w:pPr>
    </w:p>
    <w:p w:rsidR="003B445A" w:rsidRDefault="003B445A" w:rsidP="004125EE">
      <w:pPr>
        <w:jc w:val="both"/>
        <w:rPr>
          <w:rFonts w:ascii="Arial" w:hAnsi="Arial" w:cs="Arial"/>
          <w:lang w:val="en-US"/>
        </w:rPr>
      </w:pPr>
      <w:r>
        <w:rPr>
          <w:rFonts w:ascii="Arial" w:hAnsi="Arial" w:cs="Arial"/>
          <w:noProof/>
        </w:rPr>
        <mc:AlternateContent>
          <mc:Choice Requires="wps">
            <w:drawing>
              <wp:anchor distT="0" distB="0" distL="114300" distR="114300" simplePos="0" relativeHeight="252137472" behindDoc="0" locked="0" layoutInCell="1" allowOverlap="1" wp14:anchorId="49004A41" wp14:editId="2B2D7016">
                <wp:simplePos x="0" y="0"/>
                <wp:positionH relativeFrom="column">
                  <wp:posOffset>-99060</wp:posOffset>
                </wp:positionH>
                <wp:positionV relativeFrom="paragraph">
                  <wp:posOffset>76834</wp:posOffset>
                </wp:positionV>
                <wp:extent cx="4458970" cy="4200525"/>
                <wp:effectExtent l="57150" t="38100" r="74930" b="104775"/>
                <wp:wrapNone/>
                <wp:docPr id="562" name="Flecha derecha 562"/>
                <wp:cNvGraphicFramePr/>
                <a:graphic xmlns:a="http://schemas.openxmlformats.org/drawingml/2006/main">
                  <a:graphicData uri="http://schemas.microsoft.com/office/word/2010/wordprocessingShape">
                    <wps:wsp>
                      <wps:cNvSpPr/>
                      <wps:spPr>
                        <a:xfrm>
                          <a:off x="0" y="0"/>
                          <a:ext cx="4458970" cy="4200525"/>
                        </a:xfrm>
                        <a:prstGeom prst="rightArrow">
                          <a:avLst/>
                        </a:prstGeom>
                        <a:noFill/>
                      </wps:spPr>
                      <wps:style>
                        <a:lnRef idx="1">
                          <a:schemeClr val="accent1"/>
                        </a:lnRef>
                        <a:fillRef idx="2">
                          <a:schemeClr val="accent1"/>
                        </a:fillRef>
                        <a:effectRef idx="1">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13409C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562" o:spid="_x0000_s1026" type="#_x0000_t13" style="position:absolute;margin-left:-7.8pt;margin-top:6.05pt;width:351.1pt;height:330.75pt;z-index:252137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" adj="11426" filled="f" strokecolor="#4579b8 [3044]">
                <v:shadow on="t" color="black" opacity="24903f" origin=",.5" offset="0,.55556mm"/>
              </v:shape>
            </w:pict>
          </mc:Fallback>
        </mc:AlternateContent>
      </w:r>
    </w:p>
    <w:p w:rsidR="003B445A" w:rsidRDefault="003B445A" w:rsidP="004125EE">
      <w:pPr>
        <w:jc w:val="both"/>
        <w:rPr>
          <w:rFonts w:ascii="Arial" w:hAnsi="Arial" w:cs="Arial"/>
          <w:lang w:val="en-US"/>
        </w:rPr>
      </w:pPr>
    </w:p>
    <w:p w:rsidR="003B445A" w:rsidRPr="001D0BB4" w:rsidRDefault="003B445A" w:rsidP="004125EE">
      <w:pPr>
        <w:jc w:val="both"/>
        <w:rPr>
          <w:rFonts w:ascii="Arial" w:hAnsi="Arial" w:cs="Arial"/>
          <w:lang w:val="en-US"/>
        </w:rPr>
      </w:pPr>
    </w:p>
    <w:p w:rsidR="004125EE" w:rsidRDefault="004125EE" w:rsidP="004125EE">
      <w:pPr>
        <w:jc w:val="both"/>
        <w:rPr>
          <w:rFonts w:ascii="Arial" w:hAnsi="Arial" w:cs="Arial"/>
          <w:lang w:val="en-US"/>
        </w:rPr>
      </w:pPr>
    </w:p>
    <w:p w:rsidR="004125EE" w:rsidRPr="001D0BB4" w:rsidRDefault="00803A7F" w:rsidP="004125EE">
      <w:pPr>
        <w:jc w:val="both"/>
        <w:rPr>
          <w:rFonts w:ascii="Arial" w:hAnsi="Arial" w:cs="Arial"/>
          <w:lang w:val="en-US"/>
        </w:rPr>
      </w:pPr>
      <w:r>
        <w:rPr>
          <w:rFonts w:ascii="Arial" w:hAnsi="Arial" w:cs="Arial"/>
          <w:noProof/>
        </w:rPr>
        <mc:AlternateContent>
          <mc:Choice Requires="wps">
            <w:drawing>
              <wp:anchor distT="0" distB="0" distL="114300" distR="114300" simplePos="0" relativeHeight="252136448" behindDoc="0" locked="0" layoutInCell="1" allowOverlap="1">
                <wp:simplePos x="0" y="0"/>
                <wp:positionH relativeFrom="margin">
                  <wp:posOffset>4029075</wp:posOffset>
                </wp:positionH>
                <wp:positionV relativeFrom="paragraph">
                  <wp:posOffset>739140</wp:posOffset>
                </wp:positionV>
                <wp:extent cx="1650365" cy="1504950"/>
                <wp:effectExtent l="0" t="19050" r="216535" b="304800"/>
                <wp:wrapNone/>
                <wp:docPr id="560" name="Conector 560"/>
                <wp:cNvGraphicFramePr/>
                <a:graphic xmlns:a="http://schemas.openxmlformats.org/drawingml/2006/main">
                  <a:graphicData uri="http://schemas.microsoft.com/office/word/2010/wordprocessingShape">
                    <wps:wsp>
                      <wps:cNvSpPr/>
                      <wps:spPr>
                        <a:xfrm rot="11789001" flipH="1" flipV="1">
                          <a:off x="0" y="0"/>
                          <a:ext cx="1650365" cy="1504950"/>
                        </a:xfrm>
                        <a:prstGeom prst="flowChartConnector">
                          <a:avLst/>
                        </a:prstGeom>
                        <a:ln>
                          <a:noFill/>
                        </a:ln>
                        <a:effectLst>
                          <a:outerShdw blurRad="225425" dist="50800" dir="5220000" algn="ctr">
                            <a:srgbClr val="000000">
                              <a:alpha val="33000"/>
                            </a:srgbClr>
                          </a:outerShdw>
                        </a:effectLst>
                        <a:scene3d>
                          <a:camera prst="perspectiveFront" fov="3300000">
                            <a:rot lat="486000" lon="19530000" rev="174000"/>
                          </a:camera>
                          <a:lightRig rig="harsh" dir="t">
                            <a:rot lat="0" lon="0" rev="3000000"/>
                          </a:lightRig>
                        </a:scene3d>
                        <a:sp3d extrusionH="254000" contourW="19050">
                          <a:bevelT w="82550" h="44450" prst="angle"/>
                          <a:bevelB w="82550" h="44450" prst="angle"/>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rsidR="00740F3E" w:rsidRPr="003B445A" w:rsidRDefault="00740F3E" w:rsidP="003B445A">
                            <w:pPr>
                              <w:jc w:val="center"/>
                              <w:rPr>
                                <w:rFonts w:ascii="Arial" w:hAnsi="Arial" w:cs="Arial"/>
                              </w:rPr>
                            </w:pPr>
                            <w:r>
                              <w:t>¿</w:t>
                            </w:r>
                            <w:r>
                              <w:rPr>
                                <w:rFonts w:ascii="Arial" w:hAnsi="Arial" w:cs="Arial"/>
                              </w:rPr>
                              <w:t>Qué veremos</w:t>
                            </w:r>
                            <w:r w:rsidRPr="003B445A">
                              <w:rPr>
                                <w:rFonts w:ascii="Arial" w:hAnsi="Arial" w:cs="Arial"/>
                              </w:rPr>
                              <w:t xml:space="preserve"> en esta última parte?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20" coordsize="21600,21600" o:spt="120" path="m10800,qx,10800,10800,21600,21600,10800,10800,xe">
                <v:path gradientshapeok="t" o:connecttype="custom" o:connectlocs="10800,0;3163,3163;0,10800;3163,18437;10800,21600;18437,18437;21600,10800;18437,3163" textboxrect="3163,3163,18437,18437"/>
              </v:shapetype>
              <v:shape id="Conector 560" o:spid="_x0000_s1117" type="#_x0000_t120" style="position:absolute;left:0;text-align:left;margin-left:317.25pt;margin-top:58.2pt;width:129.95pt;height:118.5pt;rotation:-10716227fd;flip:x y;z-index:252136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" fillcolor="#4f81bd [3204]" stroked="f" strokeweight="2pt">
                <v:shadow on="t" color="black" opacity="21626f" offset=".07386mm,1.40917mm"/>
                <o:extrusion v:ext="view" rotationangle="-530841fd,-34.5" viewpoint="0,0" viewpointorigin="0,0" skewangle="45" skewamt="0" type="perspective"/>
                <v:textbox>
                  <w:txbxContent>
                    <w:p w:rsidR="00740F3E" w:rsidRPr="003B445A" w:rsidRDefault="00740F3E" w:rsidP="003B445A">
                      <w:pPr>
                        <w:jc w:val="center"/>
                        <w:rPr>
                          <w:rFonts w:ascii="Arial" w:hAnsi="Arial" w:cs="Arial"/>
                        </w:rPr>
                      </w:pPr>
                      <w:r>
                        <w:t>¿</w:t>
                      </w:r>
                      <w:r>
                        <w:rPr>
                          <w:rFonts w:ascii="Arial" w:hAnsi="Arial" w:cs="Arial"/>
                        </w:rPr>
                        <w:t>Qué veremos</w:t>
                      </w:r>
                      <w:r w:rsidRPr="003B445A">
                        <w:rPr>
                          <w:rFonts w:ascii="Arial" w:hAnsi="Arial" w:cs="Arial"/>
                        </w:rPr>
                        <w:t xml:space="preserve"> en esta última parte?</w:t>
                      </w:r>
                    </w:p>
                  </w:txbxContent>
                </v:textbox>
                <w10:wrap anchorx="margin"/>
              </v:shape>
            </w:pict>
          </mc:Fallback>
        </mc:AlternateContent>
      </w:r>
      <w:r w:rsidR="003B445A">
        <w:rPr>
          <w:noProof/>
        </w:rPr>
        <w:drawing>
          <wp:inline distT="0" distB="0" distL="0" distR="0" wp14:anchorId="72A25611" wp14:editId="58CCC61B">
            <wp:extent cx="4056779" cy="2547280"/>
            <wp:effectExtent l="0" t="0" r="1270" b="5715"/>
            <wp:docPr id="561" name="Imagen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5"/>
                    <a:stretch>
                      <a:fillRect/>
                    </a:stretch>
                  </pic:blipFill>
                  <pic:spPr>
                    <a:xfrm>
                      <a:off x="0" y="0"/>
                      <a:ext cx="4066379" cy="2553308"/>
                    </a:xfrm>
                    <a:prstGeom prst="rect">
                      <a:avLst/>
                    </a:prstGeom>
                  </pic:spPr>
                </pic:pic>
              </a:graphicData>
            </a:graphic>
          </wp:inline>
        </w:drawing>
      </w:r>
    </w:p>
    <w:p w:rsidR="001C1DDE" w:rsidRDefault="001C1DDE" w:rsidP="004125EE">
      <w:pPr>
        <w:autoSpaceDE w:val="0"/>
        <w:autoSpaceDN w:val="0"/>
        <w:adjustRightInd w:val="0"/>
        <w:spacing w:before="100" w:beforeAutospacing="1" w:after="100" w:afterAutospacing="1" w:line="360" w:lineRule="auto"/>
        <w:jc w:val="center"/>
        <w:rPr>
          <w:rFonts w:ascii="Arial" w:hAnsi="Arial" w:cs="Arial"/>
          <w:b/>
          <w:bCs/>
          <w:sz w:val="28"/>
          <w:lang w:val="es-ES_tradnl"/>
        </w:rPr>
      </w:pPr>
    </w:p>
    <w:p w:rsidR="004125EE" w:rsidRDefault="004125EE" w:rsidP="004125EE">
      <w:pPr>
        <w:autoSpaceDE w:val="0"/>
        <w:autoSpaceDN w:val="0"/>
        <w:adjustRightInd w:val="0"/>
        <w:spacing w:before="100" w:beforeAutospacing="1" w:after="100" w:afterAutospacing="1" w:line="360" w:lineRule="auto"/>
        <w:jc w:val="center"/>
        <w:rPr>
          <w:rFonts w:ascii="Arial" w:hAnsi="Arial" w:cs="Arial"/>
          <w:b/>
          <w:bCs/>
          <w:sz w:val="28"/>
          <w:lang w:val="es-ES_tradnl"/>
        </w:rPr>
      </w:pPr>
    </w:p>
    <w:p w:rsidR="004125EE" w:rsidRPr="002B7462" w:rsidRDefault="004125EE" w:rsidP="002B7462">
      <w:pPr>
        <w:autoSpaceDE w:val="0"/>
        <w:autoSpaceDN w:val="0"/>
        <w:adjustRightInd w:val="0"/>
        <w:spacing w:before="100" w:beforeAutospacing="1" w:after="100" w:afterAutospacing="1" w:line="360" w:lineRule="auto"/>
        <w:jc w:val="center"/>
        <w:rPr>
          <w:rFonts w:ascii="Arial" w:hAnsi="Arial" w:cs="Arial"/>
          <w:b/>
          <w:bCs/>
          <w:sz w:val="28"/>
          <w:lang w:val="es-ES_tradnl"/>
        </w:rPr>
      </w:pPr>
    </w:p>
    <w:p w:rsidR="00DE5F53" w:rsidRDefault="00DE5F53" w:rsidP="00DE5F53">
      <w:pPr>
        <w:autoSpaceDE w:val="0"/>
        <w:autoSpaceDN w:val="0"/>
        <w:adjustRightInd w:val="0"/>
        <w:spacing w:line="360" w:lineRule="auto"/>
        <w:jc w:val="both"/>
        <w:rPr>
          <w:rFonts w:ascii="Arial" w:hAnsi="Arial" w:cs="Arial"/>
          <w:b/>
          <w:lang w:val="es-ES_tradnl"/>
        </w:rPr>
      </w:pPr>
    </w:p>
    <w:p w:rsidR="003B445A" w:rsidRDefault="003B445A" w:rsidP="00CB2AB1">
      <w:pPr>
        <w:pStyle w:val="NormalWeb"/>
        <w:jc w:val="center"/>
        <w:rPr>
          <w:rFonts w:ascii="Arial" w:hAnsi="Arial" w:cs="Arial"/>
          <w:b/>
          <w:bCs/>
          <w:sz w:val="28"/>
          <w:szCs w:val="28"/>
        </w:rPr>
      </w:pPr>
    </w:p>
    <w:p w:rsidR="00CA24D3" w:rsidRDefault="00CA24D3" w:rsidP="00CA24D3">
      <w:pPr>
        <w:pStyle w:val="NormalWeb"/>
        <w:rPr>
          <w:rFonts w:ascii="Arial" w:hAnsi="Arial" w:cs="Arial"/>
          <w:b/>
          <w:bCs/>
          <w:sz w:val="28"/>
          <w:szCs w:val="28"/>
        </w:rPr>
      </w:pPr>
    </w:p>
    <w:p w:rsidR="00CB2AB1" w:rsidRPr="002B7462" w:rsidRDefault="002B7462" w:rsidP="00CA24D3">
      <w:pPr>
        <w:pStyle w:val="NormalWeb"/>
        <w:rPr>
          <w:rFonts w:ascii="Arial" w:hAnsi="Arial" w:cs="Arial"/>
          <w:sz w:val="28"/>
          <w:szCs w:val="28"/>
        </w:rPr>
      </w:pPr>
      <w:r>
        <w:rPr>
          <w:rFonts w:ascii="Arial" w:hAnsi="Arial" w:cs="Arial"/>
          <w:b/>
          <w:bCs/>
          <w:sz w:val="28"/>
          <w:szCs w:val="28"/>
        </w:rPr>
        <w:t>ESTIMACIÓ</w:t>
      </w:r>
      <w:r w:rsidR="00CB2AB1" w:rsidRPr="002B7462">
        <w:rPr>
          <w:rFonts w:ascii="Arial" w:hAnsi="Arial" w:cs="Arial"/>
          <w:b/>
          <w:bCs/>
          <w:sz w:val="28"/>
          <w:szCs w:val="28"/>
        </w:rPr>
        <w:t>N</w:t>
      </w:r>
      <w:r>
        <w:rPr>
          <w:rFonts w:ascii="Arial" w:hAnsi="Arial" w:cs="Arial"/>
          <w:b/>
          <w:bCs/>
          <w:sz w:val="28"/>
          <w:szCs w:val="28"/>
        </w:rPr>
        <w:t xml:space="preserve"> PUNTUAL</w:t>
      </w:r>
      <w:r w:rsidR="00E0472C">
        <w:rPr>
          <w:rFonts w:ascii="Arial" w:hAnsi="Arial" w:cs="Arial"/>
          <w:b/>
          <w:bCs/>
          <w:sz w:val="28"/>
          <w:szCs w:val="28"/>
        </w:rPr>
        <w:t xml:space="preserve">  Y </w:t>
      </w:r>
      <w:r>
        <w:rPr>
          <w:rFonts w:ascii="Arial" w:hAnsi="Arial" w:cs="Arial"/>
          <w:b/>
          <w:bCs/>
          <w:sz w:val="28"/>
          <w:szCs w:val="28"/>
        </w:rPr>
        <w:t xml:space="preserve"> POR INTERVALO</w:t>
      </w:r>
    </w:p>
    <w:p w:rsidR="004863F6" w:rsidRDefault="00CB2AB1" w:rsidP="004863F6">
      <w:pPr>
        <w:pStyle w:val="NormalWeb"/>
        <w:spacing w:line="360" w:lineRule="auto"/>
        <w:jc w:val="both"/>
        <w:rPr>
          <w:rFonts w:ascii="Arial" w:hAnsi="Arial" w:cs="Arial"/>
        </w:rPr>
      </w:pPr>
      <w:r w:rsidRPr="002B7462">
        <w:rPr>
          <w:rFonts w:ascii="Arial" w:hAnsi="Arial" w:cs="Arial"/>
        </w:rPr>
        <w:t xml:space="preserve">El objetivo principal de la estadística inferencial es la </w:t>
      </w:r>
      <w:r w:rsidRPr="002B7462">
        <w:rPr>
          <w:rFonts w:ascii="Arial" w:hAnsi="Arial" w:cs="Arial"/>
          <w:bCs/>
        </w:rPr>
        <w:t>estimación</w:t>
      </w:r>
      <w:r w:rsidRPr="002B7462">
        <w:rPr>
          <w:rFonts w:ascii="Arial" w:hAnsi="Arial" w:cs="Arial"/>
        </w:rPr>
        <w:t>, esto es que mediante el estudio de una muestra de una población se quiere generalizar las con</w:t>
      </w:r>
      <w:r w:rsidR="00C86B11">
        <w:rPr>
          <w:rFonts w:ascii="Arial" w:hAnsi="Arial" w:cs="Arial"/>
        </w:rPr>
        <w:t>clusiones al total de la misma (Díaz, 2013)</w:t>
      </w:r>
    </w:p>
    <w:p w:rsidR="004863F6" w:rsidRDefault="004863F6" w:rsidP="004863F6">
      <w:pPr>
        <w:pStyle w:val="NormalWeb"/>
        <w:spacing w:line="360" w:lineRule="auto"/>
        <w:jc w:val="both"/>
        <w:rPr>
          <w:rFonts w:ascii="Arial" w:hAnsi="Arial" w:cs="Arial"/>
          <w:lang w:val="es-ES"/>
        </w:rPr>
      </w:pPr>
      <w:r w:rsidRPr="002B7462">
        <w:rPr>
          <w:rFonts w:ascii="Arial" w:hAnsi="Arial" w:cs="Arial"/>
          <w:lang w:val="es-ES"/>
        </w:rPr>
        <w:t>La estimación se divide en tres grandes bloques, cada uno de los cuales tiene distintos métodos que se usan en función de las características y propósitos del estudio:</w:t>
      </w:r>
      <w:r w:rsidR="00CA24D3">
        <w:rPr>
          <w:rFonts w:ascii="Arial" w:hAnsi="Arial" w:cs="Arial"/>
          <w:lang w:val="es-ES"/>
        </w:rPr>
        <w:t xml:space="preserve"> puntual</w:t>
      </w:r>
      <w:r>
        <w:rPr>
          <w:rFonts w:ascii="Arial" w:hAnsi="Arial" w:cs="Arial"/>
          <w:lang w:val="es-ES"/>
        </w:rPr>
        <w:t>, por intervalos y bayesiana.</w:t>
      </w:r>
    </w:p>
    <w:p w:rsidR="00853BB9" w:rsidRDefault="004863F6" w:rsidP="00853BB9">
      <w:pPr>
        <w:jc w:val="center"/>
        <w:rPr>
          <w:rFonts w:ascii="Arial" w:hAnsi="Arial" w:cs="Arial"/>
          <w:sz w:val="22"/>
          <w:szCs w:val="22"/>
        </w:rPr>
      </w:pPr>
      <w:r>
        <w:rPr>
          <w:rFonts w:ascii="Arial" w:hAnsi="Arial" w:cs="Arial"/>
          <w:noProof/>
        </w:rPr>
        <w:drawing>
          <wp:inline distT="0" distB="0" distL="0" distR="0">
            <wp:extent cx="5486400" cy="3200400"/>
            <wp:effectExtent l="76200" t="0" r="95250" b="0"/>
            <wp:docPr id="29710" name="Diagrama 297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6" r:lo="rId307" r:qs="rId308" r:cs="rId309"/>
              </a:graphicData>
            </a:graphic>
          </wp:inline>
        </w:drawing>
      </w:r>
      <w:r w:rsidR="00853BB9" w:rsidRPr="00853BB9">
        <w:rPr>
          <w:rFonts w:ascii="Arial" w:hAnsi="Arial" w:cs="Arial"/>
          <w:sz w:val="22"/>
          <w:szCs w:val="22"/>
        </w:rPr>
        <w:t xml:space="preserve"> </w:t>
      </w:r>
      <w:r w:rsidR="00853BB9">
        <w:rPr>
          <w:rFonts w:ascii="Arial" w:hAnsi="Arial" w:cs="Arial"/>
          <w:sz w:val="22"/>
          <w:szCs w:val="22"/>
        </w:rPr>
        <w:t>Figura 32. Tipos de estimación</w:t>
      </w:r>
    </w:p>
    <w:p w:rsidR="004863F6" w:rsidRDefault="00853BB9" w:rsidP="00853BB9">
      <w:pPr>
        <w:rPr>
          <w:rFonts w:ascii="Arial" w:hAnsi="Arial" w:cs="Arial"/>
          <w:sz w:val="20"/>
          <w:szCs w:val="20"/>
        </w:rPr>
      </w:pPr>
      <w:r>
        <w:rPr>
          <w:rFonts w:ascii="Arial" w:hAnsi="Arial" w:cs="Arial"/>
          <w:sz w:val="20"/>
          <w:szCs w:val="20"/>
        </w:rPr>
        <w:t xml:space="preserve">                                                        </w:t>
      </w:r>
      <w:r w:rsidRPr="00E66275">
        <w:rPr>
          <w:rFonts w:ascii="Arial" w:hAnsi="Arial" w:cs="Arial"/>
          <w:sz w:val="20"/>
          <w:szCs w:val="20"/>
        </w:rPr>
        <w:t>Fuente:</w:t>
      </w:r>
      <w:r w:rsidRPr="00E66275">
        <w:t xml:space="preserve"> </w:t>
      </w:r>
      <w:r>
        <w:rPr>
          <w:rFonts w:ascii="Arial" w:hAnsi="Arial" w:cs="Arial"/>
          <w:sz w:val="20"/>
          <w:szCs w:val="20"/>
        </w:rPr>
        <w:t>elaboración propia 2015</w:t>
      </w:r>
    </w:p>
    <w:p w:rsidR="00853BB9" w:rsidRPr="00853BB9" w:rsidRDefault="00853BB9" w:rsidP="00853BB9">
      <w:pPr>
        <w:rPr>
          <w:rFonts w:ascii="Arial" w:hAnsi="Arial" w:cs="Arial"/>
          <w:sz w:val="20"/>
          <w:szCs w:val="20"/>
        </w:rPr>
      </w:pPr>
    </w:p>
    <w:p w:rsidR="00CB7348" w:rsidRDefault="00E16015" w:rsidP="004863F6">
      <w:pPr>
        <w:shd w:val="clear" w:color="auto" w:fill="FFFFFF"/>
        <w:spacing w:before="168" w:after="168" w:line="360" w:lineRule="auto"/>
        <w:jc w:val="both"/>
        <w:rPr>
          <w:rFonts w:ascii="Arial" w:hAnsi="Arial" w:cs="Arial"/>
          <w:b/>
          <w:lang w:val="es-ES"/>
        </w:rPr>
      </w:pPr>
      <w:r w:rsidRPr="004863F6">
        <w:rPr>
          <w:rFonts w:ascii="Arial" w:hAnsi="Arial" w:cs="Arial"/>
          <w:b/>
          <w:lang w:val="es-ES"/>
        </w:rPr>
        <w:t>ESTIMADOR</w:t>
      </w:r>
    </w:p>
    <w:p w:rsidR="00500FAC" w:rsidRDefault="00500FAC" w:rsidP="00500FAC">
      <w:pPr>
        <w:spacing w:line="360" w:lineRule="auto"/>
        <w:rPr>
          <w:rFonts w:ascii="Arial" w:hAnsi="Arial" w:cs="Arial"/>
        </w:rPr>
      </w:pPr>
      <w:r>
        <w:rPr>
          <w:rFonts w:ascii="Arial" w:hAnsi="Arial" w:cs="Arial"/>
        </w:rPr>
        <w:t>Un </w:t>
      </w:r>
      <w:r w:rsidRPr="00500FAC">
        <w:rPr>
          <w:rFonts w:ascii="Arial" w:hAnsi="Arial" w:cs="Arial"/>
          <w:bCs/>
        </w:rPr>
        <w:t>estimador</w:t>
      </w:r>
      <w:r w:rsidRPr="00500FAC">
        <w:rPr>
          <w:rFonts w:ascii="Arial" w:hAnsi="Arial" w:cs="Arial"/>
          <w:color w:val="993366"/>
        </w:rPr>
        <w:t xml:space="preserve"> </w:t>
      </w:r>
      <w:r w:rsidRPr="00500FAC">
        <w:rPr>
          <w:rFonts w:ascii="Arial" w:hAnsi="Arial" w:cs="Arial"/>
        </w:rPr>
        <w:t>es un valor que puede calcularse a partir de los datos muestrales y que proporciona información sobre el valor del parámetro</w:t>
      </w:r>
      <w:r>
        <w:rPr>
          <w:rFonts w:ascii="Arial" w:hAnsi="Arial" w:cs="Arial"/>
        </w:rPr>
        <w:t xml:space="preserve"> por lo tanto:</w:t>
      </w:r>
    </w:p>
    <w:p w:rsidR="00500FAC" w:rsidRPr="00500FAC" w:rsidRDefault="00500FAC" w:rsidP="00500FAC">
      <w:pPr>
        <w:spacing w:line="360" w:lineRule="auto"/>
        <w:rPr>
          <w:rFonts w:ascii="Arial" w:hAnsi="Arial" w:cs="Arial"/>
        </w:rPr>
      </w:pPr>
    </w:p>
    <w:p w:rsidR="00CB7348" w:rsidRDefault="00CB7348" w:rsidP="00500FAC">
      <w:pPr>
        <w:spacing w:line="360" w:lineRule="auto"/>
        <w:rPr>
          <w:rFonts w:ascii="Arial" w:hAnsi="Arial" w:cs="Arial"/>
        </w:rPr>
      </w:pPr>
      <w:r w:rsidRPr="00500FAC">
        <w:rPr>
          <w:rFonts w:ascii="Arial" w:hAnsi="Arial" w:cs="Arial"/>
        </w:rPr>
        <w:lastRenderedPageBreak/>
        <w:t>Un estimador de un pará</w:t>
      </w:r>
      <w:r w:rsidRPr="00CB7348">
        <w:rPr>
          <w:rFonts w:ascii="Arial" w:hAnsi="Arial" w:cs="Arial"/>
        </w:rPr>
        <w:t>metro</w:t>
      </w:r>
      <w:r w:rsidRPr="00500FAC">
        <w:rPr>
          <w:rFonts w:ascii="Arial" w:hAnsi="Arial" w:cs="Arial"/>
        </w:rPr>
        <w:t xml:space="preserve">  θ  es un estadístico </w:t>
      </w:r>
      <w:r w:rsidRPr="00CB7348">
        <w:rPr>
          <w:rFonts w:ascii="Arial" w:hAnsi="Arial" w:cs="Arial"/>
        </w:rPr>
        <w:t>T</w:t>
      </w:r>
      <w:r w:rsidRPr="00500FAC">
        <w:rPr>
          <w:rFonts w:ascii="Arial" w:hAnsi="Arial" w:cs="Arial"/>
        </w:rPr>
        <w:t xml:space="preserve"> </w:t>
      </w:r>
      <w:r w:rsidRPr="00CB7348">
        <w:rPr>
          <w:rFonts w:ascii="Arial" w:hAnsi="Arial" w:cs="Arial"/>
        </w:rPr>
        <w:t>usado</w:t>
      </w:r>
      <w:r w:rsidRPr="00500FAC">
        <w:rPr>
          <w:rFonts w:ascii="Arial" w:hAnsi="Arial" w:cs="Arial"/>
        </w:rPr>
        <w:t xml:space="preserve"> para estimar el valor del pará</w:t>
      </w:r>
      <w:r w:rsidRPr="00CB7348">
        <w:rPr>
          <w:rFonts w:ascii="Arial" w:hAnsi="Arial" w:cs="Arial"/>
        </w:rPr>
        <w:t>metro</w:t>
      </w:r>
      <w:r w:rsidRPr="00500FAC">
        <w:rPr>
          <w:rFonts w:ascii="Arial" w:hAnsi="Arial" w:cs="Arial"/>
        </w:rPr>
        <w:t xml:space="preserve"> θ de una població</w:t>
      </w:r>
      <w:r w:rsidR="00500FAC" w:rsidRPr="00500FAC">
        <w:rPr>
          <w:rFonts w:ascii="Arial" w:hAnsi="Arial" w:cs="Arial"/>
        </w:rPr>
        <w:t>n</w:t>
      </w:r>
      <w:r w:rsidR="00C86B11">
        <w:rPr>
          <w:rFonts w:ascii="Arial" w:hAnsi="Arial" w:cs="Arial"/>
        </w:rPr>
        <w:t xml:space="preserve"> (Newbold, 2010)</w:t>
      </w:r>
    </w:p>
    <w:p w:rsidR="00C86B11" w:rsidRDefault="00C86B11" w:rsidP="00500FAC">
      <w:pPr>
        <w:spacing w:line="360" w:lineRule="auto"/>
        <w:rPr>
          <w:rFonts w:ascii="Arial" w:hAnsi="Arial" w:cs="Arial"/>
        </w:rPr>
      </w:pPr>
    </w:p>
    <w:p w:rsidR="00C86B11" w:rsidRPr="00500FAC" w:rsidRDefault="00EE054A" w:rsidP="00500FAC">
      <w:pPr>
        <w:spacing w:line="360" w:lineRule="auto"/>
        <w:rPr>
          <w:rFonts w:ascii="Arial" w:hAnsi="Arial" w:cs="Arial"/>
        </w:rPr>
      </w:pPr>
      <w:r>
        <w:rPr>
          <w:noProof/>
        </w:rPr>
        <w:drawing>
          <wp:inline distT="0" distB="0" distL="0" distR="0" wp14:anchorId="19870A33" wp14:editId="6C9F0EAE">
            <wp:extent cx="1009497" cy="602755"/>
            <wp:effectExtent l="0" t="0" r="635" b="6985"/>
            <wp:docPr id="570" name="Imagen 570"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p>
    <w:p w:rsidR="00500FAC" w:rsidRPr="002B7462" w:rsidRDefault="00C86B11" w:rsidP="00500FAC">
      <w:pPr>
        <w:shd w:val="clear" w:color="auto" w:fill="FFFFFF"/>
        <w:spacing w:before="168" w:after="168" w:line="360" w:lineRule="auto"/>
        <w:jc w:val="both"/>
        <w:rPr>
          <w:rFonts w:ascii="Arial" w:hAnsi="Arial" w:cs="Arial"/>
          <w:lang w:val="es-ES"/>
        </w:rPr>
      </w:pPr>
      <w:r>
        <w:rPr>
          <w:rFonts w:ascii="Arial" w:hAnsi="Arial" w:cs="Arial"/>
          <w:b/>
          <w:bCs/>
          <w:noProof/>
        </w:rPr>
        <mc:AlternateContent>
          <mc:Choice Requires="wps">
            <w:drawing>
              <wp:anchor distT="0" distB="0" distL="114300" distR="114300" simplePos="0" relativeHeight="252140544" behindDoc="0" locked="0" layoutInCell="1" allowOverlap="1" wp14:anchorId="3BCAAD4C" wp14:editId="6967098F">
                <wp:simplePos x="0" y="0"/>
                <wp:positionH relativeFrom="margin">
                  <wp:align>left</wp:align>
                </wp:positionH>
                <wp:positionV relativeFrom="paragraph">
                  <wp:posOffset>12562</wp:posOffset>
                </wp:positionV>
                <wp:extent cx="6029325" cy="628650"/>
                <wp:effectExtent l="0" t="0" r="28575" b="19050"/>
                <wp:wrapNone/>
                <wp:docPr id="29715" name="Rectángulo redondeado 29715"/>
                <wp:cNvGraphicFramePr/>
                <a:graphic xmlns:a="http://schemas.openxmlformats.org/drawingml/2006/main">
                  <a:graphicData uri="http://schemas.microsoft.com/office/word/2010/wordprocessingShape">
                    <wps:wsp>
                      <wps:cNvSpPr/>
                      <wps:spPr>
                        <a:xfrm>
                          <a:off x="0" y="0"/>
                          <a:ext cx="6029325" cy="6286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A97F052" id="Rectángulo redondeado 29715" o:spid="_x0000_s1026" style="position:absolute;margin-left:0;margin-top:1pt;width:474.75pt;height:49.5pt;z-index:25214054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" filled="f" strokecolor="#243f60 [1604]" strokeweight="2pt">
                <w10:wrap anchorx="margin"/>
              </v:roundrect>
            </w:pict>
          </mc:Fallback>
        </mc:AlternateContent>
      </w:r>
      <w:r w:rsidR="000F798E">
        <w:rPr>
          <w:rFonts w:ascii="Arial" w:hAnsi="Arial" w:cs="Arial"/>
          <w:b/>
          <w:bCs/>
          <w:lang w:val="es-ES"/>
        </w:rPr>
        <w:t xml:space="preserve"> E</w:t>
      </w:r>
      <w:r w:rsidR="00500FAC" w:rsidRPr="002B7462">
        <w:rPr>
          <w:rFonts w:ascii="Arial" w:hAnsi="Arial" w:cs="Arial"/>
          <w:b/>
          <w:bCs/>
          <w:lang w:val="es-ES"/>
        </w:rPr>
        <w:t>stimador</w:t>
      </w:r>
      <w:r w:rsidR="00500FAC" w:rsidRPr="002B7462">
        <w:rPr>
          <w:rFonts w:ascii="Arial" w:hAnsi="Arial" w:cs="Arial"/>
          <w:lang w:val="es-ES"/>
        </w:rPr>
        <w:t xml:space="preserve"> es un </w:t>
      </w:r>
      <w:r w:rsidR="00500FAC" w:rsidRPr="00500FAC">
        <w:rPr>
          <w:rFonts w:ascii="Arial" w:hAnsi="Arial" w:cs="Arial"/>
          <w:lang w:val="es-ES"/>
        </w:rPr>
        <w:t>estadístico</w:t>
      </w:r>
      <w:r w:rsidR="00500FAC">
        <w:rPr>
          <w:rFonts w:ascii="Arial" w:hAnsi="Arial" w:cs="Arial"/>
          <w:lang w:val="es-ES"/>
        </w:rPr>
        <w:t xml:space="preserve"> </w:t>
      </w:r>
      <w:r w:rsidR="00500FAC" w:rsidRPr="002B7462">
        <w:rPr>
          <w:rFonts w:ascii="Arial" w:hAnsi="Arial" w:cs="Arial"/>
          <w:lang w:val="es-ES"/>
        </w:rPr>
        <w:t>est</w:t>
      </w:r>
      <w:r w:rsidR="00500FAC">
        <w:rPr>
          <w:rFonts w:ascii="Arial" w:hAnsi="Arial" w:cs="Arial"/>
          <w:lang w:val="es-ES"/>
        </w:rPr>
        <w:t>o es, una función de la muestra,</w:t>
      </w:r>
      <w:r w:rsidR="00500FAC" w:rsidRPr="002B7462">
        <w:rPr>
          <w:rFonts w:ascii="Arial" w:hAnsi="Arial" w:cs="Arial"/>
          <w:lang w:val="es-ES"/>
        </w:rPr>
        <w:t xml:space="preserve"> usado para estimar un parámetro desconocido de la </w:t>
      </w:r>
      <w:r w:rsidR="00500FAC" w:rsidRPr="00500FAC">
        <w:rPr>
          <w:rFonts w:ascii="Arial" w:hAnsi="Arial" w:cs="Arial"/>
          <w:lang w:val="es-ES"/>
        </w:rPr>
        <w:t>población</w:t>
      </w:r>
    </w:p>
    <w:p w:rsidR="00500FAC" w:rsidRDefault="00500FAC" w:rsidP="004863F6">
      <w:pPr>
        <w:shd w:val="clear" w:color="auto" w:fill="FFFFFF"/>
        <w:spacing w:before="168" w:after="168" w:line="360" w:lineRule="auto"/>
        <w:jc w:val="both"/>
        <w:rPr>
          <w:rFonts w:ascii="Arial" w:hAnsi="Arial" w:cs="Arial"/>
          <w:lang w:val="es-ES"/>
        </w:rPr>
      </w:pPr>
    </w:p>
    <w:p w:rsidR="000F798E" w:rsidRDefault="000F798E" w:rsidP="004863F6">
      <w:pPr>
        <w:shd w:val="clear" w:color="auto" w:fill="FFFFFF"/>
        <w:spacing w:before="168" w:after="168" w:line="360" w:lineRule="auto"/>
        <w:jc w:val="both"/>
        <w:rPr>
          <w:rFonts w:ascii="Arial" w:hAnsi="Arial" w:cs="Arial"/>
          <w:lang w:val="es-ES"/>
        </w:rPr>
      </w:pPr>
    </w:p>
    <w:p w:rsidR="000F798E" w:rsidRPr="000F798E" w:rsidRDefault="00E16015" w:rsidP="004863F6">
      <w:pPr>
        <w:shd w:val="clear" w:color="auto" w:fill="FFFFFF"/>
        <w:spacing w:before="168" w:after="168" w:line="360" w:lineRule="auto"/>
        <w:jc w:val="both"/>
        <w:rPr>
          <w:rFonts w:ascii="Arial" w:hAnsi="Arial" w:cs="Arial"/>
          <w:b/>
          <w:lang w:val="es-ES"/>
        </w:rPr>
      </w:pPr>
      <w:r w:rsidRPr="002B7462">
        <w:rPr>
          <w:rFonts w:ascii="Arial" w:hAnsi="Arial" w:cs="Arial"/>
          <w:b/>
          <w:lang w:val="es-ES"/>
        </w:rPr>
        <w:t>PROPIEDADES DE LOS ESTIMADORES</w:t>
      </w:r>
    </w:p>
    <w:p w:rsidR="004863F6" w:rsidRPr="00500FAC" w:rsidRDefault="004863F6" w:rsidP="004863F6">
      <w:pPr>
        <w:shd w:val="clear" w:color="auto" w:fill="FFFFFF"/>
        <w:spacing w:before="168" w:after="168" w:line="360" w:lineRule="auto"/>
        <w:jc w:val="both"/>
        <w:rPr>
          <w:rFonts w:ascii="Arial" w:hAnsi="Arial" w:cs="Arial"/>
          <w:lang w:val="es-ES"/>
        </w:rPr>
      </w:pPr>
      <w:r w:rsidRPr="00500FAC">
        <w:rPr>
          <w:rFonts w:ascii="Arial" w:hAnsi="Arial" w:cs="Arial"/>
          <w:lang w:val="es-ES"/>
        </w:rPr>
        <w:t xml:space="preserve">Lo más importante de un estimador, es que </w:t>
      </w:r>
      <w:r w:rsidR="000F798E">
        <w:rPr>
          <w:rFonts w:ascii="Arial" w:hAnsi="Arial" w:cs="Arial"/>
          <w:lang w:val="es-ES"/>
        </w:rPr>
        <w:t xml:space="preserve"> este </w:t>
      </w:r>
      <w:r w:rsidRPr="00500FAC">
        <w:rPr>
          <w:rFonts w:ascii="Arial" w:hAnsi="Arial" w:cs="Arial"/>
          <w:lang w:val="es-ES"/>
        </w:rPr>
        <w:t>sea un estimador eficiente, es decir, que sea insesgado  y estable en el muestreo o eficiente  con varianza mínima.</w:t>
      </w:r>
    </w:p>
    <w:p w:rsidR="008A1A0C" w:rsidRDefault="008A1A0C" w:rsidP="004863F6">
      <w:pPr>
        <w:shd w:val="clear" w:color="auto" w:fill="FFFFFF"/>
        <w:spacing w:before="168" w:after="168" w:line="360" w:lineRule="auto"/>
        <w:jc w:val="both"/>
        <w:rPr>
          <w:rFonts w:ascii="Arial" w:hAnsi="Arial" w:cs="Arial"/>
          <w:lang w:val="es-ES"/>
        </w:rPr>
      </w:pPr>
      <w:r w:rsidRPr="00500FAC">
        <w:rPr>
          <w:rFonts w:ascii="Arial" w:hAnsi="Arial" w:cs="Arial"/>
          <w:lang w:val="es-ES"/>
        </w:rPr>
        <w:t>Por lo tanto un estimador debe tener las siguientes propiedades</w:t>
      </w:r>
      <w:r>
        <w:rPr>
          <w:rFonts w:ascii="Arial" w:hAnsi="Arial" w:cs="Arial"/>
          <w:lang w:val="es-ES"/>
        </w:rPr>
        <w:t>:</w:t>
      </w:r>
    </w:p>
    <w:p w:rsidR="00500FAC" w:rsidRDefault="00500FAC" w:rsidP="000F798E">
      <w:pPr>
        <w:shd w:val="clear" w:color="auto" w:fill="FFFFFF"/>
        <w:spacing w:before="168" w:after="168" w:line="360" w:lineRule="auto"/>
        <w:jc w:val="center"/>
        <w:rPr>
          <w:rFonts w:ascii="Arial" w:hAnsi="Arial" w:cs="Arial"/>
          <w:b/>
          <w:lang w:val="es-ES"/>
        </w:rPr>
      </w:pPr>
      <w:r>
        <w:rPr>
          <w:noProof/>
        </w:rPr>
        <w:drawing>
          <wp:inline distT="0" distB="0" distL="0" distR="0" wp14:anchorId="0CA4C3ED" wp14:editId="27FD22BB">
            <wp:extent cx="3086100" cy="2276475"/>
            <wp:effectExtent l="0" t="0" r="0" b="0"/>
            <wp:docPr id="29712" name="Imagen 1" descr="http://4.bp.blogspot.com/-wYCEX0wKER0/UlYC6fLwZaI/AAAAAAAAABo/eQTJpGuh1aY/s400/1352248337431-sesgo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4.bp.blogspot.com/-wYCEX0wKER0/UlYC6fLwZaI/AAAAAAAAABo/eQTJpGuh1aY/s400/1352248337431-sesgos.gif"/>
                    <pic:cNvPicPr>
                      <a:picLocks noChangeAspect="1" noChangeArrowheads="1"/>
                    </pic:cNvPicPr>
                  </pic:nvPicPr>
                  <pic:blipFill>
                    <a:blip r:embed="rId311">
                      <a:extLst>
                        <a:ext uri="{28A0092B-C50C-407E-A947-70E740481C1C}">
                          <a14:useLocalDpi xmlns:a14="http://schemas.microsoft.com/office/drawing/2010/main" val="0"/>
                        </a:ext>
                      </a:extLst>
                    </a:blip>
                    <a:srcRect/>
                    <a:stretch>
                      <a:fillRect/>
                    </a:stretch>
                  </pic:blipFill>
                  <pic:spPr bwMode="auto">
                    <a:xfrm>
                      <a:off x="0" y="0"/>
                      <a:ext cx="3086100" cy="2276475"/>
                    </a:xfrm>
                    <a:prstGeom prst="rect">
                      <a:avLst/>
                    </a:prstGeom>
                    <a:noFill/>
                    <a:ln>
                      <a:noFill/>
                    </a:ln>
                  </pic:spPr>
                </pic:pic>
              </a:graphicData>
            </a:graphic>
          </wp:inline>
        </w:drawing>
      </w:r>
    </w:p>
    <w:p w:rsidR="00853BB9" w:rsidRDefault="00853BB9" w:rsidP="00853BB9">
      <w:pPr>
        <w:jc w:val="center"/>
        <w:rPr>
          <w:rFonts w:ascii="Arial" w:hAnsi="Arial" w:cs="Arial"/>
          <w:sz w:val="22"/>
          <w:szCs w:val="22"/>
        </w:rPr>
      </w:pPr>
      <w:r>
        <w:rPr>
          <w:rFonts w:ascii="Arial" w:hAnsi="Arial" w:cs="Arial"/>
          <w:sz w:val="22"/>
          <w:szCs w:val="22"/>
        </w:rPr>
        <w:t>Figura 33</w:t>
      </w:r>
      <w:r w:rsidRPr="00E66275">
        <w:rPr>
          <w:rFonts w:ascii="Arial" w:hAnsi="Arial" w:cs="Arial"/>
          <w:sz w:val="22"/>
          <w:szCs w:val="22"/>
        </w:rPr>
        <w:t>.</w:t>
      </w:r>
      <w:r>
        <w:rPr>
          <w:rFonts w:ascii="Arial" w:hAnsi="Arial" w:cs="Arial"/>
          <w:sz w:val="22"/>
          <w:szCs w:val="22"/>
        </w:rPr>
        <w:t>Propiedades de los estimadores</w:t>
      </w:r>
    </w:p>
    <w:p w:rsidR="00853BB9" w:rsidRPr="00E66275" w:rsidRDefault="00853BB9" w:rsidP="00853BB9">
      <w:pPr>
        <w:rPr>
          <w:rFonts w:ascii="Arial" w:hAnsi="Arial" w:cs="Arial"/>
          <w:sz w:val="20"/>
          <w:szCs w:val="20"/>
        </w:rPr>
      </w:pPr>
      <w:r>
        <w:rPr>
          <w:rFonts w:ascii="Arial" w:hAnsi="Arial" w:cs="Arial"/>
          <w:sz w:val="20"/>
          <w:szCs w:val="20"/>
        </w:rPr>
        <w:t xml:space="preserve">                                             </w:t>
      </w:r>
      <w:r w:rsidRPr="00E66275">
        <w:rPr>
          <w:rFonts w:ascii="Arial" w:hAnsi="Arial" w:cs="Arial"/>
          <w:sz w:val="20"/>
          <w:szCs w:val="20"/>
        </w:rPr>
        <w:t>Fuente:</w:t>
      </w:r>
      <w:r w:rsidRPr="00E66275">
        <w:t xml:space="preserve"> </w:t>
      </w:r>
      <w:r w:rsidRPr="00E66275">
        <w:rPr>
          <w:rFonts w:ascii="Arial" w:hAnsi="Arial" w:cs="Arial"/>
          <w:sz w:val="20"/>
          <w:szCs w:val="20"/>
        </w:rPr>
        <w:t>imagen recuperada</w:t>
      </w:r>
      <w:r>
        <w:t xml:space="preserve"> de </w:t>
      </w:r>
      <w:r w:rsidRPr="00E66275">
        <w:rPr>
          <w:rFonts w:ascii="Arial" w:hAnsi="Arial" w:cs="Arial"/>
          <w:sz w:val="20"/>
          <w:szCs w:val="20"/>
        </w:rPr>
        <w:t>www.google.com.mx</w:t>
      </w:r>
    </w:p>
    <w:p w:rsidR="00500FAC" w:rsidRPr="002B7462" w:rsidRDefault="00500FAC" w:rsidP="00500FAC">
      <w:pPr>
        <w:shd w:val="clear" w:color="auto" w:fill="FFFFFF"/>
        <w:spacing w:before="168" w:after="168" w:line="360" w:lineRule="auto"/>
        <w:jc w:val="both"/>
        <w:rPr>
          <w:rFonts w:ascii="Arial" w:hAnsi="Arial" w:cs="Arial"/>
          <w:b/>
          <w:lang w:val="es-ES"/>
        </w:rPr>
      </w:pPr>
    </w:p>
    <w:p w:rsidR="00500FAC" w:rsidRPr="000F798E" w:rsidRDefault="000F798E" w:rsidP="00DA7B65">
      <w:pPr>
        <w:pStyle w:val="Prrafodelista"/>
        <w:numPr>
          <w:ilvl w:val="0"/>
          <w:numId w:val="36"/>
        </w:numPr>
        <w:shd w:val="clear" w:color="auto" w:fill="FFFFFF"/>
        <w:spacing w:before="168" w:after="168" w:line="360" w:lineRule="auto"/>
        <w:jc w:val="both"/>
        <w:rPr>
          <w:rFonts w:ascii="Arial" w:hAnsi="Arial" w:cs="Arial"/>
          <w:lang w:val="es-ES"/>
        </w:rPr>
      </w:pPr>
      <w:r>
        <w:rPr>
          <w:rFonts w:ascii="Arial" w:hAnsi="Arial" w:cs="Arial"/>
          <w:lang w:val="es-ES"/>
        </w:rPr>
        <w:lastRenderedPageBreak/>
        <w:t>S</w:t>
      </w:r>
      <w:r w:rsidR="00500FAC" w:rsidRPr="000F798E">
        <w:rPr>
          <w:rFonts w:ascii="Arial" w:hAnsi="Arial" w:cs="Arial"/>
          <w:lang w:val="es-ES"/>
        </w:rPr>
        <w:t>esgo</w:t>
      </w:r>
    </w:p>
    <w:p w:rsidR="000F798E" w:rsidRDefault="00500FAC" w:rsidP="00500FAC">
      <w:pPr>
        <w:shd w:val="clear" w:color="auto" w:fill="FFFFFF"/>
        <w:spacing w:before="168" w:after="168" w:line="360" w:lineRule="auto"/>
        <w:jc w:val="both"/>
        <w:rPr>
          <w:rFonts w:ascii="Arial" w:hAnsi="Arial" w:cs="Arial"/>
          <w:lang w:val="es-ES"/>
        </w:rPr>
      </w:pPr>
      <w:r w:rsidRPr="002B7462">
        <w:rPr>
          <w:rFonts w:ascii="Arial" w:hAnsi="Arial" w:cs="Arial"/>
          <w:lang w:val="es-ES"/>
        </w:rPr>
        <w:t xml:space="preserve">Si la media de las dispersiones de </w:t>
      </w:r>
      <w:r w:rsidRPr="000F798E">
        <w:rPr>
          <w:rFonts w:ascii="Arial" w:hAnsi="Arial" w:cs="Arial"/>
          <w:lang w:val="es-ES"/>
        </w:rPr>
        <w:t>muestreo</w:t>
      </w:r>
      <w:r w:rsidRPr="002B7462">
        <w:rPr>
          <w:rFonts w:ascii="Arial" w:hAnsi="Arial" w:cs="Arial"/>
          <w:lang w:val="es-ES"/>
        </w:rPr>
        <w:t xml:space="preserve"> con un estadístico es igual que la del correspondiente parámetro de la población, el estadístico se llamara estimador sin sesgo, del parámetro; si no, si no se llama estimador sesgado. </w:t>
      </w:r>
    </w:p>
    <w:p w:rsidR="00500FAC" w:rsidRPr="002B7462" w:rsidRDefault="00500FAC" w:rsidP="00500FAC">
      <w:pPr>
        <w:shd w:val="clear" w:color="auto" w:fill="FFFFFF"/>
        <w:spacing w:before="168" w:after="168" w:line="360" w:lineRule="auto"/>
        <w:jc w:val="both"/>
        <w:rPr>
          <w:rFonts w:ascii="Arial" w:hAnsi="Arial" w:cs="Arial"/>
          <w:lang w:val="es-ES"/>
        </w:rPr>
      </w:pPr>
      <w:r w:rsidRPr="002B7462">
        <w:rPr>
          <w:rFonts w:ascii="Arial" w:hAnsi="Arial" w:cs="Arial"/>
          <w:lang w:val="es-ES"/>
        </w:rPr>
        <w:t>Los correspondientes valores de tal estadístico se llaman estimación sin sesgo, y estimación con sesgo respectivamente.</w:t>
      </w:r>
    </w:p>
    <w:p w:rsidR="00500FAC" w:rsidRPr="002B7462" w:rsidRDefault="00500FAC" w:rsidP="00500FAC">
      <w:pPr>
        <w:shd w:val="clear" w:color="auto" w:fill="FFFFFF"/>
        <w:spacing w:before="168" w:after="168" w:line="360" w:lineRule="auto"/>
        <w:jc w:val="both"/>
        <w:rPr>
          <w:rFonts w:ascii="Arial" w:hAnsi="Arial" w:cs="Arial"/>
          <w:lang w:val="es-ES"/>
        </w:rPr>
      </w:pPr>
    </w:p>
    <w:p w:rsidR="00853BB9" w:rsidRDefault="00500FAC" w:rsidP="00853BB9">
      <w:pPr>
        <w:jc w:val="center"/>
        <w:rPr>
          <w:rFonts w:ascii="Arial" w:hAnsi="Arial" w:cs="Arial"/>
          <w:sz w:val="22"/>
          <w:szCs w:val="22"/>
        </w:rPr>
      </w:pPr>
      <w:r>
        <w:rPr>
          <w:noProof/>
        </w:rPr>
        <w:drawing>
          <wp:inline distT="0" distB="0" distL="0" distR="0" wp14:anchorId="07B4B4EE" wp14:editId="3A8DCE3A">
            <wp:extent cx="3352800" cy="2361612"/>
            <wp:effectExtent l="0" t="0" r="0" b="635"/>
            <wp:docPr id="29713" name="Imagen 2" descr="http://www.definicionabc.com/wp-content/uploads/2014/05/eficienci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definicionabc.com/wp-content/uploads/2014/05/eficiencia.gif"/>
                    <pic:cNvPicPr>
                      <a:picLocks noChangeAspect="1" noChangeArrowheads="1"/>
                    </pic:cNvPicPr>
                  </pic:nvPicPr>
                  <pic:blipFill>
                    <a:blip r:embed="rId312">
                      <a:extLst>
                        <a:ext uri="{28A0092B-C50C-407E-A947-70E740481C1C}">
                          <a14:useLocalDpi xmlns:a14="http://schemas.microsoft.com/office/drawing/2010/main" val="0"/>
                        </a:ext>
                      </a:extLst>
                    </a:blip>
                    <a:srcRect/>
                    <a:stretch>
                      <a:fillRect/>
                    </a:stretch>
                  </pic:blipFill>
                  <pic:spPr bwMode="auto">
                    <a:xfrm>
                      <a:off x="0" y="0"/>
                      <a:ext cx="3355678" cy="2363639"/>
                    </a:xfrm>
                    <a:prstGeom prst="rect">
                      <a:avLst/>
                    </a:prstGeom>
                    <a:noFill/>
                    <a:ln>
                      <a:noFill/>
                    </a:ln>
                  </pic:spPr>
                </pic:pic>
              </a:graphicData>
            </a:graphic>
          </wp:inline>
        </w:drawing>
      </w:r>
    </w:p>
    <w:p w:rsidR="00853BB9" w:rsidRDefault="00853BB9" w:rsidP="00853BB9">
      <w:pPr>
        <w:jc w:val="center"/>
        <w:rPr>
          <w:rFonts w:ascii="Arial" w:hAnsi="Arial" w:cs="Arial"/>
          <w:sz w:val="22"/>
          <w:szCs w:val="22"/>
        </w:rPr>
      </w:pPr>
      <w:r>
        <w:rPr>
          <w:rFonts w:ascii="Arial" w:hAnsi="Arial" w:cs="Arial"/>
          <w:sz w:val="22"/>
          <w:szCs w:val="22"/>
        </w:rPr>
        <w:t>Figura 34</w:t>
      </w:r>
      <w:r w:rsidRPr="00E66275">
        <w:rPr>
          <w:rFonts w:ascii="Arial" w:hAnsi="Arial" w:cs="Arial"/>
          <w:sz w:val="22"/>
          <w:szCs w:val="22"/>
        </w:rPr>
        <w:t>.</w:t>
      </w:r>
      <w:r w:rsidR="002D20A2">
        <w:rPr>
          <w:rFonts w:ascii="Arial" w:hAnsi="Arial" w:cs="Arial"/>
          <w:sz w:val="22"/>
          <w:szCs w:val="22"/>
        </w:rPr>
        <w:t>Eficiencia de un estimador</w:t>
      </w:r>
    </w:p>
    <w:p w:rsidR="00853BB9" w:rsidRPr="00E66275" w:rsidRDefault="00853BB9" w:rsidP="00853BB9">
      <w:pPr>
        <w:rPr>
          <w:rFonts w:ascii="Arial" w:hAnsi="Arial" w:cs="Arial"/>
          <w:sz w:val="20"/>
          <w:szCs w:val="20"/>
        </w:rPr>
      </w:pPr>
      <w:r>
        <w:rPr>
          <w:rFonts w:ascii="Arial" w:hAnsi="Arial" w:cs="Arial"/>
          <w:sz w:val="20"/>
          <w:szCs w:val="20"/>
        </w:rPr>
        <w:t xml:space="preserve">                                             </w:t>
      </w:r>
      <w:r w:rsidRPr="00E66275">
        <w:rPr>
          <w:rFonts w:ascii="Arial" w:hAnsi="Arial" w:cs="Arial"/>
          <w:sz w:val="20"/>
          <w:szCs w:val="20"/>
        </w:rPr>
        <w:t>Fuente:</w:t>
      </w:r>
      <w:r w:rsidRPr="00E66275">
        <w:t xml:space="preserve"> </w:t>
      </w:r>
      <w:r w:rsidRPr="00E66275">
        <w:rPr>
          <w:rFonts w:ascii="Arial" w:hAnsi="Arial" w:cs="Arial"/>
          <w:sz w:val="20"/>
          <w:szCs w:val="20"/>
        </w:rPr>
        <w:t>imagen recuperada</w:t>
      </w:r>
      <w:r>
        <w:t xml:space="preserve"> de </w:t>
      </w:r>
      <w:r w:rsidRPr="00E66275">
        <w:rPr>
          <w:rFonts w:ascii="Arial" w:hAnsi="Arial" w:cs="Arial"/>
          <w:sz w:val="20"/>
          <w:szCs w:val="20"/>
        </w:rPr>
        <w:t>www.google.com.mx</w:t>
      </w:r>
    </w:p>
    <w:p w:rsidR="00500FAC" w:rsidRDefault="00500FAC" w:rsidP="002D20A2">
      <w:pPr>
        <w:shd w:val="clear" w:color="auto" w:fill="FFFFFF"/>
        <w:spacing w:before="168" w:after="168" w:line="360" w:lineRule="auto"/>
        <w:rPr>
          <w:rFonts w:ascii="Arial" w:hAnsi="Arial" w:cs="Arial"/>
          <w:lang w:val="es-ES"/>
        </w:rPr>
      </w:pPr>
    </w:p>
    <w:p w:rsidR="00500FAC" w:rsidRPr="000533B0" w:rsidRDefault="000533B0" w:rsidP="00DA7B65">
      <w:pPr>
        <w:pStyle w:val="Prrafodelista"/>
        <w:numPr>
          <w:ilvl w:val="0"/>
          <w:numId w:val="36"/>
        </w:numPr>
        <w:shd w:val="clear" w:color="auto" w:fill="FFFFFF"/>
        <w:spacing w:before="168" w:after="168" w:line="360" w:lineRule="auto"/>
        <w:jc w:val="both"/>
        <w:rPr>
          <w:rFonts w:ascii="Arial" w:hAnsi="Arial" w:cs="Arial"/>
          <w:lang w:val="es-ES"/>
        </w:rPr>
      </w:pPr>
      <w:r>
        <w:rPr>
          <w:rFonts w:ascii="Arial" w:hAnsi="Arial" w:cs="Arial"/>
          <w:lang w:val="es-ES"/>
        </w:rPr>
        <w:t>Eficiente</w:t>
      </w:r>
    </w:p>
    <w:p w:rsidR="00500FAC" w:rsidRPr="000533B0" w:rsidRDefault="00500FAC" w:rsidP="00500FAC">
      <w:pPr>
        <w:shd w:val="clear" w:color="auto" w:fill="FFFFFF"/>
        <w:spacing w:before="168" w:after="168" w:line="360" w:lineRule="auto"/>
        <w:jc w:val="both"/>
        <w:rPr>
          <w:rFonts w:ascii="Arial" w:hAnsi="Arial" w:cs="Arial"/>
          <w:lang w:val="es-ES"/>
        </w:rPr>
      </w:pPr>
      <w:r w:rsidRPr="000533B0">
        <w:rPr>
          <w:rFonts w:ascii="Arial" w:hAnsi="Arial" w:cs="Arial"/>
          <w:lang w:val="es-ES"/>
        </w:rPr>
        <w:t>Si las distribuciones de muestreo de dos est</w:t>
      </w:r>
      <w:r w:rsidR="000F798E" w:rsidRPr="000533B0">
        <w:rPr>
          <w:rFonts w:ascii="Arial" w:hAnsi="Arial" w:cs="Arial"/>
          <w:lang w:val="es-ES"/>
        </w:rPr>
        <w:t>adísticos tienen la misma media o esperanza</w:t>
      </w:r>
      <w:r w:rsidRPr="000533B0">
        <w:rPr>
          <w:rFonts w:ascii="Arial" w:hAnsi="Arial" w:cs="Arial"/>
          <w:lang w:val="es-ES"/>
        </w:rPr>
        <w:t>, el de menor varianza se llama un estimador eficiente de la media, mientras que el otro se llama un estimador ineficiente, respectivamente.</w:t>
      </w:r>
    </w:p>
    <w:p w:rsidR="00500FAC" w:rsidRPr="000533B0" w:rsidRDefault="00500FAC" w:rsidP="00500FAC">
      <w:pPr>
        <w:shd w:val="clear" w:color="auto" w:fill="FFFFFF"/>
        <w:spacing w:before="168" w:after="168" w:line="360" w:lineRule="auto"/>
        <w:jc w:val="both"/>
        <w:rPr>
          <w:rFonts w:ascii="Arial" w:hAnsi="Arial" w:cs="Arial"/>
          <w:lang w:val="es-ES"/>
        </w:rPr>
      </w:pPr>
      <w:r w:rsidRPr="000533B0">
        <w:rPr>
          <w:rFonts w:ascii="Arial" w:hAnsi="Arial" w:cs="Arial"/>
          <w:lang w:val="es-ES"/>
        </w:rPr>
        <w:t>Si consideramos todos los posibles estadísticos cuyas distribuciones de muestreo tiene la misma media, aquel de varianza mínima se llama a veces, el estimador de máxima eficiencia, ósea el mejor estimador.</w:t>
      </w:r>
    </w:p>
    <w:p w:rsidR="00500FAC" w:rsidRPr="000533B0" w:rsidRDefault="00500FAC" w:rsidP="00500FAC">
      <w:pPr>
        <w:shd w:val="clear" w:color="auto" w:fill="FFFFFF"/>
        <w:spacing w:before="168" w:after="168" w:line="360" w:lineRule="auto"/>
        <w:jc w:val="both"/>
        <w:rPr>
          <w:rFonts w:ascii="Arial" w:hAnsi="Arial" w:cs="Arial"/>
          <w:lang w:val="es-ES"/>
        </w:rPr>
      </w:pPr>
    </w:p>
    <w:p w:rsidR="00500FAC" w:rsidRPr="000533B0" w:rsidRDefault="000F798E" w:rsidP="00500FAC">
      <w:pPr>
        <w:shd w:val="clear" w:color="auto" w:fill="FFFFFF"/>
        <w:spacing w:before="168" w:after="168" w:line="360" w:lineRule="auto"/>
        <w:jc w:val="both"/>
        <w:rPr>
          <w:rFonts w:ascii="Arial" w:hAnsi="Arial" w:cs="Arial"/>
          <w:lang w:val="es-ES"/>
        </w:rPr>
      </w:pPr>
      <w:r w:rsidRPr="000533B0">
        <w:rPr>
          <w:rFonts w:ascii="Arial" w:hAnsi="Arial" w:cs="Arial"/>
          <w:lang w:val="es-ES"/>
        </w:rPr>
        <w:t>Un claro ejemplo es el caso de l</w:t>
      </w:r>
      <w:r w:rsidR="00500FAC" w:rsidRPr="000533B0">
        <w:rPr>
          <w:rFonts w:ascii="Arial" w:hAnsi="Arial" w:cs="Arial"/>
          <w:lang w:val="es-ES"/>
        </w:rPr>
        <w:t>as distribuciones de muestreo de media y mediana tienen ambas la misma media, a saber, la media de la población. Sin embargo, la varianza de la distribución de muestreo de medias es menor que la varianza de la distribución de muestreo de medianas. Por tanto, la media muestral da una estimación eficiente de la media de la población, mientras la mediana de la muestra da una estimación ineficiente de ella.</w:t>
      </w:r>
    </w:p>
    <w:p w:rsidR="00500FAC" w:rsidRPr="002B7462" w:rsidRDefault="00500FAC" w:rsidP="00500FAC">
      <w:pPr>
        <w:shd w:val="clear" w:color="auto" w:fill="FFFFFF"/>
        <w:spacing w:before="168" w:after="168" w:line="360" w:lineRule="auto"/>
        <w:jc w:val="both"/>
        <w:rPr>
          <w:rFonts w:ascii="Arial" w:hAnsi="Arial" w:cs="Arial"/>
          <w:lang w:val="es-ES"/>
        </w:rPr>
      </w:pPr>
      <w:r w:rsidRPr="000533B0">
        <w:rPr>
          <w:rFonts w:ascii="Arial" w:hAnsi="Arial" w:cs="Arial"/>
          <w:lang w:val="es-ES"/>
        </w:rPr>
        <w:t>De todos los estadísticos que estiman la media de la población, la media muestral proporciona la mejor</w:t>
      </w:r>
      <w:r w:rsidR="000F798E" w:rsidRPr="000533B0">
        <w:rPr>
          <w:rFonts w:ascii="Arial" w:hAnsi="Arial" w:cs="Arial"/>
          <w:lang w:val="es-ES"/>
        </w:rPr>
        <w:t xml:space="preserve">   y la más eficiente</w:t>
      </w:r>
      <w:r w:rsidRPr="000533B0">
        <w:rPr>
          <w:rFonts w:ascii="Arial" w:hAnsi="Arial" w:cs="Arial"/>
          <w:lang w:val="es-ES"/>
        </w:rPr>
        <w:t xml:space="preserve"> estimación</w:t>
      </w:r>
      <w:r w:rsidRPr="002B7462">
        <w:rPr>
          <w:rFonts w:ascii="Arial" w:hAnsi="Arial" w:cs="Arial"/>
          <w:lang w:val="es-ES"/>
        </w:rPr>
        <w:t>.</w:t>
      </w:r>
    </w:p>
    <w:p w:rsidR="000533B0" w:rsidRDefault="00500FAC" w:rsidP="00500FAC">
      <w:pPr>
        <w:shd w:val="clear" w:color="auto" w:fill="FFFFFF"/>
        <w:spacing w:before="168" w:after="168" w:line="360" w:lineRule="auto"/>
        <w:jc w:val="both"/>
        <w:rPr>
          <w:rFonts w:ascii="Arial" w:hAnsi="Arial" w:cs="Arial"/>
          <w:lang w:val="es-ES"/>
        </w:rPr>
      </w:pPr>
      <w:r w:rsidRPr="002B7462">
        <w:rPr>
          <w:rFonts w:ascii="Arial" w:hAnsi="Arial" w:cs="Arial"/>
          <w:lang w:val="es-ES"/>
        </w:rPr>
        <w:t>En la práctica, estimaciones ineficientes se usan con frecuencia a causa de la relativa sencillez con que se obtienen algunas de ellas.</w:t>
      </w:r>
    </w:p>
    <w:p w:rsidR="000533B0" w:rsidRPr="002B7462" w:rsidRDefault="000533B0" w:rsidP="000533B0">
      <w:pPr>
        <w:shd w:val="clear" w:color="auto" w:fill="FFFFFF"/>
        <w:spacing w:before="168" w:after="168" w:line="360" w:lineRule="auto"/>
        <w:jc w:val="center"/>
        <w:rPr>
          <w:rFonts w:ascii="Arial" w:hAnsi="Arial" w:cs="Arial"/>
          <w:lang w:val="es-ES"/>
        </w:rPr>
      </w:pPr>
      <w:r>
        <w:rPr>
          <w:noProof/>
        </w:rPr>
        <w:drawing>
          <wp:inline distT="0" distB="0" distL="0" distR="0" wp14:anchorId="4DF26189" wp14:editId="19A1A448">
            <wp:extent cx="3419475" cy="2395368"/>
            <wp:effectExtent l="0" t="0" r="0" b="5080"/>
            <wp:docPr id="29717" name="Imagen 29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3"/>
                    <a:stretch>
                      <a:fillRect/>
                    </a:stretch>
                  </pic:blipFill>
                  <pic:spPr>
                    <a:xfrm>
                      <a:off x="0" y="0"/>
                      <a:ext cx="3425097" cy="2399306"/>
                    </a:xfrm>
                    <a:prstGeom prst="rect">
                      <a:avLst/>
                    </a:prstGeom>
                  </pic:spPr>
                </pic:pic>
              </a:graphicData>
            </a:graphic>
          </wp:inline>
        </w:drawing>
      </w:r>
    </w:p>
    <w:p w:rsidR="002D20A2" w:rsidRDefault="002D20A2" w:rsidP="002D20A2">
      <w:pPr>
        <w:jc w:val="center"/>
        <w:rPr>
          <w:rFonts w:ascii="Arial" w:hAnsi="Arial" w:cs="Arial"/>
          <w:sz w:val="22"/>
          <w:szCs w:val="22"/>
        </w:rPr>
      </w:pPr>
      <w:r>
        <w:rPr>
          <w:rFonts w:ascii="Arial" w:hAnsi="Arial" w:cs="Arial"/>
          <w:sz w:val="22"/>
          <w:szCs w:val="22"/>
        </w:rPr>
        <w:t>Figura 35</w:t>
      </w:r>
      <w:r w:rsidRPr="00E66275">
        <w:rPr>
          <w:rFonts w:ascii="Arial" w:hAnsi="Arial" w:cs="Arial"/>
          <w:sz w:val="22"/>
          <w:szCs w:val="22"/>
        </w:rPr>
        <w:t>.</w:t>
      </w:r>
      <w:r>
        <w:rPr>
          <w:rFonts w:ascii="Arial" w:hAnsi="Arial" w:cs="Arial"/>
          <w:sz w:val="22"/>
          <w:szCs w:val="22"/>
        </w:rPr>
        <w:t>&gt;Consistencia de un estimadores</w:t>
      </w:r>
    </w:p>
    <w:p w:rsidR="002D20A2" w:rsidRPr="00E66275" w:rsidRDefault="002D20A2" w:rsidP="002D20A2">
      <w:pPr>
        <w:rPr>
          <w:rFonts w:ascii="Arial" w:hAnsi="Arial" w:cs="Arial"/>
          <w:sz w:val="20"/>
          <w:szCs w:val="20"/>
        </w:rPr>
      </w:pPr>
      <w:r>
        <w:rPr>
          <w:rFonts w:ascii="Arial" w:hAnsi="Arial" w:cs="Arial"/>
          <w:sz w:val="20"/>
          <w:szCs w:val="20"/>
        </w:rPr>
        <w:t xml:space="preserve">                                             </w:t>
      </w:r>
      <w:r w:rsidRPr="00E66275">
        <w:rPr>
          <w:rFonts w:ascii="Arial" w:hAnsi="Arial" w:cs="Arial"/>
          <w:sz w:val="20"/>
          <w:szCs w:val="20"/>
        </w:rPr>
        <w:t>Fuente:</w:t>
      </w:r>
      <w:r w:rsidRPr="00E66275">
        <w:t xml:space="preserve"> </w:t>
      </w:r>
      <w:r w:rsidRPr="00E66275">
        <w:rPr>
          <w:rFonts w:ascii="Arial" w:hAnsi="Arial" w:cs="Arial"/>
          <w:sz w:val="20"/>
          <w:szCs w:val="20"/>
        </w:rPr>
        <w:t>imagen recuperada</w:t>
      </w:r>
      <w:r>
        <w:t xml:space="preserve"> de </w:t>
      </w:r>
      <w:r w:rsidRPr="00E66275">
        <w:rPr>
          <w:rFonts w:ascii="Arial" w:hAnsi="Arial" w:cs="Arial"/>
          <w:sz w:val="20"/>
          <w:szCs w:val="20"/>
        </w:rPr>
        <w:t>www.google.com.mx</w:t>
      </w:r>
    </w:p>
    <w:p w:rsidR="00500FAC" w:rsidRDefault="00500FAC" w:rsidP="004863F6">
      <w:pPr>
        <w:shd w:val="clear" w:color="auto" w:fill="FFFFFF"/>
        <w:spacing w:before="168" w:after="168" w:line="360" w:lineRule="auto"/>
        <w:jc w:val="both"/>
        <w:rPr>
          <w:rFonts w:ascii="Arial" w:hAnsi="Arial" w:cs="Arial"/>
          <w:lang w:val="es-ES"/>
        </w:rPr>
      </w:pPr>
    </w:p>
    <w:p w:rsidR="000533B0" w:rsidRPr="000533B0" w:rsidRDefault="000533B0" w:rsidP="00DA7B65">
      <w:pPr>
        <w:pStyle w:val="Prrafodelista"/>
        <w:numPr>
          <w:ilvl w:val="0"/>
          <w:numId w:val="36"/>
        </w:numPr>
        <w:spacing w:line="360" w:lineRule="auto"/>
        <w:jc w:val="both"/>
        <w:rPr>
          <w:rFonts w:ascii="Arial" w:hAnsi="Arial" w:cs="Arial"/>
          <w:color w:val="000000"/>
          <w:lang w:val="es-ES"/>
        </w:rPr>
      </w:pPr>
      <w:r>
        <w:rPr>
          <w:rFonts w:ascii="Arial" w:hAnsi="Arial" w:cs="Arial"/>
          <w:color w:val="000000"/>
          <w:lang w:val="es-ES"/>
        </w:rPr>
        <w:t>Consistencia</w:t>
      </w:r>
    </w:p>
    <w:p w:rsidR="00500FAC" w:rsidRPr="000533B0" w:rsidRDefault="00500FAC" w:rsidP="000533B0">
      <w:pPr>
        <w:spacing w:line="360" w:lineRule="auto"/>
        <w:jc w:val="both"/>
        <w:rPr>
          <w:rFonts w:ascii="Arial" w:hAnsi="Arial" w:cs="Arial"/>
          <w:color w:val="000000"/>
          <w:lang w:val="es-ES"/>
        </w:rPr>
      </w:pPr>
      <w:r w:rsidRPr="000533B0">
        <w:rPr>
          <w:rFonts w:ascii="Arial" w:hAnsi="Arial" w:cs="Arial"/>
          <w:color w:val="000000"/>
          <w:lang w:val="es-ES"/>
        </w:rPr>
        <w:t>Un estimador p</w:t>
      </w:r>
      <w:r w:rsidR="000533B0">
        <w:rPr>
          <w:rFonts w:ascii="Arial" w:hAnsi="Arial" w:cs="Arial"/>
          <w:color w:val="000000"/>
          <w:lang w:val="es-ES"/>
        </w:rPr>
        <w:t>untual es consistente si el valo</w:t>
      </w:r>
      <w:r w:rsidR="00E16015">
        <w:rPr>
          <w:rFonts w:ascii="Arial" w:hAnsi="Arial" w:cs="Arial"/>
          <w:color w:val="000000"/>
          <w:lang w:val="es-ES"/>
        </w:rPr>
        <w:t xml:space="preserve">r del estimador </w:t>
      </w:r>
      <w:r w:rsidRPr="000533B0">
        <w:rPr>
          <w:rFonts w:ascii="Arial" w:hAnsi="Arial" w:cs="Arial"/>
          <w:color w:val="000000"/>
          <w:lang w:val="es-ES"/>
        </w:rPr>
        <w:t>puntual tiende a estar más cerca del parámetro poblacional a medida que el tamaño de la muestra aumenta.</w:t>
      </w:r>
    </w:p>
    <w:p w:rsidR="004863F6" w:rsidRDefault="00500FAC" w:rsidP="003A5452">
      <w:pPr>
        <w:spacing w:line="360" w:lineRule="auto"/>
        <w:jc w:val="both"/>
        <w:rPr>
          <w:rFonts w:ascii="Arial" w:hAnsi="Arial" w:cs="Arial"/>
          <w:color w:val="000000"/>
          <w:lang w:val="es-ES"/>
        </w:rPr>
      </w:pPr>
      <w:r w:rsidRPr="002B7462">
        <w:rPr>
          <w:rFonts w:ascii="Arial" w:hAnsi="Arial" w:cs="Arial"/>
          <w:color w:val="000000"/>
          <w:lang w:val="es-ES"/>
        </w:rPr>
        <w:lastRenderedPageBreak/>
        <w:t>En otras palabras, una muestra grande tiende a proporcionar mejor esti</w:t>
      </w:r>
      <w:r w:rsidR="003A5452">
        <w:rPr>
          <w:rFonts w:ascii="Arial" w:hAnsi="Arial" w:cs="Arial"/>
          <w:color w:val="000000"/>
          <w:lang w:val="es-ES"/>
        </w:rPr>
        <w:t>mación puntual que una pequeña.</w:t>
      </w:r>
    </w:p>
    <w:p w:rsidR="00E16015" w:rsidRPr="003A5452" w:rsidRDefault="00E16015" w:rsidP="003A5452">
      <w:pPr>
        <w:spacing w:line="360" w:lineRule="auto"/>
        <w:jc w:val="both"/>
        <w:rPr>
          <w:rFonts w:ascii="Arial" w:hAnsi="Arial" w:cs="Arial"/>
          <w:color w:val="000000"/>
          <w:lang w:val="es-ES"/>
        </w:rPr>
      </w:pPr>
    </w:p>
    <w:p w:rsidR="00901CE2" w:rsidRPr="00E16015" w:rsidRDefault="00E16015" w:rsidP="002B7462">
      <w:pPr>
        <w:pStyle w:val="NormalWeb"/>
        <w:spacing w:line="360" w:lineRule="auto"/>
        <w:jc w:val="both"/>
        <w:rPr>
          <w:rFonts w:ascii="Arial" w:hAnsi="Arial" w:cs="Arial"/>
          <w:b/>
        </w:rPr>
      </w:pPr>
      <w:r w:rsidRPr="00E16015">
        <w:rPr>
          <w:rFonts w:ascii="Arial" w:hAnsi="Arial" w:cs="Arial"/>
          <w:b/>
        </w:rPr>
        <w:t>ESTIMADOR PUNTUAL Y POR INTERVALO</w:t>
      </w:r>
    </w:p>
    <w:p w:rsidR="00E16015" w:rsidRDefault="00CB2AB1" w:rsidP="002B7462">
      <w:pPr>
        <w:pStyle w:val="NormalWeb"/>
        <w:spacing w:line="360" w:lineRule="auto"/>
        <w:jc w:val="both"/>
        <w:rPr>
          <w:rFonts w:ascii="Arial" w:hAnsi="Arial" w:cs="Arial"/>
        </w:rPr>
      </w:pPr>
      <w:r w:rsidRPr="002B7462">
        <w:rPr>
          <w:rFonts w:ascii="Arial" w:hAnsi="Arial" w:cs="Arial"/>
        </w:rPr>
        <w:t xml:space="preserve">Una </w:t>
      </w:r>
      <w:r w:rsidRPr="002B7462">
        <w:rPr>
          <w:rFonts w:ascii="Arial" w:hAnsi="Arial" w:cs="Arial"/>
          <w:b/>
          <w:bCs/>
        </w:rPr>
        <w:t>estimación puntual</w:t>
      </w:r>
      <w:r w:rsidRPr="002B7462">
        <w:rPr>
          <w:rFonts w:ascii="Arial" w:hAnsi="Arial" w:cs="Arial"/>
        </w:rPr>
        <w:t xml:space="preserve"> es un único valor estadístico y se usa para estimar un parámetro. El estadístico usado se denomina </w:t>
      </w:r>
      <w:r w:rsidRPr="002B7462">
        <w:rPr>
          <w:rFonts w:ascii="Arial" w:hAnsi="Arial" w:cs="Arial"/>
          <w:b/>
          <w:bCs/>
        </w:rPr>
        <w:t>estimador</w:t>
      </w:r>
      <w:r w:rsidRPr="002B7462">
        <w:rPr>
          <w:rFonts w:ascii="Arial" w:hAnsi="Arial" w:cs="Arial"/>
        </w:rPr>
        <w:t xml:space="preserve">. </w:t>
      </w:r>
    </w:p>
    <w:p w:rsidR="00CB2AB1" w:rsidRDefault="00CB2AB1" w:rsidP="002B7462">
      <w:pPr>
        <w:pStyle w:val="NormalWeb"/>
        <w:spacing w:line="360" w:lineRule="auto"/>
        <w:jc w:val="both"/>
        <w:rPr>
          <w:rFonts w:ascii="Arial" w:hAnsi="Arial" w:cs="Arial"/>
        </w:rPr>
      </w:pPr>
      <w:r w:rsidRPr="002B7462">
        <w:rPr>
          <w:rFonts w:ascii="Arial" w:hAnsi="Arial" w:cs="Arial"/>
        </w:rPr>
        <w:t xml:space="preserve">Una </w:t>
      </w:r>
      <w:r w:rsidRPr="002B7462">
        <w:rPr>
          <w:rFonts w:ascii="Arial" w:hAnsi="Arial" w:cs="Arial"/>
          <w:b/>
          <w:bCs/>
        </w:rPr>
        <w:t>estimación por intervalo</w:t>
      </w:r>
      <w:r w:rsidRPr="002B7462">
        <w:rPr>
          <w:rFonts w:ascii="Arial" w:hAnsi="Arial" w:cs="Arial"/>
        </w:rPr>
        <w:t xml:space="preserve"> es un rango, generalmente de ancho finito, que se espera que contenga el parámetro.</w:t>
      </w:r>
    </w:p>
    <w:p w:rsidR="0026172D" w:rsidRPr="002B7462" w:rsidRDefault="00E0472C" w:rsidP="00E0472C">
      <w:pPr>
        <w:pStyle w:val="NormalWeb"/>
        <w:spacing w:line="360" w:lineRule="auto"/>
        <w:jc w:val="center"/>
        <w:rPr>
          <w:rFonts w:ascii="Arial" w:hAnsi="Arial" w:cs="Arial"/>
        </w:rPr>
      </w:pPr>
      <w:r>
        <w:rPr>
          <w:noProof/>
        </w:rPr>
        <w:drawing>
          <wp:inline distT="0" distB="0" distL="0" distR="0" wp14:anchorId="25C3567C" wp14:editId="51D9ABFC">
            <wp:extent cx="3581400" cy="2397860"/>
            <wp:effectExtent l="0" t="0" r="0" b="2540"/>
            <wp:docPr id="29709" name="Imagen 4" descr="http://image.slidesharecdn.com/trabajodanielm-140904162208-phpapp02/95/estimacin-estadistica-1-638.jpg?cb=1409847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mage.slidesharecdn.com/trabajodanielm-140904162208-phpapp02/95/estimacin-estadistica-1-638.jpg?cb=1409847749"/>
                    <pic:cNvPicPr>
                      <a:picLocks noChangeAspect="1" noChangeArrowheads="1"/>
                    </pic:cNvPicPr>
                  </pic:nvPicPr>
                  <pic:blipFill>
                    <a:blip r:embed="rId314">
                      <a:extLst>
                        <a:ext uri="{28A0092B-C50C-407E-A947-70E740481C1C}">
                          <a14:useLocalDpi xmlns:a14="http://schemas.microsoft.com/office/drawing/2010/main" val="0"/>
                        </a:ext>
                      </a:extLst>
                    </a:blip>
                    <a:srcRect/>
                    <a:stretch>
                      <a:fillRect/>
                    </a:stretch>
                  </pic:blipFill>
                  <pic:spPr bwMode="auto">
                    <a:xfrm>
                      <a:off x="0" y="0"/>
                      <a:ext cx="3585926" cy="2400890"/>
                    </a:xfrm>
                    <a:prstGeom prst="rect">
                      <a:avLst/>
                    </a:prstGeom>
                    <a:noFill/>
                    <a:ln>
                      <a:noFill/>
                    </a:ln>
                  </pic:spPr>
                </pic:pic>
              </a:graphicData>
            </a:graphic>
          </wp:inline>
        </w:drawing>
      </w:r>
    </w:p>
    <w:p w:rsidR="002D20A2" w:rsidRDefault="002D20A2" w:rsidP="002D20A2">
      <w:pPr>
        <w:jc w:val="center"/>
        <w:rPr>
          <w:rFonts w:ascii="Arial" w:hAnsi="Arial" w:cs="Arial"/>
          <w:sz w:val="22"/>
          <w:szCs w:val="22"/>
        </w:rPr>
      </w:pPr>
      <w:r>
        <w:rPr>
          <w:rFonts w:ascii="Arial" w:hAnsi="Arial" w:cs="Arial"/>
          <w:sz w:val="22"/>
          <w:szCs w:val="22"/>
        </w:rPr>
        <w:t>Figura 36</w:t>
      </w:r>
      <w:r w:rsidRPr="00E66275">
        <w:rPr>
          <w:rFonts w:ascii="Arial" w:hAnsi="Arial" w:cs="Arial"/>
          <w:sz w:val="22"/>
          <w:szCs w:val="22"/>
        </w:rPr>
        <w:t>.</w:t>
      </w:r>
      <w:r>
        <w:rPr>
          <w:rFonts w:ascii="Arial" w:hAnsi="Arial" w:cs="Arial"/>
          <w:sz w:val="22"/>
          <w:szCs w:val="22"/>
        </w:rPr>
        <w:t>Estimación puntual y por intervalo</w:t>
      </w:r>
    </w:p>
    <w:p w:rsidR="00E0472C" w:rsidRDefault="002D20A2" w:rsidP="002D20A2">
      <w:pPr>
        <w:rPr>
          <w:rFonts w:ascii="Arial" w:hAnsi="Arial" w:cs="Arial"/>
          <w:sz w:val="20"/>
          <w:szCs w:val="20"/>
        </w:rPr>
      </w:pPr>
      <w:r>
        <w:rPr>
          <w:rFonts w:ascii="Arial" w:hAnsi="Arial" w:cs="Arial"/>
          <w:sz w:val="20"/>
          <w:szCs w:val="20"/>
        </w:rPr>
        <w:t xml:space="preserve">                                             </w:t>
      </w:r>
      <w:r w:rsidRPr="00E66275">
        <w:rPr>
          <w:rFonts w:ascii="Arial" w:hAnsi="Arial" w:cs="Arial"/>
          <w:sz w:val="20"/>
          <w:szCs w:val="20"/>
        </w:rPr>
        <w:t>Fuente:</w:t>
      </w:r>
      <w:r w:rsidRPr="00E66275">
        <w:t xml:space="preserve"> </w:t>
      </w:r>
      <w:r w:rsidRPr="00E66275">
        <w:rPr>
          <w:rFonts w:ascii="Arial" w:hAnsi="Arial" w:cs="Arial"/>
          <w:sz w:val="20"/>
          <w:szCs w:val="20"/>
        </w:rPr>
        <w:t>imagen recuperada</w:t>
      </w:r>
      <w:r>
        <w:t xml:space="preserve"> de </w:t>
      </w:r>
      <w:hyperlink r:id="rId315" w:history="1">
        <w:r w:rsidRPr="002D20A2">
          <w:rPr>
            <w:rStyle w:val="Hipervnculo"/>
            <w:rFonts w:ascii="Arial" w:hAnsi="Arial" w:cs="Arial"/>
            <w:color w:val="000000" w:themeColor="text1"/>
            <w:sz w:val="20"/>
            <w:szCs w:val="20"/>
            <w:u w:val="none"/>
          </w:rPr>
          <w:t>www.google.com.mx</w:t>
        </w:r>
      </w:hyperlink>
    </w:p>
    <w:p w:rsidR="002D20A2" w:rsidRPr="002D20A2" w:rsidRDefault="002D20A2" w:rsidP="002D20A2">
      <w:pPr>
        <w:rPr>
          <w:rFonts w:ascii="Arial" w:hAnsi="Arial" w:cs="Arial"/>
          <w:sz w:val="20"/>
          <w:szCs w:val="20"/>
        </w:rPr>
      </w:pPr>
    </w:p>
    <w:p w:rsidR="00CB2AB1" w:rsidRPr="00901CE2" w:rsidRDefault="00E16015" w:rsidP="002B7462">
      <w:pPr>
        <w:pStyle w:val="NormalWeb"/>
        <w:spacing w:line="360" w:lineRule="auto"/>
        <w:jc w:val="both"/>
        <w:rPr>
          <w:rFonts w:ascii="Arial" w:hAnsi="Arial" w:cs="Arial"/>
          <w:b/>
        </w:rPr>
      </w:pPr>
      <w:r w:rsidRPr="00901CE2">
        <w:rPr>
          <w:rFonts w:ascii="Arial" w:hAnsi="Arial" w:cs="Arial"/>
          <w:b/>
        </w:rPr>
        <w:t>ESTIMACIÓN PUNTUAL</w:t>
      </w:r>
    </w:p>
    <w:p w:rsidR="0026172D" w:rsidRDefault="00CB2AB1" w:rsidP="002B7462">
      <w:pPr>
        <w:spacing w:line="360" w:lineRule="auto"/>
        <w:jc w:val="both"/>
        <w:rPr>
          <w:rFonts w:ascii="Arial" w:hAnsi="Arial" w:cs="Arial"/>
        </w:rPr>
      </w:pPr>
      <w:r w:rsidRPr="002B7462">
        <w:rPr>
          <w:rFonts w:ascii="Arial" w:hAnsi="Arial" w:cs="Arial"/>
        </w:rPr>
        <w:t xml:space="preserve">La inferencia estadística está casi siempre concentrada en obtener algún tipo de conclusión </w:t>
      </w:r>
      <w:r w:rsidR="00E16015">
        <w:rPr>
          <w:rFonts w:ascii="Arial" w:hAnsi="Arial" w:cs="Arial"/>
        </w:rPr>
        <w:t>acerca de uno o más parámetros;</w:t>
      </w:r>
      <w:r w:rsidR="0026172D">
        <w:rPr>
          <w:rFonts w:ascii="Arial" w:hAnsi="Arial" w:cs="Arial"/>
        </w:rPr>
        <w:t xml:space="preserve"> es decir de alguna característica</w:t>
      </w:r>
      <w:r w:rsidR="00E16015">
        <w:rPr>
          <w:rFonts w:ascii="Arial" w:hAnsi="Arial" w:cs="Arial"/>
        </w:rPr>
        <w:t xml:space="preserve"> poblacional</w:t>
      </w:r>
      <w:r w:rsidRPr="002B7462">
        <w:rPr>
          <w:rFonts w:ascii="Arial" w:hAnsi="Arial" w:cs="Arial"/>
        </w:rPr>
        <w:t xml:space="preserve">. Para ello se requiere datos muestrales de cada una </w:t>
      </w:r>
      <w:r w:rsidR="0026172D">
        <w:rPr>
          <w:rFonts w:ascii="Arial" w:hAnsi="Arial" w:cs="Arial"/>
        </w:rPr>
        <w:t>de las poblaciones en estudio y d</w:t>
      </w:r>
      <w:r w:rsidRPr="002B7462">
        <w:rPr>
          <w:rFonts w:ascii="Arial" w:hAnsi="Arial" w:cs="Arial"/>
        </w:rPr>
        <w:t xml:space="preserve">e esta manera, las conclusiones pueden estar basadas en los valores </w:t>
      </w:r>
      <w:r w:rsidRPr="002B7462">
        <w:rPr>
          <w:rFonts w:ascii="Arial" w:hAnsi="Arial" w:cs="Arial"/>
        </w:rPr>
        <w:lastRenderedPageBreak/>
        <w:t>calculados de varias cantidades muestrales. Por ejemplo, si deseamos conocer el verdadero valor de la media poblacional para un cierto carácter</w:t>
      </w:r>
      <w:r w:rsidRPr="002B7462">
        <w:rPr>
          <w:rFonts w:ascii="Arial" w:hAnsi="Arial" w:cs="Arial"/>
          <w:position w:val="-10"/>
        </w:rPr>
        <w:object w:dxaOrig="240" w:dyaOrig="260">
          <v:shape id="_x0000_i1065" type="#_x0000_t75" style="width:14.4pt;height:14.4pt" o:ole="">
            <v:imagedata r:id="rId316" o:title=""/>
          </v:shape>
          <o:OLEObject Type="Embed" ProgID="Equation.3" ShapeID="_x0000_i1065" DrawAspect="Content" ObjectID="_1505232503" r:id="rId317"/>
        </w:object>
      </w:r>
      <w:r w:rsidRPr="002B7462">
        <w:rPr>
          <w:rFonts w:ascii="Arial" w:hAnsi="Arial" w:cs="Arial"/>
        </w:rPr>
        <w:t xml:space="preserve">, se puede tomar muestras de la población y usando las medias muestrales </w:t>
      </w:r>
      <w:r w:rsidRPr="002B7462">
        <w:rPr>
          <w:rFonts w:ascii="Arial" w:hAnsi="Arial" w:cs="Arial"/>
          <w:position w:val="-4"/>
        </w:rPr>
        <w:object w:dxaOrig="279" w:dyaOrig="320">
          <v:shape id="_x0000_i1066" type="#_x0000_t75" style="width:14.4pt;height:14.4pt" o:ole="">
            <v:imagedata r:id="rId318" o:title=""/>
          </v:shape>
          <o:OLEObject Type="Embed" ProgID="Equation.3" ShapeID="_x0000_i1066" DrawAspect="Content" ObjectID="_1505232504" r:id="rId319"/>
        </w:object>
      </w:r>
      <w:r w:rsidRPr="002B7462">
        <w:rPr>
          <w:rFonts w:ascii="Arial" w:hAnsi="Arial" w:cs="Arial"/>
        </w:rPr>
        <w:t xml:space="preserve">estimar la media poblacional. </w:t>
      </w:r>
    </w:p>
    <w:p w:rsidR="0026172D" w:rsidRDefault="00CB2AB1" w:rsidP="002B7462">
      <w:pPr>
        <w:spacing w:line="360" w:lineRule="auto"/>
        <w:jc w:val="both"/>
        <w:rPr>
          <w:rFonts w:ascii="Arial" w:hAnsi="Arial" w:cs="Arial"/>
        </w:rPr>
      </w:pPr>
      <w:r w:rsidRPr="002B7462">
        <w:rPr>
          <w:rFonts w:ascii="Arial" w:hAnsi="Arial" w:cs="Arial"/>
        </w:rPr>
        <w:t xml:space="preserve">De forma similar, si </w:t>
      </w:r>
      <w:r w:rsidRPr="002B7462">
        <w:rPr>
          <w:rFonts w:ascii="Arial" w:hAnsi="Arial" w:cs="Arial"/>
          <w:position w:val="-6"/>
        </w:rPr>
        <w:object w:dxaOrig="240" w:dyaOrig="220">
          <v:shape id="_x0000_i1067" type="#_x0000_t75" style="width:14.4pt;height:14.4pt" o:ole="">
            <v:imagedata r:id="rId320" o:title=""/>
          </v:shape>
          <o:OLEObject Type="Embed" ProgID="Equation.3" ShapeID="_x0000_i1067" DrawAspect="Content" ObjectID="_1505232505" r:id="rId321"/>
        </w:object>
      </w:r>
      <w:r w:rsidRPr="002B7462">
        <w:rPr>
          <w:rFonts w:ascii="Arial" w:hAnsi="Arial" w:cs="Arial"/>
          <w:vertAlign w:val="superscript"/>
        </w:rPr>
        <w:t xml:space="preserve">2 </w:t>
      </w:r>
      <w:r w:rsidRPr="002B7462">
        <w:rPr>
          <w:rFonts w:ascii="Arial" w:hAnsi="Arial" w:cs="Arial"/>
        </w:rPr>
        <w:t>es la varianza de la distribución de del parámetro en la población, el valor de la varianza muestral s</w:t>
      </w:r>
      <w:r w:rsidRPr="002B7462">
        <w:rPr>
          <w:rFonts w:ascii="Arial" w:hAnsi="Arial" w:cs="Arial"/>
          <w:vertAlign w:val="superscript"/>
        </w:rPr>
        <w:t>2</w:t>
      </w:r>
      <w:r w:rsidRPr="002B7462">
        <w:rPr>
          <w:rFonts w:ascii="Arial" w:hAnsi="Arial" w:cs="Arial"/>
        </w:rPr>
        <w:t xml:space="preserve"> se podría utilizar para inferir algo acerca de </w:t>
      </w:r>
      <w:r w:rsidRPr="002B7462">
        <w:rPr>
          <w:rFonts w:ascii="Arial" w:hAnsi="Arial" w:cs="Arial"/>
          <w:position w:val="-6"/>
        </w:rPr>
        <w:object w:dxaOrig="240" w:dyaOrig="220">
          <v:shape id="_x0000_i1068" type="#_x0000_t75" style="width:14.4pt;height:14.4pt" o:ole="">
            <v:imagedata r:id="rId320" o:title=""/>
          </v:shape>
          <o:OLEObject Type="Embed" ProgID="Equation.3" ShapeID="_x0000_i1068" DrawAspect="Content" ObjectID="_1505232506" r:id="rId322"/>
        </w:object>
      </w:r>
      <w:r w:rsidRPr="002B7462">
        <w:rPr>
          <w:rFonts w:ascii="Arial" w:hAnsi="Arial" w:cs="Arial"/>
          <w:vertAlign w:val="superscript"/>
        </w:rPr>
        <w:t>2</w:t>
      </w:r>
      <w:r w:rsidRPr="002B7462">
        <w:rPr>
          <w:rFonts w:ascii="Arial" w:hAnsi="Arial" w:cs="Arial"/>
        </w:rPr>
        <w:t xml:space="preserve">.                                                                  </w:t>
      </w:r>
    </w:p>
    <w:p w:rsidR="0026172D" w:rsidRDefault="0026172D" w:rsidP="002B7462">
      <w:pPr>
        <w:spacing w:line="360" w:lineRule="auto"/>
        <w:jc w:val="both"/>
        <w:rPr>
          <w:rFonts w:ascii="Arial" w:hAnsi="Arial" w:cs="Arial"/>
        </w:rPr>
      </w:pPr>
    </w:p>
    <w:p w:rsidR="00E16015" w:rsidRDefault="00CB2AB1" w:rsidP="002B7462">
      <w:pPr>
        <w:spacing w:line="360" w:lineRule="auto"/>
        <w:jc w:val="both"/>
        <w:rPr>
          <w:rFonts w:ascii="Arial" w:hAnsi="Arial" w:cs="Arial"/>
        </w:rPr>
      </w:pPr>
      <w:r w:rsidRPr="002B7462">
        <w:rPr>
          <w:rFonts w:ascii="Arial" w:hAnsi="Arial" w:cs="Arial"/>
        </w:rPr>
        <w:t xml:space="preserve">Una </w:t>
      </w:r>
      <w:r w:rsidRPr="002B7462">
        <w:rPr>
          <w:rFonts w:ascii="Arial" w:hAnsi="Arial" w:cs="Arial"/>
          <w:bCs/>
        </w:rPr>
        <w:t>estimación puntual</w:t>
      </w:r>
      <w:r w:rsidRPr="002B7462">
        <w:rPr>
          <w:rFonts w:ascii="Arial" w:hAnsi="Arial" w:cs="Arial"/>
        </w:rPr>
        <w:t xml:space="preserve"> de un parámetro </w:t>
      </w:r>
      <w:r w:rsidR="00E16015">
        <w:rPr>
          <w:rFonts w:ascii="Arial" w:hAnsi="Arial" w:cs="Arial"/>
        </w:rPr>
        <w:t xml:space="preserve">θ </w:t>
      </w:r>
      <w:r w:rsidRPr="002B7462">
        <w:rPr>
          <w:rFonts w:ascii="Arial" w:hAnsi="Arial" w:cs="Arial"/>
        </w:rPr>
        <w:t>es un sólo número que se puede considerar como el valor más razonable de</w:t>
      </w:r>
      <w:r w:rsidR="00E16015">
        <w:rPr>
          <w:rFonts w:ascii="Arial" w:hAnsi="Arial" w:cs="Arial"/>
        </w:rPr>
        <w:t xml:space="preserve"> θ</w:t>
      </w:r>
      <w:r w:rsidRPr="002B7462">
        <w:rPr>
          <w:rFonts w:ascii="Arial" w:hAnsi="Arial" w:cs="Arial"/>
        </w:rPr>
        <w:t xml:space="preserve">. </w:t>
      </w:r>
    </w:p>
    <w:p w:rsidR="00CB2AB1" w:rsidRDefault="00CB2AB1" w:rsidP="002B7462">
      <w:pPr>
        <w:spacing w:line="360" w:lineRule="auto"/>
        <w:jc w:val="both"/>
        <w:rPr>
          <w:rFonts w:ascii="Arial" w:hAnsi="Arial" w:cs="Arial"/>
        </w:rPr>
      </w:pPr>
      <w:r w:rsidRPr="002B7462">
        <w:rPr>
          <w:rFonts w:ascii="Arial" w:hAnsi="Arial" w:cs="Arial"/>
        </w:rPr>
        <w:t xml:space="preserve">La estimación puntual se obtiene al seleccionar una estadística apropiada y calcular su valor a partir de datos de la muestra dada. La estadística seleccionada se llama </w:t>
      </w:r>
      <w:r w:rsidRPr="002B7462">
        <w:rPr>
          <w:rFonts w:ascii="Arial" w:hAnsi="Arial" w:cs="Arial"/>
          <w:b/>
          <w:bCs/>
        </w:rPr>
        <w:t xml:space="preserve">estimador puntual </w:t>
      </w:r>
      <w:r w:rsidRPr="002B7462">
        <w:rPr>
          <w:rFonts w:ascii="Arial" w:hAnsi="Arial" w:cs="Arial"/>
        </w:rPr>
        <w:t>de</w:t>
      </w:r>
      <w:r w:rsidR="00E16015">
        <w:rPr>
          <w:rFonts w:ascii="Arial" w:hAnsi="Arial" w:cs="Arial"/>
        </w:rPr>
        <w:t xml:space="preserve"> θ</w:t>
      </w:r>
      <w:r w:rsidRPr="002B7462">
        <w:rPr>
          <w:rFonts w:ascii="Arial" w:hAnsi="Arial" w:cs="Arial"/>
        </w:rPr>
        <w:t>.</w:t>
      </w:r>
    </w:p>
    <w:p w:rsidR="00B71F49" w:rsidRDefault="00B71F49" w:rsidP="002B7462">
      <w:pPr>
        <w:spacing w:line="360" w:lineRule="auto"/>
        <w:jc w:val="both"/>
        <w:rPr>
          <w:rFonts w:ascii="Arial" w:hAnsi="Arial" w:cs="Arial"/>
        </w:rPr>
      </w:pPr>
    </w:p>
    <w:p w:rsidR="00B71F49" w:rsidRDefault="00B71F49" w:rsidP="002B7462">
      <w:pPr>
        <w:spacing w:line="360" w:lineRule="auto"/>
        <w:jc w:val="both"/>
        <w:rPr>
          <w:rFonts w:ascii="Arial" w:hAnsi="Arial" w:cs="Arial"/>
        </w:rPr>
      </w:pPr>
      <w:r>
        <w:rPr>
          <w:noProof/>
        </w:rPr>
        <w:drawing>
          <wp:inline distT="0" distB="0" distL="0" distR="0" wp14:anchorId="19870A33" wp14:editId="6C9F0EAE">
            <wp:extent cx="1009497" cy="602755"/>
            <wp:effectExtent l="0" t="0" r="635" b="6985"/>
            <wp:docPr id="571" name="Imagen 571"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p>
    <w:p w:rsidR="00D97172" w:rsidRDefault="00D97172" w:rsidP="002B7462">
      <w:pPr>
        <w:spacing w:line="360" w:lineRule="auto"/>
        <w:jc w:val="both"/>
        <w:rPr>
          <w:rFonts w:ascii="Arial" w:hAnsi="Arial" w:cs="Arial"/>
        </w:rPr>
      </w:pPr>
      <w:r>
        <w:rPr>
          <w:rFonts w:ascii="Arial" w:hAnsi="Arial" w:cs="Arial"/>
          <w:noProof/>
        </w:rPr>
        <mc:AlternateContent>
          <mc:Choice Requires="wps">
            <w:drawing>
              <wp:anchor distT="0" distB="0" distL="114300" distR="114300" simplePos="0" relativeHeight="252151808" behindDoc="0" locked="0" layoutInCell="1" allowOverlap="1">
                <wp:simplePos x="0" y="0"/>
                <wp:positionH relativeFrom="column">
                  <wp:posOffset>-34061</wp:posOffset>
                </wp:positionH>
                <wp:positionV relativeFrom="paragraph">
                  <wp:posOffset>218567</wp:posOffset>
                </wp:positionV>
                <wp:extent cx="5383987" cy="658368"/>
                <wp:effectExtent l="0" t="0" r="26670" b="27940"/>
                <wp:wrapNone/>
                <wp:docPr id="20492" name="Rectángulo redondeado 20492"/>
                <wp:cNvGraphicFramePr/>
                <a:graphic xmlns:a="http://schemas.openxmlformats.org/drawingml/2006/main">
                  <a:graphicData uri="http://schemas.microsoft.com/office/word/2010/wordprocessingShape">
                    <wps:wsp>
                      <wps:cNvSpPr/>
                      <wps:spPr>
                        <a:xfrm>
                          <a:off x="0" y="0"/>
                          <a:ext cx="5383987" cy="658368"/>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6E7DCF1" id="Rectángulo redondeado 20492" o:spid="_x0000_s1026" style="position:absolute;margin-left:-2.7pt;margin-top:17.2pt;width:423.95pt;height:51.85pt;z-index:2521518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" filled="f" strokecolor="#243f60 [1604]" strokeweight="2pt"/>
            </w:pict>
          </mc:Fallback>
        </mc:AlternateContent>
      </w:r>
    </w:p>
    <w:p w:rsidR="00D97172" w:rsidRPr="00D97172" w:rsidRDefault="00D97172" w:rsidP="00D97172">
      <w:pPr>
        <w:spacing w:line="360" w:lineRule="auto"/>
        <w:jc w:val="both"/>
        <w:rPr>
          <w:rFonts w:ascii="Arial" w:hAnsi="Arial" w:cs="Arial"/>
        </w:rPr>
      </w:pPr>
      <w:r w:rsidRPr="00D97172">
        <w:rPr>
          <w:rFonts w:ascii="Arial" w:hAnsi="Arial" w:cs="Arial"/>
        </w:rPr>
        <w:t>Estimador Puntual</w:t>
      </w:r>
    </w:p>
    <w:p w:rsidR="00D97172" w:rsidRDefault="00D97172" w:rsidP="00D97172">
      <w:pPr>
        <w:spacing w:line="360" w:lineRule="auto"/>
        <w:jc w:val="both"/>
        <w:rPr>
          <w:rFonts w:ascii="Arial" w:hAnsi="Arial" w:cs="Arial"/>
        </w:rPr>
      </w:pPr>
      <w:r>
        <w:rPr>
          <w:rFonts w:ascii="Arial" w:hAnsi="Arial" w:cs="Arial"/>
        </w:rPr>
        <w:t>Utiliza un estadístico para estimar el parámetro en un solo valor o punto.</w:t>
      </w:r>
    </w:p>
    <w:p w:rsidR="00D97172" w:rsidRDefault="00D97172" w:rsidP="00D97172">
      <w:pPr>
        <w:spacing w:line="360" w:lineRule="auto"/>
        <w:jc w:val="both"/>
      </w:pPr>
    </w:p>
    <w:p w:rsidR="00D97172" w:rsidRDefault="00D97172" w:rsidP="00D97172">
      <w:pPr>
        <w:spacing w:line="360" w:lineRule="auto"/>
        <w:jc w:val="both"/>
      </w:pPr>
      <w:r w:rsidRPr="00AF15AD">
        <w:rPr>
          <w:rFonts w:ascii="Arial" w:hAnsi="Arial" w:cs="Arial"/>
          <w:b/>
          <w:noProof/>
        </w:rPr>
        <w:drawing>
          <wp:inline distT="0" distB="0" distL="0" distR="0" wp14:anchorId="66C3E6F0" wp14:editId="047F7CED">
            <wp:extent cx="389890" cy="365760"/>
            <wp:effectExtent l="0" t="0" r="0" b="0"/>
            <wp:docPr id="20495" name="Imagen 20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Style w:val="Textoennegrita"/>
          <w:rFonts w:ascii="Arial" w:eastAsiaTheme="majorEastAsia" w:hAnsi="Arial" w:cs="Arial"/>
          <w:bCs w:val="0"/>
        </w:rPr>
        <w:t xml:space="preserve"> Ejemplo:</w:t>
      </w:r>
    </w:p>
    <w:p w:rsidR="00D97172" w:rsidRDefault="00D97172" w:rsidP="00D97172">
      <w:pPr>
        <w:spacing w:line="360" w:lineRule="auto"/>
        <w:jc w:val="both"/>
      </w:pPr>
      <w:r>
        <w:rPr>
          <w:rFonts w:ascii="Arial" w:hAnsi="Arial" w:cs="Arial"/>
        </w:rPr>
        <w:t>El gerente de una tienda puede</w:t>
      </w:r>
      <w:r w:rsidR="009B4633">
        <w:rPr>
          <w:rFonts w:ascii="Arial" w:hAnsi="Arial" w:cs="Arial"/>
        </w:rPr>
        <w:t xml:space="preserve"> seleccionar una muestra de n =</w:t>
      </w:r>
      <w:r>
        <w:rPr>
          <w:rFonts w:ascii="Arial" w:hAnsi="Arial" w:cs="Arial"/>
        </w:rPr>
        <w:t xml:space="preserve"> 500 clientes y hallar el gasto promedio de sus clientes de </w:t>
      </w:r>
      <w:r>
        <w:rPr>
          <w:rFonts w:ascii="Arial" w:hAnsi="Arial" w:cs="Arial"/>
          <w:noProof/>
          <w:color w:val="17365D"/>
          <w:position w:val="-4"/>
        </w:rPr>
        <w:drawing>
          <wp:inline distT="0" distB="0" distL="0" distR="0" wp14:anchorId="4B11C335" wp14:editId="3B58EA00">
            <wp:extent cx="234086" cy="190466"/>
            <wp:effectExtent l="0" t="0" r="0" b="635"/>
            <wp:docPr id="29714" name="Imagen 29714" descr="http://www.zalthen.com/joomla/ESTIMACION_files/image08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zalthen.com/joomla/ESTIMACION_files/image082.gif"/>
                    <pic:cNvPicPr>
                      <a:picLocks noChangeAspect="1" noChangeArrowheads="1"/>
                    </pic:cNvPicPr>
                  </pic:nvPicPr>
                  <pic:blipFill>
                    <a:blip r:embed="rId323">
                      <a:extLst>
                        <a:ext uri="{28A0092B-C50C-407E-A947-70E740481C1C}">
                          <a14:useLocalDpi xmlns:a14="http://schemas.microsoft.com/office/drawing/2010/main" val="0"/>
                        </a:ext>
                      </a:extLst>
                    </a:blip>
                    <a:srcRect/>
                    <a:stretch>
                      <a:fillRect/>
                    </a:stretch>
                  </pic:blipFill>
                  <pic:spPr bwMode="auto">
                    <a:xfrm>
                      <a:off x="0" y="0"/>
                      <a:ext cx="240945" cy="196047"/>
                    </a:xfrm>
                    <a:prstGeom prst="rect">
                      <a:avLst/>
                    </a:prstGeom>
                    <a:noFill/>
                    <a:ln>
                      <a:noFill/>
                    </a:ln>
                  </pic:spPr>
                </pic:pic>
              </a:graphicData>
            </a:graphic>
          </wp:inline>
        </w:drawing>
      </w:r>
      <w:r>
        <w:rPr>
          <w:rFonts w:ascii="Arial" w:hAnsi="Arial" w:cs="Arial"/>
        </w:rPr>
        <w:t xml:space="preserve"> = 371.00. </w:t>
      </w:r>
    </w:p>
    <w:p w:rsidR="0026172D" w:rsidRDefault="0026172D" w:rsidP="002B7462">
      <w:pPr>
        <w:spacing w:line="360" w:lineRule="auto"/>
        <w:jc w:val="both"/>
        <w:rPr>
          <w:rFonts w:ascii="Arial" w:hAnsi="Arial" w:cs="Arial"/>
        </w:rPr>
      </w:pPr>
    </w:p>
    <w:p w:rsidR="0026172D" w:rsidRPr="002B7462" w:rsidRDefault="0026172D" w:rsidP="002B7462">
      <w:pPr>
        <w:spacing w:line="360" w:lineRule="auto"/>
        <w:jc w:val="both"/>
        <w:rPr>
          <w:rFonts w:ascii="Arial" w:hAnsi="Arial" w:cs="Arial"/>
        </w:rPr>
      </w:pPr>
    </w:p>
    <w:p w:rsidR="00CB2AB1" w:rsidRPr="0026172D" w:rsidRDefault="00E16015" w:rsidP="002B7462">
      <w:pPr>
        <w:pStyle w:val="NormalWeb"/>
        <w:spacing w:line="360" w:lineRule="auto"/>
        <w:jc w:val="both"/>
        <w:rPr>
          <w:rFonts w:ascii="Arial" w:hAnsi="Arial" w:cs="Arial"/>
          <w:b/>
        </w:rPr>
      </w:pPr>
      <w:r w:rsidRPr="0026172D">
        <w:rPr>
          <w:rFonts w:ascii="Arial" w:hAnsi="Arial" w:cs="Arial"/>
          <w:b/>
        </w:rPr>
        <w:t>ESTIMACIÓN POR INTERVALOS</w:t>
      </w:r>
    </w:p>
    <w:p w:rsidR="0026172D" w:rsidRDefault="00CB2AB1" w:rsidP="002B7462">
      <w:pPr>
        <w:spacing w:line="360" w:lineRule="auto"/>
        <w:jc w:val="both"/>
        <w:rPr>
          <w:rFonts w:ascii="Arial" w:hAnsi="Arial" w:cs="Arial"/>
        </w:rPr>
      </w:pPr>
      <w:r w:rsidRPr="002B7462">
        <w:rPr>
          <w:rFonts w:ascii="Arial" w:hAnsi="Arial" w:cs="Arial"/>
        </w:rPr>
        <w:lastRenderedPageBreak/>
        <w:t>Debido a la variabilidad de la muestra, nunca se tendrá el caso de que</w:t>
      </w:r>
      <w:r w:rsidR="0026172D">
        <w:rPr>
          <w:rFonts w:ascii="Arial" w:hAnsi="Arial" w:cs="Arial"/>
        </w:rPr>
        <w:t xml:space="preserve"> la media muestral y la media poblacional sean exactamente iguales </w:t>
      </w:r>
      <w:r w:rsidRPr="002B7462">
        <w:rPr>
          <w:rFonts w:ascii="Arial" w:hAnsi="Arial" w:cs="Arial"/>
        </w:rPr>
        <w:t xml:space="preserve"> </w:t>
      </w:r>
      <w:r w:rsidRPr="002B7462">
        <w:rPr>
          <w:rFonts w:ascii="Arial" w:hAnsi="Arial" w:cs="Arial"/>
        </w:rPr>
        <w:fldChar w:fldCharType="begin"/>
      </w:r>
      <w:r w:rsidRPr="002B7462">
        <w:rPr>
          <w:rFonts w:ascii="Arial" w:hAnsi="Arial" w:cs="Arial"/>
        </w:rPr>
        <w:instrText xml:space="preserve"> INCLUDEPICTURE "http://www.itch.edu.mx/academic/industrial/estadistica1/img/image421.gif" \* MERGEFORMATINET </w:instrText>
      </w:r>
      <w:r w:rsidRPr="002B7462">
        <w:rPr>
          <w:rFonts w:ascii="Arial" w:hAnsi="Arial" w:cs="Arial"/>
        </w:rPr>
        <w:fldChar w:fldCharType="separate"/>
      </w:r>
      <w:r w:rsidR="00F76F04">
        <w:rPr>
          <w:rFonts w:ascii="Arial" w:hAnsi="Arial" w:cs="Arial"/>
        </w:rPr>
        <w:fldChar w:fldCharType="begin"/>
      </w:r>
      <w:r w:rsidR="00F76F04">
        <w:rPr>
          <w:rFonts w:ascii="Arial" w:hAnsi="Arial" w:cs="Arial"/>
        </w:rPr>
        <w:instrText xml:space="preserve"> INCLUDEPICTURE  "http://www.itch.edu.mx/academic/industrial/estadistica1/img/image421.gif" \* MERGEFORMATINET </w:instrText>
      </w:r>
      <w:r w:rsidR="00F76F04">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"http://www.itch.edu.mx/academic/industrial/estadistica1/img/image421.gif"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"http://www.itch.edu.mx/academic/industrial/estadistica1/img/image421.gif"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"http://www.itch.edu.mx/academic/industrial/estadistica1/img/image421.gif"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"http://www.itch.edu.mx/academic/industrial/estadistica1/img/image421.gif"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"http://www.itch.edu.mx/academic/industrial/estadistica1/img/image421.gif"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"http://www.itch.edu.mx/academic/industrial/estadistica1/img/image421.gif"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"http://www.itch.edu.mx/academic/industrial/estadistica1/img/image421.gif"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"http://www.itch.edu.mx/academic/industrial/estadistica1/img/image421.gif"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"http://www.itch.edu.mx/academic/industrial/estadistica1/img/image421.gif"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"http://www.itch.edu.mx/academic/industrial/estadistica1/img/image421.gif"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069" type="#_x0000_t75" alt="" style="width:7.5pt;height:14.4pt">
            <v:imagedata r:id="rId324" r:href="rId325"/>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F76F04">
        <w:rPr>
          <w:rFonts w:ascii="Arial" w:hAnsi="Arial" w:cs="Arial"/>
        </w:rPr>
        <w:fldChar w:fldCharType="end"/>
      </w:r>
      <w:r w:rsidRPr="002B7462">
        <w:rPr>
          <w:rFonts w:ascii="Arial" w:hAnsi="Arial" w:cs="Arial"/>
        </w:rPr>
        <w:fldChar w:fldCharType="end"/>
      </w:r>
      <w:r w:rsidRPr="002B7462">
        <w:rPr>
          <w:rFonts w:ascii="Arial" w:hAnsi="Arial" w:cs="Arial"/>
        </w:rPr>
        <w:t>=</w:t>
      </w:r>
      <w:r w:rsidRPr="002B7462">
        <w:rPr>
          <w:rFonts w:ascii="Arial" w:hAnsi="Arial" w:cs="Arial"/>
          <w:position w:val="-10"/>
        </w:rPr>
        <w:object w:dxaOrig="240" w:dyaOrig="260">
          <v:shape id="_x0000_i1070" type="#_x0000_t75" style="width:14.4pt;height:14.4pt" o:ole="">
            <v:imagedata r:id="rId326" o:title=""/>
          </v:shape>
          <o:OLEObject Type="Embed" ProgID="Equation.3" ShapeID="_x0000_i1070" DrawAspect="Content" ObjectID="_1505232507" r:id="rId327"/>
        </w:object>
      </w:r>
      <w:r w:rsidRPr="002B7462">
        <w:rPr>
          <w:rFonts w:ascii="Arial" w:hAnsi="Arial" w:cs="Arial"/>
        </w:rPr>
        <w:t xml:space="preserve">. </w:t>
      </w:r>
    </w:p>
    <w:p w:rsidR="0026172D" w:rsidRDefault="00CB2AB1" w:rsidP="002B7462">
      <w:pPr>
        <w:spacing w:line="360" w:lineRule="auto"/>
        <w:jc w:val="both"/>
        <w:rPr>
          <w:rFonts w:ascii="Arial" w:hAnsi="Arial" w:cs="Arial"/>
        </w:rPr>
      </w:pPr>
      <w:r w:rsidRPr="002B7462">
        <w:rPr>
          <w:rFonts w:ascii="Arial" w:hAnsi="Arial" w:cs="Arial"/>
        </w:rPr>
        <w:t>El estimador puntual nad</w:t>
      </w:r>
      <w:r w:rsidR="00E16015">
        <w:rPr>
          <w:rFonts w:ascii="Arial" w:hAnsi="Arial" w:cs="Arial"/>
        </w:rPr>
        <w:t>a dice sobre lo cercano que está</w:t>
      </w:r>
      <w:r w:rsidRPr="002B7462">
        <w:rPr>
          <w:rFonts w:ascii="Arial" w:hAnsi="Arial" w:cs="Arial"/>
        </w:rPr>
        <w:t xml:space="preserve"> de </w:t>
      </w:r>
      <w:r w:rsidRPr="002B7462">
        <w:rPr>
          <w:rFonts w:ascii="Arial" w:hAnsi="Arial" w:cs="Arial"/>
          <w:position w:val="-10"/>
        </w:rPr>
        <w:object w:dxaOrig="240" w:dyaOrig="260">
          <v:shape id="_x0000_i1071" type="#_x0000_t75" style="width:14.4pt;height:14.4pt" o:ole="">
            <v:imagedata r:id="rId328" o:title=""/>
          </v:shape>
          <o:OLEObject Type="Embed" ProgID="Equation.3" ShapeID="_x0000_i1071" DrawAspect="Content" ObjectID="_1505232508" r:id="rId329"/>
        </w:object>
      </w:r>
      <w:r w:rsidR="0026172D">
        <w:rPr>
          <w:rFonts w:ascii="Arial" w:hAnsi="Arial" w:cs="Arial"/>
        </w:rPr>
        <w:t xml:space="preserve"> </w:t>
      </w:r>
      <w:r w:rsidR="00CF5CFD">
        <w:rPr>
          <w:rFonts w:ascii="Arial" w:hAnsi="Arial" w:cs="Arial"/>
        </w:rPr>
        <w:t>y una</w:t>
      </w:r>
      <w:r w:rsidRPr="002B7462">
        <w:rPr>
          <w:rFonts w:ascii="Arial" w:hAnsi="Arial" w:cs="Arial"/>
        </w:rPr>
        <w:t xml:space="preserve"> alternativa para obtener un solo valor del parámetro que se esté estimando es calcular e informar todo un intervalo de valores factibles, </w:t>
      </w:r>
      <w:r w:rsidR="0026172D">
        <w:rPr>
          <w:rFonts w:ascii="Arial" w:hAnsi="Arial" w:cs="Arial"/>
        </w:rPr>
        <w:t xml:space="preserve">es decir </w:t>
      </w:r>
      <w:r w:rsidRPr="002B7462">
        <w:rPr>
          <w:rFonts w:ascii="Arial" w:hAnsi="Arial" w:cs="Arial"/>
        </w:rPr>
        <w:t xml:space="preserve">un </w:t>
      </w:r>
      <w:r w:rsidRPr="0026172D">
        <w:rPr>
          <w:rFonts w:ascii="Arial" w:hAnsi="Arial" w:cs="Arial"/>
          <w:b/>
          <w:iCs/>
        </w:rPr>
        <w:t>estimado de intervalo</w:t>
      </w:r>
      <w:r w:rsidRPr="002B7462">
        <w:rPr>
          <w:rFonts w:ascii="Arial" w:hAnsi="Arial" w:cs="Arial"/>
          <w:i/>
          <w:iCs/>
        </w:rPr>
        <w:t xml:space="preserve"> </w:t>
      </w:r>
      <w:r w:rsidRPr="0026172D">
        <w:rPr>
          <w:rFonts w:ascii="Arial" w:hAnsi="Arial" w:cs="Arial"/>
          <w:iCs/>
        </w:rPr>
        <w:t xml:space="preserve">o intervalo de confianza </w:t>
      </w:r>
      <w:r w:rsidRPr="002B7462">
        <w:rPr>
          <w:rFonts w:ascii="Arial" w:hAnsi="Arial" w:cs="Arial"/>
          <w:i/>
          <w:iCs/>
        </w:rPr>
        <w:t>(IC)</w:t>
      </w:r>
      <w:r w:rsidRPr="002B7462">
        <w:rPr>
          <w:rFonts w:ascii="Arial" w:hAnsi="Arial" w:cs="Arial"/>
        </w:rPr>
        <w:t>, en el que pueda precisarse, con una cierta probabilidad, que el verdadero valor del parámetro se en</w:t>
      </w:r>
      <w:r w:rsidR="007D76A6">
        <w:rPr>
          <w:rFonts w:ascii="Arial" w:hAnsi="Arial" w:cs="Arial"/>
        </w:rPr>
        <w:t>cuentre dentro de esos límites. (Wolepole, R, 2007)</w:t>
      </w:r>
    </w:p>
    <w:p w:rsidR="0026172D" w:rsidRDefault="0026172D" w:rsidP="002B7462">
      <w:pPr>
        <w:spacing w:line="360" w:lineRule="auto"/>
        <w:jc w:val="both"/>
        <w:rPr>
          <w:rFonts w:ascii="Arial" w:hAnsi="Arial" w:cs="Arial"/>
        </w:rPr>
      </w:pPr>
    </w:p>
    <w:p w:rsidR="00CB2AB1" w:rsidRPr="002B7462" w:rsidRDefault="00042778" w:rsidP="002B7462">
      <w:pPr>
        <w:spacing w:line="360" w:lineRule="auto"/>
        <w:jc w:val="both"/>
        <w:rPr>
          <w:rFonts w:ascii="Arial" w:hAnsi="Arial" w:cs="Arial"/>
        </w:rPr>
      </w:pPr>
      <w:r>
        <w:rPr>
          <w:rFonts w:ascii="Arial" w:hAnsi="Arial" w:cs="Arial"/>
        </w:rPr>
        <w:t>Si se eligen</w:t>
      </w:r>
      <w:r w:rsidR="00CB2AB1" w:rsidRPr="002B7462">
        <w:rPr>
          <w:rFonts w:ascii="Arial" w:hAnsi="Arial" w:cs="Arial"/>
        </w:rPr>
        <w:t xml:space="preserve"> probabilidades cercanas a la unidad, que se representan por 1-α y cuyos valo</w:t>
      </w:r>
      <w:r>
        <w:rPr>
          <w:rFonts w:ascii="Arial" w:hAnsi="Arial" w:cs="Arial"/>
        </w:rPr>
        <w:t>res más frecuentes suelen ser 0.90, 0.95 y 0.</w:t>
      </w:r>
      <w:r w:rsidR="00E16015">
        <w:rPr>
          <w:rFonts w:ascii="Arial" w:hAnsi="Arial" w:cs="Arial"/>
        </w:rPr>
        <w:t>99. Es necesario</w:t>
      </w:r>
      <w:r w:rsidR="00CB2AB1" w:rsidRPr="002B7462">
        <w:rPr>
          <w:rFonts w:ascii="Arial" w:hAnsi="Arial" w:cs="Arial"/>
        </w:rPr>
        <w:t xml:space="preserve"> obtener dos estadísticos   que nos darán  los valores extremos del intervalo, tales que </w:t>
      </w:r>
      <w:r w:rsidR="00D25128">
        <w:rPr>
          <w:rFonts w:ascii="Arial" w:hAnsi="Arial" w:cs="Arial"/>
        </w:rPr>
        <w:t>:</w:t>
      </w:r>
    </w:p>
    <w:p w:rsidR="00CB2AB1" w:rsidRPr="002B7462" w:rsidRDefault="003C3318" w:rsidP="002B7462">
      <w:pPr>
        <w:spacing w:line="360" w:lineRule="auto"/>
        <w:jc w:val="both"/>
        <w:rPr>
          <w:rFonts w:ascii="Arial" w:hAnsi="Arial" w:cs="Arial"/>
        </w:rPr>
      </w:pPr>
      <w:r w:rsidRPr="00EA47E8">
        <w:rPr>
          <w:b/>
          <w:bCs/>
          <w:noProof/>
        </w:rPr>
        <mc:AlternateContent>
          <mc:Choice Requires="wps">
            <w:drawing>
              <wp:anchor distT="0" distB="0" distL="114300" distR="114300" simplePos="0" relativeHeight="252227584" behindDoc="0" locked="0" layoutInCell="1" allowOverlap="1" wp14:anchorId="6E317CE3" wp14:editId="7B90F564">
                <wp:simplePos x="0" y="0"/>
                <wp:positionH relativeFrom="margin">
                  <wp:posOffset>4621696</wp:posOffset>
                </wp:positionH>
                <wp:positionV relativeFrom="paragraph">
                  <wp:posOffset>166177</wp:posOffset>
                </wp:positionV>
                <wp:extent cx="948933" cy="449373"/>
                <wp:effectExtent l="0" t="152400" r="0" b="198755"/>
                <wp:wrapNone/>
                <wp:docPr id="573"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3C331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317CE3" id="_x0000_s1118" type="#_x0000_t93" style="position:absolute;left:0;text-align:left;margin-left:363.9pt;margin-top:13.1pt;width:74.7pt;height:35.4pt;rotation:-9819701fd;flip:y;z-index:252227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3C3318">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042778">
        <w:rPr>
          <w:rFonts w:ascii="Arial" w:hAnsi="Arial" w:cs="Arial"/>
          <w:noProof/>
        </w:rPr>
        <mc:AlternateContent>
          <mc:Choice Requires="wps">
            <w:drawing>
              <wp:anchor distT="0" distB="0" distL="114300" distR="114300" simplePos="0" relativeHeight="252138496" behindDoc="0" locked="0" layoutInCell="1" allowOverlap="1" wp14:anchorId="555E1355" wp14:editId="15188810">
                <wp:simplePos x="0" y="0"/>
                <wp:positionH relativeFrom="column">
                  <wp:posOffset>-100330</wp:posOffset>
                </wp:positionH>
                <wp:positionV relativeFrom="paragraph">
                  <wp:posOffset>107315</wp:posOffset>
                </wp:positionV>
                <wp:extent cx="4144645" cy="581025"/>
                <wp:effectExtent l="0" t="0" r="27305" b="28575"/>
                <wp:wrapNone/>
                <wp:docPr id="29707" name="Rectángulo redondeado 29707"/>
                <wp:cNvGraphicFramePr/>
                <a:graphic xmlns:a="http://schemas.openxmlformats.org/drawingml/2006/main">
                  <a:graphicData uri="http://schemas.microsoft.com/office/word/2010/wordprocessingShape">
                    <wps:wsp>
                      <wps:cNvSpPr/>
                      <wps:spPr>
                        <a:xfrm>
                          <a:off x="0" y="0"/>
                          <a:ext cx="4144645" cy="581025"/>
                        </a:xfrm>
                        <a:prstGeom prst="round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9BE3245" id="Rectángulo redondeado 29707" o:spid="_x0000_s1026" style="position:absolute;margin-left:-7.9pt;margin-top:8.45pt;width:326.35pt;height:45.75pt;z-index:2521384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" filled="f" strokecolor="#c0504d [3205]" strokeweight="2pt"/>
            </w:pict>
          </mc:Fallback>
        </mc:AlternateContent>
      </w:r>
      <w:r w:rsidR="00CB2AB1" w:rsidRPr="002B7462">
        <w:rPr>
          <w:rFonts w:ascii="Arial" w:hAnsi="Arial" w:cs="Arial"/>
        </w:rPr>
        <w:t xml:space="preserve">         </w:t>
      </w:r>
    </w:p>
    <w:p w:rsidR="00CB2AB1" w:rsidRDefault="00CB2AB1" w:rsidP="002B7462">
      <w:pPr>
        <w:spacing w:line="360" w:lineRule="auto"/>
        <w:jc w:val="both"/>
        <w:rPr>
          <w:rFonts w:ascii="Arial" w:hAnsi="Arial" w:cs="Arial"/>
        </w:rPr>
      </w:pPr>
      <w:r w:rsidRPr="002B7462">
        <w:rPr>
          <w:rFonts w:ascii="Arial" w:hAnsi="Arial" w:cs="Arial"/>
        </w:rPr>
        <w:t xml:space="preserve">Al valor </w:t>
      </w:r>
      <w:r w:rsidRPr="002B7462">
        <w:rPr>
          <w:rFonts w:ascii="Arial" w:hAnsi="Arial" w:cs="Arial"/>
          <w:b/>
          <w:bCs/>
        </w:rPr>
        <w:t>1-α</w:t>
      </w:r>
      <w:r w:rsidRPr="002B7462">
        <w:rPr>
          <w:rFonts w:ascii="Arial" w:hAnsi="Arial" w:cs="Arial"/>
        </w:rPr>
        <w:t xml:space="preserve">  se le llama </w:t>
      </w:r>
      <w:r w:rsidRPr="002B7462">
        <w:rPr>
          <w:rFonts w:ascii="Arial" w:hAnsi="Arial" w:cs="Arial"/>
          <w:b/>
          <w:bCs/>
        </w:rPr>
        <w:t>coeficiente de confianza</w:t>
      </w:r>
      <w:r w:rsidRPr="002B7462">
        <w:rPr>
          <w:rFonts w:ascii="Arial" w:hAnsi="Arial" w:cs="Arial"/>
        </w:rPr>
        <w:t>, y</w:t>
      </w:r>
    </w:p>
    <w:p w:rsidR="00042778" w:rsidRDefault="00042778" w:rsidP="002B7462">
      <w:pPr>
        <w:spacing w:line="360" w:lineRule="auto"/>
        <w:jc w:val="both"/>
        <w:rPr>
          <w:rFonts w:ascii="Arial" w:hAnsi="Arial" w:cs="Arial"/>
        </w:rPr>
      </w:pPr>
    </w:p>
    <w:p w:rsidR="00042778" w:rsidRPr="002B7462" w:rsidRDefault="00042778" w:rsidP="002B7462">
      <w:pPr>
        <w:spacing w:line="360" w:lineRule="auto"/>
        <w:jc w:val="both"/>
        <w:rPr>
          <w:rFonts w:ascii="Arial" w:hAnsi="Arial" w:cs="Arial"/>
        </w:rPr>
      </w:pPr>
    </w:p>
    <w:p w:rsidR="00CB2AB1" w:rsidRPr="002B7462" w:rsidRDefault="00042778" w:rsidP="002B7462">
      <w:pPr>
        <w:pStyle w:val="NormalWeb"/>
        <w:spacing w:line="360" w:lineRule="auto"/>
        <w:jc w:val="both"/>
        <w:rPr>
          <w:rFonts w:ascii="Arial" w:hAnsi="Arial" w:cs="Arial"/>
        </w:rPr>
      </w:pPr>
      <w:r>
        <w:rPr>
          <w:rFonts w:ascii="Arial" w:hAnsi="Arial" w:cs="Arial"/>
          <w:noProof/>
        </w:rPr>
        <mc:AlternateContent>
          <mc:Choice Requires="wps">
            <w:drawing>
              <wp:anchor distT="0" distB="0" distL="114300" distR="114300" simplePos="0" relativeHeight="252139520" behindDoc="0" locked="0" layoutInCell="1" allowOverlap="1" wp14:anchorId="0EFBF347" wp14:editId="72B0AA54">
                <wp:simplePos x="0" y="0"/>
                <wp:positionH relativeFrom="column">
                  <wp:posOffset>1482090</wp:posOffset>
                </wp:positionH>
                <wp:positionV relativeFrom="paragraph">
                  <wp:posOffset>8255</wp:posOffset>
                </wp:positionV>
                <wp:extent cx="3971925" cy="552450"/>
                <wp:effectExtent l="0" t="0" r="28575" b="19050"/>
                <wp:wrapNone/>
                <wp:docPr id="29708" name="Rectángulo redondeado 29708"/>
                <wp:cNvGraphicFramePr/>
                <a:graphic xmlns:a="http://schemas.openxmlformats.org/drawingml/2006/main">
                  <a:graphicData uri="http://schemas.microsoft.com/office/word/2010/wordprocessingShape">
                    <wps:wsp>
                      <wps:cNvSpPr/>
                      <wps:spPr>
                        <a:xfrm>
                          <a:off x="0" y="0"/>
                          <a:ext cx="3971925" cy="552450"/>
                        </a:xfrm>
                        <a:prstGeom prst="round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6023199" id="Rectángulo redondeado 29708" o:spid="_x0000_s1026" style="position:absolute;margin-left:116.7pt;margin-top:.65pt;width:312.75pt;height:43.5pt;z-index:2521395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" filled="f" strokecolor="#c0504d [3205]" strokeweight="2pt"/>
            </w:pict>
          </mc:Fallback>
        </mc:AlternateContent>
      </w:r>
      <w:r>
        <w:rPr>
          <w:rFonts w:ascii="Arial" w:hAnsi="Arial" w:cs="Arial"/>
        </w:rPr>
        <w:t xml:space="preserve">                                       </w:t>
      </w:r>
      <w:r w:rsidR="00CB2AB1" w:rsidRPr="002B7462">
        <w:rPr>
          <w:rFonts w:ascii="Arial" w:hAnsi="Arial" w:cs="Arial"/>
        </w:rPr>
        <w:t xml:space="preserve">Al valor </w:t>
      </w:r>
      <w:r w:rsidR="00CB2AB1" w:rsidRPr="002B7462">
        <w:rPr>
          <w:rFonts w:ascii="Arial" w:hAnsi="Arial" w:cs="Arial"/>
          <w:b/>
          <w:bCs/>
        </w:rPr>
        <w:t>100 (1-α) %</w:t>
      </w:r>
      <w:r w:rsidR="00CB2AB1" w:rsidRPr="002B7462">
        <w:rPr>
          <w:rFonts w:ascii="Arial" w:hAnsi="Arial" w:cs="Arial"/>
        </w:rPr>
        <w:t xml:space="preserve"> se le llama </w:t>
      </w:r>
      <w:r w:rsidR="00CB2AB1" w:rsidRPr="002B7462">
        <w:rPr>
          <w:rFonts w:ascii="Arial" w:hAnsi="Arial" w:cs="Arial"/>
          <w:b/>
          <w:bCs/>
        </w:rPr>
        <w:t>nivel de confianza</w:t>
      </w:r>
      <w:r w:rsidR="00CB2AB1" w:rsidRPr="002B7462">
        <w:rPr>
          <w:rFonts w:ascii="Arial" w:hAnsi="Arial" w:cs="Arial"/>
        </w:rPr>
        <w:t>. </w:t>
      </w:r>
    </w:p>
    <w:p w:rsidR="00042778" w:rsidRDefault="00042778" w:rsidP="002B7462">
      <w:pPr>
        <w:pStyle w:val="NormalWeb"/>
        <w:spacing w:line="360" w:lineRule="auto"/>
        <w:jc w:val="both"/>
        <w:rPr>
          <w:rFonts w:ascii="Arial" w:hAnsi="Arial" w:cs="Arial"/>
          <w:i/>
        </w:rPr>
      </w:pPr>
    </w:p>
    <w:p w:rsidR="00CB2AB1" w:rsidRPr="00042778" w:rsidRDefault="00CB2AB1" w:rsidP="00E16015">
      <w:pPr>
        <w:pStyle w:val="NormalWeb"/>
        <w:spacing w:line="360" w:lineRule="auto"/>
        <w:jc w:val="both"/>
        <w:rPr>
          <w:rFonts w:ascii="Arial" w:hAnsi="Arial" w:cs="Arial"/>
        </w:rPr>
      </w:pPr>
      <w:r w:rsidRPr="00042778">
        <w:rPr>
          <w:rFonts w:ascii="Arial" w:hAnsi="Arial" w:cs="Arial"/>
        </w:rPr>
        <w:t xml:space="preserve">Se denomina estimación confidencial o intervalo de confianza para un nivel de confianza </w:t>
      </w:r>
      <w:r w:rsidRPr="00042778">
        <w:rPr>
          <w:rFonts w:ascii="Arial" w:hAnsi="Arial" w:cs="Arial"/>
          <w:b/>
          <w:bCs/>
        </w:rPr>
        <w:t>1-α</w:t>
      </w:r>
      <w:r w:rsidRPr="00042778">
        <w:rPr>
          <w:rFonts w:ascii="Arial" w:hAnsi="Arial" w:cs="Arial"/>
        </w:rPr>
        <w:t xml:space="preserve"> dado, a un intervalo que ha sido construido de tal manera que con frecuencia </w:t>
      </w:r>
      <w:r w:rsidRPr="00042778">
        <w:rPr>
          <w:rFonts w:ascii="Arial" w:hAnsi="Arial" w:cs="Arial"/>
          <w:b/>
          <w:bCs/>
        </w:rPr>
        <w:t>1-α</w:t>
      </w:r>
      <w:r w:rsidRPr="00042778">
        <w:rPr>
          <w:rFonts w:ascii="Arial" w:hAnsi="Arial" w:cs="Arial"/>
        </w:rPr>
        <w:t> realmente contiene el parámetro</w:t>
      </w:r>
      <w:r w:rsidR="00042778">
        <w:rPr>
          <w:rFonts w:ascii="Arial" w:hAnsi="Arial" w:cs="Arial"/>
        </w:rPr>
        <w:t>.</w:t>
      </w:r>
    </w:p>
    <w:p w:rsidR="00042EF4" w:rsidRDefault="00CB2AB1" w:rsidP="00E16015">
      <w:pPr>
        <w:pStyle w:val="NormalWeb"/>
        <w:spacing w:line="360" w:lineRule="auto"/>
        <w:jc w:val="both"/>
        <w:rPr>
          <w:rFonts w:ascii="Arial" w:hAnsi="Arial" w:cs="Arial"/>
          <w:b/>
          <w:bCs/>
        </w:rPr>
      </w:pPr>
      <w:r w:rsidRPr="00042778">
        <w:rPr>
          <w:rFonts w:ascii="Arial" w:hAnsi="Arial" w:cs="Arial"/>
        </w:rPr>
        <w:t xml:space="preserve">Un </w:t>
      </w:r>
      <w:r w:rsidRPr="00042778">
        <w:rPr>
          <w:rFonts w:ascii="Arial" w:hAnsi="Arial" w:cs="Arial"/>
          <w:bCs/>
          <w:iCs/>
        </w:rPr>
        <w:t>intervalo de confianza</w:t>
      </w:r>
      <w:r w:rsidRPr="00042778">
        <w:rPr>
          <w:rFonts w:ascii="Arial" w:hAnsi="Arial" w:cs="Arial"/>
        </w:rPr>
        <w:t xml:space="preserve"> se calcula siempre seleccionando primero un </w:t>
      </w:r>
      <w:r w:rsidRPr="007D76A6">
        <w:rPr>
          <w:rFonts w:ascii="Arial" w:hAnsi="Arial" w:cs="Arial"/>
          <w:bCs/>
          <w:iCs/>
        </w:rPr>
        <w:t>nivel de confianza</w:t>
      </w:r>
      <w:r w:rsidRPr="00042778">
        <w:rPr>
          <w:rFonts w:ascii="Arial" w:hAnsi="Arial" w:cs="Arial"/>
        </w:rPr>
        <w:t>, que es una medida del grado de fiabilidad</w:t>
      </w:r>
      <w:r w:rsidRPr="002B7462">
        <w:rPr>
          <w:rFonts w:ascii="Arial" w:hAnsi="Arial" w:cs="Arial"/>
        </w:rPr>
        <w:t xml:space="preserve"> en el inter</w:t>
      </w:r>
      <w:r w:rsidR="00E16015">
        <w:rPr>
          <w:rFonts w:ascii="Arial" w:hAnsi="Arial" w:cs="Arial"/>
        </w:rPr>
        <w:t>valo. La probabilidad de error; no contener el parámetro</w:t>
      </w:r>
      <w:r w:rsidRPr="002B7462">
        <w:rPr>
          <w:rFonts w:ascii="Arial" w:hAnsi="Arial" w:cs="Arial"/>
        </w:rPr>
        <w:t xml:space="preserve"> es </w:t>
      </w:r>
      <w:r w:rsidRPr="002B7462">
        <w:rPr>
          <w:rFonts w:ascii="Arial" w:hAnsi="Arial" w:cs="Arial"/>
          <w:b/>
          <w:bCs/>
        </w:rPr>
        <w:t>α</w:t>
      </w:r>
      <w:r w:rsidR="00E16015">
        <w:rPr>
          <w:rFonts w:ascii="Arial" w:hAnsi="Arial" w:cs="Arial"/>
        </w:rPr>
        <w:t xml:space="preserve"> y la probabilidad de acierto;(contener el parámetro </w:t>
      </w:r>
      <w:r w:rsidRPr="002B7462">
        <w:rPr>
          <w:rFonts w:ascii="Arial" w:hAnsi="Arial" w:cs="Arial"/>
        </w:rPr>
        <w:t xml:space="preserve">es </w:t>
      </w:r>
      <w:r w:rsidRPr="002B7462">
        <w:rPr>
          <w:rFonts w:ascii="Arial" w:hAnsi="Arial" w:cs="Arial"/>
          <w:b/>
          <w:bCs/>
        </w:rPr>
        <w:t xml:space="preserve">1-α.                                                                             </w:t>
      </w:r>
    </w:p>
    <w:p w:rsidR="00042EF4" w:rsidRDefault="00CB2AB1" w:rsidP="00E16015">
      <w:pPr>
        <w:pStyle w:val="NormalWeb"/>
        <w:spacing w:line="360" w:lineRule="auto"/>
        <w:jc w:val="both"/>
        <w:rPr>
          <w:rFonts w:ascii="Arial" w:hAnsi="Arial" w:cs="Arial"/>
        </w:rPr>
      </w:pPr>
      <w:r w:rsidRPr="002B7462">
        <w:rPr>
          <w:rFonts w:ascii="Arial" w:hAnsi="Arial" w:cs="Arial"/>
        </w:rPr>
        <w:lastRenderedPageBreak/>
        <w:t xml:space="preserve">Un intervalo de confianza con un nivel de confianza de 95% podría tener un límite inferior de 9162.5 y uno superior de 9482.9. Entonces, en un nivel de confianza de 95%, es posible tener cualquier valor de </w:t>
      </w:r>
      <w:r w:rsidRPr="002B7462">
        <w:rPr>
          <w:rFonts w:ascii="Arial" w:hAnsi="Arial" w:cs="Arial"/>
          <w:position w:val="-10"/>
        </w:rPr>
        <w:object w:dxaOrig="240" w:dyaOrig="260">
          <v:shape id="_x0000_i1072" type="#_x0000_t75" style="width:14.4pt;height:14.4pt" o:ole="">
            <v:imagedata r:id="rId330" o:title=""/>
          </v:shape>
          <o:OLEObject Type="Embed" ProgID="Equation.3" ShapeID="_x0000_i1072" DrawAspect="Content" ObjectID="_1505232509" r:id="rId331"/>
        </w:object>
      </w:r>
      <w:r w:rsidRPr="002B7462">
        <w:rPr>
          <w:rFonts w:ascii="Arial" w:hAnsi="Arial" w:cs="Arial"/>
        </w:rPr>
        <w:t>entre 9162.5 y 9482.9.</w:t>
      </w:r>
    </w:p>
    <w:p w:rsidR="00CB2AB1" w:rsidRPr="002B7462" w:rsidRDefault="00CB2AB1" w:rsidP="002B7462">
      <w:pPr>
        <w:pStyle w:val="NormalWeb"/>
        <w:spacing w:line="360" w:lineRule="auto"/>
        <w:jc w:val="both"/>
        <w:rPr>
          <w:rFonts w:ascii="Arial" w:hAnsi="Arial" w:cs="Arial"/>
        </w:rPr>
      </w:pPr>
      <w:r w:rsidRPr="002B7462">
        <w:rPr>
          <w:rFonts w:ascii="Arial" w:hAnsi="Arial" w:cs="Arial"/>
        </w:rPr>
        <w:t>Un nivel de confianza de 95% (</w:t>
      </w:r>
      <w:r w:rsidRPr="002B7462">
        <w:rPr>
          <w:rFonts w:ascii="Arial" w:hAnsi="Arial" w:cs="Arial"/>
          <w:b/>
          <w:bCs/>
        </w:rPr>
        <w:t>1-α</w:t>
      </w:r>
      <w:r w:rsidRPr="002B7462">
        <w:rPr>
          <w:rFonts w:ascii="Arial" w:hAnsi="Arial" w:cs="Arial"/>
          <w:bCs/>
        </w:rPr>
        <w:t>= 0.95)</w:t>
      </w:r>
      <w:r w:rsidR="00E16015" w:rsidRPr="002B7462">
        <w:rPr>
          <w:rFonts w:ascii="Arial" w:hAnsi="Arial" w:cs="Arial"/>
          <w:i/>
        </w:rPr>
        <w:t> </w:t>
      </w:r>
      <w:r w:rsidR="00E16015" w:rsidRPr="002B7462">
        <w:rPr>
          <w:rFonts w:ascii="Arial" w:hAnsi="Arial" w:cs="Arial"/>
          <w:bCs/>
        </w:rPr>
        <w:t>implica</w:t>
      </w:r>
      <w:r w:rsidRPr="002B7462">
        <w:rPr>
          <w:rFonts w:ascii="Arial" w:hAnsi="Arial" w:cs="Arial"/>
        </w:rPr>
        <w:t xml:space="preserve"> que 95% de todas las muestras daría lugar a un intervalo que incluye </w:t>
      </w:r>
      <w:r w:rsidRPr="002B7462">
        <w:rPr>
          <w:rFonts w:ascii="Arial" w:hAnsi="Arial" w:cs="Arial"/>
          <w:position w:val="-10"/>
        </w:rPr>
        <w:object w:dxaOrig="240" w:dyaOrig="260">
          <v:shape id="_x0000_i1073" type="#_x0000_t75" style="width:14.4pt;height:14.4pt" o:ole="">
            <v:imagedata r:id="rId332" o:title=""/>
          </v:shape>
          <o:OLEObject Type="Embed" ProgID="Equation.3" ShapeID="_x0000_i1073" DrawAspect="Content" ObjectID="_1505232510" r:id="rId333"/>
        </w:object>
      </w:r>
      <w:r w:rsidRPr="002B7462">
        <w:rPr>
          <w:rFonts w:ascii="Arial" w:hAnsi="Arial" w:cs="Arial"/>
        </w:rPr>
        <w:t>o cualquier otro parámetro que se esté estimando, y sólo 5% (</w:t>
      </w:r>
      <w:r w:rsidRPr="002B7462">
        <w:rPr>
          <w:rFonts w:ascii="Arial" w:hAnsi="Arial" w:cs="Arial"/>
          <w:b/>
          <w:bCs/>
          <w:i/>
        </w:rPr>
        <w:t>α</w:t>
      </w:r>
      <w:r w:rsidRPr="002B7462">
        <w:rPr>
          <w:rFonts w:ascii="Arial" w:hAnsi="Arial" w:cs="Arial"/>
          <w:i/>
        </w:rPr>
        <w:t> </w:t>
      </w:r>
      <w:r w:rsidRPr="002B7462">
        <w:rPr>
          <w:rFonts w:ascii="Arial" w:hAnsi="Arial" w:cs="Arial"/>
        </w:rPr>
        <w:t>= 0,05) de las muestras producirá un intervalo erróneo. Cuanto mayor sea el nivel de confianza podremos creer que el valor del parámetro que se estima está dentro del intervalo.</w:t>
      </w:r>
    </w:p>
    <w:p w:rsidR="00CB2AB1" w:rsidRPr="00042EF4" w:rsidRDefault="00CB2AB1" w:rsidP="002B7462">
      <w:pPr>
        <w:pStyle w:val="NormalWeb"/>
        <w:spacing w:line="360" w:lineRule="auto"/>
        <w:jc w:val="both"/>
        <w:rPr>
          <w:rFonts w:ascii="Arial" w:hAnsi="Arial" w:cs="Arial"/>
        </w:rPr>
      </w:pPr>
      <w:r w:rsidRPr="00042EF4">
        <w:rPr>
          <w:rFonts w:ascii="Arial" w:hAnsi="Arial" w:cs="Arial"/>
        </w:rPr>
        <w:t>Se denomina coeficiente de confianza a la probabilidad de que un estimador por intervalos cubra el verdadero valor del parámetr</w:t>
      </w:r>
      <w:r w:rsidR="00E16015">
        <w:rPr>
          <w:rFonts w:ascii="Arial" w:hAnsi="Arial" w:cs="Arial"/>
        </w:rPr>
        <w:t>o que se pretende estimar</w:t>
      </w:r>
      <w:r w:rsidR="00042EF4">
        <w:rPr>
          <w:rFonts w:ascii="Arial" w:hAnsi="Arial" w:cs="Arial"/>
        </w:rPr>
        <w:t xml:space="preserve"> y se </w:t>
      </w:r>
      <w:r w:rsidRPr="00042EF4">
        <w:rPr>
          <w:rFonts w:ascii="Arial" w:hAnsi="Arial" w:cs="Arial"/>
        </w:rPr>
        <w:t xml:space="preserve">representa por </w:t>
      </w:r>
      <w:r w:rsidRPr="00042EF4">
        <w:rPr>
          <w:rFonts w:ascii="Arial" w:hAnsi="Arial" w:cs="Arial"/>
          <w:b/>
          <w:bCs/>
        </w:rPr>
        <w:t>1-α</w:t>
      </w:r>
      <w:r w:rsidRPr="00042EF4">
        <w:rPr>
          <w:rFonts w:ascii="Arial" w:hAnsi="Arial" w:cs="Arial"/>
        </w:rPr>
        <w:t xml:space="preserve">. </w:t>
      </w:r>
    </w:p>
    <w:p w:rsidR="00846E40" w:rsidRDefault="00846E40" w:rsidP="002B7462">
      <w:pPr>
        <w:shd w:val="clear" w:color="auto" w:fill="FFFFFF"/>
        <w:spacing w:before="168" w:after="168" w:line="360" w:lineRule="auto"/>
        <w:jc w:val="both"/>
        <w:rPr>
          <w:rFonts w:ascii="Arial" w:hAnsi="Arial" w:cs="Arial"/>
          <w:lang w:val="es-ES"/>
        </w:rPr>
      </w:pPr>
    </w:p>
    <w:p w:rsidR="00C858AC" w:rsidRPr="002B7462" w:rsidRDefault="00B71F49" w:rsidP="002B7462">
      <w:pPr>
        <w:spacing w:line="360" w:lineRule="auto"/>
        <w:jc w:val="both"/>
        <w:rPr>
          <w:rFonts w:ascii="Arial" w:hAnsi="Arial" w:cs="Arial"/>
          <w:color w:val="000000"/>
          <w:lang w:val="es-ES"/>
        </w:rPr>
      </w:pPr>
      <w:r>
        <w:rPr>
          <w:noProof/>
        </w:rPr>
        <w:drawing>
          <wp:inline distT="0" distB="0" distL="0" distR="0" wp14:anchorId="19870A33" wp14:editId="6C9F0EAE">
            <wp:extent cx="1009497" cy="602755"/>
            <wp:effectExtent l="0" t="0" r="635" b="6985"/>
            <wp:docPr id="572" name="Imagen 572"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p>
    <w:p w:rsidR="00E16015" w:rsidRDefault="00D97172" w:rsidP="002B7462">
      <w:pPr>
        <w:spacing w:before="319" w:line="360" w:lineRule="auto"/>
        <w:jc w:val="both"/>
        <w:rPr>
          <w:rFonts w:ascii="Arial" w:hAnsi="Arial" w:cs="Arial"/>
        </w:rPr>
      </w:pPr>
      <w:r>
        <w:rPr>
          <w:rFonts w:ascii="Arial" w:hAnsi="Arial" w:cs="Arial"/>
          <w:noProof/>
        </w:rPr>
        <mc:AlternateContent>
          <mc:Choice Requires="wps">
            <w:drawing>
              <wp:anchor distT="0" distB="0" distL="114300" distR="114300" simplePos="0" relativeHeight="252141568" behindDoc="0" locked="0" layoutInCell="1" allowOverlap="1" wp14:anchorId="26F30DD4" wp14:editId="55663948">
                <wp:simplePos x="0" y="0"/>
                <wp:positionH relativeFrom="margin">
                  <wp:align>center</wp:align>
                </wp:positionH>
                <wp:positionV relativeFrom="paragraph">
                  <wp:posOffset>132563</wp:posOffset>
                </wp:positionV>
                <wp:extent cx="5934075" cy="685800"/>
                <wp:effectExtent l="0" t="0" r="28575" b="19050"/>
                <wp:wrapNone/>
                <wp:docPr id="29718" name="Rectángulo redondeado 29718"/>
                <wp:cNvGraphicFramePr/>
                <a:graphic xmlns:a="http://schemas.openxmlformats.org/drawingml/2006/main">
                  <a:graphicData uri="http://schemas.microsoft.com/office/word/2010/wordprocessingShape">
                    <wps:wsp>
                      <wps:cNvSpPr/>
                      <wps:spPr>
                        <a:xfrm>
                          <a:off x="0" y="0"/>
                          <a:ext cx="5934075" cy="6858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C4267B4" id="Rectángulo redondeado 29718" o:spid="_x0000_s1026" style="position:absolute;margin-left:0;margin-top:10.45pt;width:467.25pt;height:54pt;z-index:25214156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" filled="f" strokecolor="#243f60 [1604]" strokeweight="2pt">
                <w10:wrap anchorx="margin"/>
              </v:roundrect>
            </w:pict>
          </mc:Fallback>
        </mc:AlternateContent>
      </w:r>
      <w:r w:rsidR="00E16015">
        <w:rPr>
          <w:rFonts w:ascii="Arial" w:hAnsi="Arial" w:cs="Arial"/>
        </w:rPr>
        <w:t>C</w:t>
      </w:r>
      <w:r w:rsidR="00C858AC" w:rsidRPr="002B7462">
        <w:rPr>
          <w:rFonts w:ascii="Arial" w:hAnsi="Arial" w:cs="Arial"/>
        </w:rPr>
        <w:t xml:space="preserve">onsiste en la obtención de un intervalo dentro del cual estará el valor del parámetro estimado con una cierta probabilidad. </w:t>
      </w:r>
    </w:p>
    <w:p w:rsidR="00E16015" w:rsidRDefault="00E16015" w:rsidP="002B7462">
      <w:pPr>
        <w:spacing w:before="319" w:line="360" w:lineRule="auto"/>
        <w:jc w:val="both"/>
        <w:rPr>
          <w:rFonts w:ascii="Arial" w:hAnsi="Arial" w:cs="Arial"/>
        </w:rPr>
      </w:pPr>
    </w:p>
    <w:p w:rsidR="00C858AC" w:rsidRPr="00E16015" w:rsidRDefault="00E16015" w:rsidP="002B7462">
      <w:pPr>
        <w:spacing w:before="319" w:line="360" w:lineRule="auto"/>
        <w:jc w:val="both"/>
        <w:rPr>
          <w:rFonts w:ascii="Arial" w:hAnsi="Arial" w:cs="Arial"/>
          <w:b/>
        </w:rPr>
      </w:pPr>
      <w:r w:rsidRPr="00E16015">
        <w:rPr>
          <w:rFonts w:ascii="Arial" w:hAnsi="Arial" w:cs="Arial"/>
          <w:b/>
        </w:rPr>
        <w:t xml:space="preserve">CONCEPTOS EMPLEADOS EN LA ESTIMACIÓN POR INTERVALOS: </w:t>
      </w:r>
    </w:p>
    <w:p w:rsidR="00C858AC" w:rsidRDefault="00C858AC" w:rsidP="00DA7B65">
      <w:pPr>
        <w:pStyle w:val="Prrafodelista"/>
        <w:numPr>
          <w:ilvl w:val="0"/>
          <w:numId w:val="37"/>
        </w:numPr>
        <w:spacing w:before="319" w:line="360" w:lineRule="auto"/>
        <w:jc w:val="both"/>
        <w:rPr>
          <w:rFonts w:ascii="Arial" w:hAnsi="Arial" w:cs="Arial"/>
        </w:rPr>
      </w:pPr>
      <w:r w:rsidRPr="00E16015">
        <w:rPr>
          <w:rFonts w:ascii="Arial" w:hAnsi="Arial" w:cs="Arial"/>
          <w:b/>
        </w:rPr>
        <w:t>Intervalo de confianza</w:t>
      </w:r>
      <w:r w:rsidRPr="00E16015">
        <w:rPr>
          <w:rFonts w:ascii="Arial" w:hAnsi="Arial" w:cs="Arial"/>
        </w:rPr>
        <w:t xml:space="preserve">.- El intervalo de confianza es una expresión  θ  que es el parámetro a estimar. Este intervalo contiene al parámetro estimado con una determinada certeza o nivel de confianza. </w:t>
      </w:r>
    </w:p>
    <w:p w:rsidR="00E16015" w:rsidRPr="00E16015" w:rsidRDefault="00E16015" w:rsidP="00E16015">
      <w:pPr>
        <w:pStyle w:val="Prrafodelista"/>
        <w:spacing w:before="319" w:line="360" w:lineRule="auto"/>
        <w:jc w:val="both"/>
        <w:rPr>
          <w:rFonts w:ascii="Arial" w:hAnsi="Arial" w:cs="Arial"/>
        </w:rPr>
      </w:pPr>
    </w:p>
    <w:p w:rsidR="00C858AC" w:rsidRDefault="00C858AC" w:rsidP="00DA7B65">
      <w:pPr>
        <w:pStyle w:val="Prrafodelista"/>
        <w:numPr>
          <w:ilvl w:val="0"/>
          <w:numId w:val="37"/>
        </w:numPr>
        <w:spacing w:before="319" w:line="360" w:lineRule="auto"/>
        <w:jc w:val="both"/>
        <w:rPr>
          <w:rFonts w:ascii="Arial" w:hAnsi="Arial" w:cs="Arial"/>
        </w:rPr>
      </w:pPr>
      <w:r w:rsidRPr="00E16015">
        <w:rPr>
          <w:rFonts w:ascii="Arial" w:hAnsi="Arial" w:cs="Arial"/>
          <w:b/>
        </w:rPr>
        <w:lastRenderedPageBreak/>
        <w:t>Variabilidad del parámetro</w:t>
      </w:r>
      <w:r w:rsidRPr="00E16015">
        <w:rPr>
          <w:rFonts w:ascii="Arial" w:hAnsi="Arial" w:cs="Arial"/>
        </w:rPr>
        <w:t xml:space="preserve">.- Habitualmente se usa como medida de esta variabilidad la desviación típica poblacional y se denota σ. </w:t>
      </w:r>
    </w:p>
    <w:p w:rsidR="00E16015" w:rsidRPr="00E16015" w:rsidRDefault="00E16015" w:rsidP="00E16015">
      <w:pPr>
        <w:pStyle w:val="Prrafodelista"/>
        <w:rPr>
          <w:rFonts w:ascii="Arial" w:hAnsi="Arial" w:cs="Arial"/>
        </w:rPr>
      </w:pPr>
    </w:p>
    <w:p w:rsidR="00E16015" w:rsidRPr="00E16015" w:rsidRDefault="00E16015" w:rsidP="00E16015">
      <w:pPr>
        <w:pStyle w:val="Prrafodelista"/>
        <w:spacing w:before="319" w:line="360" w:lineRule="auto"/>
        <w:jc w:val="both"/>
        <w:rPr>
          <w:rFonts w:ascii="Arial" w:hAnsi="Arial" w:cs="Arial"/>
        </w:rPr>
      </w:pPr>
    </w:p>
    <w:p w:rsidR="00C858AC" w:rsidRDefault="00C858AC" w:rsidP="00DA7B65">
      <w:pPr>
        <w:pStyle w:val="Prrafodelista"/>
        <w:numPr>
          <w:ilvl w:val="0"/>
          <w:numId w:val="37"/>
        </w:numPr>
        <w:spacing w:before="319" w:line="360" w:lineRule="auto"/>
        <w:jc w:val="both"/>
        <w:rPr>
          <w:rFonts w:ascii="Arial" w:hAnsi="Arial" w:cs="Arial"/>
        </w:rPr>
      </w:pPr>
      <w:r w:rsidRPr="00E16015">
        <w:rPr>
          <w:rFonts w:ascii="Arial" w:hAnsi="Arial" w:cs="Arial"/>
          <w:b/>
        </w:rPr>
        <w:t>Error de la estimación</w:t>
      </w:r>
      <w:r w:rsidRPr="00E16015">
        <w:rPr>
          <w:rFonts w:ascii="Arial" w:hAnsi="Arial" w:cs="Arial"/>
        </w:rPr>
        <w:t>.- Es una medida de su precisión que se corresponde con la amplitud de</w:t>
      </w:r>
      <w:r w:rsidR="00E16015">
        <w:rPr>
          <w:rFonts w:ascii="Arial" w:hAnsi="Arial" w:cs="Arial"/>
        </w:rPr>
        <w:t>l intervalo de confianza. Cuanto</w:t>
      </w:r>
      <w:r w:rsidRPr="00E16015">
        <w:rPr>
          <w:rFonts w:ascii="Arial" w:hAnsi="Arial" w:cs="Arial"/>
        </w:rPr>
        <w:t xml:space="preserve"> más precisión se desee en la estimación de un parámetro, más estrecho deberá s</w:t>
      </w:r>
      <w:r w:rsidR="002F2140">
        <w:rPr>
          <w:rFonts w:ascii="Arial" w:hAnsi="Arial" w:cs="Arial"/>
        </w:rPr>
        <w:t xml:space="preserve">er el intervalo de confianza y </w:t>
      </w:r>
      <w:r w:rsidRPr="00E16015">
        <w:rPr>
          <w:rFonts w:ascii="Arial" w:hAnsi="Arial" w:cs="Arial"/>
        </w:rPr>
        <w:t xml:space="preserve">por tanto, menor el error, y más sujetos deberán incluirse en la muestra estudiada. </w:t>
      </w:r>
    </w:p>
    <w:p w:rsidR="00E16015" w:rsidRPr="00E16015" w:rsidRDefault="00E16015" w:rsidP="002F2140">
      <w:pPr>
        <w:pStyle w:val="Prrafodelista"/>
        <w:spacing w:before="319" w:line="360" w:lineRule="auto"/>
        <w:jc w:val="both"/>
        <w:rPr>
          <w:rFonts w:ascii="Arial" w:hAnsi="Arial" w:cs="Arial"/>
        </w:rPr>
      </w:pPr>
    </w:p>
    <w:p w:rsidR="00C858AC" w:rsidRDefault="00C858AC" w:rsidP="00DA7B65">
      <w:pPr>
        <w:pStyle w:val="Prrafodelista"/>
        <w:numPr>
          <w:ilvl w:val="0"/>
          <w:numId w:val="37"/>
        </w:numPr>
        <w:spacing w:before="319" w:line="360" w:lineRule="auto"/>
        <w:jc w:val="both"/>
        <w:rPr>
          <w:rFonts w:ascii="Arial" w:hAnsi="Arial" w:cs="Arial"/>
        </w:rPr>
      </w:pPr>
      <w:r w:rsidRPr="00E16015">
        <w:rPr>
          <w:rFonts w:ascii="Arial" w:hAnsi="Arial" w:cs="Arial"/>
          <w:b/>
        </w:rPr>
        <w:t>Nivel de confianza</w:t>
      </w:r>
      <w:r w:rsidRPr="00E16015">
        <w:rPr>
          <w:rFonts w:ascii="Arial" w:hAnsi="Arial" w:cs="Arial"/>
        </w:rPr>
        <w:t>.-Es la probabilidad de que el verdadero valor del parámetro estimado en la población se sitúe en el intervalo de confianza obtenido.</w:t>
      </w:r>
    </w:p>
    <w:p w:rsidR="002F2140" w:rsidRPr="002F2140" w:rsidRDefault="002F2140" w:rsidP="002F2140">
      <w:pPr>
        <w:pStyle w:val="Prrafodelista"/>
        <w:rPr>
          <w:rFonts w:ascii="Arial" w:hAnsi="Arial" w:cs="Arial"/>
        </w:rPr>
      </w:pPr>
    </w:p>
    <w:p w:rsidR="002F2140" w:rsidRPr="00E16015" w:rsidRDefault="002F2140" w:rsidP="002F2140">
      <w:pPr>
        <w:pStyle w:val="Prrafodelista"/>
        <w:spacing w:before="319" w:line="360" w:lineRule="auto"/>
        <w:jc w:val="both"/>
        <w:rPr>
          <w:rFonts w:ascii="Arial" w:hAnsi="Arial" w:cs="Arial"/>
        </w:rPr>
      </w:pPr>
    </w:p>
    <w:p w:rsidR="002F2140" w:rsidRDefault="002F2140" w:rsidP="00DA7B65">
      <w:pPr>
        <w:pStyle w:val="Prrafodelista"/>
        <w:numPr>
          <w:ilvl w:val="0"/>
          <w:numId w:val="37"/>
        </w:numPr>
        <w:spacing w:before="319" w:line="360" w:lineRule="auto"/>
        <w:jc w:val="both"/>
        <w:rPr>
          <w:rFonts w:ascii="Arial" w:hAnsi="Arial" w:cs="Arial"/>
        </w:rPr>
      </w:pPr>
      <w:r w:rsidRPr="002F2140">
        <w:rPr>
          <w:rFonts w:ascii="Arial" w:hAnsi="Arial" w:cs="Arial"/>
        </w:rPr>
        <w:t>.</w:t>
      </w:r>
      <w:r w:rsidR="00C858AC" w:rsidRPr="002F2140">
        <w:rPr>
          <w:rFonts w:ascii="Arial" w:hAnsi="Arial" w:cs="Arial"/>
          <w:b/>
        </w:rPr>
        <w:t>Valor α</w:t>
      </w:r>
      <w:r w:rsidR="00C858AC" w:rsidRPr="002F2140">
        <w:rPr>
          <w:rFonts w:ascii="Arial" w:hAnsi="Arial" w:cs="Arial"/>
        </w:rPr>
        <w:t xml:space="preserve"> (</w:t>
      </w:r>
      <w:r w:rsidR="00C858AC" w:rsidRPr="002F2140">
        <w:rPr>
          <w:rFonts w:ascii="Arial" w:hAnsi="Arial" w:cs="Arial"/>
          <w:b/>
        </w:rPr>
        <w:t>nivel de significación)</w:t>
      </w:r>
      <w:r w:rsidRPr="002F2140">
        <w:rPr>
          <w:rFonts w:ascii="Arial" w:hAnsi="Arial" w:cs="Arial"/>
        </w:rPr>
        <w:t xml:space="preserve">. Es la probabilidad </w:t>
      </w:r>
      <w:r w:rsidR="00C858AC" w:rsidRPr="002F2140">
        <w:rPr>
          <w:rFonts w:ascii="Arial" w:hAnsi="Arial" w:cs="Arial"/>
        </w:rPr>
        <w:t xml:space="preserve">de fallar en nuestra estimación, esto es, la diferencia entre la certeza (1) y el nivel de confianza (1-α). </w:t>
      </w:r>
    </w:p>
    <w:p w:rsidR="00C858AC" w:rsidRPr="002F2140" w:rsidRDefault="00C858AC" w:rsidP="00DA7B65">
      <w:pPr>
        <w:pStyle w:val="Prrafodelista"/>
        <w:numPr>
          <w:ilvl w:val="0"/>
          <w:numId w:val="37"/>
        </w:numPr>
        <w:spacing w:before="319" w:line="360" w:lineRule="auto"/>
        <w:jc w:val="both"/>
        <w:rPr>
          <w:rFonts w:ascii="Arial" w:hAnsi="Arial" w:cs="Arial"/>
        </w:rPr>
      </w:pPr>
      <w:r w:rsidRPr="002F2140">
        <w:rPr>
          <w:rFonts w:ascii="Arial" w:hAnsi="Arial" w:cs="Arial"/>
          <w:b/>
        </w:rPr>
        <w:t>Valor crítico</w:t>
      </w:r>
      <w:r w:rsidRPr="002F2140">
        <w:rPr>
          <w:rFonts w:ascii="Arial" w:hAnsi="Arial" w:cs="Arial"/>
        </w:rPr>
        <w:t xml:space="preserve">.- Se representa por </w:t>
      </w:r>
      <m:oMath>
        <m:sSub>
          <m:sSubPr>
            <m:ctrlPr>
              <w:rPr>
                <w:rFonts w:ascii="Cambria Math" w:hAnsi="Cambria Math" w:cs="Arial"/>
                <w:i/>
              </w:rPr>
            </m:ctrlPr>
          </m:sSubPr>
          <m:e>
            <m:r>
              <w:rPr>
                <w:rFonts w:ascii="Cambria Math" w:hAnsi="Cambria Math" w:cs="Arial"/>
              </w:rPr>
              <m:t>Z</m:t>
            </m:r>
          </m:e>
          <m:sub>
            <m:f>
              <m:fPr>
                <m:type m:val="skw"/>
                <m:ctrlPr>
                  <w:rPr>
                    <w:rFonts w:ascii="Cambria Math" w:hAnsi="Cambria Math" w:cs="Arial"/>
                    <w:i/>
                  </w:rPr>
                </m:ctrlPr>
              </m:fPr>
              <m:num>
                <m:r>
                  <w:rPr>
                    <w:rFonts w:ascii="Cambria Math" w:hAnsi="Cambria Math" w:cs="Arial"/>
                  </w:rPr>
                  <m:t>α</m:t>
                </m:r>
              </m:num>
              <m:den>
                <m:r>
                  <w:rPr>
                    <w:rFonts w:ascii="Cambria Math" w:hAnsi="Cambria Math" w:cs="Arial"/>
                  </w:rPr>
                  <m:t>2</m:t>
                </m:r>
              </m:den>
            </m:f>
          </m:sub>
        </m:sSub>
      </m:oMath>
      <w:r w:rsidR="002F2140">
        <w:rPr>
          <w:rFonts w:ascii="Arial" w:hAnsi="Arial" w:cs="Arial"/>
        </w:rPr>
        <w:t xml:space="preserve"> y e</w:t>
      </w:r>
      <w:r w:rsidRPr="002F2140">
        <w:rPr>
          <w:rFonts w:ascii="Arial" w:hAnsi="Arial" w:cs="Arial"/>
        </w:rPr>
        <w:t xml:space="preserve">s el valor de la abscisa en una determinada distribución que deja a su derecha un área igual a α/2, siendo 1-α el nivel de confianza. </w:t>
      </w:r>
    </w:p>
    <w:p w:rsidR="00C858AC" w:rsidRPr="002B7462" w:rsidRDefault="00C858AC" w:rsidP="002B7462">
      <w:pPr>
        <w:spacing w:line="360" w:lineRule="auto"/>
        <w:jc w:val="both"/>
        <w:rPr>
          <w:rFonts w:ascii="Arial" w:hAnsi="Arial" w:cs="Arial"/>
        </w:rPr>
      </w:pPr>
    </w:p>
    <w:p w:rsidR="002F2140" w:rsidRDefault="002F2140" w:rsidP="002B7462">
      <w:pPr>
        <w:spacing w:line="360" w:lineRule="auto"/>
        <w:jc w:val="both"/>
        <w:rPr>
          <w:rFonts w:ascii="Arial" w:hAnsi="Arial" w:cs="Arial"/>
          <w:b/>
        </w:rPr>
      </w:pPr>
    </w:p>
    <w:p w:rsidR="00C858AC" w:rsidRDefault="00C858AC" w:rsidP="002B7462">
      <w:pPr>
        <w:spacing w:line="360" w:lineRule="auto"/>
        <w:jc w:val="both"/>
        <w:rPr>
          <w:rFonts w:ascii="Arial" w:hAnsi="Arial" w:cs="Arial"/>
          <w:b/>
        </w:rPr>
      </w:pPr>
      <w:r w:rsidRPr="002B7462">
        <w:rPr>
          <w:rFonts w:ascii="Arial" w:hAnsi="Arial" w:cs="Arial"/>
          <w:b/>
        </w:rPr>
        <w:t>INTERVALO DE CONFIANZA PARA LA MEDIA</w:t>
      </w:r>
    </w:p>
    <w:p w:rsidR="002F2140" w:rsidRDefault="002F2140" w:rsidP="002B7462">
      <w:pPr>
        <w:spacing w:line="360" w:lineRule="auto"/>
        <w:jc w:val="both"/>
        <w:rPr>
          <w:rFonts w:ascii="Arial" w:hAnsi="Arial" w:cs="Arial"/>
          <w:b/>
        </w:rPr>
      </w:pPr>
    </w:p>
    <w:p w:rsidR="002F2140" w:rsidRDefault="002F2140" w:rsidP="002F2140">
      <w:pPr>
        <w:spacing w:line="360" w:lineRule="auto"/>
        <w:jc w:val="both"/>
        <w:rPr>
          <w:rFonts w:ascii="Arial" w:hAnsi="Arial" w:cs="Arial"/>
        </w:rPr>
      </w:pPr>
      <w:r w:rsidRPr="002F2140">
        <w:rPr>
          <w:rFonts w:ascii="Arial" w:hAnsi="Arial" w:cs="Arial"/>
        </w:rPr>
        <w:t xml:space="preserve">Supongamos que un grupo de investigadores quiere estimar la media de una población que sigue una distribución normal y que, para ello, extraen una muestra aleatoria de tamaño n de la población y calculan el valor de </w:t>
      </w:r>
      <w:r w:rsidRPr="002F2140">
        <w:rPr>
          <w:rFonts w:ascii="Arial" w:hAnsi="Arial" w:cs="Arial"/>
          <w:position w:val="-6"/>
        </w:rPr>
        <w:object w:dxaOrig="200" w:dyaOrig="340">
          <v:shape id="_x0000_i1074" type="#_x0000_t75" style="width:7.5pt;height:14.4pt" o:ole="">
            <v:imagedata r:id="rId334" o:title=""/>
          </v:shape>
          <o:OLEObject Type="Embed" ProgID="Equation.3" ShapeID="_x0000_i1074" DrawAspect="Content" ObjectID="_1505232511" r:id="rId335"/>
        </w:object>
      </w:r>
      <w:r w:rsidRPr="002F2140">
        <w:rPr>
          <w:rFonts w:ascii="Arial" w:hAnsi="Arial" w:cs="Arial"/>
        </w:rPr>
        <w:t>, el cual utilizan como una estimación puntual de</w:t>
      </w:r>
      <w:r w:rsidRPr="002F2140">
        <w:rPr>
          <w:rFonts w:ascii="Arial" w:hAnsi="Arial" w:cs="Arial"/>
          <w:position w:val="-10"/>
        </w:rPr>
        <w:object w:dxaOrig="240" w:dyaOrig="260">
          <v:shape id="_x0000_i1075" type="#_x0000_t75" style="width:14.4pt;height:14.4pt" o:ole="">
            <v:imagedata r:id="rId336" o:title=""/>
          </v:shape>
          <o:OLEObject Type="Embed" ProgID="Equation.3" ShapeID="_x0000_i1075" DrawAspect="Content" ObjectID="_1505232512" r:id="rId337"/>
        </w:object>
      </w:r>
      <w:r>
        <w:rPr>
          <w:rFonts w:ascii="Arial" w:hAnsi="Arial" w:cs="Arial"/>
        </w:rPr>
        <w:t xml:space="preserve">. Aunque este estimador </w:t>
      </w:r>
      <w:r w:rsidRPr="002F2140">
        <w:rPr>
          <w:rFonts w:ascii="Arial" w:hAnsi="Arial" w:cs="Arial"/>
        </w:rPr>
        <w:t>posee todas las cualidades de un buen estimador, no se puede esperar que</w:t>
      </w:r>
      <w:r w:rsidRPr="002F2140">
        <w:rPr>
          <w:rFonts w:ascii="Arial" w:hAnsi="Arial" w:cs="Arial"/>
          <w:position w:val="-6"/>
        </w:rPr>
        <w:object w:dxaOrig="200" w:dyaOrig="340">
          <v:shape id="_x0000_i1076" type="#_x0000_t75" style="width:14.4pt;height:14.4pt" o:ole="">
            <v:imagedata r:id="rId338" o:title=""/>
          </v:shape>
          <o:OLEObject Type="Embed" ProgID="Equation.3" ShapeID="_x0000_i1076" DrawAspect="Content" ObjectID="_1505232513" r:id="rId339"/>
        </w:object>
      </w:r>
      <w:r w:rsidRPr="002F2140">
        <w:rPr>
          <w:rFonts w:ascii="Arial" w:hAnsi="Arial" w:cs="Arial"/>
        </w:rPr>
        <w:t>sea igual a</w:t>
      </w:r>
      <w:r w:rsidRPr="002F2140">
        <w:rPr>
          <w:rFonts w:ascii="Arial" w:hAnsi="Arial" w:cs="Arial"/>
          <w:position w:val="-10"/>
        </w:rPr>
        <w:object w:dxaOrig="240" w:dyaOrig="260">
          <v:shape id="_x0000_i1077" type="#_x0000_t75" style="width:14.4pt;height:14.4pt" o:ole="">
            <v:imagedata r:id="rId336" o:title=""/>
          </v:shape>
          <o:OLEObject Type="Embed" ProgID="Equation.3" ShapeID="_x0000_i1077" DrawAspect="Content" ObjectID="_1505232514" r:id="rId340"/>
        </w:object>
      </w:r>
      <w:r w:rsidRPr="002F2140">
        <w:rPr>
          <w:rFonts w:ascii="Arial" w:hAnsi="Arial" w:cs="Arial"/>
        </w:rPr>
        <w:t xml:space="preserve">. </w:t>
      </w:r>
    </w:p>
    <w:p w:rsidR="002F2140" w:rsidRDefault="002F2140" w:rsidP="002F2140">
      <w:pPr>
        <w:spacing w:line="360" w:lineRule="auto"/>
        <w:jc w:val="both"/>
        <w:rPr>
          <w:rFonts w:ascii="Arial" w:hAnsi="Arial" w:cs="Arial"/>
        </w:rPr>
      </w:pPr>
    </w:p>
    <w:p w:rsidR="002F2140" w:rsidRDefault="002F2140" w:rsidP="002F2140">
      <w:pPr>
        <w:spacing w:line="360" w:lineRule="auto"/>
        <w:jc w:val="both"/>
        <w:rPr>
          <w:rFonts w:ascii="Arial" w:hAnsi="Arial" w:cs="Arial"/>
        </w:rPr>
      </w:pPr>
      <w:r w:rsidRPr="002F2140">
        <w:rPr>
          <w:rFonts w:ascii="Arial" w:hAnsi="Arial" w:cs="Arial"/>
        </w:rPr>
        <w:t>Por lo tanto, es mucho más significativo estimar</w:t>
      </w:r>
      <w:r w:rsidRPr="002F2140">
        <w:rPr>
          <w:rFonts w:ascii="Arial" w:hAnsi="Arial" w:cs="Arial"/>
          <w:position w:val="-10"/>
        </w:rPr>
        <w:object w:dxaOrig="240" w:dyaOrig="260">
          <v:shape id="_x0000_i1078" type="#_x0000_t75" style="width:14.4pt;height:14.4pt" o:ole="">
            <v:imagedata r:id="rId336" o:title=""/>
          </v:shape>
          <o:OLEObject Type="Embed" ProgID="Equation.3" ShapeID="_x0000_i1078" DrawAspect="Content" ObjectID="_1505232515" r:id="rId341"/>
        </w:object>
      </w:r>
      <w:r w:rsidRPr="002F2140">
        <w:rPr>
          <w:rFonts w:ascii="Arial" w:hAnsi="Arial" w:cs="Arial"/>
        </w:rPr>
        <w:t xml:space="preserve"> mediante un intervalo que de alguna forma muestre el valor de</w:t>
      </w:r>
      <w:r w:rsidRPr="002F2140">
        <w:rPr>
          <w:rFonts w:ascii="Arial" w:hAnsi="Arial" w:cs="Arial"/>
          <w:position w:val="-10"/>
        </w:rPr>
        <w:object w:dxaOrig="240" w:dyaOrig="260">
          <v:shape id="_x0000_i1079" type="#_x0000_t75" style="width:14.4pt;height:14.4pt" o:ole="">
            <v:imagedata r:id="rId336" o:title=""/>
          </v:shape>
          <o:OLEObject Type="Embed" ProgID="Equation.3" ShapeID="_x0000_i1079" DrawAspect="Content" ObjectID="_1505232516" r:id="rId342"/>
        </w:object>
      </w:r>
      <w:r w:rsidRPr="002F2140">
        <w:rPr>
          <w:rFonts w:ascii="Arial" w:hAnsi="Arial" w:cs="Arial"/>
        </w:rPr>
        <w:t xml:space="preserve">. </w:t>
      </w:r>
    </w:p>
    <w:p w:rsidR="002F2140" w:rsidRPr="002F2140" w:rsidRDefault="002F2140" w:rsidP="002F2140">
      <w:pPr>
        <w:spacing w:line="360" w:lineRule="auto"/>
        <w:jc w:val="both"/>
        <w:rPr>
          <w:rFonts w:ascii="Arial" w:hAnsi="Arial" w:cs="Arial"/>
        </w:rPr>
      </w:pPr>
    </w:p>
    <w:p w:rsidR="002F2140" w:rsidRDefault="002F2140" w:rsidP="002F2140">
      <w:pPr>
        <w:spacing w:line="360" w:lineRule="auto"/>
        <w:jc w:val="both"/>
        <w:rPr>
          <w:rFonts w:ascii="Arial" w:hAnsi="Arial" w:cs="Arial"/>
        </w:rPr>
      </w:pPr>
      <w:r w:rsidRPr="002F2140">
        <w:rPr>
          <w:rFonts w:ascii="Arial" w:hAnsi="Arial" w:cs="Arial"/>
        </w:rPr>
        <w:t>Para realizar esa estimación por intervalos, aprovechamos las distribuciones muestrales. En este caso, como el interés está en la media de la muestra como estimador de la media de una población, es necesario tener en cuenta la distribución muestral de la media.</w:t>
      </w:r>
      <w:r>
        <w:rPr>
          <w:rFonts w:ascii="Arial" w:hAnsi="Arial" w:cs="Arial"/>
        </w:rPr>
        <w:t xml:space="preserve"> Y de ahí se genera la fórmula para obtener el intervalo</w:t>
      </w:r>
    </w:p>
    <w:p w:rsidR="00536F0B" w:rsidRPr="002F2140" w:rsidRDefault="00536F0B" w:rsidP="002F2140">
      <w:pPr>
        <w:spacing w:line="360" w:lineRule="auto"/>
        <w:jc w:val="both"/>
        <w:rPr>
          <w:rFonts w:ascii="Arial" w:hAnsi="Arial" w:cs="Arial"/>
        </w:rPr>
      </w:pPr>
    </w:p>
    <w:p w:rsidR="002F2140" w:rsidRPr="002B7462" w:rsidRDefault="00177EA7" w:rsidP="002B7462">
      <w:pPr>
        <w:spacing w:line="360" w:lineRule="auto"/>
        <w:jc w:val="both"/>
        <w:rPr>
          <w:rFonts w:ascii="Arial" w:hAnsi="Arial" w:cs="Arial"/>
          <w:b/>
        </w:rPr>
      </w:pPr>
      <w:r w:rsidRPr="00177EA7">
        <w:rPr>
          <w:b/>
          <w:bCs/>
          <w:noProof/>
        </w:rPr>
        <mc:AlternateContent>
          <mc:Choice Requires="wps">
            <w:drawing>
              <wp:anchor distT="0" distB="0" distL="114300" distR="114300" simplePos="0" relativeHeight="252229632" behindDoc="0" locked="0" layoutInCell="1" allowOverlap="1" wp14:anchorId="55C2B8EC" wp14:editId="2A3D0DB4">
                <wp:simplePos x="0" y="0"/>
                <wp:positionH relativeFrom="margin">
                  <wp:posOffset>3705306</wp:posOffset>
                </wp:positionH>
                <wp:positionV relativeFrom="paragraph">
                  <wp:posOffset>160213</wp:posOffset>
                </wp:positionV>
                <wp:extent cx="948933" cy="449373"/>
                <wp:effectExtent l="0" t="152400" r="0" b="198755"/>
                <wp:wrapNone/>
                <wp:docPr id="168"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177EA7">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C2B8EC" id="_x0000_s1119" type="#_x0000_t93" style="position:absolute;left:0;text-align:left;margin-left:291.75pt;margin-top:12.6pt;width:74.7pt;height:35.4pt;rotation:-9819701fd;flip:y;z-index:252229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177EA7">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2F2140">
        <w:rPr>
          <w:rFonts w:ascii="Arial" w:hAnsi="Arial" w:cs="Arial"/>
          <w:b/>
          <w:noProof/>
        </w:rPr>
        <mc:AlternateContent>
          <mc:Choice Requires="wps">
            <w:drawing>
              <wp:anchor distT="0" distB="0" distL="114300" distR="114300" simplePos="0" relativeHeight="252142592" behindDoc="0" locked="0" layoutInCell="1" allowOverlap="1" wp14:anchorId="6F4B2D7A" wp14:editId="321C8128">
                <wp:simplePos x="0" y="0"/>
                <wp:positionH relativeFrom="column">
                  <wp:posOffset>-51435</wp:posOffset>
                </wp:positionH>
                <wp:positionV relativeFrom="paragraph">
                  <wp:posOffset>245110</wp:posOffset>
                </wp:positionV>
                <wp:extent cx="2667000" cy="771525"/>
                <wp:effectExtent l="0" t="0" r="19050" b="28575"/>
                <wp:wrapNone/>
                <wp:docPr id="29719" name="Rectángulo redondeado 29719"/>
                <wp:cNvGraphicFramePr/>
                <a:graphic xmlns:a="http://schemas.openxmlformats.org/drawingml/2006/main">
                  <a:graphicData uri="http://schemas.microsoft.com/office/word/2010/wordprocessingShape">
                    <wps:wsp>
                      <wps:cNvSpPr/>
                      <wps:spPr>
                        <a:xfrm>
                          <a:off x="0" y="0"/>
                          <a:ext cx="2667000" cy="7715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18111EE" id="Rectángulo redondeado 29719" o:spid="_x0000_s1026" style="position:absolute;margin-left:-4.05pt;margin-top:19.3pt;width:210pt;height:60.75pt;z-index:2521425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" filled="f" strokecolor="#243f60 [1604]" strokeweight="2pt"/>
            </w:pict>
          </mc:Fallback>
        </mc:AlternateContent>
      </w:r>
      <w:r w:rsidR="00536F0B">
        <w:rPr>
          <w:rFonts w:ascii="Arial" w:hAnsi="Arial" w:cs="Arial"/>
          <w:b/>
        </w:rPr>
        <w:t>Fórmula con varianza conocida</w:t>
      </w:r>
    </w:p>
    <w:p w:rsidR="002F2140" w:rsidRDefault="00C858AC" w:rsidP="002B7462">
      <w:pPr>
        <w:spacing w:line="360" w:lineRule="auto"/>
        <w:jc w:val="both"/>
        <w:rPr>
          <w:rFonts w:ascii="Arial" w:hAnsi="Arial" w:cs="Arial"/>
          <w:position w:val="-10"/>
        </w:rPr>
      </w:pPr>
      <w:r w:rsidRPr="002B7462">
        <w:rPr>
          <w:rFonts w:ascii="Arial" w:hAnsi="Arial" w:cs="Arial"/>
          <w:position w:val="-26"/>
        </w:rPr>
        <w:object w:dxaOrig="2820" w:dyaOrig="639">
          <v:shape id="_x0000_i1080" type="#_x0000_t75" style="width:187.2pt;height:43.2pt" o:ole="">
            <v:imagedata r:id="rId343" o:title=""/>
          </v:shape>
          <o:OLEObject Type="Embed" ProgID="Equation.3" ShapeID="_x0000_i1080" DrawAspect="Content" ObjectID="_1505232517" r:id="rId344"/>
        </w:object>
      </w:r>
      <w:r w:rsidRPr="002B7462">
        <w:rPr>
          <w:rFonts w:ascii="Arial" w:hAnsi="Arial" w:cs="Arial"/>
          <w:position w:val="-10"/>
        </w:rPr>
        <w:t xml:space="preserve">                      </w:t>
      </w:r>
    </w:p>
    <w:p w:rsidR="002F2140" w:rsidRDefault="002F2140" w:rsidP="002B7462">
      <w:pPr>
        <w:spacing w:line="360" w:lineRule="auto"/>
        <w:jc w:val="both"/>
        <w:rPr>
          <w:rFonts w:ascii="Arial" w:hAnsi="Arial" w:cs="Arial"/>
          <w:position w:val="-10"/>
        </w:rPr>
      </w:pPr>
    </w:p>
    <w:p w:rsidR="002F2140" w:rsidRPr="00536F0B" w:rsidRDefault="002F2140" w:rsidP="00536F0B">
      <w:pPr>
        <w:spacing w:line="360" w:lineRule="auto"/>
        <w:rPr>
          <w:rFonts w:ascii="Arial" w:hAnsi="Arial" w:cs="Arial"/>
          <w:b/>
          <w:position w:val="-10"/>
        </w:rPr>
      </w:pPr>
      <w:r>
        <w:rPr>
          <w:rFonts w:ascii="Arial" w:hAnsi="Arial" w:cs="Arial"/>
          <w:noProof/>
          <w:position w:val="-10"/>
        </w:rPr>
        <mc:AlternateContent>
          <mc:Choice Requires="wps">
            <w:drawing>
              <wp:anchor distT="0" distB="0" distL="114300" distR="114300" simplePos="0" relativeHeight="252143616" behindDoc="0" locked="0" layoutInCell="1" allowOverlap="1">
                <wp:simplePos x="0" y="0"/>
                <wp:positionH relativeFrom="column">
                  <wp:posOffset>2015490</wp:posOffset>
                </wp:positionH>
                <wp:positionV relativeFrom="paragraph">
                  <wp:posOffset>222250</wp:posOffset>
                </wp:positionV>
                <wp:extent cx="3095625" cy="638175"/>
                <wp:effectExtent l="0" t="0" r="28575" b="28575"/>
                <wp:wrapNone/>
                <wp:docPr id="29720" name="Rectángulo redondeado 29720"/>
                <wp:cNvGraphicFramePr/>
                <a:graphic xmlns:a="http://schemas.openxmlformats.org/drawingml/2006/main">
                  <a:graphicData uri="http://schemas.microsoft.com/office/word/2010/wordprocessingShape">
                    <wps:wsp>
                      <wps:cNvSpPr/>
                      <wps:spPr>
                        <a:xfrm>
                          <a:off x="0" y="0"/>
                          <a:ext cx="3095625" cy="6381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ED75027" id="Rectángulo redondeado 29720" o:spid="_x0000_s1026" style="position:absolute;margin-left:158.7pt;margin-top:17.5pt;width:243.75pt;height:50.25pt;z-index:252143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" filled="f" strokecolor="#243f60 [1604]" strokeweight="2pt"/>
            </w:pict>
          </mc:Fallback>
        </mc:AlternateContent>
      </w:r>
      <w:r w:rsidR="00536F0B">
        <w:rPr>
          <w:rFonts w:ascii="Arial" w:hAnsi="Arial" w:cs="Arial"/>
          <w:position w:val="-10"/>
        </w:rPr>
        <w:t xml:space="preserve">                                                   </w:t>
      </w:r>
      <w:r w:rsidR="00536F0B" w:rsidRPr="00536F0B">
        <w:rPr>
          <w:rFonts w:ascii="Arial" w:hAnsi="Arial" w:cs="Arial"/>
          <w:b/>
          <w:position w:val="-10"/>
        </w:rPr>
        <w:t>Fórmula con varianza desconocida</w:t>
      </w:r>
    </w:p>
    <w:p w:rsidR="00C858AC" w:rsidRPr="002B7462" w:rsidRDefault="00C858AC" w:rsidP="002B7462">
      <w:pPr>
        <w:spacing w:line="360" w:lineRule="auto"/>
        <w:jc w:val="both"/>
        <w:rPr>
          <w:rFonts w:ascii="Arial" w:hAnsi="Arial" w:cs="Arial"/>
        </w:rPr>
      </w:pPr>
      <w:r w:rsidRPr="002B7462">
        <w:rPr>
          <w:rFonts w:ascii="Arial" w:hAnsi="Arial" w:cs="Arial"/>
          <w:position w:val="-10"/>
        </w:rPr>
        <w:t xml:space="preserve">               </w:t>
      </w:r>
      <w:r w:rsidR="002F2140">
        <w:rPr>
          <w:rFonts w:ascii="Arial" w:hAnsi="Arial" w:cs="Arial"/>
          <w:position w:val="-10"/>
        </w:rPr>
        <w:t xml:space="preserve">                                       </w:t>
      </w:r>
      <w:r w:rsidRPr="002B7462">
        <w:rPr>
          <w:rFonts w:ascii="Arial" w:hAnsi="Arial" w:cs="Arial"/>
          <w:position w:val="-10"/>
        </w:rPr>
        <w:t xml:space="preserve"> </w:t>
      </w:r>
      <w:r w:rsidRPr="002B7462">
        <w:rPr>
          <w:rFonts w:ascii="Arial" w:hAnsi="Arial" w:cs="Arial"/>
          <w:position w:val="-26"/>
        </w:rPr>
        <w:object w:dxaOrig="2720" w:dyaOrig="639">
          <v:shape id="_x0000_i1081" type="#_x0000_t75" style="width:180.3pt;height:43.2pt" o:ole="">
            <v:imagedata r:id="rId345" o:title=""/>
          </v:shape>
          <o:OLEObject Type="Embed" ProgID="Equation.3" ShapeID="_x0000_i1081" DrawAspect="Content" ObjectID="_1505232518" r:id="rId346"/>
        </w:object>
      </w:r>
    </w:p>
    <w:p w:rsidR="00C858AC" w:rsidRPr="002B7462" w:rsidRDefault="00C858AC" w:rsidP="002B7462">
      <w:pPr>
        <w:shd w:val="clear" w:color="auto" w:fill="FFFFFF"/>
        <w:spacing w:after="94" w:line="360" w:lineRule="auto"/>
        <w:jc w:val="both"/>
        <w:rPr>
          <w:rFonts w:ascii="Arial" w:hAnsi="Arial" w:cs="Arial"/>
        </w:rPr>
      </w:pPr>
    </w:p>
    <w:p w:rsidR="005841CC" w:rsidRPr="005841CC" w:rsidRDefault="005841CC" w:rsidP="005841CC">
      <w:pPr>
        <w:spacing w:line="360" w:lineRule="auto"/>
        <w:jc w:val="both"/>
        <w:rPr>
          <w:rFonts w:ascii="Arial" w:hAnsi="Arial" w:cs="Arial"/>
          <w:b/>
        </w:rPr>
      </w:pPr>
      <w:r w:rsidRPr="00AF15AD">
        <w:rPr>
          <w:rFonts w:ascii="Arial" w:hAnsi="Arial" w:cs="Arial"/>
          <w:b/>
          <w:noProof/>
        </w:rPr>
        <w:drawing>
          <wp:inline distT="0" distB="0" distL="0" distR="0" wp14:anchorId="1A7BB543" wp14:editId="16E58723">
            <wp:extent cx="389890" cy="365760"/>
            <wp:effectExtent l="0" t="0" r="0" b="0"/>
            <wp:docPr id="29721" name="Imagen 29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rPr>
        <w:t xml:space="preserve"> </w:t>
      </w:r>
      <w:r w:rsidRPr="005841CC">
        <w:rPr>
          <w:rFonts w:ascii="Arial" w:hAnsi="Arial" w:cs="Arial"/>
          <w:b/>
        </w:rPr>
        <w:t>Ejemplo:</w:t>
      </w:r>
    </w:p>
    <w:p w:rsidR="005841CC" w:rsidRDefault="005841CC" w:rsidP="005841CC">
      <w:pPr>
        <w:spacing w:line="360" w:lineRule="auto"/>
        <w:jc w:val="both"/>
        <w:rPr>
          <w:rFonts w:ascii="Arial" w:hAnsi="Arial" w:cs="Arial"/>
        </w:rPr>
      </w:pPr>
      <w:r>
        <w:rPr>
          <w:rFonts w:ascii="Arial" w:hAnsi="Arial" w:cs="Arial"/>
        </w:rPr>
        <w:t>Un fisioterapista desea estimar, con el 99% de confianza, la media de fuerza máxima de un músculo particular en cierto grupo de individuos. Se inclina a suponer que los valores de dicha fuerza muestran una distribución aproximadamente normal con una varianza de 144. Una muestra de 15 individuos que participaron en el experimento proporcionó una media de 94.3.</w:t>
      </w:r>
    </w:p>
    <w:p w:rsidR="005841CC" w:rsidRDefault="005841CC" w:rsidP="005841CC">
      <w:pPr>
        <w:spacing w:line="360" w:lineRule="auto"/>
        <w:jc w:val="both"/>
        <w:rPr>
          <w:rFonts w:ascii="Arial" w:hAnsi="Arial" w:cs="Arial"/>
        </w:rPr>
      </w:pPr>
    </w:p>
    <w:p w:rsidR="005841CC" w:rsidRDefault="005841CC" w:rsidP="005841CC">
      <w:pPr>
        <w:spacing w:line="360" w:lineRule="auto"/>
        <w:jc w:val="both"/>
        <w:rPr>
          <w:rFonts w:ascii="Arial" w:hAnsi="Arial" w:cs="Arial"/>
        </w:rPr>
      </w:pPr>
      <w:r>
        <w:rPr>
          <w:rFonts w:ascii="Arial" w:hAnsi="Arial" w:cs="Arial"/>
        </w:rPr>
        <w:t xml:space="preserve">En la tabla de distribución normal, </w:t>
      </w:r>
      <w:r w:rsidRPr="00401775">
        <w:rPr>
          <w:rFonts w:ascii="Arial" w:hAnsi="Arial" w:cs="Arial"/>
          <w:b/>
        </w:rPr>
        <w:t xml:space="preserve">el valor de </w:t>
      </w:r>
      <w:r w:rsidRPr="00401775">
        <w:rPr>
          <w:rFonts w:ascii="Arial" w:hAnsi="Arial" w:cs="Arial"/>
          <w:b/>
          <w:i/>
        </w:rPr>
        <w:t>Z</w:t>
      </w:r>
      <w:r>
        <w:rPr>
          <w:rFonts w:ascii="Arial" w:hAnsi="Arial" w:cs="Arial"/>
        </w:rPr>
        <w:t xml:space="preserve"> que corresponde a un coeficiente de confianza de .99 es de 2.58. Este es el coeficiente de confiabilidad. El error estándar es de </w:t>
      </w:r>
      <w:r w:rsidRPr="007D38EA">
        <w:rPr>
          <w:rFonts w:ascii="Arial" w:hAnsi="Arial" w:cs="Arial"/>
          <w:position w:val="-6"/>
        </w:rPr>
        <w:object w:dxaOrig="240" w:dyaOrig="220">
          <v:shape id="_x0000_i1082" type="#_x0000_t75" style="width:14.4pt;height:14.4pt" o:ole="">
            <v:imagedata r:id="rId347" o:title=""/>
          </v:shape>
          <o:OLEObject Type="Embed" ProgID="Equation.3" ShapeID="_x0000_i1082" DrawAspect="Content" ObjectID="_1505232519" r:id="rId348"/>
        </w:object>
      </w:r>
      <w:r>
        <w:rPr>
          <w:rFonts w:ascii="Arial" w:hAnsi="Arial" w:cs="Arial"/>
          <w:vertAlign w:val="subscript"/>
        </w:rPr>
        <w:t>x</w:t>
      </w:r>
      <w:r>
        <w:rPr>
          <w:rFonts w:ascii="Arial" w:hAnsi="Arial" w:cs="Arial"/>
        </w:rPr>
        <w:t>=12/</w:t>
      </w:r>
      <w:r w:rsidRPr="00645BA9">
        <w:rPr>
          <w:rFonts w:ascii="Arial" w:hAnsi="Arial" w:cs="Arial"/>
          <w:position w:val="-8"/>
        </w:rPr>
        <w:object w:dxaOrig="460" w:dyaOrig="360">
          <v:shape id="_x0000_i1083" type="#_x0000_t75" style="width:21.3pt;height:21.9pt" o:ole="">
            <v:imagedata r:id="rId349" o:title=""/>
          </v:shape>
          <o:OLEObject Type="Embed" ProgID="Equation.3" ShapeID="_x0000_i1083" DrawAspect="Content" ObjectID="_1505232520" r:id="rId350"/>
        </w:object>
      </w:r>
      <w:r>
        <w:rPr>
          <w:rFonts w:ascii="Arial" w:hAnsi="Arial" w:cs="Arial"/>
        </w:rPr>
        <w:t>= 3.10. Por lo tanto el intervalo de confianza del 99% para</w:t>
      </w:r>
      <w:r w:rsidRPr="00645BA9">
        <w:rPr>
          <w:rFonts w:ascii="Arial" w:hAnsi="Arial" w:cs="Arial"/>
          <w:position w:val="-10"/>
        </w:rPr>
        <w:object w:dxaOrig="240" w:dyaOrig="260">
          <v:shape id="_x0000_i1084" type="#_x0000_t75" style="width:14.4pt;height:14.4pt" o:ole="">
            <v:imagedata r:id="rId351" o:title=""/>
          </v:shape>
          <o:OLEObject Type="Embed" ProgID="Equation.3" ShapeID="_x0000_i1084" DrawAspect="Content" ObjectID="_1505232521" r:id="rId352"/>
        </w:object>
      </w:r>
      <w:r>
        <w:rPr>
          <w:rFonts w:ascii="Arial" w:hAnsi="Arial" w:cs="Arial"/>
        </w:rPr>
        <w:t xml:space="preserve"> es:</w:t>
      </w:r>
    </w:p>
    <w:p w:rsidR="005841CC" w:rsidRDefault="005841CC" w:rsidP="005841CC">
      <w:pPr>
        <w:spacing w:line="360" w:lineRule="auto"/>
        <w:jc w:val="both"/>
        <w:rPr>
          <w:rFonts w:ascii="Arial" w:hAnsi="Arial" w:cs="Arial"/>
        </w:rPr>
      </w:pPr>
    </w:p>
    <w:p w:rsidR="005841CC" w:rsidRDefault="005841CC" w:rsidP="005841CC">
      <w:pPr>
        <w:spacing w:line="360" w:lineRule="auto"/>
        <w:ind w:left="720"/>
        <w:rPr>
          <w:rFonts w:ascii="Arial" w:hAnsi="Arial" w:cs="Arial"/>
        </w:rPr>
      </w:pPr>
      <w:r>
        <w:rPr>
          <w:rFonts w:ascii="Arial" w:hAnsi="Arial" w:cs="Arial"/>
        </w:rPr>
        <w:t xml:space="preserve">84.3 </w:t>
      </w:r>
      <w:r w:rsidRPr="00645BA9">
        <w:rPr>
          <w:rFonts w:ascii="Arial" w:hAnsi="Arial" w:cs="Arial"/>
          <w:position w:val="-4"/>
        </w:rPr>
        <w:object w:dxaOrig="220" w:dyaOrig="240">
          <v:shape id="_x0000_i1085" type="#_x0000_t75" style="width:14.4pt;height:14.4pt" o:ole="">
            <v:imagedata r:id="rId353" o:title=""/>
          </v:shape>
          <o:OLEObject Type="Embed" ProgID="Equation.3" ShapeID="_x0000_i1085" DrawAspect="Content" ObjectID="_1505232522" r:id="rId354"/>
        </w:object>
      </w:r>
      <w:r>
        <w:rPr>
          <w:rFonts w:ascii="Arial" w:hAnsi="Arial" w:cs="Arial"/>
        </w:rPr>
        <w:t xml:space="preserve"> 2.58</w:t>
      </w:r>
      <w:r w:rsidR="00536F0B">
        <w:rPr>
          <w:rFonts w:ascii="Arial" w:hAnsi="Arial" w:cs="Arial"/>
        </w:rPr>
        <w:t xml:space="preserve"> </w:t>
      </w:r>
      <w:r>
        <w:rPr>
          <w:rFonts w:ascii="Arial" w:hAnsi="Arial" w:cs="Arial"/>
        </w:rPr>
        <w:t>(3.10)</w:t>
      </w:r>
    </w:p>
    <w:p w:rsidR="005841CC" w:rsidRDefault="005841CC" w:rsidP="005841CC">
      <w:pPr>
        <w:spacing w:line="360" w:lineRule="auto"/>
        <w:ind w:left="720"/>
        <w:rPr>
          <w:rFonts w:ascii="Arial" w:hAnsi="Arial" w:cs="Arial"/>
        </w:rPr>
      </w:pPr>
      <w:r>
        <w:rPr>
          <w:rFonts w:ascii="Arial" w:hAnsi="Arial" w:cs="Arial"/>
        </w:rPr>
        <w:t xml:space="preserve">84.3 </w:t>
      </w:r>
      <w:r w:rsidRPr="00645BA9">
        <w:rPr>
          <w:rFonts w:ascii="Arial" w:hAnsi="Arial" w:cs="Arial"/>
          <w:position w:val="-4"/>
        </w:rPr>
        <w:object w:dxaOrig="220" w:dyaOrig="240">
          <v:shape id="_x0000_i1086" type="#_x0000_t75" style="width:14.4pt;height:14.4pt" o:ole="">
            <v:imagedata r:id="rId355" o:title=""/>
          </v:shape>
          <o:OLEObject Type="Embed" ProgID="Equation.3" ShapeID="_x0000_i1086" DrawAspect="Content" ObjectID="_1505232523" r:id="rId356"/>
        </w:object>
      </w:r>
      <w:r>
        <w:rPr>
          <w:rFonts w:ascii="Arial" w:hAnsi="Arial" w:cs="Arial"/>
        </w:rPr>
        <w:t xml:space="preserve"> 8.0</w:t>
      </w:r>
    </w:p>
    <w:p w:rsidR="005841CC" w:rsidRDefault="005841CC" w:rsidP="005841CC">
      <w:pPr>
        <w:spacing w:line="360" w:lineRule="auto"/>
        <w:ind w:left="720"/>
        <w:rPr>
          <w:rFonts w:ascii="Arial" w:hAnsi="Arial" w:cs="Arial"/>
        </w:rPr>
      </w:pPr>
      <w:r>
        <w:rPr>
          <w:rFonts w:ascii="Arial" w:hAnsi="Arial" w:cs="Arial"/>
        </w:rPr>
        <w:t>(76.3 ; 92.3)</w:t>
      </w:r>
    </w:p>
    <w:p w:rsidR="005841CC" w:rsidRDefault="005841CC" w:rsidP="005841CC">
      <w:pPr>
        <w:spacing w:line="360" w:lineRule="auto"/>
        <w:jc w:val="both"/>
        <w:rPr>
          <w:rFonts w:ascii="Arial" w:hAnsi="Arial" w:cs="Arial"/>
        </w:rPr>
      </w:pPr>
    </w:p>
    <w:p w:rsidR="005841CC" w:rsidRDefault="005841CC" w:rsidP="005841CC">
      <w:pPr>
        <w:spacing w:line="360" w:lineRule="auto"/>
        <w:jc w:val="both"/>
        <w:rPr>
          <w:rFonts w:ascii="Arial" w:hAnsi="Arial" w:cs="Arial"/>
        </w:rPr>
      </w:pPr>
      <w:r>
        <w:rPr>
          <w:rFonts w:ascii="Arial" w:hAnsi="Arial" w:cs="Arial"/>
        </w:rPr>
        <w:t>Se dice que se tiene el 99% de confianza de que la media de la población, está entre 76.3 y 92.3 ya que, al repetir el muestreo, el 99% de todos los intervalos que podrían ser construidos de esta forma, incluirían a la media de la población.</w:t>
      </w:r>
    </w:p>
    <w:p w:rsidR="005841CC" w:rsidRDefault="005841CC" w:rsidP="005841CC">
      <w:pPr>
        <w:spacing w:line="360" w:lineRule="auto"/>
        <w:jc w:val="both"/>
        <w:rPr>
          <w:rFonts w:ascii="Arial" w:hAnsi="Arial" w:cs="Arial"/>
        </w:rPr>
      </w:pPr>
    </w:p>
    <w:p w:rsidR="005841CC" w:rsidRPr="007D38EA" w:rsidRDefault="005841CC" w:rsidP="005841CC">
      <w:pPr>
        <w:spacing w:line="360" w:lineRule="auto"/>
        <w:jc w:val="both"/>
        <w:rPr>
          <w:rFonts w:ascii="Arial" w:hAnsi="Arial" w:cs="Arial"/>
        </w:rPr>
      </w:pPr>
    </w:p>
    <w:p w:rsidR="005841CC" w:rsidRDefault="005841CC" w:rsidP="005841CC">
      <w:pPr>
        <w:spacing w:line="360" w:lineRule="auto"/>
        <w:jc w:val="both"/>
        <w:rPr>
          <w:rFonts w:ascii="Arial" w:hAnsi="Arial" w:cs="Arial"/>
        </w:rPr>
      </w:pPr>
      <w:r w:rsidRPr="00E619D4">
        <w:rPr>
          <w:rFonts w:ascii="Arial" w:hAnsi="Arial" w:cs="Arial"/>
        </w:rPr>
        <w:t>Este procedimiento para obtener un intervalo de confianza para la media de la población, requiere el conocimiento de la varianza de la población de la que se extrae la muestra. Sin embrago, la situación más común es aquella en donde no se conoce el valor de la media ni el valor de la v</w:t>
      </w:r>
      <w:r>
        <w:rPr>
          <w:rFonts w:ascii="Arial" w:hAnsi="Arial" w:cs="Arial"/>
        </w:rPr>
        <w:t xml:space="preserve">arianza. Esto impide que se pueda </w:t>
      </w:r>
      <w:r w:rsidRPr="00E619D4">
        <w:rPr>
          <w:rFonts w:ascii="Arial" w:hAnsi="Arial" w:cs="Arial"/>
        </w:rPr>
        <w:t xml:space="preserve"> utilizar el estadístico Z para la construcción de intervalos. </w:t>
      </w:r>
    </w:p>
    <w:p w:rsidR="005841CC" w:rsidRDefault="005841CC" w:rsidP="005841CC">
      <w:pPr>
        <w:spacing w:line="360" w:lineRule="auto"/>
        <w:jc w:val="both"/>
        <w:rPr>
          <w:rFonts w:ascii="Arial" w:hAnsi="Arial" w:cs="Arial"/>
        </w:rPr>
      </w:pPr>
    </w:p>
    <w:p w:rsidR="005841CC" w:rsidRDefault="005841CC" w:rsidP="005841CC">
      <w:pPr>
        <w:spacing w:line="360" w:lineRule="auto"/>
        <w:jc w:val="both"/>
        <w:rPr>
          <w:rFonts w:ascii="Arial" w:hAnsi="Arial" w:cs="Arial"/>
        </w:rPr>
      </w:pPr>
      <w:r w:rsidRPr="00E619D4">
        <w:rPr>
          <w:rFonts w:ascii="Arial" w:hAnsi="Arial" w:cs="Arial"/>
        </w:rPr>
        <w:t xml:space="preserve">Aunque la estadística Z tiene una distribución normal cuando la población es normal o aproximadamente normal cuando </w:t>
      </w:r>
      <w:r w:rsidRPr="00E619D4">
        <w:rPr>
          <w:rFonts w:ascii="Arial" w:hAnsi="Arial" w:cs="Arial"/>
          <w:i/>
        </w:rPr>
        <w:t>n</w:t>
      </w:r>
      <w:r w:rsidRPr="00E619D4">
        <w:rPr>
          <w:rFonts w:ascii="Arial" w:hAnsi="Arial" w:cs="Arial"/>
        </w:rPr>
        <w:t xml:space="preserve"> es muy grande, no se puede utilizar porque se desconoce</w:t>
      </w:r>
      <w:r>
        <w:rPr>
          <w:rFonts w:ascii="Arial" w:hAnsi="Arial" w:cs="Arial"/>
        </w:rPr>
        <w:t xml:space="preserve"> </w:t>
      </w:r>
      <w:r w:rsidRPr="00E619D4">
        <w:rPr>
          <w:rFonts w:ascii="Arial" w:hAnsi="Arial" w:cs="Arial"/>
          <w:position w:val="-6"/>
        </w:rPr>
        <w:object w:dxaOrig="240" w:dyaOrig="220">
          <v:shape id="_x0000_i1087" type="#_x0000_t75" style="width:14.4pt;height:14.4pt" o:ole="">
            <v:imagedata r:id="rId357" o:title=""/>
          </v:shape>
          <o:OLEObject Type="Embed" ProgID="Equation.3" ShapeID="_x0000_i1087" DrawAspect="Content" ObjectID="_1505232524" r:id="rId358"/>
        </w:object>
      </w:r>
      <w:r w:rsidRPr="00E619D4">
        <w:rPr>
          <w:rFonts w:ascii="Arial" w:hAnsi="Arial" w:cs="Arial"/>
        </w:rPr>
        <w:t xml:space="preserve">. En estos casos se puede utilizar una estimación puntual de la desviación estándar, es decir igualar la desviación estándar de la muestra a la de la población </w:t>
      </w:r>
    </w:p>
    <w:p w:rsidR="005841CC" w:rsidRDefault="00536F0B" w:rsidP="005841CC">
      <w:pPr>
        <w:spacing w:line="360" w:lineRule="auto"/>
        <w:jc w:val="both"/>
        <w:rPr>
          <w:rFonts w:ascii="Arial" w:hAnsi="Arial" w:cs="Arial"/>
        </w:rPr>
      </w:pPr>
      <w:r>
        <w:rPr>
          <w:rFonts w:ascii="Arial" w:hAnsi="Arial" w:cs="Arial"/>
          <w:noProof/>
        </w:rPr>
        <mc:AlternateContent>
          <mc:Choice Requires="wps">
            <w:drawing>
              <wp:anchor distT="0" distB="0" distL="114300" distR="114300" simplePos="0" relativeHeight="252144640" behindDoc="0" locked="0" layoutInCell="1" allowOverlap="1" wp14:anchorId="4D9B2E55" wp14:editId="554D581B">
                <wp:simplePos x="0" y="0"/>
                <wp:positionH relativeFrom="column">
                  <wp:posOffset>1710690</wp:posOffset>
                </wp:positionH>
                <wp:positionV relativeFrom="paragraph">
                  <wp:posOffset>6350</wp:posOffset>
                </wp:positionV>
                <wp:extent cx="619125" cy="228600"/>
                <wp:effectExtent l="0" t="0" r="28575" b="19050"/>
                <wp:wrapNone/>
                <wp:docPr id="29722" name="Rectángulo 29722"/>
                <wp:cNvGraphicFramePr/>
                <a:graphic xmlns:a="http://schemas.openxmlformats.org/drawingml/2006/main">
                  <a:graphicData uri="http://schemas.microsoft.com/office/word/2010/wordprocessingShape">
                    <wps:wsp>
                      <wps:cNvSpPr/>
                      <wps:spPr>
                        <a:xfrm>
                          <a:off x="0" y="0"/>
                          <a:ext cx="619125" cy="2286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52708DF" id="Rectángulo 29722" o:spid="_x0000_s1026" style="position:absolute;margin-left:134.7pt;margin-top:.5pt;width:48.75pt;height:18pt;z-index:252144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" filled="f" strokecolor="#243f60 [1604]" strokeweight="2pt"/>
            </w:pict>
          </mc:Fallback>
        </mc:AlternateContent>
      </w:r>
      <w:r w:rsidR="005841CC">
        <w:rPr>
          <w:rFonts w:ascii="Arial" w:hAnsi="Arial" w:cs="Arial"/>
        </w:rPr>
        <w:t xml:space="preserve">                                            </w:t>
      </w:r>
      <w:r w:rsidR="005841CC" w:rsidRPr="00E619D4">
        <w:rPr>
          <w:rFonts w:ascii="Arial" w:hAnsi="Arial" w:cs="Arial"/>
        </w:rPr>
        <w:t>s=</w:t>
      </w:r>
      <w:r w:rsidR="005841CC" w:rsidRPr="00E619D4">
        <w:rPr>
          <w:rFonts w:ascii="Arial" w:hAnsi="Arial" w:cs="Arial"/>
          <w:position w:val="-6"/>
        </w:rPr>
        <w:object w:dxaOrig="240" w:dyaOrig="220">
          <v:shape id="_x0000_i1088" type="#_x0000_t75" style="width:14.4pt;height:14.4pt" o:ole="">
            <v:imagedata r:id="rId359" o:title=""/>
          </v:shape>
          <o:OLEObject Type="Embed" ProgID="Equation.3" ShapeID="_x0000_i1088" DrawAspect="Content" ObjectID="_1505232525" r:id="rId360"/>
        </w:object>
      </w:r>
      <w:r w:rsidR="005841CC" w:rsidRPr="00E619D4">
        <w:rPr>
          <w:rFonts w:ascii="Arial" w:hAnsi="Arial" w:cs="Arial"/>
        </w:rPr>
        <w:t xml:space="preserve">        </w:t>
      </w:r>
      <w:r w:rsidR="005841CC">
        <w:rPr>
          <w:rFonts w:ascii="Arial" w:hAnsi="Arial" w:cs="Arial"/>
        </w:rPr>
        <w:t xml:space="preserve">             </w:t>
      </w:r>
      <w:r w:rsidR="005841CC" w:rsidRPr="00E619D4">
        <w:rPr>
          <w:rFonts w:ascii="Arial" w:hAnsi="Arial" w:cs="Arial"/>
        </w:rPr>
        <w:t xml:space="preserve">                                                                     </w:t>
      </w:r>
    </w:p>
    <w:p w:rsidR="005841CC" w:rsidRPr="005841CC" w:rsidRDefault="005841CC" w:rsidP="005841CC">
      <w:pPr>
        <w:pStyle w:val="NormalWeb"/>
        <w:spacing w:line="360" w:lineRule="auto"/>
        <w:jc w:val="both"/>
        <w:rPr>
          <w:rFonts w:ascii="Arial" w:hAnsi="Arial" w:cs="Arial"/>
        </w:rPr>
      </w:pPr>
      <w:r w:rsidRPr="005841CC">
        <w:rPr>
          <w:rFonts w:ascii="Arial" w:hAnsi="Arial" w:cs="Arial"/>
        </w:rPr>
        <w:t xml:space="preserve">En los casos en los que se desconoce </w:t>
      </w:r>
      <w:r w:rsidRPr="005841CC">
        <w:rPr>
          <w:rFonts w:ascii="Arial" w:hAnsi="Arial" w:cs="Arial"/>
          <w:position w:val="-6"/>
        </w:rPr>
        <w:object w:dxaOrig="240" w:dyaOrig="220">
          <v:shape id="_x0000_i1089" type="#_x0000_t75" style="width:14.4pt;height:14.4pt" o:ole="">
            <v:imagedata r:id="rId361" o:title=""/>
          </v:shape>
          <o:OLEObject Type="Embed" ProgID="Equation.3" ShapeID="_x0000_i1089" DrawAspect="Content" ObjectID="_1505232526" r:id="rId362"/>
        </w:object>
      </w:r>
      <w:r w:rsidRPr="005841CC">
        <w:rPr>
          <w:rFonts w:ascii="Arial" w:hAnsi="Arial" w:cs="Arial"/>
        </w:rPr>
        <w:t xml:space="preserve"> pero la población de donde provienen los datos es normal, lo correcto es utilizar otra distribución llamada </w:t>
      </w:r>
      <w:r w:rsidRPr="005841CC">
        <w:rPr>
          <w:rFonts w:ascii="Arial" w:hAnsi="Arial" w:cs="Arial"/>
          <w:i/>
        </w:rPr>
        <w:t>"t" de student</w:t>
      </w:r>
      <w:r w:rsidRPr="005841CC">
        <w:rPr>
          <w:rFonts w:ascii="Arial" w:hAnsi="Arial" w:cs="Arial"/>
        </w:rPr>
        <w:t xml:space="preserve">, que no depende de </w:t>
      </w:r>
      <w:r w:rsidRPr="005841CC">
        <w:rPr>
          <w:rFonts w:ascii="Arial" w:hAnsi="Arial" w:cs="Arial"/>
          <w:position w:val="-6"/>
        </w:rPr>
        <w:object w:dxaOrig="240" w:dyaOrig="220">
          <v:shape id="_x0000_i1090" type="#_x0000_t75" style="width:14.4pt;height:14.4pt" o:ole="">
            <v:imagedata r:id="rId363" o:title=""/>
          </v:shape>
          <o:OLEObject Type="Embed" ProgID="Equation.3" ShapeID="_x0000_i1090" DrawAspect="Content" ObjectID="_1505232527" r:id="rId364"/>
        </w:object>
      </w:r>
      <w:r w:rsidRPr="005841CC">
        <w:rPr>
          <w:rFonts w:ascii="Arial" w:hAnsi="Arial" w:cs="Arial"/>
        </w:rPr>
        <w:t xml:space="preserve"> (desconocido) sino de su estimación puntual insesgada, es decir la cuasivarianza típica. Esta distribución se aplicará siempre que no sean conocidos la media y varianza de la población. </w:t>
      </w:r>
    </w:p>
    <w:p w:rsidR="005841CC" w:rsidRDefault="005841CC" w:rsidP="005841CC">
      <w:pPr>
        <w:pStyle w:val="NormalWeb"/>
        <w:spacing w:line="360" w:lineRule="auto"/>
        <w:jc w:val="both"/>
        <w:rPr>
          <w:rFonts w:ascii="Arial" w:hAnsi="Arial" w:cs="Arial"/>
        </w:rPr>
      </w:pPr>
      <w:r w:rsidRPr="005841CC">
        <w:rPr>
          <w:rFonts w:ascii="Arial" w:hAnsi="Arial" w:cs="Arial"/>
        </w:rPr>
        <w:t xml:space="preserve">El procedimiento es básicamente el mismo, lo que es diferente es el origen del coeficiente de confiabilidad. Este se obtiene a partir de la tabla de distribución </w:t>
      </w:r>
      <w:r w:rsidRPr="005841CC">
        <w:rPr>
          <w:rFonts w:ascii="Arial" w:hAnsi="Arial" w:cs="Arial"/>
          <w:i/>
        </w:rPr>
        <w:t>t</w:t>
      </w:r>
      <w:r w:rsidRPr="005841CC">
        <w:rPr>
          <w:rFonts w:ascii="Arial" w:hAnsi="Arial" w:cs="Arial"/>
        </w:rPr>
        <w:t>.</w:t>
      </w:r>
    </w:p>
    <w:p w:rsidR="00536F0B" w:rsidRPr="005841CC" w:rsidRDefault="00536F0B" w:rsidP="005841CC">
      <w:pPr>
        <w:pStyle w:val="NormalWeb"/>
        <w:spacing w:line="360" w:lineRule="auto"/>
        <w:jc w:val="both"/>
        <w:rPr>
          <w:rFonts w:ascii="Arial" w:hAnsi="Arial" w:cs="Arial"/>
        </w:rPr>
      </w:pPr>
    </w:p>
    <w:p w:rsidR="005841CC" w:rsidRDefault="005841CC" w:rsidP="005841CC">
      <w:pPr>
        <w:pStyle w:val="NormalWeb"/>
        <w:spacing w:line="360" w:lineRule="auto"/>
        <w:jc w:val="both"/>
        <w:rPr>
          <w:rFonts w:ascii="Arial" w:hAnsi="Arial" w:cs="Arial"/>
        </w:rPr>
      </w:pPr>
      <w:r w:rsidRPr="00AF15AD">
        <w:rPr>
          <w:rFonts w:ascii="Arial" w:hAnsi="Arial" w:cs="Arial"/>
          <w:b/>
          <w:noProof/>
        </w:rPr>
        <w:drawing>
          <wp:inline distT="0" distB="0" distL="0" distR="0" wp14:anchorId="0C8341B9" wp14:editId="227D0D0F">
            <wp:extent cx="389890" cy="365760"/>
            <wp:effectExtent l="0" t="0" r="0" b="0"/>
            <wp:docPr id="29723" name="Imagen 29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
        </w:rPr>
        <w:t xml:space="preserve"> </w:t>
      </w:r>
      <w:r w:rsidRPr="005841CC">
        <w:rPr>
          <w:rFonts w:ascii="Arial" w:hAnsi="Arial" w:cs="Arial"/>
          <w:b/>
        </w:rPr>
        <w:t>Ejemplo</w:t>
      </w:r>
      <w:r w:rsidRPr="005841CC">
        <w:rPr>
          <w:rFonts w:ascii="Arial" w:hAnsi="Arial" w:cs="Arial"/>
          <w:i/>
        </w:rPr>
        <w:t>:</w:t>
      </w:r>
      <w:r w:rsidRPr="005841CC">
        <w:rPr>
          <w:rFonts w:ascii="Arial" w:hAnsi="Arial" w:cs="Arial"/>
        </w:rPr>
        <w:t xml:space="preserve"> </w:t>
      </w:r>
    </w:p>
    <w:p w:rsidR="005841CC" w:rsidRPr="005841CC" w:rsidRDefault="005841CC" w:rsidP="005841CC">
      <w:pPr>
        <w:pStyle w:val="NormalWeb"/>
        <w:spacing w:line="360" w:lineRule="auto"/>
        <w:jc w:val="both"/>
        <w:rPr>
          <w:rFonts w:ascii="Arial" w:hAnsi="Arial" w:cs="Arial"/>
        </w:rPr>
      </w:pPr>
      <w:r w:rsidRPr="005841CC">
        <w:rPr>
          <w:rFonts w:ascii="Arial" w:hAnsi="Arial" w:cs="Arial"/>
        </w:rPr>
        <w:t>Se desea estimar la concentración media de amilasa en suero de una población sana. Las mediciones se efectuaron en una muestra de 15 individuos aparentemente saludables. La muestra proporcionó una media de 96 unidades/100ml y una desviación estándar de 35 unidades/100ml. La varianza se desconoce.</w:t>
      </w:r>
    </w:p>
    <w:p w:rsidR="00536F0B" w:rsidRDefault="005841CC" w:rsidP="005841CC">
      <w:pPr>
        <w:pStyle w:val="NormalWeb"/>
        <w:spacing w:line="360" w:lineRule="auto"/>
        <w:jc w:val="both"/>
        <w:rPr>
          <w:rFonts w:ascii="Arial" w:hAnsi="Arial" w:cs="Arial"/>
        </w:rPr>
      </w:pPr>
      <w:r w:rsidRPr="005841CC">
        <w:rPr>
          <w:rFonts w:ascii="Arial" w:hAnsi="Arial" w:cs="Arial"/>
        </w:rPr>
        <w:t>Podemos utilizar la media de la muestra 96 como una estimación puntual de la media de la población. Pero al no conocer la desviación estándar, podemos suponer que la población sigue una distribución aproximadamente normal antes de construir un intervalo de confianza para</w:t>
      </w:r>
      <w:r w:rsidRPr="005841CC">
        <w:rPr>
          <w:rFonts w:ascii="Arial" w:hAnsi="Arial" w:cs="Arial"/>
          <w:position w:val="-10"/>
        </w:rPr>
        <w:object w:dxaOrig="240" w:dyaOrig="260">
          <v:shape id="_x0000_i1091" type="#_x0000_t75" style="width:14.4pt;height:14.4pt" o:ole="">
            <v:imagedata r:id="rId365" o:title=""/>
          </v:shape>
          <o:OLEObject Type="Embed" ProgID="Equation.3" ShapeID="_x0000_i1091" DrawAspect="Content" ObjectID="_1505232528" r:id="rId366"/>
        </w:object>
      </w:r>
      <w:r w:rsidRPr="005841CC">
        <w:rPr>
          <w:rFonts w:ascii="Arial" w:hAnsi="Arial" w:cs="Arial"/>
        </w:rPr>
        <w:t xml:space="preserve">. Si suponemos que esta hipótesis es razonable, podemos buscar un intervalo de confianza del 95%. Se tiene el estimador </w:t>
      </w:r>
      <w:r w:rsidRPr="005841CC">
        <w:rPr>
          <w:rFonts w:ascii="Arial" w:hAnsi="Arial" w:cs="Arial"/>
          <w:position w:val="-6"/>
        </w:rPr>
        <w:object w:dxaOrig="200" w:dyaOrig="340">
          <v:shape id="_x0000_i1092" type="#_x0000_t75" style="width:7.5pt;height:14.4pt" o:ole="">
            <v:imagedata r:id="rId367" o:title=""/>
          </v:shape>
          <o:OLEObject Type="Embed" ProgID="Equation.3" ShapeID="_x0000_i1092" DrawAspect="Content" ObjectID="_1505232529" r:id="rId368"/>
        </w:object>
      </w:r>
      <w:r w:rsidRPr="005841CC">
        <w:rPr>
          <w:rFonts w:ascii="Arial" w:hAnsi="Arial" w:cs="Arial"/>
        </w:rPr>
        <w:t xml:space="preserve"> y el error estándar es s/</w:t>
      </w:r>
      <w:r w:rsidRPr="005841CC">
        <w:rPr>
          <w:rFonts w:ascii="Arial" w:hAnsi="Arial" w:cs="Arial"/>
          <w:position w:val="-8"/>
        </w:rPr>
        <w:object w:dxaOrig="380" w:dyaOrig="360">
          <v:shape id="_x0000_i1093" type="#_x0000_t75" style="width:21.9pt;height:21.9pt" o:ole="">
            <v:imagedata r:id="rId369" o:title=""/>
          </v:shape>
          <o:OLEObject Type="Embed" ProgID="Equation.3" ShapeID="_x0000_i1093" DrawAspect="Content" ObjectID="_1505232530" r:id="rId370"/>
        </w:object>
      </w:r>
      <w:r w:rsidRPr="005841CC">
        <w:rPr>
          <w:rFonts w:ascii="Arial" w:hAnsi="Arial" w:cs="Arial"/>
        </w:rPr>
        <w:t>= 35 /</w:t>
      </w:r>
      <w:r w:rsidRPr="005841CC">
        <w:rPr>
          <w:rFonts w:ascii="Arial" w:hAnsi="Arial" w:cs="Arial"/>
          <w:position w:val="-8"/>
        </w:rPr>
        <w:object w:dxaOrig="460" w:dyaOrig="360">
          <v:shape id="_x0000_i1094" type="#_x0000_t75" style="width:21.3pt;height:21.9pt" o:ole="">
            <v:imagedata r:id="rId371" o:title=""/>
          </v:shape>
          <o:OLEObject Type="Embed" ProgID="Equation.3" ShapeID="_x0000_i1094" DrawAspect="Content" ObjectID="_1505232531" r:id="rId372"/>
        </w:object>
      </w:r>
      <w:r w:rsidRPr="005841CC">
        <w:rPr>
          <w:rFonts w:ascii="Arial" w:hAnsi="Arial" w:cs="Arial"/>
        </w:rPr>
        <w:t xml:space="preserve">= 9.04. </w:t>
      </w:r>
    </w:p>
    <w:p w:rsidR="005841CC" w:rsidRPr="005841CC" w:rsidRDefault="005841CC" w:rsidP="005841CC">
      <w:pPr>
        <w:pStyle w:val="NormalWeb"/>
        <w:spacing w:line="360" w:lineRule="auto"/>
        <w:jc w:val="both"/>
        <w:rPr>
          <w:rFonts w:ascii="Arial" w:hAnsi="Arial" w:cs="Arial"/>
        </w:rPr>
      </w:pPr>
      <w:r w:rsidRPr="005841CC">
        <w:rPr>
          <w:rFonts w:ascii="Arial" w:hAnsi="Arial" w:cs="Arial"/>
        </w:rPr>
        <w:t xml:space="preserve">Buscamos el coeficiente de confiabilidad, es decir, </w:t>
      </w:r>
      <w:r w:rsidRPr="00536F0B">
        <w:rPr>
          <w:rFonts w:ascii="Arial" w:hAnsi="Arial" w:cs="Arial"/>
          <w:b/>
        </w:rPr>
        <w:t xml:space="preserve">el valor de </w:t>
      </w:r>
      <w:r w:rsidRPr="00536F0B">
        <w:rPr>
          <w:rFonts w:ascii="Arial" w:hAnsi="Arial" w:cs="Arial"/>
          <w:b/>
          <w:i/>
        </w:rPr>
        <w:t>t</w:t>
      </w:r>
      <w:r w:rsidRPr="005841CC">
        <w:rPr>
          <w:rFonts w:ascii="Arial" w:hAnsi="Arial" w:cs="Arial"/>
        </w:rPr>
        <w:t xml:space="preserve"> asociado a un coeficiente de confianza de .95 y n – 1 =14 grados de libertad. Se encuentra que el valor de </w:t>
      </w:r>
      <w:r w:rsidRPr="005841CC">
        <w:rPr>
          <w:rFonts w:ascii="Arial" w:hAnsi="Arial" w:cs="Arial"/>
          <w:i/>
        </w:rPr>
        <w:t>t</w:t>
      </w:r>
      <w:r w:rsidRPr="005841CC">
        <w:rPr>
          <w:rFonts w:ascii="Arial" w:hAnsi="Arial" w:cs="Arial"/>
        </w:rPr>
        <w:t>, que es el coeficiente de confiabilidad, es de 2.1448. Ahora se construye el intervalo de confianza al 95 por ciento:</w:t>
      </w:r>
    </w:p>
    <w:p w:rsidR="005841CC" w:rsidRPr="005841CC" w:rsidRDefault="005841CC" w:rsidP="005841CC">
      <w:pPr>
        <w:spacing w:line="360" w:lineRule="auto"/>
        <w:ind w:firstLine="720"/>
        <w:rPr>
          <w:rFonts w:ascii="Arial" w:hAnsi="Arial" w:cs="Arial"/>
        </w:rPr>
      </w:pPr>
      <w:r w:rsidRPr="005841CC">
        <w:rPr>
          <w:rFonts w:ascii="Arial" w:hAnsi="Arial" w:cs="Arial"/>
        </w:rPr>
        <w:t>96</w:t>
      </w:r>
      <w:r w:rsidRPr="005841CC">
        <w:rPr>
          <w:rFonts w:ascii="Arial" w:hAnsi="Arial" w:cs="Arial"/>
          <w:position w:val="-4"/>
        </w:rPr>
        <w:object w:dxaOrig="220" w:dyaOrig="240">
          <v:shape id="_x0000_i1095" type="#_x0000_t75" style="width:14.4pt;height:14.4pt" o:ole="">
            <v:imagedata r:id="rId373" o:title=""/>
          </v:shape>
          <o:OLEObject Type="Embed" ProgID="Equation.3" ShapeID="_x0000_i1095" DrawAspect="Content" ObjectID="_1505232532" r:id="rId374"/>
        </w:object>
      </w:r>
      <w:r w:rsidRPr="005841CC">
        <w:rPr>
          <w:rFonts w:ascii="Arial" w:hAnsi="Arial" w:cs="Arial"/>
        </w:rPr>
        <w:t xml:space="preserve"> 2.1448</w:t>
      </w:r>
      <w:r w:rsidR="00536F0B">
        <w:rPr>
          <w:rFonts w:ascii="Arial" w:hAnsi="Arial" w:cs="Arial"/>
        </w:rPr>
        <w:t xml:space="preserve"> </w:t>
      </w:r>
      <w:r w:rsidRPr="005841CC">
        <w:rPr>
          <w:rFonts w:ascii="Arial" w:hAnsi="Arial" w:cs="Arial"/>
        </w:rPr>
        <w:t>(9.04)</w:t>
      </w:r>
    </w:p>
    <w:p w:rsidR="005841CC" w:rsidRPr="005841CC" w:rsidRDefault="005841CC" w:rsidP="005841CC">
      <w:pPr>
        <w:spacing w:line="360" w:lineRule="auto"/>
        <w:ind w:firstLine="720"/>
        <w:rPr>
          <w:rFonts w:ascii="Arial" w:hAnsi="Arial" w:cs="Arial"/>
        </w:rPr>
      </w:pPr>
      <w:r w:rsidRPr="005841CC">
        <w:rPr>
          <w:rFonts w:ascii="Arial" w:hAnsi="Arial" w:cs="Arial"/>
        </w:rPr>
        <w:t>96</w:t>
      </w:r>
      <w:r w:rsidRPr="005841CC">
        <w:rPr>
          <w:rFonts w:ascii="Arial" w:hAnsi="Arial" w:cs="Arial"/>
          <w:position w:val="-4"/>
        </w:rPr>
        <w:object w:dxaOrig="220" w:dyaOrig="240">
          <v:shape id="_x0000_i1096" type="#_x0000_t75" style="width:14.4pt;height:14.4pt" o:ole="">
            <v:imagedata r:id="rId375" o:title=""/>
          </v:shape>
          <o:OLEObject Type="Embed" ProgID="Equation.3" ShapeID="_x0000_i1096" DrawAspect="Content" ObjectID="_1505232533" r:id="rId376"/>
        </w:object>
      </w:r>
      <w:r w:rsidRPr="005841CC">
        <w:rPr>
          <w:rFonts w:ascii="Arial" w:hAnsi="Arial" w:cs="Arial"/>
        </w:rPr>
        <w:t xml:space="preserve"> 19</w:t>
      </w:r>
    </w:p>
    <w:p w:rsidR="005841CC" w:rsidRPr="005841CC" w:rsidRDefault="005841CC" w:rsidP="005841CC">
      <w:pPr>
        <w:spacing w:line="360" w:lineRule="auto"/>
        <w:ind w:firstLine="720"/>
        <w:rPr>
          <w:rFonts w:ascii="Arial" w:hAnsi="Arial" w:cs="Arial"/>
        </w:rPr>
      </w:pPr>
      <w:r w:rsidRPr="005841CC">
        <w:rPr>
          <w:rFonts w:ascii="Arial" w:hAnsi="Arial" w:cs="Arial"/>
        </w:rPr>
        <w:t>( 77 ; 15 )</w:t>
      </w:r>
    </w:p>
    <w:p w:rsidR="00536F0B" w:rsidRDefault="00536F0B" w:rsidP="005841CC">
      <w:pPr>
        <w:shd w:val="clear" w:color="auto" w:fill="FFFFFF"/>
        <w:spacing w:after="94" w:line="360" w:lineRule="auto"/>
        <w:jc w:val="both"/>
        <w:rPr>
          <w:rFonts w:ascii="Arial" w:hAnsi="Arial" w:cs="Arial"/>
        </w:rPr>
      </w:pPr>
    </w:p>
    <w:p w:rsidR="00C858AC" w:rsidRDefault="005841CC" w:rsidP="005841CC">
      <w:pPr>
        <w:shd w:val="clear" w:color="auto" w:fill="FFFFFF"/>
        <w:spacing w:after="94" w:line="360" w:lineRule="auto"/>
        <w:jc w:val="both"/>
        <w:rPr>
          <w:rFonts w:ascii="Arial" w:hAnsi="Arial" w:cs="Arial"/>
        </w:rPr>
      </w:pPr>
      <w:r w:rsidRPr="005841CC">
        <w:rPr>
          <w:rFonts w:ascii="Arial" w:hAnsi="Arial" w:cs="Arial"/>
        </w:rPr>
        <w:t>Este intervalo se puede interpretar desde dos puntos de vista, probabilístico y práctico. Se dice que se tiene el 95% de confianza de que la media real de la población</w:t>
      </w:r>
      <w:r w:rsidRPr="005841CC">
        <w:rPr>
          <w:rFonts w:ascii="Arial" w:hAnsi="Arial" w:cs="Arial"/>
          <w:position w:val="-10"/>
        </w:rPr>
        <w:object w:dxaOrig="240" w:dyaOrig="260">
          <v:shape id="_x0000_i1097" type="#_x0000_t75" style="width:14.4pt;height:14.4pt" o:ole="">
            <v:imagedata r:id="rId365" o:title=""/>
          </v:shape>
          <o:OLEObject Type="Embed" ProgID="Equation.3" ShapeID="_x0000_i1097" DrawAspect="Content" ObjectID="_1505232534" r:id="rId377"/>
        </w:object>
      </w:r>
      <w:r w:rsidRPr="005841CC">
        <w:rPr>
          <w:rFonts w:ascii="Arial" w:hAnsi="Arial" w:cs="Arial"/>
        </w:rPr>
        <w:t xml:space="preserve"> está entre 77 y 115 ya que con muestreos repetidos, el 95% de los intervalos construidos de una forma semejante incluyen a</w:t>
      </w:r>
      <w:r w:rsidRPr="005841CC">
        <w:rPr>
          <w:rFonts w:ascii="Arial" w:hAnsi="Arial" w:cs="Arial"/>
          <w:position w:val="-10"/>
        </w:rPr>
        <w:object w:dxaOrig="240" w:dyaOrig="260">
          <v:shape id="_x0000_i1098" type="#_x0000_t75" style="width:14.4pt;height:14.4pt" o:ole="">
            <v:imagedata r:id="rId365" o:title=""/>
          </v:shape>
          <o:OLEObject Type="Embed" ProgID="Equation.3" ShapeID="_x0000_i1098" DrawAspect="Content" ObjectID="_1505232535" r:id="rId378"/>
        </w:object>
      </w:r>
      <w:r w:rsidR="00536F0B">
        <w:rPr>
          <w:rFonts w:ascii="Arial" w:hAnsi="Arial" w:cs="Arial"/>
        </w:rPr>
        <w:t>.</w:t>
      </w:r>
    </w:p>
    <w:p w:rsidR="005841CC" w:rsidRPr="005841CC" w:rsidRDefault="005841CC" w:rsidP="005841CC">
      <w:pPr>
        <w:shd w:val="clear" w:color="auto" w:fill="FFFFFF"/>
        <w:spacing w:after="94" w:line="360" w:lineRule="auto"/>
        <w:jc w:val="both"/>
        <w:rPr>
          <w:rFonts w:ascii="Arial" w:hAnsi="Arial" w:cs="Arial"/>
        </w:rPr>
      </w:pPr>
    </w:p>
    <w:p w:rsidR="00C858AC" w:rsidRPr="002B7462" w:rsidRDefault="00C858AC" w:rsidP="002B7462">
      <w:pPr>
        <w:spacing w:line="360" w:lineRule="auto"/>
        <w:jc w:val="both"/>
        <w:rPr>
          <w:rFonts w:ascii="Arial" w:hAnsi="Arial" w:cs="Arial"/>
          <w:b/>
        </w:rPr>
      </w:pPr>
      <w:r w:rsidRPr="002B7462">
        <w:rPr>
          <w:rFonts w:ascii="Arial" w:hAnsi="Arial" w:cs="Arial"/>
          <w:b/>
        </w:rPr>
        <w:t>INTERVALO DE C</w:t>
      </w:r>
      <w:r w:rsidR="00401775">
        <w:rPr>
          <w:rFonts w:ascii="Arial" w:hAnsi="Arial" w:cs="Arial"/>
          <w:b/>
        </w:rPr>
        <w:t xml:space="preserve">ONFIANZA PARA LA DIFERENCIA DE </w:t>
      </w:r>
      <w:r w:rsidRPr="002B7462">
        <w:rPr>
          <w:rFonts w:ascii="Arial" w:hAnsi="Arial" w:cs="Arial"/>
          <w:b/>
        </w:rPr>
        <w:t>MEDIA</w:t>
      </w:r>
      <w:r w:rsidR="00401775">
        <w:rPr>
          <w:rFonts w:ascii="Arial" w:hAnsi="Arial" w:cs="Arial"/>
          <w:b/>
        </w:rPr>
        <w:t>S</w:t>
      </w:r>
    </w:p>
    <w:p w:rsidR="00C858AC" w:rsidRPr="002B7462" w:rsidRDefault="00C858AC" w:rsidP="002B7462">
      <w:pPr>
        <w:shd w:val="clear" w:color="auto" w:fill="FFFFFF"/>
        <w:spacing w:after="94" w:line="360" w:lineRule="auto"/>
        <w:jc w:val="both"/>
        <w:rPr>
          <w:rFonts w:ascii="Arial" w:hAnsi="Arial" w:cs="Arial"/>
        </w:rPr>
      </w:pPr>
    </w:p>
    <w:p w:rsidR="00401775" w:rsidRDefault="00401775" w:rsidP="00401775">
      <w:pPr>
        <w:spacing w:line="360" w:lineRule="auto"/>
        <w:jc w:val="both"/>
        <w:rPr>
          <w:rFonts w:ascii="Arial" w:hAnsi="Arial" w:cs="Arial"/>
        </w:rPr>
      </w:pPr>
      <w:r>
        <w:rPr>
          <w:rFonts w:ascii="Arial" w:hAnsi="Arial" w:cs="Arial"/>
        </w:rPr>
        <w:t>En algunos casos</w:t>
      </w:r>
      <w:r w:rsidRPr="00401775">
        <w:rPr>
          <w:rFonts w:ascii="Arial" w:hAnsi="Arial" w:cs="Arial"/>
        </w:rPr>
        <w:t xml:space="preserve"> se desea estimar la diferencia entre las medias de dos poblaciones. Teniendo dos poblaciones donde el carácter que estudiamos en ambas (</w:t>
      </w:r>
      <w:r w:rsidRPr="00401775">
        <w:rPr>
          <w:rFonts w:ascii="Arial" w:hAnsi="Arial" w:cs="Arial"/>
          <w:i/>
          <w:iCs/>
        </w:rPr>
        <w:t>X</w:t>
      </w:r>
      <w:r w:rsidRPr="00401775">
        <w:rPr>
          <w:rFonts w:ascii="Arial" w:hAnsi="Arial" w:cs="Arial"/>
          <w:vertAlign w:val="subscript"/>
        </w:rPr>
        <w:t>1</w:t>
      </w:r>
      <w:r w:rsidRPr="00401775">
        <w:rPr>
          <w:rFonts w:ascii="Arial" w:hAnsi="Arial" w:cs="Arial"/>
        </w:rPr>
        <w:t xml:space="preserve"> y </w:t>
      </w:r>
      <w:r w:rsidRPr="00401775">
        <w:rPr>
          <w:rFonts w:ascii="Arial" w:hAnsi="Arial" w:cs="Arial"/>
          <w:i/>
          <w:iCs/>
        </w:rPr>
        <w:t>X</w:t>
      </w:r>
      <w:r w:rsidRPr="00401775">
        <w:rPr>
          <w:rFonts w:ascii="Arial" w:hAnsi="Arial" w:cs="Arial"/>
          <w:vertAlign w:val="subscript"/>
        </w:rPr>
        <w:t>2</w:t>
      </w:r>
      <w:r>
        <w:rPr>
          <w:rFonts w:ascii="Arial" w:hAnsi="Arial" w:cs="Arial"/>
        </w:rPr>
        <w:t>) son variables aleatorias</w:t>
      </w:r>
      <w:r w:rsidRPr="00401775">
        <w:rPr>
          <w:rFonts w:ascii="Arial" w:hAnsi="Arial" w:cs="Arial"/>
        </w:rPr>
        <w:t xml:space="preserve"> dis</w:t>
      </w:r>
      <w:r>
        <w:rPr>
          <w:rFonts w:ascii="Arial" w:hAnsi="Arial" w:cs="Arial"/>
        </w:rPr>
        <w:t>tribuidas de manera normal</w:t>
      </w:r>
      <w:r w:rsidRPr="00401775">
        <w:rPr>
          <w:rFonts w:ascii="Arial" w:hAnsi="Arial" w:cs="Arial"/>
        </w:rPr>
        <w:t xml:space="preserve">, podemos realizar una estimación de la diferencia entre dos medias.   </w:t>
      </w:r>
    </w:p>
    <w:p w:rsidR="00401775" w:rsidRDefault="00401775" w:rsidP="00401775">
      <w:pPr>
        <w:spacing w:line="360" w:lineRule="auto"/>
        <w:jc w:val="both"/>
        <w:rPr>
          <w:rFonts w:ascii="Arial" w:hAnsi="Arial" w:cs="Arial"/>
        </w:rPr>
      </w:pPr>
      <w:r w:rsidRPr="00401775">
        <w:rPr>
          <w:rFonts w:ascii="Arial" w:hAnsi="Arial" w:cs="Arial"/>
        </w:rPr>
        <w:t xml:space="preserve">                                                           </w:t>
      </w:r>
    </w:p>
    <w:p w:rsidR="00401775" w:rsidRDefault="00401775" w:rsidP="00401775">
      <w:pPr>
        <w:spacing w:line="360" w:lineRule="auto"/>
        <w:jc w:val="both"/>
        <w:rPr>
          <w:rFonts w:ascii="Arial" w:hAnsi="Arial" w:cs="Arial"/>
        </w:rPr>
      </w:pPr>
      <w:r>
        <w:rPr>
          <w:rFonts w:ascii="Arial" w:hAnsi="Arial" w:cs="Arial"/>
        </w:rPr>
        <w:t>Partiendo</w:t>
      </w:r>
      <w:r w:rsidRPr="00401775">
        <w:rPr>
          <w:rFonts w:ascii="Arial" w:hAnsi="Arial" w:cs="Arial"/>
        </w:rPr>
        <w:t xml:space="preserve"> de cada población se extrae una muestra aleatoria independiente y de los datos de cada una se calculan las medias muestrales </w:t>
      </w:r>
      <w:r w:rsidRPr="00401775">
        <w:rPr>
          <w:rFonts w:ascii="Arial" w:hAnsi="Arial" w:cs="Arial"/>
          <w:position w:val="-6"/>
        </w:rPr>
        <w:object w:dxaOrig="200" w:dyaOrig="340">
          <v:shape id="_x0000_i1099" type="#_x0000_t75" style="width:7.5pt;height:14.4pt" o:ole="">
            <v:imagedata r:id="rId379" o:title=""/>
          </v:shape>
          <o:OLEObject Type="Embed" ProgID="Equation.3" ShapeID="_x0000_i1099" DrawAspect="Content" ObjectID="_1505232536" r:id="rId380"/>
        </w:object>
      </w:r>
      <w:r w:rsidRPr="00401775">
        <w:rPr>
          <w:rFonts w:ascii="Arial" w:hAnsi="Arial" w:cs="Arial"/>
          <w:vertAlign w:val="subscript"/>
        </w:rPr>
        <w:t xml:space="preserve">1 </w:t>
      </w:r>
      <w:r w:rsidRPr="00401775">
        <w:rPr>
          <w:rFonts w:ascii="Arial" w:hAnsi="Arial" w:cs="Arial"/>
        </w:rPr>
        <w:t xml:space="preserve">y </w:t>
      </w:r>
      <w:r w:rsidRPr="00401775">
        <w:rPr>
          <w:rFonts w:ascii="Arial" w:hAnsi="Arial" w:cs="Arial"/>
          <w:position w:val="-6"/>
        </w:rPr>
        <w:object w:dxaOrig="200" w:dyaOrig="340">
          <v:shape id="_x0000_i1100" type="#_x0000_t75" style="width:7.5pt;height:14.4pt" o:ole="">
            <v:imagedata r:id="rId381" o:title=""/>
          </v:shape>
          <o:OLEObject Type="Embed" ProgID="Equation.3" ShapeID="_x0000_i1100" DrawAspect="Content" ObjectID="_1505232537" r:id="rId382"/>
        </w:object>
      </w:r>
      <w:r w:rsidRPr="00401775">
        <w:rPr>
          <w:rFonts w:ascii="Arial" w:hAnsi="Arial" w:cs="Arial"/>
          <w:vertAlign w:val="subscript"/>
        </w:rPr>
        <w:t>2</w:t>
      </w:r>
      <w:r>
        <w:rPr>
          <w:rFonts w:ascii="Arial" w:hAnsi="Arial" w:cs="Arial"/>
        </w:rPr>
        <w:t>. Se sabe</w:t>
      </w:r>
      <w:r w:rsidRPr="00401775">
        <w:rPr>
          <w:rFonts w:ascii="Arial" w:hAnsi="Arial" w:cs="Arial"/>
        </w:rPr>
        <w:t xml:space="preserve"> que el estimador </w:t>
      </w:r>
      <w:r w:rsidRPr="00401775">
        <w:rPr>
          <w:rFonts w:ascii="Arial" w:hAnsi="Arial" w:cs="Arial"/>
          <w:position w:val="-6"/>
        </w:rPr>
        <w:object w:dxaOrig="200" w:dyaOrig="340">
          <v:shape id="_x0000_i1101" type="#_x0000_t75" style="width:7.5pt;height:14.4pt" o:ole="">
            <v:imagedata r:id="rId383" o:title=""/>
          </v:shape>
          <o:OLEObject Type="Embed" ProgID="Equation.3" ShapeID="_x0000_i1101" DrawAspect="Content" ObjectID="_1505232538" r:id="rId384"/>
        </w:object>
      </w:r>
      <w:r w:rsidRPr="00401775">
        <w:rPr>
          <w:rFonts w:ascii="Arial" w:hAnsi="Arial" w:cs="Arial"/>
          <w:vertAlign w:val="subscript"/>
        </w:rPr>
        <w:t>1</w:t>
      </w:r>
      <w:r w:rsidRPr="00401775">
        <w:rPr>
          <w:rFonts w:ascii="Arial" w:hAnsi="Arial" w:cs="Arial"/>
        </w:rPr>
        <w:t>-</w:t>
      </w:r>
      <w:r w:rsidRPr="00401775">
        <w:rPr>
          <w:rFonts w:ascii="Arial" w:hAnsi="Arial" w:cs="Arial"/>
          <w:position w:val="-6"/>
        </w:rPr>
        <w:object w:dxaOrig="200" w:dyaOrig="340">
          <v:shape id="_x0000_i1102" type="#_x0000_t75" style="width:7.5pt;height:14.4pt" o:ole="">
            <v:imagedata r:id="rId381" o:title=""/>
          </v:shape>
          <o:OLEObject Type="Embed" ProgID="Equation.3" ShapeID="_x0000_i1102" DrawAspect="Content" ObjectID="_1505232539" r:id="rId385"/>
        </w:object>
      </w:r>
      <w:r w:rsidR="00CF5CFD" w:rsidRPr="00401775">
        <w:rPr>
          <w:rFonts w:ascii="Arial" w:hAnsi="Arial" w:cs="Arial"/>
          <w:vertAlign w:val="subscript"/>
        </w:rPr>
        <w:t xml:space="preserve">2 </w:t>
      </w:r>
      <w:r w:rsidR="00CF5CFD" w:rsidRPr="00401775">
        <w:rPr>
          <w:rFonts w:ascii="Arial" w:hAnsi="Arial" w:cs="Arial"/>
        </w:rPr>
        <w:t>proporciona</w:t>
      </w:r>
      <w:r w:rsidRPr="00401775">
        <w:rPr>
          <w:rFonts w:ascii="Arial" w:hAnsi="Arial" w:cs="Arial"/>
        </w:rPr>
        <w:t xml:space="preserve"> una estimación insesgada de </w:t>
      </w:r>
      <w:r w:rsidRPr="00401775">
        <w:rPr>
          <w:rFonts w:ascii="Arial" w:hAnsi="Arial" w:cs="Arial"/>
          <w:position w:val="-10"/>
        </w:rPr>
        <w:object w:dxaOrig="240" w:dyaOrig="260">
          <v:shape id="_x0000_i1103" type="#_x0000_t75" style="width:14.4pt;height:14.4pt" o:ole="">
            <v:imagedata r:id="rId386" o:title=""/>
          </v:shape>
          <o:OLEObject Type="Embed" ProgID="Equation.3" ShapeID="_x0000_i1103" DrawAspect="Content" ObjectID="_1505232540" r:id="rId387"/>
        </w:object>
      </w:r>
      <w:r w:rsidRPr="00401775">
        <w:rPr>
          <w:rFonts w:ascii="Arial" w:hAnsi="Arial" w:cs="Arial"/>
          <w:vertAlign w:val="subscript"/>
        </w:rPr>
        <w:t xml:space="preserve">1 </w:t>
      </w:r>
      <w:r w:rsidRPr="00401775">
        <w:rPr>
          <w:rFonts w:ascii="Arial" w:hAnsi="Arial" w:cs="Arial"/>
        </w:rPr>
        <w:t>-</w:t>
      </w:r>
      <w:r w:rsidRPr="00401775">
        <w:rPr>
          <w:rFonts w:ascii="Arial" w:hAnsi="Arial" w:cs="Arial"/>
          <w:position w:val="-10"/>
        </w:rPr>
        <w:object w:dxaOrig="240" w:dyaOrig="260">
          <v:shape id="_x0000_i1104" type="#_x0000_t75" style="width:14.4pt;height:14.4pt" o:ole="">
            <v:imagedata r:id="rId388" o:title=""/>
          </v:shape>
          <o:OLEObject Type="Embed" ProgID="Equation.3" ShapeID="_x0000_i1104" DrawAspect="Content" ObjectID="_1505232541" r:id="rId389"/>
        </w:object>
      </w:r>
      <w:r w:rsidRPr="00401775">
        <w:rPr>
          <w:rFonts w:ascii="Arial" w:hAnsi="Arial" w:cs="Arial"/>
          <w:vertAlign w:val="subscript"/>
        </w:rPr>
        <w:t>2</w:t>
      </w:r>
      <w:r w:rsidRPr="00401775">
        <w:rPr>
          <w:rFonts w:ascii="Arial" w:hAnsi="Arial" w:cs="Arial"/>
        </w:rPr>
        <w:t>, que es la diferencia entre</w:t>
      </w:r>
      <w:r>
        <w:rPr>
          <w:rFonts w:ascii="Arial" w:hAnsi="Arial" w:cs="Arial"/>
        </w:rPr>
        <w:t xml:space="preserve"> las medias de las poblaciones. Y l</w:t>
      </w:r>
      <w:r w:rsidRPr="00401775">
        <w:rPr>
          <w:rFonts w:ascii="Arial" w:hAnsi="Arial" w:cs="Arial"/>
        </w:rPr>
        <w:t>a varianza del estimador es (</w:t>
      </w:r>
      <w:r w:rsidRPr="00401775">
        <w:rPr>
          <w:rFonts w:ascii="Arial" w:hAnsi="Arial" w:cs="Arial"/>
          <w:position w:val="-6"/>
        </w:rPr>
        <w:object w:dxaOrig="240" w:dyaOrig="220">
          <v:shape id="_x0000_i1105" type="#_x0000_t75" style="width:14.4pt;height:14.4pt" o:ole="">
            <v:imagedata r:id="rId390" o:title=""/>
          </v:shape>
          <o:OLEObject Type="Embed" ProgID="Equation.3" ShapeID="_x0000_i1105" DrawAspect="Content" ObjectID="_1505232542" r:id="rId391"/>
        </w:object>
      </w:r>
      <w:r w:rsidRPr="00401775">
        <w:rPr>
          <w:rFonts w:ascii="Arial" w:hAnsi="Arial" w:cs="Arial"/>
          <w:vertAlign w:val="subscript"/>
        </w:rPr>
        <w:t>1</w:t>
      </w:r>
      <w:r w:rsidRPr="00401775">
        <w:rPr>
          <w:rFonts w:ascii="Arial" w:hAnsi="Arial" w:cs="Arial"/>
          <w:vertAlign w:val="superscript"/>
        </w:rPr>
        <w:t>2</w:t>
      </w:r>
      <w:r w:rsidRPr="00401775">
        <w:rPr>
          <w:rFonts w:ascii="Arial" w:hAnsi="Arial" w:cs="Arial"/>
        </w:rPr>
        <w:t>/n</w:t>
      </w:r>
      <w:r w:rsidRPr="00401775">
        <w:rPr>
          <w:rFonts w:ascii="Arial" w:hAnsi="Arial" w:cs="Arial"/>
          <w:vertAlign w:val="subscript"/>
        </w:rPr>
        <w:t>1</w:t>
      </w:r>
      <w:r w:rsidRPr="00401775">
        <w:rPr>
          <w:rFonts w:ascii="Arial" w:hAnsi="Arial" w:cs="Arial"/>
        </w:rPr>
        <w:t>) + (</w:t>
      </w:r>
      <w:r w:rsidRPr="00401775">
        <w:rPr>
          <w:rFonts w:ascii="Arial" w:hAnsi="Arial" w:cs="Arial"/>
          <w:position w:val="-6"/>
        </w:rPr>
        <w:object w:dxaOrig="240" w:dyaOrig="220">
          <v:shape id="_x0000_i1106" type="#_x0000_t75" style="width:14.4pt;height:14.4pt" o:ole="">
            <v:imagedata r:id="rId392" o:title=""/>
          </v:shape>
          <o:OLEObject Type="Embed" ProgID="Equation.3" ShapeID="_x0000_i1106" DrawAspect="Content" ObjectID="_1505232543" r:id="rId393"/>
        </w:object>
      </w:r>
      <w:r w:rsidRPr="00401775">
        <w:rPr>
          <w:rFonts w:ascii="Arial" w:hAnsi="Arial" w:cs="Arial"/>
          <w:vertAlign w:val="subscript"/>
        </w:rPr>
        <w:t>2</w:t>
      </w:r>
      <w:r w:rsidRPr="00401775">
        <w:rPr>
          <w:rFonts w:ascii="Arial" w:hAnsi="Arial" w:cs="Arial"/>
          <w:vertAlign w:val="superscript"/>
        </w:rPr>
        <w:t>2</w:t>
      </w:r>
      <w:r w:rsidRPr="00401775">
        <w:rPr>
          <w:rFonts w:ascii="Arial" w:hAnsi="Arial" w:cs="Arial"/>
        </w:rPr>
        <w:t>/n</w:t>
      </w:r>
      <w:r w:rsidRPr="00401775">
        <w:rPr>
          <w:rFonts w:ascii="Arial" w:hAnsi="Arial" w:cs="Arial"/>
          <w:vertAlign w:val="subscript"/>
        </w:rPr>
        <w:t>2</w:t>
      </w:r>
      <w:r w:rsidRPr="00401775">
        <w:rPr>
          <w:rFonts w:ascii="Arial" w:hAnsi="Arial" w:cs="Arial"/>
        </w:rPr>
        <w:t xml:space="preserve">). </w:t>
      </w:r>
    </w:p>
    <w:p w:rsidR="00401775" w:rsidRPr="00401775" w:rsidRDefault="00401775" w:rsidP="00401775">
      <w:pPr>
        <w:spacing w:line="360" w:lineRule="auto"/>
        <w:jc w:val="both"/>
        <w:rPr>
          <w:rFonts w:ascii="Arial" w:hAnsi="Arial" w:cs="Arial"/>
        </w:rPr>
      </w:pPr>
    </w:p>
    <w:p w:rsidR="00401775" w:rsidRPr="00743A46" w:rsidRDefault="00401775" w:rsidP="00743A46">
      <w:pPr>
        <w:spacing w:line="360" w:lineRule="auto"/>
        <w:jc w:val="both"/>
        <w:rPr>
          <w:rFonts w:ascii="Arial" w:hAnsi="Arial" w:cs="Arial"/>
          <w:vertAlign w:val="subscript"/>
        </w:rPr>
      </w:pPr>
      <w:r>
        <w:rPr>
          <w:rFonts w:ascii="Arial" w:hAnsi="Arial" w:cs="Arial"/>
        </w:rPr>
        <w:t xml:space="preserve">Por lo que si se desea </w:t>
      </w:r>
      <w:r w:rsidRPr="00401775">
        <w:rPr>
          <w:rFonts w:ascii="Arial" w:hAnsi="Arial" w:cs="Arial"/>
        </w:rPr>
        <w:t xml:space="preserve"> obt</w:t>
      </w:r>
      <w:r w:rsidR="00743A46">
        <w:rPr>
          <w:rFonts w:ascii="Arial" w:hAnsi="Arial" w:cs="Arial"/>
        </w:rPr>
        <w:t xml:space="preserve">ener una estimación puntual de  </w:t>
      </w:r>
      <w:r w:rsidRPr="00401775">
        <w:rPr>
          <w:rFonts w:ascii="Arial" w:hAnsi="Arial" w:cs="Arial"/>
          <w:position w:val="-10"/>
        </w:rPr>
        <w:object w:dxaOrig="240" w:dyaOrig="260">
          <v:shape id="_x0000_i1107" type="#_x0000_t75" style="width:14.4pt;height:14.4pt" o:ole="">
            <v:imagedata r:id="rId394" o:title=""/>
          </v:shape>
          <o:OLEObject Type="Embed" ProgID="Equation.3" ShapeID="_x0000_i1107" DrawAspect="Content" ObjectID="_1505232544" r:id="rId395"/>
        </w:object>
      </w:r>
      <w:r w:rsidRPr="00401775">
        <w:rPr>
          <w:rFonts w:ascii="Arial" w:hAnsi="Arial" w:cs="Arial"/>
          <w:vertAlign w:val="subscript"/>
        </w:rPr>
        <w:t>1</w:t>
      </w:r>
      <w:r w:rsidRPr="00401775">
        <w:rPr>
          <w:rFonts w:ascii="Arial" w:hAnsi="Arial" w:cs="Arial"/>
        </w:rPr>
        <w:t xml:space="preserve">- </w:t>
      </w:r>
      <w:r w:rsidRPr="00401775">
        <w:rPr>
          <w:rFonts w:ascii="Arial" w:hAnsi="Arial" w:cs="Arial"/>
          <w:position w:val="-10"/>
        </w:rPr>
        <w:object w:dxaOrig="240" w:dyaOrig="260">
          <v:shape id="_x0000_i1108" type="#_x0000_t75" style="width:14.4pt;height:14.4pt" o:ole="">
            <v:imagedata r:id="rId396" o:title=""/>
          </v:shape>
          <o:OLEObject Type="Embed" ProgID="Equation.3" ShapeID="_x0000_i1108" DrawAspect="Content" ObjectID="_1505232545" r:id="rId397"/>
        </w:object>
      </w:r>
      <w:r w:rsidR="00743A46">
        <w:rPr>
          <w:rFonts w:ascii="Arial" w:hAnsi="Arial" w:cs="Arial"/>
          <w:vertAlign w:val="subscript"/>
        </w:rPr>
        <w:t xml:space="preserve">2 </w:t>
      </w:r>
      <w:r w:rsidRPr="00401775">
        <w:rPr>
          <w:rFonts w:ascii="Arial" w:hAnsi="Arial" w:cs="Arial"/>
        </w:rPr>
        <w:t>se seleccionan dos muestras aleatorias independ</w:t>
      </w:r>
      <w:r w:rsidR="00743A46">
        <w:rPr>
          <w:rFonts w:ascii="Arial" w:hAnsi="Arial" w:cs="Arial"/>
        </w:rPr>
        <w:t xml:space="preserve">ientes que no </w:t>
      </w:r>
      <w:r w:rsidRPr="00401775">
        <w:rPr>
          <w:rFonts w:ascii="Arial" w:hAnsi="Arial" w:cs="Arial"/>
        </w:rPr>
        <w:t xml:space="preserve"> necesariamente</w:t>
      </w:r>
      <w:r w:rsidR="00743A46">
        <w:rPr>
          <w:rFonts w:ascii="Arial" w:hAnsi="Arial" w:cs="Arial"/>
        </w:rPr>
        <w:t xml:space="preserve"> son </w:t>
      </w:r>
      <w:r w:rsidRPr="00401775">
        <w:rPr>
          <w:rFonts w:ascii="Arial" w:hAnsi="Arial" w:cs="Arial"/>
        </w:rPr>
        <w:t xml:space="preserve"> del mismo tamaño, una de cada población, de tamaño n</w:t>
      </w:r>
      <w:r w:rsidRPr="00401775">
        <w:rPr>
          <w:rFonts w:ascii="Arial" w:hAnsi="Arial" w:cs="Arial"/>
          <w:vertAlign w:val="subscript"/>
        </w:rPr>
        <w:t>1</w:t>
      </w:r>
      <w:r w:rsidRPr="00401775">
        <w:rPr>
          <w:rFonts w:ascii="Arial" w:hAnsi="Arial" w:cs="Arial"/>
        </w:rPr>
        <w:t xml:space="preserve"> y n</w:t>
      </w:r>
      <w:r w:rsidRPr="00401775">
        <w:rPr>
          <w:rFonts w:ascii="Arial" w:hAnsi="Arial" w:cs="Arial"/>
          <w:vertAlign w:val="subscript"/>
        </w:rPr>
        <w:t>2</w:t>
      </w:r>
      <w:r w:rsidRPr="00401775">
        <w:rPr>
          <w:rFonts w:ascii="Arial" w:hAnsi="Arial" w:cs="Arial"/>
        </w:rPr>
        <w:t xml:space="preserve">, se calcula la diferencia </w:t>
      </w:r>
      <w:r w:rsidRPr="00401775">
        <w:rPr>
          <w:rFonts w:ascii="Arial" w:hAnsi="Arial" w:cs="Arial"/>
        </w:rPr>
        <w:fldChar w:fldCharType="begin"/>
      </w:r>
      <w:r w:rsidRPr="00401775">
        <w:rPr>
          <w:rFonts w:ascii="Arial" w:hAnsi="Arial" w:cs="Arial"/>
        </w:rPr>
        <w:instrText xml:space="preserve"> INCLUDEPICTURE "http://www.itch.edu.mx/academic/industrial/estadistica1/img/image444.gif" \* MERGEFORMATINET </w:instrText>
      </w:r>
      <w:r w:rsidRPr="00401775">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"http://www.itch.edu.mx/academic/industrial/estadistica1/img/image444.gif"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"http://www.itch.edu.mx/academic/industrial/estadistica1/img/image444.gif"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"http://www.itch.edu.mx/academic/industrial/estadistica1/img/image444.gif"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"http://www.itch.edu.mx/academic/industrial/estadistica1/img/image444.gif"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"http://www.itch.edu.mx/academic/industrial/estadistica1/img/image444.gif"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"http://www.itch.edu.mx/academic/industrial/estadistica1/img/image444.gif"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"http://www.itch.edu.mx/academic/industrial/estadistica1/img/image444.gif"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"http://www.itch.edu.mx/academic/industrial/estadistica1/img/image444.gif"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"http://www.itch.edu.mx/academic/industrial/estadistica1/img/image444.gif"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"http://www.itch.edu.mx/academic/industrial/estadistica1/img/image444.gif"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109" type="#_x0000_t75" style="width:35.7pt;height:14.4pt">
            <v:imagedata r:id="rId398" r:href="rId399"/>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Pr="00401775">
        <w:rPr>
          <w:rFonts w:ascii="Arial" w:hAnsi="Arial" w:cs="Arial"/>
        </w:rPr>
        <w:fldChar w:fldCharType="end"/>
      </w:r>
      <w:r w:rsidRPr="00401775">
        <w:rPr>
          <w:rFonts w:ascii="Arial" w:hAnsi="Arial" w:cs="Arial"/>
        </w:rPr>
        <w:t xml:space="preserve">, de las medias muestrales.                </w:t>
      </w:r>
    </w:p>
    <w:p w:rsidR="00401775" w:rsidRPr="00743A46" w:rsidRDefault="00743A46" w:rsidP="00401775">
      <w:pPr>
        <w:pStyle w:val="Ttulo3"/>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2145664" behindDoc="0" locked="0" layoutInCell="1" allowOverlap="1" wp14:anchorId="07A92208" wp14:editId="7E8B32AB">
                <wp:simplePos x="0" y="0"/>
                <wp:positionH relativeFrom="column">
                  <wp:posOffset>1529715</wp:posOffset>
                </wp:positionH>
                <wp:positionV relativeFrom="paragraph">
                  <wp:posOffset>478155</wp:posOffset>
                </wp:positionV>
                <wp:extent cx="3048000" cy="933450"/>
                <wp:effectExtent l="0" t="0" r="19050" b="19050"/>
                <wp:wrapNone/>
                <wp:docPr id="29724" name="Rectángulo redondeado 29724"/>
                <wp:cNvGraphicFramePr/>
                <a:graphic xmlns:a="http://schemas.openxmlformats.org/drawingml/2006/main">
                  <a:graphicData uri="http://schemas.microsoft.com/office/word/2010/wordprocessingShape">
                    <wps:wsp>
                      <wps:cNvSpPr/>
                      <wps:spPr>
                        <a:xfrm>
                          <a:off x="0" y="0"/>
                          <a:ext cx="3048000" cy="9334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DBCEFFE" id="Rectángulo redondeado 29724" o:spid="_x0000_s1026" style="position:absolute;margin-left:120.45pt;margin-top:37.65pt;width:240pt;height:73.5pt;z-index:2521456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" filled="f" strokecolor="#243f60 [1604]" strokeweight="2pt"/>
            </w:pict>
          </mc:Fallback>
        </mc:AlternateContent>
      </w:r>
      <w:r w:rsidRPr="00743A46">
        <w:rPr>
          <w:rFonts w:ascii="Arial" w:hAnsi="Arial" w:cs="Arial"/>
          <w:sz w:val="24"/>
          <w:szCs w:val="24"/>
        </w:rPr>
        <w:t xml:space="preserve">Fórmula </w:t>
      </w:r>
      <w:r w:rsidR="00401775" w:rsidRPr="00743A46">
        <w:rPr>
          <w:rFonts w:ascii="Arial" w:hAnsi="Arial" w:cs="Arial"/>
          <w:sz w:val="24"/>
          <w:szCs w:val="24"/>
        </w:rPr>
        <w:t>cuando se conoce la varianza</w:t>
      </w:r>
    </w:p>
    <w:p w:rsidR="00401775" w:rsidRDefault="00177EA7" w:rsidP="00743A46">
      <w:pPr>
        <w:pStyle w:val="NormalWeb"/>
        <w:spacing w:line="360" w:lineRule="auto"/>
        <w:jc w:val="center"/>
        <w:rPr>
          <w:rFonts w:ascii="Arial" w:hAnsi="Arial" w:cs="Arial"/>
        </w:rPr>
      </w:pPr>
      <w:r w:rsidRPr="00177EA7">
        <w:rPr>
          <w:noProof/>
        </w:rPr>
        <mc:AlternateContent>
          <mc:Choice Requires="wps">
            <w:drawing>
              <wp:anchor distT="0" distB="0" distL="114300" distR="114300" simplePos="0" relativeHeight="252231680" behindDoc="0" locked="0" layoutInCell="1" allowOverlap="1" wp14:anchorId="2E5D040F" wp14:editId="41716CEB">
                <wp:simplePos x="0" y="0"/>
                <wp:positionH relativeFrom="margin">
                  <wp:align>right</wp:align>
                </wp:positionH>
                <wp:positionV relativeFrom="paragraph">
                  <wp:posOffset>10160</wp:posOffset>
                </wp:positionV>
                <wp:extent cx="948690" cy="448945"/>
                <wp:effectExtent l="0" t="152400" r="0" b="198755"/>
                <wp:wrapNone/>
                <wp:docPr id="554" name="51 Flecha a la derecha con bandas"/>
                <wp:cNvGraphicFramePr/>
                <a:graphic xmlns:a="http://schemas.openxmlformats.org/drawingml/2006/main">
                  <a:graphicData uri="http://schemas.microsoft.com/office/word/2010/wordprocessingShape">
                    <wps:wsp>
                      <wps:cNvSpPr/>
                      <wps:spPr>
                        <a:xfrm rot="8990205" flipV="1">
                          <a:off x="0" y="0"/>
                          <a:ext cx="948690" cy="448945"/>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177EA7">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5D040F" id="_x0000_s1120" type="#_x0000_t93" style="position:absolute;left:0;text-align:left;margin-left:23.5pt;margin-top:.8pt;width:74.7pt;height:35.35pt;rotation:-9819701fd;flip:y;z-index:2522316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" adj="16489"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177EA7">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401775" w:rsidRPr="00401775">
        <w:rPr>
          <w:rFonts w:ascii="Arial" w:hAnsi="Arial" w:cs="Arial"/>
        </w:rPr>
        <w:fldChar w:fldCharType="begin"/>
      </w:r>
      <w:r w:rsidR="00401775" w:rsidRPr="00401775">
        <w:rPr>
          <w:rFonts w:ascii="Arial" w:hAnsi="Arial" w:cs="Arial"/>
        </w:rPr>
        <w:instrText xml:space="preserve"> INCLUDEPICTURE "http://www.itch.edu.mx/academic/industrial/estadistica1/img/image445.gif" \* MERGEFORMATINET </w:instrText>
      </w:r>
      <w:r w:rsidR="00401775" w:rsidRPr="00401775">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"http://www.itch.edu.mx/academic/industrial/estadistica1/img/image445.gif"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"http://www.itch.edu.mx/academic/industrial/estadistica1/img/image445.gif"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"http://www.itch.edu.mx/academic/industrial/estadistica1/img/image445.gif"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"http://www.itch.edu.mx/academic/industrial/estadistica1/img/image445.gif"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"http://www.itch.edu.mx/academic/industrial/estadistica1/img/image445.gif"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"http://www.itch.edu.mx/academic/industrial/estadistica1/img/image445.gif"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"http://www.itch.edu.mx/academic/industrial/estadistica1/img/image445.gif"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"http://www.itch.edu.mx/academic/industrial/estadistica1/img/image445.gif"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"http://www.itch.edu.mx/academic/industrial/estadistica1/img/image445.gif"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w:instrText>
      </w:r>
      <w:r w:rsidR="005054D1">
        <w:rPr>
          <w:rFonts w:ascii="Arial" w:hAnsi="Arial" w:cs="Arial"/>
        </w:rPr>
        <w:instrText>tica1/img/image445.gif"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110" type="#_x0000_t75" style="width:201.6pt;height:50.7pt">
            <v:imagedata r:id="rId400" r:href="rId401"/>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401775" w:rsidRPr="00401775">
        <w:rPr>
          <w:rFonts w:ascii="Arial" w:hAnsi="Arial" w:cs="Arial"/>
        </w:rPr>
        <w:fldChar w:fldCharType="end"/>
      </w:r>
    </w:p>
    <w:p w:rsidR="00743A46" w:rsidRPr="00401775" w:rsidRDefault="00743A46" w:rsidP="00743A46">
      <w:pPr>
        <w:pStyle w:val="NormalWeb"/>
        <w:spacing w:line="360" w:lineRule="auto"/>
        <w:jc w:val="center"/>
        <w:rPr>
          <w:rFonts w:ascii="Arial" w:hAnsi="Arial" w:cs="Arial"/>
        </w:rPr>
      </w:pPr>
    </w:p>
    <w:p w:rsidR="00401775" w:rsidRDefault="00401775" w:rsidP="00401775">
      <w:pPr>
        <w:pStyle w:val="Ttulo3"/>
        <w:spacing w:line="360" w:lineRule="auto"/>
        <w:jc w:val="both"/>
        <w:rPr>
          <w:rFonts w:ascii="Arial" w:hAnsi="Arial" w:cs="Arial"/>
          <w:b w:val="0"/>
          <w:sz w:val="24"/>
          <w:szCs w:val="24"/>
        </w:rPr>
      </w:pPr>
      <w:r w:rsidRPr="00401775">
        <w:rPr>
          <w:rFonts w:ascii="Arial" w:hAnsi="Arial" w:cs="Arial"/>
          <w:b w:val="0"/>
          <w:sz w:val="24"/>
          <w:szCs w:val="24"/>
        </w:rPr>
        <w:t xml:space="preserve">En el caso en que se desconozcan las varianzas de la población y los tamaños de muestra sean mayores a 30 se podrá utilizar la varianza de la muestra como una estimación puntual. </w:t>
      </w:r>
    </w:p>
    <w:p w:rsidR="00743A46" w:rsidRDefault="00743A46" w:rsidP="00401775">
      <w:pPr>
        <w:pStyle w:val="Ttulo3"/>
        <w:spacing w:line="360" w:lineRule="auto"/>
        <w:jc w:val="both"/>
        <w:rPr>
          <w:rFonts w:ascii="Arial" w:hAnsi="Arial" w:cs="Arial"/>
          <w:b w:val="0"/>
          <w:sz w:val="24"/>
          <w:szCs w:val="24"/>
        </w:rPr>
      </w:pPr>
      <w:r>
        <w:rPr>
          <w:rFonts w:ascii="Arial" w:hAnsi="Arial" w:cs="Arial"/>
          <w:b w:val="0"/>
          <w:sz w:val="24"/>
          <w:szCs w:val="24"/>
        </w:rPr>
        <w:lastRenderedPageBreak/>
        <w:t>Por otra parte,</w:t>
      </w:r>
      <w:r w:rsidRPr="00743A46">
        <w:rPr>
          <w:rFonts w:ascii="Arial" w:hAnsi="Arial" w:cs="Arial"/>
          <w:b w:val="0"/>
          <w:sz w:val="24"/>
          <w:szCs w:val="24"/>
        </w:rPr>
        <w:t xml:space="preserve"> </w:t>
      </w:r>
      <w:r>
        <w:rPr>
          <w:rFonts w:ascii="Arial" w:hAnsi="Arial" w:cs="Arial"/>
          <w:b w:val="0"/>
          <w:sz w:val="24"/>
          <w:szCs w:val="24"/>
        </w:rPr>
        <w:t>c</w:t>
      </w:r>
      <w:r w:rsidRPr="00401775">
        <w:rPr>
          <w:rFonts w:ascii="Arial" w:hAnsi="Arial" w:cs="Arial"/>
          <w:b w:val="0"/>
          <w:sz w:val="24"/>
          <w:szCs w:val="24"/>
        </w:rPr>
        <w:t xml:space="preserve">uando se desconocen las varianzas de la población y se requiere estimar la diferencia entre las medias de dos poblaciones con un intervalo de confianza, se puede utilizar la distribución </w:t>
      </w:r>
      <w:r w:rsidRPr="00401775">
        <w:rPr>
          <w:rFonts w:ascii="Arial" w:hAnsi="Arial" w:cs="Arial"/>
          <w:b w:val="0"/>
          <w:i/>
          <w:sz w:val="24"/>
          <w:szCs w:val="24"/>
        </w:rPr>
        <w:t>t</w:t>
      </w:r>
      <w:r w:rsidRPr="00401775">
        <w:rPr>
          <w:rFonts w:ascii="Arial" w:hAnsi="Arial" w:cs="Arial"/>
          <w:b w:val="0"/>
          <w:sz w:val="24"/>
          <w:szCs w:val="24"/>
        </w:rPr>
        <w:t xml:space="preserve"> para extraer el factor de confiabilidad, </w:t>
      </w:r>
      <w:r>
        <w:rPr>
          <w:rFonts w:ascii="Arial" w:hAnsi="Arial" w:cs="Arial"/>
          <w:b w:val="0"/>
          <w:sz w:val="24"/>
          <w:szCs w:val="24"/>
        </w:rPr>
        <w:t xml:space="preserve"> </w:t>
      </w:r>
      <w:r w:rsidRPr="00401775">
        <w:rPr>
          <w:rFonts w:ascii="Arial" w:hAnsi="Arial" w:cs="Arial"/>
          <w:b w:val="0"/>
          <w:sz w:val="24"/>
          <w:szCs w:val="24"/>
        </w:rPr>
        <w:t>siempre que las poblaciones sean normales o supongamos que lo son.</w:t>
      </w:r>
    </w:p>
    <w:p w:rsidR="00743A46" w:rsidRPr="00743A46" w:rsidRDefault="00177EA7" w:rsidP="00401775">
      <w:pPr>
        <w:pStyle w:val="Ttulo3"/>
        <w:spacing w:line="360" w:lineRule="auto"/>
        <w:jc w:val="both"/>
        <w:rPr>
          <w:rFonts w:ascii="Arial" w:hAnsi="Arial" w:cs="Arial"/>
          <w:sz w:val="24"/>
          <w:szCs w:val="24"/>
        </w:rPr>
      </w:pPr>
      <w:r w:rsidRPr="00177EA7">
        <w:rPr>
          <w:noProof/>
          <w:sz w:val="24"/>
          <w:szCs w:val="24"/>
        </w:rPr>
        <mc:AlternateContent>
          <mc:Choice Requires="wps">
            <w:drawing>
              <wp:anchor distT="0" distB="0" distL="114300" distR="114300" simplePos="0" relativeHeight="252233728" behindDoc="0" locked="0" layoutInCell="1" allowOverlap="1" wp14:anchorId="488DE180" wp14:editId="0610D933">
                <wp:simplePos x="0" y="0"/>
                <wp:positionH relativeFrom="margin">
                  <wp:posOffset>5204209</wp:posOffset>
                </wp:positionH>
                <wp:positionV relativeFrom="paragraph">
                  <wp:posOffset>376583</wp:posOffset>
                </wp:positionV>
                <wp:extent cx="948933" cy="449373"/>
                <wp:effectExtent l="0" t="152400" r="0" b="198755"/>
                <wp:wrapNone/>
                <wp:docPr id="574"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177EA7">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8DE180" id="_x0000_s1121" type="#_x0000_t93" style="position:absolute;left:0;text-align:left;margin-left:409.8pt;margin-top:29.65pt;width:74.7pt;height:35.4pt;rotation:-9819701fd;flip:y;z-index:252233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177EA7">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743A46">
        <w:rPr>
          <w:rFonts w:ascii="Arial" w:hAnsi="Arial" w:cs="Arial"/>
          <w:noProof/>
          <w:sz w:val="24"/>
          <w:szCs w:val="24"/>
        </w:rPr>
        <mc:AlternateContent>
          <mc:Choice Requires="wps">
            <w:drawing>
              <wp:anchor distT="0" distB="0" distL="114300" distR="114300" simplePos="0" relativeHeight="252146688" behindDoc="0" locked="0" layoutInCell="1" allowOverlap="1" wp14:anchorId="52503ABD" wp14:editId="6AEA3CEC">
                <wp:simplePos x="0" y="0"/>
                <wp:positionH relativeFrom="column">
                  <wp:posOffset>999462</wp:posOffset>
                </wp:positionH>
                <wp:positionV relativeFrom="paragraph">
                  <wp:posOffset>329069</wp:posOffset>
                </wp:positionV>
                <wp:extent cx="4162425" cy="781050"/>
                <wp:effectExtent l="0" t="0" r="28575" b="19050"/>
                <wp:wrapNone/>
                <wp:docPr id="29725" name="Rectángulo redondeado 29725"/>
                <wp:cNvGraphicFramePr/>
                <a:graphic xmlns:a="http://schemas.openxmlformats.org/drawingml/2006/main">
                  <a:graphicData uri="http://schemas.microsoft.com/office/word/2010/wordprocessingShape">
                    <wps:wsp>
                      <wps:cNvSpPr/>
                      <wps:spPr>
                        <a:xfrm>
                          <a:off x="0" y="0"/>
                          <a:ext cx="4162425" cy="7810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62B986C" id="Rectángulo redondeado 29725" o:spid="_x0000_s1026" style="position:absolute;margin-left:78.7pt;margin-top:25.9pt;width:327.75pt;height:61.5pt;z-index:252146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" filled="f" strokecolor="#243f60 [1604]" strokeweight="2pt"/>
            </w:pict>
          </mc:Fallback>
        </mc:AlternateContent>
      </w:r>
      <w:r w:rsidR="00743A46">
        <w:rPr>
          <w:rFonts w:ascii="Arial" w:hAnsi="Arial" w:cs="Arial"/>
          <w:sz w:val="24"/>
          <w:szCs w:val="24"/>
        </w:rPr>
        <w:t xml:space="preserve">                            </w:t>
      </w:r>
      <w:r w:rsidR="00743A46" w:rsidRPr="00743A46">
        <w:rPr>
          <w:rFonts w:ascii="Arial" w:hAnsi="Arial" w:cs="Arial"/>
          <w:sz w:val="24"/>
          <w:szCs w:val="24"/>
        </w:rPr>
        <w:t>Fórmula cuando se desconoce la varianza</w:t>
      </w:r>
    </w:p>
    <w:p w:rsidR="00743A46" w:rsidRPr="00401775" w:rsidRDefault="00743A46" w:rsidP="00177EA7">
      <w:pPr>
        <w:pStyle w:val="Ttulo3"/>
        <w:spacing w:line="360" w:lineRule="auto"/>
        <w:jc w:val="center"/>
        <w:rPr>
          <w:rFonts w:ascii="Arial" w:hAnsi="Arial" w:cs="Arial"/>
          <w:b w:val="0"/>
          <w:sz w:val="24"/>
          <w:szCs w:val="24"/>
        </w:rPr>
      </w:pPr>
      <w:r w:rsidRPr="00401775">
        <w:rPr>
          <w:rFonts w:ascii="Arial" w:hAnsi="Arial" w:cs="Arial"/>
          <w:sz w:val="24"/>
          <w:szCs w:val="24"/>
        </w:rPr>
        <w:fldChar w:fldCharType="begin"/>
      </w:r>
      <w:r w:rsidRPr="00401775">
        <w:rPr>
          <w:rFonts w:ascii="Arial" w:hAnsi="Arial" w:cs="Arial"/>
          <w:sz w:val="24"/>
          <w:szCs w:val="24"/>
        </w:rPr>
        <w:instrText xml:space="preserve"> INCLUDEPICTURE "http://www.bioestadistica.uma.es/libro/img1356.gif" \* MERGEFORMATINET </w:instrText>
      </w:r>
      <w:r w:rsidRPr="00401775">
        <w:rPr>
          <w:rFonts w:ascii="Arial" w:hAnsi="Arial" w:cs="Arial"/>
          <w:sz w:val="24"/>
          <w:szCs w:val="24"/>
        </w:rPr>
        <w:fldChar w:fldCharType="separate"/>
      </w:r>
      <w:r w:rsidR="006D6FEF">
        <w:rPr>
          <w:rFonts w:ascii="Arial" w:hAnsi="Arial" w:cs="Arial"/>
          <w:sz w:val="24"/>
          <w:szCs w:val="24"/>
        </w:rPr>
        <w:fldChar w:fldCharType="begin"/>
      </w:r>
      <w:r w:rsidR="006D6FEF">
        <w:rPr>
          <w:rFonts w:ascii="Arial" w:hAnsi="Arial" w:cs="Arial"/>
          <w:sz w:val="24"/>
          <w:szCs w:val="24"/>
        </w:rPr>
        <w:instrText xml:space="preserve"> INCLUDEPICTURE  "http://www.bioestadistica.uma.es/libro/img1356.gif" \* MERGEFORMATINET </w:instrText>
      </w:r>
      <w:r w:rsidR="006D6FEF">
        <w:rPr>
          <w:rFonts w:ascii="Arial" w:hAnsi="Arial" w:cs="Arial"/>
          <w:sz w:val="24"/>
          <w:szCs w:val="24"/>
        </w:rPr>
        <w:fldChar w:fldCharType="separate"/>
      </w:r>
      <w:r w:rsidR="00D97172">
        <w:rPr>
          <w:rFonts w:ascii="Arial" w:hAnsi="Arial" w:cs="Arial"/>
          <w:sz w:val="24"/>
          <w:szCs w:val="24"/>
        </w:rPr>
        <w:fldChar w:fldCharType="begin"/>
      </w:r>
      <w:r w:rsidR="00D97172">
        <w:rPr>
          <w:rFonts w:ascii="Arial" w:hAnsi="Arial" w:cs="Arial"/>
          <w:sz w:val="24"/>
          <w:szCs w:val="24"/>
        </w:rPr>
        <w:instrText xml:space="preserve"> INCLUDEPICTURE  "http://www.bioestadistica.uma.es/libro/img1356.gif" \* MERGEFORMATINET </w:instrText>
      </w:r>
      <w:r w:rsidR="00D97172">
        <w:rPr>
          <w:rFonts w:ascii="Arial" w:hAnsi="Arial" w:cs="Arial"/>
          <w:sz w:val="24"/>
          <w:szCs w:val="24"/>
        </w:rPr>
        <w:fldChar w:fldCharType="separate"/>
      </w:r>
      <w:r w:rsidR="008E0072">
        <w:rPr>
          <w:rFonts w:ascii="Arial" w:hAnsi="Arial" w:cs="Arial"/>
          <w:sz w:val="24"/>
          <w:szCs w:val="24"/>
        </w:rPr>
        <w:fldChar w:fldCharType="begin"/>
      </w:r>
      <w:r w:rsidR="008E0072">
        <w:rPr>
          <w:rFonts w:ascii="Arial" w:hAnsi="Arial" w:cs="Arial"/>
          <w:sz w:val="24"/>
          <w:szCs w:val="24"/>
        </w:rPr>
        <w:instrText xml:space="preserve"> INCLUDEPICTURE  "http://www.bioestadistica.uma.es/libro/img1356.gif" \* MERGEFORMATINET </w:instrText>
      </w:r>
      <w:r w:rsidR="008E0072">
        <w:rPr>
          <w:rFonts w:ascii="Arial" w:hAnsi="Arial" w:cs="Arial"/>
          <w:sz w:val="24"/>
          <w:szCs w:val="24"/>
        </w:rPr>
        <w:fldChar w:fldCharType="separate"/>
      </w:r>
      <w:r w:rsidR="00D17DE1">
        <w:rPr>
          <w:rFonts w:ascii="Arial" w:hAnsi="Arial" w:cs="Arial"/>
          <w:sz w:val="24"/>
          <w:szCs w:val="24"/>
        </w:rPr>
        <w:fldChar w:fldCharType="begin"/>
      </w:r>
      <w:r w:rsidR="00D17DE1">
        <w:rPr>
          <w:rFonts w:ascii="Arial" w:hAnsi="Arial" w:cs="Arial"/>
          <w:sz w:val="24"/>
          <w:szCs w:val="24"/>
        </w:rPr>
        <w:instrText xml:space="preserve"> INCLUDEPICTURE  "http://www.bioestadistica.uma.es/libro/img1356.gif" \* MERGEFORMATINET </w:instrText>
      </w:r>
      <w:r w:rsidR="00D17DE1">
        <w:rPr>
          <w:rFonts w:ascii="Arial" w:hAnsi="Arial" w:cs="Arial"/>
          <w:sz w:val="24"/>
          <w:szCs w:val="24"/>
        </w:rPr>
        <w:fldChar w:fldCharType="separate"/>
      </w:r>
      <w:r w:rsidR="001C2D60">
        <w:rPr>
          <w:rFonts w:ascii="Arial" w:hAnsi="Arial" w:cs="Arial"/>
          <w:sz w:val="24"/>
          <w:szCs w:val="24"/>
        </w:rPr>
        <w:fldChar w:fldCharType="begin"/>
      </w:r>
      <w:r w:rsidR="001C2D60">
        <w:rPr>
          <w:rFonts w:ascii="Arial" w:hAnsi="Arial" w:cs="Arial"/>
          <w:sz w:val="24"/>
          <w:szCs w:val="24"/>
        </w:rPr>
        <w:instrText xml:space="preserve"> INCLUDEPICTURE  "http://www.bioestadistica.uma.es/libro/img1356.gif" \* MERGEFORMATINET </w:instrText>
      </w:r>
      <w:r w:rsidR="001C2D60">
        <w:rPr>
          <w:rFonts w:ascii="Arial" w:hAnsi="Arial" w:cs="Arial"/>
          <w:sz w:val="24"/>
          <w:szCs w:val="24"/>
        </w:rPr>
        <w:fldChar w:fldCharType="separate"/>
      </w:r>
      <w:r w:rsidR="00682639">
        <w:rPr>
          <w:rFonts w:ascii="Arial" w:hAnsi="Arial" w:cs="Arial"/>
          <w:sz w:val="24"/>
          <w:szCs w:val="24"/>
        </w:rPr>
        <w:fldChar w:fldCharType="begin"/>
      </w:r>
      <w:r w:rsidR="00682639">
        <w:rPr>
          <w:rFonts w:ascii="Arial" w:hAnsi="Arial" w:cs="Arial"/>
          <w:sz w:val="24"/>
          <w:szCs w:val="24"/>
        </w:rPr>
        <w:instrText xml:space="preserve"> INCLUDEPICTURE  "http://www.bioestadistica.uma.es/libro/img1356.gif" \* MERGEFORMATINET </w:instrText>
      </w:r>
      <w:r w:rsidR="00682639">
        <w:rPr>
          <w:rFonts w:ascii="Arial" w:hAnsi="Arial" w:cs="Arial"/>
          <w:sz w:val="24"/>
          <w:szCs w:val="24"/>
        </w:rPr>
        <w:fldChar w:fldCharType="separate"/>
      </w:r>
      <w:r w:rsidR="006D0684">
        <w:rPr>
          <w:rFonts w:ascii="Arial" w:hAnsi="Arial" w:cs="Arial"/>
          <w:sz w:val="24"/>
          <w:szCs w:val="24"/>
        </w:rPr>
        <w:fldChar w:fldCharType="begin"/>
      </w:r>
      <w:r w:rsidR="006D0684">
        <w:rPr>
          <w:rFonts w:ascii="Arial" w:hAnsi="Arial" w:cs="Arial"/>
          <w:sz w:val="24"/>
          <w:szCs w:val="24"/>
        </w:rPr>
        <w:instrText xml:space="preserve"> INCLUDEPICTURE  "http://www.bioestadistica.uma.es/libro/img1356.gif" \* MERGEFORMATINET </w:instrText>
      </w:r>
      <w:r w:rsidR="006D0684">
        <w:rPr>
          <w:rFonts w:ascii="Arial" w:hAnsi="Arial" w:cs="Arial"/>
          <w:sz w:val="24"/>
          <w:szCs w:val="24"/>
        </w:rPr>
        <w:fldChar w:fldCharType="separate"/>
      </w:r>
      <w:r w:rsidR="00B84DF8">
        <w:rPr>
          <w:rFonts w:ascii="Arial" w:hAnsi="Arial" w:cs="Arial"/>
          <w:sz w:val="24"/>
          <w:szCs w:val="24"/>
        </w:rPr>
        <w:fldChar w:fldCharType="begin"/>
      </w:r>
      <w:r w:rsidR="00B84DF8">
        <w:rPr>
          <w:rFonts w:ascii="Arial" w:hAnsi="Arial" w:cs="Arial"/>
          <w:sz w:val="24"/>
          <w:szCs w:val="24"/>
        </w:rPr>
        <w:instrText xml:space="preserve"> INCLUDEPICTURE  "http://www.bioestadistica.uma.es/libro/img1356.gif" \* MERGEFORMATINET </w:instrText>
      </w:r>
      <w:r w:rsidR="00B84DF8">
        <w:rPr>
          <w:rFonts w:ascii="Arial" w:hAnsi="Arial" w:cs="Arial"/>
          <w:sz w:val="24"/>
          <w:szCs w:val="24"/>
        </w:rPr>
        <w:fldChar w:fldCharType="separate"/>
      </w:r>
      <w:r w:rsidR="00740F3E">
        <w:rPr>
          <w:rFonts w:ascii="Arial" w:hAnsi="Arial" w:cs="Arial"/>
          <w:sz w:val="24"/>
          <w:szCs w:val="24"/>
        </w:rPr>
        <w:fldChar w:fldCharType="begin"/>
      </w:r>
      <w:r w:rsidR="00740F3E">
        <w:rPr>
          <w:rFonts w:ascii="Arial" w:hAnsi="Arial" w:cs="Arial"/>
          <w:sz w:val="24"/>
          <w:szCs w:val="24"/>
        </w:rPr>
        <w:instrText xml:space="preserve"> INCLUDEPICTURE  "http://www.bioestadistica.uma.es/libro/img1356.gif" \* MERGEFORMATINET </w:instrText>
      </w:r>
      <w:r w:rsidR="00740F3E">
        <w:rPr>
          <w:rFonts w:ascii="Arial" w:hAnsi="Arial" w:cs="Arial"/>
          <w:sz w:val="24"/>
          <w:szCs w:val="24"/>
        </w:rPr>
        <w:fldChar w:fldCharType="separate"/>
      </w:r>
      <w:r w:rsidR="005054D1">
        <w:rPr>
          <w:rFonts w:ascii="Arial" w:hAnsi="Arial" w:cs="Arial"/>
          <w:sz w:val="24"/>
          <w:szCs w:val="24"/>
        </w:rPr>
        <w:fldChar w:fldCharType="begin"/>
      </w:r>
      <w:r w:rsidR="005054D1">
        <w:rPr>
          <w:rFonts w:ascii="Arial" w:hAnsi="Arial" w:cs="Arial"/>
          <w:sz w:val="24"/>
          <w:szCs w:val="24"/>
        </w:rPr>
        <w:instrText xml:space="preserve"> </w:instrText>
      </w:r>
      <w:r w:rsidR="005054D1">
        <w:rPr>
          <w:rFonts w:ascii="Arial" w:hAnsi="Arial" w:cs="Arial"/>
          <w:sz w:val="24"/>
          <w:szCs w:val="24"/>
        </w:rPr>
        <w:instrText>INCLUDEPICTURE  "http://www.bioestadistica.uma.es/libro/img1356.gi</w:instrText>
      </w:r>
      <w:r w:rsidR="005054D1">
        <w:rPr>
          <w:rFonts w:ascii="Arial" w:hAnsi="Arial" w:cs="Arial"/>
          <w:sz w:val="24"/>
          <w:szCs w:val="24"/>
        </w:rPr>
        <w:instrText>f" \* MERGEFORMATINET</w:instrText>
      </w:r>
      <w:r w:rsidR="005054D1">
        <w:rPr>
          <w:rFonts w:ascii="Arial" w:hAnsi="Arial" w:cs="Arial"/>
          <w:sz w:val="24"/>
          <w:szCs w:val="24"/>
        </w:rPr>
        <w:instrText xml:space="preserve"> </w:instrText>
      </w:r>
      <w:r w:rsidR="005054D1">
        <w:rPr>
          <w:rFonts w:ascii="Arial" w:hAnsi="Arial" w:cs="Arial"/>
          <w:sz w:val="24"/>
          <w:szCs w:val="24"/>
        </w:rPr>
        <w:fldChar w:fldCharType="separate"/>
      </w:r>
      <w:r w:rsidR="00FF2C00">
        <w:rPr>
          <w:rFonts w:ascii="Arial" w:hAnsi="Arial" w:cs="Arial"/>
          <w:sz w:val="24"/>
          <w:szCs w:val="24"/>
        </w:rPr>
        <w:pict>
          <v:shape id="_x0000_i1111" type="#_x0000_t75" alt="$\displaystyle&#10;\mu_1-\mu_2 =&#10;(\overline{X}_1-\overline{X}_2) \pm t_{n_1+n_2-2,1-\alpha/2} \cdot&#10;{\hat{\cal S}}\, \sqrt{\frac{1}{n_1}+\frac{1}{n_2}}&#10;$" style="width:281.1pt;height:43.2pt">
            <v:imagedata r:id="rId402" r:href="rId403"/>
          </v:shape>
        </w:pict>
      </w:r>
      <w:r w:rsidR="005054D1">
        <w:rPr>
          <w:rFonts w:ascii="Arial" w:hAnsi="Arial" w:cs="Arial"/>
          <w:sz w:val="24"/>
          <w:szCs w:val="24"/>
        </w:rPr>
        <w:fldChar w:fldCharType="end"/>
      </w:r>
      <w:r w:rsidR="00740F3E">
        <w:rPr>
          <w:rFonts w:ascii="Arial" w:hAnsi="Arial" w:cs="Arial"/>
          <w:sz w:val="24"/>
          <w:szCs w:val="24"/>
        </w:rPr>
        <w:fldChar w:fldCharType="end"/>
      </w:r>
      <w:r w:rsidR="00B84DF8">
        <w:rPr>
          <w:rFonts w:ascii="Arial" w:hAnsi="Arial" w:cs="Arial"/>
          <w:sz w:val="24"/>
          <w:szCs w:val="24"/>
        </w:rPr>
        <w:fldChar w:fldCharType="end"/>
      </w:r>
      <w:r w:rsidR="006D0684">
        <w:rPr>
          <w:rFonts w:ascii="Arial" w:hAnsi="Arial" w:cs="Arial"/>
          <w:sz w:val="24"/>
          <w:szCs w:val="24"/>
        </w:rPr>
        <w:fldChar w:fldCharType="end"/>
      </w:r>
      <w:r w:rsidR="00682639">
        <w:rPr>
          <w:rFonts w:ascii="Arial" w:hAnsi="Arial" w:cs="Arial"/>
          <w:sz w:val="24"/>
          <w:szCs w:val="24"/>
        </w:rPr>
        <w:fldChar w:fldCharType="end"/>
      </w:r>
      <w:r w:rsidR="001C2D60">
        <w:rPr>
          <w:rFonts w:ascii="Arial" w:hAnsi="Arial" w:cs="Arial"/>
          <w:sz w:val="24"/>
          <w:szCs w:val="24"/>
        </w:rPr>
        <w:fldChar w:fldCharType="end"/>
      </w:r>
      <w:r w:rsidR="00D17DE1">
        <w:rPr>
          <w:rFonts w:ascii="Arial" w:hAnsi="Arial" w:cs="Arial"/>
          <w:sz w:val="24"/>
          <w:szCs w:val="24"/>
        </w:rPr>
        <w:fldChar w:fldCharType="end"/>
      </w:r>
      <w:r w:rsidR="008E0072">
        <w:rPr>
          <w:rFonts w:ascii="Arial" w:hAnsi="Arial" w:cs="Arial"/>
          <w:sz w:val="24"/>
          <w:szCs w:val="24"/>
        </w:rPr>
        <w:fldChar w:fldCharType="end"/>
      </w:r>
      <w:r w:rsidR="00D97172">
        <w:rPr>
          <w:rFonts w:ascii="Arial" w:hAnsi="Arial" w:cs="Arial"/>
          <w:sz w:val="24"/>
          <w:szCs w:val="24"/>
        </w:rPr>
        <w:fldChar w:fldCharType="end"/>
      </w:r>
      <w:r w:rsidR="006D6FEF">
        <w:rPr>
          <w:rFonts w:ascii="Arial" w:hAnsi="Arial" w:cs="Arial"/>
          <w:sz w:val="24"/>
          <w:szCs w:val="24"/>
        </w:rPr>
        <w:fldChar w:fldCharType="end"/>
      </w:r>
      <w:r w:rsidRPr="00401775">
        <w:rPr>
          <w:rFonts w:ascii="Arial" w:hAnsi="Arial" w:cs="Arial"/>
          <w:sz w:val="24"/>
          <w:szCs w:val="24"/>
        </w:rPr>
        <w:fldChar w:fldCharType="end"/>
      </w:r>
    </w:p>
    <w:p w:rsidR="00743A46" w:rsidRPr="00743A46" w:rsidRDefault="00743A46" w:rsidP="00743A46">
      <w:pPr>
        <w:spacing w:line="360" w:lineRule="auto"/>
        <w:jc w:val="both"/>
        <w:rPr>
          <w:rFonts w:ascii="Arial" w:hAnsi="Arial" w:cs="Arial"/>
        </w:rPr>
      </w:pPr>
      <w:r w:rsidRPr="00743A46">
        <w:rPr>
          <w:rFonts w:ascii="Arial" w:hAnsi="Arial" w:cs="Arial"/>
        </w:rPr>
        <w:t xml:space="preserve">Donde se ha definido a </w:t>
      </w:r>
      <w:r w:rsidRPr="00743A46">
        <w:rPr>
          <w:rFonts w:ascii="Arial" w:hAnsi="Arial" w:cs="Arial"/>
        </w:rPr>
        <w:fldChar w:fldCharType="begin"/>
      </w:r>
      <w:r w:rsidRPr="00743A46">
        <w:rPr>
          <w:rFonts w:ascii="Arial" w:hAnsi="Arial" w:cs="Arial"/>
        </w:rPr>
        <w:instrText xml:space="preserve"> INCLUDEPICTURE "http://www.bioestadistica.uma.es/libro/img1278.gif" \* MERGEFORMATINET </w:instrText>
      </w:r>
      <w:r w:rsidRPr="00743A46">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"http://www.bioestadistica.uma.es/libro/img1278.gif"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"http://www.bioestadistica.uma.es/libro/img1278.gif"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"http://www.bioestadistica.uma.es/libro/img1278.gif"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"http://www.bioestadistica.uma.es/libro/img1278.gif"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"http://www.bioestadistica.uma.es/libro/img1278.gif"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"http://www.bioestadistica.uma.es/libro/img1278.gif"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"http://www.bioestadistica.uma.es/libro/img1278.gif"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"http://www.bioestadistica.uma.es/libro/img1278.gif"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"http://www.bioestadistica.uma.es/libro/img1278.gif"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"http://www.bioestadistica.uma.es/libro/img1278.gif"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112" type="#_x0000_t75" alt="$\hat{\cal S}^2$" style="width:14.4pt;height:14.4pt">
            <v:imagedata r:id="rId404" r:href="rId405"/>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Pr="00743A46">
        <w:rPr>
          <w:rFonts w:ascii="Arial" w:hAnsi="Arial" w:cs="Arial"/>
        </w:rPr>
        <w:fldChar w:fldCharType="end"/>
      </w:r>
      <w:r w:rsidRPr="00743A46">
        <w:rPr>
          <w:rFonts w:ascii="Arial" w:hAnsi="Arial" w:cs="Arial"/>
        </w:rPr>
        <w:t xml:space="preserve">como la </w:t>
      </w:r>
      <w:r w:rsidRPr="00743A46">
        <w:rPr>
          <w:rFonts w:ascii="Arial" w:hAnsi="Arial" w:cs="Arial"/>
          <w:bCs/>
        </w:rPr>
        <w:t>cuasivarianza muestral ponderada</w:t>
      </w:r>
      <w:r w:rsidRPr="00743A46">
        <w:rPr>
          <w:rFonts w:ascii="Arial" w:hAnsi="Arial" w:cs="Arial"/>
        </w:rPr>
        <w:t xml:space="preserve"> de</w:t>
      </w:r>
      <w:r w:rsidRPr="00743A46">
        <w:rPr>
          <w:rFonts w:ascii="Arial" w:hAnsi="Arial" w:cs="Arial"/>
          <w:position w:val="-6"/>
        </w:rPr>
        <w:object w:dxaOrig="220" w:dyaOrig="340">
          <v:shape id="_x0000_i1113" type="#_x0000_t75" style="width:14.4pt;height:14.4pt" o:ole="">
            <v:imagedata r:id="rId406" o:title=""/>
          </v:shape>
          <o:OLEObject Type="Embed" ProgID="Equation.3" ShapeID="_x0000_i1113" DrawAspect="Content" ObjectID="_1505232546" r:id="rId407"/>
        </w:object>
      </w:r>
      <w:r w:rsidRPr="00743A46">
        <w:rPr>
          <w:rFonts w:ascii="Arial" w:hAnsi="Arial" w:cs="Arial"/>
          <w:vertAlign w:val="superscript"/>
        </w:rPr>
        <w:t>2</w:t>
      </w:r>
      <w:r w:rsidRPr="00743A46">
        <w:rPr>
          <w:rFonts w:ascii="Arial" w:hAnsi="Arial" w:cs="Arial"/>
          <w:vertAlign w:val="subscript"/>
        </w:rPr>
        <w:t>1</w:t>
      </w:r>
      <w:r w:rsidRPr="00743A46">
        <w:rPr>
          <w:rFonts w:ascii="Arial" w:hAnsi="Arial" w:cs="Arial"/>
        </w:rPr>
        <w:t xml:space="preserve"> y </w:t>
      </w:r>
      <w:r w:rsidRPr="00743A46">
        <w:rPr>
          <w:rFonts w:ascii="Arial" w:hAnsi="Arial" w:cs="Arial"/>
          <w:position w:val="-6"/>
        </w:rPr>
        <w:object w:dxaOrig="220" w:dyaOrig="340">
          <v:shape id="_x0000_i1114" type="#_x0000_t75" style="width:14.4pt;height:14.4pt" o:ole="">
            <v:imagedata r:id="rId406" o:title=""/>
          </v:shape>
          <o:OLEObject Type="Embed" ProgID="Equation.3" ShapeID="_x0000_i1114" DrawAspect="Content" ObjectID="_1505232547" r:id="rId408"/>
        </w:object>
      </w:r>
      <w:r w:rsidRPr="00743A46">
        <w:rPr>
          <w:rFonts w:ascii="Arial" w:hAnsi="Arial" w:cs="Arial"/>
          <w:vertAlign w:val="superscript"/>
        </w:rPr>
        <w:t>2</w:t>
      </w:r>
      <w:r w:rsidRPr="00743A46">
        <w:rPr>
          <w:rFonts w:ascii="Arial" w:hAnsi="Arial" w:cs="Arial"/>
          <w:vertAlign w:val="subscript"/>
        </w:rPr>
        <w:t>2</w:t>
      </w:r>
      <w:r>
        <w:rPr>
          <w:rFonts w:ascii="Arial" w:hAnsi="Arial" w:cs="Arial"/>
        </w:rPr>
        <w:t xml:space="preserve"> y su fórmula para calcularla es</w:t>
      </w:r>
    </w:p>
    <w:p w:rsidR="00743A46" w:rsidRDefault="00743A46" w:rsidP="00743A46">
      <w:pPr>
        <w:pStyle w:val="Ttulo3"/>
        <w:spacing w:line="360" w:lineRule="auto"/>
        <w:jc w:val="center"/>
        <w:rPr>
          <w:rFonts w:ascii="Arial" w:hAnsi="Arial" w:cs="Arial"/>
          <w:b w:val="0"/>
          <w:i/>
          <w:sz w:val="24"/>
          <w:szCs w:val="24"/>
        </w:rPr>
      </w:pPr>
      <w:r>
        <w:rPr>
          <w:rFonts w:ascii="Arial" w:hAnsi="Arial" w:cs="Arial"/>
          <w:noProof/>
          <w:sz w:val="24"/>
          <w:szCs w:val="24"/>
        </w:rPr>
        <mc:AlternateContent>
          <mc:Choice Requires="wps">
            <w:drawing>
              <wp:anchor distT="0" distB="0" distL="114300" distR="114300" simplePos="0" relativeHeight="252147712" behindDoc="0" locked="0" layoutInCell="1" allowOverlap="1">
                <wp:simplePos x="0" y="0"/>
                <wp:positionH relativeFrom="column">
                  <wp:posOffset>1882140</wp:posOffset>
                </wp:positionH>
                <wp:positionV relativeFrom="paragraph">
                  <wp:posOffset>84455</wp:posOffset>
                </wp:positionV>
                <wp:extent cx="2181225" cy="581025"/>
                <wp:effectExtent l="0" t="0" r="28575" b="28575"/>
                <wp:wrapNone/>
                <wp:docPr id="29726" name="Rectángulo 29726"/>
                <wp:cNvGraphicFramePr/>
                <a:graphic xmlns:a="http://schemas.openxmlformats.org/drawingml/2006/main">
                  <a:graphicData uri="http://schemas.microsoft.com/office/word/2010/wordprocessingShape">
                    <wps:wsp>
                      <wps:cNvSpPr/>
                      <wps:spPr>
                        <a:xfrm>
                          <a:off x="0" y="0"/>
                          <a:ext cx="2181225" cy="58102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51B280" id="Rectángulo 29726" o:spid="_x0000_s1026" style="position:absolute;margin-left:148.2pt;margin-top:6.65pt;width:171.75pt;height:45.75pt;z-index:252147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" filled="f" strokecolor="black [3200]" strokeweight="2pt"/>
            </w:pict>
          </mc:Fallback>
        </mc:AlternateContent>
      </w:r>
      <w:r w:rsidRPr="00401775">
        <w:rPr>
          <w:rFonts w:ascii="Arial" w:hAnsi="Arial" w:cs="Arial"/>
          <w:sz w:val="24"/>
          <w:szCs w:val="24"/>
        </w:rPr>
        <w:fldChar w:fldCharType="begin"/>
      </w:r>
      <w:r w:rsidRPr="00401775">
        <w:rPr>
          <w:rFonts w:ascii="Arial" w:hAnsi="Arial" w:cs="Arial"/>
          <w:sz w:val="24"/>
          <w:szCs w:val="24"/>
        </w:rPr>
        <w:instrText xml:space="preserve"> INCLUDEPICTURE "http://www.bioestadistica.uma.es/libro/img1352.gif" \* MERGEFORMATINET </w:instrText>
      </w:r>
      <w:r w:rsidRPr="00401775">
        <w:rPr>
          <w:rFonts w:ascii="Arial" w:hAnsi="Arial" w:cs="Arial"/>
          <w:sz w:val="24"/>
          <w:szCs w:val="24"/>
        </w:rPr>
        <w:fldChar w:fldCharType="separate"/>
      </w:r>
      <w:r w:rsidR="006D6FEF">
        <w:rPr>
          <w:rFonts w:ascii="Arial" w:hAnsi="Arial" w:cs="Arial"/>
          <w:sz w:val="24"/>
          <w:szCs w:val="24"/>
        </w:rPr>
        <w:fldChar w:fldCharType="begin"/>
      </w:r>
      <w:r w:rsidR="006D6FEF">
        <w:rPr>
          <w:rFonts w:ascii="Arial" w:hAnsi="Arial" w:cs="Arial"/>
          <w:sz w:val="24"/>
          <w:szCs w:val="24"/>
        </w:rPr>
        <w:instrText xml:space="preserve"> INCLUDEPICTURE  "http://www.bioestadistica.uma.es/libro/img1352.gif" \* MERGEFORMATINET </w:instrText>
      </w:r>
      <w:r w:rsidR="006D6FEF">
        <w:rPr>
          <w:rFonts w:ascii="Arial" w:hAnsi="Arial" w:cs="Arial"/>
          <w:sz w:val="24"/>
          <w:szCs w:val="24"/>
        </w:rPr>
        <w:fldChar w:fldCharType="separate"/>
      </w:r>
      <w:r w:rsidR="00D97172">
        <w:rPr>
          <w:rFonts w:ascii="Arial" w:hAnsi="Arial" w:cs="Arial"/>
          <w:sz w:val="24"/>
          <w:szCs w:val="24"/>
        </w:rPr>
        <w:fldChar w:fldCharType="begin"/>
      </w:r>
      <w:r w:rsidR="00D97172">
        <w:rPr>
          <w:rFonts w:ascii="Arial" w:hAnsi="Arial" w:cs="Arial"/>
          <w:sz w:val="24"/>
          <w:szCs w:val="24"/>
        </w:rPr>
        <w:instrText xml:space="preserve"> INCLUDEPICTURE  "http://www.bioestadistica.uma.es/libro/img1352.gif" \* MERGEFORMATINET </w:instrText>
      </w:r>
      <w:r w:rsidR="00D97172">
        <w:rPr>
          <w:rFonts w:ascii="Arial" w:hAnsi="Arial" w:cs="Arial"/>
          <w:sz w:val="24"/>
          <w:szCs w:val="24"/>
        </w:rPr>
        <w:fldChar w:fldCharType="separate"/>
      </w:r>
      <w:r w:rsidR="008E0072">
        <w:rPr>
          <w:rFonts w:ascii="Arial" w:hAnsi="Arial" w:cs="Arial"/>
          <w:sz w:val="24"/>
          <w:szCs w:val="24"/>
        </w:rPr>
        <w:fldChar w:fldCharType="begin"/>
      </w:r>
      <w:r w:rsidR="008E0072">
        <w:rPr>
          <w:rFonts w:ascii="Arial" w:hAnsi="Arial" w:cs="Arial"/>
          <w:sz w:val="24"/>
          <w:szCs w:val="24"/>
        </w:rPr>
        <w:instrText xml:space="preserve"> INCLUDEPICTURE  "http://www.bioestadistica.uma.es/libro/img1352.gif" \* MERGEFORMATINET </w:instrText>
      </w:r>
      <w:r w:rsidR="008E0072">
        <w:rPr>
          <w:rFonts w:ascii="Arial" w:hAnsi="Arial" w:cs="Arial"/>
          <w:sz w:val="24"/>
          <w:szCs w:val="24"/>
        </w:rPr>
        <w:fldChar w:fldCharType="separate"/>
      </w:r>
      <w:r w:rsidR="00D17DE1">
        <w:rPr>
          <w:rFonts w:ascii="Arial" w:hAnsi="Arial" w:cs="Arial"/>
          <w:sz w:val="24"/>
          <w:szCs w:val="24"/>
        </w:rPr>
        <w:fldChar w:fldCharType="begin"/>
      </w:r>
      <w:r w:rsidR="00D17DE1">
        <w:rPr>
          <w:rFonts w:ascii="Arial" w:hAnsi="Arial" w:cs="Arial"/>
          <w:sz w:val="24"/>
          <w:szCs w:val="24"/>
        </w:rPr>
        <w:instrText xml:space="preserve"> INCLUDEPICTURE  "http://www.bioestadistica.uma.es/libro/img1352.gif" \* MERGEFORMATINET </w:instrText>
      </w:r>
      <w:r w:rsidR="00D17DE1">
        <w:rPr>
          <w:rFonts w:ascii="Arial" w:hAnsi="Arial" w:cs="Arial"/>
          <w:sz w:val="24"/>
          <w:szCs w:val="24"/>
        </w:rPr>
        <w:fldChar w:fldCharType="separate"/>
      </w:r>
      <w:r w:rsidR="001C2D60">
        <w:rPr>
          <w:rFonts w:ascii="Arial" w:hAnsi="Arial" w:cs="Arial"/>
          <w:sz w:val="24"/>
          <w:szCs w:val="24"/>
        </w:rPr>
        <w:fldChar w:fldCharType="begin"/>
      </w:r>
      <w:r w:rsidR="001C2D60">
        <w:rPr>
          <w:rFonts w:ascii="Arial" w:hAnsi="Arial" w:cs="Arial"/>
          <w:sz w:val="24"/>
          <w:szCs w:val="24"/>
        </w:rPr>
        <w:instrText xml:space="preserve"> INCLUDEPICTURE  "http://www.bioestadistica.uma.es/libro/img1352.gif" \* MERGEFORMATINET </w:instrText>
      </w:r>
      <w:r w:rsidR="001C2D60">
        <w:rPr>
          <w:rFonts w:ascii="Arial" w:hAnsi="Arial" w:cs="Arial"/>
          <w:sz w:val="24"/>
          <w:szCs w:val="24"/>
        </w:rPr>
        <w:fldChar w:fldCharType="separate"/>
      </w:r>
      <w:r w:rsidR="00682639">
        <w:rPr>
          <w:rFonts w:ascii="Arial" w:hAnsi="Arial" w:cs="Arial"/>
          <w:sz w:val="24"/>
          <w:szCs w:val="24"/>
        </w:rPr>
        <w:fldChar w:fldCharType="begin"/>
      </w:r>
      <w:r w:rsidR="00682639">
        <w:rPr>
          <w:rFonts w:ascii="Arial" w:hAnsi="Arial" w:cs="Arial"/>
          <w:sz w:val="24"/>
          <w:szCs w:val="24"/>
        </w:rPr>
        <w:instrText xml:space="preserve"> INCLUDEPICTURE  "http://www.bioestadistica.uma.es/libro/img1352.gif" \* MERGEFORMATINET </w:instrText>
      </w:r>
      <w:r w:rsidR="00682639">
        <w:rPr>
          <w:rFonts w:ascii="Arial" w:hAnsi="Arial" w:cs="Arial"/>
          <w:sz w:val="24"/>
          <w:szCs w:val="24"/>
        </w:rPr>
        <w:fldChar w:fldCharType="separate"/>
      </w:r>
      <w:r w:rsidR="006D0684">
        <w:rPr>
          <w:rFonts w:ascii="Arial" w:hAnsi="Arial" w:cs="Arial"/>
          <w:sz w:val="24"/>
          <w:szCs w:val="24"/>
        </w:rPr>
        <w:fldChar w:fldCharType="begin"/>
      </w:r>
      <w:r w:rsidR="006D0684">
        <w:rPr>
          <w:rFonts w:ascii="Arial" w:hAnsi="Arial" w:cs="Arial"/>
          <w:sz w:val="24"/>
          <w:szCs w:val="24"/>
        </w:rPr>
        <w:instrText xml:space="preserve"> INCLUDEPICTURE  "http://www.bioestadistica.uma.es/libro/img1352.gif" \* MERGEFORMATINET </w:instrText>
      </w:r>
      <w:r w:rsidR="006D0684">
        <w:rPr>
          <w:rFonts w:ascii="Arial" w:hAnsi="Arial" w:cs="Arial"/>
          <w:sz w:val="24"/>
          <w:szCs w:val="24"/>
        </w:rPr>
        <w:fldChar w:fldCharType="separate"/>
      </w:r>
      <w:r w:rsidR="00B84DF8">
        <w:rPr>
          <w:rFonts w:ascii="Arial" w:hAnsi="Arial" w:cs="Arial"/>
          <w:sz w:val="24"/>
          <w:szCs w:val="24"/>
        </w:rPr>
        <w:fldChar w:fldCharType="begin"/>
      </w:r>
      <w:r w:rsidR="00B84DF8">
        <w:rPr>
          <w:rFonts w:ascii="Arial" w:hAnsi="Arial" w:cs="Arial"/>
          <w:sz w:val="24"/>
          <w:szCs w:val="24"/>
        </w:rPr>
        <w:instrText xml:space="preserve"> INCLUDEPICTURE  "http://www.bioestadistica.uma.es/libro/img1352.gif" \* MERGEFORMATINET </w:instrText>
      </w:r>
      <w:r w:rsidR="00B84DF8">
        <w:rPr>
          <w:rFonts w:ascii="Arial" w:hAnsi="Arial" w:cs="Arial"/>
          <w:sz w:val="24"/>
          <w:szCs w:val="24"/>
        </w:rPr>
        <w:fldChar w:fldCharType="separate"/>
      </w:r>
      <w:r w:rsidR="00740F3E">
        <w:rPr>
          <w:rFonts w:ascii="Arial" w:hAnsi="Arial" w:cs="Arial"/>
          <w:sz w:val="24"/>
          <w:szCs w:val="24"/>
        </w:rPr>
        <w:fldChar w:fldCharType="begin"/>
      </w:r>
      <w:r w:rsidR="00740F3E">
        <w:rPr>
          <w:rFonts w:ascii="Arial" w:hAnsi="Arial" w:cs="Arial"/>
          <w:sz w:val="24"/>
          <w:szCs w:val="24"/>
        </w:rPr>
        <w:instrText xml:space="preserve"> INCLUDEPICTURE  "http://www.bioestadistica.uma.es/libro/img1352.gif" \* MERGEFORMATINET </w:instrText>
      </w:r>
      <w:r w:rsidR="00740F3E">
        <w:rPr>
          <w:rFonts w:ascii="Arial" w:hAnsi="Arial" w:cs="Arial"/>
          <w:sz w:val="24"/>
          <w:szCs w:val="24"/>
        </w:rPr>
        <w:fldChar w:fldCharType="separate"/>
      </w:r>
      <w:r w:rsidR="005054D1">
        <w:rPr>
          <w:rFonts w:ascii="Arial" w:hAnsi="Arial" w:cs="Arial"/>
          <w:sz w:val="24"/>
          <w:szCs w:val="24"/>
        </w:rPr>
        <w:fldChar w:fldCharType="begin"/>
      </w:r>
      <w:r w:rsidR="005054D1">
        <w:rPr>
          <w:rFonts w:ascii="Arial" w:hAnsi="Arial" w:cs="Arial"/>
          <w:sz w:val="24"/>
          <w:szCs w:val="24"/>
        </w:rPr>
        <w:instrText xml:space="preserve"> </w:instrText>
      </w:r>
      <w:r w:rsidR="005054D1">
        <w:rPr>
          <w:rFonts w:ascii="Arial" w:hAnsi="Arial" w:cs="Arial"/>
          <w:sz w:val="24"/>
          <w:szCs w:val="24"/>
        </w:rPr>
        <w:instrText>INCLUDEPICTURE  "http://www.bioestadistica.uma.es/libro/img1352.gi</w:instrText>
      </w:r>
      <w:r w:rsidR="005054D1">
        <w:rPr>
          <w:rFonts w:ascii="Arial" w:hAnsi="Arial" w:cs="Arial"/>
          <w:sz w:val="24"/>
          <w:szCs w:val="24"/>
        </w:rPr>
        <w:instrText>f" \* MERGEFORMATINET</w:instrText>
      </w:r>
      <w:r w:rsidR="005054D1">
        <w:rPr>
          <w:rFonts w:ascii="Arial" w:hAnsi="Arial" w:cs="Arial"/>
          <w:sz w:val="24"/>
          <w:szCs w:val="24"/>
        </w:rPr>
        <w:instrText xml:space="preserve"> </w:instrText>
      </w:r>
      <w:r w:rsidR="005054D1">
        <w:rPr>
          <w:rFonts w:ascii="Arial" w:hAnsi="Arial" w:cs="Arial"/>
          <w:sz w:val="24"/>
          <w:szCs w:val="24"/>
        </w:rPr>
        <w:fldChar w:fldCharType="separate"/>
      </w:r>
      <w:r w:rsidR="00FF2C00">
        <w:rPr>
          <w:rFonts w:ascii="Arial" w:hAnsi="Arial" w:cs="Arial"/>
          <w:sz w:val="24"/>
          <w:szCs w:val="24"/>
        </w:rPr>
        <w:pict>
          <v:shape id="_x0000_i1115" type="#_x0000_t75" alt="\begin{displaymath}{\hat{\cal S}^{2}}= \frac{(n_1-1){\hat{\cal S}}_1^2 +(n_2-1){\hat{\cal S}}_2^2&#10;}{n_1+n_2-2}&#10;\end{displaymath}" style="width:158.4pt;height:35.7pt">
            <v:imagedata r:id="rId409" r:href="rId410"/>
          </v:shape>
        </w:pict>
      </w:r>
      <w:r w:rsidR="005054D1">
        <w:rPr>
          <w:rFonts w:ascii="Arial" w:hAnsi="Arial" w:cs="Arial"/>
          <w:sz w:val="24"/>
          <w:szCs w:val="24"/>
        </w:rPr>
        <w:fldChar w:fldCharType="end"/>
      </w:r>
      <w:r w:rsidR="00740F3E">
        <w:rPr>
          <w:rFonts w:ascii="Arial" w:hAnsi="Arial" w:cs="Arial"/>
          <w:sz w:val="24"/>
          <w:szCs w:val="24"/>
        </w:rPr>
        <w:fldChar w:fldCharType="end"/>
      </w:r>
      <w:r w:rsidR="00B84DF8">
        <w:rPr>
          <w:rFonts w:ascii="Arial" w:hAnsi="Arial" w:cs="Arial"/>
          <w:sz w:val="24"/>
          <w:szCs w:val="24"/>
        </w:rPr>
        <w:fldChar w:fldCharType="end"/>
      </w:r>
      <w:r w:rsidR="006D0684">
        <w:rPr>
          <w:rFonts w:ascii="Arial" w:hAnsi="Arial" w:cs="Arial"/>
          <w:sz w:val="24"/>
          <w:szCs w:val="24"/>
        </w:rPr>
        <w:fldChar w:fldCharType="end"/>
      </w:r>
      <w:r w:rsidR="00682639">
        <w:rPr>
          <w:rFonts w:ascii="Arial" w:hAnsi="Arial" w:cs="Arial"/>
          <w:sz w:val="24"/>
          <w:szCs w:val="24"/>
        </w:rPr>
        <w:fldChar w:fldCharType="end"/>
      </w:r>
      <w:r w:rsidR="001C2D60">
        <w:rPr>
          <w:rFonts w:ascii="Arial" w:hAnsi="Arial" w:cs="Arial"/>
          <w:sz w:val="24"/>
          <w:szCs w:val="24"/>
        </w:rPr>
        <w:fldChar w:fldCharType="end"/>
      </w:r>
      <w:r w:rsidR="00D17DE1">
        <w:rPr>
          <w:rFonts w:ascii="Arial" w:hAnsi="Arial" w:cs="Arial"/>
          <w:sz w:val="24"/>
          <w:szCs w:val="24"/>
        </w:rPr>
        <w:fldChar w:fldCharType="end"/>
      </w:r>
      <w:r w:rsidR="008E0072">
        <w:rPr>
          <w:rFonts w:ascii="Arial" w:hAnsi="Arial" w:cs="Arial"/>
          <w:sz w:val="24"/>
          <w:szCs w:val="24"/>
        </w:rPr>
        <w:fldChar w:fldCharType="end"/>
      </w:r>
      <w:r w:rsidR="00D97172">
        <w:rPr>
          <w:rFonts w:ascii="Arial" w:hAnsi="Arial" w:cs="Arial"/>
          <w:sz w:val="24"/>
          <w:szCs w:val="24"/>
        </w:rPr>
        <w:fldChar w:fldCharType="end"/>
      </w:r>
      <w:r w:rsidR="006D6FEF">
        <w:rPr>
          <w:rFonts w:ascii="Arial" w:hAnsi="Arial" w:cs="Arial"/>
          <w:sz w:val="24"/>
          <w:szCs w:val="24"/>
        </w:rPr>
        <w:fldChar w:fldCharType="end"/>
      </w:r>
      <w:r w:rsidRPr="00401775">
        <w:rPr>
          <w:rFonts w:ascii="Arial" w:hAnsi="Arial" w:cs="Arial"/>
          <w:sz w:val="24"/>
          <w:szCs w:val="24"/>
        </w:rPr>
        <w:fldChar w:fldCharType="end"/>
      </w:r>
    </w:p>
    <w:p w:rsidR="00743A46" w:rsidRDefault="00743A46" w:rsidP="00401775">
      <w:pPr>
        <w:pStyle w:val="Ttulo3"/>
        <w:spacing w:line="360" w:lineRule="auto"/>
        <w:jc w:val="both"/>
        <w:rPr>
          <w:rFonts w:ascii="Arial" w:hAnsi="Arial" w:cs="Arial"/>
          <w:b w:val="0"/>
          <w:sz w:val="24"/>
          <w:szCs w:val="24"/>
        </w:rPr>
      </w:pPr>
      <w:r w:rsidRPr="00AF15AD">
        <w:rPr>
          <w:rFonts w:ascii="Arial" w:hAnsi="Arial" w:cs="Arial"/>
          <w:b w:val="0"/>
          <w:noProof/>
        </w:rPr>
        <w:drawing>
          <wp:inline distT="0" distB="0" distL="0" distR="0" wp14:anchorId="3074AAF1" wp14:editId="06CEBB0B">
            <wp:extent cx="389890" cy="365760"/>
            <wp:effectExtent l="0" t="0" r="0" b="0"/>
            <wp:docPr id="29727" name="Imagen 29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sz w:val="24"/>
          <w:szCs w:val="24"/>
        </w:rPr>
        <w:t xml:space="preserve"> </w:t>
      </w:r>
      <w:r w:rsidR="00401775" w:rsidRPr="00743A46">
        <w:rPr>
          <w:rFonts w:ascii="Arial" w:hAnsi="Arial" w:cs="Arial"/>
          <w:sz w:val="24"/>
          <w:szCs w:val="24"/>
        </w:rPr>
        <w:t>Ejemplo</w:t>
      </w:r>
      <w:r w:rsidR="00401775" w:rsidRPr="00743A46">
        <w:rPr>
          <w:rFonts w:ascii="Arial" w:hAnsi="Arial" w:cs="Arial"/>
          <w:i/>
          <w:sz w:val="24"/>
          <w:szCs w:val="24"/>
        </w:rPr>
        <w:t>:</w:t>
      </w:r>
      <w:r w:rsidR="00401775" w:rsidRPr="00743A46">
        <w:rPr>
          <w:rFonts w:ascii="Arial" w:hAnsi="Arial" w:cs="Arial"/>
          <w:sz w:val="24"/>
          <w:szCs w:val="24"/>
        </w:rPr>
        <w:t xml:space="preserve"> </w:t>
      </w:r>
    </w:p>
    <w:p w:rsidR="00743A46" w:rsidRDefault="00401775" w:rsidP="00401775">
      <w:pPr>
        <w:pStyle w:val="Ttulo3"/>
        <w:spacing w:line="360" w:lineRule="auto"/>
        <w:jc w:val="both"/>
        <w:rPr>
          <w:rFonts w:ascii="Arial" w:hAnsi="Arial" w:cs="Arial"/>
          <w:b w:val="0"/>
          <w:sz w:val="24"/>
          <w:szCs w:val="24"/>
          <w:vertAlign w:val="subscript"/>
        </w:rPr>
      </w:pPr>
      <w:r w:rsidRPr="00401775">
        <w:rPr>
          <w:rFonts w:ascii="Arial" w:hAnsi="Arial" w:cs="Arial"/>
          <w:b w:val="0"/>
          <w:sz w:val="24"/>
          <w:szCs w:val="24"/>
        </w:rPr>
        <w:t>A un equipo de investigación le interesa conocer la diferenci</w:t>
      </w:r>
      <w:r w:rsidR="00743A46">
        <w:rPr>
          <w:rFonts w:ascii="Arial" w:hAnsi="Arial" w:cs="Arial"/>
          <w:b w:val="0"/>
          <w:sz w:val="24"/>
          <w:szCs w:val="24"/>
        </w:rPr>
        <w:t>a entre las concentraciones de á</w:t>
      </w:r>
      <w:r w:rsidRPr="00401775">
        <w:rPr>
          <w:rFonts w:ascii="Arial" w:hAnsi="Arial" w:cs="Arial"/>
          <w:b w:val="0"/>
          <w:sz w:val="24"/>
          <w:szCs w:val="24"/>
        </w:rPr>
        <w:t>cido úrico en pacientes con y sin mongolismo. En u</w:t>
      </w:r>
      <w:r w:rsidR="00172AD2">
        <w:rPr>
          <w:rFonts w:ascii="Arial" w:hAnsi="Arial" w:cs="Arial"/>
          <w:b w:val="0"/>
          <w:sz w:val="24"/>
          <w:szCs w:val="24"/>
        </w:rPr>
        <w:t>na hospital para el tratamiento</w:t>
      </w:r>
      <w:r w:rsidRPr="00401775">
        <w:rPr>
          <w:rFonts w:ascii="Arial" w:hAnsi="Arial" w:cs="Arial"/>
          <w:b w:val="0"/>
          <w:sz w:val="24"/>
          <w:szCs w:val="24"/>
        </w:rPr>
        <w:t xml:space="preserve"> de</w:t>
      </w:r>
      <w:r w:rsidR="00172AD2">
        <w:rPr>
          <w:rFonts w:ascii="Arial" w:hAnsi="Arial" w:cs="Arial"/>
          <w:b w:val="0"/>
          <w:sz w:val="24"/>
          <w:szCs w:val="24"/>
        </w:rPr>
        <w:t xml:space="preserve"> retr</w:t>
      </w:r>
      <w:r w:rsidR="00743A46">
        <w:rPr>
          <w:rFonts w:ascii="Arial" w:hAnsi="Arial" w:cs="Arial"/>
          <w:b w:val="0"/>
          <w:sz w:val="24"/>
          <w:szCs w:val="24"/>
        </w:rPr>
        <w:t>aso</w:t>
      </w:r>
      <w:r w:rsidRPr="00401775">
        <w:rPr>
          <w:rFonts w:ascii="Arial" w:hAnsi="Arial" w:cs="Arial"/>
          <w:b w:val="0"/>
          <w:sz w:val="24"/>
          <w:szCs w:val="24"/>
        </w:rPr>
        <w:t xml:space="preserve"> mental, una muestra de 12 individuos con mongolismo proporciona una media de </w:t>
      </w:r>
      <w:r w:rsidRPr="00401775">
        <w:rPr>
          <w:rFonts w:ascii="Arial" w:hAnsi="Arial" w:cs="Arial"/>
          <w:b w:val="0"/>
          <w:position w:val="-6"/>
          <w:sz w:val="24"/>
          <w:szCs w:val="24"/>
        </w:rPr>
        <w:object w:dxaOrig="200" w:dyaOrig="340">
          <v:shape id="_x0000_i1116" type="#_x0000_t75" style="width:7.5pt;height:14.4pt" o:ole="">
            <v:imagedata r:id="rId379" o:title=""/>
          </v:shape>
          <o:OLEObject Type="Embed" ProgID="Equation.3" ShapeID="_x0000_i1116" DrawAspect="Content" ObjectID="_1505232548" r:id="rId411"/>
        </w:object>
      </w:r>
      <w:r w:rsidRPr="00401775">
        <w:rPr>
          <w:rFonts w:ascii="Arial" w:hAnsi="Arial" w:cs="Arial"/>
          <w:b w:val="0"/>
          <w:sz w:val="24"/>
          <w:szCs w:val="24"/>
          <w:vertAlign w:val="subscript"/>
        </w:rPr>
        <w:t>1</w:t>
      </w:r>
      <w:r w:rsidRPr="00401775">
        <w:rPr>
          <w:rFonts w:ascii="Arial" w:hAnsi="Arial" w:cs="Arial"/>
          <w:b w:val="0"/>
          <w:sz w:val="24"/>
          <w:szCs w:val="24"/>
        </w:rPr>
        <w:t xml:space="preserve">= 4.5mg/100ml. En un hospital general se encontró que una muestra de 15 individuos normales de la misma edad y sexo presenta un nivel medio de </w:t>
      </w:r>
      <w:r w:rsidRPr="00401775">
        <w:rPr>
          <w:rFonts w:ascii="Arial" w:hAnsi="Arial" w:cs="Arial"/>
          <w:b w:val="0"/>
          <w:position w:val="-6"/>
          <w:sz w:val="24"/>
          <w:szCs w:val="24"/>
        </w:rPr>
        <w:object w:dxaOrig="200" w:dyaOrig="340">
          <v:shape id="_x0000_i1117" type="#_x0000_t75" style="width:7.5pt;height:14.4pt" o:ole="">
            <v:imagedata r:id="rId381" o:title=""/>
          </v:shape>
          <o:OLEObject Type="Embed" ProgID="Equation.3" ShapeID="_x0000_i1117" DrawAspect="Content" ObjectID="_1505232549" r:id="rId412"/>
        </w:object>
      </w:r>
      <w:r w:rsidRPr="00401775">
        <w:rPr>
          <w:rFonts w:ascii="Arial" w:hAnsi="Arial" w:cs="Arial"/>
          <w:b w:val="0"/>
          <w:sz w:val="24"/>
          <w:szCs w:val="24"/>
          <w:vertAlign w:val="subscript"/>
        </w:rPr>
        <w:t>2</w:t>
      </w:r>
      <w:r w:rsidRPr="00401775">
        <w:rPr>
          <w:rFonts w:ascii="Arial" w:hAnsi="Arial" w:cs="Arial"/>
          <w:b w:val="0"/>
          <w:sz w:val="24"/>
          <w:szCs w:val="24"/>
        </w:rPr>
        <w:t xml:space="preserve">= 3.4.  Si suponemos que las dos poblaciones de valores muestran una distribución normal y sus varianzas son iguales a 1, calcular el intervalo de confianza del 95% para </w:t>
      </w:r>
      <w:r w:rsidRPr="00401775">
        <w:rPr>
          <w:rFonts w:ascii="Arial" w:hAnsi="Arial" w:cs="Arial"/>
          <w:b w:val="0"/>
          <w:position w:val="-10"/>
          <w:sz w:val="24"/>
          <w:szCs w:val="24"/>
        </w:rPr>
        <w:object w:dxaOrig="240" w:dyaOrig="260">
          <v:shape id="_x0000_i1118" type="#_x0000_t75" style="width:14.4pt;height:14.4pt" o:ole="">
            <v:imagedata r:id="rId394" o:title=""/>
          </v:shape>
          <o:OLEObject Type="Embed" ProgID="Equation.3" ShapeID="_x0000_i1118" DrawAspect="Content" ObjectID="_1505232550" r:id="rId413"/>
        </w:object>
      </w:r>
      <w:r w:rsidRPr="00401775">
        <w:rPr>
          <w:rFonts w:ascii="Arial" w:hAnsi="Arial" w:cs="Arial"/>
          <w:b w:val="0"/>
          <w:sz w:val="24"/>
          <w:szCs w:val="24"/>
          <w:vertAlign w:val="subscript"/>
        </w:rPr>
        <w:t>1</w:t>
      </w:r>
      <w:r w:rsidRPr="00401775">
        <w:rPr>
          <w:rFonts w:ascii="Arial" w:hAnsi="Arial" w:cs="Arial"/>
          <w:b w:val="0"/>
          <w:sz w:val="24"/>
          <w:szCs w:val="24"/>
        </w:rPr>
        <w:t>-</w:t>
      </w:r>
      <w:r w:rsidRPr="00401775">
        <w:rPr>
          <w:rFonts w:ascii="Arial" w:hAnsi="Arial" w:cs="Arial"/>
          <w:b w:val="0"/>
          <w:position w:val="-10"/>
          <w:sz w:val="24"/>
          <w:szCs w:val="24"/>
        </w:rPr>
        <w:object w:dxaOrig="240" w:dyaOrig="260">
          <v:shape id="_x0000_i1119" type="#_x0000_t75" style="width:14.4pt;height:14.4pt" o:ole="">
            <v:imagedata r:id="rId396" o:title=""/>
          </v:shape>
          <o:OLEObject Type="Embed" ProgID="Equation.3" ShapeID="_x0000_i1119" DrawAspect="Content" ObjectID="_1505232551" r:id="rId414"/>
        </w:object>
      </w:r>
      <w:r w:rsidRPr="00401775">
        <w:rPr>
          <w:rFonts w:ascii="Arial" w:hAnsi="Arial" w:cs="Arial"/>
          <w:b w:val="0"/>
          <w:sz w:val="24"/>
          <w:szCs w:val="24"/>
          <w:vertAlign w:val="subscript"/>
        </w:rPr>
        <w:t>2.</w:t>
      </w:r>
    </w:p>
    <w:p w:rsidR="00401775" w:rsidRPr="00743A46" w:rsidRDefault="00401775" w:rsidP="00401775">
      <w:pPr>
        <w:pStyle w:val="Ttulo3"/>
        <w:spacing w:line="360" w:lineRule="auto"/>
        <w:jc w:val="both"/>
        <w:rPr>
          <w:rFonts w:ascii="Arial" w:hAnsi="Arial" w:cs="Arial"/>
          <w:b w:val="0"/>
          <w:sz w:val="24"/>
          <w:szCs w:val="24"/>
          <w:vertAlign w:val="subscript"/>
        </w:rPr>
      </w:pPr>
      <w:r w:rsidRPr="00401775">
        <w:rPr>
          <w:rFonts w:ascii="Arial" w:hAnsi="Arial" w:cs="Arial"/>
          <w:b w:val="0"/>
          <w:sz w:val="24"/>
          <w:szCs w:val="24"/>
        </w:rPr>
        <w:t xml:space="preserve">Para una estimación puntual de </w:t>
      </w:r>
      <w:r w:rsidRPr="00401775">
        <w:rPr>
          <w:rFonts w:ascii="Arial" w:hAnsi="Arial" w:cs="Arial"/>
          <w:b w:val="0"/>
          <w:position w:val="-10"/>
          <w:sz w:val="24"/>
          <w:szCs w:val="24"/>
        </w:rPr>
        <w:object w:dxaOrig="240" w:dyaOrig="260">
          <v:shape id="_x0000_i1120" type="#_x0000_t75" style="width:14.4pt;height:14.4pt" o:ole="">
            <v:imagedata r:id="rId394" o:title=""/>
          </v:shape>
          <o:OLEObject Type="Embed" ProgID="Equation.3" ShapeID="_x0000_i1120" DrawAspect="Content" ObjectID="_1505232552" r:id="rId415"/>
        </w:object>
      </w:r>
      <w:r w:rsidRPr="00401775">
        <w:rPr>
          <w:rFonts w:ascii="Arial" w:hAnsi="Arial" w:cs="Arial"/>
          <w:b w:val="0"/>
          <w:sz w:val="24"/>
          <w:szCs w:val="24"/>
          <w:vertAlign w:val="subscript"/>
        </w:rPr>
        <w:t>1</w:t>
      </w:r>
      <w:r w:rsidRPr="00401775">
        <w:rPr>
          <w:rFonts w:ascii="Arial" w:hAnsi="Arial" w:cs="Arial"/>
          <w:b w:val="0"/>
          <w:sz w:val="24"/>
          <w:szCs w:val="24"/>
        </w:rPr>
        <w:t>-</w:t>
      </w:r>
      <w:r w:rsidRPr="00401775">
        <w:rPr>
          <w:rFonts w:ascii="Arial" w:hAnsi="Arial" w:cs="Arial"/>
          <w:b w:val="0"/>
          <w:position w:val="-10"/>
          <w:sz w:val="24"/>
          <w:szCs w:val="24"/>
        </w:rPr>
        <w:object w:dxaOrig="240" w:dyaOrig="260">
          <v:shape id="_x0000_i1121" type="#_x0000_t75" style="width:14.4pt;height:14.4pt" o:ole="">
            <v:imagedata r:id="rId396" o:title=""/>
          </v:shape>
          <o:OLEObject Type="Embed" ProgID="Equation.3" ShapeID="_x0000_i1121" DrawAspect="Content" ObjectID="_1505232553" r:id="rId416"/>
        </w:object>
      </w:r>
      <w:r w:rsidRPr="00401775">
        <w:rPr>
          <w:rFonts w:ascii="Arial" w:hAnsi="Arial" w:cs="Arial"/>
          <w:b w:val="0"/>
          <w:sz w:val="24"/>
          <w:szCs w:val="24"/>
          <w:vertAlign w:val="subscript"/>
        </w:rPr>
        <w:t xml:space="preserve">2 </w:t>
      </w:r>
      <w:r w:rsidRPr="00401775">
        <w:rPr>
          <w:rFonts w:ascii="Arial" w:hAnsi="Arial" w:cs="Arial"/>
          <w:b w:val="0"/>
          <w:sz w:val="24"/>
          <w:szCs w:val="24"/>
        </w:rPr>
        <w:t xml:space="preserve">se utiliza </w:t>
      </w:r>
      <w:r w:rsidRPr="00401775">
        <w:rPr>
          <w:rFonts w:ascii="Arial" w:hAnsi="Arial" w:cs="Arial"/>
          <w:b w:val="0"/>
          <w:sz w:val="24"/>
          <w:szCs w:val="24"/>
        </w:rPr>
        <w:fldChar w:fldCharType="begin"/>
      </w:r>
      <w:r w:rsidRPr="00401775">
        <w:rPr>
          <w:rFonts w:ascii="Arial" w:hAnsi="Arial" w:cs="Arial"/>
          <w:b w:val="0"/>
          <w:sz w:val="24"/>
          <w:szCs w:val="24"/>
        </w:rPr>
        <w:instrText xml:space="preserve"> INCLUDEPICTURE "http://www.itch.edu.mx/academic/industrial/estadistica1/img/image444.gif" \* MERGEFORMATINET </w:instrText>
      </w:r>
      <w:r w:rsidRPr="00401775">
        <w:rPr>
          <w:rFonts w:ascii="Arial" w:hAnsi="Arial" w:cs="Arial"/>
          <w:b w:val="0"/>
          <w:sz w:val="24"/>
          <w:szCs w:val="24"/>
        </w:rPr>
        <w:fldChar w:fldCharType="separate"/>
      </w:r>
      <w:r w:rsidR="006D6FEF">
        <w:rPr>
          <w:rFonts w:ascii="Arial" w:hAnsi="Arial" w:cs="Arial"/>
          <w:b w:val="0"/>
          <w:sz w:val="24"/>
          <w:szCs w:val="24"/>
        </w:rPr>
        <w:fldChar w:fldCharType="begin"/>
      </w:r>
      <w:r w:rsidR="006D6FEF">
        <w:rPr>
          <w:rFonts w:ascii="Arial" w:hAnsi="Arial" w:cs="Arial"/>
          <w:b w:val="0"/>
          <w:sz w:val="24"/>
          <w:szCs w:val="24"/>
        </w:rPr>
        <w:instrText xml:space="preserve"> INCLUDEPICTURE  "http://www.itch.edu.mx/academic/industrial/estadistica1/img/image444.gif" \* MERGEFORMATINET </w:instrText>
      </w:r>
      <w:r w:rsidR="006D6FEF">
        <w:rPr>
          <w:rFonts w:ascii="Arial" w:hAnsi="Arial" w:cs="Arial"/>
          <w:b w:val="0"/>
          <w:sz w:val="24"/>
          <w:szCs w:val="24"/>
        </w:rPr>
        <w:fldChar w:fldCharType="separate"/>
      </w:r>
      <w:r w:rsidR="00D97172">
        <w:rPr>
          <w:rFonts w:ascii="Arial" w:hAnsi="Arial" w:cs="Arial"/>
          <w:b w:val="0"/>
          <w:sz w:val="24"/>
          <w:szCs w:val="24"/>
        </w:rPr>
        <w:fldChar w:fldCharType="begin"/>
      </w:r>
      <w:r w:rsidR="00D97172">
        <w:rPr>
          <w:rFonts w:ascii="Arial" w:hAnsi="Arial" w:cs="Arial"/>
          <w:b w:val="0"/>
          <w:sz w:val="24"/>
          <w:szCs w:val="24"/>
        </w:rPr>
        <w:instrText xml:space="preserve"> INCLUDEPICTURE  "http://www.itch.edu.mx/academic/industrial/estadistica1/img/image444.gif" \* MERGEFORMATINET </w:instrText>
      </w:r>
      <w:r w:rsidR="00D97172">
        <w:rPr>
          <w:rFonts w:ascii="Arial" w:hAnsi="Arial" w:cs="Arial"/>
          <w:b w:val="0"/>
          <w:sz w:val="24"/>
          <w:szCs w:val="24"/>
        </w:rPr>
        <w:fldChar w:fldCharType="separate"/>
      </w:r>
      <w:r w:rsidR="008E0072">
        <w:rPr>
          <w:rFonts w:ascii="Arial" w:hAnsi="Arial" w:cs="Arial"/>
          <w:b w:val="0"/>
          <w:sz w:val="24"/>
          <w:szCs w:val="24"/>
        </w:rPr>
        <w:fldChar w:fldCharType="begin"/>
      </w:r>
      <w:r w:rsidR="008E0072">
        <w:rPr>
          <w:rFonts w:ascii="Arial" w:hAnsi="Arial" w:cs="Arial"/>
          <w:b w:val="0"/>
          <w:sz w:val="24"/>
          <w:szCs w:val="24"/>
        </w:rPr>
        <w:instrText xml:space="preserve"> INCLUDEPICTURE  "http://www.itch.edu.mx/academic/industrial/estadistica1/img/image444.gif" \* MERGEFORMATINET </w:instrText>
      </w:r>
      <w:r w:rsidR="008E0072">
        <w:rPr>
          <w:rFonts w:ascii="Arial" w:hAnsi="Arial" w:cs="Arial"/>
          <w:b w:val="0"/>
          <w:sz w:val="24"/>
          <w:szCs w:val="24"/>
        </w:rPr>
        <w:fldChar w:fldCharType="separate"/>
      </w:r>
      <w:r w:rsidR="00D17DE1">
        <w:rPr>
          <w:rFonts w:ascii="Arial" w:hAnsi="Arial" w:cs="Arial"/>
          <w:b w:val="0"/>
          <w:sz w:val="24"/>
          <w:szCs w:val="24"/>
        </w:rPr>
        <w:fldChar w:fldCharType="begin"/>
      </w:r>
      <w:r w:rsidR="00D17DE1">
        <w:rPr>
          <w:rFonts w:ascii="Arial" w:hAnsi="Arial" w:cs="Arial"/>
          <w:b w:val="0"/>
          <w:sz w:val="24"/>
          <w:szCs w:val="24"/>
        </w:rPr>
        <w:instrText xml:space="preserve"> INCLUDEPICTURE  "http://www.itch.edu.mx/academic/industrial/estadistica1/img/image444.gif" \* MERGEFORMATINET </w:instrText>
      </w:r>
      <w:r w:rsidR="00D17DE1">
        <w:rPr>
          <w:rFonts w:ascii="Arial" w:hAnsi="Arial" w:cs="Arial"/>
          <w:b w:val="0"/>
          <w:sz w:val="24"/>
          <w:szCs w:val="24"/>
        </w:rPr>
        <w:fldChar w:fldCharType="separate"/>
      </w:r>
      <w:r w:rsidR="001C2D60">
        <w:rPr>
          <w:rFonts w:ascii="Arial" w:hAnsi="Arial" w:cs="Arial"/>
          <w:b w:val="0"/>
          <w:sz w:val="24"/>
          <w:szCs w:val="24"/>
        </w:rPr>
        <w:fldChar w:fldCharType="begin"/>
      </w:r>
      <w:r w:rsidR="001C2D60">
        <w:rPr>
          <w:rFonts w:ascii="Arial" w:hAnsi="Arial" w:cs="Arial"/>
          <w:b w:val="0"/>
          <w:sz w:val="24"/>
          <w:szCs w:val="24"/>
        </w:rPr>
        <w:instrText xml:space="preserve"> INCLUDEPICTURE  "http://www.itch.edu.mx/academic/industrial/estadistica1/img/image444.gif" \* MERGEFORMATINET </w:instrText>
      </w:r>
      <w:r w:rsidR="001C2D60">
        <w:rPr>
          <w:rFonts w:ascii="Arial" w:hAnsi="Arial" w:cs="Arial"/>
          <w:b w:val="0"/>
          <w:sz w:val="24"/>
          <w:szCs w:val="24"/>
        </w:rPr>
        <w:fldChar w:fldCharType="separate"/>
      </w:r>
      <w:r w:rsidR="00682639">
        <w:rPr>
          <w:rFonts w:ascii="Arial" w:hAnsi="Arial" w:cs="Arial"/>
          <w:b w:val="0"/>
          <w:sz w:val="24"/>
          <w:szCs w:val="24"/>
        </w:rPr>
        <w:fldChar w:fldCharType="begin"/>
      </w:r>
      <w:r w:rsidR="00682639">
        <w:rPr>
          <w:rFonts w:ascii="Arial" w:hAnsi="Arial" w:cs="Arial"/>
          <w:b w:val="0"/>
          <w:sz w:val="24"/>
          <w:szCs w:val="24"/>
        </w:rPr>
        <w:instrText xml:space="preserve"> INCLUDEPICTURE  "http://www.itch.edu.mx/academic/industrial/estadistica1/img/image444.gif" \* MERGEFORMATINET </w:instrText>
      </w:r>
      <w:r w:rsidR="00682639">
        <w:rPr>
          <w:rFonts w:ascii="Arial" w:hAnsi="Arial" w:cs="Arial"/>
          <w:b w:val="0"/>
          <w:sz w:val="24"/>
          <w:szCs w:val="24"/>
        </w:rPr>
        <w:fldChar w:fldCharType="separate"/>
      </w:r>
      <w:r w:rsidR="006D0684">
        <w:rPr>
          <w:rFonts w:ascii="Arial" w:hAnsi="Arial" w:cs="Arial"/>
          <w:b w:val="0"/>
          <w:sz w:val="24"/>
          <w:szCs w:val="24"/>
        </w:rPr>
        <w:fldChar w:fldCharType="begin"/>
      </w:r>
      <w:r w:rsidR="006D0684">
        <w:rPr>
          <w:rFonts w:ascii="Arial" w:hAnsi="Arial" w:cs="Arial"/>
          <w:b w:val="0"/>
          <w:sz w:val="24"/>
          <w:szCs w:val="24"/>
        </w:rPr>
        <w:instrText xml:space="preserve"> INCLUDEPICTURE  "http://www.itch.edu.mx/academic/industrial/estadistica1/img/image444.gif" \* MERGEFORMATINET </w:instrText>
      </w:r>
      <w:r w:rsidR="006D0684">
        <w:rPr>
          <w:rFonts w:ascii="Arial" w:hAnsi="Arial" w:cs="Arial"/>
          <w:b w:val="0"/>
          <w:sz w:val="24"/>
          <w:szCs w:val="24"/>
        </w:rPr>
        <w:fldChar w:fldCharType="separate"/>
      </w:r>
      <w:r w:rsidR="00B84DF8">
        <w:rPr>
          <w:rFonts w:ascii="Arial" w:hAnsi="Arial" w:cs="Arial"/>
          <w:b w:val="0"/>
          <w:sz w:val="24"/>
          <w:szCs w:val="24"/>
        </w:rPr>
        <w:fldChar w:fldCharType="begin"/>
      </w:r>
      <w:r w:rsidR="00B84DF8">
        <w:rPr>
          <w:rFonts w:ascii="Arial" w:hAnsi="Arial" w:cs="Arial"/>
          <w:b w:val="0"/>
          <w:sz w:val="24"/>
          <w:szCs w:val="24"/>
        </w:rPr>
        <w:instrText xml:space="preserve"> INCLUDEPICTURE  "http://www.itch.edu.mx/academic/industrial/estadistica1/img/image444.gif" \* MERGEFORMATINET </w:instrText>
      </w:r>
      <w:r w:rsidR="00B84DF8">
        <w:rPr>
          <w:rFonts w:ascii="Arial" w:hAnsi="Arial" w:cs="Arial"/>
          <w:b w:val="0"/>
          <w:sz w:val="24"/>
          <w:szCs w:val="24"/>
        </w:rPr>
        <w:fldChar w:fldCharType="separate"/>
      </w:r>
      <w:r w:rsidR="00740F3E">
        <w:rPr>
          <w:rFonts w:ascii="Arial" w:hAnsi="Arial" w:cs="Arial"/>
          <w:b w:val="0"/>
          <w:sz w:val="24"/>
          <w:szCs w:val="24"/>
        </w:rPr>
        <w:fldChar w:fldCharType="begin"/>
      </w:r>
      <w:r w:rsidR="00740F3E">
        <w:rPr>
          <w:rFonts w:ascii="Arial" w:hAnsi="Arial" w:cs="Arial"/>
          <w:b w:val="0"/>
          <w:sz w:val="24"/>
          <w:szCs w:val="24"/>
        </w:rPr>
        <w:instrText xml:space="preserve"> INCLUDEPICTURE  "http://www.itch.edu.mx/academic/industrial/estadistica1/img/image444.gif" \* MERGEFORMATINET </w:instrText>
      </w:r>
      <w:r w:rsidR="00740F3E">
        <w:rPr>
          <w:rFonts w:ascii="Arial" w:hAnsi="Arial" w:cs="Arial"/>
          <w:b w:val="0"/>
          <w:sz w:val="24"/>
          <w:szCs w:val="24"/>
        </w:rPr>
        <w:fldChar w:fldCharType="separate"/>
      </w:r>
      <w:r w:rsidR="005054D1">
        <w:rPr>
          <w:rFonts w:ascii="Arial" w:hAnsi="Arial" w:cs="Arial"/>
          <w:b w:val="0"/>
          <w:sz w:val="24"/>
          <w:szCs w:val="24"/>
        </w:rPr>
        <w:fldChar w:fldCharType="begin"/>
      </w:r>
      <w:r w:rsidR="005054D1">
        <w:rPr>
          <w:rFonts w:ascii="Arial" w:hAnsi="Arial" w:cs="Arial"/>
          <w:b w:val="0"/>
          <w:sz w:val="24"/>
          <w:szCs w:val="24"/>
        </w:rPr>
        <w:instrText xml:space="preserve"> </w:instrText>
      </w:r>
      <w:r w:rsidR="005054D1">
        <w:rPr>
          <w:rFonts w:ascii="Arial" w:hAnsi="Arial" w:cs="Arial"/>
          <w:b w:val="0"/>
          <w:sz w:val="24"/>
          <w:szCs w:val="24"/>
        </w:rPr>
        <w:instrText>INCLUDEPICTURE  "http://www.itch.edu.mx/academic/industrial/estadistica1/img/image444.gif" \* MERGEFORMATINET</w:instrText>
      </w:r>
      <w:r w:rsidR="005054D1">
        <w:rPr>
          <w:rFonts w:ascii="Arial" w:hAnsi="Arial" w:cs="Arial"/>
          <w:b w:val="0"/>
          <w:sz w:val="24"/>
          <w:szCs w:val="24"/>
        </w:rPr>
        <w:instrText xml:space="preserve"> </w:instrText>
      </w:r>
      <w:r w:rsidR="005054D1">
        <w:rPr>
          <w:rFonts w:ascii="Arial" w:hAnsi="Arial" w:cs="Arial"/>
          <w:b w:val="0"/>
          <w:sz w:val="24"/>
          <w:szCs w:val="24"/>
        </w:rPr>
        <w:fldChar w:fldCharType="separate"/>
      </w:r>
      <w:r w:rsidR="00FF2C00">
        <w:rPr>
          <w:rFonts w:ascii="Arial" w:hAnsi="Arial" w:cs="Arial"/>
          <w:b w:val="0"/>
          <w:sz w:val="24"/>
          <w:szCs w:val="24"/>
        </w:rPr>
        <w:pict>
          <v:shape id="_x0000_i1122" type="#_x0000_t75" style="width:43.2pt;height:14.4pt">
            <v:imagedata r:id="rId398" r:href="rId417"/>
          </v:shape>
        </w:pict>
      </w:r>
      <w:r w:rsidR="005054D1">
        <w:rPr>
          <w:rFonts w:ascii="Arial" w:hAnsi="Arial" w:cs="Arial"/>
          <w:b w:val="0"/>
          <w:sz w:val="24"/>
          <w:szCs w:val="24"/>
        </w:rPr>
        <w:fldChar w:fldCharType="end"/>
      </w:r>
      <w:r w:rsidR="00740F3E">
        <w:rPr>
          <w:rFonts w:ascii="Arial" w:hAnsi="Arial" w:cs="Arial"/>
          <w:b w:val="0"/>
          <w:sz w:val="24"/>
          <w:szCs w:val="24"/>
        </w:rPr>
        <w:fldChar w:fldCharType="end"/>
      </w:r>
      <w:r w:rsidR="00B84DF8">
        <w:rPr>
          <w:rFonts w:ascii="Arial" w:hAnsi="Arial" w:cs="Arial"/>
          <w:b w:val="0"/>
          <w:sz w:val="24"/>
          <w:szCs w:val="24"/>
        </w:rPr>
        <w:fldChar w:fldCharType="end"/>
      </w:r>
      <w:r w:rsidR="006D0684">
        <w:rPr>
          <w:rFonts w:ascii="Arial" w:hAnsi="Arial" w:cs="Arial"/>
          <w:b w:val="0"/>
          <w:sz w:val="24"/>
          <w:szCs w:val="24"/>
        </w:rPr>
        <w:fldChar w:fldCharType="end"/>
      </w:r>
      <w:r w:rsidR="00682639">
        <w:rPr>
          <w:rFonts w:ascii="Arial" w:hAnsi="Arial" w:cs="Arial"/>
          <w:b w:val="0"/>
          <w:sz w:val="24"/>
          <w:szCs w:val="24"/>
        </w:rPr>
        <w:fldChar w:fldCharType="end"/>
      </w:r>
      <w:r w:rsidR="001C2D60">
        <w:rPr>
          <w:rFonts w:ascii="Arial" w:hAnsi="Arial" w:cs="Arial"/>
          <w:b w:val="0"/>
          <w:sz w:val="24"/>
          <w:szCs w:val="24"/>
        </w:rPr>
        <w:fldChar w:fldCharType="end"/>
      </w:r>
      <w:r w:rsidR="00D17DE1">
        <w:rPr>
          <w:rFonts w:ascii="Arial" w:hAnsi="Arial" w:cs="Arial"/>
          <w:b w:val="0"/>
          <w:sz w:val="24"/>
          <w:szCs w:val="24"/>
        </w:rPr>
        <w:fldChar w:fldCharType="end"/>
      </w:r>
      <w:r w:rsidR="008E0072">
        <w:rPr>
          <w:rFonts w:ascii="Arial" w:hAnsi="Arial" w:cs="Arial"/>
          <w:b w:val="0"/>
          <w:sz w:val="24"/>
          <w:szCs w:val="24"/>
        </w:rPr>
        <w:fldChar w:fldCharType="end"/>
      </w:r>
      <w:r w:rsidR="00D97172">
        <w:rPr>
          <w:rFonts w:ascii="Arial" w:hAnsi="Arial" w:cs="Arial"/>
          <w:b w:val="0"/>
          <w:sz w:val="24"/>
          <w:szCs w:val="24"/>
        </w:rPr>
        <w:fldChar w:fldCharType="end"/>
      </w:r>
      <w:r w:rsidR="006D6FEF">
        <w:rPr>
          <w:rFonts w:ascii="Arial" w:hAnsi="Arial" w:cs="Arial"/>
          <w:b w:val="0"/>
          <w:sz w:val="24"/>
          <w:szCs w:val="24"/>
        </w:rPr>
        <w:fldChar w:fldCharType="end"/>
      </w:r>
      <w:r w:rsidRPr="00401775">
        <w:rPr>
          <w:rFonts w:ascii="Arial" w:hAnsi="Arial" w:cs="Arial"/>
          <w:b w:val="0"/>
          <w:sz w:val="24"/>
          <w:szCs w:val="24"/>
        </w:rPr>
        <w:fldChar w:fldCharType="end"/>
      </w:r>
      <w:r w:rsidRPr="00401775">
        <w:rPr>
          <w:rFonts w:ascii="Arial" w:hAnsi="Arial" w:cs="Arial"/>
          <w:b w:val="0"/>
          <w:sz w:val="24"/>
          <w:szCs w:val="24"/>
        </w:rPr>
        <w:t>= 4.5 - 3.4=1.1. El coeficiente de confiabilidad correspondiente al .95, que se halla en la tabla normal, es 1.96. El error estándar es:</w:t>
      </w:r>
    </w:p>
    <w:p w:rsidR="00401775" w:rsidRPr="00401775" w:rsidRDefault="00401775" w:rsidP="00401775">
      <w:pPr>
        <w:pStyle w:val="Ttulo3"/>
        <w:spacing w:line="360" w:lineRule="auto"/>
        <w:ind w:left="900"/>
        <w:jc w:val="both"/>
        <w:rPr>
          <w:rFonts w:ascii="Arial" w:hAnsi="Arial" w:cs="Arial"/>
          <w:b w:val="0"/>
          <w:sz w:val="24"/>
          <w:szCs w:val="24"/>
        </w:rPr>
      </w:pPr>
      <w:r w:rsidRPr="00401775">
        <w:rPr>
          <w:rFonts w:ascii="Arial" w:hAnsi="Arial" w:cs="Arial"/>
          <w:b w:val="0"/>
          <w:position w:val="-26"/>
          <w:sz w:val="24"/>
          <w:szCs w:val="24"/>
        </w:rPr>
        <w:object w:dxaOrig="980" w:dyaOrig="700">
          <v:shape id="_x0000_i1123" type="#_x0000_t75" style="width:50.7pt;height:36.3pt" o:ole="">
            <v:imagedata r:id="rId418" o:title=""/>
          </v:shape>
          <o:OLEObject Type="Embed" ProgID="Equation.3" ShapeID="_x0000_i1123" DrawAspect="Content" ObjectID="_1505232554" r:id="rId419"/>
        </w:object>
      </w:r>
      <w:r w:rsidRPr="00401775">
        <w:rPr>
          <w:rFonts w:ascii="Arial" w:hAnsi="Arial" w:cs="Arial"/>
          <w:b w:val="0"/>
          <w:sz w:val="24"/>
          <w:szCs w:val="24"/>
        </w:rPr>
        <w:t>= 0.39</w:t>
      </w:r>
    </w:p>
    <w:p w:rsidR="00401775" w:rsidRPr="00401775" w:rsidRDefault="00401775" w:rsidP="00401775">
      <w:pPr>
        <w:pStyle w:val="Ttulo3"/>
        <w:spacing w:line="360" w:lineRule="auto"/>
        <w:jc w:val="both"/>
        <w:rPr>
          <w:rFonts w:ascii="Arial" w:hAnsi="Arial" w:cs="Arial"/>
          <w:b w:val="0"/>
          <w:sz w:val="24"/>
          <w:szCs w:val="24"/>
        </w:rPr>
      </w:pPr>
      <w:r w:rsidRPr="00401775">
        <w:rPr>
          <w:rFonts w:ascii="Arial" w:hAnsi="Arial" w:cs="Arial"/>
          <w:b w:val="0"/>
          <w:sz w:val="24"/>
          <w:szCs w:val="24"/>
        </w:rPr>
        <w:t>Por lo tanto el intervalo de confianza del 95% es:</w:t>
      </w:r>
    </w:p>
    <w:p w:rsidR="00401775" w:rsidRPr="00401775" w:rsidRDefault="00401775" w:rsidP="00401775">
      <w:pPr>
        <w:spacing w:line="360" w:lineRule="auto"/>
        <w:ind w:firstLine="720"/>
        <w:jc w:val="both"/>
        <w:rPr>
          <w:rFonts w:ascii="Arial" w:hAnsi="Arial" w:cs="Arial"/>
        </w:rPr>
      </w:pPr>
      <w:r w:rsidRPr="00401775">
        <w:rPr>
          <w:rFonts w:ascii="Arial" w:hAnsi="Arial" w:cs="Arial"/>
        </w:rPr>
        <w:t xml:space="preserve">1.1 </w:t>
      </w:r>
      <w:r w:rsidRPr="00401775">
        <w:rPr>
          <w:rFonts w:ascii="Arial" w:hAnsi="Arial" w:cs="Arial"/>
          <w:position w:val="-4"/>
        </w:rPr>
        <w:object w:dxaOrig="220" w:dyaOrig="240">
          <v:shape id="_x0000_i1124" type="#_x0000_t75" style="width:14.4pt;height:14.4pt" o:ole="">
            <v:imagedata r:id="rId420" o:title=""/>
          </v:shape>
          <o:OLEObject Type="Embed" ProgID="Equation.3" ShapeID="_x0000_i1124" DrawAspect="Content" ObjectID="_1505232555" r:id="rId421"/>
        </w:object>
      </w:r>
      <w:r w:rsidRPr="00401775">
        <w:rPr>
          <w:rFonts w:ascii="Arial" w:hAnsi="Arial" w:cs="Arial"/>
        </w:rPr>
        <w:t xml:space="preserve"> 1.96 (0.39)</w:t>
      </w:r>
    </w:p>
    <w:p w:rsidR="00401775" w:rsidRPr="00401775" w:rsidRDefault="00401775" w:rsidP="00401775">
      <w:pPr>
        <w:spacing w:line="360" w:lineRule="auto"/>
        <w:ind w:firstLine="720"/>
        <w:jc w:val="both"/>
        <w:rPr>
          <w:rFonts w:ascii="Arial" w:hAnsi="Arial" w:cs="Arial"/>
        </w:rPr>
      </w:pPr>
      <w:r w:rsidRPr="00401775">
        <w:rPr>
          <w:rFonts w:ascii="Arial" w:hAnsi="Arial" w:cs="Arial"/>
        </w:rPr>
        <w:t xml:space="preserve">1.1 </w:t>
      </w:r>
      <w:r w:rsidRPr="00401775">
        <w:rPr>
          <w:rFonts w:ascii="Arial" w:hAnsi="Arial" w:cs="Arial"/>
          <w:position w:val="-4"/>
        </w:rPr>
        <w:object w:dxaOrig="220" w:dyaOrig="240">
          <v:shape id="_x0000_i1125" type="#_x0000_t75" style="width:14.4pt;height:14.4pt" o:ole="">
            <v:imagedata r:id="rId422" o:title=""/>
          </v:shape>
          <o:OLEObject Type="Embed" ProgID="Equation.3" ShapeID="_x0000_i1125" DrawAspect="Content" ObjectID="_1505232556" r:id="rId423"/>
        </w:object>
      </w:r>
      <w:r w:rsidRPr="00401775">
        <w:rPr>
          <w:rFonts w:ascii="Arial" w:hAnsi="Arial" w:cs="Arial"/>
        </w:rPr>
        <w:t xml:space="preserve"> 0.8</w:t>
      </w:r>
    </w:p>
    <w:p w:rsidR="00401775" w:rsidRPr="00401775" w:rsidRDefault="00401775" w:rsidP="00401775">
      <w:pPr>
        <w:spacing w:line="360" w:lineRule="auto"/>
        <w:ind w:firstLine="720"/>
        <w:jc w:val="both"/>
        <w:rPr>
          <w:rFonts w:ascii="Arial" w:hAnsi="Arial" w:cs="Arial"/>
        </w:rPr>
      </w:pPr>
      <w:r w:rsidRPr="00401775">
        <w:rPr>
          <w:rFonts w:ascii="Arial" w:hAnsi="Arial" w:cs="Arial"/>
        </w:rPr>
        <w:t>(0.3 ; 1.9)</w:t>
      </w:r>
    </w:p>
    <w:p w:rsidR="00401775" w:rsidRPr="00401775" w:rsidRDefault="00401775" w:rsidP="00401775">
      <w:pPr>
        <w:pStyle w:val="Ttulo3"/>
        <w:spacing w:line="360" w:lineRule="auto"/>
        <w:jc w:val="both"/>
        <w:rPr>
          <w:rFonts w:ascii="Arial" w:hAnsi="Arial" w:cs="Arial"/>
          <w:b w:val="0"/>
          <w:sz w:val="24"/>
          <w:szCs w:val="24"/>
        </w:rPr>
      </w:pPr>
      <w:r w:rsidRPr="00401775">
        <w:rPr>
          <w:rFonts w:ascii="Arial" w:hAnsi="Arial" w:cs="Arial"/>
          <w:b w:val="0"/>
          <w:sz w:val="24"/>
          <w:szCs w:val="24"/>
        </w:rPr>
        <w:t xml:space="preserve">Se dice que se tiene una confianza del 95% de que la diferencia real </w:t>
      </w:r>
      <w:r w:rsidRPr="00401775">
        <w:rPr>
          <w:rFonts w:ascii="Arial" w:hAnsi="Arial" w:cs="Arial"/>
          <w:b w:val="0"/>
          <w:position w:val="-10"/>
          <w:sz w:val="24"/>
          <w:szCs w:val="24"/>
        </w:rPr>
        <w:object w:dxaOrig="240" w:dyaOrig="260">
          <v:shape id="_x0000_i1126" type="#_x0000_t75" style="width:14.4pt;height:14.4pt" o:ole="">
            <v:imagedata r:id="rId394" o:title=""/>
          </v:shape>
          <o:OLEObject Type="Embed" ProgID="Equation.3" ShapeID="_x0000_i1126" DrawAspect="Content" ObjectID="_1505232557" r:id="rId424"/>
        </w:object>
      </w:r>
      <w:r w:rsidRPr="00401775">
        <w:rPr>
          <w:rFonts w:ascii="Arial" w:hAnsi="Arial" w:cs="Arial"/>
          <w:b w:val="0"/>
          <w:sz w:val="24"/>
          <w:szCs w:val="24"/>
          <w:vertAlign w:val="subscript"/>
        </w:rPr>
        <w:t>1</w:t>
      </w:r>
      <w:r w:rsidRPr="00401775">
        <w:rPr>
          <w:rFonts w:ascii="Arial" w:hAnsi="Arial" w:cs="Arial"/>
          <w:b w:val="0"/>
          <w:sz w:val="24"/>
          <w:szCs w:val="24"/>
        </w:rPr>
        <w:t>-</w:t>
      </w:r>
      <w:r w:rsidRPr="00401775">
        <w:rPr>
          <w:rFonts w:ascii="Arial" w:hAnsi="Arial" w:cs="Arial"/>
          <w:b w:val="0"/>
          <w:position w:val="-10"/>
          <w:sz w:val="24"/>
          <w:szCs w:val="24"/>
        </w:rPr>
        <w:object w:dxaOrig="240" w:dyaOrig="260">
          <v:shape id="_x0000_i1127" type="#_x0000_t75" style="width:14.4pt;height:14.4pt" o:ole="">
            <v:imagedata r:id="rId396" o:title=""/>
          </v:shape>
          <o:OLEObject Type="Embed" ProgID="Equation.3" ShapeID="_x0000_i1127" DrawAspect="Content" ObjectID="_1505232558" r:id="rId425"/>
        </w:object>
      </w:r>
      <w:r w:rsidRPr="00401775">
        <w:rPr>
          <w:rFonts w:ascii="Arial" w:hAnsi="Arial" w:cs="Arial"/>
          <w:b w:val="0"/>
          <w:sz w:val="24"/>
          <w:szCs w:val="24"/>
          <w:vertAlign w:val="subscript"/>
        </w:rPr>
        <w:t>2</w:t>
      </w:r>
      <w:r w:rsidRPr="00401775">
        <w:rPr>
          <w:rFonts w:ascii="Arial" w:hAnsi="Arial" w:cs="Arial"/>
          <w:b w:val="0"/>
          <w:sz w:val="24"/>
          <w:szCs w:val="24"/>
        </w:rPr>
        <w:t>, está entre 0.3 y 1.9 debido a que en muestreos repetidos el 95% de los intervalos construidos de esa manera incluiría la diferencia entre las medias reales.</w:t>
      </w:r>
    </w:p>
    <w:p w:rsidR="00401775" w:rsidRPr="00401775" w:rsidRDefault="00401775" w:rsidP="00401775">
      <w:pPr>
        <w:spacing w:line="360" w:lineRule="auto"/>
        <w:jc w:val="both"/>
        <w:rPr>
          <w:rFonts w:ascii="Arial" w:hAnsi="Arial" w:cs="Arial"/>
        </w:rPr>
      </w:pPr>
      <w:bookmarkStart w:id="4" w:name="SECTION01825200000000000000"/>
    </w:p>
    <w:p w:rsidR="00743A46" w:rsidRDefault="00743A46" w:rsidP="00401775">
      <w:pPr>
        <w:pStyle w:val="NormalWeb"/>
        <w:spacing w:line="360" w:lineRule="auto"/>
        <w:jc w:val="both"/>
        <w:rPr>
          <w:rFonts w:ascii="Arial" w:hAnsi="Arial" w:cs="Arial"/>
        </w:rPr>
      </w:pPr>
      <w:r w:rsidRPr="00AF15AD">
        <w:rPr>
          <w:rFonts w:ascii="Arial" w:hAnsi="Arial" w:cs="Arial"/>
          <w:b/>
          <w:noProof/>
        </w:rPr>
        <w:drawing>
          <wp:inline distT="0" distB="0" distL="0" distR="0" wp14:anchorId="3074AAF1" wp14:editId="06CEBB0B">
            <wp:extent cx="389890" cy="365760"/>
            <wp:effectExtent l="0" t="0" r="0" b="0"/>
            <wp:docPr id="20480" name="Imagen 20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
        </w:rPr>
        <w:t xml:space="preserve"> </w:t>
      </w:r>
      <w:r w:rsidR="00401775" w:rsidRPr="00743A46">
        <w:rPr>
          <w:rFonts w:ascii="Arial" w:hAnsi="Arial" w:cs="Arial"/>
          <w:b/>
        </w:rPr>
        <w:t>Ejemplo</w:t>
      </w:r>
      <w:bookmarkEnd w:id="4"/>
      <w:r w:rsidR="00401775" w:rsidRPr="00743A46">
        <w:rPr>
          <w:rFonts w:ascii="Arial" w:hAnsi="Arial" w:cs="Arial"/>
          <w:b/>
        </w:rPr>
        <w:t>:</w:t>
      </w:r>
      <w:r w:rsidR="00401775" w:rsidRPr="00401775">
        <w:rPr>
          <w:rFonts w:ascii="Arial" w:hAnsi="Arial" w:cs="Arial"/>
        </w:rPr>
        <w:t xml:space="preserve"> </w:t>
      </w:r>
    </w:p>
    <w:p w:rsidR="00401775" w:rsidRPr="00401775" w:rsidRDefault="00401775" w:rsidP="00401775">
      <w:pPr>
        <w:pStyle w:val="NormalWeb"/>
        <w:spacing w:line="360" w:lineRule="auto"/>
        <w:jc w:val="both"/>
        <w:rPr>
          <w:rFonts w:ascii="Arial" w:hAnsi="Arial" w:cs="Arial"/>
        </w:rPr>
      </w:pPr>
      <w:r w:rsidRPr="00401775">
        <w:rPr>
          <w:rFonts w:ascii="Arial" w:hAnsi="Arial" w:cs="Arial"/>
        </w:rPr>
        <w:t xml:space="preserve">Se efectuaron estudios sobre la concentración media de amilasa en suero de una población sana. Las mediciones se efectuaron en una muestra de 15 individuos aparentemente saludables. La muestra proporcionó una media de 96 unidades/100ml y una desviación estándar de 35 unidades/100ml. Se hicieron también las determinaciones de amilasa en el suero de 22 individuos hospitalizados que forman una muestra independiente. La media y la desviación estándar de esta muestra son 120 y 40 unidades/ml, respectivamente. La estimación puntual de </w:t>
      </w:r>
      <w:r w:rsidRPr="00401775">
        <w:rPr>
          <w:rFonts w:ascii="Arial" w:hAnsi="Arial" w:cs="Arial"/>
          <w:position w:val="-10"/>
        </w:rPr>
        <w:object w:dxaOrig="240" w:dyaOrig="260">
          <v:shape id="_x0000_i1128" type="#_x0000_t75" style="width:14.4pt;height:14.4pt" o:ole="">
            <v:imagedata r:id="rId394" o:title=""/>
          </v:shape>
          <o:OLEObject Type="Embed" ProgID="Equation.3" ShapeID="_x0000_i1128" DrawAspect="Content" ObjectID="_1505232559" r:id="rId426"/>
        </w:object>
      </w:r>
      <w:r w:rsidRPr="00401775">
        <w:rPr>
          <w:rFonts w:ascii="Arial" w:hAnsi="Arial" w:cs="Arial"/>
          <w:vertAlign w:val="subscript"/>
        </w:rPr>
        <w:t>1</w:t>
      </w:r>
      <w:r w:rsidRPr="00401775">
        <w:rPr>
          <w:rFonts w:ascii="Arial" w:hAnsi="Arial" w:cs="Arial"/>
        </w:rPr>
        <w:t>-</w:t>
      </w:r>
      <w:r w:rsidRPr="00401775">
        <w:rPr>
          <w:rFonts w:ascii="Arial" w:hAnsi="Arial" w:cs="Arial"/>
          <w:position w:val="-10"/>
        </w:rPr>
        <w:object w:dxaOrig="240" w:dyaOrig="260">
          <v:shape id="_x0000_i1129" type="#_x0000_t75" style="width:14.4pt;height:14.4pt" o:ole="">
            <v:imagedata r:id="rId396" o:title=""/>
          </v:shape>
          <o:OLEObject Type="Embed" ProgID="Equation.3" ShapeID="_x0000_i1129" DrawAspect="Content" ObjectID="_1505232560" r:id="rId427"/>
        </w:object>
      </w:r>
      <w:r w:rsidRPr="00401775">
        <w:rPr>
          <w:rFonts w:ascii="Arial" w:hAnsi="Arial" w:cs="Arial"/>
          <w:vertAlign w:val="subscript"/>
        </w:rPr>
        <w:t>2</w:t>
      </w:r>
      <w:r w:rsidRPr="00401775">
        <w:rPr>
          <w:rFonts w:ascii="Arial" w:hAnsi="Arial" w:cs="Arial"/>
        </w:rPr>
        <w:t xml:space="preserve"> es de 120 – 96 =24. Se desea construir un intervalo de confianza para la diferencia entre las concentraciones medias de amilasa del suero en individuos aparentemente sanos y la media para los pacientes hospitalizados. </w:t>
      </w:r>
    </w:p>
    <w:p w:rsidR="00401775" w:rsidRPr="00401775" w:rsidRDefault="00401775" w:rsidP="00401775">
      <w:pPr>
        <w:pStyle w:val="NormalWeb"/>
        <w:spacing w:line="360" w:lineRule="auto"/>
        <w:jc w:val="both"/>
        <w:rPr>
          <w:rFonts w:ascii="Arial" w:hAnsi="Arial" w:cs="Arial"/>
        </w:rPr>
      </w:pPr>
      <w:r w:rsidRPr="00401775">
        <w:rPr>
          <w:rFonts w:ascii="Arial" w:hAnsi="Arial" w:cs="Arial"/>
        </w:rPr>
        <w:lastRenderedPageBreak/>
        <w:t xml:space="preserve">Suponemos que las dos poblaciones en estudio tienen una distribución normal y que sus varianzas son iguales. Primero, buscamos la estimación conjunta de la varianza común como sigue: </w:t>
      </w:r>
    </w:p>
    <w:p w:rsidR="00401775" w:rsidRPr="00401775" w:rsidRDefault="00401775" w:rsidP="00401775">
      <w:pPr>
        <w:pStyle w:val="NormalWeb"/>
        <w:spacing w:line="360" w:lineRule="auto"/>
        <w:ind w:firstLine="900"/>
        <w:jc w:val="both"/>
        <w:rPr>
          <w:rFonts w:ascii="Arial" w:hAnsi="Arial" w:cs="Arial"/>
        </w:rPr>
      </w:pPr>
      <w:r w:rsidRPr="00401775">
        <w:rPr>
          <w:rFonts w:ascii="Arial" w:hAnsi="Arial" w:cs="Arial"/>
          <w:position w:val="-6"/>
        </w:rPr>
        <w:object w:dxaOrig="220" w:dyaOrig="340">
          <v:shape id="_x0000_i1130" type="#_x0000_t75" style="width:14.4pt;height:14.4pt" o:ole="">
            <v:imagedata r:id="rId428" o:title=""/>
          </v:shape>
          <o:OLEObject Type="Embed" ProgID="Equation.3" ShapeID="_x0000_i1130" DrawAspect="Content" ObjectID="_1505232561" r:id="rId429"/>
        </w:object>
      </w:r>
      <w:r w:rsidRPr="00401775">
        <w:rPr>
          <w:rFonts w:ascii="Arial" w:hAnsi="Arial" w:cs="Arial"/>
          <w:vertAlign w:val="superscript"/>
        </w:rPr>
        <w:t xml:space="preserve">2 </w:t>
      </w:r>
      <w:r w:rsidRPr="00401775">
        <w:rPr>
          <w:rFonts w:ascii="Arial" w:hAnsi="Arial" w:cs="Arial"/>
        </w:rPr>
        <w:t>= 14(35)</w:t>
      </w:r>
      <w:r w:rsidRPr="00401775">
        <w:rPr>
          <w:rFonts w:ascii="Arial" w:hAnsi="Arial" w:cs="Arial"/>
          <w:vertAlign w:val="superscript"/>
        </w:rPr>
        <w:t>2</w:t>
      </w:r>
      <w:r w:rsidRPr="00401775">
        <w:rPr>
          <w:rFonts w:ascii="Arial" w:hAnsi="Arial" w:cs="Arial"/>
        </w:rPr>
        <w:t xml:space="preserve"> + 21(40)</w:t>
      </w:r>
      <w:r w:rsidRPr="00401775">
        <w:rPr>
          <w:rFonts w:ascii="Arial" w:hAnsi="Arial" w:cs="Arial"/>
          <w:vertAlign w:val="superscript"/>
        </w:rPr>
        <w:t xml:space="preserve">2 </w:t>
      </w:r>
      <w:r w:rsidRPr="00401775">
        <w:rPr>
          <w:rFonts w:ascii="Arial" w:hAnsi="Arial" w:cs="Arial"/>
        </w:rPr>
        <w:t>/ 15 + 22 – 2 = 1450</w:t>
      </w:r>
    </w:p>
    <w:p w:rsidR="00401775" w:rsidRPr="00401775" w:rsidRDefault="00401775" w:rsidP="00401775">
      <w:pPr>
        <w:pStyle w:val="NormalWeb"/>
        <w:spacing w:line="360" w:lineRule="auto"/>
        <w:jc w:val="both"/>
        <w:rPr>
          <w:rFonts w:ascii="Arial" w:hAnsi="Arial" w:cs="Arial"/>
        </w:rPr>
      </w:pPr>
      <w:r w:rsidRPr="00401775">
        <w:rPr>
          <w:rFonts w:ascii="Arial" w:hAnsi="Arial" w:cs="Arial"/>
        </w:rPr>
        <w:t>El intervalo de confianza del 95% para</w:t>
      </w:r>
      <w:r w:rsidRPr="00401775">
        <w:rPr>
          <w:rFonts w:ascii="Arial" w:hAnsi="Arial" w:cs="Arial"/>
          <w:position w:val="-10"/>
        </w:rPr>
        <w:object w:dxaOrig="240" w:dyaOrig="260">
          <v:shape id="_x0000_i1131" type="#_x0000_t75" style="width:14.4pt;height:14.4pt" o:ole="">
            <v:imagedata r:id="rId394" o:title=""/>
          </v:shape>
          <o:OLEObject Type="Embed" ProgID="Equation.3" ShapeID="_x0000_i1131" DrawAspect="Content" ObjectID="_1505232562" r:id="rId430"/>
        </w:object>
      </w:r>
      <w:r w:rsidRPr="00401775">
        <w:rPr>
          <w:rFonts w:ascii="Arial" w:hAnsi="Arial" w:cs="Arial"/>
          <w:vertAlign w:val="subscript"/>
        </w:rPr>
        <w:t>1</w:t>
      </w:r>
      <w:r w:rsidRPr="00401775">
        <w:rPr>
          <w:rFonts w:ascii="Arial" w:hAnsi="Arial" w:cs="Arial"/>
        </w:rPr>
        <w:t>-</w:t>
      </w:r>
      <w:r w:rsidRPr="00401775">
        <w:rPr>
          <w:rFonts w:ascii="Arial" w:hAnsi="Arial" w:cs="Arial"/>
          <w:position w:val="-10"/>
        </w:rPr>
        <w:object w:dxaOrig="240" w:dyaOrig="260">
          <v:shape id="_x0000_i1132" type="#_x0000_t75" style="width:14.4pt;height:14.4pt" o:ole="">
            <v:imagedata r:id="rId396" o:title=""/>
          </v:shape>
          <o:OLEObject Type="Embed" ProgID="Equation.3" ShapeID="_x0000_i1132" DrawAspect="Content" ObjectID="_1505232563" r:id="rId431"/>
        </w:object>
      </w:r>
      <w:r w:rsidRPr="00401775">
        <w:rPr>
          <w:rFonts w:ascii="Arial" w:hAnsi="Arial" w:cs="Arial"/>
          <w:vertAlign w:val="subscript"/>
        </w:rPr>
        <w:t>2</w:t>
      </w:r>
      <w:r w:rsidRPr="00401775">
        <w:rPr>
          <w:rFonts w:ascii="Arial" w:hAnsi="Arial" w:cs="Arial"/>
        </w:rPr>
        <w:t xml:space="preserve"> es:</w:t>
      </w:r>
    </w:p>
    <w:p w:rsidR="00401775" w:rsidRPr="00401775" w:rsidRDefault="00401775" w:rsidP="00401775">
      <w:pPr>
        <w:spacing w:line="360" w:lineRule="auto"/>
        <w:ind w:firstLine="720"/>
        <w:jc w:val="both"/>
        <w:rPr>
          <w:rFonts w:ascii="Arial" w:hAnsi="Arial" w:cs="Arial"/>
        </w:rPr>
      </w:pPr>
      <w:r w:rsidRPr="00401775">
        <w:rPr>
          <w:rFonts w:ascii="Arial" w:hAnsi="Arial" w:cs="Arial"/>
        </w:rPr>
        <w:t xml:space="preserve">(120-96) </w:t>
      </w:r>
      <w:r w:rsidRPr="00401775">
        <w:rPr>
          <w:rFonts w:ascii="Arial" w:hAnsi="Arial" w:cs="Arial"/>
          <w:position w:val="-4"/>
        </w:rPr>
        <w:object w:dxaOrig="220" w:dyaOrig="240">
          <v:shape id="_x0000_i1133" type="#_x0000_t75" style="width:14.4pt;height:14.4pt" o:ole="">
            <v:imagedata r:id="rId432" o:title=""/>
          </v:shape>
          <o:OLEObject Type="Embed" ProgID="Equation.3" ShapeID="_x0000_i1133" DrawAspect="Content" ObjectID="_1505232564" r:id="rId433"/>
        </w:object>
      </w:r>
      <w:r w:rsidRPr="00401775">
        <w:rPr>
          <w:rFonts w:ascii="Arial" w:hAnsi="Arial" w:cs="Arial"/>
        </w:rPr>
        <w:t xml:space="preserve"> 2.0301 </w:t>
      </w:r>
      <w:r w:rsidRPr="00401775">
        <w:rPr>
          <w:rFonts w:ascii="Arial" w:hAnsi="Arial" w:cs="Arial"/>
          <w:position w:val="-26"/>
        </w:rPr>
        <w:object w:dxaOrig="1480" w:dyaOrig="700">
          <v:shape id="_x0000_i1134" type="#_x0000_t75" style="width:1in;height:36.3pt" o:ole="">
            <v:imagedata r:id="rId434" o:title=""/>
          </v:shape>
          <o:OLEObject Type="Embed" ProgID="Equation.3" ShapeID="_x0000_i1134" DrawAspect="Content" ObjectID="_1505232565" r:id="rId435"/>
        </w:object>
      </w:r>
    </w:p>
    <w:p w:rsidR="00401775" w:rsidRPr="00401775" w:rsidRDefault="00401775" w:rsidP="00401775">
      <w:pPr>
        <w:spacing w:line="360" w:lineRule="auto"/>
        <w:ind w:firstLine="720"/>
        <w:jc w:val="both"/>
        <w:rPr>
          <w:rFonts w:ascii="Arial" w:hAnsi="Arial" w:cs="Arial"/>
        </w:rPr>
      </w:pPr>
      <w:r w:rsidRPr="00401775">
        <w:rPr>
          <w:rFonts w:ascii="Arial" w:hAnsi="Arial" w:cs="Arial"/>
        </w:rPr>
        <w:t xml:space="preserve">24 </w:t>
      </w:r>
      <w:r w:rsidRPr="00401775">
        <w:rPr>
          <w:rFonts w:ascii="Arial" w:hAnsi="Arial" w:cs="Arial"/>
          <w:position w:val="-4"/>
        </w:rPr>
        <w:object w:dxaOrig="220" w:dyaOrig="240">
          <v:shape id="_x0000_i1135" type="#_x0000_t75" style="width:14.4pt;height:14.4pt" o:ole="">
            <v:imagedata r:id="rId432" o:title=""/>
          </v:shape>
          <o:OLEObject Type="Embed" ProgID="Equation.3" ShapeID="_x0000_i1135" DrawAspect="Content" ObjectID="_1505232566" r:id="rId436"/>
        </w:object>
      </w:r>
      <w:r w:rsidRPr="00401775">
        <w:rPr>
          <w:rFonts w:ascii="Arial" w:hAnsi="Arial" w:cs="Arial"/>
        </w:rPr>
        <w:t xml:space="preserve"> (2.0301</w:t>
      </w:r>
      <w:r w:rsidR="00CF5CFD" w:rsidRPr="00401775">
        <w:rPr>
          <w:rFonts w:ascii="Arial" w:hAnsi="Arial" w:cs="Arial"/>
        </w:rPr>
        <w:t>) (</w:t>
      </w:r>
      <w:r w:rsidRPr="00401775">
        <w:rPr>
          <w:rFonts w:ascii="Arial" w:hAnsi="Arial" w:cs="Arial"/>
        </w:rPr>
        <w:t>12.75)</w:t>
      </w:r>
    </w:p>
    <w:p w:rsidR="00401775" w:rsidRPr="00401775" w:rsidRDefault="00401775" w:rsidP="00401775">
      <w:pPr>
        <w:spacing w:line="360" w:lineRule="auto"/>
        <w:ind w:firstLine="720"/>
        <w:jc w:val="both"/>
        <w:rPr>
          <w:rFonts w:ascii="Arial" w:hAnsi="Arial" w:cs="Arial"/>
        </w:rPr>
      </w:pPr>
      <w:r w:rsidRPr="00401775">
        <w:rPr>
          <w:rFonts w:ascii="Arial" w:hAnsi="Arial" w:cs="Arial"/>
        </w:rPr>
        <w:t xml:space="preserve">24 </w:t>
      </w:r>
      <w:r w:rsidRPr="00401775">
        <w:rPr>
          <w:rFonts w:ascii="Arial" w:hAnsi="Arial" w:cs="Arial"/>
          <w:position w:val="-4"/>
        </w:rPr>
        <w:object w:dxaOrig="220" w:dyaOrig="240">
          <v:shape id="_x0000_i1136" type="#_x0000_t75" style="width:14.4pt;height:14.4pt" o:ole="">
            <v:imagedata r:id="rId432" o:title=""/>
          </v:shape>
          <o:OLEObject Type="Embed" ProgID="Equation.3" ShapeID="_x0000_i1136" DrawAspect="Content" ObjectID="_1505232567" r:id="rId437"/>
        </w:object>
      </w:r>
      <w:r w:rsidRPr="00401775">
        <w:rPr>
          <w:rFonts w:ascii="Arial" w:hAnsi="Arial" w:cs="Arial"/>
        </w:rPr>
        <w:t xml:space="preserve"> 26</w:t>
      </w:r>
    </w:p>
    <w:p w:rsidR="00401775" w:rsidRPr="00401775" w:rsidRDefault="00401775" w:rsidP="00401775">
      <w:pPr>
        <w:spacing w:line="360" w:lineRule="auto"/>
        <w:ind w:firstLine="720"/>
        <w:jc w:val="both"/>
        <w:rPr>
          <w:rFonts w:ascii="Arial" w:hAnsi="Arial" w:cs="Arial"/>
        </w:rPr>
      </w:pPr>
      <w:r w:rsidRPr="00401775">
        <w:rPr>
          <w:rFonts w:ascii="Arial" w:hAnsi="Arial" w:cs="Arial"/>
        </w:rPr>
        <w:t>(-2 ; 50)</w:t>
      </w:r>
    </w:p>
    <w:p w:rsidR="00401775" w:rsidRPr="00401775" w:rsidRDefault="00401775" w:rsidP="00401775">
      <w:pPr>
        <w:spacing w:line="360" w:lineRule="auto"/>
        <w:ind w:firstLine="720"/>
        <w:jc w:val="both"/>
        <w:rPr>
          <w:rFonts w:ascii="Arial" w:hAnsi="Arial" w:cs="Arial"/>
        </w:rPr>
      </w:pPr>
    </w:p>
    <w:p w:rsidR="00172AD2" w:rsidRDefault="00401775" w:rsidP="00172AD2">
      <w:pPr>
        <w:spacing w:line="360" w:lineRule="auto"/>
        <w:jc w:val="both"/>
        <w:rPr>
          <w:rFonts w:ascii="Arial" w:hAnsi="Arial" w:cs="Arial"/>
        </w:rPr>
      </w:pPr>
      <w:r w:rsidRPr="00401775">
        <w:rPr>
          <w:rFonts w:ascii="Arial" w:hAnsi="Arial" w:cs="Arial"/>
        </w:rPr>
        <w:t xml:space="preserve">Se dice que se tiene un 95% de confianza de que la diferencia real </w:t>
      </w:r>
      <w:r w:rsidRPr="00401775">
        <w:rPr>
          <w:rFonts w:ascii="Arial" w:hAnsi="Arial" w:cs="Arial"/>
          <w:position w:val="-10"/>
        </w:rPr>
        <w:object w:dxaOrig="240" w:dyaOrig="260">
          <v:shape id="_x0000_i1137" type="#_x0000_t75" style="width:14.4pt;height:14.4pt" o:ole="">
            <v:imagedata r:id="rId394" o:title=""/>
          </v:shape>
          <o:OLEObject Type="Embed" ProgID="Equation.3" ShapeID="_x0000_i1137" DrawAspect="Content" ObjectID="_1505232568" r:id="rId438"/>
        </w:object>
      </w:r>
      <w:r w:rsidRPr="00401775">
        <w:rPr>
          <w:rFonts w:ascii="Arial" w:hAnsi="Arial" w:cs="Arial"/>
          <w:vertAlign w:val="subscript"/>
        </w:rPr>
        <w:t>1</w:t>
      </w:r>
      <w:r w:rsidRPr="00401775">
        <w:rPr>
          <w:rFonts w:ascii="Arial" w:hAnsi="Arial" w:cs="Arial"/>
        </w:rPr>
        <w:t>-</w:t>
      </w:r>
      <w:r w:rsidRPr="00401775">
        <w:rPr>
          <w:rFonts w:ascii="Arial" w:hAnsi="Arial" w:cs="Arial"/>
          <w:position w:val="-10"/>
        </w:rPr>
        <w:object w:dxaOrig="240" w:dyaOrig="260">
          <v:shape id="_x0000_i1138" type="#_x0000_t75" style="width:14.4pt;height:14.4pt" o:ole="">
            <v:imagedata r:id="rId396" o:title=""/>
          </v:shape>
          <o:OLEObject Type="Embed" ProgID="Equation.3" ShapeID="_x0000_i1138" DrawAspect="Content" ObjectID="_1505232569" r:id="rId439"/>
        </w:object>
      </w:r>
      <w:r w:rsidRPr="00401775">
        <w:rPr>
          <w:rFonts w:ascii="Arial" w:hAnsi="Arial" w:cs="Arial"/>
          <w:vertAlign w:val="subscript"/>
        </w:rPr>
        <w:t>2</w:t>
      </w:r>
      <w:r w:rsidR="00172AD2">
        <w:rPr>
          <w:rFonts w:ascii="Arial" w:hAnsi="Arial" w:cs="Arial"/>
        </w:rPr>
        <w:t xml:space="preserve"> está</w:t>
      </w:r>
      <w:r w:rsidRPr="00401775">
        <w:rPr>
          <w:rFonts w:ascii="Arial" w:hAnsi="Arial" w:cs="Arial"/>
        </w:rPr>
        <w:t xml:space="preserve"> entre -2 y 50 ya que, al muestrear varias veces, el 95% de los intervalos así construidos incluyen a </w:t>
      </w:r>
      <w:r w:rsidRPr="00401775">
        <w:rPr>
          <w:rFonts w:ascii="Arial" w:hAnsi="Arial" w:cs="Arial"/>
          <w:position w:val="-10"/>
        </w:rPr>
        <w:object w:dxaOrig="240" w:dyaOrig="260">
          <v:shape id="_x0000_i1139" type="#_x0000_t75" style="width:14.4pt;height:14.4pt" o:ole="">
            <v:imagedata r:id="rId394" o:title=""/>
          </v:shape>
          <o:OLEObject Type="Embed" ProgID="Equation.3" ShapeID="_x0000_i1139" DrawAspect="Content" ObjectID="_1505232570" r:id="rId440"/>
        </w:object>
      </w:r>
      <w:r w:rsidRPr="00401775">
        <w:rPr>
          <w:rFonts w:ascii="Arial" w:hAnsi="Arial" w:cs="Arial"/>
          <w:vertAlign w:val="subscript"/>
        </w:rPr>
        <w:t>1</w:t>
      </w:r>
      <w:r w:rsidRPr="00401775">
        <w:rPr>
          <w:rFonts w:ascii="Arial" w:hAnsi="Arial" w:cs="Arial"/>
        </w:rPr>
        <w:t>-</w:t>
      </w:r>
      <w:r w:rsidRPr="00401775">
        <w:rPr>
          <w:rFonts w:ascii="Arial" w:hAnsi="Arial" w:cs="Arial"/>
          <w:position w:val="-10"/>
        </w:rPr>
        <w:object w:dxaOrig="240" w:dyaOrig="260">
          <v:shape id="_x0000_i1140" type="#_x0000_t75" style="width:14.4pt;height:14.4pt" o:ole="">
            <v:imagedata r:id="rId396" o:title=""/>
          </v:shape>
          <o:OLEObject Type="Embed" ProgID="Equation.3" ShapeID="_x0000_i1140" DrawAspect="Content" ObjectID="_1505232571" r:id="rId441"/>
        </w:object>
      </w:r>
      <w:r w:rsidRPr="00401775">
        <w:rPr>
          <w:rFonts w:ascii="Arial" w:hAnsi="Arial" w:cs="Arial"/>
          <w:vertAlign w:val="subscript"/>
        </w:rPr>
        <w:t>2</w:t>
      </w:r>
      <w:r w:rsidRPr="00401775">
        <w:rPr>
          <w:rFonts w:ascii="Arial" w:hAnsi="Arial" w:cs="Arial"/>
        </w:rPr>
        <w:t xml:space="preserve">. </w:t>
      </w:r>
    </w:p>
    <w:p w:rsidR="00C858AC" w:rsidRPr="00172AD2" w:rsidRDefault="00C858AC" w:rsidP="00172AD2">
      <w:pPr>
        <w:spacing w:line="360" w:lineRule="auto"/>
        <w:jc w:val="both"/>
        <w:rPr>
          <w:rFonts w:ascii="Arial" w:hAnsi="Arial" w:cs="Arial"/>
        </w:rPr>
      </w:pPr>
      <w:r w:rsidRPr="002B7462">
        <w:rPr>
          <w:rFonts w:ascii="Arial" w:hAnsi="Arial" w:cs="Arial"/>
        </w:rPr>
        <w:tab/>
      </w:r>
    </w:p>
    <w:p w:rsidR="00C858AC" w:rsidRPr="00172AD2" w:rsidRDefault="00C858AC" w:rsidP="002B7462">
      <w:pPr>
        <w:tabs>
          <w:tab w:val="left" w:pos="2038"/>
        </w:tabs>
        <w:spacing w:line="360" w:lineRule="auto"/>
        <w:jc w:val="both"/>
        <w:rPr>
          <w:rFonts w:ascii="Arial" w:hAnsi="Arial" w:cs="Arial"/>
          <w:b/>
        </w:rPr>
      </w:pPr>
      <w:r w:rsidRPr="00172AD2">
        <w:rPr>
          <w:rFonts w:ascii="Arial" w:hAnsi="Arial" w:cs="Arial"/>
          <w:b/>
        </w:rPr>
        <w:t>INTERVALO DE CONFIANZA PARA UNA PROPORCION</w:t>
      </w:r>
    </w:p>
    <w:p w:rsidR="00172AD2" w:rsidRDefault="00172AD2" w:rsidP="00401775">
      <w:pPr>
        <w:jc w:val="both"/>
        <w:rPr>
          <w:rFonts w:ascii="Arial" w:hAnsi="Arial" w:cs="Arial"/>
        </w:rPr>
      </w:pPr>
    </w:p>
    <w:p w:rsidR="00401775" w:rsidRPr="00BA2C70" w:rsidRDefault="00401775" w:rsidP="00BA2C70">
      <w:pPr>
        <w:spacing w:line="360" w:lineRule="auto"/>
        <w:jc w:val="both"/>
        <w:rPr>
          <w:rFonts w:ascii="Arial" w:hAnsi="Arial" w:cs="Arial"/>
        </w:rPr>
      </w:pPr>
      <w:r w:rsidRPr="00BA2C70">
        <w:rPr>
          <w:rFonts w:ascii="Arial" w:hAnsi="Arial" w:cs="Arial"/>
        </w:rPr>
        <w:t xml:space="preserve">Muchas preguntas de interés para los profesionales tienen relación con las proporciones de la población. </w:t>
      </w:r>
    </w:p>
    <w:p w:rsidR="00401775" w:rsidRDefault="00401775" w:rsidP="00BA2C70">
      <w:pPr>
        <w:spacing w:line="360" w:lineRule="auto"/>
        <w:jc w:val="both"/>
        <w:rPr>
          <w:rFonts w:ascii="Arial" w:hAnsi="Arial" w:cs="Arial"/>
        </w:rPr>
      </w:pPr>
      <w:r w:rsidRPr="00BA2C70">
        <w:rPr>
          <w:rFonts w:ascii="Arial" w:hAnsi="Arial" w:cs="Arial"/>
        </w:rPr>
        <w:t>Para estimar la proporción de una población se procede de la misma manera que cuando se estima la media de una población. Se extrae</w:t>
      </w:r>
      <w:r w:rsidR="00BA2C70">
        <w:rPr>
          <w:rFonts w:ascii="Arial" w:hAnsi="Arial" w:cs="Arial"/>
        </w:rPr>
        <w:t xml:space="preserve"> una muestra de la población de </w:t>
      </w:r>
      <w:r w:rsidRPr="00BA2C70">
        <w:rPr>
          <w:rFonts w:ascii="Arial" w:hAnsi="Arial" w:cs="Arial"/>
        </w:rPr>
        <w:t xml:space="preserve">interés y se calcula la proporción </w:t>
      </w:r>
      <w:r w:rsidRPr="00BA2C70">
        <w:rPr>
          <w:rFonts w:ascii="Arial" w:hAnsi="Arial" w:cs="Arial"/>
          <w:position w:val="-10"/>
        </w:rPr>
        <w:object w:dxaOrig="240" w:dyaOrig="320">
          <v:shape id="_x0000_i1141" type="#_x0000_t75" style="width:14.4pt;height:14.4pt" o:ole="">
            <v:imagedata r:id="rId442" o:title=""/>
          </v:shape>
          <o:OLEObject Type="Embed" ProgID="Equation.3" ShapeID="_x0000_i1141" DrawAspect="Content" ObjectID="_1505232572" r:id="rId443"/>
        </w:object>
      </w:r>
      <w:r w:rsidRPr="00BA2C70">
        <w:rPr>
          <w:rFonts w:ascii="Arial" w:hAnsi="Arial" w:cs="Arial"/>
        </w:rPr>
        <w:t>. Esta se utiliza co</w:t>
      </w:r>
      <w:r w:rsidR="00BA2C70">
        <w:rPr>
          <w:rFonts w:ascii="Arial" w:hAnsi="Arial" w:cs="Arial"/>
        </w:rPr>
        <w:t xml:space="preserve">mo el estimador puntual para la </w:t>
      </w:r>
      <w:r w:rsidRPr="00BA2C70">
        <w:rPr>
          <w:rFonts w:ascii="Arial" w:hAnsi="Arial" w:cs="Arial"/>
        </w:rPr>
        <w:t>proporción de la población.</w:t>
      </w:r>
    </w:p>
    <w:p w:rsidR="00BA2C70" w:rsidRPr="00BA2C70" w:rsidRDefault="00BA2C70" w:rsidP="00BA2C70">
      <w:pPr>
        <w:spacing w:line="360" w:lineRule="auto"/>
        <w:jc w:val="both"/>
        <w:rPr>
          <w:rFonts w:ascii="Arial" w:hAnsi="Arial" w:cs="Arial"/>
        </w:rPr>
      </w:pPr>
    </w:p>
    <w:p w:rsidR="00BA2C70" w:rsidRDefault="00401775" w:rsidP="00BA2C70">
      <w:pPr>
        <w:spacing w:line="360" w:lineRule="auto"/>
        <w:jc w:val="both"/>
        <w:rPr>
          <w:rFonts w:ascii="Arial" w:hAnsi="Arial" w:cs="Arial"/>
        </w:rPr>
      </w:pPr>
      <w:r w:rsidRPr="00BA2C70">
        <w:rPr>
          <w:rFonts w:ascii="Arial" w:hAnsi="Arial" w:cs="Arial"/>
        </w:rPr>
        <w:t xml:space="preserve">Un estimador puntual de la proporción </w:t>
      </w:r>
      <w:r w:rsidRPr="00BA2C70">
        <w:rPr>
          <w:rFonts w:ascii="Arial" w:hAnsi="Arial" w:cs="Arial"/>
          <w:i/>
        </w:rPr>
        <w:t>P</w:t>
      </w:r>
      <w:r w:rsidRPr="00BA2C70">
        <w:rPr>
          <w:rFonts w:ascii="Arial" w:hAnsi="Arial" w:cs="Arial"/>
        </w:rPr>
        <w:t xml:space="preserve"> en un experimento binomial está dado por la estadística</w:t>
      </w:r>
      <w:r w:rsidRPr="00BA2C70">
        <w:rPr>
          <w:rFonts w:ascii="Arial" w:hAnsi="Arial" w:cs="Arial"/>
          <w:b/>
        </w:rPr>
        <w:t xml:space="preserve"> </w:t>
      </w:r>
      <w:r w:rsidRPr="00BA2C70">
        <w:rPr>
          <w:rFonts w:ascii="Arial" w:hAnsi="Arial" w:cs="Arial"/>
          <w:b/>
          <w:i/>
        </w:rPr>
        <w:t xml:space="preserve">P </w:t>
      </w:r>
      <w:r w:rsidRPr="00BA2C70">
        <w:rPr>
          <w:rFonts w:ascii="Arial" w:hAnsi="Arial" w:cs="Arial"/>
        </w:rPr>
        <w:t xml:space="preserve">=X/N, donde x representa el número de éxitos en </w:t>
      </w:r>
      <w:r w:rsidRPr="00BA2C70">
        <w:rPr>
          <w:rFonts w:ascii="Arial" w:hAnsi="Arial" w:cs="Arial"/>
          <w:i/>
          <w:iCs/>
        </w:rPr>
        <w:t>n</w:t>
      </w:r>
      <w:r w:rsidRPr="00BA2C70">
        <w:rPr>
          <w:rFonts w:ascii="Arial" w:hAnsi="Arial" w:cs="Arial"/>
        </w:rPr>
        <w:t xml:space="preserve"> pruebas. </w:t>
      </w:r>
    </w:p>
    <w:p w:rsidR="00401775" w:rsidRDefault="00401775" w:rsidP="00BA2C70">
      <w:pPr>
        <w:spacing w:line="360" w:lineRule="auto"/>
        <w:jc w:val="both"/>
        <w:rPr>
          <w:rFonts w:ascii="Arial" w:hAnsi="Arial" w:cs="Arial"/>
        </w:rPr>
      </w:pPr>
      <w:r w:rsidRPr="00BA2C70">
        <w:rPr>
          <w:rFonts w:ascii="Arial" w:hAnsi="Arial" w:cs="Arial"/>
        </w:rPr>
        <w:lastRenderedPageBreak/>
        <w:t xml:space="preserve">Por tanto, la proporción de la muestra </w:t>
      </w:r>
      <w:r w:rsidRPr="00BA2C70">
        <w:rPr>
          <w:rFonts w:ascii="Arial" w:hAnsi="Arial" w:cs="Arial"/>
          <w:i/>
        </w:rPr>
        <w:t>p</w:t>
      </w:r>
      <w:r w:rsidRPr="00BA2C70">
        <w:rPr>
          <w:rFonts w:ascii="Arial" w:hAnsi="Arial" w:cs="Arial"/>
        </w:rPr>
        <w:t xml:space="preserve"> =x/n se utilizará como estimador puntual del parámetro </w:t>
      </w:r>
      <w:r w:rsidRPr="00BA2C70">
        <w:rPr>
          <w:rFonts w:ascii="Arial" w:hAnsi="Arial" w:cs="Arial"/>
          <w:i/>
        </w:rPr>
        <w:t>P</w:t>
      </w:r>
      <w:r w:rsidRPr="00BA2C70">
        <w:rPr>
          <w:rFonts w:ascii="Arial" w:hAnsi="Arial" w:cs="Arial"/>
        </w:rPr>
        <w:t xml:space="preserve">. </w:t>
      </w:r>
    </w:p>
    <w:p w:rsidR="00BA2C70" w:rsidRPr="00BA2C70" w:rsidRDefault="00BA2C70" w:rsidP="00BA2C70">
      <w:pPr>
        <w:spacing w:line="360" w:lineRule="auto"/>
        <w:jc w:val="both"/>
        <w:rPr>
          <w:rFonts w:ascii="Arial" w:hAnsi="Arial" w:cs="Arial"/>
        </w:rPr>
      </w:pPr>
    </w:p>
    <w:p w:rsidR="00BA2C70" w:rsidRDefault="00401775" w:rsidP="00BA2C70">
      <w:pPr>
        <w:spacing w:line="360" w:lineRule="auto"/>
        <w:jc w:val="both"/>
        <w:rPr>
          <w:rFonts w:ascii="Arial" w:hAnsi="Arial" w:cs="Arial"/>
        </w:rPr>
      </w:pPr>
      <w:r w:rsidRPr="00BA2C70">
        <w:rPr>
          <w:rFonts w:ascii="Arial" w:hAnsi="Arial" w:cs="Arial"/>
        </w:rPr>
        <w:t xml:space="preserve">Como vimos anteriormente, cuando </w:t>
      </w:r>
      <w:r w:rsidRPr="00BA2C70">
        <w:rPr>
          <w:rFonts w:ascii="Arial" w:hAnsi="Arial" w:cs="Arial"/>
          <w:i/>
        </w:rPr>
        <w:t>np</w:t>
      </w:r>
      <w:r w:rsidRPr="00BA2C70">
        <w:rPr>
          <w:rFonts w:ascii="Arial" w:hAnsi="Arial" w:cs="Arial"/>
        </w:rPr>
        <w:t xml:space="preserve"> y </w:t>
      </w:r>
      <w:r w:rsidR="00CF5CFD" w:rsidRPr="00BA2C70">
        <w:rPr>
          <w:rFonts w:ascii="Arial" w:hAnsi="Arial" w:cs="Arial"/>
          <w:i/>
        </w:rPr>
        <w:t>n</w:t>
      </w:r>
      <w:r w:rsidR="00CF5CFD" w:rsidRPr="00BA2C70">
        <w:rPr>
          <w:rFonts w:ascii="Arial" w:hAnsi="Arial" w:cs="Arial"/>
        </w:rPr>
        <w:t xml:space="preserve"> (</w:t>
      </w:r>
      <w:r w:rsidRPr="00BA2C70">
        <w:rPr>
          <w:rFonts w:ascii="Arial" w:hAnsi="Arial" w:cs="Arial"/>
        </w:rPr>
        <w:t>1-</w:t>
      </w:r>
      <w:r w:rsidRPr="00BA2C70">
        <w:rPr>
          <w:rFonts w:ascii="Arial" w:hAnsi="Arial" w:cs="Arial"/>
          <w:i/>
        </w:rPr>
        <w:t>p</w:t>
      </w:r>
      <w:r w:rsidRPr="00BA2C70">
        <w:rPr>
          <w:rFonts w:ascii="Arial" w:hAnsi="Arial" w:cs="Arial"/>
        </w:rPr>
        <w:t>) son mayores que 5, se puede considerar que la distribución muestral de</w:t>
      </w:r>
      <w:r w:rsidRPr="00BA2C70">
        <w:rPr>
          <w:rFonts w:ascii="Arial" w:hAnsi="Arial" w:cs="Arial"/>
          <w:position w:val="-10"/>
        </w:rPr>
        <w:object w:dxaOrig="240" w:dyaOrig="320">
          <v:shape id="_x0000_i1142" type="#_x0000_t75" style="width:14.4pt;height:14.4pt" o:ole="">
            <v:imagedata r:id="rId442" o:title=""/>
          </v:shape>
          <o:OLEObject Type="Embed" ProgID="Equation.3" ShapeID="_x0000_i1142" DrawAspect="Content" ObjectID="_1505232573" r:id="rId444"/>
        </w:object>
      </w:r>
      <w:r w:rsidRPr="00BA2C70">
        <w:rPr>
          <w:rFonts w:ascii="Arial" w:hAnsi="Arial" w:cs="Arial"/>
        </w:rPr>
        <w:t xml:space="preserve">se aproxima bastante a una distribución normal. En estos casos, el coeficiente de confiabilidad es algún valor de Z de la distribución normal estándar. El error estándar es igual </w:t>
      </w:r>
      <w:r w:rsidRPr="00BA2C70">
        <w:rPr>
          <w:rFonts w:ascii="Arial" w:hAnsi="Arial" w:cs="Arial"/>
          <w:position w:val="-12"/>
        </w:rPr>
        <w:object w:dxaOrig="1300" w:dyaOrig="400">
          <v:shape id="_x0000_i1143" type="#_x0000_t75" style="width:65.1pt;height:21.9pt" o:ole="">
            <v:imagedata r:id="rId445" o:title=""/>
          </v:shape>
          <o:OLEObject Type="Embed" ProgID="Equation.3" ShapeID="_x0000_i1143" DrawAspect="Content" ObjectID="_1505232574" r:id="rId446"/>
        </w:object>
      </w:r>
      <w:r w:rsidRPr="00BA2C70">
        <w:rPr>
          <w:rFonts w:ascii="Arial" w:hAnsi="Arial" w:cs="Arial"/>
        </w:rPr>
        <w:t xml:space="preserve">. Como </w:t>
      </w:r>
      <w:r w:rsidRPr="00BA2C70">
        <w:rPr>
          <w:rFonts w:ascii="Arial" w:hAnsi="Arial" w:cs="Arial"/>
          <w:i/>
        </w:rPr>
        <w:t>P</w:t>
      </w:r>
      <w:r w:rsidR="00BA2C70">
        <w:rPr>
          <w:rFonts w:ascii="Arial" w:hAnsi="Arial" w:cs="Arial"/>
        </w:rPr>
        <w:t xml:space="preserve"> es el parámetro que se tra</w:t>
      </w:r>
      <w:r w:rsidRPr="00BA2C70">
        <w:rPr>
          <w:rFonts w:ascii="Arial" w:hAnsi="Arial" w:cs="Arial"/>
        </w:rPr>
        <w:t xml:space="preserve">ta de calcular, se desconoce, se debe utilizar </w:t>
      </w:r>
      <w:r w:rsidRPr="00BA2C70">
        <w:rPr>
          <w:rFonts w:ascii="Arial" w:hAnsi="Arial" w:cs="Arial"/>
          <w:position w:val="-10"/>
        </w:rPr>
        <w:object w:dxaOrig="240" w:dyaOrig="320">
          <v:shape id="_x0000_i1144" type="#_x0000_t75" style="width:14.4pt;height:14.4pt" o:ole="">
            <v:imagedata r:id="rId442" o:title=""/>
          </v:shape>
          <o:OLEObject Type="Embed" ProgID="Equation.3" ShapeID="_x0000_i1144" DrawAspect="Content" ObjectID="_1505232575" r:id="rId447"/>
        </w:object>
      </w:r>
      <w:r w:rsidRPr="00BA2C70">
        <w:rPr>
          <w:rFonts w:ascii="Arial" w:hAnsi="Arial" w:cs="Arial"/>
        </w:rPr>
        <w:t xml:space="preserve"> como estimación.                                                                                                 </w:t>
      </w:r>
    </w:p>
    <w:p w:rsidR="00BA2C70" w:rsidRDefault="00BA2C70" w:rsidP="00BA2C70">
      <w:pPr>
        <w:spacing w:line="360" w:lineRule="auto"/>
        <w:jc w:val="both"/>
        <w:rPr>
          <w:rFonts w:ascii="Arial" w:hAnsi="Arial" w:cs="Arial"/>
        </w:rPr>
      </w:pPr>
    </w:p>
    <w:p w:rsidR="00401775" w:rsidRPr="00BA2C70" w:rsidRDefault="00401775" w:rsidP="00BA2C70">
      <w:pPr>
        <w:spacing w:line="360" w:lineRule="auto"/>
        <w:jc w:val="both"/>
        <w:rPr>
          <w:rFonts w:ascii="Arial" w:hAnsi="Arial" w:cs="Arial"/>
        </w:rPr>
      </w:pPr>
      <w:r w:rsidRPr="00BA2C70">
        <w:rPr>
          <w:rFonts w:ascii="Arial" w:hAnsi="Arial" w:cs="Arial"/>
        </w:rPr>
        <w:t xml:space="preserve">Podemos establecer un intervalo de confianza para </w:t>
      </w:r>
      <w:r w:rsidRPr="00BA2C70">
        <w:rPr>
          <w:rFonts w:ascii="Arial" w:hAnsi="Arial" w:cs="Arial"/>
          <w:i/>
        </w:rPr>
        <w:t>P</w:t>
      </w:r>
      <w:r w:rsidRPr="00BA2C70">
        <w:rPr>
          <w:rFonts w:ascii="Arial" w:hAnsi="Arial" w:cs="Arial"/>
        </w:rPr>
        <w:t xml:space="preserve"> al considerar la distribución muestral de proporciones. </w:t>
      </w:r>
    </w:p>
    <w:p w:rsidR="00401775" w:rsidRPr="00BA2C70" w:rsidRDefault="00401775" w:rsidP="00BA2C70">
      <w:pPr>
        <w:pStyle w:val="NormalWeb"/>
        <w:spacing w:line="360" w:lineRule="auto"/>
        <w:jc w:val="center"/>
        <w:rPr>
          <w:rFonts w:ascii="Arial" w:hAnsi="Arial" w:cs="Arial"/>
        </w:rPr>
      </w:pPr>
    </w:p>
    <w:p w:rsidR="00401775" w:rsidRPr="00BA2C70" w:rsidRDefault="00177EA7" w:rsidP="00BA2C70">
      <w:pPr>
        <w:pStyle w:val="NormalWeb"/>
        <w:spacing w:line="360" w:lineRule="auto"/>
        <w:rPr>
          <w:rFonts w:ascii="Arial" w:hAnsi="Arial" w:cs="Arial"/>
          <w:b/>
        </w:rPr>
      </w:pPr>
      <w:r w:rsidRPr="00177EA7">
        <w:rPr>
          <w:rFonts w:eastAsia="Times New Roman"/>
          <w:b/>
          <w:bCs/>
          <w:noProof/>
        </w:rPr>
        <mc:AlternateContent>
          <mc:Choice Requires="wps">
            <w:drawing>
              <wp:anchor distT="0" distB="0" distL="114300" distR="114300" simplePos="0" relativeHeight="252235776" behindDoc="0" locked="0" layoutInCell="1" allowOverlap="1" wp14:anchorId="71F8ECD0" wp14:editId="75A1E969">
                <wp:simplePos x="0" y="0"/>
                <wp:positionH relativeFrom="margin">
                  <wp:posOffset>1781093</wp:posOffset>
                </wp:positionH>
                <wp:positionV relativeFrom="paragraph">
                  <wp:posOffset>159717</wp:posOffset>
                </wp:positionV>
                <wp:extent cx="948933" cy="449373"/>
                <wp:effectExtent l="0" t="152400" r="0" b="198755"/>
                <wp:wrapNone/>
                <wp:docPr id="575"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177EA7">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F8ECD0" id="_x0000_s1122" type="#_x0000_t93" style="position:absolute;margin-left:140.25pt;margin-top:12.6pt;width:74.7pt;height:35.4pt;rotation:-9819701fd;flip:y;z-index:252235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177EA7">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BA2C70">
        <w:rPr>
          <w:rFonts w:ascii="Arial" w:hAnsi="Arial" w:cs="Arial"/>
          <w:b/>
          <w:noProof/>
        </w:rPr>
        <mc:AlternateContent>
          <mc:Choice Requires="wps">
            <w:drawing>
              <wp:anchor distT="0" distB="0" distL="114300" distR="114300" simplePos="0" relativeHeight="252148736" behindDoc="0" locked="0" layoutInCell="1" allowOverlap="1" wp14:anchorId="7415289D" wp14:editId="6AC410E2">
                <wp:simplePos x="0" y="0"/>
                <wp:positionH relativeFrom="column">
                  <wp:posOffset>-146685</wp:posOffset>
                </wp:positionH>
                <wp:positionV relativeFrom="paragraph">
                  <wp:posOffset>320675</wp:posOffset>
                </wp:positionV>
                <wp:extent cx="1381125" cy="657225"/>
                <wp:effectExtent l="0" t="0" r="28575" b="28575"/>
                <wp:wrapNone/>
                <wp:docPr id="134" name="Rectángulo redondeado 134"/>
                <wp:cNvGraphicFramePr/>
                <a:graphic xmlns:a="http://schemas.openxmlformats.org/drawingml/2006/main">
                  <a:graphicData uri="http://schemas.microsoft.com/office/word/2010/wordprocessingShape">
                    <wps:wsp>
                      <wps:cNvSpPr/>
                      <wps:spPr>
                        <a:xfrm>
                          <a:off x="0" y="0"/>
                          <a:ext cx="1381125" cy="6572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A47B682" id="Rectángulo redondeado 134" o:spid="_x0000_s1026" style="position:absolute;margin-left:-11.55pt;margin-top:25.25pt;width:108.75pt;height:51.75pt;z-index:2521487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" filled="f" strokecolor="#243f60 [1604]" strokeweight="2pt"/>
            </w:pict>
          </mc:Fallback>
        </mc:AlternateContent>
      </w:r>
      <w:r w:rsidR="00BA2C70" w:rsidRPr="00BA2C70">
        <w:rPr>
          <w:rFonts w:ascii="Arial" w:hAnsi="Arial" w:cs="Arial"/>
          <w:b/>
        </w:rPr>
        <w:t xml:space="preserve">Fórmula </w:t>
      </w:r>
    </w:p>
    <w:p w:rsidR="00401775" w:rsidRPr="00BA2C70" w:rsidRDefault="00401775" w:rsidP="00BA2C70">
      <w:pPr>
        <w:pStyle w:val="NormalWeb"/>
        <w:spacing w:line="360" w:lineRule="auto"/>
        <w:rPr>
          <w:rFonts w:ascii="Arial" w:hAnsi="Arial" w:cs="Arial"/>
        </w:rPr>
      </w:pPr>
      <w:r w:rsidRPr="00BA2C70">
        <w:rPr>
          <w:rFonts w:ascii="Arial" w:hAnsi="Arial" w:cs="Arial"/>
        </w:rPr>
        <w:fldChar w:fldCharType="begin"/>
      </w:r>
      <w:r w:rsidRPr="00BA2C70">
        <w:rPr>
          <w:rFonts w:ascii="Arial" w:hAnsi="Arial" w:cs="Arial"/>
        </w:rPr>
        <w:instrText xml:space="preserve"> INCLUDEPICTURE "http://www.itch.edu.mx/academic/industrial/estadistica1/img/image437.gif" \* MERGEFORMATINET </w:instrText>
      </w:r>
      <w:r w:rsidRPr="00BA2C70">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"http://www.itch.edu.mx/academic/industrial/estadistica1/img/image437.gif"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"http://www.itch.edu.mx/academic/industrial/estadistica1/img/image437.gif"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"http://www.itch.edu.mx/academic/industrial/estadistica1/img/image437.gif"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"http://www.itch.edu.mx/academic/industrial/estadistica1/img/image437.gif"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"http://www.itch.edu.mx/academic/industrial/estadistica1/img/image437.gif"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"http://www.itch.edu.mx/academic/industrial/estadistica1/img/image437.gif"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"http://www.itch.edu.mx/academic/industrial/estadistica1/img/image437.gif"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"http://www.itch.edu.mx/academic/industrial/estadistica1/img/image437.gif"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"http://www.itch.edu.mx/academic/industrial/estadistica1/img/image437.gif"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"http://www.itch.edu.mx/academic/industrial/estadistica1/img/image437.gif"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145" type="#_x0000_t75" style="width:1in;height:35.7pt">
            <v:imagedata r:id="rId448" r:href="rId449"/>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Pr="00BA2C70">
        <w:rPr>
          <w:rFonts w:ascii="Arial" w:hAnsi="Arial" w:cs="Arial"/>
        </w:rPr>
        <w:fldChar w:fldCharType="end"/>
      </w:r>
    </w:p>
    <w:p w:rsidR="00BA2C70" w:rsidRDefault="00BA2C70" w:rsidP="00BA2C70">
      <w:pPr>
        <w:pStyle w:val="NormalWeb"/>
        <w:spacing w:line="360" w:lineRule="auto"/>
        <w:jc w:val="both"/>
        <w:rPr>
          <w:rFonts w:ascii="Arial" w:hAnsi="Arial" w:cs="Arial"/>
        </w:rPr>
      </w:pPr>
    </w:p>
    <w:p w:rsidR="00401775" w:rsidRPr="00BA2C70" w:rsidRDefault="00BA2C70" w:rsidP="00BA2C70">
      <w:pPr>
        <w:pStyle w:val="NormalWeb"/>
        <w:spacing w:line="360" w:lineRule="auto"/>
        <w:jc w:val="both"/>
        <w:rPr>
          <w:rFonts w:ascii="Arial" w:hAnsi="Arial" w:cs="Arial"/>
        </w:rPr>
      </w:pPr>
      <w:r>
        <w:rPr>
          <w:rFonts w:ascii="Arial" w:hAnsi="Arial" w:cs="Arial"/>
        </w:rPr>
        <w:t xml:space="preserve">En este despeje se observa </w:t>
      </w:r>
      <w:r w:rsidR="00401775" w:rsidRPr="00BA2C70">
        <w:rPr>
          <w:rFonts w:ascii="Arial" w:hAnsi="Arial" w:cs="Arial"/>
        </w:rPr>
        <w:t xml:space="preserve"> que se necesita el valor del parámetro P y es precisamente lo</w:t>
      </w:r>
      <w:r>
        <w:rPr>
          <w:rFonts w:ascii="Arial" w:hAnsi="Arial" w:cs="Arial"/>
        </w:rPr>
        <w:t xml:space="preserve"> que se desea </w:t>
      </w:r>
      <w:r w:rsidR="00401775" w:rsidRPr="00BA2C70">
        <w:rPr>
          <w:rFonts w:ascii="Arial" w:hAnsi="Arial" w:cs="Arial"/>
        </w:rPr>
        <w:t>esti</w:t>
      </w:r>
      <w:r>
        <w:rPr>
          <w:rFonts w:ascii="Arial" w:hAnsi="Arial" w:cs="Arial"/>
        </w:rPr>
        <w:t xml:space="preserve">mar, por lo que se sustituye </w:t>
      </w:r>
      <w:r w:rsidR="00401775" w:rsidRPr="00BA2C70">
        <w:rPr>
          <w:rFonts w:ascii="Arial" w:hAnsi="Arial" w:cs="Arial"/>
        </w:rPr>
        <w:t xml:space="preserve"> por la proporción de la muestra </w:t>
      </w:r>
      <w:r w:rsidR="00401775" w:rsidRPr="00BA2C70">
        <w:rPr>
          <w:rFonts w:ascii="Arial" w:hAnsi="Arial" w:cs="Arial"/>
          <w:i/>
          <w:iCs/>
        </w:rPr>
        <w:t xml:space="preserve">p </w:t>
      </w:r>
      <w:r w:rsidR="00401775" w:rsidRPr="00BA2C70">
        <w:rPr>
          <w:rFonts w:ascii="Arial" w:hAnsi="Arial" w:cs="Arial"/>
        </w:rPr>
        <w:t>siempre y cuando el tamaño de muestra no sea pequeño.</w:t>
      </w:r>
    </w:p>
    <w:p w:rsidR="00BA2C70" w:rsidRPr="00BA2C70" w:rsidRDefault="00BA2C70" w:rsidP="00BA2C70">
      <w:pPr>
        <w:pStyle w:val="Ttulo3"/>
        <w:spacing w:line="360" w:lineRule="auto"/>
        <w:jc w:val="both"/>
        <w:rPr>
          <w:rFonts w:ascii="Arial" w:hAnsi="Arial" w:cs="Arial"/>
          <w:sz w:val="24"/>
          <w:szCs w:val="24"/>
        </w:rPr>
      </w:pPr>
      <w:bookmarkStart w:id="5" w:name="SECTION01831100000000000000"/>
      <w:r>
        <w:rPr>
          <w:rFonts w:ascii="Arial" w:hAnsi="Arial" w:cs="Arial"/>
          <w:sz w:val="24"/>
          <w:szCs w:val="24"/>
        </w:rPr>
        <w:t xml:space="preserve"> </w:t>
      </w:r>
      <w:r w:rsidR="00544229" w:rsidRPr="00AF15AD">
        <w:rPr>
          <w:rFonts w:ascii="Arial" w:hAnsi="Arial" w:cs="Arial"/>
          <w:b w:val="0"/>
          <w:noProof/>
        </w:rPr>
        <w:drawing>
          <wp:inline distT="0" distB="0" distL="0" distR="0" wp14:anchorId="4F49B404" wp14:editId="598BE394">
            <wp:extent cx="389890" cy="365760"/>
            <wp:effectExtent l="0" t="0" r="0" b="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00544229">
        <w:rPr>
          <w:rFonts w:ascii="Arial" w:hAnsi="Arial" w:cs="Arial"/>
          <w:sz w:val="24"/>
          <w:szCs w:val="24"/>
        </w:rPr>
        <w:t xml:space="preserve"> </w:t>
      </w:r>
      <w:r w:rsidR="00401775" w:rsidRPr="00BA2C70">
        <w:rPr>
          <w:rFonts w:ascii="Arial" w:hAnsi="Arial" w:cs="Arial"/>
          <w:sz w:val="24"/>
          <w:szCs w:val="24"/>
        </w:rPr>
        <w:t>Ejemplo</w:t>
      </w:r>
      <w:bookmarkEnd w:id="5"/>
      <w:r w:rsidR="00401775" w:rsidRPr="00BA2C70">
        <w:rPr>
          <w:rFonts w:ascii="Arial" w:hAnsi="Arial" w:cs="Arial"/>
          <w:sz w:val="24"/>
          <w:szCs w:val="24"/>
        </w:rPr>
        <w:t xml:space="preserve">: </w:t>
      </w:r>
    </w:p>
    <w:p w:rsidR="00401775" w:rsidRPr="00BA2C70" w:rsidRDefault="00544229" w:rsidP="00BA2C70">
      <w:pPr>
        <w:pStyle w:val="Ttulo3"/>
        <w:spacing w:line="360" w:lineRule="auto"/>
        <w:jc w:val="both"/>
        <w:rPr>
          <w:rFonts w:ascii="Arial" w:hAnsi="Arial" w:cs="Arial"/>
          <w:b w:val="0"/>
          <w:sz w:val="24"/>
          <w:szCs w:val="24"/>
        </w:rPr>
      </w:pPr>
      <w:r>
        <w:rPr>
          <w:rFonts w:ascii="Arial" w:hAnsi="Arial" w:cs="Arial"/>
          <w:b w:val="0"/>
          <w:sz w:val="24"/>
          <w:szCs w:val="24"/>
        </w:rPr>
        <w:t>Se llevó</w:t>
      </w:r>
      <w:r w:rsidR="00401775" w:rsidRPr="00BA2C70">
        <w:rPr>
          <w:rFonts w:ascii="Arial" w:hAnsi="Arial" w:cs="Arial"/>
          <w:b w:val="0"/>
          <w:sz w:val="24"/>
          <w:szCs w:val="24"/>
        </w:rPr>
        <w:t xml:space="preserve"> a cabo una encuesta para estudiar los hábitos y actitud hacia la salud mental de cierta población urbana de adultos. De los 300 entrevistados, 123 de ellos dijeron que se sometían regularmente a una revisión dental dos veces por año. Se desea </w:t>
      </w:r>
      <w:r w:rsidR="00401775" w:rsidRPr="00BA2C70">
        <w:rPr>
          <w:rFonts w:ascii="Arial" w:hAnsi="Arial" w:cs="Arial"/>
          <w:b w:val="0"/>
          <w:sz w:val="24"/>
          <w:szCs w:val="24"/>
        </w:rPr>
        <w:lastRenderedPageBreak/>
        <w:t>construir un intervalo de confianza de 95% para la proporción de individuos de la población muestreada que se somete a la revisión dental dos veces al año.</w:t>
      </w:r>
    </w:p>
    <w:p w:rsidR="00544229" w:rsidRDefault="00401775" w:rsidP="00BA2C70">
      <w:pPr>
        <w:pStyle w:val="Ttulo3"/>
        <w:spacing w:line="360" w:lineRule="auto"/>
        <w:jc w:val="both"/>
        <w:rPr>
          <w:rFonts w:ascii="Arial" w:hAnsi="Arial" w:cs="Arial"/>
          <w:b w:val="0"/>
          <w:sz w:val="24"/>
          <w:szCs w:val="24"/>
        </w:rPr>
      </w:pPr>
      <w:r w:rsidRPr="00BA2C70">
        <w:rPr>
          <w:rFonts w:ascii="Arial" w:hAnsi="Arial" w:cs="Arial"/>
          <w:b w:val="0"/>
          <w:sz w:val="24"/>
          <w:szCs w:val="24"/>
        </w:rPr>
        <w:t xml:space="preserve">La mejor </w:t>
      </w:r>
      <w:r w:rsidR="00CF5CFD" w:rsidRPr="00BA2C70">
        <w:rPr>
          <w:rFonts w:ascii="Arial" w:hAnsi="Arial" w:cs="Arial"/>
          <w:b w:val="0"/>
          <w:sz w:val="24"/>
          <w:szCs w:val="24"/>
        </w:rPr>
        <w:t>estimación puntual</w:t>
      </w:r>
      <w:r w:rsidRPr="00BA2C70">
        <w:rPr>
          <w:rFonts w:ascii="Arial" w:hAnsi="Arial" w:cs="Arial"/>
          <w:b w:val="0"/>
          <w:sz w:val="24"/>
          <w:szCs w:val="24"/>
        </w:rPr>
        <w:t xml:space="preserve"> de la proporción de la población es </w:t>
      </w:r>
      <w:r w:rsidRPr="00BA2C70">
        <w:rPr>
          <w:rFonts w:ascii="Arial" w:hAnsi="Arial" w:cs="Arial"/>
          <w:b w:val="0"/>
          <w:position w:val="-10"/>
          <w:sz w:val="24"/>
          <w:szCs w:val="24"/>
        </w:rPr>
        <w:object w:dxaOrig="240" w:dyaOrig="340">
          <v:shape id="_x0000_i1146" type="#_x0000_t75" style="width:14.4pt;height:14.4pt" o:ole="">
            <v:imagedata r:id="rId450" o:title=""/>
          </v:shape>
          <o:OLEObject Type="Embed" ProgID="Equation.3" ShapeID="_x0000_i1146" DrawAspect="Content" ObjectID="_1505232576" r:id="rId451"/>
        </w:object>
      </w:r>
      <w:r w:rsidRPr="00BA2C70">
        <w:rPr>
          <w:rFonts w:ascii="Arial" w:hAnsi="Arial" w:cs="Arial"/>
          <w:b w:val="0"/>
          <w:sz w:val="24"/>
          <w:szCs w:val="24"/>
        </w:rPr>
        <w:t>=123/300 = 0.41.</w:t>
      </w:r>
    </w:p>
    <w:p w:rsidR="0063463A" w:rsidRDefault="00401775" w:rsidP="00BA2C70">
      <w:pPr>
        <w:pStyle w:val="Ttulo3"/>
        <w:spacing w:line="360" w:lineRule="auto"/>
        <w:jc w:val="both"/>
        <w:rPr>
          <w:rFonts w:ascii="Arial" w:hAnsi="Arial" w:cs="Arial"/>
          <w:b w:val="0"/>
          <w:sz w:val="24"/>
          <w:szCs w:val="24"/>
        </w:rPr>
      </w:pPr>
      <w:r w:rsidRPr="00BA2C70">
        <w:rPr>
          <w:rFonts w:ascii="Arial" w:hAnsi="Arial" w:cs="Arial"/>
          <w:b w:val="0"/>
          <w:sz w:val="24"/>
          <w:szCs w:val="24"/>
        </w:rPr>
        <w:t xml:space="preserve">El tamaño de la muestra y la estimación de </w:t>
      </w:r>
      <w:r w:rsidRPr="00BA2C70">
        <w:rPr>
          <w:rFonts w:ascii="Arial" w:hAnsi="Arial" w:cs="Arial"/>
          <w:b w:val="0"/>
          <w:i/>
          <w:sz w:val="24"/>
          <w:szCs w:val="24"/>
        </w:rPr>
        <w:t xml:space="preserve">p </w:t>
      </w:r>
      <w:r w:rsidRPr="00BA2C70">
        <w:rPr>
          <w:rFonts w:ascii="Arial" w:hAnsi="Arial" w:cs="Arial"/>
          <w:b w:val="0"/>
          <w:sz w:val="24"/>
          <w:szCs w:val="24"/>
        </w:rPr>
        <w:t xml:space="preserve">son suficientes como para justificar el uso de la distribución normal estándar para construir el intervalo de confianza. El coeficiente de confiabilidad que corresponde a un nivel de confianza de .95 es de 1.96 y la estimación del error estándar </w:t>
      </w:r>
      <w:r w:rsidRPr="00BA2C70">
        <w:rPr>
          <w:rFonts w:ascii="Arial" w:hAnsi="Arial" w:cs="Arial"/>
          <w:b w:val="0"/>
          <w:position w:val="-6"/>
          <w:sz w:val="24"/>
          <w:szCs w:val="24"/>
        </w:rPr>
        <w:object w:dxaOrig="240" w:dyaOrig="220">
          <v:shape id="_x0000_i1147" type="#_x0000_t75" style="width:14.4pt;height:14.4pt" o:ole="">
            <v:imagedata r:id="rId452" o:title=""/>
          </v:shape>
          <o:OLEObject Type="Embed" ProgID="Equation.3" ShapeID="_x0000_i1147" DrawAspect="Content" ObjectID="_1505232577" r:id="rId453"/>
        </w:object>
      </w:r>
      <w:r w:rsidRPr="00BA2C70">
        <w:rPr>
          <w:rFonts w:ascii="Arial" w:hAnsi="Arial" w:cs="Arial"/>
          <w:b w:val="0"/>
          <w:position w:val="-10"/>
          <w:sz w:val="24"/>
          <w:szCs w:val="24"/>
          <w:vertAlign w:val="subscript"/>
        </w:rPr>
        <w:object w:dxaOrig="240" w:dyaOrig="340">
          <v:shape id="_x0000_i1148" type="#_x0000_t75" style="width:14.4pt;height:14.4pt" o:ole="">
            <v:imagedata r:id="rId450" o:title=""/>
          </v:shape>
          <o:OLEObject Type="Embed" ProgID="Equation.3" ShapeID="_x0000_i1148" DrawAspect="Content" ObjectID="_1505232578" r:id="rId454"/>
        </w:object>
      </w:r>
      <w:r w:rsidRPr="00BA2C70">
        <w:rPr>
          <w:rFonts w:ascii="Arial" w:hAnsi="Arial" w:cs="Arial"/>
          <w:b w:val="0"/>
          <w:sz w:val="24"/>
          <w:szCs w:val="24"/>
        </w:rPr>
        <w:t xml:space="preserve">es </w:t>
      </w:r>
      <w:r w:rsidRPr="00BA2C70">
        <w:rPr>
          <w:rFonts w:ascii="Arial" w:hAnsi="Arial" w:cs="Arial"/>
          <w:b w:val="0"/>
          <w:position w:val="-12"/>
          <w:sz w:val="24"/>
          <w:szCs w:val="24"/>
        </w:rPr>
        <w:object w:dxaOrig="1300" w:dyaOrig="400">
          <v:shape id="_x0000_i1149" type="#_x0000_t75" style="width:65.1pt;height:21.9pt" o:ole="">
            <v:imagedata r:id="rId455" o:title=""/>
          </v:shape>
          <o:OLEObject Type="Embed" ProgID="Equation.3" ShapeID="_x0000_i1149" DrawAspect="Content" ObjectID="_1505232579" r:id="rId456"/>
        </w:object>
      </w:r>
      <w:r w:rsidRPr="00BA2C70">
        <w:rPr>
          <w:rFonts w:ascii="Arial" w:hAnsi="Arial" w:cs="Arial"/>
          <w:b w:val="0"/>
          <w:sz w:val="24"/>
          <w:szCs w:val="24"/>
        </w:rPr>
        <w:t xml:space="preserve">= </w:t>
      </w:r>
      <w:r w:rsidRPr="00BA2C70">
        <w:rPr>
          <w:rFonts w:ascii="Arial" w:hAnsi="Arial" w:cs="Arial"/>
          <w:b w:val="0"/>
          <w:position w:val="-12"/>
          <w:sz w:val="24"/>
          <w:szCs w:val="24"/>
        </w:rPr>
        <w:object w:dxaOrig="1740" w:dyaOrig="400">
          <v:shape id="_x0000_i1150" type="#_x0000_t75" style="width:86.4pt;height:21.9pt" o:ole="">
            <v:imagedata r:id="rId457" o:title=""/>
          </v:shape>
          <o:OLEObject Type="Embed" ProgID="Equation.3" ShapeID="_x0000_i1150" DrawAspect="Content" ObjectID="_1505232580" r:id="rId458"/>
        </w:object>
      </w:r>
      <w:r w:rsidRPr="00BA2C70">
        <w:rPr>
          <w:rFonts w:ascii="Arial" w:hAnsi="Arial" w:cs="Arial"/>
          <w:b w:val="0"/>
          <w:sz w:val="24"/>
          <w:szCs w:val="24"/>
        </w:rPr>
        <w:t>=0.28.</w:t>
      </w:r>
    </w:p>
    <w:p w:rsidR="00401775" w:rsidRPr="00BA2C70" w:rsidRDefault="00401775" w:rsidP="00BA2C70">
      <w:pPr>
        <w:pStyle w:val="Ttulo3"/>
        <w:spacing w:line="360" w:lineRule="auto"/>
        <w:jc w:val="both"/>
        <w:rPr>
          <w:rFonts w:ascii="Arial" w:hAnsi="Arial" w:cs="Arial"/>
          <w:b w:val="0"/>
          <w:sz w:val="24"/>
          <w:szCs w:val="24"/>
        </w:rPr>
      </w:pPr>
      <w:r w:rsidRPr="00BA2C70">
        <w:rPr>
          <w:rFonts w:ascii="Arial" w:hAnsi="Arial" w:cs="Arial"/>
          <w:b w:val="0"/>
          <w:sz w:val="24"/>
          <w:szCs w:val="24"/>
        </w:rPr>
        <w:t xml:space="preserve">El intervalo de confianza del 95% para </w:t>
      </w:r>
      <w:r w:rsidRPr="00BA2C70">
        <w:rPr>
          <w:rFonts w:ascii="Arial" w:hAnsi="Arial" w:cs="Arial"/>
          <w:b w:val="0"/>
          <w:i/>
          <w:sz w:val="24"/>
          <w:szCs w:val="24"/>
        </w:rPr>
        <w:t>p</w:t>
      </w:r>
      <w:r w:rsidRPr="00BA2C70">
        <w:rPr>
          <w:rFonts w:ascii="Arial" w:hAnsi="Arial" w:cs="Arial"/>
          <w:b w:val="0"/>
          <w:sz w:val="24"/>
          <w:szCs w:val="24"/>
        </w:rPr>
        <w:t xml:space="preserve">, con base en estos datos, es </w:t>
      </w:r>
    </w:p>
    <w:p w:rsidR="00401775" w:rsidRPr="00BA2C70" w:rsidRDefault="00401775" w:rsidP="00BA2C70">
      <w:pPr>
        <w:spacing w:line="360" w:lineRule="auto"/>
        <w:ind w:firstLine="540"/>
        <w:rPr>
          <w:rFonts w:ascii="Arial" w:hAnsi="Arial" w:cs="Arial"/>
        </w:rPr>
      </w:pPr>
      <w:r w:rsidRPr="00BA2C70">
        <w:rPr>
          <w:rFonts w:ascii="Arial" w:hAnsi="Arial" w:cs="Arial"/>
        </w:rPr>
        <w:t xml:space="preserve">0.41 </w:t>
      </w:r>
      <w:r w:rsidRPr="00BA2C70">
        <w:rPr>
          <w:rFonts w:ascii="Arial" w:hAnsi="Arial" w:cs="Arial"/>
          <w:position w:val="-4"/>
        </w:rPr>
        <w:object w:dxaOrig="220" w:dyaOrig="240">
          <v:shape id="_x0000_i1151" type="#_x0000_t75" style="width:14.4pt;height:14.4pt" o:ole="">
            <v:imagedata r:id="rId459" o:title=""/>
          </v:shape>
          <o:OLEObject Type="Embed" ProgID="Equation.3" ShapeID="_x0000_i1151" DrawAspect="Content" ObjectID="_1505232581" r:id="rId460"/>
        </w:object>
      </w:r>
      <w:r w:rsidRPr="00BA2C70">
        <w:rPr>
          <w:rFonts w:ascii="Arial" w:hAnsi="Arial" w:cs="Arial"/>
        </w:rPr>
        <w:t xml:space="preserve">  1.96</w:t>
      </w:r>
      <w:r w:rsidR="0063463A">
        <w:rPr>
          <w:rFonts w:ascii="Arial" w:hAnsi="Arial" w:cs="Arial"/>
        </w:rPr>
        <w:t xml:space="preserve"> </w:t>
      </w:r>
      <w:r w:rsidRPr="00BA2C70">
        <w:rPr>
          <w:rFonts w:ascii="Arial" w:hAnsi="Arial" w:cs="Arial"/>
        </w:rPr>
        <w:t>(0.28)</w:t>
      </w:r>
    </w:p>
    <w:p w:rsidR="00401775" w:rsidRPr="00BA2C70" w:rsidRDefault="00401775" w:rsidP="00BA2C70">
      <w:pPr>
        <w:spacing w:line="360" w:lineRule="auto"/>
        <w:ind w:firstLine="540"/>
        <w:rPr>
          <w:rFonts w:ascii="Arial" w:hAnsi="Arial" w:cs="Arial"/>
        </w:rPr>
      </w:pPr>
      <w:r w:rsidRPr="00BA2C70">
        <w:rPr>
          <w:rFonts w:ascii="Arial" w:hAnsi="Arial" w:cs="Arial"/>
        </w:rPr>
        <w:t xml:space="preserve">0.41 </w:t>
      </w:r>
      <w:r w:rsidRPr="00BA2C70">
        <w:rPr>
          <w:rFonts w:ascii="Arial" w:hAnsi="Arial" w:cs="Arial"/>
          <w:position w:val="-4"/>
        </w:rPr>
        <w:object w:dxaOrig="220" w:dyaOrig="240">
          <v:shape id="_x0000_i1152" type="#_x0000_t75" style="width:14.4pt;height:14.4pt" o:ole="">
            <v:imagedata r:id="rId461" o:title=""/>
          </v:shape>
          <o:OLEObject Type="Embed" ProgID="Equation.3" ShapeID="_x0000_i1152" DrawAspect="Content" ObjectID="_1505232582" r:id="rId462"/>
        </w:object>
      </w:r>
      <w:r w:rsidRPr="00BA2C70">
        <w:rPr>
          <w:rFonts w:ascii="Arial" w:hAnsi="Arial" w:cs="Arial"/>
        </w:rPr>
        <w:t xml:space="preserve">  0.05</w:t>
      </w:r>
    </w:p>
    <w:p w:rsidR="00401775" w:rsidRPr="00BA2C70" w:rsidRDefault="00401775" w:rsidP="00BA2C70">
      <w:pPr>
        <w:spacing w:line="360" w:lineRule="auto"/>
        <w:ind w:firstLine="540"/>
        <w:rPr>
          <w:rFonts w:ascii="Arial" w:hAnsi="Arial" w:cs="Arial"/>
        </w:rPr>
      </w:pPr>
      <w:r w:rsidRPr="00BA2C70">
        <w:rPr>
          <w:rFonts w:ascii="Arial" w:hAnsi="Arial" w:cs="Arial"/>
        </w:rPr>
        <w:t>(0.36 ; 0.46)</w:t>
      </w:r>
    </w:p>
    <w:p w:rsidR="00C858AC" w:rsidRPr="005F3EFB" w:rsidRDefault="00401775" w:rsidP="005F3EFB">
      <w:pPr>
        <w:pStyle w:val="Ttulo3"/>
        <w:spacing w:line="360" w:lineRule="auto"/>
        <w:jc w:val="both"/>
        <w:rPr>
          <w:rFonts w:ascii="Arial" w:hAnsi="Arial" w:cs="Arial"/>
          <w:b w:val="0"/>
          <w:sz w:val="24"/>
          <w:szCs w:val="24"/>
        </w:rPr>
      </w:pPr>
      <w:r w:rsidRPr="00BA2C70">
        <w:rPr>
          <w:rFonts w:ascii="Arial" w:hAnsi="Arial" w:cs="Arial"/>
          <w:b w:val="0"/>
          <w:sz w:val="24"/>
          <w:szCs w:val="24"/>
        </w:rPr>
        <w:t>Se puede decir que se tiene el 95% de confianza de que la proporción real</w:t>
      </w:r>
      <w:r w:rsidRPr="00BA2C70">
        <w:rPr>
          <w:rFonts w:ascii="Arial" w:hAnsi="Arial" w:cs="Arial"/>
          <w:b w:val="0"/>
          <w:i/>
          <w:sz w:val="24"/>
          <w:szCs w:val="24"/>
        </w:rPr>
        <w:t xml:space="preserve"> p</w:t>
      </w:r>
      <w:r w:rsidRPr="00BA2C70">
        <w:rPr>
          <w:rFonts w:ascii="Arial" w:hAnsi="Arial" w:cs="Arial"/>
          <w:b w:val="0"/>
          <w:sz w:val="24"/>
          <w:szCs w:val="24"/>
        </w:rPr>
        <w:t xml:space="preserve"> está entre 0.36 y 0.46 ya que, al repetir el muestreo, el 95% de los intervalos construidos de esta forma incluyen a la proporción </w:t>
      </w:r>
      <w:r w:rsidRPr="00BA2C70">
        <w:rPr>
          <w:rFonts w:ascii="Arial" w:hAnsi="Arial" w:cs="Arial"/>
          <w:b w:val="0"/>
          <w:i/>
          <w:sz w:val="24"/>
          <w:szCs w:val="24"/>
        </w:rPr>
        <w:t>p</w:t>
      </w:r>
      <w:r w:rsidRPr="00BA2C70">
        <w:rPr>
          <w:rFonts w:ascii="Arial" w:hAnsi="Arial" w:cs="Arial"/>
          <w:b w:val="0"/>
          <w:sz w:val="24"/>
          <w:szCs w:val="24"/>
        </w:rPr>
        <w:t xml:space="preserve"> real.</w:t>
      </w:r>
    </w:p>
    <w:p w:rsidR="00C858AC" w:rsidRPr="002B7462" w:rsidRDefault="00C858AC" w:rsidP="002B7462">
      <w:pPr>
        <w:tabs>
          <w:tab w:val="left" w:pos="2038"/>
        </w:tabs>
        <w:spacing w:line="360" w:lineRule="auto"/>
        <w:jc w:val="both"/>
        <w:rPr>
          <w:rFonts w:ascii="Arial" w:hAnsi="Arial" w:cs="Arial"/>
        </w:rPr>
      </w:pPr>
    </w:p>
    <w:p w:rsidR="00631CF3" w:rsidRDefault="00172AD2" w:rsidP="00631CF3">
      <w:pPr>
        <w:tabs>
          <w:tab w:val="left" w:pos="2038"/>
        </w:tabs>
        <w:spacing w:line="360" w:lineRule="auto"/>
        <w:jc w:val="both"/>
        <w:rPr>
          <w:rFonts w:ascii="Arial" w:hAnsi="Arial" w:cs="Arial"/>
          <w:b/>
        </w:rPr>
      </w:pPr>
      <w:r w:rsidRPr="005F3EFB">
        <w:rPr>
          <w:rFonts w:ascii="Arial" w:hAnsi="Arial" w:cs="Arial"/>
          <w:b/>
        </w:rPr>
        <w:t xml:space="preserve">INTERVALO PARA LA </w:t>
      </w:r>
      <w:r w:rsidR="00631CF3">
        <w:rPr>
          <w:rFonts w:ascii="Arial" w:hAnsi="Arial" w:cs="Arial"/>
          <w:b/>
        </w:rPr>
        <w:t>DIFERENCIA DE PROPORCIONES</w:t>
      </w:r>
    </w:p>
    <w:p w:rsidR="00631CF3" w:rsidRDefault="00631CF3" w:rsidP="00631CF3">
      <w:pPr>
        <w:tabs>
          <w:tab w:val="left" w:pos="2038"/>
        </w:tabs>
        <w:spacing w:line="360" w:lineRule="auto"/>
        <w:jc w:val="both"/>
        <w:rPr>
          <w:rFonts w:ascii="Arial" w:hAnsi="Arial" w:cs="Arial"/>
          <w:b/>
        </w:rPr>
      </w:pPr>
    </w:p>
    <w:p w:rsidR="005F3EFB" w:rsidRDefault="00631CF3" w:rsidP="00631CF3">
      <w:pPr>
        <w:tabs>
          <w:tab w:val="left" w:pos="2038"/>
        </w:tabs>
        <w:spacing w:line="360" w:lineRule="auto"/>
        <w:jc w:val="both"/>
        <w:rPr>
          <w:rFonts w:ascii="Arial" w:hAnsi="Arial" w:cs="Arial"/>
        </w:rPr>
      </w:pPr>
      <w:r w:rsidRPr="00631CF3">
        <w:rPr>
          <w:rFonts w:ascii="Arial" w:hAnsi="Arial" w:cs="Arial"/>
        </w:rPr>
        <w:t>Al igual que en los casos anteriores es muy común</w:t>
      </w:r>
      <w:r w:rsidR="005F3EFB" w:rsidRPr="00CC1CFA">
        <w:rPr>
          <w:rFonts w:ascii="Arial" w:hAnsi="Arial" w:cs="Arial"/>
        </w:rPr>
        <w:t xml:space="preserve"> interés en conocer la magnitud de la diferencia entre dos poblaciones, podemos comparar por ejemplo, entre hombres y mujeres, dos grupos de edades, dos grupos socioeconómicos. </w:t>
      </w:r>
    </w:p>
    <w:p w:rsidR="00631CF3" w:rsidRPr="00631CF3" w:rsidRDefault="00631CF3" w:rsidP="00631CF3">
      <w:pPr>
        <w:tabs>
          <w:tab w:val="left" w:pos="2038"/>
        </w:tabs>
        <w:spacing w:line="360" w:lineRule="auto"/>
        <w:jc w:val="both"/>
        <w:rPr>
          <w:rFonts w:ascii="Arial" w:hAnsi="Arial" w:cs="Arial"/>
          <w:b/>
        </w:rPr>
      </w:pPr>
    </w:p>
    <w:p w:rsidR="005F3EFB" w:rsidRDefault="005F3EFB" w:rsidP="00CC1CFA">
      <w:pPr>
        <w:spacing w:line="360" w:lineRule="auto"/>
        <w:jc w:val="both"/>
        <w:rPr>
          <w:rFonts w:ascii="Arial" w:hAnsi="Arial" w:cs="Arial"/>
        </w:rPr>
      </w:pPr>
      <w:r w:rsidRPr="00CC1CFA">
        <w:rPr>
          <w:rFonts w:ascii="Arial" w:hAnsi="Arial" w:cs="Arial"/>
        </w:rPr>
        <w:t xml:space="preserve">Un estimador puntual insesgado de la diferencia de proporciones de las poblaciones se obtiene al calcular las diferencias de las proporciones de las muestras </w:t>
      </w:r>
      <w:r w:rsidRPr="00CC1CFA">
        <w:rPr>
          <w:rFonts w:ascii="Arial" w:hAnsi="Arial" w:cs="Arial"/>
          <w:position w:val="-10"/>
        </w:rPr>
        <w:object w:dxaOrig="240" w:dyaOrig="320">
          <v:shape id="_x0000_i1153" type="#_x0000_t75" style="width:14.4pt;height:14.4pt" o:ole="">
            <v:imagedata r:id="rId268" o:title=""/>
          </v:shape>
          <o:OLEObject Type="Embed" ProgID="Equation.3" ShapeID="_x0000_i1153" DrawAspect="Content" ObjectID="_1505232583" r:id="rId463"/>
        </w:object>
      </w:r>
      <w:r w:rsidRPr="00CC1CFA">
        <w:rPr>
          <w:rFonts w:ascii="Arial" w:hAnsi="Arial" w:cs="Arial"/>
          <w:vertAlign w:val="subscript"/>
        </w:rPr>
        <w:t>1</w:t>
      </w:r>
      <w:r w:rsidRPr="00CC1CFA">
        <w:rPr>
          <w:rFonts w:ascii="Arial" w:hAnsi="Arial" w:cs="Arial"/>
        </w:rPr>
        <w:t xml:space="preserve"> - </w:t>
      </w:r>
      <w:r w:rsidRPr="00CC1CFA">
        <w:rPr>
          <w:rFonts w:ascii="Arial" w:hAnsi="Arial" w:cs="Arial"/>
          <w:position w:val="-10"/>
        </w:rPr>
        <w:object w:dxaOrig="240" w:dyaOrig="320">
          <v:shape id="_x0000_i1154" type="#_x0000_t75" style="width:14.4pt;height:14.4pt" o:ole="">
            <v:imagedata r:id="rId270" o:title=""/>
          </v:shape>
          <o:OLEObject Type="Embed" ProgID="Equation.3" ShapeID="_x0000_i1154" DrawAspect="Content" ObjectID="_1505232584" r:id="rId464"/>
        </w:object>
      </w:r>
      <w:r w:rsidRPr="00CC1CFA">
        <w:rPr>
          <w:rFonts w:ascii="Arial" w:hAnsi="Arial" w:cs="Arial"/>
          <w:vertAlign w:val="subscript"/>
        </w:rPr>
        <w:t>2</w:t>
      </w:r>
      <w:r w:rsidRPr="00CC1CFA">
        <w:rPr>
          <w:rFonts w:ascii="Arial" w:hAnsi="Arial" w:cs="Arial"/>
        </w:rPr>
        <w:t>. Cuando n</w:t>
      </w:r>
      <w:r w:rsidRPr="00CC1CFA">
        <w:rPr>
          <w:rFonts w:ascii="Arial" w:hAnsi="Arial" w:cs="Arial"/>
          <w:vertAlign w:val="subscript"/>
        </w:rPr>
        <w:t>1</w:t>
      </w:r>
      <w:r w:rsidRPr="00CC1CFA">
        <w:rPr>
          <w:rFonts w:ascii="Arial" w:hAnsi="Arial" w:cs="Arial"/>
        </w:rPr>
        <w:t xml:space="preserve"> y n</w:t>
      </w:r>
      <w:r w:rsidRPr="00CC1CFA">
        <w:rPr>
          <w:rFonts w:ascii="Arial" w:hAnsi="Arial" w:cs="Arial"/>
          <w:vertAlign w:val="subscript"/>
        </w:rPr>
        <w:t>2</w:t>
      </w:r>
      <w:r w:rsidRPr="00CC1CFA">
        <w:rPr>
          <w:rFonts w:ascii="Arial" w:hAnsi="Arial" w:cs="Arial"/>
        </w:rPr>
        <w:t xml:space="preserve"> son de gran tamaño y las proporciones de la población no están muy </w:t>
      </w:r>
      <w:r w:rsidRPr="00CC1CFA">
        <w:rPr>
          <w:rFonts w:ascii="Arial" w:hAnsi="Arial" w:cs="Arial"/>
        </w:rPr>
        <w:lastRenderedPageBreak/>
        <w:t xml:space="preserve">cerca de 0 o de 1, es posible aplicar el teorema del límite central y utilizar la teoría de la distribución normal para obtener los intervalos de confianza. </w:t>
      </w:r>
    </w:p>
    <w:p w:rsidR="00302837" w:rsidRPr="00CC1CFA" w:rsidRDefault="00302837" w:rsidP="00CC1CFA">
      <w:pPr>
        <w:spacing w:line="360" w:lineRule="auto"/>
        <w:jc w:val="both"/>
        <w:rPr>
          <w:rFonts w:ascii="Arial" w:hAnsi="Arial" w:cs="Arial"/>
        </w:rPr>
      </w:pPr>
    </w:p>
    <w:p w:rsidR="005F3EFB" w:rsidRDefault="00302837" w:rsidP="00CC1CFA">
      <w:pPr>
        <w:spacing w:line="360" w:lineRule="auto"/>
        <w:jc w:val="both"/>
        <w:rPr>
          <w:rFonts w:ascii="Arial" w:hAnsi="Arial" w:cs="Arial"/>
        </w:rPr>
      </w:pPr>
      <w:r>
        <w:rPr>
          <w:rFonts w:ascii="Arial" w:hAnsi="Arial" w:cs="Arial"/>
        </w:rPr>
        <w:t>Al considerar que se tienen</w:t>
      </w:r>
      <w:r w:rsidR="005F3EFB" w:rsidRPr="00CC1CFA">
        <w:rPr>
          <w:rFonts w:ascii="Arial" w:hAnsi="Arial" w:cs="Arial"/>
        </w:rPr>
        <w:t xml:space="preserve"> dos poblaciones de modo que en c</w:t>
      </w:r>
      <w:r w:rsidR="00B8142D">
        <w:rPr>
          <w:rFonts w:ascii="Arial" w:hAnsi="Arial" w:cs="Arial"/>
        </w:rPr>
        <w:t xml:space="preserve">ada una de ellas se </w:t>
      </w:r>
      <w:r>
        <w:rPr>
          <w:rFonts w:ascii="Arial" w:hAnsi="Arial" w:cs="Arial"/>
        </w:rPr>
        <w:t>estudian los</w:t>
      </w:r>
      <w:r w:rsidR="005F3EFB" w:rsidRPr="00CC1CFA">
        <w:rPr>
          <w:rFonts w:ascii="Arial" w:hAnsi="Arial" w:cs="Arial"/>
        </w:rPr>
        <w:t xml:space="preserve"> parámetros respectivos </w:t>
      </w:r>
      <w:r w:rsidR="005F3EFB" w:rsidRPr="00CC1CFA">
        <w:rPr>
          <w:rFonts w:ascii="Arial" w:hAnsi="Arial" w:cs="Arial"/>
          <w:i/>
          <w:iCs/>
        </w:rPr>
        <w:t>p</w:t>
      </w:r>
      <w:r w:rsidR="005F3EFB" w:rsidRPr="00CC1CFA">
        <w:rPr>
          <w:rFonts w:ascii="Arial" w:hAnsi="Arial" w:cs="Arial"/>
          <w:vertAlign w:val="subscript"/>
        </w:rPr>
        <w:t>1</w:t>
      </w:r>
      <w:r w:rsidR="005F3EFB" w:rsidRPr="00CC1CFA">
        <w:rPr>
          <w:rFonts w:ascii="Arial" w:hAnsi="Arial" w:cs="Arial"/>
        </w:rPr>
        <w:t xml:space="preserve"> y </w:t>
      </w:r>
      <w:r w:rsidR="005F3EFB" w:rsidRPr="00CC1CFA">
        <w:rPr>
          <w:rFonts w:ascii="Arial" w:hAnsi="Arial" w:cs="Arial"/>
          <w:i/>
          <w:iCs/>
        </w:rPr>
        <w:t>p</w:t>
      </w:r>
      <w:r w:rsidR="005F3EFB" w:rsidRPr="00CC1CFA">
        <w:rPr>
          <w:rFonts w:ascii="Arial" w:hAnsi="Arial" w:cs="Arial"/>
          <w:vertAlign w:val="subscript"/>
        </w:rPr>
        <w:t>2</w:t>
      </w:r>
      <w:r>
        <w:rPr>
          <w:rFonts w:ascii="Arial" w:hAnsi="Arial" w:cs="Arial"/>
        </w:rPr>
        <w:t>. De cada población se extrae</w:t>
      </w:r>
      <w:r w:rsidR="005F3EFB" w:rsidRPr="00CC1CFA">
        <w:rPr>
          <w:rFonts w:ascii="Arial" w:hAnsi="Arial" w:cs="Arial"/>
        </w:rPr>
        <w:t xml:space="preserve"> muestras de tamaño </w:t>
      </w:r>
      <w:r w:rsidR="005F3EFB" w:rsidRPr="00CC1CFA">
        <w:rPr>
          <w:rFonts w:ascii="Arial" w:hAnsi="Arial" w:cs="Arial"/>
          <w:i/>
          <w:iCs/>
        </w:rPr>
        <w:t>n</w:t>
      </w:r>
      <w:r w:rsidR="005F3EFB" w:rsidRPr="00CC1CFA">
        <w:rPr>
          <w:rFonts w:ascii="Arial" w:hAnsi="Arial" w:cs="Arial"/>
          <w:vertAlign w:val="subscript"/>
        </w:rPr>
        <w:t>1</w:t>
      </w:r>
      <w:r w:rsidR="005F3EFB" w:rsidRPr="00CC1CFA">
        <w:rPr>
          <w:rFonts w:ascii="Arial" w:hAnsi="Arial" w:cs="Arial"/>
        </w:rPr>
        <w:t xml:space="preserve"> y </w:t>
      </w:r>
      <w:r w:rsidR="005F3EFB" w:rsidRPr="00CC1CFA">
        <w:rPr>
          <w:rFonts w:ascii="Arial" w:hAnsi="Arial" w:cs="Arial"/>
          <w:i/>
          <w:iCs/>
        </w:rPr>
        <w:t>n</w:t>
      </w:r>
      <w:r w:rsidR="005F3EFB" w:rsidRPr="00CC1CFA">
        <w:rPr>
          <w:rFonts w:ascii="Arial" w:hAnsi="Arial" w:cs="Arial"/>
          <w:vertAlign w:val="subscript"/>
        </w:rPr>
        <w:t>2</w:t>
      </w:r>
      <w:r w:rsidR="005F3EFB" w:rsidRPr="00CC1CFA">
        <w:rPr>
          <w:rFonts w:ascii="Arial" w:hAnsi="Arial" w:cs="Arial"/>
        </w:rPr>
        <w:t xml:space="preserve"> </w:t>
      </w:r>
    </w:p>
    <w:p w:rsidR="00B8142D" w:rsidRPr="00CC1CFA" w:rsidRDefault="00B8142D" w:rsidP="00CC1CFA">
      <w:pPr>
        <w:spacing w:line="360" w:lineRule="auto"/>
        <w:jc w:val="both"/>
        <w:rPr>
          <w:rFonts w:ascii="Arial" w:hAnsi="Arial" w:cs="Arial"/>
        </w:rPr>
      </w:pPr>
    </w:p>
    <w:p w:rsidR="005F3EFB" w:rsidRPr="00CC1CFA" w:rsidRDefault="005F3EFB" w:rsidP="00CC1CFA">
      <w:pPr>
        <w:spacing w:line="360" w:lineRule="auto"/>
        <w:jc w:val="both"/>
        <w:rPr>
          <w:rFonts w:ascii="Arial" w:hAnsi="Arial" w:cs="Arial"/>
        </w:rPr>
      </w:pPr>
      <w:r w:rsidRPr="00CC1CFA">
        <w:rPr>
          <w:rFonts w:ascii="Arial" w:hAnsi="Arial" w:cs="Arial"/>
        </w:rPr>
        <w:t xml:space="preserve">Si las muestras son suficientemente grandes ocurre que </w:t>
      </w:r>
    </w:p>
    <w:p w:rsidR="005F3EFB" w:rsidRPr="00CC1CFA" w:rsidRDefault="005F3EFB" w:rsidP="00B8142D">
      <w:pPr>
        <w:spacing w:line="360" w:lineRule="auto"/>
        <w:jc w:val="center"/>
        <w:rPr>
          <w:rFonts w:ascii="Arial" w:hAnsi="Arial" w:cs="Arial"/>
        </w:rPr>
      </w:pPr>
      <w:r w:rsidRPr="00CC1CFA">
        <w:rPr>
          <w:rFonts w:ascii="Arial" w:hAnsi="Arial" w:cs="Arial"/>
        </w:rPr>
        <w:fldChar w:fldCharType="begin"/>
      </w:r>
      <w:r w:rsidRPr="00CC1CFA">
        <w:rPr>
          <w:rFonts w:ascii="Arial" w:hAnsi="Arial" w:cs="Arial"/>
        </w:rPr>
        <w:instrText xml:space="preserve"> INCLUDEPICTURE "http://www.bioestadistica.uma.es/libro/img1388.gif" \* MERGEFORMATINET </w:instrText>
      </w:r>
      <w:r w:rsidRPr="00CC1CFA">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"http://www.bioestadistica.uma.es/libro/img1388.gif"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"http://www.bioestadistica.uma.es/libro/img1388.gif"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"http://www.bioestadistica.uma.es/libro/img1388.gif"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"http://www.bioestadistica.uma.es/libro/img1388.gif"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"http://www.bioestadistica.uma.es/libro/img1388.gif"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"http://www.bioestadistica.uma.es/libro/img1388.gif"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"http://www.bioestadistica.uma.es/libro/img1388.gif"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"http://www.bioestadistica.uma.es/libro/img1388.gif"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"http://www.bioestadistica.uma.es/libro/img1388.gif"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"http://www.bioestadistica.uma.es/libro</w:instrText>
      </w:r>
      <w:r w:rsidR="005054D1">
        <w:rPr>
          <w:rFonts w:ascii="Arial" w:hAnsi="Arial" w:cs="Arial"/>
        </w:rPr>
        <w:instrText>/img1388.gif"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155" type="#_x0000_t75" alt="\begin{displaymath}\hat{p_1}-\hat{p_2}=\frac{X_1}{n_1}-\frac{X_2}{n_2}&#10;{\: \sta...&#10;...left( p_1-p_2,\frac{p_1q_1}{n_1}+\frac{p_2q_2}{n_2} \right)} }&#10;\end{displaymath}" style="width:259.2pt;height:36.3pt">
            <v:imagedata r:id="rId273" r:href="rId465"/>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Pr="00CC1CFA">
        <w:rPr>
          <w:rFonts w:ascii="Arial" w:hAnsi="Arial" w:cs="Arial"/>
        </w:rPr>
        <w:fldChar w:fldCharType="end"/>
      </w:r>
    </w:p>
    <w:p w:rsidR="005F3EFB" w:rsidRPr="00CC1CFA" w:rsidRDefault="005F3EFB" w:rsidP="00B8142D">
      <w:pPr>
        <w:spacing w:line="360" w:lineRule="auto"/>
        <w:jc w:val="both"/>
        <w:rPr>
          <w:rFonts w:ascii="Arial" w:hAnsi="Arial" w:cs="Arial"/>
        </w:rPr>
      </w:pPr>
      <w:r w:rsidRPr="00CC1CFA">
        <w:rPr>
          <w:rFonts w:ascii="Arial" w:hAnsi="Arial" w:cs="Arial"/>
        </w:rPr>
        <w:br w:type="textWrapping" w:clear="all"/>
        <w:t>Para este caso en particular se utilizará la distribución muestral de diferencia de proporciones para la estimación de l</w:t>
      </w:r>
      <w:r w:rsidR="00B8142D">
        <w:rPr>
          <w:rFonts w:ascii="Arial" w:hAnsi="Arial" w:cs="Arial"/>
        </w:rPr>
        <w:t xml:space="preserve">a misma. Recordando la formula y despejando de ella </w:t>
      </w:r>
      <w:r w:rsidRPr="00CC1CFA">
        <w:rPr>
          <w:rFonts w:ascii="Arial" w:hAnsi="Arial" w:cs="Arial"/>
        </w:rPr>
        <w:t xml:space="preserve"> </w:t>
      </w:r>
      <w:r w:rsidRPr="00CC1CFA">
        <w:rPr>
          <w:rFonts w:ascii="Arial" w:hAnsi="Arial" w:cs="Arial"/>
          <w:i/>
        </w:rPr>
        <w:t>P</w:t>
      </w:r>
      <w:r w:rsidRPr="00CC1CFA">
        <w:rPr>
          <w:rFonts w:ascii="Arial" w:hAnsi="Arial" w:cs="Arial"/>
          <w:i/>
          <w:vertAlign w:val="subscript"/>
        </w:rPr>
        <w:t>1</w:t>
      </w:r>
      <w:r w:rsidRPr="00CC1CFA">
        <w:rPr>
          <w:rFonts w:ascii="Arial" w:hAnsi="Arial" w:cs="Arial"/>
          <w:i/>
        </w:rPr>
        <w:t>-P</w:t>
      </w:r>
      <w:r w:rsidRPr="00CC1CFA">
        <w:rPr>
          <w:rFonts w:ascii="Arial" w:hAnsi="Arial" w:cs="Arial"/>
          <w:i/>
          <w:vertAlign w:val="subscript"/>
        </w:rPr>
        <w:t>2</w:t>
      </w:r>
      <w:r w:rsidRPr="00CC1CFA">
        <w:rPr>
          <w:rFonts w:ascii="Arial" w:hAnsi="Arial" w:cs="Arial"/>
          <w:i/>
        </w:rPr>
        <w:t xml:space="preserve"> </w:t>
      </w:r>
      <w:r w:rsidR="00B8142D">
        <w:rPr>
          <w:rFonts w:ascii="Arial" w:hAnsi="Arial" w:cs="Arial"/>
        </w:rPr>
        <w:t xml:space="preserve">se tiene </w:t>
      </w:r>
      <w:r w:rsidRPr="00CC1CFA">
        <w:rPr>
          <w:rFonts w:ascii="Arial" w:hAnsi="Arial" w:cs="Arial"/>
        </w:rPr>
        <w:t xml:space="preserve"> un intervalo de confianza del 100(1 - </w:t>
      </w:r>
      <w:r w:rsidRPr="00CC1CFA">
        <w:rPr>
          <w:rFonts w:ascii="Arial" w:hAnsi="Arial" w:cs="Arial"/>
          <w:position w:val="-6"/>
        </w:rPr>
        <w:object w:dxaOrig="240" w:dyaOrig="220">
          <v:shape id="_x0000_i1156" type="#_x0000_t75" style="width:14.4pt;height:14.4pt" o:ole="">
            <v:imagedata r:id="rId466" o:title=""/>
          </v:shape>
          <o:OLEObject Type="Embed" ProgID="Equation.3" ShapeID="_x0000_i1156" DrawAspect="Content" ObjectID="_1505232585" r:id="rId467"/>
        </w:object>
      </w:r>
      <w:r w:rsidRPr="00CC1CFA">
        <w:rPr>
          <w:rFonts w:ascii="Arial" w:hAnsi="Arial" w:cs="Arial"/>
        </w:rPr>
        <w:t xml:space="preserve">) para </w:t>
      </w:r>
      <w:r w:rsidRPr="00CC1CFA">
        <w:rPr>
          <w:rFonts w:ascii="Arial" w:hAnsi="Arial" w:cs="Arial"/>
          <w:i/>
        </w:rPr>
        <w:t>P</w:t>
      </w:r>
      <w:r w:rsidRPr="00CC1CFA">
        <w:rPr>
          <w:rFonts w:ascii="Arial" w:hAnsi="Arial" w:cs="Arial"/>
          <w:i/>
          <w:vertAlign w:val="subscript"/>
        </w:rPr>
        <w:t>1</w:t>
      </w:r>
      <w:r w:rsidRPr="00CC1CFA">
        <w:rPr>
          <w:rFonts w:ascii="Arial" w:hAnsi="Arial" w:cs="Arial"/>
          <w:i/>
        </w:rPr>
        <w:t>-P</w:t>
      </w:r>
      <w:r w:rsidRPr="00CC1CFA">
        <w:rPr>
          <w:rFonts w:ascii="Arial" w:hAnsi="Arial" w:cs="Arial"/>
          <w:i/>
          <w:vertAlign w:val="subscript"/>
        </w:rPr>
        <w:t xml:space="preserve">2 </w:t>
      </w:r>
      <w:r w:rsidRPr="00CC1CFA">
        <w:rPr>
          <w:rFonts w:ascii="Arial" w:hAnsi="Arial" w:cs="Arial"/>
        </w:rPr>
        <w:t>:</w:t>
      </w:r>
      <w:r w:rsidR="00177EA7" w:rsidRPr="00177EA7">
        <w:rPr>
          <w:b/>
          <w:bCs/>
          <w:noProof/>
        </w:rPr>
        <w:t xml:space="preserve"> </w:t>
      </w:r>
    </w:p>
    <w:p w:rsidR="005F3EFB" w:rsidRPr="00CC1CFA" w:rsidRDefault="00177EA7" w:rsidP="00B8142D">
      <w:pPr>
        <w:pStyle w:val="NormalWeb"/>
        <w:spacing w:line="360" w:lineRule="auto"/>
        <w:jc w:val="center"/>
        <w:rPr>
          <w:rFonts w:ascii="Arial" w:hAnsi="Arial" w:cs="Arial"/>
        </w:rPr>
      </w:pPr>
      <w:r w:rsidRPr="00177EA7">
        <w:rPr>
          <w:b/>
          <w:bCs/>
          <w:noProof/>
        </w:rPr>
        <mc:AlternateContent>
          <mc:Choice Requires="wps">
            <w:drawing>
              <wp:anchor distT="0" distB="0" distL="114300" distR="114300" simplePos="0" relativeHeight="252237824" behindDoc="0" locked="0" layoutInCell="1" allowOverlap="1" wp14:anchorId="66F97E0C" wp14:editId="0C65871A">
                <wp:simplePos x="0" y="0"/>
                <wp:positionH relativeFrom="margin">
                  <wp:align>right</wp:align>
                </wp:positionH>
                <wp:positionV relativeFrom="paragraph">
                  <wp:posOffset>153504</wp:posOffset>
                </wp:positionV>
                <wp:extent cx="948933" cy="449373"/>
                <wp:effectExtent l="0" t="152400" r="0" b="198755"/>
                <wp:wrapNone/>
                <wp:docPr id="86016"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177EA7">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F97E0C" id="_x0000_s1123" type="#_x0000_t93" style="position:absolute;left:0;text-align:left;margin-left:23.5pt;margin-top:12.1pt;width:74.7pt;height:35.4pt;rotation:-9819701fd;flip:y;z-index:2522378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177EA7">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D25128">
        <w:rPr>
          <w:rFonts w:ascii="Arial" w:hAnsi="Arial" w:cs="Arial"/>
          <w:noProof/>
        </w:rPr>
        <mc:AlternateContent>
          <mc:Choice Requires="wps">
            <w:drawing>
              <wp:anchor distT="0" distB="0" distL="114300" distR="114300" simplePos="0" relativeHeight="252149760" behindDoc="0" locked="0" layoutInCell="1" allowOverlap="1" wp14:anchorId="7C8033DB" wp14:editId="5D525071">
                <wp:simplePos x="0" y="0"/>
                <wp:positionH relativeFrom="column">
                  <wp:posOffset>1468755</wp:posOffset>
                </wp:positionH>
                <wp:positionV relativeFrom="paragraph">
                  <wp:posOffset>635</wp:posOffset>
                </wp:positionV>
                <wp:extent cx="3028950" cy="771525"/>
                <wp:effectExtent l="0" t="0" r="19050" b="28575"/>
                <wp:wrapNone/>
                <wp:docPr id="140" name="Rectángulo redondeado 140"/>
                <wp:cNvGraphicFramePr/>
                <a:graphic xmlns:a="http://schemas.openxmlformats.org/drawingml/2006/main">
                  <a:graphicData uri="http://schemas.microsoft.com/office/word/2010/wordprocessingShape">
                    <wps:wsp>
                      <wps:cNvSpPr/>
                      <wps:spPr>
                        <a:xfrm>
                          <a:off x="0" y="0"/>
                          <a:ext cx="3028950" cy="77152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FD477C0" id="Rectángulo redondeado 140" o:spid="_x0000_s1026" style="position:absolute;margin-left:115.65pt;margin-top:.05pt;width:238.5pt;height:60.75pt;z-index:2521497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" filled="f" strokecolor="#243f60 [1604]" strokeweight="2pt"/>
            </w:pict>
          </mc:Fallback>
        </mc:AlternateContent>
      </w:r>
      <w:r w:rsidR="005F3EFB" w:rsidRPr="00CC1CFA">
        <w:rPr>
          <w:rFonts w:ascii="Arial" w:hAnsi="Arial" w:cs="Arial"/>
        </w:rPr>
        <w:fldChar w:fldCharType="begin"/>
      </w:r>
      <w:r w:rsidR="005F3EFB" w:rsidRPr="00CC1CFA">
        <w:rPr>
          <w:rFonts w:ascii="Arial" w:hAnsi="Arial" w:cs="Arial"/>
        </w:rPr>
        <w:instrText xml:space="preserve"> INCLUDEPICTURE "http://www.itch.edu.mx/academic/industrial/estadistica1/img/image448.gif" \* MERGEFORMATINET </w:instrText>
      </w:r>
      <w:r w:rsidR="005F3EFB" w:rsidRPr="00CC1CFA">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"http://www.itch.edu.mx/academic/industrial/estadistica1/img/image448.gif"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"http://www.itch.edu.mx/academic/industrial/estadistica1/img/image448.gif"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"http://www.itch.edu.mx/academic/industrial/estadistica1/img/image448.gif"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"http://www.itch.edu.mx/academic/industrial/estadistica1/img/image448.gif"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"http://www.itch.edu.mx/academic/industrial/estadistica1/img/image448.gif"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"http://www.itch.edu.mx/academic/industrial/estadistica1/img/image448.gif"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"http://www.itch.edu.mx/academic/industrial/estadistica1/img/image448.gif"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"http://www.itch.edu.mx/academic/industrial/estadistica1/img/image448.gif"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"http://www.itch.edu.mx/academic/industrial/estadistica1/img/image448.gif"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"http://www.itch.edu.mx/academic/industrial/estadistica1/img/image448.gif"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157" type="#_x0000_t75" style="width:180.3pt;height:36.3pt">
            <v:imagedata r:id="rId468" r:href="rId469"/>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005F3EFB" w:rsidRPr="00CC1CFA">
        <w:rPr>
          <w:rFonts w:ascii="Arial" w:hAnsi="Arial" w:cs="Arial"/>
        </w:rPr>
        <w:fldChar w:fldCharType="end"/>
      </w:r>
    </w:p>
    <w:p w:rsidR="008D0BCD" w:rsidRDefault="008D0BCD" w:rsidP="00CC1CFA">
      <w:pPr>
        <w:spacing w:line="360" w:lineRule="auto"/>
        <w:jc w:val="both"/>
        <w:rPr>
          <w:rFonts w:ascii="Arial" w:hAnsi="Arial" w:cs="Arial"/>
        </w:rPr>
      </w:pPr>
    </w:p>
    <w:p w:rsidR="005F3EFB" w:rsidRPr="00CC1CFA" w:rsidRDefault="005F3EFB" w:rsidP="00CC1CFA">
      <w:pPr>
        <w:spacing w:line="360" w:lineRule="auto"/>
        <w:jc w:val="both"/>
        <w:rPr>
          <w:rFonts w:ascii="Arial" w:hAnsi="Arial" w:cs="Arial"/>
        </w:rPr>
      </w:pPr>
      <w:r w:rsidRPr="00CC1CFA">
        <w:rPr>
          <w:rFonts w:ascii="Arial" w:hAnsi="Arial" w:cs="Arial"/>
        </w:rPr>
        <w:t xml:space="preserve">Donde </w:t>
      </w:r>
      <w:r w:rsidRPr="00CC1CFA">
        <w:rPr>
          <w:rFonts w:ascii="Arial" w:hAnsi="Arial" w:cs="Arial"/>
          <w:i/>
        </w:rPr>
        <w:t>Z</w:t>
      </w:r>
      <w:r w:rsidRPr="00CC1CFA">
        <w:rPr>
          <w:rFonts w:ascii="Arial" w:hAnsi="Arial" w:cs="Arial"/>
          <w:b/>
        </w:rPr>
        <w:t xml:space="preserve">  </w:t>
      </w:r>
      <w:r w:rsidRPr="00CC1CFA">
        <w:rPr>
          <w:rFonts w:ascii="Arial" w:hAnsi="Arial" w:cs="Arial"/>
        </w:rPr>
        <w:t>se obtiene de la tabla de distribución normal al nivel 1-</w:t>
      </w:r>
      <w:r w:rsidRPr="00CC1CFA">
        <w:rPr>
          <w:rFonts w:ascii="Arial" w:hAnsi="Arial" w:cs="Arial"/>
          <w:bCs/>
        </w:rPr>
        <w:t>α/2</w:t>
      </w:r>
      <w:r w:rsidRPr="00CC1CFA">
        <w:rPr>
          <w:rFonts w:ascii="Arial" w:hAnsi="Arial" w:cs="Arial"/>
        </w:rPr>
        <w:t>.</w:t>
      </w:r>
    </w:p>
    <w:p w:rsidR="005F3EFB" w:rsidRPr="00CC1CFA" w:rsidRDefault="008D0BCD" w:rsidP="00CC1CFA">
      <w:pPr>
        <w:spacing w:line="360" w:lineRule="auto"/>
        <w:jc w:val="both"/>
        <w:rPr>
          <w:rFonts w:ascii="Arial" w:hAnsi="Arial" w:cs="Arial"/>
        </w:rPr>
      </w:pPr>
      <w:r>
        <w:rPr>
          <w:rFonts w:ascii="Arial" w:hAnsi="Arial" w:cs="Arial"/>
        </w:rPr>
        <w:t xml:space="preserve">Aquí se observa el </w:t>
      </w:r>
      <w:r w:rsidR="005F3EFB" w:rsidRPr="00CC1CFA">
        <w:rPr>
          <w:rFonts w:ascii="Arial" w:hAnsi="Arial" w:cs="Arial"/>
        </w:rPr>
        <w:t xml:space="preserve"> mismo caso que en la estimación de una proporción, ya q</w:t>
      </w:r>
      <w:r>
        <w:rPr>
          <w:rFonts w:ascii="Arial" w:hAnsi="Arial" w:cs="Arial"/>
        </w:rPr>
        <w:t>ue al hacer el despeje deja</w:t>
      </w:r>
      <w:r w:rsidR="005F3EFB" w:rsidRPr="00CC1CFA">
        <w:rPr>
          <w:rFonts w:ascii="Arial" w:hAnsi="Arial" w:cs="Arial"/>
        </w:rPr>
        <w:t xml:space="preserve"> las dos proporciones poblacionales por lo que se utilizarán las proporciones de la mue</w:t>
      </w:r>
      <w:r>
        <w:rPr>
          <w:rFonts w:ascii="Arial" w:hAnsi="Arial" w:cs="Arial"/>
        </w:rPr>
        <w:t>stra como estimadores puntuales</w:t>
      </w:r>
    </w:p>
    <w:p w:rsidR="008D0BCD" w:rsidRPr="008D0BCD" w:rsidRDefault="008D0BCD" w:rsidP="00CC1CFA">
      <w:pPr>
        <w:spacing w:before="100" w:beforeAutospacing="1" w:after="100" w:afterAutospacing="1" w:line="360" w:lineRule="auto"/>
        <w:jc w:val="both"/>
        <w:rPr>
          <w:rFonts w:ascii="Arial" w:hAnsi="Arial" w:cs="Arial"/>
          <w:b/>
        </w:rPr>
      </w:pPr>
      <w:r w:rsidRPr="00AF15AD">
        <w:rPr>
          <w:rFonts w:ascii="Arial" w:hAnsi="Arial" w:cs="Arial"/>
          <w:b/>
          <w:noProof/>
        </w:rPr>
        <w:drawing>
          <wp:inline distT="0" distB="0" distL="0" distR="0" wp14:anchorId="2AEEFE31" wp14:editId="2D9A5FD0">
            <wp:extent cx="389890" cy="365760"/>
            <wp:effectExtent l="0" t="0" r="0" b="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
        </w:rPr>
        <w:t xml:space="preserve"> </w:t>
      </w:r>
      <w:r w:rsidR="005F3EFB" w:rsidRPr="008D0BCD">
        <w:rPr>
          <w:rFonts w:ascii="Arial" w:hAnsi="Arial" w:cs="Arial"/>
          <w:b/>
        </w:rPr>
        <w:t xml:space="preserve">Ejemplo: </w:t>
      </w:r>
    </w:p>
    <w:p w:rsidR="005F3EFB" w:rsidRPr="00CC1CFA" w:rsidRDefault="005F3EFB" w:rsidP="00CC1CFA">
      <w:pPr>
        <w:spacing w:before="100" w:beforeAutospacing="1" w:after="100" w:afterAutospacing="1" w:line="360" w:lineRule="auto"/>
        <w:jc w:val="both"/>
        <w:rPr>
          <w:rFonts w:ascii="Arial" w:hAnsi="Arial" w:cs="Arial"/>
        </w:rPr>
      </w:pPr>
      <w:r w:rsidRPr="00CC1CFA">
        <w:rPr>
          <w:rFonts w:ascii="Arial" w:hAnsi="Arial" w:cs="Arial"/>
        </w:rPr>
        <w:t>Un artículo relacionado con la salud, reporta los siguientes datos sobre la incidencia de disfunciones importantes entre recién nacidos con madres fumadoras de marihuana y de madres que no la fumaban:</w:t>
      </w:r>
    </w:p>
    <w:tbl>
      <w:tblPr>
        <w:tblW w:w="5946" w:type="dxa"/>
        <w:jc w:val="center"/>
        <w:tblCellSpacing w:w="7"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000" w:firstRow="0" w:lastRow="0" w:firstColumn="0" w:lastColumn="0" w:noHBand="0" w:noVBand="0"/>
      </w:tblPr>
      <w:tblGrid>
        <w:gridCol w:w="2825"/>
        <w:gridCol w:w="1607"/>
        <w:gridCol w:w="1514"/>
      </w:tblGrid>
      <w:tr w:rsidR="005F3EFB" w:rsidRPr="00CC1CFA" w:rsidTr="008D0BCD">
        <w:trPr>
          <w:trHeight w:val="191"/>
          <w:tblCellSpacing w:w="7" w:type="dxa"/>
          <w:jc w:val="center"/>
        </w:trPr>
        <w:tc>
          <w:tcPr>
            <w:tcW w:w="2359"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spacing w:line="360" w:lineRule="auto"/>
              <w:ind w:left="-1101" w:firstLine="1101"/>
              <w:jc w:val="both"/>
              <w:rPr>
                <w:rFonts w:ascii="Arial" w:hAnsi="Arial" w:cs="Arial"/>
              </w:rPr>
            </w:pPr>
          </w:p>
        </w:tc>
        <w:tc>
          <w:tcPr>
            <w:tcW w:w="1340"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pStyle w:val="NormalWeb"/>
              <w:spacing w:line="360" w:lineRule="auto"/>
              <w:jc w:val="both"/>
              <w:rPr>
                <w:rFonts w:ascii="Arial" w:hAnsi="Arial" w:cs="Arial"/>
              </w:rPr>
            </w:pPr>
            <w:r w:rsidRPr="00CC1CFA">
              <w:rPr>
                <w:rFonts w:ascii="Arial" w:hAnsi="Arial" w:cs="Arial"/>
                <w:bCs/>
              </w:rPr>
              <w:t>Usuaria</w:t>
            </w:r>
          </w:p>
        </w:tc>
        <w:tc>
          <w:tcPr>
            <w:tcW w:w="1255"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pStyle w:val="NormalWeb"/>
              <w:spacing w:line="360" w:lineRule="auto"/>
              <w:jc w:val="both"/>
              <w:rPr>
                <w:rFonts w:ascii="Arial" w:hAnsi="Arial" w:cs="Arial"/>
              </w:rPr>
            </w:pPr>
            <w:r w:rsidRPr="00CC1CFA">
              <w:rPr>
                <w:rFonts w:ascii="Arial" w:hAnsi="Arial" w:cs="Arial"/>
                <w:bCs/>
              </w:rPr>
              <w:t>No Usuaria</w:t>
            </w:r>
          </w:p>
        </w:tc>
      </w:tr>
      <w:tr w:rsidR="005F3EFB" w:rsidRPr="00CC1CFA" w:rsidTr="008D0BCD">
        <w:trPr>
          <w:tblCellSpacing w:w="7" w:type="dxa"/>
          <w:jc w:val="center"/>
        </w:trPr>
        <w:tc>
          <w:tcPr>
            <w:tcW w:w="2359"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pStyle w:val="NormalWeb"/>
              <w:spacing w:line="360" w:lineRule="auto"/>
              <w:ind w:left="-1101" w:firstLine="1101"/>
              <w:jc w:val="both"/>
              <w:rPr>
                <w:rFonts w:ascii="Arial" w:hAnsi="Arial" w:cs="Arial"/>
              </w:rPr>
            </w:pPr>
            <w:r w:rsidRPr="00CC1CFA">
              <w:rPr>
                <w:rFonts w:ascii="Arial" w:hAnsi="Arial" w:cs="Arial"/>
                <w:bCs/>
              </w:rPr>
              <w:t>Tamaño Muestral</w:t>
            </w:r>
          </w:p>
        </w:tc>
        <w:tc>
          <w:tcPr>
            <w:tcW w:w="1340"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pStyle w:val="NormalWeb"/>
              <w:spacing w:line="360" w:lineRule="auto"/>
              <w:jc w:val="both"/>
              <w:rPr>
                <w:rFonts w:ascii="Arial" w:hAnsi="Arial" w:cs="Arial"/>
              </w:rPr>
            </w:pPr>
            <w:r w:rsidRPr="00CC1CFA">
              <w:rPr>
                <w:rFonts w:ascii="Arial" w:hAnsi="Arial" w:cs="Arial"/>
              </w:rPr>
              <w:t>1246</w:t>
            </w:r>
          </w:p>
        </w:tc>
        <w:tc>
          <w:tcPr>
            <w:tcW w:w="1255"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pStyle w:val="NormalWeb"/>
              <w:spacing w:line="360" w:lineRule="auto"/>
              <w:jc w:val="both"/>
              <w:rPr>
                <w:rFonts w:ascii="Arial" w:hAnsi="Arial" w:cs="Arial"/>
              </w:rPr>
            </w:pPr>
            <w:r w:rsidRPr="00CC1CFA">
              <w:rPr>
                <w:rFonts w:ascii="Arial" w:hAnsi="Arial" w:cs="Arial"/>
              </w:rPr>
              <w:t>11178</w:t>
            </w:r>
          </w:p>
        </w:tc>
      </w:tr>
      <w:tr w:rsidR="005F3EFB" w:rsidRPr="00CC1CFA" w:rsidTr="008D0BCD">
        <w:trPr>
          <w:tblCellSpacing w:w="7" w:type="dxa"/>
          <w:jc w:val="center"/>
        </w:trPr>
        <w:tc>
          <w:tcPr>
            <w:tcW w:w="2359"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pStyle w:val="NormalWeb"/>
              <w:spacing w:line="360" w:lineRule="auto"/>
              <w:ind w:left="-1101" w:firstLine="1101"/>
              <w:jc w:val="both"/>
              <w:rPr>
                <w:rFonts w:ascii="Arial" w:hAnsi="Arial" w:cs="Arial"/>
              </w:rPr>
            </w:pPr>
            <w:r w:rsidRPr="00CC1CFA">
              <w:rPr>
                <w:rFonts w:ascii="Arial" w:hAnsi="Arial" w:cs="Arial"/>
                <w:bCs/>
              </w:rPr>
              <w:t>Número de disfunciones</w:t>
            </w:r>
          </w:p>
        </w:tc>
        <w:tc>
          <w:tcPr>
            <w:tcW w:w="1340"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pStyle w:val="NormalWeb"/>
              <w:spacing w:line="360" w:lineRule="auto"/>
              <w:jc w:val="both"/>
              <w:rPr>
                <w:rFonts w:ascii="Arial" w:hAnsi="Arial" w:cs="Arial"/>
              </w:rPr>
            </w:pPr>
            <w:r w:rsidRPr="00CC1CFA">
              <w:rPr>
                <w:rFonts w:ascii="Arial" w:hAnsi="Arial" w:cs="Arial"/>
              </w:rPr>
              <w:t>42</w:t>
            </w:r>
          </w:p>
        </w:tc>
        <w:tc>
          <w:tcPr>
            <w:tcW w:w="1255"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pStyle w:val="NormalWeb"/>
              <w:spacing w:line="360" w:lineRule="auto"/>
              <w:jc w:val="both"/>
              <w:rPr>
                <w:rFonts w:ascii="Arial" w:hAnsi="Arial" w:cs="Arial"/>
              </w:rPr>
            </w:pPr>
            <w:r w:rsidRPr="00CC1CFA">
              <w:rPr>
                <w:rFonts w:ascii="Arial" w:hAnsi="Arial" w:cs="Arial"/>
              </w:rPr>
              <w:t>294</w:t>
            </w:r>
          </w:p>
        </w:tc>
      </w:tr>
      <w:tr w:rsidR="005F3EFB" w:rsidRPr="00CC1CFA" w:rsidTr="008D0BCD">
        <w:trPr>
          <w:tblCellSpacing w:w="7" w:type="dxa"/>
          <w:jc w:val="center"/>
        </w:trPr>
        <w:tc>
          <w:tcPr>
            <w:tcW w:w="2359"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pStyle w:val="NormalWeb"/>
              <w:spacing w:line="360" w:lineRule="auto"/>
              <w:ind w:left="-1101" w:firstLine="1101"/>
              <w:jc w:val="both"/>
              <w:rPr>
                <w:rFonts w:ascii="Arial" w:hAnsi="Arial" w:cs="Arial"/>
              </w:rPr>
            </w:pPr>
            <w:r w:rsidRPr="00CC1CFA">
              <w:rPr>
                <w:rFonts w:ascii="Arial" w:hAnsi="Arial" w:cs="Arial"/>
                <w:bCs/>
              </w:rPr>
              <w:t>Proporción muestral</w:t>
            </w:r>
          </w:p>
        </w:tc>
        <w:tc>
          <w:tcPr>
            <w:tcW w:w="1340"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pStyle w:val="NormalWeb"/>
              <w:spacing w:line="360" w:lineRule="auto"/>
              <w:jc w:val="both"/>
              <w:rPr>
                <w:rFonts w:ascii="Arial" w:hAnsi="Arial" w:cs="Arial"/>
              </w:rPr>
            </w:pPr>
            <w:r w:rsidRPr="00CC1CFA">
              <w:rPr>
                <w:rFonts w:ascii="Arial" w:hAnsi="Arial" w:cs="Arial"/>
              </w:rPr>
              <w:t>0.0337</w:t>
            </w:r>
          </w:p>
        </w:tc>
        <w:tc>
          <w:tcPr>
            <w:tcW w:w="1255" w:type="pct"/>
            <w:tcBorders>
              <w:top w:val="outset" w:sz="6" w:space="0" w:color="auto"/>
              <w:left w:val="outset" w:sz="6" w:space="0" w:color="auto"/>
              <w:bottom w:val="outset" w:sz="6" w:space="0" w:color="auto"/>
              <w:right w:val="outset" w:sz="6" w:space="0" w:color="auto"/>
            </w:tcBorders>
            <w:vAlign w:val="center"/>
          </w:tcPr>
          <w:p w:rsidR="005F3EFB" w:rsidRPr="00CC1CFA" w:rsidRDefault="005F3EFB" w:rsidP="00CC1CFA">
            <w:pPr>
              <w:pStyle w:val="NormalWeb"/>
              <w:spacing w:line="360" w:lineRule="auto"/>
              <w:jc w:val="both"/>
              <w:rPr>
                <w:rFonts w:ascii="Arial" w:hAnsi="Arial" w:cs="Arial"/>
              </w:rPr>
            </w:pPr>
            <w:r w:rsidRPr="00CC1CFA">
              <w:rPr>
                <w:rFonts w:ascii="Arial" w:hAnsi="Arial" w:cs="Arial"/>
              </w:rPr>
              <w:t>0.0263</w:t>
            </w:r>
          </w:p>
        </w:tc>
      </w:tr>
    </w:tbl>
    <w:p w:rsidR="005F3EFB" w:rsidRPr="00CC1CFA" w:rsidRDefault="005F3EFB" w:rsidP="00CC1CFA">
      <w:pPr>
        <w:pStyle w:val="NormalWeb"/>
        <w:spacing w:line="360" w:lineRule="auto"/>
        <w:jc w:val="both"/>
        <w:rPr>
          <w:rFonts w:ascii="Arial" w:hAnsi="Arial" w:cs="Arial"/>
        </w:rPr>
      </w:pPr>
      <w:r w:rsidRPr="00CC1CFA">
        <w:rPr>
          <w:rFonts w:ascii="Arial" w:hAnsi="Arial" w:cs="Arial"/>
        </w:rPr>
        <w:t>Encuentre el intervalo de confianza del 99% para la diferencia de proporciones.</w:t>
      </w:r>
    </w:p>
    <w:p w:rsidR="008D0BCD" w:rsidRDefault="005F3EFB" w:rsidP="00CC1CFA">
      <w:pPr>
        <w:pStyle w:val="NormalWeb"/>
        <w:spacing w:line="360" w:lineRule="auto"/>
        <w:jc w:val="both"/>
        <w:rPr>
          <w:rFonts w:ascii="Arial" w:hAnsi="Arial" w:cs="Arial"/>
        </w:rPr>
      </w:pPr>
      <w:r w:rsidRPr="00CC1CFA">
        <w:rPr>
          <w:rFonts w:ascii="Arial" w:hAnsi="Arial" w:cs="Arial"/>
        </w:rPr>
        <w:t xml:space="preserve">Representemos </w:t>
      </w:r>
      <w:r w:rsidRPr="00CC1CFA">
        <w:rPr>
          <w:rFonts w:ascii="Arial" w:hAnsi="Arial" w:cs="Arial"/>
          <w:i/>
        </w:rPr>
        <w:t>P</w:t>
      </w:r>
      <w:r w:rsidRPr="00CC1CFA">
        <w:rPr>
          <w:rFonts w:ascii="Arial" w:hAnsi="Arial" w:cs="Arial"/>
          <w:i/>
          <w:vertAlign w:val="subscript"/>
        </w:rPr>
        <w:t>1</w:t>
      </w:r>
      <w:r w:rsidRPr="00CC1CFA">
        <w:rPr>
          <w:rFonts w:ascii="Arial" w:hAnsi="Arial" w:cs="Arial"/>
          <w:vertAlign w:val="subscript"/>
        </w:rPr>
        <w:t xml:space="preserve"> </w:t>
      </w:r>
      <w:r w:rsidRPr="00CC1CFA">
        <w:rPr>
          <w:rFonts w:ascii="Arial" w:hAnsi="Arial" w:cs="Arial"/>
        </w:rPr>
        <w:t xml:space="preserve">la proporción de nacimientos donde aparecen disfunciones entre todas las madres que fuman marihuana y definamos </w:t>
      </w:r>
      <w:r w:rsidRPr="00CC1CFA">
        <w:rPr>
          <w:rFonts w:ascii="Arial" w:hAnsi="Arial" w:cs="Arial"/>
          <w:i/>
        </w:rPr>
        <w:t>P</w:t>
      </w:r>
      <w:r w:rsidRPr="00CC1CFA">
        <w:rPr>
          <w:rFonts w:ascii="Arial" w:hAnsi="Arial" w:cs="Arial"/>
          <w:i/>
          <w:vertAlign w:val="subscript"/>
        </w:rPr>
        <w:t>2</w:t>
      </w:r>
      <w:r w:rsidRPr="00CC1CFA">
        <w:rPr>
          <w:rFonts w:ascii="Arial" w:hAnsi="Arial" w:cs="Arial"/>
        </w:rPr>
        <w:t xml:space="preserve">, de manera similar, para las no fumadoras. </w:t>
      </w:r>
    </w:p>
    <w:p w:rsidR="005F3EFB" w:rsidRPr="00CC1CFA" w:rsidRDefault="005F3EFB" w:rsidP="00CC1CFA">
      <w:pPr>
        <w:pStyle w:val="NormalWeb"/>
        <w:spacing w:line="360" w:lineRule="auto"/>
        <w:jc w:val="both"/>
        <w:rPr>
          <w:rFonts w:ascii="Arial" w:hAnsi="Arial" w:cs="Arial"/>
        </w:rPr>
      </w:pPr>
      <w:r w:rsidRPr="00CC1CFA">
        <w:rPr>
          <w:rFonts w:ascii="Arial" w:hAnsi="Arial" w:cs="Arial"/>
        </w:rPr>
        <w:t>El valor de z para un 99% de confianza es de 2.58.</w:t>
      </w:r>
    </w:p>
    <w:p w:rsidR="005F3EFB" w:rsidRPr="00CC1CFA" w:rsidRDefault="005F3EFB" w:rsidP="008D0BCD">
      <w:pPr>
        <w:pStyle w:val="NormalWeb"/>
        <w:spacing w:line="360" w:lineRule="auto"/>
        <w:jc w:val="center"/>
        <w:rPr>
          <w:rFonts w:ascii="Arial" w:hAnsi="Arial" w:cs="Arial"/>
        </w:rPr>
      </w:pPr>
      <w:r w:rsidRPr="00CC1CFA">
        <w:rPr>
          <w:rFonts w:ascii="Arial" w:hAnsi="Arial" w:cs="Arial"/>
        </w:rPr>
        <w:fldChar w:fldCharType="begin"/>
      </w:r>
      <w:r w:rsidRPr="00CC1CFA">
        <w:rPr>
          <w:rFonts w:ascii="Arial" w:hAnsi="Arial" w:cs="Arial"/>
        </w:rPr>
        <w:instrText xml:space="preserve"> INCLUDEPICTURE "http://www.itch.edu.mx/academic/industrial/estadistica1/img/image1237.gif" \* MERGEFORMATINET </w:instrText>
      </w:r>
      <w:r w:rsidRPr="00CC1CFA">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"http://www.itch.edu.mx/academic/industrial/estadistica1/img/image1237.gif"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"http://www.itch.edu.mx/academic/industrial/estadistica1/img/image1237.gif"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"http://www.itch.edu.mx/academic/industrial/estadistica1/img/image1237.gif"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"http://www.itch.edu.mx/academic/industrial/estadistica1/img/image1237.gif"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"http://www.itch.edu.mx/academic/industrial/estadistica1/img/image1237.gif"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"http://www.itch.edu.mx/academic/industrial/estadistica1/img/image1237.gif"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"http://www.itch.edu.mx/academic/industrial/estadistica1/img/image1237.gif"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"http://www.itch.edu.mx/academic/industrial/estadistica1/img/image1237.gif"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"http://www.itch.edu.mx/academic/industrial/estadistica1/img/image1237.gif"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 xml:space="preserve">INCLUDEPICTURE </w:instrText>
      </w:r>
      <w:r w:rsidR="005054D1">
        <w:rPr>
          <w:rFonts w:ascii="Arial" w:hAnsi="Arial" w:cs="Arial"/>
        </w:rPr>
        <w:instrText xml:space="preserve"> "http://www.itch.edu.mx/academic/industrial/estadistica1/img/image1237.gif"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158" type="#_x0000_t75" style="width:353.1pt;height:86.4pt">
            <v:imagedata r:id="rId470" r:href="rId471"/>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Pr="00CC1CFA">
        <w:rPr>
          <w:rFonts w:ascii="Arial" w:hAnsi="Arial" w:cs="Arial"/>
        </w:rPr>
        <w:fldChar w:fldCharType="end"/>
      </w:r>
    </w:p>
    <w:p w:rsidR="005F3EFB" w:rsidRPr="00CC1CFA" w:rsidRDefault="008D0BCD" w:rsidP="00CC1CFA">
      <w:pPr>
        <w:pStyle w:val="NormalWeb"/>
        <w:spacing w:line="360" w:lineRule="auto"/>
        <w:jc w:val="both"/>
        <w:rPr>
          <w:rFonts w:ascii="Arial" w:hAnsi="Arial" w:cs="Arial"/>
          <w:b/>
        </w:rPr>
      </w:pPr>
      <w:r w:rsidRPr="008D0BCD">
        <w:rPr>
          <w:rFonts w:ascii="Arial" w:hAnsi="Arial" w:cs="Arial"/>
          <w:bCs/>
        </w:rPr>
        <w:t>El i</w:t>
      </w:r>
      <w:r w:rsidR="00E66A20">
        <w:rPr>
          <w:rFonts w:ascii="Arial" w:hAnsi="Arial" w:cs="Arial"/>
          <w:bCs/>
        </w:rPr>
        <w:t xml:space="preserve">ntervalo queda de la siguiente </w:t>
      </w:r>
      <w:r w:rsidRPr="008D0BCD">
        <w:rPr>
          <w:rFonts w:ascii="Arial" w:hAnsi="Arial" w:cs="Arial"/>
          <w:bCs/>
        </w:rPr>
        <w:t>forma</w:t>
      </w:r>
      <w:r>
        <w:rPr>
          <w:rFonts w:ascii="Arial" w:hAnsi="Arial" w:cs="Arial"/>
          <w:bCs/>
        </w:rPr>
        <w:t xml:space="preserve">: </w:t>
      </w:r>
      <w:r w:rsidRPr="008D0BCD">
        <w:rPr>
          <w:rFonts w:ascii="Arial" w:hAnsi="Arial" w:cs="Arial"/>
          <w:bCs/>
        </w:rPr>
        <w:t xml:space="preserve"> </w:t>
      </w:r>
      <w:r w:rsidR="005F3EFB" w:rsidRPr="008D0BCD">
        <w:rPr>
          <w:rFonts w:ascii="Arial" w:hAnsi="Arial" w:cs="Arial"/>
          <w:bCs/>
        </w:rPr>
        <w:t>-</w:t>
      </w:r>
      <w:r w:rsidR="005F3EFB" w:rsidRPr="00CC1CFA">
        <w:rPr>
          <w:rFonts w:ascii="Arial" w:hAnsi="Arial" w:cs="Arial"/>
          <w:b/>
          <w:bCs/>
        </w:rPr>
        <w:t>0.0064</w:t>
      </w:r>
      <w:r w:rsidR="005F3EFB" w:rsidRPr="00CC1CFA">
        <w:rPr>
          <w:rFonts w:ascii="Arial" w:hAnsi="Arial" w:cs="Arial"/>
          <w:b/>
        </w:rPr>
        <w:t>&lt;P</w:t>
      </w:r>
      <w:r w:rsidR="005F3EFB" w:rsidRPr="00CC1CFA">
        <w:rPr>
          <w:rFonts w:ascii="Arial" w:hAnsi="Arial" w:cs="Arial"/>
          <w:b/>
          <w:vertAlign w:val="subscript"/>
        </w:rPr>
        <w:t>1</w:t>
      </w:r>
      <w:r w:rsidR="005F3EFB" w:rsidRPr="00CC1CFA">
        <w:rPr>
          <w:rFonts w:ascii="Arial" w:hAnsi="Arial" w:cs="Arial"/>
          <w:b/>
        </w:rPr>
        <w:t>-P</w:t>
      </w:r>
      <w:r w:rsidR="005F3EFB" w:rsidRPr="00CC1CFA">
        <w:rPr>
          <w:rFonts w:ascii="Arial" w:hAnsi="Arial" w:cs="Arial"/>
          <w:b/>
          <w:vertAlign w:val="subscript"/>
        </w:rPr>
        <w:t>2</w:t>
      </w:r>
      <w:r w:rsidR="005F3EFB" w:rsidRPr="00CC1CFA">
        <w:rPr>
          <w:rFonts w:ascii="Arial" w:hAnsi="Arial" w:cs="Arial"/>
          <w:b/>
        </w:rPr>
        <w:t>&lt;0.0212</w:t>
      </w:r>
    </w:p>
    <w:p w:rsidR="005F3EFB" w:rsidRPr="00CC1CFA" w:rsidRDefault="005F3EFB" w:rsidP="00CC1CFA">
      <w:pPr>
        <w:pStyle w:val="NormalWeb"/>
        <w:spacing w:line="360" w:lineRule="auto"/>
        <w:jc w:val="both"/>
        <w:rPr>
          <w:rFonts w:ascii="Arial" w:hAnsi="Arial" w:cs="Arial"/>
        </w:rPr>
      </w:pPr>
      <w:r w:rsidRPr="00CC1CFA">
        <w:rPr>
          <w:rFonts w:ascii="Arial" w:hAnsi="Arial" w:cs="Arial"/>
        </w:rPr>
        <w:t>Este intervalo es bastante angosto, lo cual sugiere que P</w:t>
      </w:r>
      <w:r w:rsidRPr="00CC1CFA">
        <w:rPr>
          <w:rFonts w:ascii="Arial" w:hAnsi="Arial" w:cs="Arial"/>
          <w:vertAlign w:val="subscript"/>
        </w:rPr>
        <w:t>1</w:t>
      </w:r>
      <w:r w:rsidRPr="00CC1CFA">
        <w:rPr>
          <w:rFonts w:ascii="Arial" w:hAnsi="Arial" w:cs="Arial"/>
        </w:rPr>
        <w:t>-P</w:t>
      </w:r>
      <w:r w:rsidRPr="00CC1CFA">
        <w:rPr>
          <w:rFonts w:ascii="Arial" w:hAnsi="Arial" w:cs="Arial"/>
          <w:vertAlign w:val="subscript"/>
        </w:rPr>
        <w:t>2</w:t>
      </w:r>
      <w:r w:rsidRPr="00CC1CFA">
        <w:rPr>
          <w:rFonts w:ascii="Arial" w:hAnsi="Arial" w:cs="Arial"/>
        </w:rPr>
        <w:t xml:space="preserve"> ha sido estimado de manera precisa.</w:t>
      </w:r>
    </w:p>
    <w:p w:rsidR="005F3EFB" w:rsidRPr="00CC1CFA" w:rsidRDefault="005F3EFB" w:rsidP="00CC1CFA">
      <w:pPr>
        <w:autoSpaceDE w:val="0"/>
        <w:autoSpaceDN w:val="0"/>
        <w:adjustRightInd w:val="0"/>
        <w:spacing w:line="360" w:lineRule="auto"/>
        <w:jc w:val="both"/>
        <w:rPr>
          <w:rFonts w:ascii="Arial" w:hAnsi="Arial" w:cs="Arial"/>
        </w:rPr>
      </w:pPr>
    </w:p>
    <w:p w:rsidR="005F3EFB" w:rsidRDefault="00EF4B08" w:rsidP="00E42625">
      <w:pPr>
        <w:autoSpaceDE w:val="0"/>
        <w:autoSpaceDN w:val="0"/>
        <w:adjustRightInd w:val="0"/>
        <w:spacing w:line="360" w:lineRule="auto"/>
        <w:jc w:val="both"/>
        <w:rPr>
          <w:rFonts w:ascii="Arial" w:hAnsi="Arial" w:cs="Arial"/>
          <w:b/>
        </w:rPr>
      </w:pPr>
      <w:r w:rsidRPr="00E66A20">
        <w:rPr>
          <w:rFonts w:ascii="Arial" w:hAnsi="Arial" w:cs="Arial"/>
          <w:b/>
        </w:rPr>
        <w:t>ESTIMACION BAYESIANA</w:t>
      </w:r>
    </w:p>
    <w:p w:rsidR="00E66A20" w:rsidRPr="00E66A20" w:rsidRDefault="00E66A20" w:rsidP="00E42625">
      <w:pPr>
        <w:autoSpaceDE w:val="0"/>
        <w:autoSpaceDN w:val="0"/>
        <w:adjustRightInd w:val="0"/>
        <w:spacing w:line="360" w:lineRule="auto"/>
        <w:jc w:val="both"/>
        <w:rPr>
          <w:rFonts w:ascii="Arial" w:hAnsi="Arial" w:cs="Arial"/>
          <w:b/>
        </w:rPr>
      </w:pPr>
    </w:p>
    <w:p w:rsidR="00E66A20" w:rsidRDefault="00E42625" w:rsidP="00E66A20">
      <w:pPr>
        <w:autoSpaceDE w:val="0"/>
        <w:autoSpaceDN w:val="0"/>
        <w:adjustRightInd w:val="0"/>
        <w:spacing w:line="360" w:lineRule="auto"/>
        <w:jc w:val="both"/>
        <w:rPr>
          <w:rFonts w:ascii="Arial" w:hAnsi="Arial" w:cs="Arial"/>
        </w:rPr>
      </w:pPr>
      <w:r w:rsidRPr="00E66A20">
        <w:rPr>
          <w:rFonts w:ascii="Arial" w:hAnsi="Arial" w:cs="Arial"/>
        </w:rPr>
        <w:t>Los métodos clásicos de estimaci</w:t>
      </w:r>
      <w:r w:rsidR="00E66A20" w:rsidRPr="00E66A20">
        <w:rPr>
          <w:rFonts w:ascii="Arial" w:hAnsi="Arial" w:cs="Arial"/>
        </w:rPr>
        <w:t>ó</w:t>
      </w:r>
      <w:r w:rsidRPr="00E66A20">
        <w:rPr>
          <w:rFonts w:ascii="Arial" w:hAnsi="Arial" w:cs="Arial"/>
        </w:rPr>
        <w:t xml:space="preserve">n se basan en la información que proporciona la muestra aleatoria y a la probabilidad se le considera objetiva. Le estimación bayesiana </w:t>
      </w:r>
      <w:r w:rsidRPr="00E66A20">
        <w:rPr>
          <w:rFonts w:ascii="Arial" w:hAnsi="Arial" w:cs="Arial"/>
        </w:rPr>
        <w:lastRenderedPageBreak/>
        <w:t>combina la información muestral con información adicional</w:t>
      </w:r>
      <w:r w:rsidR="00E66A20">
        <w:rPr>
          <w:rFonts w:ascii="Arial" w:hAnsi="Arial" w:cs="Arial"/>
        </w:rPr>
        <w:t xml:space="preserve"> previa que puede parecer </w:t>
      </w:r>
      <w:r w:rsidRPr="00E66A20">
        <w:rPr>
          <w:rFonts w:ascii="Arial" w:hAnsi="Arial" w:cs="Arial"/>
        </w:rPr>
        <w:t xml:space="preserve">pertinente. </w:t>
      </w:r>
    </w:p>
    <w:p w:rsidR="00E42625" w:rsidRDefault="00E42625" w:rsidP="00E66A20">
      <w:pPr>
        <w:autoSpaceDE w:val="0"/>
        <w:autoSpaceDN w:val="0"/>
        <w:adjustRightInd w:val="0"/>
        <w:spacing w:line="360" w:lineRule="auto"/>
        <w:jc w:val="both"/>
        <w:rPr>
          <w:rFonts w:ascii="Arial" w:hAnsi="Arial" w:cs="Arial"/>
        </w:rPr>
      </w:pPr>
      <w:r w:rsidRPr="00E66A20">
        <w:rPr>
          <w:rFonts w:ascii="Arial" w:hAnsi="Arial" w:cs="Arial"/>
        </w:rPr>
        <w:t>Las técnicas bayesianas  utilizan la distribución a priori en combinación con la  distribución conjunta de la muestra para calcular la distribución a posteriori</w:t>
      </w:r>
      <w:r w:rsidR="00E66A20">
        <w:rPr>
          <w:rFonts w:ascii="Arial" w:hAnsi="Arial" w:cs="Arial"/>
        </w:rPr>
        <w:t>.</w:t>
      </w:r>
    </w:p>
    <w:p w:rsidR="00E66A20" w:rsidRPr="00E66A20" w:rsidRDefault="00E66A20" w:rsidP="00E66A20">
      <w:pPr>
        <w:autoSpaceDE w:val="0"/>
        <w:autoSpaceDN w:val="0"/>
        <w:adjustRightInd w:val="0"/>
        <w:spacing w:line="360" w:lineRule="auto"/>
        <w:jc w:val="both"/>
        <w:rPr>
          <w:rFonts w:ascii="Arial" w:hAnsi="Arial" w:cs="Arial"/>
        </w:rPr>
      </w:pPr>
    </w:p>
    <w:p w:rsidR="00EF4B08" w:rsidRPr="00E66A20" w:rsidRDefault="00EF4B08" w:rsidP="00E66A20">
      <w:pPr>
        <w:spacing w:line="360" w:lineRule="auto"/>
        <w:jc w:val="both"/>
        <w:rPr>
          <w:rFonts w:ascii="Arial" w:hAnsi="Arial" w:cs="Arial"/>
        </w:rPr>
      </w:pPr>
      <w:r w:rsidRPr="00E66A20">
        <w:rPr>
          <w:rFonts w:ascii="Arial" w:hAnsi="Arial" w:cs="Arial"/>
        </w:rPr>
        <w:t>De manera general, los métodos bayesianos son métodos de análisis de datos que se derivan de los principios de la inferencia bayesiana. Estos métodos, proporcionan</w:t>
      </w:r>
      <w:r w:rsidR="00E66A20">
        <w:rPr>
          <w:rFonts w:ascii="Arial" w:hAnsi="Arial" w:cs="Arial"/>
        </w:rPr>
        <w:t>:</w:t>
      </w:r>
      <w:r w:rsidRPr="00E66A20">
        <w:rPr>
          <w:rFonts w:ascii="Arial" w:hAnsi="Arial" w:cs="Arial"/>
        </w:rPr>
        <w:t xml:space="preserve"> </w:t>
      </w:r>
    </w:p>
    <w:p w:rsidR="00EF4B08" w:rsidRPr="00E66A20" w:rsidRDefault="00EF4B08" w:rsidP="00E66A20">
      <w:pPr>
        <w:spacing w:line="360" w:lineRule="auto"/>
        <w:jc w:val="both"/>
        <w:rPr>
          <w:rFonts w:ascii="Arial" w:hAnsi="Arial" w:cs="Arial"/>
        </w:rPr>
      </w:pPr>
    </w:p>
    <w:p w:rsidR="00EF4B08" w:rsidRPr="00E66A20" w:rsidRDefault="00EF4B08" w:rsidP="00DA7B65">
      <w:pPr>
        <w:pStyle w:val="Prrafodelista"/>
        <w:numPr>
          <w:ilvl w:val="0"/>
          <w:numId w:val="36"/>
        </w:numPr>
        <w:spacing w:line="360" w:lineRule="auto"/>
        <w:jc w:val="both"/>
        <w:rPr>
          <w:rFonts w:ascii="Arial" w:hAnsi="Arial" w:cs="Arial"/>
        </w:rPr>
      </w:pPr>
      <w:r w:rsidRPr="00E66A20">
        <w:rPr>
          <w:rFonts w:ascii="Arial" w:hAnsi="Arial" w:cs="Arial"/>
        </w:rPr>
        <w:t>Estimadores de los parámetros que tienen buenas propiedades estadísticas;</w:t>
      </w:r>
    </w:p>
    <w:p w:rsidR="00EF4B08" w:rsidRPr="00E66A20" w:rsidRDefault="00EF4B08" w:rsidP="00DA7B65">
      <w:pPr>
        <w:pStyle w:val="Prrafodelista"/>
        <w:numPr>
          <w:ilvl w:val="0"/>
          <w:numId w:val="36"/>
        </w:numPr>
        <w:spacing w:line="360" w:lineRule="auto"/>
        <w:jc w:val="both"/>
        <w:rPr>
          <w:rFonts w:ascii="Arial" w:hAnsi="Arial" w:cs="Arial"/>
        </w:rPr>
      </w:pPr>
      <w:r w:rsidRPr="00E66A20">
        <w:rPr>
          <w:rFonts w:ascii="Arial" w:hAnsi="Arial" w:cs="Arial"/>
        </w:rPr>
        <w:t>Una descripción simple de los datos observados;</w:t>
      </w:r>
    </w:p>
    <w:p w:rsidR="00EF4B08" w:rsidRPr="00E66A20" w:rsidRDefault="00EF4B08" w:rsidP="00DA7B65">
      <w:pPr>
        <w:pStyle w:val="Prrafodelista"/>
        <w:numPr>
          <w:ilvl w:val="0"/>
          <w:numId w:val="36"/>
        </w:numPr>
        <w:spacing w:line="360" w:lineRule="auto"/>
        <w:jc w:val="both"/>
        <w:rPr>
          <w:rFonts w:ascii="Arial" w:hAnsi="Arial" w:cs="Arial"/>
        </w:rPr>
      </w:pPr>
      <w:r w:rsidRPr="00E66A20">
        <w:rPr>
          <w:rFonts w:ascii="Arial" w:hAnsi="Arial" w:cs="Arial"/>
        </w:rPr>
        <w:t>Estimación de los datos y predicciones de futuras observaciones;</w:t>
      </w:r>
    </w:p>
    <w:p w:rsidR="00EF4B08" w:rsidRPr="00E66A20" w:rsidRDefault="00EF4B08" w:rsidP="00E66A20">
      <w:pPr>
        <w:spacing w:line="360" w:lineRule="auto"/>
        <w:jc w:val="both"/>
        <w:rPr>
          <w:rFonts w:ascii="Arial" w:hAnsi="Arial" w:cs="Arial"/>
        </w:rPr>
      </w:pPr>
    </w:p>
    <w:p w:rsidR="00EF4B08" w:rsidRDefault="00EF4B08" w:rsidP="00E66A20">
      <w:pPr>
        <w:spacing w:line="360" w:lineRule="auto"/>
        <w:jc w:val="both"/>
        <w:rPr>
          <w:rFonts w:ascii="Arial" w:hAnsi="Arial" w:cs="Arial"/>
        </w:rPr>
      </w:pPr>
      <w:r w:rsidRPr="00E66A20">
        <w:rPr>
          <w:rFonts w:ascii="Arial" w:hAnsi="Arial" w:cs="Arial"/>
        </w:rPr>
        <w:t>La metodología bayesiana consta de tres pasos fundamentales:</w:t>
      </w:r>
    </w:p>
    <w:p w:rsidR="00E66A20" w:rsidRPr="00E66A20" w:rsidRDefault="00E66A20" w:rsidP="00E66A20">
      <w:pPr>
        <w:spacing w:line="360" w:lineRule="auto"/>
        <w:jc w:val="both"/>
        <w:rPr>
          <w:rFonts w:ascii="Arial" w:hAnsi="Arial" w:cs="Arial"/>
        </w:rPr>
      </w:pPr>
    </w:p>
    <w:p w:rsidR="00EF4B08" w:rsidRPr="00E66A20" w:rsidRDefault="00EF4B08" w:rsidP="00E66A20">
      <w:pPr>
        <w:spacing w:line="360" w:lineRule="auto"/>
        <w:jc w:val="both"/>
        <w:rPr>
          <w:rFonts w:ascii="Arial" w:hAnsi="Arial" w:cs="Arial"/>
        </w:rPr>
      </w:pPr>
      <w:r w:rsidRPr="00E66A20">
        <w:rPr>
          <w:rFonts w:ascii="Arial" w:hAnsi="Arial" w:cs="Arial"/>
        </w:rPr>
        <w:t>1. Especificar un modelo de probabilidad que incluya alg</w:t>
      </w:r>
      <w:r w:rsidR="00E66A20">
        <w:rPr>
          <w:rFonts w:ascii="Arial" w:hAnsi="Arial" w:cs="Arial"/>
        </w:rPr>
        <w:t>ú</w:t>
      </w:r>
      <w:r w:rsidRPr="00E66A20">
        <w:rPr>
          <w:rFonts w:ascii="Arial" w:hAnsi="Arial" w:cs="Arial"/>
        </w:rPr>
        <w:t>n tipo de conocimiento previo es decir a priori sobre los parámetros del modelo dado.</w:t>
      </w:r>
    </w:p>
    <w:p w:rsidR="00EF4B08" w:rsidRPr="00E66A20" w:rsidRDefault="00EF4B08" w:rsidP="00E66A20">
      <w:pPr>
        <w:spacing w:line="360" w:lineRule="auto"/>
        <w:jc w:val="both"/>
        <w:rPr>
          <w:rFonts w:ascii="Arial" w:hAnsi="Arial" w:cs="Arial"/>
        </w:rPr>
      </w:pPr>
      <w:r w:rsidRPr="00E66A20">
        <w:rPr>
          <w:rFonts w:ascii="Arial" w:hAnsi="Arial" w:cs="Arial"/>
        </w:rPr>
        <w:t>2. Actualizar el conocimiento sobre los parámetros desconocidos condicionando este modelo de probabilidad a los datos observados.</w:t>
      </w:r>
    </w:p>
    <w:p w:rsidR="00EF4B08" w:rsidRPr="00E66A20" w:rsidRDefault="00EF4B08" w:rsidP="00E66A20">
      <w:pPr>
        <w:spacing w:line="360" w:lineRule="auto"/>
        <w:jc w:val="both"/>
        <w:rPr>
          <w:rFonts w:ascii="Arial" w:hAnsi="Arial" w:cs="Arial"/>
        </w:rPr>
      </w:pPr>
      <w:r w:rsidRPr="00E66A20">
        <w:rPr>
          <w:rFonts w:ascii="Arial" w:hAnsi="Arial" w:cs="Arial"/>
        </w:rPr>
        <w:t>3. Evaluar el ajuste del modelo a los datos y la sensibilidad de las conclusiones a cambios en los supuestos del modelo.</w:t>
      </w:r>
    </w:p>
    <w:p w:rsidR="00EF4B08" w:rsidRDefault="00EF4B08" w:rsidP="00E66A20">
      <w:pPr>
        <w:jc w:val="both"/>
        <w:rPr>
          <w:rFonts w:ascii="Arial" w:hAnsi="Arial" w:cs="Arial"/>
        </w:rPr>
      </w:pPr>
    </w:p>
    <w:p w:rsidR="0000721F" w:rsidRDefault="0000721F" w:rsidP="00E66A20">
      <w:pPr>
        <w:jc w:val="both"/>
        <w:rPr>
          <w:rFonts w:ascii="Arial" w:hAnsi="Arial" w:cs="Arial"/>
        </w:rPr>
      </w:pPr>
    </w:p>
    <w:p w:rsidR="0000721F" w:rsidRPr="00E66A20" w:rsidRDefault="0000721F" w:rsidP="00E66A20">
      <w:pPr>
        <w:jc w:val="both"/>
        <w:rPr>
          <w:rFonts w:ascii="Arial" w:hAnsi="Arial" w:cs="Arial"/>
        </w:rPr>
      </w:pPr>
      <w:r>
        <w:rPr>
          <w:rFonts w:ascii="Arial" w:hAnsi="Arial" w:cs="Arial"/>
          <w:noProof/>
        </w:rPr>
        <mc:AlternateContent>
          <mc:Choice Requires="wps">
            <w:drawing>
              <wp:anchor distT="0" distB="0" distL="114300" distR="114300" simplePos="0" relativeHeight="252244992" behindDoc="0" locked="0" layoutInCell="1" allowOverlap="1" wp14:anchorId="41672227" wp14:editId="2C960617">
                <wp:simplePos x="0" y="0"/>
                <wp:positionH relativeFrom="column">
                  <wp:posOffset>1185987</wp:posOffset>
                </wp:positionH>
                <wp:positionV relativeFrom="paragraph">
                  <wp:posOffset>590163</wp:posOffset>
                </wp:positionV>
                <wp:extent cx="4841820" cy="723569"/>
                <wp:effectExtent l="0" t="0" r="16510" b="19685"/>
                <wp:wrapNone/>
                <wp:docPr id="86021" name="Rectángulo 86021"/>
                <wp:cNvGraphicFramePr/>
                <a:graphic xmlns:a="http://schemas.openxmlformats.org/drawingml/2006/main">
                  <a:graphicData uri="http://schemas.microsoft.com/office/word/2010/wordprocessingShape">
                    <wps:wsp>
                      <wps:cNvSpPr/>
                      <wps:spPr>
                        <a:xfrm>
                          <a:off x="0" y="0"/>
                          <a:ext cx="4841820" cy="723569"/>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2CDBCB7" id="Rectángulo 86021" o:spid="_x0000_s1026" style="position:absolute;margin-left:93.4pt;margin-top:46.45pt;width:381.25pt;height:56.95pt;z-index:252244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" filled="f" strokecolor="#243f60 [1604]" strokeweight="2pt"/>
            </w:pict>
          </mc:Fallback>
        </mc:AlternateContent>
      </w:r>
      <w:r>
        <w:rPr>
          <w:noProof/>
        </w:rPr>
        <w:drawing>
          <wp:inline distT="0" distB="0" distL="0" distR="0" wp14:anchorId="76DB8307" wp14:editId="5E3EAA30">
            <wp:extent cx="1009497" cy="602755"/>
            <wp:effectExtent l="0" t="0" r="635" b="6985"/>
            <wp:docPr id="86020" name="Imagen 86020" descr="Import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orta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62883" cy="634631"/>
                    </a:xfrm>
                    <a:prstGeom prst="rect">
                      <a:avLst/>
                    </a:prstGeom>
                    <a:noFill/>
                    <a:ln>
                      <a:noFill/>
                    </a:ln>
                  </pic:spPr>
                </pic:pic>
              </a:graphicData>
            </a:graphic>
          </wp:inline>
        </w:drawing>
      </w:r>
    </w:p>
    <w:p w:rsidR="00EF4B08" w:rsidRPr="00E66A20" w:rsidRDefault="00EF4B08" w:rsidP="00E66A20">
      <w:pPr>
        <w:jc w:val="both"/>
        <w:rPr>
          <w:rFonts w:ascii="Arial" w:hAnsi="Arial" w:cs="Arial"/>
        </w:rPr>
      </w:pPr>
    </w:p>
    <w:p w:rsidR="0000721F" w:rsidRDefault="0000721F" w:rsidP="00E66A20">
      <w:pPr>
        <w:spacing w:line="360" w:lineRule="auto"/>
        <w:jc w:val="both"/>
        <w:rPr>
          <w:rFonts w:ascii="Arial" w:hAnsi="Arial" w:cs="Arial"/>
        </w:rPr>
      </w:pPr>
      <w:r>
        <w:rPr>
          <w:rFonts w:ascii="Arial" w:hAnsi="Arial" w:cs="Arial"/>
        </w:rPr>
        <w:t xml:space="preserve">                              </w:t>
      </w:r>
      <w:r w:rsidR="00E66A20">
        <w:rPr>
          <w:rFonts w:ascii="Arial" w:hAnsi="Arial" w:cs="Arial"/>
        </w:rPr>
        <w:t>Por lo tanto</w:t>
      </w:r>
      <w:r w:rsidR="00EF4B08" w:rsidRPr="00E66A20">
        <w:rPr>
          <w:rFonts w:ascii="Arial" w:hAnsi="Arial" w:cs="Arial"/>
        </w:rPr>
        <w:t xml:space="preserve"> para la estadística bayesiana se encuentra en el </w:t>
      </w:r>
    </w:p>
    <w:p w:rsidR="00EF4B08" w:rsidRDefault="0000721F" w:rsidP="00E66A20">
      <w:pPr>
        <w:spacing w:line="360" w:lineRule="auto"/>
        <w:jc w:val="both"/>
        <w:rPr>
          <w:rFonts w:ascii="Arial" w:hAnsi="Arial" w:cs="Arial"/>
        </w:rPr>
      </w:pPr>
      <w:r>
        <w:rPr>
          <w:rFonts w:ascii="Arial" w:hAnsi="Arial" w:cs="Arial"/>
        </w:rPr>
        <w:t xml:space="preserve">                               </w:t>
      </w:r>
      <w:r w:rsidR="00EF4B08" w:rsidRPr="00E66A20">
        <w:rPr>
          <w:rFonts w:ascii="Arial" w:hAnsi="Arial" w:cs="Arial"/>
        </w:rPr>
        <w:t>observador</w:t>
      </w:r>
      <w:r w:rsidR="00E66A20">
        <w:rPr>
          <w:rFonts w:ascii="Arial" w:hAnsi="Arial" w:cs="Arial"/>
        </w:rPr>
        <w:t xml:space="preserve"> </w:t>
      </w:r>
      <w:r w:rsidR="00EF4B08" w:rsidRPr="00E66A20">
        <w:rPr>
          <w:rFonts w:ascii="Arial" w:hAnsi="Arial" w:cs="Arial"/>
        </w:rPr>
        <w:t>siendo así un concepto</w:t>
      </w:r>
      <w:r w:rsidR="00E66A20">
        <w:rPr>
          <w:rFonts w:ascii="Arial" w:hAnsi="Arial" w:cs="Arial"/>
        </w:rPr>
        <w:t xml:space="preserve"> </w:t>
      </w:r>
      <w:r w:rsidR="00EF4B08" w:rsidRPr="00E66A20">
        <w:rPr>
          <w:rFonts w:ascii="Arial" w:hAnsi="Arial" w:cs="Arial"/>
        </w:rPr>
        <w:t xml:space="preserve">subjetivo. </w:t>
      </w:r>
    </w:p>
    <w:p w:rsidR="0000721F" w:rsidRPr="00E66A20" w:rsidRDefault="0000721F" w:rsidP="00E66A20">
      <w:pPr>
        <w:spacing w:line="360" w:lineRule="auto"/>
        <w:jc w:val="both"/>
        <w:rPr>
          <w:rFonts w:ascii="Arial" w:hAnsi="Arial" w:cs="Arial"/>
        </w:rPr>
      </w:pPr>
    </w:p>
    <w:p w:rsidR="00EF4B08" w:rsidRPr="00E66A20" w:rsidRDefault="00E66A20" w:rsidP="00E66A20">
      <w:pPr>
        <w:spacing w:line="360" w:lineRule="auto"/>
        <w:jc w:val="both"/>
        <w:rPr>
          <w:rFonts w:ascii="Arial" w:hAnsi="Arial" w:cs="Arial"/>
        </w:rPr>
      </w:pPr>
      <w:r>
        <w:rPr>
          <w:rFonts w:ascii="Arial" w:hAnsi="Arial" w:cs="Arial"/>
        </w:rPr>
        <w:lastRenderedPageBreak/>
        <w:t>Así mismo en el</w:t>
      </w:r>
      <w:r w:rsidR="00EF4B08" w:rsidRPr="00E66A20">
        <w:rPr>
          <w:rFonts w:ascii="Arial" w:hAnsi="Arial" w:cs="Arial"/>
        </w:rPr>
        <w:t xml:space="preserve"> ca</w:t>
      </w:r>
      <w:r>
        <w:rPr>
          <w:rFonts w:ascii="Arial" w:hAnsi="Arial" w:cs="Arial"/>
        </w:rPr>
        <w:t>so bayesiano,</w:t>
      </w:r>
      <w:r w:rsidR="00EF4B08" w:rsidRPr="00E66A20">
        <w:rPr>
          <w:rFonts w:ascii="Arial" w:hAnsi="Arial" w:cs="Arial"/>
        </w:rPr>
        <w:t xml:space="preserve"> adem</w:t>
      </w:r>
      <w:r>
        <w:rPr>
          <w:rFonts w:ascii="Arial" w:hAnsi="Arial" w:cs="Arial"/>
        </w:rPr>
        <w:t>á</w:t>
      </w:r>
      <w:r w:rsidR="00EF4B08" w:rsidRPr="00E66A20">
        <w:rPr>
          <w:rFonts w:ascii="Arial" w:hAnsi="Arial" w:cs="Arial"/>
        </w:rPr>
        <w:t>s de la muestra tambi</w:t>
      </w:r>
      <w:r>
        <w:rPr>
          <w:rFonts w:ascii="Arial" w:hAnsi="Arial" w:cs="Arial"/>
        </w:rPr>
        <w:t>é</w:t>
      </w:r>
      <w:r w:rsidR="00EF4B08" w:rsidRPr="00E66A20">
        <w:rPr>
          <w:rFonts w:ascii="Arial" w:hAnsi="Arial" w:cs="Arial"/>
        </w:rPr>
        <w:t>n juega un papel</w:t>
      </w:r>
      <w:r>
        <w:rPr>
          <w:rFonts w:ascii="Arial" w:hAnsi="Arial" w:cs="Arial"/>
        </w:rPr>
        <w:t xml:space="preserve"> </w:t>
      </w:r>
      <w:r w:rsidR="00EF4B08" w:rsidRPr="00E66A20">
        <w:rPr>
          <w:rFonts w:ascii="Arial" w:hAnsi="Arial" w:cs="Arial"/>
        </w:rPr>
        <w:t>fundamental la información previa o externa que se posee en relación a los fenómenos que se tratan de modeliza</w:t>
      </w:r>
      <w:r>
        <w:rPr>
          <w:rFonts w:ascii="Arial" w:hAnsi="Arial" w:cs="Arial"/>
        </w:rPr>
        <w:t>r.</w:t>
      </w:r>
    </w:p>
    <w:p w:rsidR="00E66A20" w:rsidRDefault="00E66A20" w:rsidP="00E66A20">
      <w:pPr>
        <w:autoSpaceDE w:val="0"/>
        <w:autoSpaceDN w:val="0"/>
        <w:adjustRightInd w:val="0"/>
        <w:spacing w:line="360" w:lineRule="auto"/>
        <w:jc w:val="both"/>
        <w:rPr>
          <w:rFonts w:ascii="Arial" w:hAnsi="Arial" w:cs="Arial"/>
        </w:rPr>
      </w:pPr>
    </w:p>
    <w:p w:rsidR="00EF4B08" w:rsidRDefault="00E66A20" w:rsidP="00E66A20">
      <w:pPr>
        <w:autoSpaceDE w:val="0"/>
        <w:autoSpaceDN w:val="0"/>
        <w:adjustRightInd w:val="0"/>
        <w:spacing w:line="360" w:lineRule="auto"/>
        <w:jc w:val="both"/>
        <w:rPr>
          <w:rFonts w:ascii="Arial" w:hAnsi="Arial" w:cs="Arial"/>
        </w:rPr>
      </w:pPr>
      <w:r>
        <w:rPr>
          <w:rFonts w:ascii="Arial" w:hAnsi="Arial" w:cs="Arial"/>
        </w:rPr>
        <w:t>La estimación bayesiana contempla valores puntuales como:</w:t>
      </w:r>
    </w:p>
    <w:p w:rsidR="00A861DC" w:rsidRDefault="00A861DC" w:rsidP="00E66A20">
      <w:pPr>
        <w:autoSpaceDE w:val="0"/>
        <w:autoSpaceDN w:val="0"/>
        <w:adjustRightInd w:val="0"/>
        <w:spacing w:line="360" w:lineRule="auto"/>
        <w:jc w:val="both"/>
        <w:rPr>
          <w:rFonts w:ascii="Arial" w:hAnsi="Arial" w:cs="Arial"/>
        </w:rPr>
      </w:pPr>
    </w:p>
    <w:p w:rsidR="00E66A20" w:rsidRDefault="00E66A20" w:rsidP="00A861DC">
      <w:pPr>
        <w:autoSpaceDE w:val="0"/>
        <w:autoSpaceDN w:val="0"/>
        <w:adjustRightInd w:val="0"/>
        <w:spacing w:line="360" w:lineRule="auto"/>
        <w:ind w:firstLine="708"/>
        <w:jc w:val="both"/>
        <w:rPr>
          <w:rFonts w:ascii="Arial" w:hAnsi="Arial" w:cs="Arial"/>
        </w:rPr>
      </w:pPr>
      <w:r>
        <w:rPr>
          <w:rFonts w:ascii="Arial" w:hAnsi="Arial" w:cs="Arial"/>
        </w:rPr>
        <w:t>Media bayesiana µ</w:t>
      </w:r>
      <w:r w:rsidR="009868D0">
        <w:rPr>
          <w:rFonts w:ascii="Arial" w:hAnsi="Arial" w:cs="Arial"/>
        </w:rPr>
        <w:t>*</w:t>
      </w:r>
      <w:r>
        <w:rPr>
          <w:rFonts w:ascii="Arial" w:hAnsi="Arial" w:cs="Arial"/>
        </w:rPr>
        <w:t xml:space="preserve"> </w:t>
      </w:r>
    </w:p>
    <w:p w:rsidR="00654C3B" w:rsidRDefault="003C3593" w:rsidP="00E66A20">
      <w:pPr>
        <w:autoSpaceDE w:val="0"/>
        <w:autoSpaceDN w:val="0"/>
        <w:adjustRightInd w:val="0"/>
        <w:spacing w:line="360" w:lineRule="auto"/>
        <w:jc w:val="both"/>
        <w:rPr>
          <w:rFonts w:ascii="Arial" w:hAnsi="Arial" w:cs="Arial"/>
        </w:rPr>
      </w:pPr>
      <w:r w:rsidRPr="003C3593">
        <w:rPr>
          <w:b/>
          <w:bCs/>
          <w:noProof/>
        </w:rPr>
        <mc:AlternateContent>
          <mc:Choice Requires="wps">
            <w:drawing>
              <wp:anchor distT="0" distB="0" distL="114300" distR="114300" simplePos="0" relativeHeight="252239872" behindDoc="0" locked="0" layoutInCell="1" allowOverlap="1" wp14:anchorId="4D889BAF" wp14:editId="0CC9548E">
                <wp:simplePos x="0" y="0"/>
                <wp:positionH relativeFrom="margin">
                  <wp:posOffset>4182386</wp:posOffset>
                </wp:positionH>
                <wp:positionV relativeFrom="paragraph">
                  <wp:posOffset>167170</wp:posOffset>
                </wp:positionV>
                <wp:extent cx="948933" cy="449373"/>
                <wp:effectExtent l="0" t="152400" r="0" b="198755"/>
                <wp:wrapNone/>
                <wp:docPr id="86017"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3C359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889BAF" id="_x0000_s1124" type="#_x0000_t93" style="position:absolute;left:0;text-align:left;margin-left:329.3pt;margin-top:13.15pt;width:74.7pt;height:35.4pt;rotation:-9819701fd;flip:y;z-index:252239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3C359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9868D0">
        <w:rPr>
          <w:rFonts w:ascii="Arial" w:hAnsi="Arial" w:cs="Arial"/>
          <w:noProof/>
        </w:rPr>
        <mc:AlternateContent>
          <mc:Choice Requires="wps">
            <w:drawing>
              <wp:anchor distT="0" distB="0" distL="114300" distR="114300" simplePos="0" relativeHeight="252152832" behindDoc="0" locked="0" layoutInCell="1" allowOverlap="1">
                <wp:simplePos x="0" y="0"/>
                <wp:positionH relativeFrom="column">
                  <wp:posOffset>2087347</wp:posOffset>
                </wp:positionH>
                <wp:positionV relativeFrom="paragraph">
                  <wp:posOffset>163525</wp:posOffset>
                </wp:positionV>
                <wp:extent cx="1645920" cy="724205"/>
                <wp:effectExtent l="0" t="0" r="11430" b="19050"/>
                <wp:wrapNone/>
                <wp:docPr id="20496" name="Rectángulo redondeado 20496"/>
                <wp:cNvGraphicFramePr/>
                <a:graphic xmlns:a="http://schemas.openxmlformats.org/drawingml/2006/main">
                  <a:graphicData uri="http://schemas.microsoft.com/office/word/2010/wordprocessingShape">
                    <wps:wsp>
                      <wps:cNvSpPr/>
                      <wps:spPr>
                        <a:xfrm>
                          <a:off x="0" y="0"/>
                          <a:ext cx="1645920" cy="72420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207D1A7" id="Rectángulo redondeado 20496" o:spid="_x0000_s1026" style="position:absolute;margin-left:164.35pt;margin-top:12.9pt;width:129.6pt;height:57pt;z-index:2521528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" filled="f" strokecolor="#243f60 [1604]" strokeweight="2pt"/>
            </w:pict>
          </mc:Fallback>
        </mc:AlternateContent>
      </w:r>
    </w:p>
    <w:p w:rsidR="00654C3B" w:rsidRPr="009868D0" w:rsidRDefault="005054D1" w:rsidP="00E66A20">
      <w:pPr>
        <w:autoSpaceDE w:val="0"/>
        <w:autoSpaceDN w:val="0"/>
        <w:adjustRightInd w:val="0"/>
        <w:spacing w:line="360" w:lineRule="auto"/>
        <w:jc w:val="both"/>
        <w:rPr>
          <w:rFonts w:ascii="Arial" w:hAnsi="Arial" w:cs="Arial"/>
        </w:rPr>
      </w:pPr>
      <m:oMathPara>
        <m:oMath>
          <m:sSup>
            <m:sSupPr>
              <m:ctrlPr>
                <w:rPr>
                  <w:rFonts w:ascii="Cambria Math" w:hAnsi="Cambria Math" w:cs="Arial"/>
                  <w:i/>
                </w:rPr>
              </m:ctrlPr>
            </m:sSupPr>
            <m:e>
              <m:r>
                <w:rPr>
                  <w:rFonts w:ascii="Cambria Math" w:hAnsi="Cambria Math" w:cs="Arial"/>
                </w:rPr>
                <m:t>μ</m:t>
              </m:r>
            </m:e>
            <m:sup>
              <m:r>
                <w:rPr>
                  <w:rFonts w:ascii="Cambria Math" w:hAnsi="Cambria Math" w:cs="Arial"/>
                </w:rPr>
                <m:t>*</m:t>
              </m:r>
            </m:sup>
          </m:sSup>
          <m:r>
            <w:rPr>
              <w:rFonts w:ascii="Cambria Math" w:hAnsi="Cambria Math" w:cs="Arial"/>
            </w:rPr>
            <m:t>=</m:t>
          </m:r>
          <m:f>
            <m:fPr>
              <m:ctrlPr>
                <w:rPr>
                  <w:rFonts w:ascii="Cambria Math" w:hAnsi="Cambria Math" w:cs="Arial"/>
                  <w:i/>
                </w:rPr>
              </m:ctrlPr>
            </m:fPr>
            <m:num>
              <m:r>
                <w:rPr>
                  <w:rFonts w:ascii="Cambria Math" w:hAnsi="Cambria Math" w:cs="Arial"/>
                </w:rPr>
                <m:t>n</m:t>
              </m:r>
              <m:acc>
                <m:accPr>
                  <m:chr m:val="̅"/>
                  <m:ctrlPr>
                    <w:rPr>
                      <w:rFonts w:ascii="Cambria Math" w:hAnsi="Cambria Math" w:cs="Arial"/>
                      <w:i/>
                    </w:rPr>
                  </m:ctrlPr>
                </m:accPr>
                <m:e>
                  <m:r>
                    <w:rPr>
                      <w:rFonts w:ascii="Cambria Math" w:hAnsi="Cambria Math" w:cs="Arial"/>
                    </w:rPr>
                    <m:t>x</m:t>
                  </m:r>
                </m:e>
              </m:acc>
              <m:sSup>
                <m:sSupPr>
                  <m:ctrlPr>
                    <w:rPr>
                      <w:rFonts w:ascii="Cambria Math" w:hAnsi="Cambria Math" w:cs="Arial"/>
                      <w:i/>
                    </w:rPr>
                  </m:ctrlPr>
                </m:sSupPr>
                <m:e>
                  <m:sSub>
                    <m:sSubPr>
                      <m:ctrlPr>
                        <w:rPr>
                          <w:rFonts w:ascii="Cambria Math" w:hAnsi="Cambria Math" w:cs="Arial"/>
                          <w:i/>
                        </w:rPr>
                      </m:ctrlPr>
                    </m:sSubPr>
                    <m:e>
                      <m:r>
                        <w:rPr>
                          <w:rFonts w:ascii="Cambria Math" w:hAnsi="Cambria Math" w:cs="Arial"/>
                        </w:rPr>
                        <m:t>σ</m:t>
                      </m:r>
                    </m:e>
                    <m:sub>
                      <m:r>
                        <w:rPr>
                          <w:rFonts w:ascii="Cambria Math" w:hAnsi="Cambria Math" w:cs="Arial"/>
                        </w:rPr>
                        <m:t>0</m:t>
                      </m:r>
                    </m:sub>
                  </m:sSub>
                </m:e>
                <m:sup>
                  <m:r>
                    <w:rPr>
                      <w:rFonts w:ascii="Cambria Math" w:hAnsi="Cambria Math" w:cs="Arial"/>
                    </w:rPr>
                    <m:t>2</m:t>
                  </m:r>
                </m:sup>
              </m:sSup>
              <m:r>
                <w:rPr>
                  <w:rFonts w:ascii="Cambria Math" w:hAnsi="Cambria Math" w:cs="Arial"/>
                </w:rPr>
                <m:t>+</m:t>
              </m:r>
              <m:sSub>
                <m:sSubPr>
                  <m:ctrlPr>
                    <w:rPr>
                      <w:rFonts w:ascii="Cambria Math" w:hAnsi="Cambria Math" w:cs="Arial"/>
                      <w:i/>
                    </w:rPr>
                  </m:ctrlPr>
                </m:sSubPr>
                <m:e>
                  <m:r>
                    <w:rPr>
                      <w:rFonts w:ascii="Cambria Math" w:hAnsi="Cambria Math" w:cs="Arial"/>
                    </w:rPr>
                    <m:t>μ</m:t>
                  </m:r>
                </m:e>
                <m:sub>
                  <m:r>
                    <w:rPr>
                      <w:rFonts w:ascii="Cambria Math" w:hAnsi="Cambria Math" w:cs="Arial"/>
                    </w:rPr>
                    <m:t>0</m:t>
                  </m:r>
                </m:sub>
              </m:sSub>
              <m:sSup>
                <m:sSupPr>
                  <m:ctrlPr>
                    <w:rPr>
                      <w:rFonts w:ascii="Cambria Math" w:hAnsi="Cambria Math" w:cs="Arial"/>
                      <w:i/>
                    </w:rPr>
                  </m:ctrlPr>
                </m:sSupPr>
                <m:e>
                  <m:r>
                    <w:rPr>
                      <w:rFonts w:ascii="Cambria Math" w:hAnsi="Cambria Math" w:cs="Arial"/>
                    </w:rPr>
                    <m:t>σ</m:t>
                  </m:r>
                </m:e>
                <m:sup>
                  <m:r>
                    <w:rPr>
                      <w:rFonts w:ascii="Cambria Math" w:hAnsi="Cambria Math" w:cs="Arial"/>
                    </w:rPr>
                    <m:t>2</m:t>
                  </m:r>
                </m:sup>
              </m:sSup>
            </m:num>
            <m:den>
              <m:r>
                <w:rPr>
                  <w:rFonts w:ascii="Cambria Math" w:hAnsi="Cambria Math" w:cs="Arial"/>
                </w:rPr>
                <m:t>n</m:t>
              </m:r>
              <m:sSup>
                <m:sSupPr>
                  <m:ctrlPr>
                    <w:rPr>
                      <w:rFonts w:ascii="Cambria Math" w:hAnsi="Cambria Math" w:cs="Arial"/>
                      <w:i/>
                    </w:rPr>
                  </m:ctrlPr>
                </m:sSupPr>
                <m:e>
                  <m:sSub>
                    <m:sSubPr>
                      <m:ctrlPr>
                        <w:rPr>
                          <w:rFonts w:ascii="Cambria Math" w:hAnsi="Cambria Math" w:cs="Arial"/>
                          <w:i/>
                        </w:rPr>
                      </m:ctrlPr>
                    </m:sSubPr>
                    <m:e>
                      <m:r>
                        <w:rPr>
                          <w:rFonts w:ascii="Cambria Math" w:hAnsi="Cambria Math" w:cs="Arial"/>
                        </w:rPr>
                        <m:t>σ</m:t>
                      </m:r>
                    </m:e>
                    <m:sub>
                      <m:r>
                        <w:rPr>
                          <w:rFonts w:ascii="Cambria Math" w:hAnsi="Cambria Math" w:cs="Arial"/>
                        </w:rPr>
                        <m:t>0</m:t>
                      </m:r>
                    </m:sub>
                  </m:sSub>
                </m:e>
                <m:sup>
                  <m:r>
                    <w:rPr>
                      <w:rFonts w:ascii="Cambria Math" w:hAnsi="Cambria Math" w:cs="Arial"/>
                    </w:rPr>
                    <m:t>2</m:t>
                  </m:r>
                </m:sup>
              </m:sSup>
              <m:r>
                <w:rPr>
                  <w:rFonts w:ascii="Cambria Math" w:hAnsi="Cambria Math" w:cs="Arial"/>
                </w:rPr>
                <m:t>+</m:t>
              </m:r>
              <m:sSup>
                <m:sSupPr>
                  <m:ctrlPr>
                    <w:rPr>
                      <w:rFonts w:ascii="Cambria Math" w:hAnsi="Cambria Math" w:cs="Arial"/>
                      <w:i/>
                    </w:rPr>
                  </m:ctrlPr>
                </m:sSupPr>
                <m:e>
                  <m:r>
                    <w:rPr>
                      <w:rFonts w:ascii="Cambria Math" w:hAnsi="Cambria Math" w:cs="Arial"/>
                    </w:rPr>
                    <m:t>σ</m:t>
                  </m:r>
                </m:e>
                <m:sup>
                  <m:r>
                    <w:rPr>
                      <w:rFonts w:ascii="Cambria Math" w:hAnsi="Cambria Math" w:cs="Arial"/>
                    </w:rPr>
                    <m:t>2</m:t>
                  </m:r>
                </m:sup>
              </m:sSup>
            </m:den>
          </m:f>
        </m:oMath>
      </m:oMathPara>
    </w:p>
    <w:p w:rsidR="009868D0" w:rsidRPr="00654C3B" w:rsidRDefault="009868D0" w:rsidP="00E66A20">
      <w:pPr>
        <w:autoSpaceDE w:val="0"/>
        <w:autoSpaceDN w:val="0"/>
        <w:adjustRightInd w:val="0"/>
        <w:spacing w:line="360" w:lineRule="auto"/>
        <w:jc w:val="both"/>
        <w:rPr>
          <w:rFonts w:ascii="Arial" w:hAnsi="Arial" w:cs="Arial"/>
        </w:rPr>
      </w:pPr>
    </w:p>
    <w:p w:rsidR="00654C3B" w:rsidRDefault="00A861DC" w:rsidP="00A861DC">
      <w:pPr>
        <w:autoSpaceDE w:val="0"/>
        <w:autoSpaceDN w:val="0"/>
        <w:adjustRightInd w:val="0"/>
        <w:spacing w:line="360" w:lineRule="auto"/>
        <w:ind w:firstLine="708"/>
        <w:jc w:val="both"/>
        <w:rPr>
          <w:rFonts w:ascii="Arial" w:hAnsi="Arial" w:cs="Arial"/>
        </w:rPr>
      </w:pPr>
      <w:r>
        <w:rPr>
          <w:rFonts w:ascii="Arial" w:hAnsi="Arial" w:cs="Arial"/>
        </w:rPr>
        <w:t xml:space="preserve">y  desviación </w:t>
      </w:r>
      <m:oMath>
        <m:r>
          <w:rPr>
            <w:rFonts w:ascii="Cambria Math" w:hAnsi="Cambria Math" w:cs="Arial"/>
          </w:rPr>
          <m:t>σ</m:t>
        </m:r>
      </m:oMath>
      <w:r>
        <w:rPr>
          <w:rFonts w:ascii="Arial" w:hAnsi="Arial" w:cs="Arial"/>
        </w:rPr>
        <w:t xml:space="preserve">* </w:t>
      </w:r>
      <w:r w:rsidR="009868D0">
        <w:rPr>
          <w:rFonts w:ascii="Arial" w:hAnsi="Arial" w:cs="Arial"/>
          <w:noProof/>
        </w:rPr>
        <mc:AlternateContent>
          <mc:Choice Requires="wps">
            <w:drawing>
              <wp:anchor distT="0" distB="0" distL="114300" distR="114300" simplePos="0" relativeHeight="252153856" behindDoc="0" locked="0" layoutInCell="1" allowOverlap="1">
                <wp:simplePos x="0" y="0"/>
                <wp:positionH relativeFrom="column">
                  <wp:posOffset>2211705</wp:posOffset>
                </wp:positionH>
                <wp:positionV relativeFrom="paragraph">
                  <wp:posOffset>176733</wp:posOffset>
                </wp:positionV>
                <wp:extent cx="1645920" cy="687629"/>
                <wp:effectExtent l="0" t="0" r="11430" b="17780"/>
                <wp:wrapNone/>
                <wp:docPr id="20497" name="Rectángulo redondeado 20497"/>
                <wp:cNvGraphicFramePr/>
                <a:graphic xmlns:a="http://schemas.openxmlformats.org/drawingml/2006/main">
                  <a:graphicData uri="http://schemas.microsoft.com/office/word/2010/wordprocessingShape">
                    <wps:wsp>
                      <wps:cNvSpPr/>
                      <wps:spPr>
                        <a:xfrm>
                          <a:off x="0" y="0"/>
                          <a:ext cx="1645920" cy="687629"/>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E2670A7" id="Rectángulo redondeado 20497" o:spid="_x0000_s1026" style="position:absolute;margin-left:174.15pt;margin-top:13.9pt;width:129.6pt;height:54.15pt;z-index:2521538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" filled="f" strokecolor="#243f60 [1604]" strokeweight="2pt"/>
            </w:pict>
          </mc:Fallback>
        </mc:AlternateContent>
      </w:r>
    </w:p>
    <w:p w:rsidR="00654C3B" w:rsidRPr="00E66A20" w:rsidRDefault="005054D1" w:rsidP="00E66A20">
      <w:pPr>
        <w:autoSpaceDE w:val="0"/>
        <w:autoSpaceDN w:val="0"/>
        <w:adjustRightInd w:val="0"/>
        <w:spacing w:line="360" w:lineRule="auto"/>
        <w:jc w:val="both"/>
        <w:rPr>
          <w:rFonts w:ascii="Arial" w:hAnsi="Arial" w:cs="Arial"/>
        </w:rPr>
      </w:pPr>
      <m:oMathPara>
        <m:oMath>
          <m:sSup>
            <m:sSupPr>
              <m:ctrlPr>
                <w:rPr>
                  <w:rFonts w:ascii="Cambria Math" w:hAnsi="Cambria Math" w:cs="Arial"/>
                  <w:i/>
                </w:rPr>
              </m:ctrlPr>
            </m:sSupPr>
            <m:e>
              <m:r>
                <w:rPr>
                  <w:rFonts w:ascii="Cambria Math" w:hAnsi="Cambria Math" w:cs="Arial"/>
                </w:rPr>
                <m:t>σ</m:t>
              </m:r>
            </m:e>
            <m:sup>
              <m:r>
                <w:rPr>
                  <w:rFonts w:ascii="Cambria Math" w:hAnsi="Cambria Math" w:cs="Arial"/>
                </w:rPr>
                <m:t>2</m:t>
              </m:r>
            </m:sup>
          </m:sSup>
          <m:r>
            <w:rPr>
              <w:rFonts w:ascii="Cambria Math" w:hAnsi="Cambria Math" w:cs="Arial"/>
            </w:rPr>
            <m:t>=</m:t>
          </m:r>
          <m:rad>
            <m:radPr>
              <m:degHide m:val="1"/>
              <m:ctrlPr>
                <w:rPr>
                  <w:rFonts w:ascii="Cambria Math" w:hAnsi="Cambria Math" w:cs="Arial"/>
                  <w:i/>
                </w:rPr>
              </m:ctrlPr>
            </m:radPr>
            <m:deg/>
            <m:e>
              <m:f>
                <m:fPr>
                  <m:ctrlPr>
                    <w:rPr>
                      <w:rFonts w:ascii="Cambria Math" w:hAnsi="Cambria Math" w:cs="Arial"/>
                      <w:i/>
                    </w:rPr>
                  </m:ctrlPr>
                </m:fPr>
                <m:num>
                  <m:sSup>
                    <m:sSupPr>
                      <m:ctrlPr>
                        <w:rPr>
                          <w:rFonts w:ascii="Cambria Math" w:hAnsi="Cambria Math" w:cs="Arial"/>
                          <w:i/>
                        </w:rPr>
                      </m:ctrlPr>
                    </m:sSupPr>
                    <m:e>
                      <m:sSub>
                        <m:sSubPr>
                          <m:ctrlPr>
                            <w:rPr>
                              <w:rFonts w:ascii="Cambria Math" w:hAnsi="Cambria Math" w:cs="Arial"/>
                              <w:i/>
                            </w:rPr>
                          </m:ctrlPr>
                        </m:sSubPr>
                        <m:e>
                          <m:r>
                            <w:rPr>
                              <w:rFonts w:ascii="Cambria Math" w:hAnsi="Cambria Math" w:cs="Arial"/>
                            </w:rPr>
                            <m:t>σ</m:t>
                          </m:r>
                        </m:e>
                        <m:sub>
                          <m:r>
                            <w:rPr>
                              <w:rFonts w:ascii="Cambria Math" w:hAnsi="Cambria Math" w:cs="Arial"/>
                            </w:rPr>
                            <m:t>0</m:t>
                          </m:r>
                        </m:sub>
                      </m:sSub>
                    </m:e>
                    <m:sup>
                      <m:r>
                        <w:rPr>
                          <w:rFonts w:ascii="Cambria Math" w:hAnsi="Cambria Math" w:cs="Arial"/>
                        </w:rPr>
                        <m:t>2</m:t>
                      </m:r>
                    </m:sup>
                  </m:sSup>
                  <m:sSup>
                    <m:sSupPr>
                      <m:ctrlPr>
                        <w:rPr>
                          <w:rFonts w:ascii="Cambria Math" w:hAnsi="Cambria Math" w:cs="Arial"/>
                          <w:i/>
                        </w:rPr>
                      </m:ctrlPr>
                    </m:sSupPr>
                    <m:e>
                      <m:r>
                        <w:rPr>
                          <w:rFonts w:ascii="Cambria Math" w:hAnsi="Cambria Math" w:cs="Arial"/>
                        </w:rPr>
                        <m:t>σ</m:t>
                      </m:r>
                    </m:e>
                    <m:sup>
                      <m:r>
                        <w:rPr>
                          <w:rFonts w:ascii="Cambria Math" w:hAnsi="Cambria Math" w:cs="Arial"/>
                        </w:rPr>
                        <m:t>2</m:t>
                      </m:r>
                    </m:sup>
                  </m:sSup>
                </m:num>
                <m:den>
                  <m:r>
                    <w:rPr>
                      <w:rFonts w:ascii="Cambria Math" w:hAnsi="Cambria Math" w:cs="Arial"/>
                    </w:rPr>
                    <m:t>n</m:t>
                  </m:r>
                  <m:sSup>
                    <m:sSupPr>
                      <m:ctrlPr>
                        <w:rPr>
                          <w:rFonts w:ascii="Cambria Math" w:hAnsi="Cambria Math" w:cs="Arial"/>
                          <w:i/>
                        </w:rPr>
                      </m:ctrlPr>
                    </m:sSupPr>
                    <m:e>
                      <m:sSub>
                        <m:sSubPr>
                          <m:ctrlPr>
                            <w:rPr>
                              <w:rFonts w:ascii="Cambria Math" w:hAnsi="Cambria Math" w:cs="Arial"/>
                              <w:i/>
                            </w:rPr>
                          </m:ctrlPr>
                        </m:sSubPr>
                        <m:e>
                          <m:r>
                            <w:rPr>
                              <w:rFonts w:ascii="Cambria Math" w:hAnsi="Cambria Math" w:cs="Arial"/>
                            </w:rPr>
                            <m:t>σ</m:t>
                          </m:r>
                        </m:e>
                        <m:sub>
                          <m:r>
                            <w:rPr>
                              <w:rFonts w:ascii="Cambria Math" w:hAnsi="Cambria Math" w:cs="Arial"/>
                            </w:rPr>
                            <m:t>0</m:t>
                          </m:r>
                        </m:sub>
                      </m:sSub>
                    </m:e>
                    <m:sup>
                      <m:r>
                        <w:rPr>
                          <w:rFonts w:ascii="Cambria Math" w:hAnsi="Cambria Math" w:cs="Arial"/>
                        </w:rPr>
                        <m:t>2</m:t>
                      </m:r>
                    </m:sup>
                  </m:sSup>
                  <m:r>
                    <w:rPr>
                      <w:rFonts w:ascii="Cambria Math" w:hAnsi="Cambria Math" w:cs="Arial"/>
                    </w:rPr>
                    <m:t>+</m:t>
                  </m:r>
                  <m:sSup>
                    <m:sSupPr>
                      <m:ctrlPr>
                        <w:rPr>
                          <w:rFonts w:ascii="Cambria Math" w:hAnsi="Cambria Math" w:cs="Arial"/>
                          <w:i/>
                        </w:rPr>
                      </m:ctrlPr>
                    </m:sSupPr>
                    <m:e>
                      <m:r>
                        <w:rPr>
                          <w:rFonts w:ascii="Cambria Math" w:hAnsi="Cambria Math" w:cs="Arial"/>
                        </w:rPr>
                        <m:t>σ</m:t>
                      </m:r>
                    </m:e>
                    <m:sup>
                      <m:r>
                        <w:rPr>
                          <w:rFonts w:ascii="Cambria Math" w:hAnsi="Cambria Math" w:cs="Arial"/>
                        </w:rPr>
                        <m:t>2</m:t>
                      </m:r>
                    </m:sup>
                  </m:sSup>
                </m:den>
              </m:f>
            </m:e>
          </m:rad>
        </m:oMath>
      </m:oMathPara>
    </w:p>
    <w:p w:rsidR="009868D0" w:rsidRDefault="009868D0" w:rsidP="00E66A20">
      <w:pPr>
        <w:autoSpaceDE w:val="0"/>
        <w:autoSpaceDN w:val="0"/>
        <w:adjustRightInd w:val="0"/>
        <w:spacing w:line="360" w:lineRule="auto"/>
        <w:jc w:val="both"/>
        <w:rPr>
          <w:rFonts w:ascii="Arial" w:hAnsi="Arial" w:cs="Arial"/>
          <w:b/>
          <w:bCs/>
          <w:iCs/>
          <w:lang w:val="es-ES_tradnl"/>
        </w:rPr>
      </w:pPr>
    </w:p>
    <w:p w:rsidR="006403B3" w:rsidRDefault="006403B3" w:rsidP="00E66A20">
      <w:pPr>
        <w:autoSpaceDE w:val="0"/>
        <w:autoSpaceDN w:val="0"/>
        <w:adjustRightInd w:val="0"/>
        <w:spacing w:line="360" w:lineRule="auto"/>
        <w:jc w:val="both"/>
        <w:rPr>
          <w:rFonts w:ascii="Arial" w:hAnsi="Arial" w:cs="Arial"/>
          <w:bCs/>
          <w:iCs/>
          <w:lang w:val="es-ES_tradnl"/>
        </w:rPr>
      </w:pPr>
      <w:r w:rsidRPr="009868D0">
        <w:rPr>
          <w:rFonts w:ascii="Arial" w:hAnsi="Arial" w:cs="Arial"/>
          <w:bCs/>
          <w:iCs/>
          <w:lang w:val="es-ES_tradnl"/>
        </w:rPr>
        <w:t>La media de la distribución  a posteriori f(θ/ x1, x2, x3..xn) representada por</w:t>
      </w:r>
      <w:r w:rsidR="009868D0">
        <w:rPr>
          <w:rFonts w:ascii="Arial" w:hAnsi="Arial" w:cs="Arial"/>
          <w:bCs/>
          <w:iCs/>
          <w:lang w:val="es-ES_tradnl"/>
        </w:rPr>
        <w:t xml:space="preserve"> </w:t>
      </w:r>
      <w:r w:rsidRPr="009868D0">
        <w:rPr>
          <w:rFonts w:ascii="Arial" w:hAnsi="Arial" w:cs="Arial"/>
          <w:bCs/>
          <w:iCs/>
          <w:lang w:val="es-ES_tradnl"/>
        </w:rPr>
        <w:t>θ* recibe el nombre de estimación  de Bayes  de θ</w:t>
      </w:r>
    </w:p>
    <w:p w:rsidR="00B062FC" w:rsidRDefault="00B062FC" w:rsidP="00E66A20">
      <w:pPr>
        <w:autoSpaceDE w:val="0"/>
        <w:autoSpaceDN w:val="0"/>
        <w:adjustRightInd w:val="0"/>
        <w:spacing w:line="360" w:lineRule="auto"/>
        <w:jc w:val="both"/>
        <w:rPr>
          <w:rFonts w:ascii="Arial" w:hAnsi="Arial" w:cs="Arial"/>
          <w:bCs/>
          <w:iCs/>
          <w:lang w:val="es-ES_tradnl"/>
        </w:rPr>
      </w:pPr>
    </w:p>
    <w:p w:rsidR="00C858AC" w:rsidRPr="00E66A20" w:rsidRDefault="00C858AC" w:rsidP="00E66A20">
      <w:pPr>
        <w:autoSpaceDE w:val="0"/>
        <w:autoSpaceDN w:val="0"/>
        <w:adjustRightInd w:val="0"/>
        <w:spacing w:line="360" w:lineRule="auto"/>
        <w:jc w:val="both"/>
        <w:rPr>
          <w:rFonts w:ascii="Arial" w:hAnsi="Arial" w:cs="Arial"/>
          <w:b/>
          <w:bCs/>
          <w:iCs/>
          <w:lang w:val="es-ES_tradnl"/>
        </w:rPr>
      </w:pPr>
    </w:p>
    <w:p w:rsidR="009120A3" w:rsidRDefault="009120A3" w:rsidP="00E66A20">
      <w:pPr>
        <w:jc w:val="both"/>
        <w:rPr>
          <w:rFonts w:ascii="Arial" w:hAnsi="Arial" w:cs="Arial"/>
          <w:b/>
        </w:rPr>
      </w:pPr>
      <w:r w:rsidRPr="009868D0">
        <w:rPr>
          <w:rFonts w:ascii="Arial" w:hAnsi="Arial" w:cs="Arial"/>
          <w:b/>
        </w:rPr>
        <w:t>Intervalos de con</w:t>
      </w:r>
      <w:r w:rsidR="00E66A20" w:rsidRPr="009868D0">
        <w:rPr>
          <w:rFonts w:ascii="Arial" w:hAnsi="Arial" w:cs="Arial"/>
          <w:b/>
        </w:rPr>
        <w:t>fia</w:t>
      </w:r>
      <w:r w:rsidR="009868D0">
        <w:rPr>
          <w:rFonts w:ascii="Arial" w:hAnsi="Arial" w:cs="Arial"/>
          <w:b/>
        </w:rPr>
        <w:t>nza B</w:t>
      </w:r>
      <w:r w:rsidRPr="009868D0">
        <w:rPr>
          <w:rFonts w:ascii="Arial" w:hAnsi="Arial" w:cs="Arial"/>
          <w:b/>
        </w:rPr>
        <w:t>ayesianos</w:t>
      </w:r>
    </w:p>
    <w:p w:rsidR="00D02E6B" w:rsidRDefault="00D02E6B" w:rsidP="00E66A20">
      <w:pPr>
        <w:jc w:val="both"/>
        <w:rPr>
          <w:rFonts w:ascii="Arial" w:hAnsi="Arial" w:cs="Arial"/>
          <w:b/>
        </w:rPr>
      </w:pPr>
    </w:p>
    <w:p w:rsidR="009868D0" w:rsidRDefault="009868D0" w:rsidP="00E66A20">
      <w:pPr>
        <w:jc w:val="both"/>
        <w:rPr>
          <w:rFonts w:ascii="Arial" w:hAnsi="Arial" w:cs="Arial"/>
          <w:b/>
        </w:rPr>
      </w:pPr>
    </w:p>
    <w:p w:rsidR="009868D0" w:rsidRPr="009868D0" w:rsidRDefault="009868D0" w:rsidP="009868D0">
      <w:pPr>
        <w:spacing w:line="360" w:lineRule="auto"/>
        <w:jc w:val="both"/>
        <w:rPr>
          <w:rFonts w:ascii="Arial" w:hAnsi="Arial" w:cs="Arial"/>
        </w:rPr>
      </w:pPr>
      <w:r w:rsidRPr="00E66A20">
        <w:rPr>
          <w:rFonts w:ascii="Arial" w:hAnsi="Arial" w:cs="Arial"/>
          <w:color w:val="000000"/>
        </w:rPr>
        <w:t>Los métodos bayesianos pueden emplearse para construir intervalos para las estimaciones de los parámetros que son similares a los intervalos de confianza. Si ya se tiene la función de densidad posterior de θ, entonces puede construirse un intervalo, centrado alrededor de la media a posteriori, que contenga al 100(1-α)% de la probabilidad posterior</w:t>
      </w:r>
      <w:r>
        <w:rPr>
          <w:rFonts w:ascii="Arial" w:hAnsi="Arial" w:cs="Arial"/>
          <w:color w:val="000000"/>
        </w:rPr>
        <w:t>.</w:t>
      </w:r>
    </w:p>
    <w:p w:rsidR="009868D0" w:rsidRPr="009868D0" w:rsidRDefault="003C3593" w:rsidP="00E66A20">
      <w:pPr>
        <w:jc w:val="both"/>
        <w:rPr>
          <w:rFonts w:ascii="Arial" w:hAnsi="Arial" w:cs="Arial"/>
          <w:b/>
        </w:rPr>
      </w:pPr>
      <w:r w:rsidRPr="003C3593">
        <w:rPr>
          <w:b/>
          <w:bCs/>
          <w:noProof/>
        </w:rPr>
        <mc:AlternateContent>
          <mc:Choice Requires="wps">
            <w:drawing>
              <wp:anchor distT="0" distB="0" distL="114300" distR="114300" simplePos="0" relativeHeight="252241920" behindDoc="0" locked="0" layoutInCell="1" allowOverlap="1" wp14:anchorId="21D063B7" wp14:editId="528E3693">
                <wp:simplePos x="0" y="0"/>
                <wp:positionH relativeFrom="margin">
                  <wp:posOffset>4667415</wp:posOffset>
                </wp:positionH>
                <wp:positionV relativeFrom="paragraph">
                  <wp:posOffset>57951</wp:posOffset>
                </wp:positionV>
                <wp:extent cx="948933" cy="449373"/>
                <wp:effectExtent l="0" t="152400" r="0" b="198755"/>
                <wp:wrapNone/>
                <wp:docPr id="86018"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3C359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D063B7" id="_x0000_s1125" type="#_x0000_t93" style="position:absolute;left:0;text-align:left;margin-left:367.5pt;margin-top:4.55pt;width:74.7pt;height:35.4pt;rotation:-9819701fd;flip:y;z-index:252241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3C359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p>
    <w:p w:rsidR="00654C3B" w:rsidRDefault="009868D0" w:rsidP="00E66A20">
      <w:pPr>
        <w:jc w:val="both"/>
        <w:rPr>
          <w:rFonts w:ascii="Arial" w:hAnsi="Arial" w:cs="Arial"/>
        </w:rPr>
      </w:pPr>
      <w:r>
        <w:rPr>
          <w:rFonts w:ascii="Arial" w:hAnsi="Arial" w:cs="Arial"/>
          <w:noProof/>
        </w:rPr>
        <mc:AlternateContent>
          <mc:Choice Requires="wps">
            <w:drawing>
              <wp:anchor distT="0" distB="0" distL="114300" distR="114300" simplePos="0" relativeHeight="252154880" behindDoc="0" locked="0" layoutInCell="1" allowOverlap="1">
                <wp:simplePos x="0" y="0"/>
                <wp:positionH relativeFrom="column">
                  <wp:posOffset>1721587</wp:posOffset>
                </wp:positionH>
                <wp:positionV relativeFrom="paragraph">
                  <wp:posOffset>51384</wp:posOffset>
                </wp:positionV>
                <wp:extent cx="2362809" cy="482803"/>
                <wp:effectExtent l="0" t="0" r="19050" b="12700"/>
                <wp:wrapNone/>
                <wp:docPr id="20498" name="Rectángulo redondeado 20498"/>
                <wp:cNvGraphicFramePr/>
                <a:graphic xmlns:a="http://schemas.openxmlformats.org/drawingml/2006/main">
                  <a:graphicData uri="http://schemas.microsoft.com/office/word/2010/wordprocessingShape">
                    <wps:wsp>
                      <wps:cNvSpPr/>
                      <wps:spPr>
                        <a:xfrm>
                          <a:off x="0" y="0"/>
                          <a:ext cx="2362809" cy="482803"/>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FC3B4F2" id="Rectángulo redondeado 20498" o:spid="_x0000_s1026" style="position:absolute;margin-left:135.55pt;margin-top:4.05pt;width:186.05pt;height:38pt;z-index:2521548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" filled="f" strokecolor="#243f60 [1604]" strokeweight="2pt"/>
            </w:pict>
          </mc:Fallback>
        </mc:AlternateContent>
      </w:r>
    </w:p>
    <w:p w:rsidR="00654C3B" w:rsidRDefault="005054D1" w:rsidP="00E66A20">
      <w:pPr>
        <w:jc w:val="both"/>
        <w:rPr>
          <w:rFonts w:ascii="Arial" w:hAnsi="Arial" w:cs="Arial"/>
        </w:rPr>
      </w:pPr>
      <m:oMathPara>
        <m:oMath>
          <m:sSup>
            <m:sSupPr>
              <m:ctrlPr>
                <w:rPr>
                  <w:rFonts w:ascii="Cambria Math" w:hAnsi="Cambria Math" w:cs="Arial"/>
                  <w:i/>
                </w:rPr>
              </m:ctrlPr>
            </m:sSupPr>
            <m:e>
              <m:r>
                <w:rPr>
                  <w:rFonts w:ascii="Cambria Math" w:hAnsi="Cambria Math" w:cs="Arial"/>
                </w:rPr>
                <m:t>μ</m:t>
              </m:r>
            </m:e>
            <m:sup>
              <m:r>
                <w:rPr>
                  <w:rFonts w:ascii="Cambria Math" w:hAnsi="Cambria Math" w:cs="Arial"/>
                </w:rPr>
                <m:t>*</m:t>
              </m:r>
            </m:sup>
          </m:sSup>
          <m:r>
            <w:rPr>
              <w:rFonts w:ascii="Cambria Math" w:hAnsi="Cambria Math" w:cs="Arial"/>
            </w:rPr>
            <m:t xml:space="preserve">- </m:t>
          </m:r>
          <m:sSub>
            <m:sSubPr>
              <m:ctrlPr>
                <w:rPr>
                  <w:rFonts w:ascii="Cambria Math" w:hAnsi="Cambria Math" w:cs="Arial"/>
                  <w:i/>
                </w:rPr>
              </m:ctrlPr>
            </m:sSubPr>
            <m:e>
              <m:r>
                <w:rPr>
                  <w:rFonts w:ascii="Cambria Math" w:hAnsi="Cambria Math" w:cs="Arial"/>
                </w:rPr>
                <m:t>z</m:t>
              </m:r>
            </m:e>
            <m:sub>
              <m:f>
                <m:fPr>
                  <m:type m:val="skw"/>
                  <m:ctrlPr>
                    <w:rPr>
                      <w:rFonts w:ascii="Cambria Math" w:hAnsi="Cambria Math" w:cs="Arial"/>
                      <w:i/>
                    </w:rPr>
                  </m:ctrlPr>
                </m:fPr>
                <m:num>
                  <m:r>
                    <w:rPr>
                      <w:rFonts w:ascii="Cambria Math" w:hAnsi="Cambria Math" w:cs="Arial"/>
                    </w:rPr>
                    <m:t>α</m:t>
                  </m:r>
                </m:num>
                <m:den>
                  <m:r>
                    <w:rPr>
                      <w:rFonts w:ascii="Cambria Math" w:hAnsi="Cambria Math" w:cs="Arial"/>
                    </w:rPr>
                    <m:t>2</m:t>
                  </m:r>
                </m:den>
              </m:f>
            </m:sub>
          </m:sSub>
          <m:sSup>
            <m:sSupPr>
              <m:ctrlPr>
                <w:rPr>
                  <w:rFonts w:ascii="Cambria Math" w:hAnsi="Cambria Math" w:cs="Arial"/>
                  <w:i/>
                </w:rPr>
              </m:ctrlPr>
            </m:sSupPr>
            <m:e>
              <m:r>
                <w:rPr>
                  <w:rFonts w:ascii="Cambria Math" w:hAnsi="Cambria Math" w:cs="Arial"/>
                </w:rPr>
                <m:t>σ</m:t>
              </m:r>
            </m:e>
            <m:sup>
              <m:r>
                <w:rPr>
                  <w:rFonts w:ascii="Cambria Math" w:hAnsi="Cambria Math" w:cs="Arial"/>
                </w:rPr>
                <m:t>*</m:t>
              </m:r>
            </m:sup>
          </m:sSup>
          <m:r>
            <w:rPr>
              <w:rFonts w:ascii="Cambria Math" w:hAnsi="Cambria Math" w:cs="Arial"/>
            </w:rPr>
            <m:t xml:space="preserve">&lt; μ &lt; </m:t>
          </m:r>
          <m:sSup>
            <m:sSupPr>
              <m:ctrlPr>
                <w:rPr>
                  <w:rFonts w:ascii="Cambria Math" w:hAnsi="Cambria Math" w:cs="Arial"/>
                  <w:i/>
                </w:rPr>
              </m:ctrlPr>
            </m:sSupPr>
            <m:e>
              <m:r>
                <w:rPr>
                  <w:rFonts w:ascii="Cambria Math" w:hAnsi="Cambria Math" w:cs="Arial"/>
                </w:rPr>
                <m:t>μ</m:t>
              </m:r>
            </m:e>
            <m:sup>
              <m:r>
                <w:rPr>
                  <w:rFonts w:ascii="Cambria Math" w:hAnsi="Cambria Math" w:cs="Arial"/>
                </w:rPr>
                <m:t>*</m:t>
              </m:r>
            </m:sup>
          </m:sSup>
          <m:r>
            <w:rPr>
              <w:rFonts w:ascii="Cambria Math" w:hAnsi="Cambria Math" w:cs="Arial"/>
            </w:rPr>
            <m:t xml:space="preserve">+ </m:t>
          </m:r>
          <m:sSub>
            <m:sSubPr>
              <m:ctrlPr>
                <w:rPr>
                  <w:rFonts w:ascii="Cambria Math" w:hAnsi="Cambria Math" w:cs="Arial"/>
                  <w:i/>
                </w:rPr>
              </m:ctrlPr>
            </m:sSubPr>
            <m:e>
              <m:r>
                <w:rPr>
                  <w:rFonts w:ascii="Cambria Math" w:hAnsi="Cambria Math" w:cs="Arial"/>
                </w:rPr>
                <m:t>z</m:t>
              </m:r>
            </m:e>
            <m:sub>
              <m:f>
                <m:fPr>
                  <m:type m:val="skw"/>
                  <m:ctrlPr>
                    <w:rPr>
                      <w:rFonts w:ascii="Cambria Math" w:hAnsi="Cambria Math" w:cs="Arial"/>
                      <w:i/>
                    </w:rPr>
                  </m:ctrlPr>
                </m:fPr>
                <m:num>
                  <m:r>
                    <w:rPr>
                      <w:rFonts w:ascii="Cambria Math" w:hAnsi="Cambria Math" w:cs="Arial"/>
                    </w:rPr>
                    <m:t>α</m:t>
                  </m:r>
                </m:num>
                <m:den>
                  <m:r>
                    <w:rPr>
                      <w:rFonts w:ascii="Cambria Math" w:hAnsi="Cambria Math" w:cs="Arial"/>
                    </w:rPr>
                    <m:t>2</m:t>
                  </m:r>
                </m:den>
              </m:f>
            </m:sub>
          </m:sSub>
          <m:sSup>
            <m:sSupPr>
              <m:ctrlPr>
                <w:rPr>
                  <w:rFonts w:ascii="Cambria Math" w:hAnsi="Cambria Math" w:cs="Arial"/>
                  <w:i/>
                </w:rPr>
              </m:ctrlPr>
            </m:sSupPr>
            <m:e>
              <m:r>
                <w:rPr>
                  <w:rFonts w:ascii="Cambria Math" w:hAnsi="Cambria Math" w:cs="Arial"/>
                </w:rPr>
                <m:t>σ</m:t>
              </m:r>
            </m:e>
            <m:sup>
              <m:r>
                <w:rPr>
                  <w:rFonts w:ascii="Cambria Math" w:hAnsi="Cambria Math" w:cs="Arial"/>
                </w:rPr>
                <m:t>*</m:t>
              </m:r>
            </m:sup>
          </m:sSup>
        </m:oMath>
      </m:oMathPara>
    </w:p>
    <w:p w:rsidR="00E66A20" w:rsidRPr="00E66A20" w:rsidRDefault="00E66A20" w:rsidP="00E66A20">
      <w:pPr>
        <w:jc w:val="both"/>
        <w:rPr>
          <w:rFonts w:ascii="Arial" w:hAnsi="Arial" w:cs="Arial"/>
        </w:rPr>
      </w:pPr>
    </w:p>
    <w:p w:rsidR="009868D0" w:rsidRDefault="009868D0" w:rsidP="00E66A20">
      <w:pPr>
        <w:jc w:val="both"/>
        <w:rPr>
          <w:rFonts w:ascii="Arial" w:hAnsi="Arial" w:cs="Arial"/>
        </w:rPr>
      </w:pPr>
    </w:p>
    <w:p w:rsidR="009868D0" w:rsidRDefault="00D02E6B" w:rsidP="009868D0">
      <w:pPr>
        <w:spacing w:line="360" w:lineRule="auto"/>
        <w:jc w:val="both"/>
        <w:rPr>
          <w:rFonts w:ascii="Arial" w:hAnsi="Arial" w:cs="Arial"/>
        </w:rPr>
      </w:pPr>
      <w:r>
        <w:rPr>
          <w:rFonts w:ascii="Arial" w:hAnsi="Arial" w:cs="Arial"/>
        </w:rPr>
        <w:t>De manera similar se puede obtener para una proporción.</w:t>
      </w:r>
    </w:p>
    <w:p w:rsidR="00D02E6B" w:rsidRDefault="00D02E6B" w:rsidP="009868D0">
      <w:pPr>
        <w:spacing w:line="360" w:lineRule="auto"/>
        <w:jc w:val="both"/>
        <w:rPr>
          <w:rFonts w:ascii="Arial" w:hAnsi="Arial" w:cs="Arial"/>
        </w:rPr>
      </w:pPr>
    </w:p>
    <w:p w:rsidR="00273F94" w:rsidRPr="00E66A20" w:rsidRDefault="009120A3" w:rsidP="009868D0">
      <w:pPr>
        <w:spacing w:line="360" w:lineRule="auto"/>
        <w:jc w:val="both"/>
        <w:rPr>
          <w:rFonts w:ascii="Arial" w:hAnsi="Arial" w:cs="Arial"/>
        </w:rPr>
      </w:pPr>
      <w:r w:rsidRPr="00E66A20">
        <w:rPr>
          <w:rFonts w:ascii="Arial" w:hAnsi="Arial" w:cs="Arial"/>
        </w:rPr>
        <w:t>En un problema de inferencia con un enfoque bayesiano el elemento</w:t>
      </w:r>
      <w:r w:rsidR="009868D0">
        <w:rPr>
          <w:rFonts w:ascii="Arial" w:hAnsi="Arial" w:cs="Arial"/>
        </w:rPr>
        <w:t xml:space="preserve"> </w:t>
      </w:r>
      <w:r w:rsidRPr="00E66A20">
        <w:rPr>
          <w:rFonts w:ascii="Arial" w:hAnsi="Arial" w:cs="Arial"/>
        </w:rPr>
        <w:t>fundamental para realizar la inferencia es la distribuci</w:t>
      </w:r>
      <w:r w:rsidR="009868D0">
        <w:rPr>
          <w:rFonts w:ascii="Arial" w:hAnsi="Arial" w:cs="Arial"/>
        </w:rPr>
        <w:t>ó</w:t>
      </w:r>
      <w:r w:rsidRPr="00E66A20">
        <w:rPr>
          <w:rFonts w:ascii="Arial" w:hAnsi="Arial" w:cs="Arial"/>
        </w:rPr>
        <w:t>n a posteriori</w:t>
      </w:r>
      <w:r w:rsidR="009868D0">
        <w:rPr>
          <w:rFonts w:ascii="Arial" w:hAnsi="Arial" w:cs="Arial"/>
        </w:rPr>
        <w:t xml:space="preserve"> expresado </w:t>
      </w:r>
      <w:r w:rsidRPr="009868D0">
        <w:rPr>
          <w:rFonts w:ascii="Arial" w:hAnsi="Arial" w:cs="Arial"/>
          <w:bCs/>
          <w:iCs/>
          <w:lang w:val="es-ES_tradnl"/>
        </w:rPr>
        <w:t>f(θ/ x</w:t>
      </w:r>
      <w:r w:rsidRPr="009868D0">
        <w:rPr>
          <w:rFonts w:ascii="Arial" w:hAnsi="Arial" w:cs="Arial"/>
          <w:bCs/>
          <w:iCs/>
          <w:vertAlign w:val="subscript"/>
          <w:lang w:val="es-ES_tradnl"/>
        </w:rPr>
        <w:t>1</w:t>
      </w:r>
      <w:r w:rsidRPr="009868D0">
        <w:rPr>
          <w:rFonts w:ascii="Arial" w:hAnsi="Arial" w:cs="Arial"/>
          <w:bCs/>
          <w:iCs/>
          <w:lang w:val="es-ES_tradnl"/>
        </w:rPr>
        <w:t>, x</w:t>
      </w:r>
      <w:r w:rsidRPr="009868D0">
        <w:rPr>
          <w:rFonts w:ascii="Arial" w:hAnsi="Arial" w:cs="Arial"/>
          <w:bCs/>
          <w:iCs/>
          <w:vertAlign w:val="subscript"/>
          <w:lang w:val="es-ES_tradnl"/>
        </w:rPr>
        <w:t>2</w:t>
      </w:r>
      <w:r w:rsidRPr="009868D0">
        <w:rPr>
          <w:rFonts w:ascii="Arial" w:hAnsi="Arial" w:cs="Arial"/>
          <w:bCs/>
          <w:iCs/>
          <w:lang w:val="es-ES_tradnl"/>
        </w:rPr>
        <w:t>, x</w:t>
      </w:r>
      <w:r w:rsidRPr="009868D0">
        <w:rPr>
          <w:rFonts w:ascii="Arial" w:hAnsi="Arial" w:cs="Arial"/>
          <w:bCs/>
          <w:iCs/>
          <w:vertAlign w:val="subscript"/>
          <w:lang w:val="es-ES_tradnl"/>
        </w:rPr>
        <w:t>3</w:t>
      </w:r>
      <w:r w:rsidRPr="009868D0">
        <w:rPr>
          <w:rFonts w:ascii="Arial" w:hAnsi="Arial" w:cs="Arial"/>
          <w:bCs/>
          <w:iCs/>
          <w:lang w:val="es-ES_tradnl"/>
        </w:rPr>
        <w:t>..x</w:t>
      </w:r>
      <w:r w:rsidRPr="009868D0">
        <w:rPr>
          <w:rFonts w:ascii="Arial" w:hAnsi="Arial" w:cs="Arial"/>
          <w:bCs/>
          <w:iCs/>
          <w:vertAlign w:val="subscript"/>
          <w:lang w:val="es-ES_tradnl"/>
        </w:rPr>
        <w:t>n</w:t>
      </w:r>
      <w:r w:rsidRPr="009868D0">
        <w:rPr>
          <w:rFonts w:ascii="Arial" w:hAnsi="Arial" w:cs="Arial"/>
          <w:bCs/>
          <w:iCs/>
          <w:lang w:val="es-ES_tradnl"/>
        </w:rPr>
        <w:t>)</w:t>
      </w:r>
      <w:r w:rsidRPr="00E66A20">
        <w:rPr>
          <w:rFonts w:ascii="Arial" w:hAnsi="Arial" w:cs="Arial"/>
          <w:b/>
          <w:bCs/>
          <w:iCs/>
          <w:lang w:val="es-ES_tradnl"/>
        </w:rPr>
        <w:t xml:space="preserve"> </w:t>
      </w:r>
      <w:r w:rsidR="009868D0">
        <w:rPr>
          <w:rFonts w:ascii="Arial" w:hAnsi="Arial" w:cs="Arial"/>
        </w:rPr>
        <w:t xml:space="preserve"> y a</w:t>
      </w:r>
      <w:r w:rsidRPr="00E66A20">
        <w:rPr>
          <w:rFonts w:ascii="Arial" w:hAnsi="Arial" w:cs="Arial"/>
        </w:rPr>
        <w:t xml:space="preserve"> partir de esta distribución se define una región </w:t>
      </w:r>
      <w:r w:rsidR="009868D0">
        <w:rPr>
          <w:rFonts w:ascii="Arial" w:hAnsi="Arial" w:cs="Arial"/>
        </w:rPr>
        <w:t>creí</w:t>
      </w:r>
      <w:r w:rsidRPr="00E66A20">
        <w:rPr>
          <w:rFonts w:ascii="Arial" w:hAnsi="Arial" w:cs="Arial"/>
        </w:rPr>
        <w:t>ble de nivel  1-α</w:t>
      </w:r>
      <w:r w:rsidR="009868D0">
        <w:rPr>
          <w:rFonts w:ascii="Arial" w:hAnsi="Arial" w:cs="Arial"/>
        </w:rPr>
        <w:t>.</w:t>
      </w:r>
    </w:p>
    <w:p w:rsidR="00273F94" w:rsidRPr="00E66A20" w:rsidRDefault="00273F94" w:rsidP="00E66A20">
      <w:pPr>
        <w:jc w:val="both"/>
        <w:rPr>
          <w:rFonts w:ascii="Arial" w:hAnsi="Arial" w:cs="Arial"/>
        </w:rPr>
      </w:pPr>
    </w:p>
    <w:p w:rsidR="00273F94" w:rsidRPr="00E66A20" w:rsidRDefault="00A861DC" w:rsidP="00E66A20">
      <w:pPr>
        <w:spacing w:before="100" w:beforeAutospacing="1" w:after="100" w:afterAutospacing="1"/>
        <w:jc w:val="both"/>
        <w:rPr>
          <w:rFonts w:ascii="Arial" w:hAnsi="Arial" w:cs="Arial"/>
          <w:color w:val="000000"/>
        </w:rPr>
      </w:pPr>
      <w:r w:rsidRPr="00AF15AD">
        <w:rPr>
          <w:rFonts w:ascii="Arial" w:hAnsi="Arial" w:cs="Arial"/>
          <w:b/>
          <w:noProof/>
        </w:rPr>
        <w:drawing>
          <wp:inline distT="0" distB="0" distL="0" distR="0" wp14:anchorId="5047D78A" wp14:editId="6F24B75A">
            <wp:extent cx="389890" cy="365760"/>
            <wp:effectExtent l="0" t="0" r="0" b="0"/>
            <wp:docPr id="20499" name="Imagen 20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Pr>
          <w:rFonts w:ascii="Arial" w:hAnsi="Arial" w:cs="Arial"/>
          <w:b/>
          <w:bCs/>
          <w:color w:val="000000"/>
        </w:rPr>
        <w:t xml:space="preserve"> </w:t>
      </w:r>
      <w:r w:rsidR="009868D0">
        <w:rPr>
          <w:rFonts w:ascii="Arial" w:hAnsi="Arial" w:cs="Arial"/>
          <w:b/>
          <w:bCs/>
          <w:color w:val="000000"/>
        </w:rPr>
        <w:t>Ejemplo:</w:t>
      </w:r>
    </w:p>
    <w:p w:rsidR="00273F94" w:rsidRPr="00E66A20" w:rsidRDefault="00273F94" w:rsidP="00D02E6B">
      <w:pPr>
        <w:spacing w:before="100" w:beforeAutospacing="1" w:after="100" w:afterAutospacing="1" w:line="360" w:lineRule="auto"/>
        <w:jc w:val="both"/>
        <w:rPr>
          <w:rFonts w:ascii="Arial" w:hAnsi="Arial" w:cs="Arial"/>
          <w:color w:val="000000"/>
        </w:rPr>
      </w:pPr>
      <w:r w:rsidRPr="00E66A20">
        <w:rPr>
          <w:rFonts w:ascii="Arial" w:hAnsi="Arial" w:cs="Arial"/>
          <w:color w:val="000000"/>
        </w:rPr>
        <w:t>Suponga que</w:t>
      </w:r>
      <w:r w:rsidRPr="00E66A20">
        <w:rPr>
          <w:rFonts w:ascii="Arial" w:hAnsi="Arial" w:cs="Arial"/>
          <w:b/>
          <w:bCs/>
          <w:color w:val="000000"/>
        </w:rPr>
        <w:t xml:space="preserve"> </w:t>
      </w:r>
      <w:r w:rsidRPr="00E66A20">
        <w:rPr>
          <w:rFonts w:ascii="Arial" w:hAnsi="Arial" w:cs="Arial"/>
          <w:color w:val="000000"/>
        </w:rPr>
        <w:t>la distribución a priori para la proporción p de artículos defectuosos que produce una máquina es:</w:t>
      </w:r>
    </w:p>
    <w:tbl>
      <w:tblPr>
        <w:tblW w:w="0" w:type="auto"/>
        <w:tblInd w:w="2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80"/>
        <w:gridCol w:w="1380"/>
        <w:gridCol w:w="1380"/>
      </w:tblGrid>
      <w:tr w:rsidR="00273F94" w:rsidRPr="00E66A20" w:rsidTr="009A24B3">
        <w:tc>
          <w:tcPr>
            <w:tcW w:w="138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p</w:t>
            </w:r>
          </w:p>
        </w:tc>
        <w:tc>
          <w:tcPr>
            <w:tcW w:w="138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0.1</w:t>
            </w:r>
          </w:p>
        </w:tc>
        <w:tc>
          <w:tcPr>
            <w:tcW w:w="138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0.2</w:t>
            </w:r>
          </w:p>
        </w:tc>
      </w:tr>
      <w:tr w:rsidR="00273F94" w:rsidRPr="00E66A20" w:rsidTr="009A24B3">
        <w:tc>
          <w:tcPr>
            <w:tcW w:w="138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f(p)</w:t>
            </w:r>
          </w:p>
        </w:tc>
        <w:tc>
          <w:tcPr>
            <w:tcW w:w="1380" w:type="dxa"/>
          </w:tcPr>
          <w:p w:rsidR="00273F94" w:rsidRPr="00E66A20" w:rsidRDefault="00273F94" w:rsidP="00E66A20">
            <w:pPr>
              <w:spacing w:before="100" w:beforeAutospacing="1" w:after="100" w:afterAutospacing="1"/>
              <w:jc w:val="both"/>
              <w:rPr>
                <w:rFonts w:ascii="Arial" w:hAnsi="Arial" w:cs="Arial"/>
                <w:color w:val="000000"/>
              </w:rPr>
            </w:pPr>
            <w:r w:rsidRPr="00E66A20">
              <w:rPr>
                <w:rFonts w:ascii="Arial" w:hAnsi="Arial" w:cs="Arial"/>
                <w:color w:val="000000"/>
              </w:rPr>
              <w:t>0.6</w:t>
            </w:r>
          </w:p>
        </w:tc>
        <w:tc>
          <w:tcPr>
            <w:tcW w:w="1380" w:type="dxa"/>
          </w:tcPr>
          <w:p w:rsidR="00273F94" w:rsidRPr="00E66A20" w:rsidRDefault="00273F94" w:rsidP="00E66A20">
            <w:pPr>
              <w:spacing w:before="100" w:beforeAutospacing="1" w:after="100" w:afterAutospacing="1"/>
              <w:jc w:val="both"/>
              <w:rPr>
                <w:rFonts w:ascii="Arial" w:hAnsi="Arial" w:cs="Arial"/>
                <w:color w:val="000000"/>
              </w:rPr>
            </w:pPr>
            <w:r w:rsidRPr="00E66A20">
              <w:rPr>
                <w:rFonts w:ascii="Arial" w:hAnsi="Arial" w:cs="Arial"/>
                <w:color w:val="000000"/>
              </w:rPr>
              <w:t>0.4</w:t>
            </w:r>
          </w:p>
        </w:tc>
      </w:tr>
    </w:tbl>
    <w:p w:rsidR="00273F94" w:rsidRPr="00E66A20" w:rsidRDefault="00273F94" w:rsidP="00D02E6B">
      <w:pPr>
        <w:spacing w:before="100" w:beforeAutospacing="1" w:after="100" w:afterAutospacing="1" w:line="360" w:lineRule="auto"/>
        <w:jc w:val="both"/>
        <w:rPr>
          <w:rFonts w:ascii="Arial" w:hAnsi="Arial" w:cs="Arial"/>
          <w:color w:val="000000"/>
        </w:rPr>
      </w:pPr>
      <w:r w:rsidRPr="00E66A20">
        <w:rPr>
          <w:rFonts w:ascii="Arial" w:hAnsi="Arial" w:cs="Arial"/>
          <w:color w:val="000000"/>
        </w:rPr>
        <w:t>Encuentre la estimación de Bayes para la proporción de defectuosos que produce esta máquina si una muestra aleatoria de 10 artículos muestra 1 artículo defectuoso.</w:t>
      </w:r>
    </w:p>
    <w:p w:rsidR="00273F94" w:rsidRPr="00E66A20" w:rsidRDefault="00273F94" w:rsidP="00E66A20">
      <w:pPr>
        <w:jc w:val="both"/>
        <w:rPr>
          <w:rFonts w:ascii="Arial" w:hAnsi="Arial" w:cs="Arial"/>
          <w:b/>
          <w:color w:val="000000"/>
          <w:u w:val="single"/>
        </w:rPr>
      </w:pPr>
      <w:r w:rsidRPr="00E66A20">
        <w:rPr>
          <w:rFonts w:ascii="Arial" w:hAnsi="Arial" w:cs="Arial"/>
          <w:b/>
          <w:color w:val="000000"/>
          <w:u w:val="single"/>
        </w:rPr>
        <w:t>Solución:</w:t>
      </w:r>
    </w:p>
    <w:p w:rsidR="00273F94" w:rsidRPr="00E66A20" w:rsidRDefault="008C2512"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P (</w:t>
      </w:r>
      <w:r w:rsidR="00273F94" w:rsidRPr="00E66A20">
        <w:rPr>
          <w:rFonts w:ascii="Arial" w:hAnsi="Arial" w:cs="Arial"/>
          <w:color w:val="000000"/>
          <w:lang w:val="en-US"/>
        </w:rPr>
        <w:t xml:space="preserve">1D/p=0.1) = </w:t>
      </w:r>
      <w:r w:rsidR="00273F94" w:rsidRPr="00E66A20">
        <w:rPr>
          <w:rFonts w:ascii="Arial" w:hAnsi="Arial" w:cs="Arial"/>
          <w:color w:val="000000"/>
          <w:position w:val="-30"/>
          <w:lang w:val="en-US"/>
        </w:rPr>
        <w:object w:dxaOrig="2439" w:dyaOrig="720">
          <v:shape id="_x0000_i1159" type="#_x0000_t75" style="width:122.7pt;height:36.3pt" o:ole="">
            <v:imagedata r:id="rId472" o:title=""/>
          </v:shape>
          <o:OLEObject Type="Embed" ProgID="Equation.3" ShapeID="_x0000_i1159" DrawAspect="Content" ObjectID="_1505232586" r:id="rId473"/>
        </w:object>
      </w:r>
    </w:p>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position w:val="-30"/>
          <w:lang w:val="en-US"/>
        </w:rPr>
        <w:object w:dxaOrig="4140" w:dyaOrig="720">
          <v:shape id="_x0000_i1160" type="#_x0000_t75" style="width:209.1pt;height:36.3pt" o:ole="">
            <v:imagedata r:id="rId474" o:title=""/>
          </v:shape>
          <o:OLEObject Type="Embed" ProgID="Equation.3" ShapeID="_x0000_i1160" DrawAspect="Content" ObjectID="_1505232587" r:id="rId475"/>
        </w:object>
      </w:r>
    </w:p>
    <w:p w:rsidR="00273F94" w:rsidRPr="00E66A20" w:rsidRDefault="00273F94" w:rsidP="00E66A20">
      <w:pPr>
        <w:spacing w:before="100" w:beforeAutospacing="1" w:after="100" w:afterAutospacing="1"/>
        <w:jc w:val="both"/>
        <w:rPr>
          <w:rFonts w:ascii="Arial" w:hAnsi="Arial" w:cs="Arial"/>
          <w:color w:val="000000"/>
        </w:rPr>
      </w:pPr>
      <w:r w:rsidRPr="00E66A20">
        <w:rPr>
          <w:rFonts w:ascii="Arial" w:hAnsi="Arial" w:cs="Arial"/>
          <w:color w:val="000000"/>
        </w:rPr>
        <w:t>Como f(x,p) = f(x / p)*f(p), entonces:</w:t>
      </w:r>
    </w:p>
    <w:tbl>
      <w:tblPr>
        <w:tblW w:w="0" w:type="auto"/>
        <w:tblInd w:w="2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00"/>
        <w:gridCol w:w="1200"/>
        <w:gridCol w:w="1200"/>
      </w:tblGrid>
      <w:tr w:rsidR="00273F94" w:rsidRPr="00E66A20" w:rsidTr="009A24B3">
        <w:tc>
          <w:tcPr>
            <w:tcW w:w="120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p</w:t>
            </w:r>
          </w:p>
        </w:tc>
        <w:tc>
          <w:tcPr>
            <w:tcW w:w="120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0.1</w:t>
            </w:r>
          </w:p>
        </w:tc>
        <w:tc>
          <w:tcPr>
            <w:tcW w:w="120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0.2</w:t>
            </w:r>
          </w:p>
        </w:tc>
      </w:tr>
      <w:tr w:rsidR="00273F94" w:rsidRPr="00E66A20" w:rsidTr="009A24B3">
        <w:tc>
          <w:tcPr>
            <w:tcW w:w="120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f(1,p)</w:t>
            </w:r>
          </w:p>
        </w:tc>
        <w:tc>
          <w:tcPr>
            <w:tcW w:w="120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0.2324</w:t>
            </w:r>
          </w:p>
        </w:tc>
        <w:tc>
          <w:tcPr>
            <w:tcW w:w="120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0.1074</w:t>
            </w:r>
          </w:p>
        </w:tc>
      </w:tr>
    </w:tbl>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position w:val="-10"/>
          <w:lang w:val="en-US"/>
        </w:rPr>
        <w:object w:dxaOrig="1400" w:dyaOrig="320">
          <v:shape id="_x0000_i1161" type="#_x0000_t75" style="width:1in;height:14.4pt" o:ole="">
            <v:imagedata r:id="rId476" o:title=""/>
          </v:shape>
          <o:OLEObject Type="Embed" ProgID="Equation.3" ShapeID="_x0000_i1161" DrawAspect="Content" ObjectID="_1505232588" r:id="rId477"/>
        </w:object>
      </w:r>
    </w:p>
    <w:p w:rsidR="00273F94" w:rsidRPr="00E66A20" w:rsidRDefault="00273F94" w:rsidP="00E66A20">
      <w:pPr>
        <w:spacing w:before="100" w:beforeAutospacing="1" w:after="100" w:afterAutospacing="1"/>
        <w:jc w:val="both"/>
        <w:rPr>
          <w:rFonts w:ascii="Arial" w:hAnsi="Arial" w:cs="Arial"/>
          <w:color w:val="000000"/>
        </w:rPr>
      </w:pPr>
      <w:r w:rsidRPr="00E66A20">
        <w:rPr>
          <w:rFonts w:ascii="Arial" w:hAnsi="Arial" w:cs="Arial"/>
          <w:color w:val="000000"/>
        </w:rPr>
        <w:t>Y como f(p / x) = f(x,p)/f(x)</w:t>
      </w:r>
    </w:p>
    <w:p w:rsidR="00273F94" w:rsidRPr="00E66A20" w:rsidRDefault="00273F94" w:rsidP="00E66A20">
      <w:pPr>
        <w:spacing w:before="100" w:beforeAutospacing="1" w:after="100" w:afterAutospacing="1"/>
        <w:jc w:val="both"/>
        <w:rPr>
          <w:rFonts w:ascii="Arial" w:hAnsi="Arial" w:cs="Arial"/>
          <w:color w:val="000000"/>
        </w:rPr>
      </w:pPr>
      <w:r w:rsidRPr="00E66A20">
        <w:rPr>
          <w:rFonts w:ascii="Arial" w:hAnsi="Arial" w:cs="Arial"/>
          <w:color w:val="000000"/>
          <w:position w:val="-6"/>
        </w:rPr>
        <w:object w:dxaOrig="300" w:dyaOrig="240">
          <v:shape id="_x0000_i1162" type="#_x0000_t75" style="width:14.4pt;height:14.4pt" o:ole="">
            <v:imagedata r:id="rId478" o:title=""/>
          </v:shape>
          <o:OLEObject Type="Embed" ProgID="Equation.3" ShapeID="_x0000_i1162" DrawAspect="Content" ObjectID="_1505232589" r:id="rId479"/>
        </w:object>
      </w:r>
      <w:r w:rsidRPr="00E66A20">
        <w:rPr>
          <w:rFonts w:ascii="Arial" w:hAnsi="Arial" w:cs="Arial"/>
          <w:color w:val="000000"/>
        </w:rPr>
        <w:t xml:space="preserve">  </w:t>
      </w: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60"/>
        <w:gridCol w:w="1560"/>
        <w:gridCol w:w="1560"/>
      </w:tblGrid>
      <w:tr w:rsidR="00273F94" w:rsidRPr="00E66A20" w:rsidTr="009A24B3">
        <w:tc>
          <w:tcPr>
            <w:tcW w:w="156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p</w:t>
            </w:r>
          </w:p>
        </w:tc>
        <w:tc>
          <w:tcPr>
            <w:tcW w:w="156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0.1</w:t>
            </w:r>
          </w:p>
        </w:tc>
        <w:tc>
          <w:tcPr>
            <w:tcW w:w="156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0.2</w:t>
            </w:r>
          </w:p>
        </w:tc>
      </w:tr>
      <w:tr w:rsidR="00273F94" w:rsidRPr="00E66A20" w:rsidTr="009A24B3">
        <w:tc>
          <w:tcPr>
            <w:tcW w:w="1560" w:type="dxa"/>
          </w:tcPr>
          <w:p w:rsidR="00273F94" w:rsidRPr="00E66A20" w:rsidRDefault="00273F94" w:rsidP="00E66A20">
            <w:pPr>
              <w:spacing w:before="100" w:beforeAutospacing="1" w:after="100" w:afterAutospacing="1"/>
              <w:jc w:val="both"/>
              <w:rPr>
                <w:rFonts w:ascii="Arial" w:hAnsi="Arial" w:cs="Arial"/>
                <w:color w:val="000000"/>
                <w:lang w:val="en-US"/>
              </w:rPr>
            </w:pPr>
            <w:r w:rsidRPr="00E66A20">
              <w:rPr>
                <w:rFonts w:ascii="Arial" w:hAnsi="Arial" w:cs="Arial"/>
                <w:color w:val="000000"/>
                <w:lang w:val="en-US"/>
              </w:rPr>
              <w:t>F(p / x = 1)</w:t>
            </w:r>
          </w:p>
        </w:tc>
        <w:tc>
          <w:tcPr>
            <w:tcW w:w="1560" w:type="dxa"/>
          </w:tcPr>
          <w:p w:rsidR="00273F94" w:rsidRPr="00E66A20" w:rsidRDefault="00273F94" w:rsidP="00E66A20">
            <w:pPr>
              <w:spacing w:before="100" w:beforeAutospacing="1" w:after="100" w:afterAutospacing="1"/>
              <w:jc w:val="both"/>
              <w:rPr>
                <w:rFonts w:ascii="Arial" w:hAnsi="Arial" w:cs="Arial"/>
                <w:color w:val="000000"/>
              </w:rPr>
            </w:pPr>
            <w:r w:rsidRPr="00E66A20">
              <w:rPr>
                <w:rFonts w:ascii="Arial" w:hAnsi="Arial" w:cs="Arial"/>
                <w:color w:val="000000"/>
              </w:rPr>
              <w:t>0.6839</w:t>
            </w:r>
          </w:p>
        </w:tc>
        <w:tc>
          <w:tcPr>
            <w:tcW w:w="1560" w:type="dxa"/>
          </w:tcPr>
          <w:p w:rsidR="00273F94" w:rsidRPr="00E66A20" w:rsidRDefault="00273F94" w:rsidP="00E66A20">
            <w:pPr>
              <w:spacing w:before="100" w:beforeAutospacing="1" w:after="100" w:afterAutospacing="1"/>
              <w:jc w:val="both"/>
              <w:rPr>
                <w:rFonts w:ascii="Arial" w:hAnsi="Arial" w:cs="Arial"/>
                <w:color w:val="000000"/>
              </w:rPr>
            </w:pPr>
            <w:r w:rsidRPr="00E66A20">
              <w:rPr>
                <w:rFonts w:ascii="Arial" w:hAnsi="Arial" w:cs="Arial"/>
                <w:color w:val="000000"/>
              </w:rPr>
              <w:t>0.3161</w:t>
            </w:r>
          </w:p>
        </w:tc>
      </w:tr>
    </w:tbl>
    <w:p w:rsidR="00273F94" w:rsidRPr="00E66A20" w:rsidRDefault="00273F94" w:rsidP="00E66A20">
      <w:pPr>
        <w:spacing w:before="100" w:beforeAutospacing="1" w:after="100" w:afterAutospacing="1"/>
        <w:jc w:val="both"/>
        <w:rPr>
          <w:rFonts w:ascii="Arial" w:hAnsi="Arial" w:cs="Arial"/>
          <w:color w:val="000000"/>
        </w:rPr>
      </w:pPr>
      <w:r w:rsidRPr="00E66A20">
        <w:rPr>
          <w:rFonts w:ascii="Arial" w:hAnsi="Arial" w:cs="Arial"/>
          <w:color w:val="000000"/>
        </w:rPr>
        <w:t>P</w:t>
      </w:r>
      <w:r w:rsidRPr="00E66A20">
        <w:rPr>
          <w:rFonts w:ascii="Arial" w:hAnsi="Arial" w:cs="Arial"/>
          <w:color w:val="000000"/>
          <w:vertAlign w:val="superscript"/>
        </w:rPr>
        <w:t>*</w:t>
      </w:r>
      <w:r w:rsidRPr="00E66A20">
        <w:rPr>
          <w:rFonts w:ascii="Arial" w:hAnsi="Arial" w:cs="Arial"/>
          <w:color w:val="000000"/>
        </w:rPr>
        <w:t xml:space="preserve"> (estimada por Bayes) = 0.1*0.6839 + 0.2*0.3161 = 0.1316</w:t>
      </w:r>
    </w:p>
    <w:p w:rsidR="00273F94" w:rsidRPr="00E66A20" w:rsidRDefault="00273F94" w:rsidP="00E66A20">
      <w:pPr>
        <w:spacing w:before="100" w:beforeAutospacing="1" w:after="100" w:afterAutospacing="1"/>
        <w:jc w:val="both"/>
        <w:rPr>
          <w:rFonts w:ascii="Arial" w:hAnsi="Arial" w:cs="Arial"/>
          <w:color w:val="000000"/>
        </w:rPr>
      </w:pPr>
      <w:r w:rsidRPr="00E66A20">
        <w:rPr>
          <w:rFonts w:ascii="Arial" w:hAnsi="Arial" w:cs="Arial"/>
          <w:color w:val="000000"/>
        </w:rPr>
        <w:t>En este caso la estimación bayesiana es un poco más alta que la estimación clásica.</w:t>
      </w:r>
    </w:p>
    <w:p w:rsidR="00273F94" w:rsidRPr="00E66A20" w:rsidRDefault="00273F94" w:rsidP="00E66A20">
      <w:pPr>
        <w:spacing w:before="100" w:beforeAutospacing="1" w:after="100" w:afterAutospacing="1"/>
        <w:jc w:val="both"/>
        <w:rPr>
          <w:rFonts w:ascii="Arial" w:hAnsi="Arial" w:cs="Arial"/>
          <w:color w:val="000000"/>
        </w:rPr>
      </w:pPr>
    </w:p>
    <w:p w:rsidR="00273F94" w:rsidRPr="00E66A20" w:rsidRDefault="00273F94" w:rsidP="00E66A20">
      <w:pPr>
        <w:jc w:val="both"/>
        <w:rPr>
          <w:rFonts w:ascii="Arial" w:hAnsi="Arial" w:cs="Arial"/>
        </w:rPr>
      </w:pPr>
    </w:p>
    <w:p w:rsidR="00C858AC" w:rsidRPr="00BA1934" w:rsidRDefault="00A56C49" w:rsidP="00BA1934">
      <w:pPr>
        <w:jc w:val="both"/>
        <w:rPr>
          <w:rFonts w:ascii="Arial" w:hAnsi="Arial" w:cs="Arial"/>
        </w:rPr>
      </w:pPr>
      <w:r>
        <w:rPr>
          <w:rFonts w:ascii="Arial" w:hAnsi="Arial" w:cs="Arial"/>
          <w:b/>
          <w:bCs/>
          <w:iCs/>
          <w:lang w:val="es-ES_tradnl"/>
        </w:rPr>
        <w:t>LIMITES ESTADÍ</w:t>
      </w:r>
      <w:r w:rsidR="00273F94" w:rsidRPr="00E66A20">
        <w:rPr>
          <w:rFonts w:ascii="Arial" w:hAnsi="Arial" w:cs="Arial"/>
          <w:b/>
          <w:bCs/>
          <w:iCs/>
          <w:lang w:val="es-ES_tradnl"/>
        </w:rPr>
        <w:t>STICOS DE TOLERANCIA</w:t>
      </w:r>
    </w:p>
    <w:p w:rsidR="00C858AC" w:rsidRPr="00D02E6B" w:rsidRDefault="00D02E6B" w:rsidP="00D02E6B">
      <w:pPr>
        <w:spacing w:before="100" w:beforeAutospacing="1" w:after="100" w:afterAutospacing="1" w:line="360" w:lineRule="auto"/>
        <w:jc w:val="both"/>
        <w:rPr>
          <w:rFonts w:ascii="Arial" w:hAnsi="Arial" w:cs="Arial"/>
        </w:rPr>
      </w:pPr>
      <w:r>
        <w:rPr>
          <w:rFonts w:ascii="Arial" w:hAnsi="Arial" w:cs="Arial"/>
        </w:rPr>
        <w:t>C</w:t>
      </w:r>
      <w:r w:rsidRPr="00D02E6B">
        <w:rPr>
          <w:rFonts w:ascii="Arial" w:hAnsi="Arial" w:cs="Arial"/>
        </w:rPr>
        <w:t>abe mencionar que el concepto de límites de tolerancia surge en el contexto de problemas en los que se requiere el conocimiento de un valor mínimo o máximo para una variable de interés. El límite inferior de tolerancia se define como un valor de la variable para el cual se puede afirmar, con una determinada confianza, que es superado por una alta proporción de la población. De un modo similar se define el límite superior de tolerancia.</w:t>
      </w:r>
    </w:p>
    <w:p w:rsidR="00D02E6B" w:rsidRDefault="00273F94" w:rsidP="00DA7B65">
      <w:pPr>
        <w:pStyle w:val="Prrafodelista"/>
        <w:numPr>
          <w:ilvl w:val="0"/>
          <w:numId w:val="39"/>
        </w:numPr>
        <w:spacing w:line="360" w:lineRule="auto"/>
        <w:jc w:val="both"/>
        <w:rPr>
          <w:rFonts w:ascii="Arial" w:hAnsi="Arial" w:cs="Arial"/>
        </w:rPr>
      </w:pPr>
      <w:r w:rsidRPr="00D02E6B">
        <w:rPr>
          <w:rFonts w:ascii="Arial" w:hAnsi="Arial" w:cs="Arial"/>
        </w:rPr>
        <w:t xml:space="preserve">Valor límite especificado (inferior o superior) de una característica cuantitativa. </w:t>
      </w:r>
    </w:p>
    <w:p w:rsidR="00D02E6B" w:rsidRPr="00D02E6B" w:rsidRDefault="00D02E6B" w:rsidP="00D02E6B">
      <w:pPr>
        <w:pStyle w:val="Prrafodelista"/>
        <w:spacing w:line="360" w:lineRule="auto"/>
        <w:jc w:val="both"/>
        <w:rPr>
          <w:rFonts w:ascii="Arial" w:hAnsi="Arial" w:cs="Arial"/>
        </w:rPr>
      </w:pPr>
    </w:p>
    <w:p w:rsidR="00D02E6B" w:rsidRPr="00D02E6B" w:rsidRDefault="00273F94" w:rsidP="00DA7B65">
      <w:pPr>
        <w:pStyle w:val="Prrafodelista"/>
        <w:numPr>
          <w:ilvl w:val="0"/>
          <w:numId w:val="39"/>
        </w:numPr>
        <w:spacing w:line="360" w:lineRule="auto"/>
        <w:jc w:val="both"/>
        <w:rPr>
          <w:rFonts w:ascii="Arial" w:hAnsi="Arial" w:cs="Arial"/>
          <w:lang w:val="es-ES_tradnl"/>
        </w:rPr>
      </w:pPr>
      <w:r w:rsidRPr="00D02E6B">
        <w:rPr>
          <w:rFonts w:ascii="Arial" w:hAnsi="Arial" w:cs="Arial"/>
        </w:rPr>
        <w:t>Cuando solo existe un lím</w:t>
      </w:r>
      <w:r w:rsidR="00D02E6B" w:rsidRPr="00D02E6B">
        <w:rPr>
          <w:rFonts w:ascii="Arial" w:hAnsi="Arial" w:cs="Arial"/>
        </w:rPr>
        <w:t>ite especificado, se denomina lí</w:t>
      </w:r>
      <w:r w:rsidRPr="00D02E6B">
        <w:rPr>
          <w:rFonts w:ascii="Arial" w:hAnsi="Arial" w:cs="Arial"/>
        </w:rPr>
        <w:t xml:space="preserve">mite simple de tolerancia. </w:t>
      </w:r>
    </w:p>
    <w:p w:rsidR="00D02E6B" w:rsidRPr="00D02E6B" w:rsidRDefault="00D02E6B" w:rsidP="00D02E6B">
      <w:pPr>
        <w:pStyle w:val="Prrafodelista"/>
        <w:rPr>
          <w:rFonts w:ascii="Arial" w:hAnsi="Arial" w:cs="Arial"/>
        </w:rPr>
      </w:pPr>
    </w:p>
    <w:p w:rsidR="00E542A3" w:rsidRPr="00D02E6B" w:rsidRDefault="00273F94" w:rsidP="00DA7B65">
      <w:pPr>
        <w:pStyle w:val="Prrafodelista"/>
        <w:numPr>
          <w:ilvl w:val="0"/>
          <w:numId w:val="39"/>
        </w:numPr>
        <w:spacing w:line="360" w:lineRule="auto"/>
        <w:jc w:val="both"/>
        <w:rPr>
          <w:rFonts w:ascii="Arial" w:hAnsi="Arial" w:cs="Arial"/>
          <w:lang w:val="es-ES_tradnl"/>
        </w:rPr>
      </w:pPr>
      <w:r w:rsidRPr="00D02E6B">
        <w:rPr>
          <w:rFonts w:ascii="Arial" w:hAnsi="Arial" w:cs="Arial"/>
        </w:rPr>
        <w:t>Cuando existen dos límites, superior e inferior,</w:t>
      </w:r>
      <w:r w:rsidR="00D02E6B" w:rsidRPr="00D02E6B">
        <w:rPr>
          <w:rFonts w:ascii="Arial" w:hAnsi="Arial" w:cs="Arial"/>
        </w:rPr>
        <w:t xml:space="preserve"> se denominan respectivamente lí</w:t>
      </w:r>
      <w:r w:rsidRPr="00D02E6B">
        <w:rPr>
          <w:rFonts w:ascii="Arial" w:hAnsi="Arial" w:cs="Arial"/>
        </w:rPr>
        <w:t>mite superior de tolerancia y límite inferior de tolerancia.</w:t>
      </w:r>
    </w:p>
    <w:p w:rsidR="00E542A3" w:rsidRPr="00D02E6B" w:rsidRDefault="00E542A3" w:rsidP="00D02E6B">
      <w:pPr>
        <w:spacing w:line="360" w:lineRule="auto"/>
        <w:jc w:val="both"/>
        <w:rPr>
          <w:rFonts w:ascii="Arial" w:hAnsi="Arial" w:cs="Arial"/>
          <w:lang w:val="es-ES_tradnl"/>
        </w:rPr>
      </w:pPr>
    </w:p>
    <w:p w:rsidR="00273F94" w:rsidRPr="00D02E6B" w:rsidRDefault="00273F94" w:rsidP="00D02E6B">
      <w:pPr>
        <w:spacing w:before="100" w:beforeAutospacing="1" w:after="100" w:afterAutospacing="1" w:line="360" w:lineRule="auto"/>
        <w:jc w:val="both"/>
        <w:rPr>
          <w:rFonts w:ascii="Arial" w:hAnsi="Arial" w:cs="Arial"/>
        </w:rPr>
      </w:pPr>
      <w:r w:rsidRPr="00D02E6B">
        <w:rPr>
          <w:rFonts w:ascii="Arial" w:hAnsi="Arial" w:cs="Arial"/>
        </w:rPr>
        <w:t xml:space="preserve"> Si la muestra de la cual provienen los datos para el cálculo de estos límites es aleatoria simple, la solución es conocida. Una necesidad frecuente es la del cálculo de estos </w:t>
      </w:r>
      <w:r w:rsidR="00D02E6B">
        <w:rPr>
          <w:rFonts w:ascii="Arial" w:hAnsi="Arial" w:cs="Arial"/>
        </w:rPr>
        <w:t xml:space="preserve">valores en muestras bietápicas. </w:t>
      </w:r>
      <w:r w:rsidRPr="00D02E6B">
        <w:rPr>
          <w:rFonts w:ascii="Arial" w:hAnsi="Arial" w:cs="Arial"/>
        </w:rPr>
        <w:t>En dichos casos, usualmente se aplican los procedimientos desarrollados para el muestreo aleatorio simple, obteniendo resultados sistemáticamente optimistas.</w:t>
      </w:r>
    </w:p>
    <w:p w:rsidR="00273F94" w:rsidRPr="00D02E6B" w:rsidRDefault="00273F94" w:rsidP="00D02E6B">
      <w:pPr>
        <w:spacing w:before="100" w:beforeAutospacing="1" w:after="100" w:afterAutospacing="1" w:line="360" w:lineRule="auto"/>
        <w:jc w:val="both"/>
        <w:rPr>
          <w:rFonts w:ascii="Arial" w:hAnsi="Arial" w:cs="Arial"/>
        </w:rPr>
      </w:pPr>
      <w:r w:rsidRPr="00D02E6B">
        <w:rPr>
          <w:rFonts w:ascii="Arial" w:hAnsi="Arial" w:cs="Arial"/>
        </w:rPr>
        <w:lastRenderedPageBreak/>
        <w:t>Si bien se han desarrollado algunos métodos aproximadas para el caso que se menciona, no resultan totalmente satisfactorios. Se presenta entonces, un nuevo método que por sus buenas propiedades estadísticas y su facilidad de implementación resulta muy adecuado para las aplicaciones mencionadas.</w:t>
      </w:r>
    </w:p>
    <w:p w:rsidR="00D02E6B" w:rsidRDefault="00273F94" w:rsidP="00D02E6B">
      <w:pPr>
        <w:spacing w:before="100" w:beforeAutospacing="1" w:after="100" w:afterAutospacing="1" w:line="360" w:lineRule="auto"/>
        <w:jc w:val="both"/>
        <w:rPr>
          <w:rFonts w:ascii="Arial" w:hAnsi="Arial" w:cs="Arial"/>
        </w:rPr>
      </w:pPr>
      <w:r w:rsidRPr="00D02E6B">
        <w:rPr>
          <w:rFonts w:ascii="Arial" w:hAnsi="Arial" w:cs="Arial"/>
        </w:rPr>
        <w:t> </w:t>
      </w:r>
    </w:p>
    <w:p w:rsidR="00D02E6B" w:rsidRPr="00D02E6B" w:rsidRDefault="00D02E6B" w:rsidP="00D02E6B">
      <w:pPr>
        <w:spacing w:before="100" w:beforeAutospacing="1" w:after="100" w:afterAutospacing="1" w:line="360" w:lineRule="auto"/>
        <w:jc w:val="both"/>
        <w:rPr>
          <w:rFonts w:ascii="Arial" w:hAnsi="Arial" w:cs="Arial"/>
          <w:b/>
        </w:rPr>
      </w:pPr>
      <w:r w:rsidRPr="00D02E6B">
        <w:rPr>
          <w:rFonts w:ascii="Arial" w:hAnsi="Arial" w:cs="Arial"/>
          <w:b/>
        </w:rPr>
        <w:t>Cálculo de los límites de tolerancia</w:t>
      </w:r>
    </w:p>
    <w:p w:rsidR="00D02E6B" w:rsidRDefault="003C3593" w:rsidP="00D02E6B">
      <w:pPr>
        <w:spacing w:before="100" w:beforeAutospacing="1" w:after="100" w:afterAutospacing="1" w:line="360" w:lineRule="auto"/>
        <w:jc w:val="both"/>
        <w:rPr>
          <w:rFonts w:ascii="Arial" w:hAnsi="Arial" w:cs="Arial"/>
        </w:rPr>
      </w:pPr>
      <w:r w:rsidRPr="003C3593">
        <w:rPr>
          <w:b/>
          <w:bCs/>
          <w:noProof/>
        </w:rPr>
        <mc:AlternateContent>
          <mc:Choice Requires="wps">
            <w:drawing>
              <wp:anchor distT="0" distB="0" distL="114300" distR="114300" simplePos="0" relativeHeight="252243968" behindDoc="0" locked="0" layoutInCell="1" allowOverlap="1" wp14:anchorId="7FD85E38" wp14:editId="2AA38F45">
                <wp:simplePos x="0" y="0"/>
                <wp:positionH relativeFrom="margin">
                  <wp:posOffset>3069203</wp:posOffset>
                </wp:positionH>
                <wp:positionV relativeFrom="paragraph">
                  <wp:posOffset>436273</wp:posOffset>
                </wp:positionV>
                <wp:extent cx="948933" cy="449373"/>
                <wp:effectExtent l="0" t="152400" r="0" b="198755"/>
                <wp:wrapNone/>
                <wp:docPr id="86019" name="51 Flecha a la derecha con bandas"/>
                <wp:cNvGraphicFramePr/>
                <a:graphic xmlns:a="http://schemas.openxmlformats.org/drawingml/2006/main">
                  <a:graphicData uri="http://schemas.microsoft.com/office/word/2010/wordprocessingShape">
                    <wps:wsp>
                      <wps:cNvSpPr/>
                      <wps:spPr>
                        <a:xfrm rot="8990205" flipV="1">
                          <a:off x="0" y="0"/>
                          <a:ext cx="948933" cy="449373"/>
                        </a:xfrm>
                        <a:prstGeom prst="stripedRightArrow">
                          <a:avLst/>
                        </a:prstGeom>
                        <a:gradFill rotWithShape="1">
                          <a:gsLst>
                            <a:gs pos="0">
                              <a:srgbClr val="4F81BD">
                                <a:shade val="51000"/>
                                <a:satMod val="130000"/>
                              </a:srgbClr>
                            </a:gs>
                            <a:gs pos="80000">
                              <a:srgbClr val="4F81BD">
                                <a:shade val="93000"/>
                                <a:satMod val="130000"/>
                              </a:srgbClr>
                            </a:gs>
                            <a:gs pos="100000">
                              <a:srgbClr val="4F81B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txbx>
                        <w:txbxContent>
                          <w:p w:rsidR="00740F3E" w:rsidRPr="00065A09" w:rsidRDefault="00740F3E" w:rsidP="003C359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D85E38" id="_x0000_s1126" type="#_x0000_t93" style="position:absolute;left:0;text-align:left;margin-left:241.65pt;margin-top:34.35pt;width:74.7pt;height:35.4pt;rotation:-9819701fd;flip:y;z-index:252243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" adj="16486" fillcolor="#2c5d98" stroked="f">
                <v:fill color2="#3a7ccb" rotate="t" angle="180" colors="0 #2c5d98;52429f #3c7bc7;1 #3a7ccb" focus="100%" type="gradient">
                  <o:fill v:ext="view" type="gradientUnscaled"/>
                </v:fill>
                <v:shadow on="t" color="black" opacity="22937f" origin=",.5" offset="0,.63889mm"/>
                <v:textbox>
                  <w:txbxContent>
                    <w:p w:rsidR="00740F3E" w:rsidRPr="00065A09" w:rsidRDefault="00740F3E" w:rsidP="003C3593">
                      <w:pPr>
                        <w:jc w:val="center"/>
                        <w:rPr>
                          <w:rFonts w:ascii="Arial" w:hAnsi="Arial" w:cs="Arial"/>
                          <w:sz w:val="22"/>
                        </w:rPr>
                      </w:pPr>
                      <w:r w:rsidRPr="00952BA3">
                        <w:rPr>
                          <w:rFonts w:ascii="Arial" w:hAnsi="Arial" w:cs="Arial"/>
                          <w:b/>
                          <w:color w:val="FFFFFF" w:themeColor="background1"/>
                          <w:sz w:val="20"/>
                          <w:szCs w:val="20"/>
                        </w:rPr>
                        <w:t>Record</w:t>
                      </w:r>
                      <w:r w:rsidRPr="00952BA3">
                        <w:rPr>
                          <w:rFonts w:ascii="Arial" w:hAnsi="Arial" w:cs="Arial"/>
                          <w:b/>
                          <w:color w:val="FFFFFF" w:themeColor="background1"/>
                          <w:sz w:val="22"/>
                        </w:rPr>
                        <w:t>ar</w:t>
                      </w:r>
                      <w:r>
                        <w:rPr>
                          <w:rFonts w:ascii="Arial" w:hAnsi="Arial" w:cs="Arial"/>
                          <w:sz w:val="22"/>
                        </w:rPr>
                        <w:t xml:space="preserve"> r</w:t>
                      </w:r>
                    </w:p>
                  </w:txbxContent>
                </v:textbox>
                <w10:wrap anchorx="margin"/>
              </v:shape>
            </w:pict>
          </mc:Fallback>
        </mc:AlternateContent>
      </w:r>
      <w:r w:rsidR="00D02E6B">
        <w:rPr>
          <w:rFonts w:ascii="Arial" w:hAnsi="Arial" w:cs="Arial"/>
          <w:noProof/>
        </w:rPr>
        <mc:AlternateContent>
          <mc:Choice Requires="wps">
            <w:drawing>
              <wp:anchor distT="0" distB="0" distL="114300" distR="114300" simplePos="0" relativeHeight="252155904" behindDoc="0" locked="0" layoutInCell="1" allowOverlap="1" wp14:anchorId="0C15BB32" wp14:editId="38BB1301">
                <wp:simplePos x="0" y="0"/>
                <wp:positionH relativeFrom="column">
                  <wp:posOffset>1231468</wp:posOffset>
                </wp:positionH>
                <wp:positionV relativeFrom="paragraph">
                  <wp:posOffset>647014</wp:posOffset>
                </wp:positionV>
                <wp:extent cx="768096" cy="321869"/>
                <wp:effectExtent l="0" t="0" r="13335" b="21590"/>
                <wp:wrapNone/>
                <wp:docPr id="20500" name="Rectángulo redondeado 20500"/>
                <wp:cNvGraphicFramePr/>
                <a:graphic xmlns:a="http://schemas.openxmlformats.org/drawingml/2006/main">
                  <a:graphicData uri="http://schemas.microsoft.com/office/word/2010/wordprocessingShape">
                    <wps:wsp>
                      <wps:cNvSpPr/>
                      <wps:spPr>
                        <a:xfrm>
                          <a:off x="0" y="0"/>
                          <a:ext cx="768096" cy="321869"/>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0937CC3" id="Rectángulo redondeado 20500" o:spid="_x0000_s1026" style="position:absolute;margin-left:96.95pt;margin-top:50.95pt;width:60.5pt;height:25.35pt;z-index:2521559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" filled="f" strokecolor="#243f60 [1604]" strokeweight="2pt"/>
            </w:pict>
          </mc:Fallback>
        </mc:AlternateContent>
      </w:r>
      <w:r w:rsidR="00D02E6B">
        <w:rPr>
          <w:rFonts w:ascii="Arial" w:hAnsi="Arial" w:cs="Arial"/>
        </w:rPr>
        <w:t xml:space="preserve">Para una </w:t>
      </w:r>
      <w:r w:rsidR="008C2512">
        <w:rPr>
          <w:rFonts w:ascii="Arial" w:hAnsi="Arial" w:cs="Arial"/>
        </w:rPr>
        <w:t>distribución normal</w:t>
      </w:r>
      <w:r w:rsidR="00D02E6B">
        <w:rPr>
          <w:rFonts w:ascii="Arial" w:hAnsi="Arial" w:cs="Arial"/>
        </w:rPr>
        <w:t xml:space="preserve"> de mediciones</w:t>
      </w:r>
      <w:r w:rsidR="008C2512">
        <w:rPr>
          <w:rFonts w:ascii="Arial" w:hAnsi="Arial" w:cs="Arial"/>
        </w:rPr>
        <w:t xml:space="preserve">, con </w:t>
      </w:r>
      <w:r w:rsidR="008C2512" w:rsidRPr="00D02E6B">
        <w:rPr>
          <w:rFonts w:ascii="Arial" w:hAnsi="Arial" w:cs="Arial"/>
        </w:rPr>
        <w:t>media</w:t>
      </w:r>
      <w:r w:rsidR="00D02E6B" w:rsidRPr="00D02E6B">
        <w:rPr>
          <w:rFonts w:ascii="Arial" w:hAnsi="Arial" w:cs="Arial"/>
        </w:rPr>
        <w:t xml:space="preserve"> µ </w:t>
      </w:r>
      <w:r w:rsidR="008C2512" w:rsidRPr="00D02E6B">
        <w:rPr>
          <w:rFonts w:ascii="Arial" w:hAnsi="Arial" w:cs="Arial"/>
        </w:rPr>
        <w:t>y la</w:t>
      </w:r>
      <w:r w:rsidR="00D02E6B" w:rsidRPr="00D02E6B">
        <w:rPr>
          <w:rFonts w:ascii="Arial" w:hAnsi="Arial" w:cs="Arial"/>
        </w:rPr>
        <w:t xml:space="preserve"> </w:t>
      </w:r>
      <m:oMath>
        <m:r>
          <w:rPr>
            <w:rFonts w:ascii="Cambria Math" w:hAnsi="Cambria Math" w:cs="Arial"/>
          </w:rPr>
          <m:t xml:space="preserve">σ  </m:t>
        </m:r>
      </m:oMath>
      <w:r w:rsidR="00D02E6B">
        <w:rPr>
          <w:rFonts w:ascii="Arial" w:hAnsi="Arial" w:cs="Arial"/>
        </w:rPr>
        <w:t xml:space="preserve">desviación estándar </w:t>
      </w:r>
      <w:r w:rsidR="008C2512">
        <w:rPr>
          <w:rFonts w:ascii="Arial" w:hAnsi="Arial" w:cs="Arial"/>
        </w:rPr>
        <w:t>desconocidas los</w:t>
      </w:r>
      <w:r w:rsidR="00D02E6B">
        <w:rPr>
          <w:rFonts w:ascii="Arial" w:hAnsi="Arial" w:cs="Arial"/>
        </w:rPr>
        <w:t xml:space="preserve"> lí</w:t>
      </w:r>
      <w:r w:rsidR="00D02E6B" w:rsidRPr="00D02E6B">
        <w:rPr>
          <w:rFonts w:ascii="Arial" w:hAnsi="Arial" w:cs="Arial"/>
        </w:rPr>
        <w:t xml:space="preserve">mites de </w:t>
      </w:r>
      <w:r w:rsidR="008C2512" w:rsidRPr="00D02E6B">
        <w:rPr>
          <w:rFonts w:ascii="Arial" w:hAnsi="Arial" w:cs="Arial"/>
        </w:rPr>
        <w:t>tolerancia son</w:t>
      </w:r>
      <w:r w:rsidR="00D02E6B">
        <w:rPr>
          <w:rFonts w:ascii="Arial" w:hAnsi="Arial" w:cs="Arial"/>
        </w:rPr>
        <w:t>:</w:t>
      </w:r>
      <w:r w:rsidRPr="003C3593">
        <w:rPr>
          <w:b/>
          <w:bCs/>
          <w:noProof/>
        </w:rPr>
        <w:t xml:space="preserve"> </w:t>
      </w:r>
    </w:p>
    <w:p w:rsidR="00D02E6B" w:rsidRDefault="00D02E6B" w:rsidP="00D02E6B">
      <w:pPr>
        <w:spacing w:before="100" w:beforeAutospacing="1" w:after="100" w:afterAutospacing="1" w:line="360" w:lineRule="auto"/>
        <w:ind w:left="1416" w:firstLine="708"/>
        <w:jc w:val="both"/>
        <w:rPr>
          <w:rFonts w:ascii="Arial" w:hAnsi="Arial" w:cs="Arial"/>
        </w:rPr>
      </w:pPr>
      <w:r w:rsidRPr="00D02E6B">
        <w:rPr>
          <w:rFonts w:ascii="Arial" w:hAnsi="Arial" w:cs="Arial"/>
        </w:rPr>
        <w:t xml:space="preserve"> </w:t>
      </w:r>
      <m:oMath>
        <m:acc>
          <m:accPr>
            <m:chr m:val="̅"/>
            <m:ctrlPr>
              <w:rPr>
                <w:rFonts w:ascii="Cambria Math" w:hAnsi="Cambria Math" w:cs="Arial"/>
                <w:i/>
              </w:rPr>
            </m:ctrlPr>
          </m:accPr>
          <m:e>
            <m:r>
              <w:rPr>
                <w:rFonts w:ascii="Cambria Math" w:hAnsi="Cambria Math" w:cs="Arial"/>
              </w:rPr>
              <m:t>x</m:t>
            </m:r>
          </m:e>
        </m:acc>
      </m:oMath>
      <w:r w:rsidRPr="00D02E6B">
        <w:rPr>
          <w:rFonts w:ascii="Arial" w:hAnsi="Arial" w:cs="Arial"/>
        </w:rPr>
        <w:t xml:space="preserve"> ± k</w:t>
      </w:r>
      <w:r>
        <w:rPr>
          <w:rFonts w:ascii="Arial" w:hAnsi="Arial" w:cs="Arial"/>
        </w:rPr>
        <w:t xml:space="preserve"> </w:t>
      </w:r>
      <w:r w:rsidRPr="00D02E6B">
        <w:rPr>
          <w:rFonts w:ascii="Arial" w:hAnsi="Arial" w:cs="Arial"/>
        </w:rPr>
        <w:t xml:space="preserve">s  </w:t>
      </w:r>
    </w:p>
    <w:p w:rsidR="00AA5C8A" w:rsidRPr="00D02E6B" w:rsidRDefault="00D02E6B" w:rsidP="00D02E6B">
      <w:pPr>
        <w:spacing w:before="100" w:beforeAutospacing="1" w:after="100" w:afterAutospacing="1" w:line="360" w:lineRule="auto"/>
        <w:jc w:val="both"/>
        <w:rPr>
          <w:rFonts w:ascii="Arial" w:hAnsi="Arial" w:cs="Arial"/>
        </w:rPr>
      </w:pPr>
      <w:r>
        <w:rPr>
          <w:rFonts w:ascii="Arial" w:hAnsi="Arial" w:cs="Arial"/>
        </w:rPr>
        <w:t>D</w:t>
      </w:r>
      <w:r w:rsidRPr="00D02E6B">
        <w:rPr>
          <w:rFonts w:ascii="Arial" w:hAnsi="Arial" w:cs="Arial"/>
        </w:rPr>
        <w:t xml:space="preserve">onde k se </w:t>
      </w:r>
      <w:r>
        <w:rPr>
          <w:rFonts w:ascii="Arial" w:hAnsi="Arial" w:cs="Arial"/>
        </w:rPr>
        <w:t>determina</w:t>
      </w:r>
      <w:r w:rsidR="00F73060" w:rsidRPr="00D02E6B">
        <w:rPr>
          <w:rFonts w:ascii="Arial" w:hAnsi="Arial" w:cs="Arial"/>
        </w:rPr>
        <w:t xml:space="preserve"> de tal forma </w:t>
      </w:r>
      <w:r w:rsidR="00AA5C8A">
        <w:rPr>
          <w:rFonts w:ascii="Arial" w:hAnsi="Arial" w:cs="Arial"/>
        </w:rPr>
        <w:t>que se pueda</w:t>
      </w:r>
      <w:r w:rsidR="00F73060" w:rsidRPr="00D02E6B">
        <w:rPr>
          <w:rFonts w:ascii="Arial" w:hAnsi="Arial" w:cs="Arial"/>
        </w:rPr>
        <w:t>, con una confianza de 100 (1-</w:t>
      </w:r>
      <m:oMath>
        <m:r>
          <w:rPr>
            <w:rFonts w:ascii="Cambria Math" w:hAnsi="Cambria Math" w:cs="Arial"/>
          </w:rPr>
          <m:t>γ</m:t>
        </m:r>
      </m:oMath>
      <w:r w:rsidR="00F73060" w:rsidRPr="00D02E6B">
        <w:rPr>
          <w:rFonts w:ascii="Arial" w:hAnsi="Arial" w:cs="Arial"/>
        </w:rPr>
        <w:t xml:space="preserve"> )% asegurar</w:t>
      </w:r>
      <w:r>
        <w:rPr>
          <w:rFonts w:ascii="Arial" w:hAnsi="Arial" w:cs="Arial"/>
        </w:rPr>
        <w:t xml:space="preserve"> que los lí</w:t>
      </w:r>
      <w:r w:rsidR="00F73060" w:rsidRPr="00D02E6B">
        <w:rPr>
          <w:rFonts w:ascii="Arial" w:hAnsi="Arial" w:cs="Arial"/>
        </w:rPr>
        <w:t>mites  dados  contienen al menos  la proporción 1-α  de las mediciones</w:t>
      </w:r>
      <w:r>
        <w:rPr>
          <w:rFonts w:ascii="Arial" w:hAnsi="Arial" w:cs="Arial"/>
        </w:rPr>
        <w:t>.</w:t>
      </w:r>
    </w:p>
    <w:p w:rsidR="00F73060" w:rsidRPr="00D02E6B" w:rsidRDefault="00AA5C8A" w:rsidP="00D02E6B">
      <w:pPr>
        <w:spacing w:before="100" w:beforeAutospacing="1" w:after="100" w:afterAutospacing="1" w:line="360" w:lineRule="auto"/>
        <w:jc w:val="both"/>
        <w:rPr>
          <w:rFonts w:ascii="Arial" w:hAnsi="Arial" w:cs="Arial"/>
        </w:rPr>
      </w:pPr>
      <w:r w:rsidRPr="00AF15AD">
        <w:rPr>
          <w:rFonts w:ascii="Arial" w:hAnsi="Arial" w:cs="Arial"/>
          <w:b/>
          <w:noProof/>
        </w:rPr>
        <w:drawing>
          <wp:inline distT="0" distB="0" distL="0" distR="0" wp14:anchorId="6A7A4400" wp14:editId="6F8FAFB4">
            <wp:extent cx="389890" cy="365760"/>
            <wp:effectExtent l="0" t="0" r="0" b="0"/>
            <wp:docPr id="20501" name="Imagen 20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89890" cy="365760"/>
                    </a:xfrm>
                    <a:prstGeom prst="rect">
                      <a:avLst/>
                    </a:prstGeom>
                    <a:noFill/>
                  </pic:spPr>
                </pic:pic>
              </a:graphicData>
            </a:graphic>
          </wp:inline>
        </w:drawing>
      </w:r>
      <w:r w:rsidRPr="00AA5C8A">
        <w:rPr>
          <w:rFonts w:ascii="Arial" w:hAnsi="Arial" w:cs="Arial"/>
          <w:b/>
        </w:rPr>
        <w:t xml:space="preserve"> </w:t>
      </w:r>
      <w:r w:rsidR="00F73060" w:rsidRPr="00AA5C8A">
        <w:rPr>
          <w:rFonts w:ascii="Arial" w:hAnsi="Arial" w:cs="Arial"/>
          <w:b/>
        </w:rPr>
        <w:t>Ejemplo</w:t>
      </w:r>
    </w:p>
    <w:p w:rsidR="00AA5C8A" w:rsidRDefault="00F73060" w:rsidP="00D02E6B">
      <w:pPr>
        <w:spacing w:before="100" w:beforeAutospacing="1" w:after="100" w:afterAutospacing="1" w:line="360" w:lineRule="auto"/>
        <w:jc w:val="both"/>
        <w:rPr>
          <w:rFonts w:ascii="Arial" w:hAnsi="Arial" w:cs="Arial"/>
        </w:rPr>
      </w:pPr>
      <w:r w:rsidRPr="00D02E6B">
        <w:rPr>
          <w:rFonts w:ascii="Arial" w:hAnsi="Arial" w:cs="Arial"/>
        </w:rPr>
        <w:t xml:space="preserve"> Una </w:t>
      </w:r>
      <w:r w:rsidR="00AA5C8A">
        <w:rPr>
          <w:rFonts w:ascii="Arial" w:hAnsi="Arial" w:cs="Arial"/>
        </w:rPr>
        <w:t>má</w:t>
      </w:r>
      <w:r w:rsidRPr="00D02E6B">
        <w:rPr>
          <w:rFonts w:ascii="Arial" w:hAnsi="Arial" w:cs="Arial"/>
        </w:rPr>
        <w:t xml:space="preserve">quina produce piezas metálicas de forma cilíndrica , se toma una  muestra de tales piezas  y se encuentra  que sus diámetros son 1.01, 0.97, 1.03, 1.04, 0.99,  0.98,  0.99 , 1.01 y 1.03 cm. </w:t>
      </w:r>
    </w:p>
    <w:p w:rsidR="00F73060" w:rsidRPr="00D02E6B" w:rsidRDefault="00F73060" w:rsidP="00D02E6B">
      <w:pPr>
        <w:spacing w:before="100" w:beforeAutospacing="1" w:after="100" w:afterAutospacing="1" w:line="360" w:lineRule="auto"/>
        <w:jc w:val="both"/>
        <w:rPr>
          <w:rFonts w:ascii="Arial" w:hAnsi="Arial" w:cs="Arial"/>
        </w:rPr>
      </w:pPr>
      <w:r w:rsidRPr="00D02E6B">
        <w:rPr>
          <w:rFonts w:ascii="Arial" w:hAnsi="Arial" w:cs="Arial"/>
        </w:rPr>
        <w:t xml:space="preserve">Encuentre </w:t>
      </w:r>
      <w:r w:rsidR="00AA5C8A">
        <w:rPr>
          <w:rFonts w:ascii="Arial" w:hAnsi="Arial" w:cs="Arial"/>
        </w:rPr>
        <w:t xml:space="preserve">los límites de tolerancia de </w:t>
      </w:r>
      <w:r w:rsidRPr="00D02E6B">
        <w:rPr>
          <w:rFonts w:ascii="Arial" w:hAnsi="Arial" w:cs="Arial"/>
        </w:rPr>
        <w:t xml:space="preserve"> 99% que contenga el 95%  de la piezas  metálicas </w:t>
      </w:r>
      <w:r w:rsidR="00AA5C8A">
        <w:rPr>
          <w:rFonts w:ascii="Arial" w:hAnsi="Arial" w:cs="Arial"/>
        </w:rPr>
        <w:t>producidas  por esta má</w:t>
      </w:r>
      <w:r w:rsidRPr="00D02E6B">
        <w:rPr>
          <w:rFonts w:ascii="Arial" w:hAnsi="Arial" w:cs="Arial"/>
        </w:rPr>
        <w:t>quina  suponiendo una distribución aproximadamente normal.</w:t>
      </w:r>
    </w:p>
    <w:p w:rsidR="00AA5C8A" w:rsidRDefault="005054D1" w:rsidP="00D02E6B">
      <w:pPr>
        <w:spacing w:before="100" w:beforeAutospacing="1" w:after="100" w:afterAutospacing="1" w:line="360" w:lineRule="auto"/>
        <w:jc w:val="both"/>
        <w:rPr>
          <w:rFonts w:ascii="Arial" w:hAnsi="Arial" w:cs="Arial"/>
        </w:rPr>
      </w:pPr>
      <m:oMath>
        <m:acc>
          <m:accPr>
            <m:chr m:val="̅"/>
            <m:ctrlPr>
              <w:rPr>
                <w:rFonts w:ascii="Cambria Math" w:hAnsi="Cambria Math" w:cs="Arial"/>
                <w:i/>
              </w:rPr>
            </m:ctrlPr>
          </m:accPr>
          <m:e>
            <m:r>
              <w:rPr>
                <w:rFonts w:ascii="Cambria Math" w:hAnsi="Cambria Math" w:cs="Arial"/>
              </w:rPr>
              <m:t>x</m:t>
            </m:r>
          </m:e>
        </m:acc>
      </m:oMath>
      <w:r w:rsidR="00AA5C8A">
        <w:rPr>
          <w:rFonts w:ascii="Arial" w:hAnsi="Arial" w:cs="Arial"/>
        </w:rPr>
        <w:t xml:space="preserve">=1.0056  </w:t>
      </w:r>
    </w:p>
    <w:p w:rsidR="00F73060" w:rsidRPr="00D02E6B" w:rsidRDefault="00F73060" w:rsidP="00D02E6B">
      <w:pPr>
        <w:spacing w:before="100" w:beforeAutospacing="1" w:after="100" w:afterAutospacing="1" w:line="360" w:lineRule="auto"/>
        <w:jc w:val="both"/>
        <w:rPr>
          <w:rFonts w:ascii="Arial" w:hAnsi="Arial" w:cs="Arial"/>
        </w:rPr>
      </w:pPr>
      <w:r w:rsidRPr="00D02E6B">
        <w:rPr>
          <w:rFonts w:ascii="Arial" w:hAnsi="Arial" w:cs="Arial"/>
        </w:rPr>
        <w:t xml:space="preserve">s = 0.0245 </w:t>
      </w:r>
    </w:p>
    <w:p w:rsidR="00F73060" w:rsidRPr="00D02E6B" w:rsidRDefault="00F73060" w:rsidP="00D02E6B">
      <w:pPr>
        <w:spacing w:before="100" w:beforeAutospacing="1" w:after="100" w:afterAutospacing="1" w:line="360" w:lineRule="auto"/>
        <w:jc w:val="both"/>
        <w:rPr>
          <w:rFonts w:ascii="Arial" w:hAnsi="Arial" w:cs="Arial"/>
        </w:rPr>
      </w:pPr>
      <w:r w:rsidRPr="00D02E6B">
        <w:rPr>
          <w:rFonts w:ascii="Arial" w:hAnsi="Arial" w:cs="Arial"/>
        </w:rPr>
        <w:lastRenderedPageBreak/>
        <w:t xml:space="preserve">De la tabla  </w:t>
      </w:r>
      <w:r w:rsidR="00AA5C8A">
        <w:rPr>
          <w:rFonts w:ascii="Arial" w:hAnsi="Arial" w:cs="Arial"/>
        </w:rPr>
        <w:t xml:space="preserve"> factores de tolerancia para distribuciones normales, en donde </w:t>
      </w:r>
      <w:r w:rsidRPr="00D02E6B">
        <w:rPr>
          <w:rFonts w:ascii="Arial" w:hAnsi="Arial" w:cs="Arial"/>
        </w:rPr>
        <w:t>para n= 9, 1-</w:t>
      </w:r>
      <m:oMath>
        <m:r>
          <w:rPr>
            <w:rFonts w:ascii="Cambria Math" w:hAnsi="Cambria Math" w:cs="Arial"/>
          </w:rPr>
          <m:t>γ</m:t>
        </m:r>
      </m:oMath>
      <w:r w:rsidRPr="00D02E6B">
        <w:rPr>
          <w:rFonts w:ascii="Arial" w:hAnsi="Arial" w:cs="Arial"/>
        </w:rPr>
        <w:t xml:space="preserve"> = 0.99 y 1-α =0.95 se encuentra k = 4.550 de ahí </w:t>
      </w:r>
      <w:r w:rsidR="00AA5C8A">
        <w:rPr>
          <w:rFonts w:ascii="Arial" w:hAnsi="Arial" w:cs="Arial"/>
        </w:rPr>
        <w:t>que los lí</w:t>
      </w:r>
      <w:r w:rsidRPr="00D02E6B">
        <w:rPr>
          <w:rFonts w:ascii="Arial" w:hAnsi="Arial" w:cs="Arial"/>
        </w:rPr>
        <w:t>mites</w:t>
      </w:r>
      <w:r w:rsidR="00AA5C8A">
        <w:rPr>
          <w:rFonts w:ascii="Arial" w:hAnsi="Arial" w:cs="Arial"/>
        </w:rPr>
        <w:t xml:space="preserve"> </w:t>
      </w:r>
      <w:r w:rsidRPr="00D02E6B">
        <w:rPr>
          <w:rFonts w:ascii="Arial" w:hAnsi="Arial" w:cs="Arial"/>
        </w:rPr>
        <w:t xml:space="preserve">de tolerancia son: </w:t>
      </w:r>
    </w:p>
    <w:p w:rsidR="00AA5C8A" w:rsidRDefault="00F73060" w:rsidP="00D02E6B">
      <w:pPr>
        <w:spacing w:before="100" w:beforeAutospacing="1" w:after="100" w:afterAutospacing="1" w:line="360" w:lineRule="auto"/>
        <w:jc w:val="both"/>
        <w:rPr>
          <w:rFonts w:ascii="Arial" w:hAnsi="Arial" w:cs="Arial"/>
        </w:rPr>
      </w:pPr>
      <w:r w:rsidRPr="00D02E6B">
        <w:rPr>
          <w:rFonts w:ascii="Arial" w:hAnsi="Arial" w:cs="Arial"/>
        </w:rPr>
        <w:t>1.0056 ±</w:t>
      </w:r>
      <w:r w:rsidR="00716017" w:rsidRPr="00D02E6B">
        <w:rPr>
          <w:rFonts w:ascii="Arial" w:hAnsi="Arial" w:cs="Arial"/>
        </w:rPr>
        <w:t xml:space="preserve"> (4.550)</w:t>
      </w:r>
      <w:r w:rsidR="00AA5C8A">
        <w:rPr>
          <w:rFonts w:ascii="Arial" w:hAnsi="Arial" w:cs="Arial"/>
        </w:rPr>
        <w:t xml:space="preserve"> </w:t>
      </w:r>
      <w:r w:rsidR="00716017" w:rsidRPr="00D02E6B">
        <w:rPr>
          <w:rFonts w:ascii="Arial" w:hAnsi="Arial" w:cs="Arial"/>
        </w:rPr>
        <w:t>(0.0245)</w:t>
      </w:r>
      <w:r w:rsidR="00721E0D" w:rsidRPr="00D02E6B">
        <w:rPr>
          <w:rFonts w:ascii="Arial" w:hAnsi="Arial" w:cs="Arial"/>
        </w:rPr>
        <w:t xml:space="preserve"> </w:t>
      </w:r>
    </w:p>
    <w:p w:rsidR="00F73060" w:rsidRPr="00D02E6B" w:rsidRDefault="00AA5C8A" w:rsidP="00D02E6B">
      <w:pPr>
        <w:spacing w:before="100" w:beforeAutospacing="1" w:after="100" w:afterAutospacing="1" w:line="360" w:lineRule="auto"/>
        <w:jc w:val="both"/>
        <w:rPr>
          <w:rFonts w:ascii="Arial" w:hAnsi="Arial" w:cs="Arial"/>
        </w:rPr>
      </w:pPr>
      <w:r>
        <w:rPr>
          <w:rFonts w:ascii="Arial" w:hAnsi="Arial" w:cs="Arial"/>
        </w:rPr>
        <w:t>E</w:t>
      </w:r>
      <w:r w:rsidR="00721E0D" w:rsidRPr="00D02E6B">
        <w:rPr>
          <w:rFonts w:ascii="Arial" w:hAnsi="Arial" w:cs="Arial"/>
        </w:rPr>
        <w:t>s decir</w:t>
      </w:r>
      <w:r w:rsidR="008C2512">
        <w:rPr>
          <w:rFonts w:ascii="Arial" w:hAnsi="Arial" w:cs="Arial"/>
        </w:rPr>
        <w:t>:</w:t>
      </w:r>
      <w:r w:rsidR="008C2512" w:rsidRPr="00D02E6B">
        <w:rPr>
          <w:rFonts w:ascii="Arial" w:hAnsi="Arial" w:cs="Arial"/>
        </w:rPr>
        <w:t xml:space="preserve"> 0.894</w:t>
      </w:r>
      <w:r>
        <w:rPr>
          <w:rFonts w:ascii="Arial" w:hAnsi="Arial" w:cs="Arial"/>
        </w:rPr>
        <w:t xml:space="preserve"> </w:t>
      </w:r>
      <w:r w:rsidR="00721E0D" w:rsidRPr="00D02E6B">
        <w:rPr>
          <w:rFonts w:ascii="Arial" w:hAnsi="Arial" w:cs="Arial"/>
        </w:rPr>
        <w:t xml:space="preserve">—1.117 </w:t>
      </w:r>
    </w:p>
    <w:p w:rsidR="00FF5067" w:rsidRDefault="00FF5067" w:rsidP="00FF5067">
      <w:pPr>
        <w:spacing w:line="360" w:lineRule="auto"/>
        <w:jc w:val="both"/>
        <w:rPr>
          <w:rFonts w:ascii="Arial" w:hAnsi="Arial" w:cs="Arial"/>
          <w:lang w:val="es-ES_tradnl"/>
        </w:rPr>
      </w:pPr>
    </w:p>
    <w:p w:rsidR="003D12C9" w:rsidRDefault="003D12C9" w:rsidP="00FF5067">
      <w:pPr>
        <w:spacing w:line="360" w:lineRule="auto"/>
        <w:jc w:val="both"/>
        <w:rPr>
          <w:rFonts w:ascii="Arial" w:hAnsi="Arial" w:cs="Arial"/>
          <w:lang w:val="es-ES_tradnl"/>
        </w:rPr>
      </w:pPr>
    </w:p>
    <w:p w:rsidR="00A56C49" w:rsidRDefault="00166DB4" w:rsidP="00BA1934">
      <w:pPr>
        <w:spacing w:line="360" w:lineRule="auto"/>
        <w:jc w:val="center"/>
        <w:rPr>
          <w:rFonts w:ascii="Arial" w:hAnsi="Arial" w:cs="Arial"/>
          <w:b/>
          <w:sz w:val="36"/>
          <w:szCs w:val="36"/>
        </w:rPr>
      </w:pPr>
      <w:r w:rsidRPr="00BA1934">
        <w:rPr>
          <w:rFonts w:ascii="Arial" w:hAnsi="Arial" w:cs="Arial"/>
          <w:b/>
          <w:sz w:val="36"/>
          <w:szCs w:val="36"/>
        </w:rPr>
        <w:t>Resumen</w:t>
      </w:r>
    </w:p>
    <w:p w:rsidR="00BA1934" w:rsidRPr="00BA1934" w:rsidRDefault="00BA1934" w:rsidP="00BA1934">
      <w:pPr>
        <w:spacing w:line="360" w:lineRule="auto"/>
        <w:jc w:val="center"/>
        <w:rPr>
          <w:rFonts w:ascii="Arial" w:hAnsi="Arial" w:cs="Arial"/>
          <w:b/>
          <w:sz w:val="36"/>
          <w:szCs w:val="36"/>
        </w:rPr>
      </w:pPr>
    </w:p>
    <w:p w:rsidR="00B76DE7" w:rsidRPr="00B76DE7" w:rsidRDefault="0008152C" w:rsidP="00BA1934">
      <w:pPr>
        <w:autoSpaceDE w:val="0"/>
        <w:autoSpaceDN w:val="0"/>
        <w:adjustRightInd w:val="0"/>
        <w:spacing w:line="360" w:lineRule="auto"/>
        <w:ind w:firstLine="708"/>
        <w:jc w:val="both"/>
        <w:rPr>
          <w:rFonts w:ascii="Arial" w:eastAsia="TimesLTStd-Roman" w:hAnsi="Arial" w:cs="Arial"/>
          <w:lang w:eastAsia="en-US"/>
        </w:rPr>
      </w:pPr>
      <w:r w:rsidRPr="006D329E">
        <w:rPr>
          <w:rFonts w:ascii="Arial" w:hAnsi="Arial" w:cs="Arial"/>
        </w:rPr>
        <w:t>En la presente competencia</w:t>
      </w:r>
      <w:r>
        <w:rPr>
          <w:rFonts w:ascii="Arial" w:hAnsi="Arial" w:cs="Arial"/>
        </w:rPr>
        <w:t xml:space="preserve"> titulada </w:t>
      </w:r>
      <w:r w:rsidRPr="006D329E">
        <w:rPr>
          <w:rFonts w:ascii="Arial" w:hAnsi="Arial" w:cs="Arial"/>
        </w:rPr>
        <w:t>“</w:t>
      </w:r>
      <w:r>
        <w:rPr>
          <w:rFonts w:ascii="Arial" w:hAnsi="Arial" w:cs="Arial"/>
          <w:i/>
        </w:rPr>
        <w:t>Estimación puntual y por intervalos</w:t>
      </w:r>
      <w:r>
        <w:rPr>
          <w:rFonts w:ascii="Arial" w:hAnsi="Arial" w:cs="Arial"/>
        </w:rPr>
        <w:t>”, se trataron temas</w:t>
      </w:r>
      <w:r w:rsidRPr="006D329E">
        <w:rPr>
          <w:rFonts w:ascii="Arial" w:hAnsi="Arial" w:cs="Arial"/>
        </w:rPr>
        <w:t xml:space="preserve"> gene</w:t>
      </w:r>
      <w:r>
        <w:rPr>
          <w:rFonts w:ascii="Arial" w:hAnsi="Arial" w:cs="Arial"/>
        </w:rPr>
        <w:t>rales, que llevan</w:t>
      </w:r>
      <w:r>
        <w:rPr>
          <w:rFonts w:ascii="Arial" w:eastAsia="TimesLTStd-Roman" w:hAnsi="Arial" w:cs="Arial"/>
          <w:lang w:eastAsia="en-US"/>
        </w:rPr>
        <w:t xml:space="preserve"> a un análisis má</w:t>
      </w:r>
      <w:r w:rsidR="00B76DE7" w:rsidRPr="00B76DE7">
        <w:rPr>
          <w:rFonts w:ascii="Arial" w:eastAsia="TimesLTStd-Roman" w:hAnsi="Arial" w:cs="Arial"/>
          <w:lang w:eastAsia="en-US"/>
        </w:rPr>
        <w:t>s formal y detallad</w:t>
      </w:r>
      <w:r>
        <w:rPr>
          <w:rFonts w:ascii="Arial" w:eastAsia="TimesLTStd-Roman" w:hAnsi="Arial" w:cs="Arial"/>
          <w:lang w:eastAsia="en-US"/>
        </w:rPr>
        <w:t xml:space="preserve">o de algunas de las propiedades </w:t>
      </w:r>
      <w:r w:rsidR="00B76DE7" w:rsidRPr="00B76DE7">
        <w:rPr>
          <w:rFonts w:ascii="Arial" w:eastAsia="TimesLTStd-Roman" w:hAnsi="Arial" w:cs="Arial"/>
          <w:lang w:eastAsia="en-US"/>
        </w:rPr>
        <w:t>m</w:t>
      </w:r>
      <w:r>
        <w:rPr>
          <w:rFonts w:ascii="Arial" w:eastAsia="TimesLTStd-Roman" w:hAnsi="Arial" w:cs="Arial"/>
          <w:lang w:eastAsia="en-US"/>
        </w:rPr>
        <w:t>atemá</w:t>
      </w:r>
      <w:r w:rsidR="00B76DE7" w:rsidRPr="00B76DE7">
        <w:rPr>
          <w:rFonts w:ascii="Arial" w:eastAsia="TimesLTStd-Roman" w:hAnsi="Arial" w:cs="Arial"/>
          <w:lang w:eastAsia="en-US"/>
        </w:rPr>
        <w:t xml:space="preserve">ticas de estimadores puntuales, en particular las nociones de </w:t>
      </w:r>
      <w:r>
        <w:rPr>
          <w:rFonts w:ascii="Arial" w:eastAsia="TimesLTStd-Roman" w:hAnsi="Arial" w:cs="Arial"/>
          <w:lang w:eastAsia="en-US"/>
        </w:rPr>
        <w:t xml:space="preserve">sesgo, eficiencia </w:t>
      </w:r>
      <w:r w:rsidR="00B97646">
        <w:rPr>
          <w:rFonts w:ascii="Arial" w:eastAsia="TimesLTStd-Roman" w:hAnsi="Arial" w:cs="Arial"/>
          <w:lang w:eastAsia="en-US"/>
        </w:rPr>
        <w:t>y</w:t>
      </w:r>
      <w:r w:rsidR="00B76DE7" w:rsidRPr="00B76DE7">
        <w:rPr>
          <w:rFonts w:ascii="Arial" w:eastAsia="TimesLTStd-Roman" w:hAnsi="Arial" w:cs="Arial"/>
          <w:lang w:eastAsia="en-US"/>
        </w:rPr>
        <w:t xml:space="preserve"> consistencia</w:t>
      </w:r>
      <w:r>
        <w:rPr>
          <w:rFonts w:ascii="Arial" w:eastAsia="TimesLTStd-Roman" w:hAnsi="Arial" w:cs="Arial"/>
          <w:lang w:eastAsia="en-US"/>
        </w:rPr>
        <w:t>.</w:t>
      </w:r>
    </w:p>
    <w:p w:rsidR="00B97646" w:rsidRDefault="0008152C" w:rsidP="00BA1934">
      <w:pPr>
        <w:autoSpaceDE w:val="0"/>
        <w:autoSpaceDN w:val="0"/>
        <w:adjustRightInd w:val="0"/>
        <w:spacing w:line="360" w:lineRule="auto"/>
        <w:ind w:firstLine="708"/>
        <w:jc w:val="both"/>
        <w:rPr>
          <w:rFonts w:ascii="Arial" w:eastAsia="TimesLTStd-Roman" w:hAnsi="Arial" w:cs="Arial"/>
          <w:lang w:eastAsia="en-US"/>
        </w:rPr>
      </w:pPr>
      <w:r>
        <w:rPr>
          <w:rFonts w:ascii="Arial" w:eastAsia="TimesLTStd-Roman" w:hAnsi="Arial" w:cs="Arial"/>
          <w:lang w:eastAsia="en-US"/>
        </w:rPr>
        <w:t>Así también l</w:t>
      </w:r>
      <w:r w:rsidR="00682639" w:rsidRPr="00B76DE7">
        <w:rPr>
          <w:rFonts w:ascii="Arial" w:eastAsia="TimesLTStd-Roman" w:hAnsi="Arial" w:cs="Arial"/>
          <w:lang w:eastAsia="en-US"/>
        </w:rPr>
        <w:t>as estimaci</w:t>
      </w:r>
      <w:r>
        <w:rPr>
          <w:rFonts w:ascii="Arial" w:eastAsia="TimesLTStd-Roman" w:hAnsi="Arial" w:cs="Arial"/>
          <w:lang w:eastAsia="en-US"/>
        </w:rPr>
        <w:t>ones de intervalo de muchos pará</w:t>
      </w:r>
      <w:r w:rsidR="00682639" w:rsidRPr="00B76DE7">
        <w:rPr>
          <w:rFonts w:ascii="Arial" w:eastAsia="TimesLTStd-Roman" w:hAnsi="Arial" w:cs="Arial"/>
          <w:lang w:eastAsia="en-US"/>
        </w:rPr>
        <w:t xml:space="preserve">metros, por ejemplo m y </w:t>
      </w:r>
      <w:r w:rsidR="00682639" w:rsidRPr="00B76DE7">
        <w:rPr>
          <w:rFonts w:ascii="Arial" w:eastAsia="TimesLTStd-Italic" w:hAnsi="Arial" w:cs="Arial"/>
          <w:i/>
          <w:iCs/>
          <w:lang w:eastAsia="en-US"/>
        </w:rPr>
        <w:t>p</w:t>
      </w:r>
      <w:r w:rsidR="00B97646">
        <w:rPr>
          <w:rFonts w:ascii="Arial" w:eastAsia="TimesLTStd-Roman" w:hAnsi="Arial" w:cs="Arial"/>
          <w:lang w:eastAsia="en-US"/>
        </w:rPr>
        <w:t>, que se pueden obtener a partir de la distribución normal para tamañ</w:t>
      </w:r>
      <w:r w:rsidR="00682639" w:rsidRPr="00B76DE7">
        <w:rPr>
          <w:rFonts w:ascii="Arial" w:eastAsia="TimesLTStd-Roman" w:hAnsi="Arial" w:cs="Arial"/>
          <w:lang w:eastAsia="en-US"/>
        </w:rPr>
        <w:t>os muest</w:t>
      </w:r>
      <w:r w:rsidR="00B97646">
        <w:rPr>
          <w:rFonts w:ascii="Arial" w:eastAsia="TimesLTStd-Roman" w:hAnsi="Arial" w:cs="Arial"/>
          <w:lang w:eastAsia="en-US"/>
        </w:rPr>
        <w:t>rales grandes debido al teorema del lí</w:t>
      </w:r>
      <w:r w:rsidR="00682639" w:rsidRPr="00B76DE7">
        <w:rPr>
          <w:rFonts w:ascii="Arial" w:eastAsia="TimesLTStd-Roman" w:hAnsi="Arial" w:cs="Arial"/>
          <w:lang w:eastAsia="en-US"/>
        </w:rPr>
        <w:t xml:space="preserve">mite central. </w:t>
      </w:r>
      <w:r w:rsidR="00B97646">
        <w:rPr>
          <w:rFonts w:ascii="Arial" w:eastAsia="TimesLTStd-Roman" w:hAnsi="Arial" w:cs="Arial"/>
          <w:lang w:eastAsia="en-US"/>
        </w:rPr>
        <w:t xml:space="preserve">Del mismo modo se mostró fórmulas para intervalos de una y dos muestras. </w:t>
      </w:r>
    </w:p>
    <w:p w:rsidR="00B97646" w:rsidRPr="00B76DE7" w:rsidRDefault="00B97646" w:rsidP="00BA1934">
      <w:pPr>
        <w:autoSpaceDE w:val="0"/>
        <w:autoSpaceDN w:val="0"/>
        <w:adjustRightInd w:val="0"/>
        <w:spacing w:line="360" w:lineRule="auto"/>
        <w:ind w:firstLine="708"/>
        <w:jc w:val="both"/>
        <w:rPr>
          <w:rFonts w:ascii="Arial" w:eastAsia="TimesLTStd-Roman" w:hAnsi="Arial" w:cs="Arial"/>
          <w:lang w:eastAsia="en-US"/>
        </w:rPr>
      </w:pPr>
      <w:r>
        <w:rPr>
          <w:rFonts w:ascii="Arial" w:eastAsia="TimesLTStd-Roman" w:hAnsi="Arial" w:cs="Arial"/>
          <w:lang w:eastAsia="en-US"/>
        </w:rPr>
        <w:t>Se da una breve explicación acerca de estimación bayesiana que tiene como particularidad la probabilidad a priori  y a posteriori.</w:t>
      </w:r>
    </w:p>
    <w:p w:rsidR="00166DB4" w:rsidRPr="00B97646" w:rsidRDefault="00B97646" w:rsidP="00984E68">
      <w:pPr>
        <w:spacing w:after="200" w:line="360" w:lineRule="auto"/>
        <w:jc w:val="both"/>
        <w:rPr>
          <w:rFonts w:ascii="Arial" w:hAnsi="Arial" w:cs="Arial"/>
          <w:lang w:val="es-ES_tradnl"/>
        </w:rPr>
      </w:pPr>
      <w:r w:rsidRPr="00B97646">
        <w:rPr>
          <w:rFonts w:ascii="Arial" w:hAnsi="Arial" w:cs="Arial"/>
          <w:lang w:val="es-ES_tradnl"/>
        </w:rPr>
        <w:t>Y para finalizar</w:t>
      </w:r>
      <w:r w:rsidR="006404B6">
        <w:rPr>
          <w:rFonts w:ascii="Arial" w:hAnsi="Arial" w:cs="Arial"/>
          <w:lang w:val="es-ES_tradnl"/>
        </w:rPr>
        <w:t xml:space="preserve"> lí</w:t>
      </w:r>
      <w:r>
        <w:rPr>
          <w:rFonts w:ascii="Arial" w:hAnsi="Arial" w:cs="Arial"/>
          <w:lang w:val="es-ES_tradnl"/>
        </w:rPr>
        <w:t>mites de tolerancia, también bastante útiles en</w:t>
      </w:r>
      <w:r w:rsidR="006404B6" w:rsidRPr="006404B6">
        <w:rPr>
          <w:rFonts w:ascii="Arial" w:hAnsi="Arial" w:cs="Arial"/>
        </w:rPr>
        <w:t xml:space="preserve"> </w:t>
      </w:r>
      <w:r w:rsidR="006404B6" w:rsidRPr="00D02E6B">
        <w:rPr>
          <w:rFonts w:ascii="Arial" w:hAnsi="Arial" w:cs="Arial"/>
        </w:rPr>
        <w:t xml:space="preserve"> problemas en los que se requiere el conocimiento de </w:t>
      </w:r>
      <w:r w:rsidR="006404B6">
        <w:rPr>
          <w:rFonts w:ascii="Arial" w:hAnsi="Arial" w:cs="Arial"/>
        </w:rPr>
        <w:t>un valor mínimo o máximo para l</w:t>
      </w:r>
      <w:r w:rsidR="006404B6" w:rsidRPr="00D02E6B">
        <w:rPr>
          <w:rFonts w:ascii="Arial" w:hAnsi="Arial" w:cs="Arial"/>
        </w:rPr>
        <w:t>a variable de interés</w:t>
      </w:r>
      <w:r w:rsidR="006404B6">
        <w:rPr>
          <w:rFonts w:ascii="Arial" w:hAnsi="Arial" w:cs="Arial"/>
        </w:rPr>
        <w:t>.</w:t>
      </w:r>
    </w:p>
    <w:p w:rsidR="00166DB4" w:rsidRDefault="00166DB4" w:rsidP="00B97646">
      <w:pPr>
        <w:spacing w:after="200" w:line="276" w:lineRule="auto"/>
        <w:jc w:val="both"/>
        <w:rPr>
          <w:rFonts w:ascii="Arial" w:hAnsi="Arial" w:cs="Arial"/>
          <w:b/>
          <w:lang w:val="es-ES_tradnl"/>
        </w:rPr>
      </w:pPr>
    </w:p>
    <w:p w:rsidR="00682639" w:rsidRDefault="00DD791C" w:rsidP="00DD791C">
      <w:pPr>
        <w:pStyle w:val="Prrafodelista"/>
        <w:jc w:val="center"/>
        <w:rPr>
          <w:rFonts w:ascii="Arial" w:hAnsi="Arial" w:cs="Arial"/>
          <w:b/>
          <w:lang w:val="es-ES_tradnl"/>
        </w:rPr>
      </w:pPr>
      <w:r w:rsidRPr="00DD791C">
        <w:rPr>
          <w:rFonts w:ascii="Gabriola" w:hAnsi="Gabriola" w:cs="Arial"/>
          <w:b/>
          <w:noProof/>
          <w:sz w:val="44"/>
        </w:rPr>
        <w:lastRenderedPageBreak/>
        <mc:AlternateContent>
          <mc:Choice Requires="wps">
            <w:drawing>
              <wp:anchor distT="0" distB="0" distL="114300" distR="114300" simplePos="0" relativeHeight="252247040" behindDoc="0" locked="0" layoutInCell="1" allowOverlap="1" wp14:anchorId="09EBA640" wp14:editId="30559D86">
                <wp:simplePos x="0" y="0"/>
                <wp:positionH relativeFrom="margin">
                  <wp:posOffset>-31805</wp:posOffset>
                </wp:positionH>
                <wp:positionV relativeFrom="paragraph">
                  <wp:posOffset>913599</wp:posOffset>
                </wp:positionV>
                <wp:extent cx="1158875" cy="484632"/>
                <wp:effectExtent l="0" t="95250" r="0" b="29845"/>
                <wp:wrapNone/>
                <wp:docPr id="86022" name="Flecha derecha 86022"/>
                <wp:cNvGraphicFramePr/>
                <a:graphic xmlns:a="http://schemas.openxmlformats.org/drawingml/2006/main">
                  <a:graphicData uri="http://schemas.microsoft.com/office/word/2010/wordprocessingShape">
                    <wps:wsp>
                      <wps:cNvSpPr/>
                      <wps:spPr>
                        <a:xfrm>
                          <a:off x="0" y="0"/>
                          <a:ext cx="1158875" cy="484632"/>
                        </a:xfrm>
                        <a:prstGeom prst="rightArrow">
                          <a:avLst/>
                        </a:prstGeom>
                        <a:solidFill>
                          <a:srgbClr val="00B0F0"/>
                        </a:solidFill>
                        <a:ln w="9525" cap="flat" cmpd="sng" algn="ctr">
                          <a:solidFill>
                            <a:srgbClr val="F79646">
                              <a:shade val="95000"/>
                              <a:satMod val="105000"/>
                            </a:srgbClr>
                          </a:solidFill>
                          <a:prstDash val="solid"/>
                        </a:ln>
                        <a:effectLst>
                          <a:innerShdw blurRad="63500" dist="50800" dir="13500000">
                            <a:prstClr val="black">
                              <a:alpha val="50000"/>
                            </a:prstClr>
                          </a:innerShdw>
                        </a:effectLst>
                        <a:scene3d>
                          <a:camera prst="isometricOffAxis1Right"/>
                          <a:lightRig rig="threePt" dir="t"/>
                        </a:scene3d>
                      </wps:spPr>
                      <wps:txbx>
                        <w:txbxContent>
                          <w:p w:rsidR="00740F3E" w:rsidRPr="009A4F2B" w:rsidRDefault="00740F3E" w:rsidP="00DD791C">
                            <w:pPr>
                              <w:jc w:val="center"/>
                              <w:rPr>
                                <w:rFonts w:ascii="Arial" w:hAnsi="Arial" w:cs="Arial"/>
                                <w:b/>
                              </w:rPr>
                            </w:pPr>
                            <w:r w:rsidRPr="009A4F2B">
                              <w:rPr>
                                <w:rFonts w:ascii="Arial" w:hAnsi="Arial" w:cs="Arial"/>
                                <w:b/>
                              </w:rPr>
                              <w:t xml:space="preserve">RESUMEN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9EBA640" id="Flecha derecha 86022" o:spid="_x0000_s1127" type="#_x0000_t13" style="position:absolute;left:0;text-align:left;margin-left:-2.5pt;margin-top:71.95pt;width:91.25pt;height:38.15pt;z-index:25224704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" adj="17084" fillcolor="#00b0f0" strokecolor="#f69240">
                <v:textbox>
                  <w:txbxContent>
                    <w:p w:rsidR="00740F3E" w:rsidRPr="009A4F2B" w:rsidRDefault="00740F3E" w:rsidP="00DD791C">
                      <w:pPr>
                        <w:jc w:val="center"/>
                        <w:rPr>
                          <w:rFonts w:ascii="Arial" w:hAnsi="Arial" w:cs="Arial"/>
                          <w:b/>
                        </w:rPr>
                      </w:pPr>
                      <w:r w:rsidRPr="009A4F2B">
                        <w:rPr>
                          <w:rFonts w:ascii="Arial" w:hAnsi="Arial" w:cs="Arial"/>
                          <w:b/>
                        </w:rPr>
                        <w:t xml:space="preserve">RESUMEN </w:t>
                      </w:r>
                    </w:p>
                  </w:txbxContent>
                </v:textbox>
                <w10:wrap anchorx="margin"/>
              </v:shape>
            </w:pict>
          </mc:Fallback>
        </mc:AlternateContent>
      </w:r>
      <w:r w:rsidR="00682639">
        <w:rPr>
          <w:rFonts w:ascii="Gabriola" w:hAnsi="Gabriola" w:cs="Arial"/>
          <w:b/>
          <w:noProof/>
          <w:sz w:val="44"/>
        </w:rPr>
        <w:drawing>
          <wp:inline distT="0" distB="0" distL="0" distR="0" wp14:anchorId="52FFC64C" wp14:editId="39672827">
            <wp:extent cx="4365266" cy="2719346"/>
            <wp:effectExtent l="0" t="38100" r="0" b="119380"/>
            <wp:docPr id="29754" name="Diagrama 2975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0" r:lo="rId481" r:qs="rId482" r:cs="rId483"/>
              </a:graphicData>
            </a:graphic>
          </wp:inline>
        </w:drawing>
      </w:r>
    </w:p>
    <w:p w:rsidR="00682639" w:rsidRDefault="00682639" w:rsidP="00BA1934">
      <w:r w:rsidRPr="00BA1934">
        <w:rPr>
          <w:rFonts w:ascii="Calibri" w:eastAsia="+mn-ea" w:hAnsi="Calibri" w:cs="+mn-cs"/>
          <w:color w:val="FFFFFF"/>
        </w:rPr>
        <w:t>Tipos de muestreo</w:t>
      </w:r>
    </w:p>
    <w:p w:rsidR="00166C91" w:rsidRDefault="00166C91">
      <w:pPr>
        <w:spacing w:after="200" w:line="276" w:lineRule="auto"/>
        <w:rPr>
          <w:rFonts w:ascii="Arial" w:hAnsi="Arial" w:cs="Arial"/>
          <w:b/>
          <w:lang w:val="es-ES_tradnl"/>
        </w:rPr>
      </w:pPr>
    </w:p>
    <w:p w:rsidR="00C8254D" w:rsidRDefault="00C8254D" w:rsidP="00C8254D">
      <w:pPr>
        <w:jc w:val="center"/>
        <w:rPr>
          <w:rFonts w:ascii="Arial" w:hAnsi="Arial" w:cs="Arial"/>
          <w:b/>
        </w:rPr>
      </w:pPr>
    </w:p>
    <w:p w:rsidR="00C8254D" w:rsidRDefault="00C8254D" w:rsidP="00C8254D">
      <w:pPr>
        <w:jc w:val="center"/>
        <w:rPr>
          <w:rFonts w:ascii="Arial" w:hAnsi="Arial" w:cs="Arial"/>
          <w:b/>
        </w:rPr>
      </w:pPr>
    </w:p>
    <w:p w:rsidR="00C8254D" w:rsidRDefault="00C8254D" w:rsidP="00C8254D">
      <w:pPr>
        <w:jc w:val="center"/>
        <w:rPr>
          <w:rFonts w:ascii="Arial" w:hAnsi="Arial" w:cs="Arial"/>
          <w:b/>
        </w:rPr>
      </w:pPr>
    </w:p>
    <w:p w:rsidR="00C8254D" w:rsidRDefault="00C8254D" w:rsidP="00C8254D">
      <w:pPr>
        <w:jc w:val="center"/>
        <w:rPr>
          <w:rFonts w:ascii="Arial" w:hAnsi="Arial" w:cs="Arial"/>
          <w:b/>
        </w:rPr>
      </w:pPr>
    </w:p>
    <w:p w:rsidR="00C8254D" w:rsidRDefault="00C8254D" w:rsidP="00C8254D">
      <w:pPr>
        <w:jc w:val="center"/>
        <w:rPr>
          <w:rFonts w:ascii="Gabriola" w:hAnsi="Gabriola" w:cs="Arial"/>
          <w:b/>
          <w:sz w:val="44"/>
        </w:rPr>
      </w:pPr>
    </w:p>
    <w:p w:rsidR="00416C4F" w:rsidRDefault="00416C4F" w:rsidP="00C8254D">
      <w:pPr>
        <w:spacing w:line="360" w:lineRule="auto"/>
        <w:rPr>
          <w:rFonts w:ascii="Arial" w:hAnsi="Arial" w:cs="Arial"/>
        </w:rPr>
      </w:pPr>
    </w:p>
    <w:p w:rsidR="00416C4F" w:rsidRDefault="00416C4F" w:rsidP="00C8254D">
      <w:pPr>
        <w:spacing w:line="360" w:lineRule="auto"/>
        <w:rPr>
          <w:rFonts w:ascii="Arial" w:hAnsi="Arial" w:cs="Arial"/>
        </w:rPr>
      </w:pPr>
    </w:p>
    <w:p w:rsidR="00166C91" w:rsidRDefault="00166C91" w:rsidP="00C8254D">
      <w:pPr>
        <w:jc w:val="center"/>
        <w:rPr>
          <w:noProof/>
        </w:rPr>
      </w:pPr>
    </w:p>
    <w:p w:rsidR="00166C91" w:rsidRDefault="00166C91" w:rsidP="00C8254D">
      <w:pPr>
        <w:jc w:val="center"/>
        <w:rPr>
          <w:noProof/>
        </w:rPr>
      </w:pPr>
    </w:p>
    <w:p w:rsidR="00166C91" w:rsidRDefault="00166C91" w:rsidP="00C8254D">
      <w:pPr>
        <w:jc w:val="center"/>
        <w:rPr>
          <w:noProof/>
        </w:rPr>
      </w:pPr>
    </w:p>
    <w:p w:rsidR="00166C91" w:rsidRDefault="00166C91" w:rsidP="00C8254D">
      <w:pPr>
        <w:jc w:val="center"/>
        <w:rPr>
          <w:noProof/>
        </w:rPr>
      </w:pPr>
    </w:p>
    <w:p w:rsidR="00166C91" w:rsidRDefault="00166C91" w:rsidP="00C8254D">
      <w:pPr>
        <w:jc w:val="center"/>
        <w:rPr>
          <w:noProof/>
        </w:rPr>
      </w:pPr>
    </w:p>
    <w:p w:rsidR="00166C91" w:rsidRDefault="00166C91" w:rsidP="00166C91">
      <w:pPr>
        <w:jc w:val="center"/>
        <w:rPr>
          <w:rFonts w:ascii="Gabriola" w:hAnsi="Gabriola" w:cs="Arial"/>
          <w:b/>
          <w:sz w:val="44"/>
        </w:rPr>
      </w:pPr>
    </w:p>
    <w:p w:rsidR="002A3038" w:rsidRDefault="002A3038" w:rsidP="00134226">
      <w:pPr>
        <w:spacing w:line="360" w:lineRule="auto"/>
        <w:jc w:val="both"/>
        <w:rPr>
          <w:rFonts w:ascii="Arial" w:hAnsi="Arial" w:cs="Arial"/>
          <w:b/>
          <w:caps/>
          <w:lang w:val="es-ES_tradnl"/>
        </w:rPr>
      </w:pPr>
    </w:p>
    <w:p w:rsidR="002A3038" w:rsidRDefault="002A3038" w:rsidP="00134226">
      <w:pPr>
        <w:spacing w:line="360" w:lineRule="auto"/>
        <w:jc w:val="both"/>
        <w:rPr>
          <w:rFonts w:ascii="Arial" w:hAnsi="Arial" w:cs="Arial"/>
          <w:b/>
          <w:caps/>
          <w:lang w:val="es-ES_tradnl"/>
        </w:rPr>
      </w:pPr>
    </w:p>
    <w:p w:rsidR="002A3038" w:rsidRDefault="002A3038" w:rsidP="002A3038">
      <w:pPr>
        <w:jc w:val="center"/>
        <w:rPr>
          <w:rFonts w:ascii="Arial" w:hAnsi="Arial" w:cs="Arial"/>
          <w:b/>
        </w:rPr>
      </w:pPr>
    </w:p>
    <w:p w:rsidR="002A3038" w:rsidRDefault="002A3038" w:rsidP="002A3038">
      <w:pPr>
        <w:jc w:val="center"/>
        <w:rPr>
          <w:rFonts w:ascii="Arial" w:hAnsi="Arial" w:cs="Arial"/>
          <w:b/>
        </w:rPr>
      </w:pPr>
    </w:p>
    <w:p w:rsidR="002A3038" w:rsidRDefault="00984E68" w:rsidP="002A3038">
      <w:pPr>
        <w:jc w:val="center"/>
        <w:rPr>
          <w:rFonts w:ascii="Arial" w:hAnsi="Arial" w:cs="Arial"/>
          <w:b/>
        </w:rPr>
      </w:pPr>
      <w:r>
        <w:rPr>
          <w:rFonts w:ascii="Arial" w:hAnsi="Arial" w:cs="Arial"/>
          <w:noProof/>
          <w:color w:val="000000"/>
        </w:rPr>
        <w:lastRenderedPageBreak/>
        <w:drawing>
          <wp:inline distT="0" distB="0" distL="0" distR="0" wp14:anchorId="1E269BA4" wp14:editId="4A2DB526">
            <wp:extent cx="1603375" cy="1640205"/>
            <wp:effectExtent l="0" t="0" r="0" b="0"/>
            <wp:docPr id="86023" name="Imagen 86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1603375" cy="1640205"/>
                    </a:xfrm>
                    <a:prstGeom prst="rect">
                      <a:avLst/>
                    </a:prstGeom>
                    <a:noFill/>
                  </pic:spPr>
                </pic:pic>
              </a:graphicData>
            </a:graphic>
          </wp:inline>
        </w:drawing>
      </w:r>
    </w:p>
    <w:p w:rsidR="002A3038" w:rsidRDefault="002A3038" w:rsidP="002A3038">
      <w:pPr>
        <w:jc w:val="center"/>
        <w:rPr>
          <w:rFonts w:ascii="Arial" w:hAnsi="Arial" w:cs="Arial"/>
          <w:b/>
        </w:rPr>
      </w:pPr>
    </w:p>
    <w:p w:rsidR="002A3038" w:rsidRDefault="002A3038" w:rsidP="002A3038">
      <w:pPr>
        <w:jc w:val="center"/>
        <w:rPr>
          <w:rFonts w:ascii="Gabriola" w:hAnsi="Gabriola" w:cs="Arial"/>
          <w:b/>
          <w:sz w:val="44"/>
        </w:rPr>
      </w:pPr>
    </w:p>
    <w:p w:rsidR="002A3038" w:rsidRPr="00BA1934" w:rsidRDefault="00BA1934" w:rsidP="00BA1934">
      <w:pPr>
        <w:jc w:val="center"/>
        <w:rPr>
          <w:rFonts w:ascii="Arial" w:hAnsi="Arial" w:cs="Arial"/>
          <w:b/>
          <w:sz w:val="36"/>
          <w:szCs w:val="36"/>
        </w:rPr>
      </w:pPr>
      <w:r>
        <w:rPr>
          <w:rFonts w:ascii="Arial" w:hAnsi="Arial" w:cs="Arial"/>
          <w:b/>
          <w:sz w:val="36"/>
          <w:szCs w:val="36"/>
        </w:rPr>
        <w:t>EJERCICIOS DE REFUERZO</w:t>
      </w:r>
    </w:p>
    <w:p w:rsidR="002A3038" w:rsidRPr="00BA1934" w:rsidRDefault="002A3038" w:rsidP="002A3038">
      <w:pPr>
        <w:jc w:val="both"/>
        <w:rPr>
          <w:rFonts w:ascii="Arial" w:hAnsi="Arial" w:cs="Arial"/>
          <w:sz w:val="36"/>
          <w:szCs w:val="36"/>
        </w:rPr>
      </w:pPr>
    </w:p>
    <w:p w:rsidR="002F2140" w:rsidRPr="002B7462" w:rsidRDefault="002F2140" w:rsidP="002F2140">
      <w:pPr>
        <w:autoSpaceDE w:val="0"/>
        <w:autoSpaceDN w:val="0"/>
        <w:adjustRightInd w:val="0"/>
        <w:spacing w:line="360" w:lineRule="auto"/>
        <w:jc w:val="both"/>
        <w:rPr>
          <w:rFonts w:ascii="Arial" w:hAnsi="Arial" w:cs="Arial"/>
        </w:rPr>
      </w:pPr>
      <w:r w:rsidRPr="002B7462">
        <w:rPr>
          <w:rFonts w:ascii="Arial" w:hAnsi="Arial" w:cs="Arial"/>
        </w:rPr>
        <w:t>1.-En una muestra de 64 sujetos las puntuaciones en una escala de extroversión tienen una media de 32.7 puntos y una desviación típica de 12.64.</w:t>
      </w:r>
    </w:p>
    <w:p w:rsidR="002F2140" w:rsidRPr="002B7462" w:rsidRDefault="002F2140" w:rsidP="002F2140">
      <w:pPr>
        <w:autoSpaceDE w:val="0"/>
        <w:autoSpaceDN w:val="0"/>
        <w:adjustRightInd w:val="0"/>
        <w:spacing w:line="360" w:lineRule="auto"/>
        <w:jc w:val="both"/>
        <w:rPr>
          <w:rFonts w:ascii="Arial" w:hAnsi="Arial" w:cs="Arial"/>
        </w:rPr>
      </w:pPr>
      <w:r w:rsidRPr="002B7462">
        <w:rPr>
          <w:rFonts w:ascii="Arial" w:hAnsi="Arial" w:cs="Arial"/>
        </w:rPr>
        <w:t>Calcule a partir de estos datos el correspondiente intervalo de confianza, a un nivel del 90%, para la media de la población.</w:t>
      </w:r>
    </w:p>
    <w:p w:rsidR="002F2140" w:rsidRPr="002B7462" w:rsidRDefault="002F2140" w:rsidP="002F2140">
      <w:pPr>
        <w:pStyle w:val="Prrafodelista"/>
        <w:autoSpaceDE w:val="0"/>
        <w:autoSpaceDN w:val="0"/>
        <w:adjustRightInd w:val="0"/>
        <w:spacing w:line="360" w:lineRule="auto"/>
        <w:jc w:val="both"/>
        <w:rPr>
          <w:rFonts w:ascii="Arial" w:hAnsi="Arial" w:cs="Arial"/>
        </w:rPr>
      </w:pPr>
    </w:p>
    <w:tbl>
      <w:tblPr>
        <w:tblStyle w:val="Tabladecuadrcula2-nfasis1"/>
        <w:tblW w:w="0" w:type="auto"/>
        <w:tblLook w:val="04A0" w:firstRow="1" w:lastRow="0" w:firstColumn="1" w:lastColumn="0" w:noHBand="0" w:noVBand="1"/>
      </w:tblPr>
      <w:tblGrid>
        <w:gridCol w:w="1838"/>
        <w:gridCol w:w="7366"/>
      </w:tblGrid>
      <w:tr w:rsidR="00BA1934" w:rsidTr="00BA19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2F2140">
            <w:pPr>
              <w:spacing w:after="94" w:line="360" w:lineRule="auto"/>
              <w:jc w:val="both"/>
              <w:rPr>
                <w:rFonts w:ascii="Arial" w:hAnsi="Arial" w:cs="Arial"/>
              </w:rPr>
            </w:pPr>
            <w:r>
              <w:rPr>
                <w:rFonts w:ascii="Arial" w:hAnsi="Arial" w:cs="Arial"/>
              </w:rPr>
              <w:t>Datos:</w:t>
            </w:r>
          </w:p>
        </w:tc>
        <w:tc>
          <w:tcPr>
            <w:tcW w:w="7366" w:type="dxa"/>
          </w:tcPr>
          <w:p w:rsidR="00BA1934" w:rsidRDefault="00BA1934" w:rsidP="002F2140">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p w:rsidR="00BA1934" w:rsidRDefault="00BA1934" w:rsidP="002F2140">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tc>
      </w:tr>
      <w:tr w:rsidR="00BA1934" w:rsidTr="00BA19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2F2140">
            <w:pPr>
              <w:spacing w:after="94" w:line="360" w:lineRule="auto"/>
              <w:jc w:val="both"/>
              <w:rPr>
                <w:rFonts w:ascii="Arial" w:hAnsi="Arial" w:cs="Arial"/>
              </w:rPr>
            </w:pPr>
            <w:r>
              <w:rPr>
                <w:rFonts w:ascii="Arial" w:hAnsi="Arial" w:cs="Arial"/>
              </w:rPr>
              <w:t>Cálculos:</w:t>
            </w:r>
          </w:p>
        </w:tc>
        <w:tc>
          <w:tcPr>
            <w:tcW w:w="7366" w:type="dxa"/>
          </w:tcPr>
          <w:p w:rsidR="00BA1934" w:rsidRDefault="00BA1934" w:rsidP="002F2140">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2F2140">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2F2140">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A1934" w:rsidTr="00BA1934">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2F2140">
            <w:pPr>
              <w:spacing w:after="94" w:line="360" w:lineRule="auto"/>
              <w:jc w:val="both"/>
              <w:rPr>
                <w:rFonts w:ascii="Arial" w:hAnsi="Arial" w:cs="Arial"/>
              </w:rPr>
            </w:pPr>
            <w:r>
              <w:rPr>
                <w:rFonts w:ascii="Arial" w:hAnsi="Arial" w:cs="Arial"/>
              </w:rPr>
              <w:t>Resultado</w:t>
            </w:r>
          </w:p>
        </w:tc>
        <w:tc>
          <w:tcPr>
            <w:tcW w:w="7366" w:type="dxa"/>
          </w:tcPr>
          <w:p w:rsidR="00BA1934" w:rsidRDefault="00BA1934" w:rsidP="002F2140">
            <w:pPr>
              <w:spacing w:after="94"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2F2140" w:rsidRPr="002B7462" w:rsidRDefault="002F2140" w:rsidP="002F2140">
      <w:pPr>
        <w:shd w:val="clear" w:color="auto" w:fill="FFFFFF"/>
        <w:spacing w:after="94" w:line="360" w:lineRule="auto"/>
        <w:jc w:val="both"/>
        <w:rPr>
          <w:rFonts w:ascii="Arial" w:hAnsi="Arial" w:cs="Arial"/>
        </w:rPr>
      </w:pPr>
    </w:p>
    <w:p w:rsidR="002F2140" w:rsidRDefault="002F2140" w:rsidP="002F2140">
      <w:pPr>
        <w:shd w:val="clear" w:color="auto" w:fill="FFFFFF"/>
        <w:spacing w:after="94" w:line="360" w:lineRule="auto"/>
        <w:jc w:val="both"/>
        <w:rPr>
          <w:rFonts w:ascii="Arial" w:hAnsi="Arial" w:cs="Arial"/>
        </w:rPr>
      </w:pPr>
      <w:r w:rsidRPr="002B7462">
        <w:rPr>
          <w:rFonts w:ascii="Arial" w:hAnsi="Arial" w:cs="Arial"/>
        </w:rPr>
        <w:t>2.-Se ha medido la altura de 30 niños de 2 años de edad, obteniéndose una media de 82.4 cm. y una desviación típica de 4.2 cm. Suponiendo que esta variable sigue una distribución normal, determinar un intervalo de confianza al 99% para la altura media y otro al 95% para la varianza</w:t>
      </w:r>
    </w:p>
    <w:p w:rsidR="00BA1934" w:rsidRPr="002B7462" w:rsidRDefault="00BA1934" w:rsidP="002F2140">
      <w:pPr>
        <w:shd w:val="clear" w:color="auto" w:fill="FFFFFF"/>
        <w:spacing w:after="94" w:line="360" w:lineRule="auto"/>
        <w:jc w:val="both"/>
        <w:rPr>
          <w:rFonts w:ascii="Arial" w:hAnsi="Arial" w:cs="Arial"/>
        </w:rPr>
      </w:pPr>
    </w:p>
    <w:tbl>
      <w:tblPr>
        <w:tblStyle w:val="Tabladecuadrcula2-nfasis1"/>
        <w:tblW w:w="0" w:type="auto"/>
        <w:tblLook w:val="04A0" w:firstRow="1" w:lastRow="0" w:firstColumn="1" w:lastColumn="0" w:noHBand="0" w:noVBand="1"/>
      </w:tblPr>
      <w:tblGrid>
        <w:gridCol w:w="1838"/>
        <w:gridCol w:w="7366"/>
      </w:tblGrid>
      <w:tr w:rsidR="00BA1934" w:rsidTr="00522C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lastRenderedPageBreak/>
              <w:t>Datos:</w:t>
            </w:r>
          </w:p>
        </w:tc>
        <w:tc>
          <w:tcPr>
            <w:tcW w:w="7366" w:type="dxa"/>
          </w:tcPr>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tc>
      </w:tr>
      <w:tr w:rsidR="00BA1934" w:rsidTr="00522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Cálculos:</w:t>
            </w:r>
          </w:p>
        </w:tc>
        <w:tc>
          <w:tcPr>
            <w:tcW w:w="7366" w:type="dxa"/>
          </w:tcPr>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A1934" w:rsidTr="00522C16">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Resultado</w:t>
            </w:r>
          </w:p>
        </w:tc>
        <w:tc>
          <w:tcPr>
            <w:tcW w:w="7366" w:type="dxa"/>
          </w:tcPr>
          <w:p w:rsidR="00BA1934" w:rsidRDefault="00BA1934" w:rsidP="00522C16">
            <w:pPr>
              <w:spacing w:after="94"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2F2140" w:rsidRPr="002B7462" w:rsidRDefault="002F2140" w:rsidP="002F2140">
      <w:pPr>
        <w:shd w:val="clear" w:color="auto" w:fill="FFFFFF"/>
        <w:spacing w:after="94" w:line="360" w:lineRule="auto"/>
        <w:jc w:val="both"/>
        <w:rPr>
          <w:rFonts w:ascii="Arial" w:hAnsi="Arial" w:cs="Arial"/>
        </w:rPr>
      </w:pPr>
    </w:p>
    <w:p w:rsidR="002F2140" w:rsidRPr="002B7462" w:rsidRDefault="002F2140" w:rsidP="002F2140">
      <w:pPr>
        <w:shd w:val="clear" w:color="auto" w:fill="FFFFFF"/>
        <w:spacing w:after="94" w:line="360" w:lineRule="auto"/>
        <w:jc w:val="both"/>
        <w:rPr>
          <w:rFonts w:ascii="Arial" w:hAnsi="Arial" w:cs="Arial"/>
        </w:rPr>
      </w:pPr>
      <w:r w:rsidRPr="002B7462">
        <w:rPr>
          <w:rFonts w:ascii="Arial" w:hAnsi="Arial" w:cs="Arial"/>
        </w:rPr>
        <w:t>3.-A un atleta se le han realizado 12 tomas de pulsaciones tras una carrera lenta de 1 minuto. El número medio de pulsaciones obtenido ha sido de 66.3 con una desviación estándar de 8.4. Construir un intervalo de confianza al 95% para el verdadero valor de la media</w:t>
      </w:r>
    </w:p>
    <w:tbl>
      <w:tblPr>
        <w:tblStyle w:val="Tabladecuadrcula2-nfasis1"/>
        <w:tblW w:w="0" w:type="auto"/>
        <w:tblLook w:val="04A0" w:firstRow="1" w:lastRow="0" w:firstColumn="1" w:lastColumn="0" w:noHBand="0" w:noVBand="1"/>
      </w:tblPr>
      <w:tblGrid>
        <w:gridCol w:w="1838"/>
        <w:gridCol w:w="7366"/>
      </w:tblGrid>
      <w:tr w:rsidR="00BA1934" w:rsidTr="00522C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Datos:</w:t>
            </w:r>
          </w:p>
        </w:tc>
        <w:tc>
          <w:tcPr>
            <w:tcW w:w="7366" w:type="dxa"/>
          </w:tcPr>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tc>
      </w:tr>
      <w:tr w:rsidR="00BA1934" w:rsidTr="00522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Cálculos:</w:t>
            </w:r>
          </w:p>
        </w:tc>
        <w:tc>
          <w:tcPr>
            <w:tcW w:w="7366" w:type="dxa"/>
          </w:tcPr>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A1934" w:rsidTr="00522C16">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Resultado</w:t>
            </w:r>
          </w:p>
        </w:tc>
        <w:tc>
          <w:tcPr>
            <w:tcW w:w="7366" w:type="dxa"/>
          </w:tcPr>
          <w:p w:rsidR="00BA1934" w:rsidRDefault="00BA1934" w:rsidP="00522C16">
            <w:pPr>
              <w:spacing w:after="94"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2F2140" w:rsidRPr="002B7462" w:rsidRDefault="002F2140" w:rsidP="002F2140">
      <w:pPr>
        <w:shd w:val="clear" w:color="auto" w:fill="FFFFFF"/>
        <w:spacing w:after="94" w:line="360" w:lineRule="auto"/>
        <w:jc w:val="both"/>
        <w:rPr>
          <w:rFonts w:ascii="Arial" w:hAnsi="Arial" w:cs="Arial"/>
        </w:rPr>
      </w:pPr>
    </w:p>
    <w:p w:rsidR="002F2140" w:rsidRPr="002B7462" w:rsidRDefault="002F2140" w:rsidP="002F2140">
      <w:pPr>
        <w:autoSpaceDE w:val="0"/>
        <w:autoSpaceDN w:val="0"/>
        <w:adjustRightInd w:val="0"/>
        <w:spacing w:line="360" w:lineRule="auto"/>
        <w:jc w:val="both"/>
        <w:rPr>
          <w:rFonts w:ascii="Arial" w:hAnsi="Arial" w:cs="Arial"/>
        </w:rPr>
      </w:pPr>
      <w:r w:rsidRPr="002B7462">
        <w:rPr>
          <w:rFonts w:ascii="Arial" w:hAnsi="Arial" w:cs="Arial"/>
        </w:rPr>
        <w:t>4,.En los paquetes de arroz de cierta marca pone que el peso que contiene es de 500 gramos. Una asociación de consumidores toma 100 paquetes para los que obtienen una media de 485g y desviación típica 10 g.</w:t>
      </w:r>
    </w:p>
    <w:p w:rsidR="002F2140" w:rsidRPr="002B7462" w:rsidRDefault="002F2140" w:rsidP="002F2140">
      <w:pPr>
        <w:shd w:val="clear" w:color="auto" w:fill="FFFFFF"/>
        <w:spacing w:after="94" w:line="360" w:lineRule="auto"/>
        <w:jc w:val="both"/>
        <w:rPr>
          <w:rFonts w:ascii="Arial" w:hAnsi="Arial" w:cs="Arial"/>
        </w:rPr>
      </w:pPr>
      <w:r w:rsidRPr="002B7462">
        <w:rPr>
          <w:rFonts w:ascii="Arial" w:hAnsi="Arial" w:cs="Arial"/>
        </w:rPr>
        <w:t>Calcular el intervalo de confianza al nivel de 99% para el peso de los paquetes.</w:t>
      </w:r>
    </w:p>
    <w:tbl>
      <w:tblPr>
        <w:tblStyle w:val="Tabladecuadrcula2-nfasis1"/>
        <w:tblW w:w="0" w:type="auto"/>
        <w:tblLook w:val="04A0" w:firstRow="1" w:lastRow="0" w:firstColumn="1" w:lastColumn="0" w:noHBand="0" w:noVBand="1"/>
      </w:tblPr>
      <w:tblGrid>
        <w:gridCol w:w="1838"/>
        <w:gridCol w:w="7366"/>
      </w:tblGrid>
      <w:tr w:rsidR="00BA1934" w:rsidTr="00522C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Datos:</w:t>
            </w:r>
          </w:p>
        </w:tc>
        <w:tc>
          <w:tcPr>
            <w:tcW w:w="7366" w:type="dxa"/>
          </w:tcPr>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tc>
      </w:tr>
      <w:tr w:rsidR="00BA1934" w:rsidTr="00522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lastRenderedPageBreak/>
              <w:t>Cálculos:</w:t>
            </w:r>
          </w:p>
        </w:tc>
        <w:tc>
          <w:tcPr>
            <w:tcW w:w="7366" w:type="dxa"/>
          </w:tcPr>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A1934" w:rsidTr="00522C16">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Resultado</w:t>
            </w:r>
          </w:p>
        </w:tc>
        <w:tc>
          <w:tcPr>
            <w:tcW w:w="7366" w:type="dxa"/>
          </w:tcPr>
          <w:p w:rsidR="00BA1934" w:rsidRDefault="00BA1934" w:rsidP="00522C16">
            <w:pPr>
              <w:spacing w:after="94"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2F2140" w:rsidRPr="002B7462" w:rsidRDefault="002F2140" w:rsidP="002F2140">
      <w:pPr>
        <w:shd w:val="clear" w:color="auto" w:fill="FFFFFF"/>
        <w:spacing w:after="94" w:line="360" w:lineRule="auto"/>
        <w:jc w:val="both"/>
        <w:rPr>
          <w:rFonts w:ascii="Arial" w:hAnsi="Arial" w:cs="Arial"/>
        </w:rPr>
      </w:pPr>
    </w:p>
    <w:p w:rsidR="00743A46" w:rsidRPr="00401775" w:rsidRDefault="00743A46" w:rsidP="00743A46">
      <w:pPr>
        <w:spacing w:line="360" w:lineRule="auto"/>
        <w:jc w:val="both"/>
        <w:rPr>
          <w:rFonts w:ascii="Arial" w:hAnsi="Arial" w:cs="Arial"/>
        </w:rPr>
      </w:pPr>
      <w:r w:rsidRPr="00401775">
        <w:rPr>
          <w:rFonts w:ascii="Arial" w:hAnsi="Arial" w:cs="Arial"/>
        </w:rPr>
        <w:t xml:space="preserve">Queremos estudiar la influencia que puede tener el tabaco con el peso de los niños al nacer. Para ello se consideran dos grupos de mujeres embarazadas (unas que fuman un paquete al día y otras que no) y se obtienen los siguientes datos sobre el peso </w:t>
      </w:r>
      <w:r w:rsidRPr="00401775">
        <w:rPr>
          <w:rFonts w:ascii="Arial" w:hAnsi="Arial" w:cs="Arial"/>
          <w:i/>
          <w:iCs/>
        </w:rPr>
        <w:t>X</w:t>
      </w:r>
      <w:r w:rsidRPr="00401775">
        <w:rPr>
          <w:rFonts w:ascii="Arial" w:hAnsi="Arial" w:cs="Arial"/>
        </w:rPr>
        <w:t xml:space="preserve">, de sus hijos: </w:t>
      </w:r>
    </w:p>
    <w:p w:rsidR="00743A46" w:rsidRPr="00401775" w:rsidRDefault="00743A46" w:rsidP="00743A46">
      <w:pPr>
        <w:spacing w:line="360" w:lineRule="auto"/>
        <w:jc w:val="both"/>
        <w:rPr>
          <w:rFonts w:ascii="Arial" w:hAnsi="Arial" w:cs="Arial"/>
        </w:rPr>
      </w:pPr>
      <w:r w:rsidRPr="00401775">
        <w:rPr>
          <w:rFonts w:ascii="Arial" w:hAnsi="Arial" w:cs="Arial"/>
        </w:rPr>
        <w:fldChar w:fldCharType="begin"/>
      </w:r>
      <w:r w:rsidRPr="00401775">
        <w:rPr>
          <w:rFonts w:ascii="Arial" w:hAnsi="Arial" w:cs="Arial"/>
        </w:rPr>
        <w:instrText xml:space="preserve"> INCLUDEPICTURE "http://www.bioestadistica.uma.es/libro/img1357.gif" \* MERGEFORMATINET </w:instrText>
      </w:r>
      <w:r w:rsidRPr="00401775">
        <w:rPr>
          <w:rFonts w:ascii="Arial" w:hAnsi="Arial" w:cs="Arial"/>
        </w:rPr>
        <w:fldChar w:fldCharType="separate"/>
      </w:r>
      <w:r w:rsidR="006D6FEF">
        <w:rPr>
          <w:rFonts w:ascii="Arial" w:hAnsi="Arial" w:cs="Arial"/>
        </w:rPr>
        <w:fldChar w:fldCharType="begin"/>
      </w:r>
      <w:r w:rsidR="006D6FEF">
        <w:rPr>
          <w:rFonts w:ascii="Arial" w:hAnsi="Arial" w:cs="Arial"/>
        </w:rPr>
        <w:instrText xml:space="preserve"> INCLUDEPICTURE  "http://www.bioestadistica.uma.es/libro/img1357.gif" \* MERGEFORMATINET </w:instrText>
      </w:r>
      <w:r w:rsidR="006D6FEF">
        <w:rPr>
          <w:rFonts w:ascii="Arial" w:hAnsi="Arial" w:cs="Arial"/>
        </w:rPr>
        <w:fldChar w:fldCharType="separate"/>
      </w:r>
      <w:r w:rsidR="00D97172">
        <w:rPr>
          <w:rFonts w:ascii="Arial" w:hAnsi="Arial" w:cs="Arial"/>
        </w:rPr>
        <w:fldChar w:fldCharType="begin"/>
      </w:r>
      <w:r w:rsidR="00D97172">
        <w:rPr>
          <w:rFonts w:ascii="Arial" w:hAnsi="Arial" w:cs="Arial"/>
        </w:rPr>
        <w:instrText xml:space="preserve"> INCLUDEPICTURE  "http://www.bioestadistica.uma.es/libro/img1357.gif" \* MERGEFORMATINET </w:instrText>
      </w:r>
      <w:r w:rsidR="00D97172">
        <w:rPr>
          <w:rFonts w:ascii="Arial" w:hAnsi="Arial" w:cs="Arial"/>
        </w:rPr>
        <w:fldChar w:fldCharType="separate"/>
      </w:r>
      <w:r w:rsidR="008E0072">
        <w:rPr>
          <w:rFonts w:ascii="Arial" w:hAnsi="Arial" w:cs="Arial"/>
        </w:rPr>
        <w:fldChar w:fldCharType="begin"/>
      </w:r>
      <w:r w:rsidR="008E0072">
        <w:rPr>
          <w:rFonts w:ascii="Arial" w:hAnsi="Arial" w:cs="Arial"/>
        </w:rPr>
        <w:instrText xml:space="preserve"> INCLUDEPICTURE  "http://www.bioestadistica.uma.es/libro/img1357.gif" \* MERGEFORMATINET </w:instrText>
      </w:r>
      <w:r w:rsidR="008E0072">
        <w:rPr>
          <w:rFonts w:ascii="Arial" w:hAnsi="Arial" w:cs="Arial"/>
        </w:rPr>
        <w:fldChar w:fldCharType="separate"/>
      </w:r>
      <w:r w:rsidR="00D17DE1">
        <w:rPr>
          <w:rFonts w:ascii="Arial" w:hAnsi="Arial" w:cs="Arial"/>
        </w:rPr>
        <w:fldChar w:fldCharType="begin"/>
      </w:r>
      <w:r w:rsidR="00D17DE1">
        <w:rPr>
          <w:rFonts w:ascii="Arial" w:hAnsi="Arial" w:cs="Arial"/>
        </w:rPr>
        <w:instrText xml:space="preserve"> INCLUDEPICTURE  "http://www.bioestadistica.uma.es/libro/img1357.gif" \* MERGEFORMATINET </w:instrText>
      </w:r>
      <w:r w:rsidR="00D17DE1">
        <w:rPr>
          <w:rFonts w:ascii="Arial" w:hAnsi="Arial" w:cs="Arial"/>
        </w:rPr>
        <w:fldChar w:fldCharType="separate"/>
      </w:r>
      <w:r w:rsidR="001C2D60">
        <w:rPr>
          <w:rFonts w:ascii="Arial" w:hAnsi="Arial" w:cs="Arial"/>
        </w:rPr>
        <w:fldChar w:fldCharType="begin"/>
      </w:r>
      <w:r w:rsidR="001C2D60">
        <w:rPr>
          <w:rFonts w:ascii="Arial" w:hAnsi="Arial" w:cs="Arial"/>
        </w:rPr>
        <w:instrText xml:space="preserve"> INCLUDEPICTURE  "http://www.bioestadistica.uma.es/libro/img1357.gif" \* MERGEFORMATINET </w:instrText>
      </w:r>
      <w:r w:rsidR="001C2D60">
        <w:rPr>
          <w:rFonts w:ascii="Arial" w:hAnsi="Arial" w:cs="Arial"/>
        </w:rPr>
        <w:fldChar w:fldCharType="separate"/>
      </w:r>
      <w:r w:rsidR="00682639">
        <w:rPr>
          <w:rFonts w:ascii="Arial" w:hAnsi="Arial" w:cs="Arial"/>
        </w:rPr>
        <w:fldChar w:fldCharType="begin"/>
      </w:r>
      <w:r w:rsidR="00682639">
        <w:rPr>
          <w:rFonts w:ascii="Arial" w:hAnsi="Arial" w:cs="Arial"/>
        </w:rPr>
        <w:instrText xml:space="preserve"> INCLUDEPICTURE  "http://www.bioestadistica.uma.es/libro/img1357.gif" \* MERGEFORMATINET </w:instrText>
      </w:r>
      <w:r w:rsidR="00682639">
        <w:rPr>
          <w:rFonts w:ascii="Arial" w:hAnsi="Arial" w:cs="Arial"/>
        </w:rPr>
        <w:fldChar w:fldCharType="separate"/>
      </w:r>
      <w:r w:rsidR="006D0684">
        <w:rPr>
          <w:rFonts w:ascii="Arial" w:hAnsi="Arial" w:cs="Arial"/>
        </w:rPr>
        <w:fldChar w:fldCharType="begin"/>
      </w:r>
      <w:r w:rsidR="006D0684">
        <w:rPr>
          <w:rFonts w:ascii="Arial" w:hAnsi="Arial" w:cs="Arial"/>
        </w:rPr>
        <w:instrText xml:space="preserve"> INCLUDEPICTURE  "http://www.bioestadistica.uma.es/libro/img1357.gif" \* MERGEFORMATINET </w:instrText>
      </w:r>
      <w:r w:rsidR="006D0684">
        <w:rPr>
          <w:rFonts w:ascii="Arial" w:hAnsi="Arial" w:cs="Arial"/>
        </w:rPr>
        <w:fldChar w:fldCharType="separate"/>
      </w:r>
      <w:r w:rsidR="00B84DF8">
        <w:rPr>
          <w:rFonts w:ascii="Arial" w:hAnsi="Arial" w:cs="Arial"/>
        </w:rPr>
        <w:fldChar w:fldCharType="begin"/>
      </w:r>
      <w:r w:rsidR="00B84DF8">
        <w:rPr>
          <w:rFonts w:ascii="Arial" w:hAnsi="Arial" w:cs="Arial"/>
        </w:rPr>
        <w:instrText xml:space="preserve"> INCLUDEPICTURE  "http://www.bioestadistica.uma.es/libro/img1357.gif" \* MERGEFORMATINET </w:instrText>
      </w:r>
      <w:r w:rsidR="00B84DF8">
        <w:rPr>
          <w:rFonts w:ascii="Arial" w:hAnsi="Arial" w:cs="Arial"/>
        </w:rPr>
        <w:fldChar w:fldCharType="separate"/>
      </w:r>
      <w:r w:rsidR="00740F3E">
        <w:rPr>
          <w:rFonts w:ascii="Arial" w:hAnsi="Arial" w:cs="Arial"/>
        </w:rPr>
        <w:fldChar w:fldCharType="begin"/>
      </w:r>
      <w:r w:rsidR="00740F3E">
        <w:rPr>
          <w:rFonts w:ascii="Arial" w:hAnsi="Arial" w:cs="Arial"/>
        </w:rPr>
        <w:instrText xml:space="preserve"> INCLUDEPICTURE  "http://www.bioestadistica.uma.es/libro/img1357.gif" \* MERGEFORMATINET </w:instrText>
      </w:r>
      <w:r w:rsidR="00740F3E">
        <w:rPr>
          <w:rFonts w:ascii="Arial" w:hAnsi="Arial" w:cs="Arial"/>
        </w:rPr>
        <w:fldChar w:fldCharType="separate"/>
      </w:r>
      <w:r w:rsidR="005054D1">
        <w:rPr>
          <w:rFonts w:ascii="Arial" w:hAnsi="Arial" w:cs="Arial"/>
        </w:rPr>
        <w:fldChar w:fldCharType="begin"/>
      </w:r>
      <w:r w:rsidR="005054D1">
        <w:rPr>
          <w:rFonts w:ascii="Arial" w:hAnsi="Arial" w:cs="Arial"/>
        </w:rPr>
        <w:instrText xml:space="preserve"> </w:instrText>
      </w:r>
      <w:r w:rsidR="005054D1">
        <w:rPr>
          <w:rFonts w:ascii="Arial" w:hAnsi="Arial" w:cs="Arial"/>
        </w:rPr>
        <w:instrText>INCLUDEPICTURE  "http://www.bioestadistica.uma.es/libro/img1357.gif" \* MERGEFORMATINET</w:instrText>
      </w:r>
      <w:r w:rsidR="005054D1">
        <w:rPr>
          <w:rFonts w:ascii="Arial" w:hAnsi="Arial" w:cs="Arial"/>
        </w:rPr>
        <w:instrText xml:space="preserve"> </w:instrText>
      </w:r>
      <w:r w:rsidR="005054D1">
        <w:rPr>
          <w:rFonts w:ascii="Arial" w:hAnsi="Arial" w:cs="Arial"/>
        </w:rPr>
        <w:fldChar w:fldCharType="separate"/>
      </w:r>
      <w:r w:rsidR="00FF2C00">
        <w:rPr>
          <w:rFonts w:ascii="Arial" w:hAnsi="Arial" w:cs="Arial"/>
        </w:rPr>
        <w:pict>
          <v:shape id="_x0000_i1163" type="#_x0000_t75" alt="\begin{displaymath}\left\{&#10;\begin{array}{lll}&#10;\mbox{Madres fumadoras}&amp;\rightarro...&#10;...x}_2=3,2 \:Kg\:\:\:{\hat{\cal S}}_2=0,8\:Kg&#10;\end{array}\right.&#10;\end{displaymath}" style="width:396.3pt;height:50.7pt">
            <v:imagedata r:id="rId485" r:href="rId486"/>
          </v:shape>
        </w:pict>
      </w:r>
      <w:r w:rsidR="005054D1">
        <w:rPr>
          <w:rFonts w:ascii="Arial" w:hAnsi="Arial" w:cs="Arial"/>
        </w:rPr>
        <w:fldChar w:fldCharType="end"/>
      </w:r>
      <w:r w:rsidR="00740F3E">
        <w:rPr>
          <w:rFonts w:ascii="Arial" w:hAnsi="Arial" w:cs="Arial"/>
        </w:rPr>
        <w:fldChar w:fldCharType="end"/>
      </w:r>
      <w:r w:rsidR="00B84DF8">
        <w:rPr>
          <w:rFonts w:ascii="Arial" w:hAnsi="Arial" w:cs="Arial"/>
        </w:rPr>
        <w:fldChar w:fldCharType="end"/>
      </w:r>
      <w:r w:rsidR="006D0684">
        <w:rPr>
          <w:rFonts w:ascii="Arial" w:hAnsi="Arial" w:cs="Arial"/>
        </w:rPr>
        <w:fldChar w:fldCharType="end"/>
      </w:r>
      <w:r w:rsidR="00682639">
        <w:rPr>
          <w:rFonts w:ascii="Arial" w:hAnsi="Arial" w:cs="Arial"/>
        </w:rPr>
        <w:fldChar w:fldCharType="end"/>
      </w:r>
      <w:r w:rsidR="001C2D60">
        <w:rPr>
          <w:rFonts w:ascii="Arial" w:hAnsi="Arial" w:cs="Arial"/>
        </w:rPr>
        <w:fldChar w:fldCharType="end"/>
      </w:r>
      <w:r w:rsidR="00D17DE1">
        <w:rPr>
          <w:rFonts w:ascii="Arial" w:hAnsi="Arial" w:cs="Arial"/>
        </w:rPr>
        <w:fldChar w:fldCharType="end"/>
      </w:r>
      <w:r w:rsidR="008E0072">
        <w:rPr>
          <w:rFonts w:ascii="Arial" w:hAnsi="Arial" w:cs="Arial"/>
        </w:rPr>
        <w:fldChar w:fldCharType="end"/>
      </w:r>
      <w:r w:rsidR="00D97172">
        <w:rPr>
          <w:rFonts w:ascii="Arial" w:hAnsi="Arial" w:cs="Arial"/>
        </w:rPr>
        <w:fldChar w:fldCharType="end"/>
      </w:r>
      <w:r w:rsidR="006D6FEF">
        <w:rPr>
          <w:rFonts w:ascii="Arial" w:hAnsi="Arial" w:cs="Arial"/>
        </w:rPr>
        <w:fldChar w:fldCharType="end"/>
      </w:r>
      <w:r w:rsidRPr="00401775">
        <w:rPr>
          <w:rFonts w:ascii="Arial" w:hAnsi="Arial" w:cs="Arial"/>
        </w:rPr>
        <w:fldChar w:fldCharType="end"/>
      </w:r>
    </w:p>
    <w:p w:rsidR="00743A46" w:rsidRDefault="00743A46" w:rsidP="00743A46">
      <w:pPr>
        <w:spacing w:line="360" w:lineRule="auto"/>
        <w:jc w:val="both"/>
        <w:rPr>
          <w:rFonts w:ascii="Arial" w:hAnsi="Arial" w:cs="Arial"/>
        </w:rPr>
      </w:pPr>
      <w:r w:rsidRPr="00401775">
        <w:rPr>
          <w:rFonts w:ascii="Arial" w:hAnsi="Arial" w:cs="Arial"/>
        </w:rPr>
        <w:br w:type="textWrapping" w:clear="all"/>
        <w:t xml:space="preserve">En ambos grupos los pesos de los recién nacidos provienen de sendas distribuciones normales de medias desconocidas, y con varianzas que si bien son desconocidas, podemos suponer que son las mismas. Calcular en cuanto influye el que la madre sea fumadora en el peso de su hijo. </w:t>
      </w:r>
    </w:p>
    <w:tbl>
      <w:tblPr>
        <w:tblStyle w:val="Tabladecuadrcula2-nfasis1"/>
        <w:tblW w:w="0" w:type="auto"/>
        <w:tblLook w:val="04A0" w:firstRow="1" w:lastRow="0" w:firstColumn="1" w:lastColumn="0" w:noHBand="0" w:noVBand="1"/>
      </w:tblPr>
      <w:tblGrid>
        <w:gridCol w:w="1838"/>
        <w:gridCol w:w="7366"/>
      </w:tblGrid>
      <w:tr w:rsidR="00BA1934" w:rsidTr="00522C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Datos:</w:t>
            </w:r>
          </w:p>
        </w:tc>
        <w:tc>
          <w:tcPr>
            <w:tcW w:w="7366" w:type="dxa"/>
          </w:tcPr>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tc>
      </w:tr>
      <w:tr w:rsidR="00BA1934" w:rsidTr="00522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Cálculos:</w:t>
            </w:r>
          </w:p>
        </w:tc>
        <w:tc>
          <w:tcPr>
            <w:tcW w:w="7366" w:type="dxa"/>
          </w:tcPr>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A1934" w:rsidTr="00522C16">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Resultado</w:t>
            </w:r>
          </w:p>
        </w:tc>
        <w:tc>
          <w:tcPr>
            <w:tcW w:w="7366" w:type="dxa"/>
          </w:tcPr>
          <w:p w:rsidR="00BA1934" w:rsidRDefault="00BA1934" w:rsidP="00522C16">
            <w:pPr>
              <w:spacing w:after="94"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BA1934" w:rsidRPr="00401775" w:rsidRDefault="00BA1934" w:rsidP="00743A46">
      <w:pPr>
        <w:spacing w:line="360" w:lineRule="auto"/>
        <w:jc w:val="both"/>
        <w:rPr>
          <w:rFonts w:ascii="Arial" w:hAnsi="Arial" w:cs="Arial"/>
        </w:rPr>
      </w:pPr>
    </w:p>
    <w:p w:rsidR="00BA1934" w:rsidRPr="002B7462" w:rsidRDefault="00172AD2" w:rsidP="00BA1934">
      <w:pPr>
        <w:spacing w:before="100" w:beforeAutospacing="1" w:after="100" w:afterAutospacing="1" w:line="360" w:lineRule="auto"/>
        <w:jc w:val="both"/>
        <w:rPr>
          <w:rFonts w:ascii="Arial" w:hAnsi="Arial" w:cs="Arial"/>
        </w:rPr>
      </w:pPr>
      <w:r w:rsidRPr="002B7462">
        <w:rPr>
          <w:rFonts w:ascii="Arial" w:hAnsi="Arial" w:cs="Arial"/>
        </w:rPr>
        <w:t xml:space="preserve">El departamento de zoología de la Universidad de Virginia llevó a cabo un estudio para estimar la diferencia en la cantidad de ortofósforo químico medido en dos estaciones </w:t>
      </w:r>
      <w:r w:rsidRPr="002B7462">
        <w:rPr>
          <w:rFonts w:ascii="Arial" w:hAnsi="Arial" w:cs="Arial"/>
        </w:rPr>
        <w:lastRenderedPageBreak/>
        <w:t xml:space="preserve">diferentes del río James. El ortofósforo se mide en miligramos por litro. Se reunieron 15 muestras de la estación 1 y se </w:t>
      </w:r>
      <w:r w:rsidR="008C2512" w:rsidRPr="002B7462">
        <w:rPr>
          <w:rFonts w:ascii="Arial" w:hAnsi="Arial" w:cs="Arial"/>
        </w:rPr>
        <w:t>obtuvo</w:t>
      </w:r>
      <w:r w:rsidRPr="002B7462">
        <w:rPr>
          <w:rFonts w:ascii="Arial" w:hAnsi="Arial" w:cs="Arial"/>
        </w:rPr>
        <w:t xml:space="preserve"> una media de 3.84 con una desviación estándar de 3.07 miligramos por litro, mientras que 12 muestras de la estación 2 tuvieron un contenido promedio de 1.49 con una desviación estándar 0.80 miligramos por litro. Encuentre un intervalo de confianza de 95% para la diferencia del contenido promedio real de ortofósforo en estas dos estaciones, suponga que las observaciones vienen de poblaciones normales con varianzas diferentes. </w:t>
      </w:r>
    </w:p>
    <w:tbl>
      <w:tblPr>
        <w:tblStyle w:val="Tabladecuadrcula2-nfasis1"/>
        <w:tblW w:w="0" w:type="auto"/>
        <w:tblLook w:val="04A0" w:firstRow="1" w:lastRow="0" w:firstColumn="1" w:lastColumn="0" w:noHBand="0" w:noVBand="1"/>
      </w:tblPr>
      <w:tblGrid>
        <w:gridCol w:w="1838"/>
        <w:gridCol w:w="7366"/>
      </w:tblGrid>
      <w:tr w:rsidR="00BA1934" w:rsidTr="00522C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Datos:</w:t>
            </w:r>
          </w:p>
        </w:tc>
        <w:tc>
          <w:tcPr>
            <w:tcW w:w="7366" w:type="dxa"/>
          </w:tcPr>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tc>
      </w:tr>
      <w:tr w:rsidR="00BA1934" w:rsidTr="00522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Cálculos:</w:t>
            </w:r>
          </w:p>
        </w:tc>
        <w:tc>
          <w:tcPr>
            <w:tcW w:w="7366" w:type="dxa"/>
          </w:tcPr>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A1934" w:rsidTr="00522C16">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Resultado</w:t>
            </w:r>
          </w:p>
        </w:tc>
        <w:tc>
          <w:tcPr>
            <w:tcW w:w="7366" w:type="dxa"/>
          </w:tcPr>
          <w:p w:rsidR="00BA1934" w:rsidRDefault="00BA1934" w:rsidP="00522C16">
            <w:pPr>
              <w:spacing w:after="94"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63463A" w:rsidRPr="002B7462" w:rsidRDefault="0063463A" w:rsidP="0063463A">
      <w:pPr>
        <w:pStyle w:val="Default"/>
        <w:spacing w:line="360" w:lineRule="auto"/>
        <w:jc w:val="both"/>
      </w:pPr>
    </w:p>
    <w:p w:rsidR="0063463A" w:rsidRPr="002B7462" w:rsidRDefault="0063463A" w:rsidP="0063463A">
      <w:pPr>
        <w:pStyle w:val="Default"/>
        <w:spacing w:line="360" w:lineRule="auto"/>
        <w:jc w:val="both"/>
        <w:rPr>
          <w:color w:val="auto"/>
        </w:rPr>
      </w:pPr>
      <w:r w:rsidRPr="002B7462">
        <w:rPr>
          <w:color w:val="auto"/>
        </w:rPr>
        <w:t>Un fabricante de reproductores de discos compactos utiliza un</w:t>
      </w:r>
      <w:r w:rsidR="009E1C3B">
        <w:rPr>
          <w:color w:val="auto"/>
        </w:rPr>
        <w:t xml:space="preserve"> </w:t>
      </w:r>
      <w:r w:rsidRPr="002B7462">
        <w:rPr>
          <w:color w:val="auto"/>
        </w:rPr>
        <w:t>conjunto de pruebas amplias para evaluar la función eléctrica de su producto. Todos los reproductores de discos compactos deben pasar todas las pruebas antes de venderse. Una muestra aleatoria de 500 reproductores tiene como resultado 15 que fallan en una o más pruebas. Encuentre un intervalo de confianza de 90% para la proporción de los reproductores de discos compactos de la población que no pasarían todas las pruebas.</w:t>
      </w:r>
    </w:p>
    <w:tbl>
      <w:tblPr>
        <w:tblStyle w:val="Tabladecuadrcula2-nfasis1"/>
        <w:tblW w:w="0" w:type="auto"/>
        <w:tblLook w:val="04A0" w:firstRow="1" w:lastRow="0" w:firstColumn="1" w:lastColumn="0" w:noHBand="0" w:noVBand="1"/>
      </w:tblPr>
      <w:tblGrid>
        <w:gridCol w:w="1838"/>
        <w:gridCol w:w="7366"/>
      </w:tblGrid>
      <w:tr w:rsidR="00BA1934" w:rsidTr="00522C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Datos:</w:t>
            </w:r>
          </w:p>
        </w:tc>
        <w:tc>
          <w:tcPr>
            <w:tcW w:w="7366" w:type="dxa"/>
          </w:tcPr>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tc>
      </w:tr>
      <w:tr w:rsidR="00BA1934" w:rsidTr="00522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Cálculos:</w:t>
            </w:r>
          </w:p>
        </w:tc>
        <w:tc>
          <w:tcPr>
            <w:tcW w:w="7366" w:type="dxa"/>
          </w:tcPr>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A1934" w:rsidTr="00522C16">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lastRenderedPageBreak/>
              <w:t>Resultado</w:t>
            </w:r>
          </w:p>
        </w:tc>
        <w:tc>
          <w:tcPr>
            <w:tcW w:w="7366" w:type="dxa"/>
          </w:tcPr>
          <w:p w:rsidR="00BA1934" w:rsidRDefault="00BA1934" w:rsidP="00522C16">
            <w:pPr>
              <w:spacing w:after="94"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63463A" w:rsidRPr="002B7462" w:rsidRDefault="0063463A" w:rsidP="0063463A">
      <w:pPr>
        <w:pStyle w:val="Default"/>
        <w:spacing w:line="360" w:lineRule="auto"/>
        <w:jc w:val="both"/>
      </w:pPr>
    </w:p>
    <w:p w:rsidR="00AA5C8A" w:rsidRPr="002B7462" w:rsidRDefault="00AA5C8A" w:rsidP="0063463A">
      <w:pPr>
        <w:pStyle w:val="Default"/>
        <w:spacing w:line="360" w:lineRule="auto"/>
        <w:jc w:val="both"/>
        <w:rPr>
          <w:color w:val="auto"/>
        </w:rPr>
      </w:pPr>
    </w:p>
    <w:p w:rsidR="00AA5C8A" w:rsidRPr="00D02E6B" w:rsidRDefault="00AA5C8A" w:rsidP="00BA1934">
      <w:pPr>
        <w:spacing w:line="360" w:lineRule="auto"/>
        <w:jc w:val="both"/>
        <w:rPr>
          <w:rFonts w:ascii="Arial" w:hAnsi="Arial" w:cs="Arial"/>
        </w:rPr>
      </w:pPr>
      <w:r w:rsidRPr="00D02E6B">
        <w:rPr>
          <w:rFonts w:ascii="Arial" w:hAnsi="Arial" w:cs="Arial"/>
        </w:rPr>
        <w:t xml:space="preserve">Una máquina produce las varillas de metal utilizadas en el sistema de suspensión </w:t>
      </w:r>
    </w:p>
    <w:p w:rsidR="00AA5C8A" w:rsidRPr="00D02E6B" w:rsidRDefault="00AA5C8A" w:rsidP="00BA1934">
      <w:pPr>
        <w:spacing w:line="360" w:lineRule="auto"/>
        <w:jc w:val="both"/>
        <w:rPr>
          <w:rFonts w:ascii="Arial" w:hAnsi="Arial" w:cs="Arial"/>
        </w:rPr>
      </w:pPr>
      <w:r w:rsidRPr="00D02E6B">
        <w:rPr>
          <w:rFonts w:ascii="Arial" w:hAnsi="Arial" w:cs="Arial"/>
        </w:rPr>
        <w:t>de un automóvil. El diámetro de la varilla está</w:t>
      </w:r>
      <w:r w:rsidR="00BA1934">
        <w:rPr>
          <w:rFonts w:ascii="Arial" w:hAnsi="Arial" w:cs="Arial"/>
        </w:rPr>
        <w:t xml:space="preserve"> distribuido de manera normal</w:t>
      </w:r>
      <w:r w:rsidR="008C2512">
        <w:rPr>
          <w:rFonts w:ascii="Arial" w:hAnsi="Arial" w:cs="Arial"/>
        </w:rPr>
        <w:t>, con</w:t>
      </w:r>
      <w:r w:rsidRPr="00D02E6B">
        <w:rPr>
          <w:rFonts w:ascii="Arial" w:hAnsi="Arial" w:cs="Arial"/>
        </w:rPr>
        <w:t xml:space="preserve"> media y varianza desconocida. Se to</w:t>
      </w:r>
      <w:r w:rsidR="00BA1934">
        <w:rPr>
          <w:rFonts w:ascii="Arial" w:hAnsi="Arial" w:cs="Arial"/>
        </w:rPr>
        <w:t xml:space="preserve">ma una muestra aleatoria de n=1 </w:t>
      </w:r>
      <w:r w:rsidRPr="00D02E6B">
        <w:rPr>
          <w:rFonts w:ascii="Arial" w:hAnsi="Arial" w:cs="Arial"/>
        </w:rPr>
        <w:t>piezas, y se encuentra que los diámetros son 2.25,</w:t>
      </w:r>
      <w:r w:rsidR="00BA1934">
        <w:rPr>
          <w:rFonts w:ascii="Arial" w:hAnsi="Arial" w:cs="Arial"/>
        </w:rPr>
        <w:t xml:space="preserve"> 2.24, 2.27, 2.26, 2.23, 2.25</w:t>
      </w:r>
      <w:r w:rsidR="008C2512">
        <w:rPr>
          <w:rFonts w:ascii="Arial" w:hAnsi="Arial" w:cs="Arial"/>
        </w:rPr>
        <w:t>, 2.24</w:t>
      </w:r>
      <w:r w:rsidRPr="00D02E6B">
        <w:rPr>
          <w:rFonts w:ascii="Arial" w:hAnsi="Arial" w:cs="Arial"/>
        </w:rPr>
        <w:t>, 2.27, 2.22 y 2.23 pu</w:t>
      </w:r>
      <w:r w:rsidR="00BA1934">
        <w:rPr>
          <w:rFonts w:ascii="Arial" w:hAnsi="Arial" w:cs="Arial"/>
        </w:rPr>
        <w:t xml:space="preserve">lgadas. Encuéntrese un límite de tolerancia del 99% </w:t>
      </w:r>
      <w:r w:rsidRPr="00D02E6B">
        <w:rPr>
          <w:rFonts w:ascii="Arial" w:hAnsi="Arial" w:cs="Arial"/>
        </w:rPr>
        <w:t xml:space="preserve">que contenga al menos el 95% de los diámetros </w:t>
      </w:r>
      <w:r w:rsidR="00BA1934">
        <w:rPr>
          <w:rFonts w:ascii="Arial" w:hAnsi="Arial" w:cs="Arial"/>
        </w:rPr>
        <w:t xml:space="preserve">de las varillas producidas por </w:t>
      </w:r>
      <w:r w:rsidRPr="00D02E6B">
        <w:rPr>
          <w:rFonts w:ascii="Arial" w:hAnsi="Arial" w:cs="Arial"/>
        </w:rPr>
        <w:t xml:space="preserve">esta máquina. </w:t>
      </w:r>
    </w:p>
    <w:tbl>
      <w:tblPr>
        <w:tblStyle w:val="Tabladecuadrcula2-nfasis1"/>
        <w:tblW w:w="0" w:type="auto"/>
        <w:tblLook w:val="04A0" w:firstRow="1" w:lastRow="0" w:firstColumn="1" w:lastColumn="0" w:noHBand="0" w:noVBand="1"/>
      </w:tblPr>
      <w:tblGrid>
        <w:gridCol w:w="1838"/>
        <w:gridCol w:w="7366"/>
      </w:tblGrid>
      <w:tr w:rsidR="00BA1934" w:rsidTr="00522C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Datos:</w:t>
            </w:r>
          </w:p>
        </w:tc>
        <w:tc>
          <w:tcPr>
            <w:tcW w:w="7366" w:type="dxa"/>
          </w:tcPr>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p>
        </w:tc>
      </w:tr>
      <w:tr w:rsidR="00BA1934" w:rsidTr="00522C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Cálculos:</w:t>
            </w:r>
          </w:p>
        </w:tc>
        <w:tc>
          <w:tcPr>
            <w:tcW w:w="7366" w:type="dxa"/>
          </w:tcPr>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p w:rsidR="00BA1934" w:rsidRDefault="00BA1934" w:rsidP="00522C16">
            <w:pPr>
              <w:spacing w:after="94"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A1934" w:rsidTr="00522C16">
        <w:tc>
          <w:tcPr>
            <w:cnfStyle w:val="001000000000" w:firstRow="0" w:lastRow="0" w:firstColumn="1" w:lastColumn="0" w:oddVBand="0" w:evenVBand="0" w:oddHBand="0" w:evenHBand="0" w:firstRowFirstColumn="0" w:firstRowLastColumn="0" w:lastRowFirstColumn="0" w:lastRowLastColumn="0"/>
            <w:tcW w:w="1838" w:type="dxa"/>
          </w:tcPr>
          <w:p w:rsidR="00BA1934" w:rsidRDefault="00BA1934" w:rsidP="00522C16">
            <w:pPr>
              <w:spacing w:after="94" w:line="360" w:lineRule="auto"/>
              <w:jc w:val="both"/>
              <w:rPr>
                <w:rFonts w:ascii="Arial" w:hAnsi="Arial" w:cs="Arial"/>
              </w:rPr>
            </w:pPr>
            <w:r>
              <w:rPr>
                <w:rFonts w:ascii="Arial" w:hAnsi="Arial" w:cs="Arial"/>
              </w:rPr>
              <w:t>Resultado</w:t>
            </w:r>
          </w:p>
        </w:tc>
        <w:tc>
          <w:tcPr>
            <w:tcW w:w="7366" w:type="dxa"/>
          </w:tcPr>
          <w:p w:rsidR="00BA1934" w:rsidRDefault="00BA1934" w:rsidP="00522C16">
            <w:pPr>
              <w:spacing w:after="94"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rsidR="00851791" w:rsidRDefault="00851791" w:rsidP="00134226">
      <w:pPr>
        <w:spacing w:line="360" w:lineRule="auto"/>
        <w:jc w:val="both"/>
        <w:rPr>
          <w:rFonts w:ascii="Arial" w:hAnsi="Arial" w:cs="Arial"/>
          <w:b/>
          <w:caps/>
          <w:lang w:val="es-ES_tradnl"/>
        </w:rPr>
      </w:pPr>
    </w:p>
    <w:p w:rsidR="00851791" w:rsidRDefault="00851791" w:rsidP="00134226">
      <w:pPr>
        <w:spacing w:line="360" w:lineRule="auto"/>
        <w:jc w:val="both"/>
        <w:rPr>
          <w:rFonts w:ascii="Arial" w:hAnsi="Arial" w:cs="Arial"/>
          <w:b/>
          <w:caps/>
          <w:lang w:val="es-ES_tradnl"/>
        </w:rPr>
      </w:pPr>
    </w:p>
    <w:p w:rsidR="009E1C3B" w:rsidRDefault="009E1C3B" w:rsidP="008B5E67">
      <w:pPr>
        <w:spacing w:line="360" w:lineRule="auto"/>
        <w:jc w:val="center"/>
        <w:rPr>
          <w:rFonts w:ascii="Arial" w:hAnsi="Arial" w:cs="Arial"/>
          <w:b/>
          <w:caps/>
          <w:lang w:val="es-ES_tradnl"/>
        </w:rPr>
      </w:pPr>
    </w:p>
    <w:p w:rsidR="009E1C3B" w:rsidRDefault="009E1C3B" w:rsidP="008B5E67">
      <w:pPr>
        <w:spacing w:line="360" w:lineRule="auto"/>
        <w:jc w:val="center"/>
        <w:rPr>
          <w:rFonts w:ascii="Arial" w:hAnsi="Arial" w:cs="Arial"/>
          <w:b/>
          <w:caps/>
          <w:lang w:val="es-ES_tradnl"/>
        </w:rPr>
      </w:pPr>
    </w:p>
    <w:p w:rsidR="009E1C3B" w:rsidRDefault="009E1C3B" w:rsidP="008B5E67">
      <w:pPr>
        <w:spacing w:line="360" w:lineRule="auto"/>
        <w:jc w:val="center"/>
        <w:rPr>
          <w:rFonts w:ascii="Arial" w:hAnsi="Arial" w:cs="Arial"/>
          <w:b/>
          <w:caps/>
          <w:lang w:val="es-ES_tradnl"/>
        </w:rPr>
      </w:pPr>
    </w:p>
    <w:p w:rsidR="00851791" w:rsidRDefault="008B5E67" w:rsidP="008B5E67">
      <w:pPr>
        <w:spacing w:line="360" w:lineRule="auto"/>
        <w:jc w:val="center"/>
        <w:rPr>
          <w:rFonts w:ascii="Arial" w:hAnsi="Arial" w:cs="Arial"/>
          <w:b/>
          <w:caps/>
          <w:lang w:val="es-ES_tradnl"/>
        </w:rPr>
      </w:pPr>
      <w:r>
        <w:rPr>
          <w:rFonts w:ascii="Arial" w:hAnsi="Arial" w:cs="Arial"/>
          <w:b/>
          <w:bCs/>
          <w:noProof/>
        </w:rPr>
        <w:lastRenderedPageBreak/>
        <w:drawing>
          <wp:inline distT="0" distB="0" distL="0" distR="0" wp14:anchorId="746521A4" wp14:editId="66C87953">
            <wp:extent cx="2182495" cy="2097405"/>
            <wp:effectExtent l="0" t="0" r="8255" b="0"/>
            <wp:docPr id="86024" name="Imagen 86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2182495" cy="2097405"/>
                    </a:xfrm>
                    <a:prstGeom prst="rect">
                      <a:avLst/>
                    </a:prstGeom>
                    <a:noFill/>
                  </pic:spPr>
                </pic:pic>
              </a:graphicData>
            </a:graphic>
          </wp:inline>
        </w:drawing>
      </w:r>
    </w:p>
    <w:p w:rsidR="001C1149" w:rsidRDefault="001C1149" w:rsidP="00134226">
      <w:pPr>
        <w:spacing w:line="360" w:lineRule="auto"/>
        <w:jc w:val="both"/>
        <w:rPr>
          <w:rFonts w:ascii="Arial" w:hAnsi="Arial" w:cs="Arial"/>
          <w:b/>
          <w:caps/>
          <w:lang w:val="es-ES_tradnl"/>
        </w:rPr>
      </w:pPr>
    </w:p>
    <w:p w:rsidR="001C1149" w:rsidRDefault="001C1149" w:rsidP="00134226">
      <w:pPr>
        <w:spacing w:line="360" w:lineRule="auto"/>
        <w:jc w:val="both"/>
        <w:rPr>
          <w:rFonts w:ascii="Arial" w:hAnsi="Arial" w:cs="Arial"/>
          <w:b/>
          <w:caps/>
          <w:lang w:val="es-ES_tradnl"/>
        </w:rPr>
      </w:pPr>
    </w:p>
    <w:p w:rsidR="00865760" w:rsidRDefault="00865760" w:rsidP="00865760">
      <w:pPr>
        <w:jc w:val="center"/>
        <w:rPr>
          <w:rFonts w:ascii="Arial" w:hAnsi="Arial" w:cs="Arial"/>
          <w:b/>
          <w:sz w:val="36"/>
          <w:szCs w:val="36"/>
        </w:rPr>
      </w:pPr>
      <w:r w:rsidRPr="00865760">
        <w:rPr>
          <w:rFonts w:ascii="Arial" w:hAnsi="Arial" w:cs="Arial"/>
          <w:b/>
          <w:sz w:val="36"/>
          <w:szCs w:val="36"/>
        </w:rPr>
        <w:t>Autoevaluación</w:t>
      </w:r>
    </w:p>
    <w:p w:rsidR="00BF2B7B" w:rsidRPr="00865760" w:rsidRDefault="00BF2B7B" w:rsidP="00865760">
      <w:pPr>
        <w:jc w:val="center"/>
        <w:rPr>
          <w:rFonts w:ascii="Arial" w:hAnsi="Arial" w:cs="Arial"/>
          <w:b/>
          <w:sz w:val="36"/>
          <w:szCs w:val="36"/>
        </w:rPr>
      </w:pPr>
    </w:p>
    <w:p w:rsidR="001C1149" w:rsidRDefault="00F97270" w:rsidP="00134226">
      <w:pPr>
        <w:spacing w:line="360" w:lineRule="auto"/>
        <w:jc w:val="both"/>
        <w:rPr>
          <w:rFonts w:ascii="Arial" w:hAnsi="Arial" w:cs="Arial"/>
          <w:b/>
          <w:caps/>
          <w:lang w:val="es-ES_tradnl"/>
        </w:rPr>
      </w:pPr>
      <w:r>
        <w:rPr>
          <w:rFonts w:ascii="Arial" w:hAnsi="Arial" w:cs="Arial"/>
          <w:b/>
          <w:lang w:val="es-ES_tradnl"/>
        </w:rPr>
        <w:t xml:space="preserve">Instrucciones: </w:t>
      </w:r>
      <w:r w:rsidRPr="00F97270">
        <w:rPr>
          <w:rFonts w:ascii="Arial" w:hAnsi="Arial" w:cs="Arial"/>
          <w:lang w:val="es-ES_tradnl"/>
        </w:rPr>
        <w:t>Subraya la respuesta correcta para cada enunciado</w:t>
      </w:r>
    </w:p>
    <w:tbl>
      <w:tblPr>
        <w:tblStyle w:val="Tabladelista3-nfasis3"/>
        <w:tblW w:w="0" w:type="auto"/>
        <w:tblLook w:val="04A0" w:firstRow="1" w:lastRow="0" w:firstColumn="1" w:lastColumn="0" w:noHBand="0" w:noVBand="1"/>
      </w:tblPr>
      <w:tblGrid>
        <w:gridCol w:w="9204"/>
      </w:tblGrid>
      <w:tr w:rsidR="00865760" w:rsidRPr="00865760" w:rsidTr="00F9727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rsidR="00865760" w:rsidRPr="00865760" w:rsidRDefault="00865760" w:rsidP="00F97270">
            <w:pPr>
              <w:spacing w:before="120" w:line="360" w:lineRule="auto"/>
              <w:jc w:val="both"/>
              <w:rPr>
                <w:rFonts w:ascii="Arial" w:hAnsi="Arial" w:cs="Arial"/>
                <w:b w:val="0"/>
              </w:rPr>
            </w:pPr>
            <w:r w:rsidRPr="00865760">
              <w:rPr>
                <w:rFonts w:ascii="Arial" w:hAnsi="Arial" w:cs="Arial"/>
                <w:b w:val="0"/>
                <w:color w:val="auto"/>
              </w:rPr>
              <w:t xml:space="preserve">El tamaño de partícula es una característica importante de la pintura </w:t>
            </w:r>
            <w:r w:rsidR="008C2512" w:rsidRPr="00865760">
              <w:rPr>
                <w:rFonts w:ascii="Arial" w:hAnsi="Arial" w:cs="Arial"/>
                <w:b w:val="0"/>
                <w:color w:val="auto"/>
              </w:rPr>
              <w:t>látex</w:t>
            </w:r>
            <w:r w:rsidRPr="00865760">
              <w:rPr>
                <w:rFonts w:ascii="Arial" w:hAnsi="Arial" w:cs="Arial"/>
                <w:b w:val="0"/>
                <w:color w:val="auto"/>
              </w:rPr>
              <w:t>, monitoreada durante la producción como parte del proceso de control de calidad. Se tomaron 13 mediciones de partículas y la m</w:t>
            </w:r>
            <w:r w:rsidR="00F97270" w:rsidRPr="00F97270">
              <w:rPr>
                <w:rFonts w:ascii="Arial" w:hAnsi="Arial" w:cs="Arial"/>
                <w:b w:val="0"/>
                <w:color w:val="auto"/>
              </w:rPr>
              <w:t>edia de la muestra resultó 3978.</w:t>
            </w:r>
            <w:r w:rsidRPr="00865760">
              <w:rPr>
                <w:rFonts w:ascii="Arial" w:hAnsi="Arial" w:cs="Arial"/>
                <w:b w:val="0"/>
                <w:color w:val="auto"/>
              </w:rPr>
              <w:t>1 angstroms. El tamañ</w:t>
            </w:r>
            <w:r w:rsidR="00F97270">
              <w:rPr>
                <w:rFonts w:ascii="Arial" w:hAnsi="Arial" w:cs="Arial"/>
                <w:b w:val="0"/>
                <w:color w:val="auto"/>
              </w:rPr>
              <w:t>o de la partícula está distribui</w:t>
            </w:r>
            <w:r w:rsidRPr="00865760">
              <w:rPr>
                <w:rFonts w:ascii="Arial" w:hAnsi="Arial" w:cs="Arial"/>
                <w:b w:val="0"/>
                <w:color w:val="auto"/>
              </w:rPr>
              <w:t xml:space="preserve">do normalmente con un desvío típico de 200 angstroms. El intervalo de confianza del 98 % para el tamaño medio de la partícula es: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695"/>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A.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[3500, 4500]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628"/>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B.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[3800,4100]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2162"/>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C.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[3848.9 , 4107.3]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695"/>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D.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[3850, 4000]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587"/>
        <w:gridCol w:w="3096"/>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E.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Ninguno de los anteriores </w:t>
            </w:r>
          </w:p>
        </w:tc>
      </w:tr>
    </w:tbl>
    <w:p w:rsidR="00865760" w:rsidRPr="00865760" w:rsidRDefault="00865760" w:rsidP="00F97270">
      <w:pPr>
        <w:spacing w:line="360" w:lineRule="auto"/>
        <w:rPr>
          <w:rFonts w:ascii="Arial" w:hAnsi="Arial" w:cs="Arial"/>
          <w:vanish/>
        </w:rPr>
      </w:pPr>
    </w:p>
    <w:tbl>
      <w:tblPr>
        <w:tblStyle w:val="Tabladelista3-nfasis3"/>
        <w:tblW w:w="0" w:type="auto"/>
        <w:tblLook w:val="04A0" w:firstRow="1" w:lastRow="0" w:firstColumn="1" w:lastColumn="0" w:noHBand="0" w:noVBand="1"/>
      </w:tblPr>
      <w:tblGrid>
        <w:gridCol w:w="283"/>
        <w:gridCol w:w="8921"/>
      </w:tblGrid>
      <w:tr w:rsidR="00865760" w:rsidRPr="00865760" w:rsidTr="00F9727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rsidR="00865760" w:rsidRPr="00865760" w:rsidRDefault="00865760" w:rsidP="00F97270">
            <w:pPr>
              <w:spacing w:before="120" w:line="360" w:lineRule="auto"/>
              <w:rPr>
                <w:rFonts w:ascii="Arial" w:hAnsi="Arial" w:cs="Arial"/>
              </w:rPr>
            </w:pPr>
            <w:r w:rsidRPr="00865760">
              <w:rPr>
                <w:rFonts w:ascii="Arial" w:hAnsi="Arial" w:cs="Arial"/>
              </w:rPr>
              <w:t xml:space="preserve">  </w:t>
            </w:r>
          </w:p>
        </w:tc>
        <w:tc>
          <w:tcPr>
            <w:tcW w:w="0" w:type="auto"/>
            <w:hideMark/>
          </w:tcPr>
          <w:p w:rsidR="00865760" w:rsidRPr="00865760" w:rsidRDefault="00865760" w:rsidP="00F97270">
            <w:pPr>
              <w:spacing w:before="12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865760">
              <w:rPr>
                <w:rFonts w:ascii="Arial" w:hAnsi="Arial" w:cs="Arial"/>
                <w:b w:val="0"/>
                <w:color w:val="auto"/>
              </w:rPr>
              <w:t>Se quiere estimar el peso medio de todos los alumnos con una exactitud menor a 1 kg con el 95 % de confianza, sabiendo que la distribución es normal y el desvío típico es de 3 kg.</w:t>
            </w:r>
            <w:r w:rsidR="00F97270">
              <w:rPr>
                <w:rFonts w:ascii="Arial" w:hAnsi="Arial" w:cs="Arial"/>
                <w:b w:val="0"/>
                <w:color w:val="auto"/>
              </w:rPr>
              <w:t xml:space="preserve"> </w:t>
            </w:r>
            <w:r w:rsidRPr="00865760">
              <w:rPr>
                <w:rFonts w:ascii="Arial" w:hAnsi="Arial" w:cs="Arial"/>
                <w:b w:val="0"/>
                <w:color w:val="auto"/>
              </w:rPr>
              <w:t xml:space="preserve">El tamaño mínimo de la muestra es: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627"/>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A.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32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627"/>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lastRenderedPageBreak/>
              <w:t xml:space="preserve">B.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35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627"/>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C.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70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494"/>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D.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6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587"/>
        <w:gridCol w:w="627"/>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E.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40 </w:t>
            </w:r>
          </w:p>
        </w:tc>
      </w:tr>
    </w:tbl>
    <w:p w:rsidR="00865760" w:rsidRPr="00865760" w:rsidRDefault="00865760" w:rsidP="00F97270">
      <w:pPr>
        <w:spacing w:line="360" w:lineRule="auto"/>
        <w:rPr>
          <w:rFonts w:ascii="Arial" w:hAnsi="Arial" w:cs="Arial"/>
          <w:vanish/>
        </w:rPr>
      </w:pPr>
    </w:p>
    <w:tbl>
      <w:tblPr>
        <w:tblStyle w:val="Tabladelista3-nfasis3"/>
        <w:tblW w:w="0" w:type="auto"/>
        <w:tblLook w:val="04A0" w:firstRow="1" w:lastRow="0" w:firstColumn="1" w:lastColumn="0" w:noHBand="0" w:noVBand="1"/>
      </w:tblPr>
      <w:tblGrid>
        <w:gridCol w:w="283"/>
        <w:gridCol w:w="8921"/>
      </w:tblGrid>
      <w:tr w:rsidR="00865760" w:rsidRPr="00865760" w:rsidTr="00F9727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rsidR="00865760" w:rsidRPr="00865760" w:rsidRDefault="00865760" w:rsidP="00F97270">
            <w:pPr>
              <w:spacing w:before="120" w:line="360" w:lineRule="auto"/>
              <w:rPr>
                <w:rFonts w:ascii="Arial" w:hAnsi="Arial" w:cs="Arial"/>
              </w:rPr>
            </w:pPr>
            <w:r w:rsidRPr="00865760">
              <w:rPr>
                <w:rFonts w:ascii="Arial" w:hAnsi="Arial" w:cs="Arial"/>
              </w:rPr>
              <w:t xml:space="preserve">  </w:t>
            </w:r>
          </w:p>
        </w:tc>
        <w:tc>
          <w:tcPr>
            <w:tcW w:w="0" w:type="auto"/>
            <w:hideMark/>
          </w:tcPr>
          <w:p w:rsidR="00865760" w:rsidRPr="00865760" w:rsidRDefault="00865760" w:rsidP="00F97270">
            <w:pPr>
              <w:spacing w:before="12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865760">
              <w:rPr>
                <w:rFonts w:ascii="Arial" w:hAnsi="Arial" w:cs="Arial"/>
                <w:b w:val="0"/>
                <w:color w:val="auto"/>
              </w:rPr>
              <w:t xml:space="preserve">Un sindicato propone fusionarse con otro para tener alcance nacional.  Se toma una muestra de 200 miembros del sindicato y 140 aprobaban la fusión. El intervalo de confianza del 99 % para los que apoyan la fusión es: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828"/>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A.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[0.600, 0.700]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762"/>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B.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[0.597,0.755]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828"/>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C.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[0.587, 0.777]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895"/>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D.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[0.616 , 0.784]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587"/>
        <w:gridCol w:w="4349"/>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E.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Ninguna de las anteriores es correcta </w:t>
            </w:r>
          </w:p>
        </w:tc>
      </w:tr>
    </w:tbl>
    <w:p w:rsidR="00865760" w:rsidRPr="00865760" w:rsidRDefault="00865760" w:rsidP="00F97270">
      <w:pPr>
        <w:spacing w:line="360" w:lineRule="auto"/>
        <w:rPr>
          <w:rFonts w:ascii="Arial" w:hAnsi="Arial" w:cs="Arial"/>
          <w:vanish/>
        </w:rPr>
      </w:pPr>
    </w:p>
    <w:tbl>
      <w:tblPr>
        <w:tblStyle w:val="Tabladelista3-nfasis3"/>
        <w:tblW w:w="0" w:type="auto"/>
        <w:tblLook w:val="04A0" w:firstRow="1" w:lastRow="0" w:firstColumn="1" w:lastColumn="0" w:noHBand="0" w:noVBand="1"/>
      </w:tblPr>
      <w:tblGrid>
        <w:gridCol w:w="283"/>
        <w:gridCol w:w="8921"/>
      </w:tblGrid>
      <w:tr w:rsidR="00865760" w:rsidRPr="00865760" w:rsidTr="00F9727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rsidR="00865760" w:rsidRPr="00865760" w:rsidRDefault="00865760" w:rsidP="00F97270">
            <w:pPr>
              <w:spacing w:before="120" w:line="360" w:lineRule="auto"/>
              <w:rPr>
                <w:rFonts w:ascii="Arial" w:hAnsi="Arial" w:cs="Arial"/>
              </w:rPr>
            </w:pPr>
            <w:r w:rsidRPr="00865760">
              <w:rPr>
                <w:rFonts w:ascii="Arial" w:hAnsi="Arial" w:cs="Arial"/>
              </w:rPr>
              <w:t xml:space="preserve">  </w:t>
            </w:r>
          </w:p>
        </w:tc>
        <w:tc>
          <w:tcPr>
            <w:tcW w:w="0" w:type="auto"/>
            <w:hideMark/>
          </w:tcPr>
          <w:p w:rsidR="00865760" w:rsidRPr="00865760" w:rsidRDefault="00865760" w:rsidP="00F97270">
            <w:pPr>
              <w:spacing w:before="12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865760">
              <w:rPr>
                <w:rFonts w:ascii="Arial" w:hAnsi="Arial" w:cs="Arial"/>
                <w:b w:val="0"/>
                <w:color w:val="auto"/>
              </w:rPr>
              <w:t>Una estimación p</w:t>
            </w:r>
            <w:r w:rsidR="00F97270">
              <w:rPr>
                <w:rFonts w:ascii="Arial" w:hAnsi="Arial" w:cs="Arial"/>
                <w:b w:val="0"/>
                <w:color w:val="auto"/>
              </w:rPr>
              <w:t>or intervalo de confianza es un rango de valores dentro de los</w:t>
            </w:r>
            <w:r w:rsidRPr="00865760">
              <w:rPr>
                <w:rFonts w:ascii="Arial" w:hAnsi="Arial" w:cs="Arial"/>
                <w:b w:val="0"/>
                <w:color w:val="auto"/>
              </w:rPr>
              <w:t xml:space="preserve"> cuales se espera que ocurra el parámetro de la población.</w:t>
            </w:r>
            <w:r w:rsidR="00F97270">
              <w:rPr>
                <w:rFonts w:ascii="Arial" w:hAnsi="Arial" w:cs="Arial"/>
                <w:b w:val="0"/>
                <w:color w:val="auto"/>
              </w:rPr>
              <w:t xml:space="preserve"> </w:t>
            </w:r>
            <w:r w:rsidRPr="00865760">
              <w:rPr>
                <w:rFonts w:ascii="Arial" w:hAnsi="Arial" w:cs="Arial"/>
                <w:b w:val="0"/>
                <w:color w:val="auto"/>
              </w:rPr>
              <w:t xml:space="preserve">Los factores que determinan un intervalo de confianza para la media son: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5256"/>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A.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el número de observaciones en la muestra (n)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2535"/>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B.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el nivel de confianza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3482"/>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C.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el desvío típico de la muestra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2255"/>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D.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la media muestral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587"/>
        <w:gridCol w:w="3056"/>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E.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ninguno de los anteriores </w:t>
            </w:r>
          </w:p>
        </w:tc>
      </w:tr>
    </w:tbl>
    <w:p w:rsidR="00865760" w:rsidRPr="00865760" w:rsidRDefault="00865760" w:rsidP="00F97270">
      <w:pPr>
        <w:spacing w:line="360" w:lineRule="auto"/>
        <w:rPr>
          <w:rFonts w:ascii="Arial" w:hAnsi="Arial" w:cs="Arial"/>
          <w:vanish/>
        </w:rPr>
      </w:pPr>
    </w:p>
    <w:tbl>
      <w:tblPr>
        <w:tblStyle w:val="Tabladelista3-nfasis3"/>
        <w:tblW w:w="0" w:type="auto"/>
        <w:tblLook w:val="04A0" w:firstRow="1" w:lastRow="0" w:firstColumn="1" w:lastColumn="0" w:noHBand="0" w:noVBand="1"/>
      </w:tblPr>
      <w:tblGrid>
        <w:gridCol w:w="283"/>
        <w:gridCol w:w="8515"/>
      </w:tblGrid>
      <w:tr w:rsidR="00E55FB4" w:rsidRPr="00865760" w:rsidTr="00E55FB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rsidR="00865760" w:rsidRPr="00865760" w:rsidRDefault="00865760" w:rsidP="00F97270">
            <w:pPr>
              <w:spacing w:before="120" w:line="360" w:lineRule="auto"/>
              <w:rPr>
                <w:rFonts w:ascii="Arial" w:hAnsi="Arial" w:cs="Arial"/>
              </w:rPr>
            </w:pPr>
            <w:r w:rsidRPr="00865760">
              <w:rPr>
                <w:rFonts w:ascii="Arial" w:hAnsi="Arial" w:cs="Arial"/>
              </w:rPr>
              <w:t xml:space="preserve">  </w:t>
            </w:r>
          </w:p>
        </w:tc>
        <w:tc>
          <w:tcPr>
            <w:tcW w:w="0" w:type="auto"/>
            <w:hideMark/>
          </w:tcPr>
          <w:p w:rsidR="00865760" w:rsidRPr="00865760" w:rsidRDefault="00865760" w:rsidP="00F97270">
            <w:pPr>
              <w:spacing w:before="12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865760">
              <w:rPr>
                <w:rFonts w:ascii="Arial" w:hAnsi="Arial" w:cs="Arial"/>
                <w:b w:val="0"/>
                <w:color w:val="auto"/>
              </w:rPr>
              <w:t xml:space="preserve">Los factores que determinan un intervalo de confianza para la proporción son: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4896"/>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A.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el número de observaciones en la muestra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2735"/>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B.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la proporción muestral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2535"/>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C.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el nivel de confianza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3029"/>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D.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la proporción poblacional </w:t>
            </w:r>
          </w:p>
        </w:tc>
      </w:tr>
    </w:tbl>
    <w:p w:rsidR="00865760" w:rsidRPr="00865760" w:rsidRDefault="00865760" w:rsidP="00F97270">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587"/>
        <w:gridCol w:w="3096"/>
      </w:tblGrid>
      <w:tr w:rsidR="00865760" w:rsidRPr="00865760" w:rsidTr="00865760">
        <w:trPr>
          <w:tblCellSpacing w:w="0" w:type="dxa"/>
        </w:trPr>
        <w:tc>
          <w:tcPr>
            <w:tcW w:w="0" w:type="auto"/>
            <w:hideMark/>
          </w:tcPr>
          <w:p w:rsidR="00865760" w:rsidRPr="00865760" w:rsidRDefault="00865760" w:rsidP="00F97270">
            <w:pPr>
              <w:spacing w:line="360" w:lineRule="auto"/>
              <w:rPr>
                <w:rFonts w:ascii="Arial" w:hAnsi="Arial" w:cs="Arial"/>
              </w:rPr>
            </w:pPr>
            <w:r w:rsidRPr="00865760">
              <w:rPr>
                <w:rFonts w:ascii="Arial" w:hAnsi="Arial" w:cs="Arial"/>
                <w:b/>
                <w:bCs/>
              </w:rPr>
              <w:t xml:space="preserve">E. </w:t>
            </w:r>
          </w:p>
        </w:tc>
        <w:tc>
          <w:tcPr>
            <w:tcW w:w="0" w:type="auto"/>
            <w:vAlign w:val="center"/>
            <w:hideMark/>
          </w:tcPr>
          <w:p w:rsidR="00865760" w:rsidRPr="00865760" w:rsidRDefault="00865760" w:rsidP="00F97270">
            <w:pPr>
              <w:spacing w:line="360" w:lineRule="auto"/>
              <w:rPr>
                <w:rFonts w:ascii="Arial" w:hAnsi="Arial" w:cs="Arial"/>
              </w:rPr>
            </w:pPr>
            <w:r w:rsidRPr="00865760">
              <w:rPr>
                <w:rFonts w:ascii="Arial" w:hAnsi="Arial" w:cs="Arial"/>
              </w:rPr>
              <w:t xml:space="preserve">Ninguno de los anteriores </w:t>
            </w:r>
          </w:p>
        </w:tc>
      </w:tr>
    </w:tbl>
    <w:p w:rsidR="00865760" w:rsidRPr="00865760" w:rsidRDefault="00865760" w:rsidP="00F97270">
      <w:pPr>
        <w:spacing w:line="360" w:lineRule="auto"/>
        <w:rPr>
          <w:rFonts w:ascii="Arial" w:hAnsi="Arial" w:cs="Arial"/>
          <w:vanish/>
        </w:rPr>
      </w:pPr>
    </w:p>
    <w:p w:rsidR="001C1149" w:rsidRPr="00F97270" w:rsidRDefault="00E55FB4" w:rsidP="00E55FB4">
      <w:pPr>
        <w:tabs>
          <w:tab w:val="left" w:pos="1227"/>
        </w:tabs>
        <w:spacing w:line="360" w:lineRule="auto"/>
        <w:ind w:firstLine="708"/>
        <w:jc w:val="both"/>
        <w:rPr>
          <w:rFonts w:ascii="Arial" w:hAnsi="Arial" w:cs="Arial"/>
          <w:b/>
          <w:caps/>
          <w:lang w:val="es-ES_tradnl"/>
        </w:rPr>
      </w:pPr>
      <w:r>
        <w:rPr>
          <w:rFonts w:ascii="Arial" w:hAnsi="Arial" w:cs="Arial"/>
          <w:b/>
          <w:caps/>
          <w:lang w:val="es-ES_tradnl"/>
        </w:rPr>
        <w:tab/>
      </w:r>
    </w:p>
    <w:p w:rsidR="00E55FB4" w:rsidRDefault="00E55FB4" w:rsidP="00E55FB4">
      <w:pPr>
        <w:spacing w:before="100" w:beforeAutospacing="1" w:after="100" w:afterAutospacing="1" w:line="360" w:lineRule="auto"/>
        <w:ind w:left="720"/>
        <w:rPr>
          <w:rFonts w:ascii="Arial" w:hAnsi="Arial" w:cs="Arial"/>
        </w:rPr>
      </w:pPr>
    </w:p>
    <w:p w:rsidR="00E55FB4" w:rsidRDefault="00403F0F" w:rsidP="00E55FB4">
      <w:pPr>
        <w:spacing w:before="100" w:beforeAutospacing="1" w:after="100" w:afterAutospacing="1" w:line="360" w:lineRule="auto"/>
        <w:ind w:left="720"/>
        <w:rPr>
          <w:rFonts w:ascii="Arial" w:hAnsi="Arial" w:cs="Arial"/>
        </w:rPr>
      </w:pPr>
      <w:r>
        <w:rPr>
          <w:rFonts w:ascii="Arial" w:hAnsi="Arial" w:cs="Arial"/>
          <w:noProof/>
        </w:rPr>
        <mc:AlternateContent>
          <mc:Choice Requires="wps">
            <w:drawing>
              <wp:anchor distT="0" distB="0" distL="114300" distR="114300" simplePos="0" relativeHeight="252248064" behindDoc="0" locked="0" layoutInCell="1" allowOverlap="1">
                <wp:simplePos x="0" y="0"/>
                <wp:positionH relativeFrom="margin">
                  <wp:align>right</wp:align>
                </wp:positionH>
                <wp:positionV relativeFrom="paragraph">
                  <wp:posOffset>-281719</wp:posOffset>
                </wp:positionV>
                <wp:extent cx="5772647" cy="1129086"/>
                <wp:effectExtent l="0" t="0" r="0" b="0"/>
                <wp:wrapNone/>
                <wp:docPr id="86026" name="Rectángulo 86026"/>
                <wp:cNvGraphicFramePr/>
                <a:graphic xmlns:a="http://schemas.openxmlformats.org/drawingml/2006/main">
                  <a:graphicData uri="http://schemas.microsoft.com/office/word/2010/wordprocessingShape">
                    <wps:wsp>
                      <wps:cNvSpPr/>
                      <wps:spPr>
                        <a:xfrm>
                          <a:off x="0" y="0"/>
                          <a:ext cx="5772647" cy="1129086"/>
                        </a:xfrm>
                        <a:prstGeom prst="rect">
                          <a:avLst/>
                        </a:prstGeom>
                        <a:solidFill>
                          <a:schemeClr val="accent3">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40F3E" w:rsidRPr="00E55FB4" w:rsidRDefault="00740F3E" w:rsidP="00403F0F">
                            <w:pPr>
                              <w:spacing w:before="100" w:beforeAutospacing="1" w:after="100" w:afterAutospacing="1" w:line="360" w:lineRule="auto"/>
                              <w:rPr>
                                <w:rFonts w:ascii="Arial" w:hAnsi="Arial" w:cs="Arial"/>
                              </w:rPr>
                            </w:pPr>
                            <w:r w:rsidRPr="00E55FB4">
                              <w:rPr>
                                <w:rFonts w:ascii="Arial" w:hAnsi="Arial" w:cs="Arial"/>
                                <w:color w:val="000000" w:themeColor="text1"/>
                              </w:rPr>
                              <w:t>Una encuesta realizada en cierto país sobre una muestra de 800 personas arroja el dato de que 300 son analfabetas. Para estimar la proporción de analfabetos del país, hemos</w:t>
                            </w:r>
                            <w:r w:rsidRPr="00403F0F">
                              <w:rPr>
                                <w:rFonts w:ascii="Arial" w:hAnsi="Arial" w:cs="Arial"/>
                                <w:color w:val="000000" w:themeColor="text1"/>
                              </w:rPr>
                              <w:t xml:space="preserve"> </w:t>
                            </w:r>
                            <w:r w:rsidRPr="00E55FB4">
                              <w:rPr>
                                <w:rFonts w:ascii="Arial" w:hAnsi="Arial" w:cs="Arial"/>
                                <w:color w:val="000000" w:themeColor="text1"/>
                              </w:rPr>
                              <w:t>obtenido el intervalo de confianza (0,3414; 0,4086). ¿Con qué nivel de confianza se ha hecho la estimación?</w:t>
                            </w:r>
                          </w:p>
                          <w:p w:rsidR="00740F3E" w:rsidRDefault="00740F3E" w:rsidP="00403F0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86026" o:spid="_x0000_s1128" style="position:absolute;left:0;text-align:left;margin-left:403.35pt;margin-top:-22.2pt;width:454.55pt;height:88.9pt;z-index:2522480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" fillcolor="#76923c [2406]" stroked="f" strokeweight="2pt">
                <v:textbox>
                  <w:txbxContent>
                    <w:p w:rsidR="00740F3E" w:rsidRPr="00E55FB4" w:rsidRDefault="00740F3E" w:rsidP="00403F0F">
                      <w:pPr>
                        <w:spacing w:before="100" w:beforeAutospacing="1" w:after="100" w:afterAutospacing="1" w:line="360" w:lineRule="auto"/>
                        <w:rPr>
                          <w:rFonts w:ascii="Arial" w:hAnsi="Arial" w:cs="Arial"/>
                        </w:rPr>
                      </w:pPr>
                      <w:r w:rsidRPr="00E55FB4">
                        <w:rPr>
                          <w:rFonts w:ascii="Arial" w:hAnsi="Arial" w:cs="Arial"/>
                          <w:color w:val="000000" w:themeColor="text1"/>
                        </w:rPr>
                        <w:t>Una encuesta realizada en cierto país sobre una muestra de 800 personas arroja el dato de que 300 son analfabetas. Para estimar la proporción de analfabetos del país, hemos</w:t>
                      </w:r>
                      <w:r w:rsidRPr="00403F0F">
                        <w:rPr>
                          <w:rFonts w:ascii="Arial" w:hAnsi="Arial" w:cs="Arial"/>
                          <w:color w:val="000000" w:themeColor="text1"/>
                        </w:rPr>
                        <w:t xml:space="preserve"> </w:t>
                      </w:r>
                      <w:r w:rsidRPr="00E55FB4">
                        <w:rPr>
                          <w:rFonts w:ascii="Arial" w:hAnsi="Arial" w:cs="Arial"/>
                          <w:color w:val="000000" w:themeColor="text1"/>
                        </w:rPr>
                        <w:t>obtenido el intervalo de confianza (0,3414; 0,4086). ¿Con qué nivel de confianza se ha hecho la estimación?</w:t>
                      </w:r>
                    </w:p>
                    <w:p w:rsidR="00740F3E" w:rsidRDefault="00740F3E" w:rsidP="00403F0F"/>
                  </w:txbxContent>
                </v:textbox>
                <w10:wrap anchorx="margin"/>
              </v:rect>
            </w:pict>
          </mc:Fallback>
        </mc:AlternateContent>
      </w:r>
    </w:p>
    <w:p w:rsidR="00E55FB4" w:rsidRPr="00E55FB4" w:rsidRDefault="00E55FB4" w:rsidP="00E55FB4">
      <w:pPr>
        <w:spacing w:before="100" w:beforeAutospacing="1" w:after="100" w:afterAutospacing="1" w:line="360" w:lineRule="auto"/>
        <w:ind w:left="720"/>
        <w:rPr>
          <w:rFonts w:ascii="Arial" w:hAnsi="Arial" w:cs="Arial"/>
        </w:rPr>
      </w:pPr>
    </w:p>
    <w:p w:rsidR="00403F0F" w:rsidRDefault="00403F0F" w:rsidP="00E55FB4">
      <w:pPr>
        <w:spacing w:line="360" w:lineRule="auto"/>
        <w:rPr>
          <w:rFonts w:ascii="Arial" w:hAnsi="Arial" w:cs="Arial"/>
        </w:rPr>
      </w:pPr>
      <w:r>
        <w:rPr>
          <w:rFonts w:ascii="Arial" w:hAnsi="Arial" w:cs="Arial"/>
        </w:rPr>
        <w:t xml:space="preserve"> </w:t>
      </w:r>
    </w:p>
    <w:p w:rsidR="00E55FB4" w:rsidRPr="00E55FB4" w:rsidRDefault="00403F0F" w:rsidP="00E55FB4">
      <w:pPr>
        <w:spacing w:line="360" w:lineRule="auto"/>
        <w:rPr>
          <w:rFonts w:ascii="Arial" w:hAnsi="Arial" w:cs="Arial"/>
        </w:rPr>
      </w:pPr>
      <w:r>
        <w:rPr>
          <w:rFonts w:ascii="Arial" w:hAnsi="Arial" w:cs="Arial"/>
        </w:rPr>
        <w:t xml:space="preserve">   </w:t>
      </w:r>
      <w:r w:rsidRPr="00403F0F">
        <w:rPr>
          <w:rFonts w:ascii="Arial" w:hAnsi="Arial" w:cs="Arial"/>
          <w:b/>
        </w:rPr>
        <w:t>A</w:t>
      </w:r>
      <w:r>
        <w:rPr>
          <w:rFonts w:ascii="Arial" w:hAnsi="Arial" w:cs="Arial"/>
        </w:rPr>
        <w:t>. 99,03%</w:t>
      </w:r>
      <w:r>
        <w:rPr>
          <w:rFonts w:ascii="Arial" w:hAnsi="Arial" w:cs="Arial"/>
        </w:rPr>
        <w:br/>
        <w:t xml:space="preserve">  </w:t>
      </w:r>
      <w:r w:rsidRPr="00403F0F">
        <w:rPr>
          <w:rFonts w:ascii="Arial" w:hAnsi="Arial" w:cs="Arial"/>
          <w:b/>
        </w:rPr>
        <w:t xml:space="preserve"> B</w:t>
      </w:r>
      <w:r>
        <w:rPr>
          <w:rFonts w:ascii="Arial" w:hAnsi="Arial" w:cs="Arial"/>
        </w:rPr>
        <w:t>. 95%</w:t>
      </w:r>
      <w:r>
        <w:rPr>
          <w:rFonts w:ascii="Arial" w:hAnsi="Arial" w:cs="Arial"/>
        </w:rPr>
        <w:br/>
        <w:t xml:space="preserve">  </w:t>
      </w:r>
      <w:r w:rsidRPr="00403F0F">
        <w:rPr>
          <w:rFonts w:ascii="Arial" w:hAnsi="Arial" w:cs="Arial"/>
          <w:b/>
        </w:rPr>
        <w:t xml:space="preserve"> C</w:t>
      </w:r>
      <w:r>
        <w:rPr>
          <w:rFonts w:ascii="Arial" w:hAnsi="Arial" w:cs="Arial"/>
        </w:rPr>
        <w:t>.  93,14%</w:t>
      </w:r>
      <w:r>
        <w:rPr>
          <w:rFonts w:ascii="Arial" w:hAnsi="Arial" w:cs="Arial"/>
        </w:rPr>
        <w:br/>
        <w:t xml:space="preserve">   </w:t>
      </w:r>
      <w:r w:rsidRPr="00403F0F">
        <w:rPr>
          <w:rFonts w:ascii="Arial" w:hAnsi="Arial" w:cs="Arial"/>
          <w:b/>
        </w:rPr>
        <w:t>D</w:t>
      </w:r>
      <w:r>
        <w:rPr>
          <w:rFonts w:ascii="Arial" w:hAnsi="Arial" w:cs="Arial"/>
        </w:rPr>
        <w:t xml:space="preserve">. </w:t>
      </w:r>
      <w:r w:rsidR="00E55FB4" w:rsidRPr="00E55FB4">
        <w:rPr>
          <w:rFonts w:ascii="Arial" w:hAnsi="Arial" w:cs="Arial"/>
        </w:rPr>
        <w:t xml:space="preserve"> 98%</w:t>
      </w:r>
    </w:p>
    <w:p w:rsidR="00403F0F" w:rsidRDefault="00403F0F" w:rsidP="00403F0F">
      <w:pPr>
        <w:spacing w:before="100" w:beforeAutospacing="1" w:after="100" w:afterAutospacing="1" w:line="360" w:lineRule="auto"/>
        <w:rPr>
          <w:rFonts w:ascii="Arial" w:hAnsi="Arial" w:cs="Arial"/>
        </w:rPr>
      </w:pPr>
      <w:r w:rsidRPr="00403F0F">
        <w:rPr>
          <w:rFonts w:ascii="Arial" w:hAnsi="Arial" w:cs="Arial"/>
          <w:noProof/>
        </w:rPr>
        <mc:AlternateContent>
          <mc:Choice Requires="wps">
            <w:drawing>
              <wp:anchor distT="0" distB="0" distL="114300" distR="114300" simplePos="0" relativeHeight="252250112" behindDoc="0" locked="0" layoutInCell="1" allowOverlap="1" wp14:anchorId="2B300769" wp14:editId="6C990C00">
                <wp:simplePos x="0" y="0"/>
                <wp:positionH relativeFrom="margin">
                  <wp:posOffset>0</wp:posOffset>
                </wp:positionH>
                <wp:positionV relativeFrom="paragraph">
                  <wp:posOffset>-635</wp:posOffset>
                </wp:positionV>
                <wp:extent cx="5772647" cy="1129086"/>
                <wp:effectExtent l="0" t="0" r="0" b="0"/>
                <wp:wrapNone/>
                <wp:docPr id="86028" name="Rectángulo 86028"/>
                <wp:cNvGraphicFramePr/>
                <a:graphic xmlns:a="http://schemas.openxmlformats.org/drawingml/2006/main">
                  <a:graphicData uri="http://schemas.microsoft.com/office/word/2010/wordprocessingShape">
                    <wps:wsp>
                      <wps:cNvSpPr/>
                      <wps:spPr>
                        <a:xfrm>
                          <a:off x="0" y="0"/>
                          <a:ext cx="5772647" cy="1129086"/>
                        </a:xfrm>
                        <a:prstGeom prst="rect">
                          <a:avLst/>
                        </a:prstGeom>
                        <a:solidFill>
                          <a:srgbClr val="9BBB59">
                            <a:lumMod val="75000"/>
                          </a:srgbClr>
                        </a:solidFill>
                        <a:ln w="25400" cap="flat" cmpd="sng" algn="ctr">
                          <a:noFill/>
                          <a:prstDash val="solid"/>
                        </a:ln>
                        <a:effectLst/>
                      </wps:spPr>
                      <wps:txbx>
                        <w:txbxContent>
                          <w:p w:rsidR="00740F3E" w:rsidRPr="00E55FB4" w:rsidRDefault="00740F3E" w:rsidP="00403F0F">
                            <w:pPr>
                              <w:spacing w:before="100" w:beforeAutospacing="1" w:after="100" w:afterAutospacing="1" w:line="360" w:lineRule="auto"/>
                              <w:rPr>
                                <w:rFonts w:ascii="Arial" w:hAnsi="Arial" w:cs="Arial"/>
                              </w:rPr>
                            </w:pPr>
                            <w:r w:rsidRPr="00E55FB4">
                              <w:rPr>
                                <w:rFonts w:ascii="Arial" w:hAnsi="Arial" w:cs="Arial"/>
                              </w:rPr>
                              <w:t>El 42% de los habitantes de un municipio es contrario a la gestión del alcalde y el resto son partidarios de este. Si se toma una muestra de 64 individuos, ¿cuál es la probabilidad de que ganen los que se oponen al alcalde?</w:t>
                            </w:r>
                          </w:p>
                          <w:p w:rsidR="00740F3E" w:rsidRPr="00E55FB4" w:rsidRDefault="00740F3E" w:rsidP="00403F0F">
                            <w:pPr>
                              <w:spacing w:before="100" w:beforeAutospacing="1" w:after="100" w:afterAutospacing="1" w:line="360" w:lineRule="auto"/>
                              <w:rPr>
                                <w:rFonts w:ascii="Arial" w:hAnsi="Arial" w:cs="Arial"/>
                              </w:rPr>
                            </w:pPr>
                          </w:p>
                          <w:p w:rsidR="00740F3E" w:rsidRDefault="00740F3E" w:rsidP="00403F0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300769" id="Rectángulo 86028" o:spid="_x0000_s1129" style="position:absolute;margin-left:0;margin-top:-.05pt;width:454.55pt;height:88.9pt;z-index:252250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" fillcolor="#77933c" stroked="f" strokeweight="2pt">
                <v:textbox>
                  <w:txbxContent>
                    <w:p w:rsidR="00740F3E" w:rsidRPr="00E55FB4" w:rsidRDefault="00740F3E" w:rsidP="00403F0F">
                      <w:pPr>
                        <w:spacing w:before="100" w:beforeAutospacing="1" w:after="100" w:afterAutospacing="1" w:line="360" w:lineRule="auto"/>
                        <w:rPr>
                          <w:rFonts w:ascii="Arial" w:hAnsi="Arial" w:cs="Arial"/>
                        </w:rPr>
                      </w:pPr>
                      <w:r w:rsidRPr="00E55FB4">
                        <w:rPr>
                          <w:rFonts w:ascii="Arial" w:hAnsi="Arial" w:cs="Arial"/>
                        </w:rPr>
                        <w:t>El 42% de los habitantes de un municipio es contrario a la gestión del alcalde y el resto son partidarios de este. Si se toma una muestra de 64 individuos, ¿cuál es la probabilidad de que ganen los que se oponen al alcalde?</w:t>
                      </w:r>
                    </w:p>
                    <w:p w:rsidR="00740F3E" w:rsidRPr="00E55FB4" w:rsidRDefault="00740F3E" w:rsidP="00403F0F">
                      <w:pPr>
                        <w:spacing w:before="100" w:beforeAutospacing="1" w:after="100" w:afterAutospacing="1" w:line="360" w:lineRule="auto"/>
                        <w:rPr>
                          <w:rFonts w:ascii="Arial" w:hAnsi="Arial" w:cs="Arial"/>
                        </w:rPr>
                      </w:pPr>
                    </w:p>
                    <w:p w:rsidR="00740F3E" w:rsidRDefault="00740F3E" w:rsidP="00403F0F"/>
                  </w:txbxContent>
                </v:textbox>
                <w10:wrap anchorx="margin"/>
              </v:rect>
            </w:pict>
          </mc:Fallback>
        </mc:AlternateContent>
      </w:r>
    </w:p>
    <w:p w:rsidR="00403F0F" w:rsidRDefault="00403F0F" w:rsidP="00403F0F">
      <w:pPr>
        <w:spacing w:before="100" w:beforeAutospacing="1" w:after="100" w:afterAutospacing="1" w:line="360" w:lineRule="auto"/>
        <w:rPr>
          <w:rFonts w:ascii="Arial" w:hAnsi="Arial" w:cs="Arial"/>
        </w:rPr>
      </w:pPr>
    </w:p>
    <w:p w:rsidR="00403F0F" w:rsidRDefault="00403F0F" w:rsidP="00403F0F">
      <w:pPr>
        <w:spacing w:before="100" w:beforeAutospacing="1" w:after="100" w:afterAutospacing="1" w:line="360" w:lineRule="auto"/>
        <w:rPr>
          <w:rFonts w:ascii="Arial" w:hAnsi="Arial" w:cs="Arial"/>
        </w:rPr>
      </w:pPr>
    </w:p>
    <w:p w:rsidR="00E55FB4" w:rsidRDefault="00403F0F" w:rsidP="00E55FB4">
      <w:pPr>
        <w:spacing w:line="360" w:lineRule="auto"/>
        <w:rPr>
          <w:rFonts w:ascii="Arial" w:hAnsi="Arial" w:cs="Arial"/>
        </w:rPr>
      </w:pPr>
      <w:r>
        <w:rPr>
          <w:rFonts w:ascii="Arial" w:hAnsi="Arial" w:cs="Arial"/>
        </w:rPr>
        <w:t xml:space="preserve">  </w:t>
      </w:r>
      <w:r w:rsidRPr="00403F0F">
        <w:rPr>
          <w:rFonts w:ascii="Arial" w:hAnsi="Arial" w:cs="Arial"/>
          <w:b/>
        </w:rPr>
        <w:t xml:space="preserve">A. </w:t>
      </w:r>
      <w:r w:rsidRPr="00403F0F">
        <w:rPr>
          <w:rFonts w:ascii="Arial" w:hAnsi="Arial" w:cs="Arial"/>
        </w:rPr>
        <w:t>22.4%</w:t>
      </w:r>
      <w:r w:rsidRPr="00403F0F">
        <w:rPr>
          <w:rFonts w:ascii="Arial" w:hAnsi="Arial" w:cs="Arial"/>
          <w:b/>
        </w:rPr>
        <w:br/>
        <w:t xml:space="preserve">  B. </w:t>
      </w:r>
      <w:r w:rsidRPr="00403F0F">
        <w:rPr>
          <w:rFonts w:ascii="Arial" w:hAnsi="Arial" w:cs="Arial"/>
        </w:rPr>
        <w:t>13.03%</w:t>
      </w:r>
      <w:r w:rsidRPr="00403F0F">
        <w:rPr>
          <w:rFonts w:ascii="Arial" w:hAnsi="Arial" w:cs="Arial"/>
          <w:b/>
        </w:rPr>
        <w:br/>
        <w:t xml:space="preserve">  C. </w:t>
      </w:r>
      <w:r w:rsidRPr="00403F0F">
        <w:rPr>
          <w:rFonts w:ascii="Arial" w:hAnsi="Arial" w:cs="Arial"/>
        </w:rPr>
        <w:t>7.78%</w:t>
      </w:r>
      <w:r w:rsidRPr="00403F0F">
        <w:rPr>
          <w:rFonts w:ascii="Arial" w:hAnsi="Arial" w:cs="Arial"/>
          <w:b/>
        </w:rPr>
        <w:br/>
        <w:t xml:space="preserve">  D</w:t>
      </w:r>
      <w:r>
        <w:rPr>
          <w:rFonts w:ascii="Arial" w:hAnsi="Arial" w:cs="Arial"/>
        </w:rPr>
        <w:t>.</w:t>
      </w:r>
      <w:r w:rsidR="00E55FB4" w:rsidRPr="00E55FB4">
        <w:rPr>
          <w:rFonts w:ascii="Arial" w:hAnsi="Arial" w:cs="Arial"/>
        </w:rPr>
        <w:t xml:space="preserve"> 5%</w:t>
      </w:r>
    </w:p>
    <w:p w:rsidR="005E4B96" w:rsidRDefault="005E4B96" w:rsidP="00E55FB4">
      <w:pPr>
        <w:spacing w:line="360" w:lineRule="auto"/>
        <w:rPr>
          <w:rFonts w:ascii="Arial" w:hAnsi="Arial" w:cs="Arial"/>
        </w:rPr>
      </w:pPr>
    </w:p>
    <w:p w:rsidR="005E4B96" w:rsidRDefault="00EA0AED" w:rsidP="00E55FB4">
      <w:pPr>
        <w:spacing w:line="360" w:lineRule="auto"/>
        <w:rPr>
          <w:rFonts w:ascii="Arial" w:hAnsi="Arial" w:cs="Arial"/>
        </w:rPr>
      </w:pPr>
      <w:r>
        <w:rPr>
          <w:rFonts w:ascii="Arial" w:hAnsi="Arial" w:cs="Arial"/>
          <w:noProof/>
        </w:rPr>
        <mc:AlternateContent>
          <mc:Choice Requires="wps">
            <w:drawing>
              <wp:anchor distT="0" distB="0" distL="114300" distR="114300" simplePos="0" relativeHeight="252251136" behindDoc="0" locked="0" layoutInCell="1" allowOverlap="1" wp14:anchorId="42DD6ACC" wp14:editId="4356FC56">
                <wp:simplePos x="0" y="0"/>
                <wp:positionH relativeFrom="margin">
                  <wp:align>left</wp:align>
                </wp:positionH>
                <wp:positionV relativeFrom="paragraph">
                  <wp:posOffset>10105</wp:posOffset>
                </wp:positionV>
                <wp:extent cx="6122505" cy="1033670"/>
                <wp:effectExtent l="0" t="0" r="0" b="0"/>
                <wp:wrapNone/>
                <wp:docPr id="86030" name="Rectángulo 86030"/>
                <wp:cNvGraphicFramePr/>
                <a:graphic xmlns:a="http://schemas.openxmlformats.org/drawingml/2006/main">
                  <a:graphicData uri="http://schemas.microsoft.com/office/word/2010/wordprocessingShape">
                    <wps:wsp>
                      <wps:cNvSpPr/>
                      <wps:spPr>
                        <a:xfrm>
                          <a:off x="0" y="0"/>
                          <a:ext cx="6122505" cy="1033670"/>
                        </a:xfrm>
                        <a:prstGeom prst="rect">
                          <a:avLst/>
                        </a:prstGeom>
                        <a:solidFill>
                          <a:schemeClr val="accent3">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40F3E" w:rsidRPr="00E55FB4" w:rsidRDefault="00740F3E" w:rsidP="00403F0F">
                            <w:pPr>
                              <w:spacing w:before="100" w:beforeAutospacing="1" w:after="100" w:afterAutospacing="1" w:line="360" w:lineRule="auto"/>
                              <w:jc w:val="both"/>
                              <w:rPr>
                                <w:rFonts w:ascii="Arial" w:hAnsi="Arial" w:cs="Arial"/>
                                <w:color w:val="000000" w:themeColor="text1"/>
                              </w:rPr>
                            </w:pPr>
                            <w:r w:rsidRPr="00E55FB4">
                              <w:rPr>
                                <w:rFonts w:ascii="Arial" w:hAnsi="Arial" w:cs="Arial"/>
                                <w:color w:val="000000" w:themeColor="text1"/>
                              </w:rPr>
                              <w:t>Se sabe que el 10% de los habitantes de una determinada ciudad va regularmente al teatro. Se toma una muestra al azar de 100 habitantes de esta ciudad. ¿Cuál es la probabilidad de que, al menos, un 13% de ellos vaya regularmente al teatro?</w:t>
                            </w:r>
                          </w:p>
                          <w:p w:rsidR="00740F3E" w:rsidRPr="00403F0F" w:rsidRDefault="00740F3E" w:rsidP="00403F0F">
                            <w:pPr>
                              <w:jc w:val="both"/>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DD6ACC" id="Rectángulo 86030" o:spid="_x0000_s1130" style="position:absolute;margin-left:0;margin-top:.8pt;width:482.1pt;height:81.4pt;z-index:2522511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" fillcolor="#76923c [2406]" stroked="f" strokeweight="2pt">
                <v:textbox>
                  <w:txbxContent>
                    <w:p w:rsidR="00740F3E" w:rsidRPr="00E55FB4" w:rsidRDefault="00740F3E" w:rsidP="00403F0F">
                      <w:pPr>
                        <w:spacing w:before="100" w:beforeAutospacing="1" w:after="100" w:afterAutospacing="1" w:line="360" w:lineRule="auto"/>
                        <w:jc w:val="both"/>
                        <w:rPr>
                          <w:rFonts w:ascii="Arial" w:hAnsi="Arial" w:cs="Arial"/>
                          <w:color w:val="000000" w:themeColor="text1"/>
                        </w:rPr>
                      </w:pPr>
                      <w:r w:rsidRPr="00E55FB4">
                        <w:rPr>
                          <w:rFonts w:ascii="Arial" w:hAnsi="Arial" w:cs="Arial"/>
                          <w:color w:val="000000" w:themeColor="text1"/>
                        </w:rPr>
                        <w:t>Se sabe que el 10% de los habitantes de una determinada ciudad va regularmente al teatro. Se toma una muestra al azar de 100 habitantes de esta ciudad. ¿Cuál es la probabilidad de que, al menos, un 13% de ellos vaya regularmente al teatro?</w:t>
                      </w:r>
                    </w:p>
                    <w:p w:rsidR="00740F3E" w:rsidRPr="00403F0F" w:rsidRDefault="00740F3E" w:rsidP="00403F0F">
                      <w:pPr>
                        <w:jc w:val="both"/>
                        <w:rPr>
                          <w:color w:val="000000" w:themeColor="text1"/>
                        </w:rPr>
                      </w:pPr>
                    </w:p>
                  </w:txbxContent>
                </v:textbox>
                <w10:wrap anchorx="margin"/>
              </v:rect>
            </w:pict>
          </mc:Fallback>
        </mc:AlternateContent>
      </w:r>
    </w:p>
    <w:p w:rsidR="00403F0F" w:rsidRPr="00E55FB4" w:rsidRDefault="00403F0F" w:rsidP="00E55FB4">
      <w:pPr>
        <w:spacing w:line="360" w:lineRule="auto"/>
        <w:rPr>
          <w:rFonts w:ascii="Arial" w:hAnsi="Arial" w:cs="Arial"/>
        </w:rPr>
      </w:pPr>
    </w:p>
    <w:p w:rsidR="00E55FB4" w:rsidRPr="00E55FB4" w:rsidRDefault="00E55FB4" w:rsidP="00403F0F">
      <w:pPr>
        <w:spacing w:before="100" w:beforeAutospacing="1" w:after="100" w:afterAutospacing="1" w:line="360" w:lineRule="auto"/>
        <w:rPr>
          <w:rFonts w:ascii="Arial" w:hAnsi="Arial" w:cs="Arial"/>
        </w:rPr>
      </w:pPr>
      <w:r w:rsidRPr="00E55FB4">
        <w:rPr>
          <w:rFonts w:ascii="Arial" w:hAnsi="Arial" w:cs="Arial"/>
        </w:rPr>
        <w:t xml:space="preserve"> </w:t>
      </w:r>
    </w:p>
    <w:p w:rsidR="001C1149" w:rsidRPr="005D23DA" w:rsidRDefault="00EA0AED" w:rsidP="005D23DA">
      <w:pPr>
        <w:spacing w:line="360" w:lineRule="auto"/>
        <w:rPr>
          <w:rFonts w:ascii="Arial" w:hAnsi="Arial" w:cs="Arial"/>
        </w:rPr>
      </w:pPr>
      <w:r w:rsidRPr="00EA0AED">
        <w:rPr>
          <w:rFonts w:ascii="Arial" w:hAnsi="Arial" w:cs="Arial"/>
          <w:b/>
        </w:rPr>
        <w:t>A</w:t>
      </w:r>
      <w:r>
        <w:rPr>
          <w:rFonts w:ascii="Arial" w:hAnsi="Arial" w:cs="Arial"/>
        </w:rPr>
        <w:t>. 20,33%</w:t>
      </w:r>
      <w:r>
        <w:rPr>
          <w:rFonts w:ascii="Arial" w:hAnsi="Arial" w:cs="Arial"/>
        </w:rPr>
        <w:br/>
      </w:r>
      <w:r w:rsidRPr="00EA0AED">
        <w:rPr>
          <w:rFonts w:ascii="Arial" w:hAnsi="Arial" w:cs="Arial"/>
          <w:b/>
        </w:rPr>
        <w:t>B</w:t>
      </w:r>
      <w:r>
        <w:rPr>
          <w:rFonts w:ascii="Arial" w:hAnsi="Arial" w:cs="Arial"/>
        </w:rPr>
        <w:t>. 23%</w:t>
      </w:r>
      <w:r>
        <w:rPr>
          <w:rFonts w:ascii="Arial" w:hAnsi="Arial" w:cs="Arial"/>
        </w:rPr>
        <w:br/>
      </w:r>
      <w:r w:rsidRPr="00EA0AED">
        <w:rPr>
          <w:rFonts w:ascii="Arial" w:hAnsi="Arial" w:cs="Arial"/>
          <w:b/>
        </w:rPr>
        <w:t>C</w:t>
      </w:r>
      <w:r>
        <w:rPr>
          <w:rFonts w:ascii="Arial" w:hAnsi="Arial" w:cs="Arial"/>
        </w:rPr>
        <w:t>. 32,3%</w:t>
      </w:r>
      <w:r>
        <w:rPr>
          <w:rFonts w:ascii="Arial" w:hAnsi="Arial" w:cs="Arial"/>
        </w:rPr>
        <w:br/>
      </w:r>
      <w:r w:rsidRPr="00EA0AED">
        <w:rPr>
          <w:rFonts w:ascii="Arial" w:hAnsi="Arial" w:cs="Arial"/>
          <w:b/>
        </w:rPr>
        <w:t>D</w:t>
      </w:r>
      <w:r>
        <w:rPr>
          <w:rFonts w:ascii="Arial" w:hAnsi="Arial" w:cs="Arial"/>
        </w:rPr>
        <w:t>.</w:t>
      </w:r>
      <w:r w:rsidR="00E55FB4" w:rsidRPr="00E55FB4">
        <w:rPr>
          <w:rFonts w:ascii="Arial" w:hAnsi="Arial" w:cs="Arial"/>
        </w:rPr>
        <w:t xml:space="preserve"> 23,3%</w:t>
      </w:r>
    </w:p>
    <w:p w:rsidR="001C1149" w:rsidRDefault="001C1149" w:rsidP="00F97270">
      <w:pPr>
        <w:spacing w:line="360" w:lineRule="auto"/>
        <w:jc w:val="both"/>
        <w:rPr>
          <w:rFonts w:ascii="Arial" w:hAnsi="Arial" w:cs="Arial"/>
          <w:b/>
          <w:caps/>
          <w:lang w:val="es-ES_tradnl"/>
        </w:rPr>
      </w:pPr>
    </w:p>
    <w:p w:rsidR="00E8755E" w:rsidRPr="007F1582" w:rsidRDefault="00E8755E" w:rsidP="00E8755E">
      <w:pPr>
        <w:spacing w:after="200" w:line="276" w:lineRule="auto"/>
        <w:rPr>
          <w:rFonts w:ascii="Arial" w:hAnsi="Arial" w:cs="Arial"/>
          <w:b/>
        </w:rPr>
      </w:pPr>
      <w:r>
        <w:rPr>
          <w:rFonts w:ascii="Arial" w:hAnsi="Arial" w:cs="Arial"/>
          <w:b/>
        </w:rPr>
        <w:t>REFERENCIAS</w:t>
      </w:r>
      <w:r w:rsidRPr="007F1582">
        <w:rPr>
          <w:rFonts w:ascii="Arial" w:hAnsi="Arial" w:cs="Arial"/>
          <w:b/>
        </w:rPr>
        <w:t xml:space="preserve"> </w:t>
      </w:r>
    </w:p>
    <w:p w:rsidR="00E8755E" w:rsidRDefault="00E8755E" w:rsidP="00DA7B65">
      <w:pPr>
        <w:pStyle w:val="Prrafodelista"/>
        <w:numPr>
          <w:ilvl w:val="0"/>
          <w:numId w:val="42"/>
        </w:numPr>
        <w:spacing w:line="360" w:lineRule="auto"/>
        <w:rPr>
          <w:rFonts w:ascii="Arial" w:hAnsi="Arial" w:cs="Arial"/>
        </w:rPr>
      </w:pPr>
      <w:r>
        <w:rPr>
          <w:rFonts w:ascii="Arial" w:hAnsi="Arial" w:cs="Arial"/>
        </w:rPr>
        <w:t xml:space="preserve">Allen, L. (2000). </w:t>
      </w:r>
      <w:r w:rsidRPr="0060036C">
        <w:rPr>
          <w:rFonts w:ascii="Arial" w:hAnsi="Arial" w:cs="Arial"/>
          <w:i/>
        </w:rPr>
        <w:t>Estadística aplicada a los negocios y la economía</w:t>
      </w:r>
      <w:r>
        <w:rPr>
          <w:rFonts w:ascii="Arial" w:hAnsi="Arial" w:cs="Arial"/>
        </w:rPr>
        <w:t>. México. Tercera edición. Editorial Mc Graw Hill</w:t>
      </w:r>
    </w:p>
    <w:p w:rsidR="00E8755E" w:rsidRDefault="00E8755E" w:rsidP="00E8755E">
      <w:pPr>
        <w:pStyle w:val="Prrafodelista"/>
        <w:spacing w:line="360" w:lineRule="auto"/>
        <w:rPr>
          <w:rFonts w:ascii="Arial" w:hAnsi="Arial" w:cs="Arial"/>
        </w:rPr>
      </w:pPr>
    </w:p>
    <w:p w:rsidR="00E8755E" w:rsidRDefault="00E8755E" w:rsidP="00DA7B65">
      <w:pPr>
        <w:pStyle w:val="Prrafodelista"/>
        <w:numPr>
          <w:ilvl w:val="0"/>
          <w:numId w:val="42"/>
        </w:numPr>
        <w:spacing w:line="360" w:lineRule="auto"/>
        <w:rPr>
          <w:rFonts w:ascii="Arial" w:hAnsi="Arial" w:cs="Arial"/>
        </w:rPr>
      </w:pPr>
      <w:r>
        <w:rPr>
          <w:rFonts w:ascii="Arial" w:hAnsi="Arial" w:cs="Arial"/>
        </w:rPr>
        <w:t xml:space="preserve">Díaz, A. (2013). </w:t>
      </w:r>
      <w:r w:rsidRPr="00FA6155">
        <w:rPr>
          <w:rFonts w:ascii="Arial" w:hAnsi="Arial" w:cs="Arial"/>
          <w:i/>
        </w:rPr>
        <w:t xml:space="preserve">Estadística Aplicada a la </w:t>
      </w:r>
      <w:r w:rsidR="008C2512" w:rsidRPr="00FA6155">
        <w:rPr>
          <w:rFonts w:ascii="Arial" w:hAnsi="Arial" w:cs="Arial"/>
          <w:i/>
        </w:rPr>
        <w:t>Administración y</w:t>
      </w:r>
      <w:r w:rsidRPr="00FA6155">
        <w:rPr>
          <w:rFonts w:ascii="Arial" w:hAnsi="Arial" w:cs="Arial"/>
          <w:i/>
        </w:rPr>
        <w:t xml:space="preserve"> la Economía</w:t>
      </w:r>
      <w:r>
        <w:rPr>
          <w:rFonts w:ascii="Arial" w:hAnsi="Arial" w:cs="Arial"/>
        </w:rPr>
        <w:t>.  México. Mc Graw Hill</w:t>
      </w:r>
    </w:p>
    <w:p w:rsidR="00E8755E" w:rsidRDefault="00E8755E" w:rsidP="00E8755E">
      <w:pPr>
        <w:pStyle w:val="Prrafodelista"/>
        <w:spacing w:line="360" w:lineRule="auto"/>
        <w:rPr>
          <w:rFonts w:ascii="Arial" w:hAnsi="Arial" w:cs="Arial"/>
        </w:rPr>
      </w:pPr>
    </w:p>
    <w:p w:rsidR="00E8755E" w:rsidRPr="007C6A48" w:rsidRDefault="00E8755E" w:rsidP="00DA7B65">
      <w:pPr>
        <w:pStyle w:val="Prrafodelista"/>
        <w:numPr>
          <w:ilvl w:val="0"/>
          <w:numId w:val="42"/>
        </w:numPr>
        <w:spacing w:line="360" w:lineRule="auto"/>
        <w:rPr>
          <w:rFonts w:ascii="Arial" w:hAnsi="Arial" w:cs="Arial"/>
        </w:rPr>
      </w:pPr>
      <w:r>
        <w:rPr>
          <w:rFonts w:ascii="Arial" w:hAnsi="Arial" w:cs="Arial"/>
        </w:rPr>
        <w:t xml:space="preserve">Levine, D. (2014). </w:t>
      </w:r>
      <w:r w:rsidRPr="0060036C">
        <w:rPr>
          <w:rFonts w:ascii="Arial" w:hAnsi="Arial" w:cs="Arial"/>
          <w:i/>
        </w:rPr>
        <w:t>Estadística para administración</w:t>
      </w:r>
      <w:r>
        <w:rPr>
          <w:rFonts w:ascii="Arial" w:hAnsi="Arial" w:cs="Arial"/>
        </w:rPr>
        <w:t>. México Sexta edición. Editorial Pearson.</w:t>
      </w:r>
    </w:p>
    <w:p w:rsidR="00E8755E" w:rsidRPr="00ED68EA" w:rsidRDefault="00E8755E" w:rsidP="00E8755E">
      <w:pPr>
        <w:pStyle w:val="Prrafodelista"/>
        <w:spacing w:line="360" w:lineRule="auto"/>
        <w:rPr>
          <w:rFonts w:ascii="Arial" w:hAnsi="Arial" w:cs="Arial"/>
        </w:rPr>
      </w:pPr>
    </w:p>
    <w:p w:rsidR="00E8755E" w:rsidRDefault="00E8755E" w:rsidP="00DA7B65">
      <w:pPr>
        <w:pStyle w:val="Prrafodelista"/>
        <w:numPr>
          <w:ilvl w:val="0"/>
          <w:numId w:val="42"/>
        </w:numPr>
        <w:spacing w:line="360" w:lineRule="auto"/>
        <w:rPr>
          <w:rFonts w:ascii="Arial" w:hAnsi="Arial" w:cs="Arial"/>
        </w:rPr>
      </w:pPr>
      <w:r>
        <w:rPr>
          <w:rFonts w:ascii="Arial" w:hAnsi="Arial" w:cs="Arial"/>
        </w:rPr>
        <w:t xml:space="preserve">Lind, D. (2012) </w:t>
      </w:r>
      <w:r w:rsidRPr="0060036C">
        <w:rPr>
          <w:rFonts w:ascii="Arial" w:hAnsi="Arial" w:cs="Arial"/>
          <w:i/>
        </w:rPr>
        <w:t>Estadística Aplicada a los negocios y la economía</w:t>
      </w:r>
      <w:r>
        <w:rPr>
          <w:rFonts w:ascii="Arial" w:hAnsi="Arial" w:cs="Arial"/>
        </w:rPr>
        <w:t>. México. Décimo Quinta edición. Editorial Mc Graw Hill</w:t>
      </w:r>
    </w:p>
    <w:p w:rsidR="00E8755E" w:rsidRPr="008D3309" w:rsidRDefault="00E8755E" w:rsidP="00E8755E">
      <w:pPr>
        <w:spacing w:line="360" w:lineRule="auto"/>
        <w:rPr>
          <w:rFonts w:ascii="Arial" w:hAnsi="Arial" w:cs="Arial"/>
        </w:rPr>
      </w:pPr>
    </w:p>
    <w:p w:rsidR="00E8755E" w:rsidRDefault="00E8755E" w:rsidP="00DA7B65">
      <w:pPr>
        <w:pStyle w:val="Prrafodelista"/>
        <w:numPr>
          <w:ilvl w:val="0"/>
          <w:numId w:val="42"/>
        </w:numPr>
        <w:spacing w:line="360" w:lineRule="auto"/>
        <w:rPr>
          <w:rFonts w:ascii="Arial" w:hAnsi="Arial" w:cs="Arial"/>
        </w:rPr>
      </w:pPr>
      <w:r>
        <w:rPr>
          <w:rFonts w:ascii="Arial" w:hAnsi="Arial" w:cs="Arial"/>
        </w:rPr>
        <w:t xml:space="preserve">Lind, M (2006). </w:t>
      </w:r>
      <w:r w:rsidR="008C2512" w:rsidRPr="008D3309">
        <w:rPr>
          <w:rFonts w:ascii="Arial" w:hAnsi="Arial" w:cs="Arial"/>
          <w:i/>
        </w:rPr>
        <w:t>Estadística para</w:t>
      </w:r>
      <w:r w:rsidRPr="008D3309">
        <w:rPr>
          <w:rFonts w:ascii="Arial" w:hAnsi="Arial" w:cs="Arial"/>
          <w:i/>
        </w:rPr>
        <w:t xml:space="preserve"> administración y economía</w:t>
      </w:r>
      <w:r>
        <w:rPr>
          <w:rFonts w:ascii="Arial" w:hAnsi="Arial" w:cs="Arial"/>
        </w:rPr>
        <w:t>. México. Editorial Alfa Omega</w:t>
      </w:r>
    </w:p>
    <w:p w:rsidR="00E8755E" w:rsidRDefault="00E8755E" w:rsidP="00E8755E">
      <w:pPr>
        <w:pStyle w:val="Prrafodelista"/>
        <w:spacing w:line="360" w:lineRule="auto"/>
        <w:rPr>
          <w:rFonts w:ascii="Arial" w:hAnsi="Arial" w:cs="Arial"/>
        </w:rPr>
      </w:pPr>
    </w:p>
    <w:p w:rsidR="00E8755E" w:rsidRDefault="00E8755E" w:rsidP="00DA7B65">
      <w:pPr>
        <w:pStyle w:val="Prrafodelista"/>
        <w:numPr>
          <w:ilvl w:val="0"/>
          <w:numId w:val="42"/>
        </w:numPr>
        <w:spacing w:line="360" w:lineRule="auto"/>
        <w:rPr>
          <w:rFonts w:ascii="Arial" w:hAnsi="Arial" w:cs="Arial"/>
        </w:rPr>
      </w:pPr>
      <w:r>
        <w:rPr>
          <w:rFonts w:ascii="Arial" w:hAnsi="Arial" w:cs="Arial"/>
        </w:rPr>
        <w:t xml:space="preserve">Newbold, P. (2010). </w:t>
      </w:r>
      <w:r w:rsidRPr="0060036C">
        <w:rPr>
          <w:rFonts w:ascii="Arial" w:hAnsi="Arial" w:cs="Arial"/>
          <w:i/>
        </w:rPr>
        <w:t>Estadística para administración y economía</w:t>
      </w:r>
      <w:r>
        <w:rPr>
          <w:rFonts w:ascii="Arial" w:hAnsi="Arial" w:cs="Arial"/>
        </w:rPr>
        <w:t xml:space="preserve">. México. Sexta edición. Editorial Pearson. </w:t>
      </w:r>
    </w:p>
    <w:p w:rsidR="00E8755E" w:rsidRPr="005D23DA" w:rsidRDefault="00E8755E" w:rsidP="005D23DA">
      <w:pPr>
        <w:spacing w:line="360" w:lineRule="auto"/>
        <w:rPr>
          <w:rFonts w:ascii="Arial" w:hAnsi="Arial" w:cs="Arial"/>
        </w:rPr>
      </w:pPr>
    </w:p>
    <w:p w:rsidR="00E8755E" w:rsidRDefault="00E8755E" w:rsidP="00DA7B65">
      <w:pPr>
        <w:pStyle w:val="Prrafodelista"/>
        <w:numPr>
          <w:ilvl w:val="0"/>
          <w:numId w:val="42"/>
        </w:numPr>
        <w:spacing w:line="360" w:lineRule="auto"/>
        <w:rPr>
          <w:rFonts w:ascii="Arial" w:hAnsi="Arial" w:cs="Arial"/>
        </w:rPr>
      </w:pPr>
      <w:r>
        <w:rPr>
          <w:rFonts w:ascii="Arial" w:hAnsi="Arial" w:cs="Arial"/>
        </w:rPr>
        <w:t xml:space="preserve">Nieves, A. (2010). </w:t>
      </w:r>
      <w:r w:rsidRPr="0060036C">
        <w:rPr>
          <w:rFonts w:ascii="Arial" w:hAnsi="Arial" w:cs="Arial"/>
          <w:i/>
        </w:rPr>
        <w:t>Probabilidad y Estadística un enfoque moderno</w:t>
      </w:r>
      <w:r>
        <w:rPr>
          <w:rFonts w:ascii="Arial" w:hAnsi="Arial" w:cs="Arial"/>
        </w:rPr>
        <w:t>. México. Primera edición. Editorial Mc Graw Hill.</w:t>
      </w:r>
    </w:p>
    <w:p w:rsidR="00E8755E" w:rsidRDefault="00E8755E" w:rsidP="00E8755E">
      <w:pPr>
        <w:pStyle w:val="Prrafodelista"/>
        <w:spacing w:line="360" w:lineRule="auto"/>
        <w:rPr>
          <w:rFonts w:ascii="Arial" w:hAnsi="Arial" w:cs="Arial"/>
        </w:rPr>
      </w:pPr>
    </w:p>
    <w:p w:rsidR="00E8755E" w:rsidRPr="0060036C" w:rsidRDefault="00E8755E" w:rsidP="00DA7B65">
      <w:pPr>
        <w:pStyle w:val="Prrafodelista"/>
        <w:numPr>
          <w:ilvl w:val="0"/>
          <w:numId w:val="42"/>
        </w:numPr>
        <w:spacing w:line="360" w:lineRule="auto"/>
        <w:rPr>
          <w:rFonts w:ascii="Arial" w:hAnsi="Arial" w:cs="Arial"/>
        </w:rPr>
      </w:pPr>
      <w:r>
        <w:rPr>
          <w:rFonts w:ascii="Arial" w:hAnsi="Arial" w:cs="Arial"/>
        </w:rPr>
        <w:t xml:space="preserve">Quevedo, H. (2006). </w:t>
      </w:r>
      <w:r w:rsidRPr="008D3309">
        <w:rPr>
          <w:rFonts w:ascii="Arial" w:hAnsi="Arial" w:cs="Arial"/>
          <w:i/>
        </w:rPr>
        <w:t>Métodos Estadísticos para la ingeniería</w:t>
      </w:r>
      <w:r>
        <w:rPr>
          <w:rFonts w:ascii="Arial" w:hAnsi="Arial" w:cs="Arial"/>
        </w:rPr>
        <w:t>. Publicado por biblioteca virtual de la Universidad Autónoma de Ciudad Juárez.</w:t>
      </w:r>
      <w:r w:rsidRPr="00682304">
        <w:rPr>
          <w:rFonts w:ascii="TimesNewRoman,Bold" w:hAnsi="TimesNewRoman,Bold" w:cs="TimesNewRoman,Bold"/>
          <w:b/>
          <w:bCs/>
        </w:rPr>
        <w:t xml:space="preserve"> </w:t>
      </w:r>
      <w:hyperlink r:id="rId487" w:history="1">
        <w:r w:rsidRPr="0060036C">
          <w:rPr>
            <w:rStyle w:val="Hipervnculo"/>
            <w:rFonts w:ascii="Arial" w:hAnsi="Arial" w:cs="Arial"/>
            <w:bCs/>
            <w:color w:val="auto"/>
            <w:u w:val="none"/>
          </w:rPr>
          <w:t>http://bivir.uacj.mx/LibrosElectronicosLibres/UACJ/ua00001.pdf</w:t>
        </w:r>
      </w:hyperlink>
    </w:p>
    <w:p w:rsidR="00E8755E" w:rsidRPr="005D23DA" w:rsidRDefault="00E8755E" w:rsidP="005D23DA">
      <w:pPr>
        <w:spacing w:line="360" w:lineRule="auto"/>
        <w:rPr>
          <w:rFonts w:ascii="Arial" w:hAnsi="Arial" w:cs="Arial"/>
        </w:rPr>
      </w:pPr>
    </w:p>
    <w:p w:rsidR="00E8755E" w:rsidRDefault="00E8755E" w:rsidP="00DA7B65">
      <w:pPr>
        <w:pStyle w:val="Prrafodelista"/>
        <w:numPr>
          <w:ilvl w:val="0"/>
          <w:numId w:val="42"/>
        </w:numPr>
        <w:spacing w:line="360" w:lineRule="auto"/>
        <w:rPr>
          <w:rFonts w:ascii="Arial" w:hAnsi="Arial" w:cs="Arial"/>
        </w:rPr>
      </w:pPr>
      <w:r>
        <w:rPr>
          <w:rFonts w:ascii="Arial" w:hAnsi="Arial" w:cs="Arial"/>
        </w:rPr>
        <w:t xml:space="preserve">Spiegel, M. (2013). </w:t>
      </w:r>
      <w:r w:rsidRPr="0060036C">
        <w:rPr>
          <w:rFonts w:ascii="Arial" w:hAnsi="Arial" w:cs="Arial"/>
          <w:i/>
        </w:rPr>
        <w:t>Probabilidad y Estadística.</w:t>
      </w:r>
      <w:r>
        <w:rPr>
          <w:rFonts w:ascii="Arial" w:hAnsi="Arial" w:cs="Arial"/>
        </w:rPr>
        <w:t xml:space="preserve"> México. Cuarta edición. Editorial Mc. Graw Hill Educación.</w:t>
      </w:r>
    </w:p>
    <w:p w:rsidR="00655A17" w:rsidRDefault="00655A17" w:rsidP="007C6A48">
      <w:pPr>
        <w:rPr>
          <w:rFonts w:ascii="Arial" w:hAnsi="Arial" w:cs="Arial"/>
          <w:b/>
          <w:sz w:val="28"/>
          <w:lang w:val="en-US"/>
        </w:rPr>
      </w:pPr>
      <w:r w:rsidRPr="001513A2">
        <w:rPr>
          <w:rFonts w:ascii="Arial" w:hAnsi="Arial" w:cs="Arial"/>
          <w:b/>
          <w:sz w:val="28"/>
          <w:lang w:val="en-US"/>
        </w:rPr>
        <w:lastRenderedPageBreak/>
        <w:t>SECCIÓN DE RESPUESTAS A LAS AUTOEVALUACIONES</w:t>
      </w:r>
    </w:p>
    <w:p w:rsidR="00655A17" w:rsidRPr="001513A2" w:rsidRDefault="00655A17" w:rsidP="00655A17">
      <w:pPr>
        <w:jc w:val="center"/>
        <w:rPr>
          <w:rFonts w:ascii="Arial" w:hAnsi="Arial" w:cs="Arial"/>
          <w:b/>
          <w:sz w:val="28"/>
          <w:lang w:val="en-US"/>
        </w:rPr>
      </w:pPr>
    </w:p>
    <w:p w:rsidR="00655A17" w:rsidRDefault="00655A17" w:rsidP="00655A17">
      <w:pPr>
        <w:jc w:val="both"/>
        <w:rPr>
          <w:rFonts w:ascii="Arial" w:hAnsi="Arial" w:cs="Arial"/>
          <w:lang w:val="en-US"/>
        </w:rPr>
      </w:pPr>
    </w:p>
    <w:p w:rsidR="00655A17" w:rsidRDefault="00655A17" w:rsidP="00655A17">
      <w:pPr>
        <w:jc w:val="both"/>
        <w:rPr>
          <w:rFonts w:ascii="Arial" w:hAnsi="Arial" w:cs="Arial"/>
          <w:b/>
          <w:lang w:val="en-US"/>
        </w:rPr>
      </w:pPr>
      <w:r>
        <w:rPr>
          <w:rFonts w:ascii="Arial" w:hAnsi="Arial" w:cs="Arial"/>
          <w:b/>
          <w:lang w:val="en-US"/>
        </w:rPr>
        <w:t>UNIDAD DE COMPETENCIA I</w:t>
      </w:r>
    </w:p>
    <w:p w:rsidR="00655A17" w:rsidRPr="001513A2" w:rsidRDefault="00655A17" w:rsidP="00655A17">
      <w:pPr>
        <w:jc w:val="both"/>
        <w:rPr>
          <w:rFonts w:ascii="Arial" w:hAnsi="Arial" w:cs="Arial"/>
          <w:b/>
          <w:lang w:val="en-US"/>
        </w:rPr>
      </w:pPr>
    </w:p>
    <w:p w:rsidR="004926FD" w:rsidRPr="00724B72" w:rsidRDefault="004926FD" w:rsidP="004926FD">
      <w:pPr>
        <w:pStyle w:val="Default"/>
      </w:pPr>
      <w:r w:rsidRPr="004926FD">
        <w:rPr>
          <w:b/>
        </w:rPr>
        <w:t>Instrucciones</w:t>
      </w:r>
      <w:r>
        <w:t xml:space="preserve">: </w:t>
      </w:r>
      <w:r w:rsidRPr="00724B72">
        <w:t xml:space="preserve">Elige </w:t>
      </w:r>
      <w:r>
        <w:t xml:space="preserve"> y marca </w:t>
      </w:r>
      <w:r w:rsidRPr="00724B72">
        <w:t xml:space="preserve">la respuesta correcta </w:t>
      </w:r>
      <w:r>
        <w:t>para cada pregunta</w:t>
      </w:r>
    </w:p>
    <w:p w:rsidR="004926FD" w:rsidRPr="00724B72" w:rsidRDefault="004926FD" w:rsidP="004926FD">
      <w:pPr>
        <w:pStyle w:val="Default"/>
      </w:pPr>
    </w:p>
    <w:tbl>
      <w:tblPr>
        <w:tblStyle w:val="Tabladelista3-nfasis1"/>
        <w:tblW w:w="0" w:type="auto"/>
        <w:tblLook w:val="04A0" w:firstRow="1" w:lastRow="0" w:firstColumn="1" w:lastColumn="0" w:noHBand="0" w:noVBand="1"/>
      </w:tblPr>
      <w:tblGrid>
        <w:gridCol w:w="8926"/>
      </w:tblGrid>
      <w:tr w:rsidR="004926FD" w:rsidRPr="00724B72" w:rsidTr="006D6FE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4926FD" w:rsidRPr="00724B72" w:rsidRDefault="004926FD" w:rsidP="006D6FEF">
            <w:pPr>
              <w:pStyle w:val="Default"/>
            </w:pPr>
            <w:r w:rsidRPr="00724B72">
              <w:t xml:space="preserve">1. ¿Cuál de los siguientes enunciados es correcto en probabilidad? </w:t>
            </w:r>
          </w:p>
          <w:p w:rsidR="004926FD" w:rsidRPr="00724B72" w:rsidRDefault="004926FD" w:rsidP="006D6FEF">
            <w:pPr>
              <w:pStyle w:val="Default"/>
            </w:pP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2"/>
              </w:numPr>
              <w:rPr>
                <w:b w:val="0"/>
              </w:rPr>
            </w:pPr>
            <w:r w:rsidRPr="005F0077">
              <w:rPr>
                <w:b w:val="0"/>
                <w:highlight w:val="yellow"/>
              </w:rPr>
              <w:t>Varia de 0 a 1</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2"/>
              </w:numPr>
              <w:rPr>
                <w:b w:val="0"/>
              </w:rPr>
            </w:pPr>
            <w:r w:rsidRPr="00724B72">
              <w:rPr>
                <w:b w:val="0"/>
              </w:rPr>
              <w:t>Debe asumir valores negativos</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2"/>
              </w:numPr>
              <w:rPr>
                <w:b w:val="0"/>
              </w:rPr>
            </w:pPr>
            <w:r w:rsidRPr="00724B72">
              <w:rPr>
                <w:b w:val="0"/>
              </w:rPr>
              <w:t xml:space="preserve">Debe ser mayor a 1 </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2"/>
              </w:numPr>
              <w:rPr>
                <w:b w:val="0"/>
              </w:rPr>
            </w:pPr>
            <w:r w:rsidRPr="00724B72">
              <w:rPr>
                <w:b w:val="0"/>
              </w:rPr>
              <w:t>Puede reportase</w:t>
            </w:r>
            <w:r>
              <w:rPr>
                <w:b w:val="0"/>
              </w:rPr>
              <w:t xml:space="preserve"> ú</w:t>
            </w:r>
            <w:r w:rsidRPr="00724B72">
              <w:rPr>
                <w:b w:val="0"/>
              </w:rPr>
              <w:t>ni</w:t>
            </w:r>
            <w:r>
              <w:rPr>
                <w:b w:val="0"/>
              </w:rPr>
              <w:t>camente en deci</w:t>
            </w:r>
            <w:r w:rsidRPr="00724B72">
              <w:rPr>
                <w:b w:val="0"/>
              </w:rPr>
              <w:t>males</w:t>
            </w:r>
          </w:p>
        </w:tc>
      </w:tr>
    </w:tbl>
    <w:p w:rsidR="004926FD" w:rsidRPr="00724B72" w:rsidRDefault="004926FD" w:rsidP="004926FD">
      <w:pPr>
        <w:pStyle w:val="Default"/>
        <w:ind w:left="720"/>
      </w:pPr>
    </w:p>
    <w:p w:rsidR="004926FD" w:rsidRPr="00724B72" w:rsidRDefault="004926FD" w:rsidP="004926FD">
      <w:pPr>
        <w:pStyle w:val="Default"/>
      </w:pPr>
      <w:r w:rsidRPr="00724B72">
        <w:t xml:space="preserve"> </w:t>
      </w:r>
    </w:p>
    <w:tbl>
      <w:tblPr>
        <w:tblStyle w:val="Tabladelista3-nfasis1"/>
        <w:tblW w:w="0" w:type="auto"/>
        <w:tblLook w:val="04A0" w:firstRow="1" w:lastRow="0" w:firstColumn="1" w:lastColumn="0" w:noHBand="0" w:noVBand="1"/>
      </w:tblPr>
      <w:tblGrid>
        <w:gridCol w:w="8926"/>
      </w:tblGrid>
      <w:tr w:rsidR="004926FD" w:rsidRPr="00724B72" w:rsidTr="006D6FE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4926FD" w:rsidRPr="00724B72" w:rsidRDefault="004926FD" w:rsidP="006D6FEF">
            <w:pPr>
              <w:pStyle w:val="Default"/>
            </w:pPr>
            <w:r>
              <w:t>2</w:t>
            </w:r>
            <w:r w:rsidRPr="00724B72">
              <w:t>.</w:t>
            </w:r>
            <w:r>
              <w:t xml:space="preserve"> Un experimento es:</w:t>
            </w:r>
            <w:r w:rsidRPr="00724B72">
              <w:t xml:space="preserve"> </w:t>
            </w:r>
          </w:p>
          <w:p w:rsidR="004926FD" w:rsidRPr="00724B72" w:rsidRDefault="004926FD" w:rsidP="006D6FEF">
            <w:pPr>
              <w:pStyle w:val="Default"/>
            </w:pP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3"/>
              </w:numPr>
              <w:rPr>
                <w:b w:val="0"/>
              </w:rPr>
            </w:pPr>
            <w:r>
              <w:rPr>
                <w:b w:val="0"/>
              </w:rPr>
              <w:t>Un conjunto  de eventos</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3"/>
              </w:numPr>
              <w:rPr>
                <w:b w:val="0"/>
              </w:rPr>
            </w:pPr>
            <w:r>
              <w:rPr>
                <w:b w:val="0"/>
              </w:rPr>
              <w:t>Un conjunto de resultados</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3"/>
              </w:numPr>
              <w:rPr>
                <w:b w:val="0"/>
              </w:rPr>
            </w:pPr>
            <w:r>
              <w:rPr>
                <w:b w:val="0"/>
              </w:rPr>
              <w:t xml:space="preserve">Siempre </w:t>
            </w:r>
            <w:r w:rsidRPr="00724B72">
              <w:rPr>
                <w:b w:val="0"/>
              </w:rPr>
              <w:t xml:space="preserve"> mayor a 1 </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3"/>
              </w:numPr>
              <w:rPr>
                <w:b w:val="0"/>
              </w:rPr>
            </w:pPr>
            <w:r w:rsidRPr="005F0077">
              <w:rPr>
                <w:b w:val="0"/>
                <w:highlight w:val="yellow"/>
              </w:rPr>
              <w:t>El acto de tomar medidas de la observación de alguna actividad</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Default="004926FD" w:rsidP="00DA7B65">
            <w:pPr>
              <w:pStyle w:val="Default"/>
              <w:numPr>
                <w:ilvl w:val="0"/>
                <w:numId w:val="13"/>
              </w:numPr>
              <w:rPr>
                <w:b w:val="0"/>
              </w:rPr>
            </w:pPr>
            <w:r>
              <w:rPr>
                <w:b w:val="0"/>
              </w:rPr>
              <w:t>Ninguna de las anteriores</w:t>
            </w:r>
          </w:p>
        </w:tc>
      </w:tr>
    </w:tbl>
    <w:p w:rsidR="004926FD" w:rsidRPr="00724B72" w:rsidRDefault="004926FD" w:rsidP="004926FD">
      <w:pPr>
        <w:pStyle w:val="Default"/>
      </w:pPr>
    </w:p>
    <w:tbl>
      <w:tblPr>
        <w:tblStyle w:val="Tabladelista3-nfasis1"/>
        <w:tblW w:w="0" w:type="auto"/>
        <w:tblLook w:val="04A0" w:firstRow="1" w:lastRow="0" w:firstColumn="1" w:lastColumn="0" w:noHBand="0" w:noVBand="1"/>
      </w:tblPr>
      <w:tblGrid>
        <w:gridCol w:w="8926"/>
      </w:tblGrid>
      <w:tr w:rsidR="004926FD" w:rsidRPr="00724B72" w:rsidTr="006D6FE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4926FD" w:rsidRPr="00724B72" w:rsidRDefault="004926FD" w:rsidP="006D6FEF">
            <w:pPr>
              <w:pStyle w:val="Default"/>
            </w:pPr>
            <w:r>
              <w:t xml:space="preserve">3. ¿Cuáles de las anteriores no es un tipo de </w:t>
            </w:r>
            <w:r w:rsidRPr="00724B72">
              <w:t xml:space="preserve"> probabilidad? </w:t>
            </w:r>
          </w:p>
          <w:p w:rsidR="004926FD" w:rsidRPr="00724B72" w:rsidRDefault="004926FD" w:rsidP="006D6FEF">
            <w:pPr>
              <w:pStyle w:val="Default"/>
            </w:pP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4"/>
              </w:numPr>
              <w:rPr>
                <w:b w:val="0"/>
              </w:rPr>
            </w:pPr>
            <w:r>
              <w:rPr>
                <w:b w:val="0"/>
              </w:rPr>
              <w:t>Subjetiva</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4"/>
              </w:numPr>
              <w:rPr>
                <w:b w:val="0"/>
              </w:rPr>
            </w:pPr>
            <w:r w:rsidRPr="005F0077">
              <w:rPr>
                <w:b w:val="0"/>
                <w:highlight w:val="yellow"/>
              </w:rPr>
              <w:t>Independiente</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4"/>
              </w:numPr>
              <w:rPr>
                <w:b w:val="0"/>
              </w:rPr>
            </w:pPr>
            <w:r>
              <w:rPr>
                <w:b w:val="0"/>
              </w:rPr>
              <w:t>Empírica</w:t>
            </w:r>
            <w:r w:rsidRPr="00724B72">
              <w:rPr>
                <w:b w:val="0"/>
              </w:rPr>
              <w:t xml:space="preserve"> </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4"/>
              </w:numPr>
              <w:rPr>
                <w:b w:val="0"/>
              </w:rPr>
            </w:pPr>
            <w:r>
              <w:rPr>
                <w:b w:val="0"/>
              </w:rPr>
              <w:t>Clásica</w:t>
            </w:r>
          </w:p>
        </w:tc>
      </w:tr>
    </w:tbl>
    <w:p w:rsidR="004926FD" w:rsidRDefault="004926FD" w:rsidP="004926FD">
      <w:pPr>
        <w:pStyle w:val="Default"/>
        <w:rPr>
          <w:sz w:val="23"/>
          <w:szCs w:val="23"/>
        </w:rPr>
      </w:pPr>
    </w:p>
    <w:tbl>
      <w:tblPr>
        <w:tblStyle w:val="Tabladelista3-nfasis1"/>
        <w:tblW w:w="0" w:type="auto"/>
        <w:tblLook w:val="04A0" w:firstRow="1" w:lastRow="0" w:firstColumn="1" w:lastColumn="0" w:noHBand="0" w:noVBand="1"/>
      </w:tblPr>
      <w:tblGrid>
        <w:gridCol w:w="8926"/>
      </w:tblGrid>
      <w:tr w:rsidR="004926FD" w:rsidRPr="00724B72" w:rsidTr="006D6FE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4926FD" w:rsidRPr="00724B72" w:rsidRDefault="004926FD" w:rsidP="006D6FEF">
            <w:pPr>
              <w:pStyle w:val="Default"/>
            </w:pPr>
            <w:r>
              <w:t>4</w:t>
            </w:r>
            <w:r w:rsidRPr="00724B72">
              <w:t xml:space="preserve">. </w:t>
            </w:r>
            <w:r>
              <w:t>Dos eventos son independientes si:</w:t>
            </w:r>
          </w:p>
          <w:p w:rsidR="004926FD" w:rsidRPr="00724B72" w:rsidRDefault="004926FD" w:rsidP="006D6FEF">
            <w:pPr>
              <w:pStyle w:val="Default"/>
            </w:pP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5"/>
              </w:numPr>
              <w:rPr>
                <w:b w:val="0"/>
              </w:rPr>
            </w:pPr>
            <w:r>
              <w:rPr>
                <w:b w:val="0"/>
              </w:rPr>
              <w:t>En virtud de haber ocurrido uno el otro no puede ocurrir</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5"/>
              </w:numPr>
              <w:rPr>
                <w:b w:val="0"/>
              </w:rPr>
            </w:pPr>
            <w:r>
              <w:rPr>
                <w:b w:val="0"/>
              </w:rPr>
              <w:t>La probabilidad  de que ocurra es mayor a 1</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5"/>
              </w:numPr>
              <w:rPr>
                <w:b w:val="0"/>
              </w:rPr>
            </w:pPr>
            <w:r>
              <w:rPr>
                <w:b w:val="0"/>
              </w:rPr>
              <w:t>No podemos  contar los posibles resultados</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5"/>
              </w:numPr>
              <w:rPr>
                <w:b w:val="0"/>
              </w:rPr>
            </w:pPr>
            <w:r w:rsidRPr="005F0077">
              <w:rPr>
                <w:b w:val="0"/>
                <w:highlight w:val="yellow"/>
              </w:rPr>
              <w:t>La probabilidad de que uno de los eventos ocurra no afecta a la probabilidad de que también el otro ocurra</w:t>
            </w:r>
            <w:r w:rsidRPr="003E5269">
              <w:rPr>
                <w:b w:val="0"/>
              </w:rPr>
              <w:t>.</w:t>
            </w:r>
          </w:p>
        </w:tc>
      </w:tr>
      <w:tr w:rsidR="004926FD" w:rsidRPr="003E5269"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3E5269" w:rsidRDefault="004926FD" w:rsidP="00DA7B65">
            <w:pPr>
              <w:pStyle w:val="Default"/>
              <w:numPr>
                <w:ilvl w:val="0"/>
                <w:numId w:val="15"/>
              </w:numPr>
              <w:rPr>
                <w:b w:val="0"/>
              </w:rPr>
            </w:pPr>
            <w:r w:rsidRPr="003E5269">
              <w:rPr>
                <w:b w:val="0"/>
              </w:rPr>
              <w:t>Ninguna de las anteriores</w:t>
            </w:r>
          </w:p>
        </w:tc>
      </w:tr>
    </w:tbl>
    <w:p w:rsidR="004926FD" w:rsidRPr="003E5269" w:rsidRDefault="004926FD" w:rsidP="004926FD">
      <w:pPr>
        <w:pStyle w:val="Default"/>
        <w:rPr>
          <w:sz w:val="23"/>
          <w:szCs w:val="23"/>
        </w:rPr>
      </w:pPr>
    </w:p>
    <w:p w:rsidR="004926FD" w:rsidRDefault="004926FD" w:rsidP="004926FD">
      <w:pPr>
        <w:pStyle w:val="Default"/>
        <w:rPr>
          <w:sz w:val="23"/>
          <w:szCs w:val="23"/>
        </w:rPr>
      </w:pPr>
    </w:p>
    <w:tbl>
      <w:tblPr>
        <w:tblStyle w:val="Tabladelista3-nfasis1"/>
        <w:tblW w:w="0" w:type="auto"/>
        <w:tblLook w:val="04A0" w:firstRow="1" w:lastRow="0" w:firstColumn="1" w:lastColumn="0" w:noHBand="0" w:noVBand="1"/>
      </w:tblPr>
      <w:tblGrid>
        <w:gridCol w:w="8926"/>
      </w:tblGrid>
      <w:tr w:rsidR="004926FD" w:rsidRPr="00724B72" w:rsidTr="006D6FE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4926FD" w:rsidRPr="00724B72" w:rsidRDefault="004926FD" w:rsidP="006D6FEF">
            <w:pPr>
              <w:pStyle w:val="Default"/>
            </w:pPr>
            <w:r>
              <w:t>5</w:t>
            </w:r>
            <w:r w:rsidRPr="00724B72">
              <w:t xml:space="preserve">. </w:t>
            </w:r>
            <w:r>
              <w:t>La regla especial de adición se usa para combinar:</w:t>
            </w:r>
          </w:p>
          <w:p w:rsidR="004926FD" w:rsidRPr="00724B72" w:rsidRDefault="004926FD" w:rsidP="006D6FEF">
            <w:pPr>
              <w:pStyle w:val="Default"/>
            </w:pP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6"/>
              </w:numPr>
              <w:rPr>
                <w:b w:val="0"/>
              </w:rPr>
            </w:pPr>
            <w:r w:rsidRPr="00534353">
              <w:rPr>
                <w:b w:val="0"/>
              </w:rPr>
              <w:lastRenderedPageBreak/>
              <w:t>Eventos independientes.</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6"/>
              </w:numPr>
              <w:rPr>
                <w:b w:val="0"/>
              </w:rPr>
            </w:pPr>
            <w:r w:rsidRPr="005F0077">
              <w:rPr>
                <w:b w:val="0"/>
                <w:highlight w:val="yellow"/>
              </w:rPr>
              <w:t>Eventos mutuamente excluyentes</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6"/>
              </w:numPr>
              <w:rPr>
                <w:b w:val="0"/>
              </w:rPr>
            </w:pPr>
            <w:r w:rsidRPr="00534353">
              <w:rPr>
                <w:b w:val="0"/>
              </w:rPr>
              <w:t>Eventos cuya suma es mayor a 1</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6"/>
              </w:numPr>
              <w:rPr>
                <w:b w:val="0"/>
              </w:rPr>
            </w:pPr>
            <w:r w:rsidRPr="00534353">
              <w:rPr>
                <w:b w:val="0"/>
              </w:rPr>
              <w:t>Eventos basados en probabilidad subjetiva</w:t>
            </w:r>
          </w:p>
        </w:tc>
      </w:tr>
      <w:tr w:rsidR="004926FD" w:rsidRPr="003E5269"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3E5269" w:rsidRDefault="004926FD" w:rsidP="00DA7B65">
            <w:pPr>
              <w:pStyle w:val="Default"/>
              <w:numPr>
                <w:ilvl w:val="0"/>
                <w:numId w:val="16"/>
              </w:numPr>
              <w:rPr>
                <w:b w:val="0"/>
              </w:rPr>
            </w:pPr>
            <w:r w:rsidRPr="00534353">
              <w:rPr>
                <w:b w:val="0"/>
              </w:rPr>
              <w:t>La unión de probabilidades</w:t>
            </w:r>
          </w:p>
        </w:tc>
      </w:tr>
    </w:tbl>
    <w:p w:rsidR="004926FD" w:rsidRDefault="004926FD" w:rsidP="004926FD">
      <w:pPr>
        <w:pStyle w:val="Default"/>
        <w:rPr>
          <w:sz w:val="23"/>
          <w:szCs w:val="23"/>
        </w:rPr>
      </w:pPr>
    </w:p>
    <w:p w:rsidR="004926FD" w:rsidRPr="00534353" w:rsidRDefault="004926FD" w:rsidP="004926FD">
      <w:pPr>
        <w:pStyle w:val="Default"/>
      </w:pPr>
    </w:p>
    <w:p w:rsidR="004926FD" w:rsidRDefault="004926FD" w:rsidP="004926FD">
      <w:pPr>
        <w:pStyle w:val="Default"/>
        <w:rPr>
          <w:sz w:val="23"/>
          <w:szCs w:val="23"/>
        </w:rPr>
      </w:pPr>
      <w:r>
        <w:rPr>
          <w:sz w:val="23"/>
          <w:szCs w:val="23"/>
        </w:rPr>
        <w:t xml:space="preserve">. </w:t>
      </w:r>
    </w:p>
    <w:tbl>
      <w:tblPr>
        <w:tblStyle w:val="Tabladelista3-nfasis1"/>
        <w:tblW w:w="0" w:type="auto"/>
        <w:tblLook w:val="04A0" w:firstRow="1" w:lastRow="0" w:firstColumn="1" w:lastColumn="0" w:noHBand="0" w:noVBand="1"/>
      </w:tblPr>
      <w:tblGrid>
        <w:gridCol w:w="8926"/>
      </w:tblGrid>
      <w:tr w:rsidR="004926FD" w:rsidRPr="00724B72" w:rsidTr="006D6FE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4926FD" w:rsidRPr="00724B72" w:rsidRDefault="004926FD" w:rsidP="006D6FEF">
            <w:pPr>
              <w:pStyle w:val="Default"/>
            </w:pPr>
            <w:r>
              <w:t>6</w:t>
            </w:r>
            <w:r w:rsidRPr="00724B72">
              <w:t xml:space="preserve">. </w:t>
            </w:r>
            <w:r w:rsidRPr="00534353">
              <w:t>Usamos la Regla General de la Multiplicación para combinar</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A124CC" w:rsidP="00DA7B65">
            <w:pPr>
              <w:pStyle w:val="Default"/>
              <w:numPr>
                <w:ilvl w:val="0"/>
                <w:numId w:val="17"/>
              </w:numPr>
              <w:rPr>
                <w:b w:val="0"/>
              </w:rPr>
            </w:pPr>
            <w:r w:rsidRPr="00A124CC">
              <w:rPr>
                <w:b w:val="0"/>
                <w:highlight w:val="yellow"/>
              </w:rPr>
              <w:t xml:space="preserve">Eventos que son </w:t>
            </w:r>
            <w:r w:rsidR="004926FD" w:rsidRPr="00A124CC">
              <w:rPr>
                <w:b w:val="0"/>
                <w:highlight w:val="yellow"/>
              </w:rPr>
              <w:t>dependientes</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7"/>
              </w:numPr>
              <w:rPr>
                <w:b w:val="0"/>
              </w:rPr>
            </w:pPr>
            <w:r w:rsidRPr="00534353">
              <w:rPr>
                <w:b w:val="0"/>
              </w:rPr>
              <w:t>Eventos mutuamente excluyentes</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7"/>
              </w:numPr>
              <w:rPr>
                <w:b w:val="0"/>
              </w:rPr>
            </w:pPr>
            <w:r w:rsidRPr="00534353">
              <w:rPr>
                <w:b w:val="0"/>
              </w:rPr>
              <w:t>Eventos cuya suma es mayor a 1.00</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724B72" w:rsidRDefault="004926FD" w:rsidP="00DA7B65">
            <w:pPr>
              <w:pStyle w:val="Default"/>
              <w:numPr>
                <w:ilvl w:val="0"/>
                <w:numId w:val="17"/>
              </w:numPr>
              <w:rPr>
                <w:b w:val="0"/>
              </w:rPr>
            </w:pPr>
            <w:r w:rsidRPr="00534353">
              <w:rPr>
                <w:b w:val="0"/>
              </w:rPr>
              <w:t>Eventos basados en probabilidad subjetiva</w:t>
            </w:r>
          </w:p>
        </w:tc>
      </w:tr>
      <w:tr w:rsidR="004926FD" w:rsidRPr="003E5269"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3E5269" w:rsidRDefault="004926FD" w:rsidP="00DA7B65">
            <w:pPr>
              <w:pStyle w:val="Default"/>
              <w:numPr>
                <w:ilvl w:val="0"/>
                <w:numId w:val="17"/>
              </w:numPr>
              <w:rPr>
                <w:b w:val="0"/>
              </w:rPr>
            </w:pPr>
            <w:r w:rsidRPr="00534353">
              <w:rPr>
                <w:b w:val="0"/>
              </w:rPr>
              <w:t>La unión de probabilidades.</w:t>
            </w:r>
          </w:p>
        </w:tc>
      </w:tr>
    </w:tbl>
    <w:p w:rsidR="004926FD" w:rsidRPr="00534353" w:rsidRDefault="004926FD" w:rsidP="004926FD">
      <w:pPr>
        <w:pStyle w:val="Default"/>
      </w:pPr>
    </w:p>
    <w:p w:rsidR="004926FD" w:rsidRDefault="004926FD" w:rsidP="004926FD">
      <w:pPr>
        <w:pStyle w:val="Default"/>
        <w:rPr>
          <w:sz w:val="23"/>
          <w:szCs w:val="23"/>
        </w:rPr>
      </w:pPr>
    </w:p>
    <w:tbl>
      <w:tblPr>
        <w:tblStyle w:val="Tabladelista3-nfasis1"/>
        <w:tblW w:w="0" w:type="auto"/>
        <w:tblLook w:val="04A0" w:firstRow="1" w:lastRow="0" w:firstColumn="1" w:lastColumn="0" w:noHBand="0" w:noVBand="1"/>
      </w:tblPr>
      <w:tblGrid>
        <w:gridCol w:w="8926"/>
      </w:tblGrid>
      <w:tr w:rsidR="004926FD" w:rsidRPr="00724B72" w:rsidTr="006D6FE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4926FD" w:rsidRPr="00724B72" w:rsidRDefault="004926FD" w:rsidP="006D6FEF">
            <w:pPr>
              <w:pStyle w:val="Default"/>
              <w:spacing w:line="360" w:lineRule="auto"/>
            </w:pPr>
            <w:r>
              <w:t>7.</w:t>
            </w:r>
            <w:r w:rsidRPr="00534353">
              <w:t xml:space="preserve">Cuando la probabilidad de un evento se encuentra al restar uno a la probabilidad de </w:t>
            </w:r>
            <w:r>
              <w:t xml:space="preserve">no ocurrencia, estamos usando: </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DA7B65">
            <w:pPr>
              <w:pStyle w:val="Default"/>
              <w:numPr>
                <w:ilvl w:val="0"/>
                <w:numId w:val="18"/>
              </w:numPr>
              <w:spacing w:line="360" w:lineRule="auto"/>
              <w:rPr>
                <w:b w:val="0"/>
              </w:rPr>
            </w:pPr>
            <w:r w:rsidRPr="00476E73">
              <w:rPr>
                <w:b w:val="0"/>
              </w:rPr>
              <w:t xml:space="preserve"> Probabilidad subjetiva </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DA7B65">
            <w:pPr>
              <w:pStyle w:val="Default"/>
              <w:numPr>
                <w:ilvl w:val="0"/>
                <w:numId w:val="18"/>
              </w:numPr>
              <w:spacing w:line="360" w:lineRule="auto"/>
              <w:rPr>
                <w:b w:val="0"/>
              </w:rPr>
            </w:pPr>
            <w:r w:rsidRPr="00476E73">
              <w:rPr>
                <w:b w:val="0"/>
              </w:rPr>
              <w:t xml:space="preserve"> </w:t>
            </w:r>
            <w:r w:rsidRPr="005F0077">
              <w:rPr>
                <w:b w:val="0"/>
                <w:highlight w:val="yellow"/>
              </w:rPr>
              <w:t>La regla del complemento</w:t>
            </w:r>
            <w:r w:rsidRPr="00476E73">
              <w:rPr>
                <w:b w:val="0"/>
              </w:rPr>
              <w:t xml:space="preserve">. </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DA7B65">
            <w:pPr>
              <w:pStyle w:val="Default"/>
              <w:numPr>
                <w:ilvl w:val="0"/>
                <w:numId w:val="18"/>
              </w:numPr>
              <w:spacing w:line="360" w:lineRule="auto"/>
              <w:rPr>
                <w:b w:val="0"/>
              </w:rPr>
            </w:pPr>
            <w:r w:rsidRPr="00476E73">
              <w:rPr>
                <w:b w:val="0"/>
              </w:rPr>
              <w:t xml:space="preserve"> La regla general de la adición. </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DA7B65">
            <w:pPr>
              <w:pStyle w:val="Default"/>
              <w:numPr>
                <w:ilvl w:val="0"/>
                <w:numId w:val="18"/>
              </w:numPr>
              <w:spacing w:line="360" w:lineRule="auto"/>
              <w:rPr>
                <w:b w:val="0"/>
              </w:rPr>
            </w:pPr>
            <w:r w:rsidRPr="00476E73">
              <w:rPr>
                <w:b w:val="0"/>
              </w:rPr>
              <w:t xml:space="preserve"> La regla especial de la multiplicación </w:t>
            </w:r>
          </w:p>
        </w:tc>
      </w:tr>
      <w:tr w:rsidR="004926FD" w:rsidRPr="003E5269"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DA7B65">
            <w:pPr>
              <w:pStyle w:val="Prrafodelista"/>
              <w:numPr>
                <w:ilvl w:val="0"/>
                <w:numId w:val="18"/>
              </w:numPr>
              <w:spacing w:line="360" w:lineRule="auto"/>
              <w:rPr>
                <w:rFonts w:ascii="Arial" w:hAnsi="Arial" w:cs="Arial"/>
                <w:b w:val="0"/>
              </w:rPr>
            </w:pPr>
            <w:r w:rsidRPr="00476E73">
              <w:rPr>
                <w:rFonts w:ascii="Arial" w:hAnsi="Arial" w:cs="Arial"/>
                <w:b w:val="0"/>
              </w:rPr>
              <w:t xml:space="preserve"> Unión de probabilidades </w:t>
            </w:r>
          </w:p>
        </w:tc>
      </w:tr>
    </w:tbl>
    <w:p w:rsidR="004926FD" w:rsidRDefault="004926FD" w:rsidP="004926FD">
      <w:pPr>
        <w:pStyle w:val="Default"/>
        <w:spacing w:line="360" w:lineRule="auto"/>
        <w:rPr>
          <w:sz w:val="23"/>
          <w:szCs w:val="23"/>
        </w:rPr>
      </w:pPr>
    </w:p>
    <w:p w:rsidR="004926FD" w:rsidRDefault="004926FD" w:rsidP="004926FD">
      <w:pPr>
        <w:pStyle w:val="Default"/>
        <w:rPr>
          <w:sz w:val="23"/>
          <w:szCs w:val="23"/>
        </w:rPr>
      </w:pPr>
    </w:p>
    <w:p w:rsidR="004926FD" w:rsidRDefault="004926FD" w:rsidP="004926FD">
      <w:pPr>
        <w:pStyle w:val="Default"/>
        <w:rPr>
          <w:sz w:val="23"/>
          <w:szCs w:val="23"/>
        </w:rPr>
      </w:pPr>
    </w:p>
    <w:p w:rsidR="004926FD" w:rsidRDefault="004926FD" w:rsidP="004926FD">
      <w:pPr>
        <w:pStyle w:val="Default"/>
        <w:rPr>
          <w:sz w:val="23"/>
          <w:szCs w:val="23"/>
        </w:rPr>
      </w:pPr>
    </w:p>
    <w:tbl>
      <w:tblPr>
        <w:tblStyle w:val="Tabladelista3-nfasis1"/>
        <w:tblW w:w="0" w:type="auto"/>
        <w:tblLook w:val="04A0" w:firstRow="1" w:lastRow="0" w:firstColumn="1" w:lastColumn="0" w:noHBand="0" w:noVBand="1"/>
      </w:tblPr>
      <w:tblGrid>
        <w:gridCol w:w="8926"/>
      </w:tblGrid>
      <w:tr w:rsidR="004926FD" w:rsidRPr="00724B72" w:rsidTr="006D6FE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926" w:type="dxa"/>
          </w:tcPr>
          <w:p w:rsidR="004926FD" w:rsidRPr="00F33BEC" w:rsidRDefault="004926FD" w:rsidP="006D6FEF">
            <w:pPr>
              <w:pStyle w:val="Default"/>
              <w:spacing w:line="360" w:lineRule="auto"/>
            </w:pPr>
            <w:r w:rsidRPr="00F33BEC">
              <w:t xml:space="preserve">8. El Teorema de Bayes </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DA7B65">
            <w:pPr>
              <w:pStyle w:val="Default"/>
              <w:numPr>
                <w:ilvl w:val="0"/>
                <w:numId w:val="19"/>
              </w:numPr>
              <w:spacing w:line="360" w:lineRule="auto"/>
              <w:rPr>
                <w:b w:val="0"/>
              </w:rPr>
            </w:pPr>
            <w:r w:rsidRPr="00476E73">
              <w:rPr>
                <w:b w:val="0"/>
              </w:rPr>
              <w:t xml:space="preserve"> Es un ejemplo de probabilidad subjetiva </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DA7B65">
            <w:pPr>
              <w:pStyle w:val="Default"/>
              <w:numPr>
                <w:ilvl w:val="0"/>
                <w:numId w:val="19"/>
              </w:numPr>
              <w:spacing w:line="360" w:lineRule="auto"/>
              <w:rPr>
                <w:b w:val="0"/>
              </w:rPr>
            </w:pPr>
            <w:r w:rsidRPr="00476E73">
              <w:rPr>
                <w:b w:val="0"/>
              </w:rPr>
              <w:t xml:space="preserve">Asume valores menores a 0. </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DA7B65">
            <w:pPr>
              <w:pStyle w:val="Default"/>
              <w:numPr>
                <w:ilvl w:val="0"/>
                <w:numId w:val="19"/>
              </w:numPr>
              <w:spacing w:line="360" w:lineRule="auto"/>
              <w:rPr>
                <w:b w:val="0"/>
              </w:rPr>
            </w:pPr>
            <w:r w:rsidRPr="005F0077">
              <w:rPr>
                <w:b w:val="0"/>
                <w:highlight w:val="yellow"/>
              </w:rPr>
              <w:t>Es usado para revisar una probabilidad basándonos en información nueva o adicional</w:t>
            </w:r>
            <w:r w:rsidRPr="00476E73">
              <w:rPr>
                <w:b w:val="0"/>
              </w:rPr>
              <w:t xml:space="preserve">. </w:t>
            </w:r>
          </w:p>
        </w:tc>
      </w:tr>
      <w:tr w:rsidR="004926FD" w:rsidRPr="00724B72" w:rsidTr="006D6FEF">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DA7B65">
            <w:pPr>
              <w:pStyle w:val="Default"/>
              <w:numPr>
                <w:ilvl w:val="0"/>
                <w:numId w:val="19"/>
              </w:numPr>
              <w:spacing w:line="360" w:lineRule="auto"/>
              <w:rPr>
                <w:b w:val="0"/>
              </w:rPr>
            </w:pPr>
            <w:r w:rsidRPr="00476E73">
              <w:rPr>
                <w:b w:val="0"/>
              </w:rPr>
              <w:t xml:space="preserve">Se determina usando la regla del complemento. </w:t>
            </w:r>
          </w:p>
        </w:tc>
      </w:tr>
      <w:tr w:rsidR="004926FD" w:rsidRPr="003E5269"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DA7B65">
            <w:pPr>
              <w:pStyle w:val="Default"/>
              <w:numPr>
                <w:ilvl w:val="0"/>
                <w:numId w:val="19"/>
              </w:numPr>
              <w:spacing w:line="360" w:lineRule="auto"/>
              <w:rPr>
                <w:b w:val="0"/>
              </w:rPr>
            </w:pPr>
            <w:r w:rsidRPr="00476E73">
              <w:rPr>
                <w:b w:val="0"/>
              </w:rPr>
              <w:t xml:space="preserve">Ninguna de las anteriores. </w:t>
            </w:r>
          </w:p>
        </w:tc>
      </w:tr>
    </w:tbl>
    <w:p w:rsidR="004926FD" w:rsidRDefault="004926FD" w:rsidP="004926FD">
      <w:pPr>
        <w:pStyle w:val="Default"/>
        <w:rPr>
          <w:sz w:val="23"/>
          <w:szCs w:val="23"/>
        </w:rPr>
      </w:pPr>
    </w:p>
    <w:p w:rsidR="004926FD" w:rsidRDefault="004926FD" w:rsidP="004926FD">
      <w:pPr>
        <w:pStyle w:val="Default"/>
        <w:rPr>
          <w:sz w:val="23"/>
          <w:szCs w:val="23"/>
        </w:rPr>
      </w:pPr>
    </w:p>
    <w:tbl>
      <w:tblPr>
        <w:tblStyle w:val="Tabladelista6concolores-nfasis1"/>
        <w:tblW w:w="0" w:type="auto"/>
        <w:tblLook w:val="04A0" w:firstRow="1" w:lastRow="0" w:firstColumn="1" w:lastColumn="0" w:noHBand="0" w:noVBand="1"/>
      </w:tblPr>
      <w:tblGrid>
        <w:gridCol w:w="8926"/>
      </w:tblGrid>
      <w:tr w:rsidR="004926FD" w:rsidRPr="00724B72" w:rsidTr="006D6F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6D6FEF">
            <w:pPr>
              <w:pStyle w:val="Default"/>
              <w:spacing w:line="360" w:lineRule="auto"/>
              <w:rPr>
                <w:b w:val="0"/>
              </w:rPr>
            </w:pPr>
            <w:r w:rsidRPr="00476E73">
              <w:rPr>
                <w:b w:val="0"/>
              </w:rPr>
              <w:t xml:space="preserve">9. En una compañía compran aparatos eléctricos de dos proveedores. 60% son comprados en Eléctrica Mayo, y el resto en Productos Harmon. El nivel de calidad de Eléctrica Mayo es mejor que el de Productos Harmon. 5% de los aparatos comprados en Eléctrica Mayo necesitan mantenimiento adicional, mientras que 8% de los de Productos Harmon lo necesitan. </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6D6FEF">
            <w:pPr>
              <w:pStyle w:val="Default"/>
              <w:spacing w:line="360" w:lineRule="auto"/>
              <w:rPr>
                <w:b w:val="0"/>
              </w:rPr>
            </w:pPr>
            <w:r w:rsidRPr="00476E73">
              <w:rPr>
                <w:b w:val="0"/>
              </w:rPr>
              <w:t>Un aparato eléctrico fue seleccionado al azar y se encontró defectuoso. ¿Cuál es la probabilidad de que haya sido comprado en Productos Harmon</w:t>
            </w:r>
            <w:r>
              <w:rPr>
                <w:b w:val="0"/>
              </w:rPr>
              <w:t>?</w:t>
            </w:r>
          </w:p>
        </w:tc>
      </w:tr>
    </w:tbl>
    <w:p w:rsidR="004926FD" w:rsidRDefault="00876037" w:rsidP="004926FD">
      <w:pPr>
        <w:pStyle w:val="Default"/>
        <w:rPr>
          <w:sz w:val="23"/>
          <w:szCs w:val="23"/>
        </w:rPr>
      </w:pPr>
      <w:r w:rsidRPr="00876037">
        <w:rPr>
          <w:sz w:val="23"/>
          <w:szCs w:val="23"/>
          <w:highlight w:val="yellow"/>
        </w:rPr>
        <w:t>Respuesta: 51.61%</w:t>
      </w:r>
    </w:p>
    <w:p w:rsidR="004926FD" w:rsidRPr="00476E73" w:rsidRDefault="004926FD" w:rsidP="004926FD">
      <w:pPr>
        <w:pStyle w:val="Default"/>
        <w:spacing w:line="360" w:lineRule="auto"/>
      </w:pPr>
    </w:p>
    <w:tbl>
      <w:tblPr>
        <w:tblStyle w:val="Tabladelista6concolores-nfasis1"/>
        <w:tblW w:w="0" w:type="auto"/>
        <w:tblLook w:val="04A0" w:firstRow="1" w:lastRow="0" w:firstColumn="1" w:lastColumn="0" w:noHBand="0" w:noVBand="1"/>
      </w:tblPr>
      <w:tblGrid>
        <w:gridCol w:w="8926"/>
      </w:tblGrid>
      <w:tr w:rsidR="004926FD" w:rsidRPr="00724B72" w:rsidTr="006D6F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6D6FEF">
            <w:pPr>
              <w:pStyle w:val="Default"/>
              <w:spacing w:line="360" w:lineRule="auto"/>
              <w:rPr>
                <w:b w:val="0"/>
              </w:rPr>
            </w:pPr>
            <w:r>
              <w:rPr>
                <w:b w:val="0"/>
              </w:rPr>
              <w:t>10</w:t>
            </w:r>
            <w:r w:rsidRPr="00476E73">
              <w:rPr>
                <w:b w:val="0"/>
              </w:rPr>
              <w:t>. Se recibieron dos cajas de camisas para hombre, provenientes de la fábrica. La caja 1 contenía 25 camisas deportivas y 15 de vestir. En la caja 2 había 30 deportivas y 10 de vestir. Se seleccionó al azar una de las cajas y de ésta se eligió, también aleatoriamente, una camisa para inspeccionarla. La prenda era deportiva</w:t>
            </w:r>
            <w:r w:rsidRPr="00476E73">
              <w:t xml:space="preserve">. </w:t>
            </w:r>
          </w:p>
        </w:tc>
      </w:tr>
      <w:tr w:rsidR="004926FD" w:rsidRPr="00724B72"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26" w:type="dxa"/>
          </w:tcPr>
          <w:p w:rsidR="004926FD" w:rsidRPr="00476E73" w:rsidRDefault="004926FD" w:rsidP="006D6FEF">
            <w:pPr>
              <w:pStyle w:val="Default"/>
              <w:spacing w:line="360" w:lineRule="auto"/>
              <w:rPr>
                <w:b w:val="0"/>
              </w:rPr>
            </w:pPr>
            <w:r w:rsidRPr="00476E73">
              <w:rPr>
                <w:b w:val="0"/>
              </w:rPr>
              <w:t>Dada esta información, ¿cuál es la probabilidad de que dicha camisa provenga de la caja 1</w:t>
            </w:r>
            <w:r>
              <w:rPr>
                <w:b w:val="0"/>
              </w:rPr>
              <w:t>?</w:t>
            </w:r>
          </w:p>
        </w:tc>
      </w:tr>
    </w:tbl>
    <w:p w:rsidR="00655A17" w:rsidRDefault="00655A17" w:rsidP="00655A17">
      <w:pPr>
        <w:jc w:val="both"/>
        <w:rPr>
          <w:rFonts w:ascii="Arial" w:hAnsi="Arial" w:cs="Arial"/>
          <w:lang w:val="en-US"/>
        </w:rPr>
      </w:pPr>
    </w:p>
    <w:p w:rsidR="00655A17" w:rsidRPr="001D0BB4" w:rsidRDefault="00876037" w:rsidP="00655A17">
      <w:pPr>
        <w:jc w:val="both"/>
        <w:rPr>
          <w:rFonts w:ascii="Arial" w:hAnsi="Arial" w:cs="Arial"/>
          <w:lang w:val="en-US"/>
        </w:rPr>
      </w:pPr>
      <w:r w:rsidRPr="00876037">
        <w:rPr>
          <w:rFonts w:ascii="Arial" w:hAnsi="Arial" w:cs="Arial"/>
          <w:highlight w:val="yellow"/>
          <w:lang w:val="en-US"/>
        </w:rPr>
        <w:t>Respuesta: 45.45%</w:t>
      </w:r>
    </w:p>
    <w:p w:rsidR="00655A17" w:rsidRDefault="00655A17" w:rsidP="00655A17"/>
    <w:p w:rsidR="00655A17" w:rsidRDefault="00655A17" w:rsidP="00655A17"/>
    <w:p w:rsidR="00655A17" w:rsidRDefault="00655A17" w:rsidP="00655A17"/>
    <w:p w:rsidR="00655A17" w:rsidRDefault="00655A17" w:rsidP="00655A17"/>
    <w:p w:rsidR="00655A17" w:rsidRDefault="00655A17" w:rsidP="00655A17">
      <w:pPr>
        <w:jc w:val="both"/>
        <w:rPr>
          <w:rFonts w:ascii="Arial" w:hAnsi="Arial" w:cs="Arial"/>
          <w:b/>
          <w:lang w:val="en-US"/>
        </w:rPr>
      </w:pPr>
    </w:p>
    <w:p w:rsidR="004926FD" w:rsidRDefault="004926FD" w:rsidP="00655A17">
      <w:pPr>
        <w:jc w:val="both"/>
        <w:rPr>
          <w:rFonts w:ascii="Arial" w:hAnsi="Arial" w:cs="Arial"/>
          <w:b/>
          <w:lang w:val="en-US"/>
        </w:rPr>
      </w:pPr>
      <w:r>
        <w:rPr>
          <w:rFonts w:ascii="Arial" w:hAnsi="Arial" w:cs="Arial"/>
          <w:b/>
          <w:lang w:val="en-US"/>
        </w:rPr>
        <w:br/>
      </w:r>
    </w:p>
    <w:p w:rsidR="004926FD" w:rsidRDefault="004926FD">
      <w:pPr>
        <w:spacing w:after="200" w:line="276" w:lineRule="auto"/>
        <w:rPr>
          <w:rFonts w:ascii="Arial" w:hAnsi="Arial" w:cs="Arial"/>
          <w:b/>
          <w:lang w:val="en-US"/>
        </w:rPr>
      </w:pPr>
      <w:r>
        <w:rPr>
          <w:rFonts w:ascii="Arial" w:hAnsi="Arial" w:cs="Arial"/>
          <w:b/>
          <w:lang w:val="en-US"/>
        </w:rPr>
        <w:br w:type="page"/>
      </w:r>
    </w:p>
    <w:p w:rsidR="00655A17" w:rsidRDefault="00655A17" w:rsidP="00655A17">
      <w:pPr>
        <w:jc w:val="both"/>
        <w:rPr>
          <w:rFonts w:ascii="Arial" w:hAnsi="Arial" w:cs="Arial"/>
          <w:b/>
          <w:lang w:val="en-US"/>
        </w:rPr>
      </w:pPr>
      <w:r>
        <w:rPr>
          <w:rFonts w:ascii="Arial" w:hAnsi="Arial" w:cs="Arial"/>
          <w:b/>
          <w:lang w:val="en-US"/>
        </w:rPr>
        <w:lastRenderedPageBreak/>
        <w:t>UNIDAD DE COMPETENCIA II</w:t>
      </w:r>
    </w:p>
    <w:p w:rsidR="008D5DAC" w:rsidRDefault="008D5DAC" w:rsidP="00655A17">
      <w:pPr>
        <w:jc w:val="both"/>
        <w:rPr>
          <w:rFonts w:ascii="Arial" w:hAnsi="Arial" w:cs="Arial"/>
          <w:b/>
          <w:lang w:val="en-US"/>
        </w:rPr>
      </w:pPr>
    </w:p>
    <w:p w:rsidR="008D5DAC" w:rsidRDefault="008D5DAC" w:rsidP="008D5DAC">
      <w:pPr>
        <w:spacing w:line="360" w:lineRule="auto"/>
        <w:ind w:left="360"/>
        <w:jc w:val="both"/>
        <w:rPr>
          <w:rFonts w:ascii="Arial" w:hAnsi="Arial" w:cs="Arial"/>
          <w:b/>
        </w:rPr>
      </w:pPr>
      <w:r>
        <w:rPr>
          <w:rFonts w:ascii="Arial" w:hAnsi="Arial" w:cs="Arial"/>
          <w:b/>
        </w:rPr>
        <w:t xml:space="preserve">Instrucciones: Relaciona la característica de la distribución discreta </w:t>
      </w:r>
    </w:p>
    <w:p w:rsidR="008D5DAC" w:rsidRDefault="008D5DAC" w:rsidP="008D5DAC">
      <w:pPr>
        <w:spacing w:line="360" w:lineRule="auto"/>
        <w:ind w:left="360"/>
        <w:jc w:val="both"/>
        <w:rPr>
          <w:rFonts w:ascii="Arial" w:hAnsi="Arial" w:cs="Arial"/>
          <w:b/>
        </w:rPr>
      </w:pPr>
    </w:p>
    <w:tbl>
      <w:tblPr>
        <w:tblStyle w:val="Tablaconcuadrcula"/>
        <w:tblW w:w="0" w:type="auto"/>
        <w:tblInd w:w="360" w:type="dxa"/>
        <w:tblLook w:val="04A0" w:firstRow="1" w:lastRow="0" w:firstColumn="1" w:lastColumn="0" w:noHBand="0" w:noVBand="1"/>
      </w:tblPr>
      <w:tblGrid>
        <w:gridCol w:w="497"/>
        <w:gridCol w:w="4667"/>
        <w:gridCol w:w="708"/>
        <w:gridCol w:w="709"/>
        <w:gridCol w:w="2263"/>
      </w:tblGrid>
      <w:tr w:rsidR="008D5DAC" w:rsidTr="006D6FEF">
        <w:tc>
          <w:tcPr>
            <w:tcW w:w="497" w:type="dxa"/>
          </w:tcPr>
          <w:p w:rsidR="008D5DAC" w:rsidRPr="0052416C" w:rsidRDefault="008D5DAC" w:rsidP="006D6FEF">
            <w:pPr>
              <w:spacing w:line="360" w:lineRule="auto"/>
              <w:jc w:val="both"/>
              <w:rPr>
                <w:rFonts w:ascii="Arial" w:hAnsi="Arial" w:cs="Arial"/>
                <w:bCs/>
                <w:lang w:eastAsia="es-ES"/>
              </w:rPr>
            </w:pPr>
            <w:r w:rsidRPr="0052416C">
              <w:rPr>
                <w:rFonts w:ascii="Arial" w:hAnsi="Arial" w:cs="Arial"/>
                <w:bCs/>
                <w:lang w:eastAsia="es-ES"/>
              </w:rPr>
              <w:t>1.-</w:t>
            </w:r>
          </w:p>
        </w:tc>
        <w:tc>
          <w:tcPr>
            <w:tcW w:w="4667"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Se realiza más de un experimento y presenta éxito y fracaso (valores de probabilidad moderadamente altos)</w:t>
            </w:r>
          </w:p>
        </w:tc>
        <w:tc>
          <w:tcPr>
            <w:tcW w:w="708" w:type="dxa"/>
          </w:tcPr>
          <w:p w:rsidR="008D5DAC" w:rsidRPr="0052416C" w:rsidRDefault="008D5DAC" w:rsidP="006D6FEF">
            <w:pPr>
              <w:spacing w:line="360" w:lineRule="auto"/>
              <w:jc w:val="both"/>
              <w:rPr>
                <w:rFonts w:ascii="Arial" w:hAnsi="Arial" w:cs="Arial"/>
                <w:bCs/>
                <w:lang w:eastAsia="es-ES"/>
              </w:rPr>
            </w:pPr>
          </w:p>
        </w:tc>
        <w:tc>
          <w:tcPr>
            <w:tcW w:w="709"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 xml:space="preserve">(  </w:t>
            </w:r>
            <w:r w:rsidR="005F0077">
              <w:rPr>
                <w:rFonts w:ascii="Arial" w:hAnsi="Arial" w:cs="Arial"/>
                <w:bCs/>
                <w:lang w:eastAsia="es-ES"/>
              </w:rPr>
              <w:t>3</w:t>
            </w:r>
            <w:r>
              <w:rPr>
                <w:rFonts w:ascii="Arial" w:hAnsi="Arial" w:cs="Arial"/>
                <w:bCs/>
                <w:lang w:eastAsia="es-ES"/>
              </w:rPr>
              <w:t xml:space="preserve"> )</w:t>
            </w:r>
          </w:p>
        </w:tc>
        <w:tc>
          <w:tcPr>
            <w:tcW w:w="2263"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D. Uniforme</w:t>
            </w:r>
          </w:p>
        </w:tc>
      </w:tr>
      <w:tr w:rsidR="008D5DAC" w:rsidTr="006D6FEF">
        <w:tc>
          <w:tcPr>
            <w:tcW w:w="497"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2.-</w:t>
            </w:r>
          </w:p>
        </w:tc>
        <w:tc>
          <w:tcPr>
            <w:tcW w:w="4667"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Número muy alto de experimentos, probabilidades bajas y en un intervalo de tiempo  o espacio.</w:t>
            </w:r>
          </w:p>
        </w:tc>
        <w:tc>
          <w:tcPr>
            <w:tcW w:w="708" w:type="dxa"/>
          </w:tcPr>
          <w:p w:rsidR="008D5DAC" w:rsidRPr="0052416C" w:rsidRDefault="008D5DAC" w:rsidP="006D6FEF">
            <w:pPr>
              <w:spacing w:line="360" w:lineRule="auto"/>
              <w:jc w:val="both"/>
              <w:rPr>
                <w:rFonts w:ascii="Arial" w:hAnsi="Arial" w:cs="Arial"/>
                <w:bCs/>
                <w:lang w:eastAsia="es-ES"/>
              </w:rPr>
            </w:pPr>
          </w:p>
        </w:tc>
        <w:tc>
          <w:tcPr>
            <w:tcW w:w="709"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 xml:space="preserve">(  </w:t>
            </w:r>
            <w:r w:rsidR="005F0077">
              <w:rPr>
                <w:rFonts w:ascii="Arial" w:hAnsi="Arial" w:cs="Arial"/>
                <w:bCs/>
                <w:lang w:eastAsia="es-ES"/>
              </w:rPr>
              <w:t>4</w:t>
            </w:r>
            <w:r>
              <w:rPr>
                <w:rFonts w:ascii="Arial" w:hAnsi="Arial" w:cs="Arial"/>
                <w:bCs/>
                <w:lang w:eastAsia="es-ES"/>
              </w:rPr>
              <w:t xml:space="preserve"> )</w:t>
            </w:r>
          </w:p>
        </w:tc>
        <w:tc>
          <w:tcPr>
            <w:tcW w:w="2263"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D. Bernoulli</w:t>
            </w:r>
          </w:p>
        </w:tc>
      </w:tr>
      <w:tr w:rsidR="008D5DAC" w:rsidTr="006D6FEF">
        <w:tc>
          <w:tcPr>
            <w:tcW w:w="497"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3.-</w:t>
            </w:r>
          </w:p>
        </w:tc>
        <w:tc>
          <w:tcPr>
            <w:tcW w:w="4667"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La probabilidad de todos los eventos del experimento presenta igual probabilidad</w:t>
            </w:r>
          </w:p>
        </w:tc>
        <w:tc>
          <w:tcPr>
            <w:tcW w:w="708" w:type="dxa"/>
          </w:tcPr>
          <w:p w:rsidR="008D5DAC" w:rsidRPr="0052416C" w:rsidRDefault="008D5DAC" w:rsidP="006D6FEF">
            <w:pPr>
              <w:spacing w:line="360" w:lineRule="auto"/>
              <w:jc w:val="both"/>
              <w:rPr>
                <w:rFonts w:ascii="Arial" w:hAnsi="Arial" w:cs="Arial"/>
                <w:bCs/>
                <w:lang w:eastAsia="es-ES"/>
              </w:rPr>
            </w:pPr>
          </w:p>
        </w:tc>
        <w:tc>
          <w:tcPr>
            <w:tcW w:w="709"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 xml:space="preserve">( </w:t>
            </w:r>
            <w:r w:rsidR="005F0077">
              <w:rPr>
                <w:rFonts w:ascii="Arial" w:hAnsi="Arial" w:cs="Arial"/>
                <w:bCs/>
                <w:lang w:eastAsia="es-ES"/>
              </w:rPr>
              <w:t>1</w:t>
            </w:r>
            <w:r>
              <w:rPr>
                <w:rFonts w:ascii="Arial" w:hAnsi="Arial" w:cs="Arial"/>
                <w:bCs/>
                <w:lang w:eastAsia="es-ES"/>
              </w:rPr>
              <w:t xml:space="preserve">  )</w:t>
            </w:r>
          </w:p>
        </w:tc>
        <w:tc>
          <w:tcPr>
            <w:tcW w:w="2263"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D. Binomial</w:t>
            </w:r>
          </w:p>
        </w:tc>
      </w:tr>
      <w:tr w:rsidR="008D5DAC" w:rsidTr="006D6FEF">
        <w:tc>
          <w:tcPr>
            <w:tcW w:w="497"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4.-</w:t>
            </w:r>
          </w:p>
        </w:tc>
        <w:tc>
          <w:tcPr>
            <w:tcW w:w="4667"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Solo se realiza un experimento y se tiene éxito y fracaso</w:t>
            </w:r>
          </w:p>
        </w:tc>
        <w:tc>
          <w:tcPr>
            <w:tcW w:w="708" w:type="dxa"/>
          </w:tcPr>
          <w:p w:rsidR="008D5DAC" w:rsidRPr="0052416C" w:rsidRDefault="008D5DAC" w:rsidP="006D6FEF">
            <w:pPr>
              <w:spacing w:line="360" w:lineRule="auto"/>
              <w:jc w:val="both"/>
              <w:rPr>
                <w:rFonts w:ascii="Arial" w:hAnsi="Arial" w:cs="Arial"/>
                <w:bCs/>
                <w:lang w:eastAsia="es-ES"/>
              </w:rPr>
            </w:pPr>
          </w:p>
        </w:tc>
        <w:tc>
          <w:tcPr>
            <w:tcW w:w="709"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 xml:space="preserve">(  </w:t>
            </w:r>
            <w:r w:rsidR="005F0077">
              <w:rPr>
                <w:rFonts w:ascii="Arial" w:hAnsi="Arial" w:cs="Arial"/>
                <w:bCs/>
                <w:lang w:eastAsia="es-ES"/>
              </w:rPr>
              <w:t>5</w:t>
            </w:r>
            <w:r>
              <w:rPr>
                <w:rFonts w:ascii="Arial" w:hAnsi="Arial" w:cs="Arial"/>
                <w:bCs/>
                <w:lang w:eastAsia="es-ES"/>
              </w:rPr>
              <w:t xml:space="preserve"> )</w:t>
            </w:r>
          </w:p>
        </w:tc>
        <w:tc>
          <w:tcPr>
            <w:tcW w:w="2263"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D.Hipergeométrica</w:t>
            </w:r>
          </w:p>
        </w:tc>
      </w:tr>
      <w:tr w:rsidR="008D5DAC" w:rsidTr="006D6FEF">
        <w:tc>
          <w:tcPr>
            <w:tcW w:w="497"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5.-</w:t>
            </w:r>
          </w:p>
        </w:tc>
        <w:tc>
          <w:tcPr>
            <w:tcW w:w="4667"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Los éxitos obtenidos en  una muestra provienen de una población en la que se divide en población de éxito y población de fracaso.</w:t>
            </w:r>
          </w:p>
        </w:tc>
        <w:tc>
          <w:tcPr>
            <w:tcW w:w="708" w:type="dxa"/>
          </w:tcPr>
          <w:p w:rsidR="008D5DAC" w:rsidRPr="0052416C" w:rsidRDefault="008D5DAC" w:rsidP="006D6FEF">
            <w:pPr>
              <w:spacing w:line="360" w:lineRule="auto"/>
              <w:jc w:val="both"/>
              <w:rPr>
                <w:rFonts w:ascii="Arial" w:hAnsi="Arial" w:cs="Arial"/>
                <w:bCs/>
                <w:lang w:eastAsia="es-ES"/>
              </w:rPr>
            </w:pPr>
          </w:p>
        </w:tc>
        <w:tc>
          <w:tcPr>
            <w:tcW w:w="709"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 xml:space="preserve">(  </w:t>
            </w:r>
            <w:r w:rsidR="005F0077">
              <w:rPr>
                <w:rFonts w:ascii="Arial" w:hAnsi="Arial" w:cs="Arial"/>
                <w:bCs/>
                <w:lang w:eastAsia="es-ES"/>
              </w:rPr>
              <w:t>2</w:t>
            </w:r>
            <w:r>
              <w:rPr>
                <w:rFonts w:ascii="Arial" w:hAnsi="Arial" w:cs="Arial"/>
                <w:bCs/>
                <w:lang w:eastAsia="es-ES"/>
              </w:rPr>
              <w:t xml:space="preserve"> )</w:t>
            </w:r>
          </w:p>
        </w:tc>
        <w:tc>
          <w:tcPr>
            <w:tcW w:w="2263" w:type="dxa"/>
          </w:tcPr>
          <w:p w:rsidR="008D5DAC" w:rsidRPr="0052416C" w:rsidRDefault="008D5DAC" w:rsidP="006D6FEF">
            <w:pPr>
              <w:spacing w:line="360" w:lineRule="auto"/>
              <w:jc w:val="both"/>
              <w:rPr>
                <w:rFonts w:ascii="Arial" w:hAnsi="Arial" w:cs="Arial"/>
                <w:bCs/>
                <w:lang w:eastAsia="es-ES"/>
              </w:rPr>
            </w:pPr>
            <w:r>
              <w:rPr>
                <w:rFonts w:ascii="Arial" w:hAnsi="Arial" w:cs="Arial"/>
                <w:bCs/>
                <w:lang w:eastAsia="es-ES"/>
              </w:rPr>
              <w:t>D. Poisson</w:t>
            </w:r>
          </w:p>
        </w:tc>
      </w:tr>
    </w:tbl>
    <w:p w:rsidR="008D5DAC" w:rsidRDefault="008D5DAC" w:rsidP="008D5DAC">
      <w:pPr>
        <w:spacing w:line="360" w:lineRule="auto"/>
        <w:ind w:left="360"/>
        <w:jc w:val="both"/>
        <w:rPr>
          <w:rFonts w:ascii="Arial" w:hAnsi="Arial" w:cs="Arial"/>
          <w:b/>
          <w:bCs/>
          <w:lang w:eastAsia="es-ES"/>
        </w:rPr>
      </w:pPr>
    </w:p>
    <w:p w:rsidR="008D5DAC" w:rsidRDefault="008D5DAC" w:rsidP="008D5DAC">
      <w:pPr>
        <w:spacing w:line="360" w:lineRule="auto"/>
        <w:ind w:left="360"/>
        <w:jc w:val="both"/>
        <w:rPr>
          <w:rFonts w:ascii="Arial" w:hAnsi="Arial" w:cs="Arial"/>
          <w:b/>
        </w:rPr>
      </w:pPr>
    </w:p>
    <w:p w:rsidR="008D5DAC" w:rsidRDefault="008D5DAC" w:rsidP="008D5DAC">
      <w:pPr>
        <w:spacing w:line="360" w:lineRule="auto"/>
        <w:ind w:left="360"/>
        <w:jc w:val="both"/>
        <w:rPr>
          <w:rFonts w:ascii="Arial" w:hAnsi="Arial" w:cs="Arial"/>
          <w:b/>
        </w:rPr>
      </w:pPr>
    </w:p>
    <w:p w:rsidR="008D5DAC" w:rsidRDefault="008D5DAC" w:rsidP="008D5DAC">
      <w:pPr>
        <w:spacing w:line="360" w:lineRule="auto"/>
        <w:ind w:left="360"/>
        <w:jc w:val="both"/>
        <w:rPr>
          <w:rFonts w:ascii="Arial" w:hAnsi="Arial" w:cs="Arial"/>
          <w:b/>
        </w:rPr>
      </w:pPr>
      <w:r>
        <w:rPr>
          <w:rFonts w:ascii="Arial" w:hAnsi="Arial" w:cs="Arial"/>
          <w:b/>
        </w:rPr>
        <w:t>2.- Da las características de las distribuciones continuas</w:t>
      </w:r>
    </w:p>
    <w:tbl>
      <w:tblPr>
        <w:tblStyle w:val="Tabladecuadrcula5oscura-nfasis2"/>
        <w:tblW w:w="0" w:type="auto"/>
        <w:tblLook w:val="04A0" w:firstRow="1" w:lastRow="0" w:firstColumn="1" w:lastColumn="0" w:noHBand="0" w:noVBand="1"/>
      </w:tblPr>
      <w:tblGrid>
        <w:gridCol w:w="3068"/>
        <w:gridCol w:w="3068"/>
        <w:gridCol w:w="3068"/>
      </w:tblGrid>
      <w:tr w:rsidR="008D5DAC" w:rsidTr="006D6F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8" w:type="dxa"/>
          </w:tcPr>
          <w:p w:rsidR="008D5DAC" w:rsidRPr="00894B70" w:rsidRDefault="008D5DAC" w:rsidP="006D6FEF">
            <w:pPr>
              <w:spacing w:line="360" w:lineRule="auto"/>
              <w:jc w:val="both"/>
              <w:rPr>
                <w:rFonts w:ascii="Arial" w:hAnsi="Arial" w:cs="Arial"/>
              </w:rPr>
            </w:pPr>
            <w:r w:rsidRPr="00894B70">
              <w:rPr>
                <w:rFonts w:ascii="Arial" w:hAnsi="Arial" w:cs="Arial"/>
              </w:rPr>
              <w:t xml:space="preserve">Distribución </w:t>
            </w:r>
          </w:p>
        </w:tc>
        <w:tc>
          <w:tcPr>
            <w:tcW w:w="3068" w:type="dxa"/>
          </w:tcPr>
          <w:p w:rsidR="008D5DAC" w:rsidRPr="00894B70" w:rsidRDefault="008D5DAC" w:rsidP="006D6FEF">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894B70">
              <w:rPr>
                <w:rFonts w:ascii="Arial" w:hAnsi="Arial" w:cs="Arial"/>
              </w:rPr>
              <w:t>Característica</w:t>
            </w:r>
          </w:p>
        </w:tc>
        <w:tc>
          <w:tcPr>
            <w:tcW w:w="3068" w:type="dxa"/>
          </w:tcPr>
          <w:p w:rsidR="008D5DAC" w:rsidRPr="00894B70" w:rsidRDefault="008D5DAC" w:rsidP="006D6FEF">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894B70">
              <w:rPr>
                <w:rFonts w:ascii="Arial" w:hAnsi="Arial" w:cs="Arial"/>
              </w:rPr>
              <w:t>Fórmula</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8" w:type="dxa"/>
          </w:tcPr>
          <w:p w:rsidR="008D5DAC" w:rsidRDefault="008D5DAC" w:rsidP="006D6FEF">
            <w:pPr>
              <w:spacing w:line="360" w:lineRule="auto"/>
              <w:jc w:val="both"/>
              <w:rPr>
                <w:rFonts w:ascii="Arial" w:hAnsi="Arial" w:cs="Arial"/>
                <w:b w:val="0"/>
              </w:rPr>
            </w:pPr>
          </w:p>
          <w:p w:rsidR="008D5DAC" w:rsidRDefault="006D6FEF" w:rsidP="006D6FEF">
            <w:pPr>
              <w:spacing w:line="360" w:lineRule="auto"/>
              <w:jc w:val="both"/>
              <w:rPr>
                <w:rFonts w:ascii="Arial" w:hAnsi="Arial" w:cs="Arial"/>
                <w:b w:val="0"/>
              </w:rPr>
            </w:pPr>
            <w:r>
              <w:rPr>
                <w:rFonts w:ascii="Arial" w:hAnsi="Arial" w:cs="Arial"/>
                <w:b w:val="0"/>
              </w:rPr>
              <w:t>Uniforme</w:t>
            </w:r>
          </w:p>
          <w:p w:rsidR="008D5DAC" w:rsidRDefault="008D5DAC" w:rsidP="006D6FEF">
            <w:pPr>
              <w:spacing w:line="360" w:lineRule="auto"/>
              <w:jc w:val="both"/>
              <w:rPr>
                <w:rFonts w:ascii="Arial" w:hAnsi="Arial" w:cs="Arial"/>
                <w:b w:val="0"/>
              </w:rPr>
            </w:pPr>
          </w:p>
        </w:tc>
        <w:tc>
          <w:tcPr>
            <w:tcW w:w="3068" w:type="dxa"/>
          </w:tcPr>
          <w:p w:rsidR="008D5DAC" w:rsidRDefault="00876037" w:rsidP="006D6FE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Pr>
                <w:rFonts w:ascii="Arial" w:hAnsi="Arial" w:cs="Arial"/>
                <w:b/>
              </w:rPr>
              <w:t>La probabilidad de cada resultado es igual, presenta  gráfico línea recta horizontal</w:t>
            </w:r>
          </w:p>
        </w:tc>
        <w:tc>
          <w:tcPr>
            <w:tcW w:w="3068" w:type="dxa"/>
          </w:tcPr>
          <w:p w:rsidR="008D5DAC" w:rsidRDefault="00876037" w:rsidP="006D6FE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Pr>
                <w:rFonts w:ascii="Arial" w:hAnsi="Arial" w:cs="Arial"/>
                <w:b/>
              </w:rPr>
              <w:t>P(x) = 1/n</w:t>
            </w:r>
          </w:p>
        </w:tc>
      </w:tr>
      <w:tr w:rsidR="008D5DAC" w:rsidTr="006D6FEF">
        <w:tc>
          <w:tcPr>
            <w:cnfStyle w:val="001000000000" w:firstRow="0" w:lastRow="0" w:firstColumn="1" w:lastColumn="0" w:oddVBand="0" w:evenVBand="0" w:oddHBand="0" w:evenHBand="0" w:firstRowFirstColumn="0" w:firstRowLastColumn="0" w:lastRowFirstColumn="0" w:lastRowLastColumn="0"/>
            <w:tcW w:w="3068" w:type="dxa"/>
          </w:tcPr>
          <w:p w:rsidR="008D5DAC" w:rsidRDefault="008D5DAC" w:rsidP="006D6FEF">
            <w:pPr>
              <w:spacing w:line="360" w:lineRule="auto"/>
              <w:jc w:val="both"/>
              <w:rPr>
                <w:rFonts w:ascii="Arial" w:hAnsi="Arial" w:cs="Arial"/>
                <w:b w:val="0"/>
              </w:rPr>
            </w:pPr>
          </w:p>
          <w:p w:rsidR="008D5DAC" w:rsidRDefault="006D6FEF" w:rsidP="006D6FEF">
            <w:pPr>
              <w:spacing w:line="360" w:lineRule="auto"/>
              <w:jc w:val="both"/>
              <w:rPr>
                <w:rFonts w:ascii="Arial" w:hAnsi="Arial" w:cs="Arial"/>
                <w:b w:val="0"/>
              </w:rPr>
            </w:pPr>
            <w:r>
              <w:rPr>
                <w:rFonts w:ascii="Arial" w:hAnsi="Arial" w:cs="Arial"/>
                <w:b w:val="0"/>
              </w:rPr>
              <w:t>Normal</w:t>
            </w:r>
          </w:p>
          <w:p w:rsidR="008D5DAC" w:rsidRDefault="008D5DAC" w:rsidP="006D6FEF">
            <w:pPr>
              <w:spacing w:line="360" w:lineRule="auto"/>
              <w:jc w:val="both"/>
              <w:rPr>
                <w:rFonts w:ascii="Arial" w:hAnsi="Arial" w:cs="Arial"/>
                <w:b w:val="0"/>
              </w:rPr>
            </w:pPr>
          </w:p>
        </w:tc>
        <w:tc>
          <w:tcPr>
            <w:tcW w:w="3068" w:type="dxa"/>
          </w:tcPr>
          <w:p w:rsidR="008D5DAC" w:rsidRDefault="00876037" w:rsidP="006D6FE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rPr>
            </w:pPr>
            <w:r>
              <w:rPr>
                <w:rFonts w:ascii="Arial" w:hAnsi="Arial" w:cs="Arial"/>
                <w:b/>
              </w:rPr>
              <w:t>Forma campana de Gauss, asintótica, el área bajo la curva suma 1</w:t>
            </w:r>
          </w:p>
        </w:tc>
        <w:tc>
          <w:tcPr>
            <w:tcW w:w="3068" w:type="dxa"/>
          </w:tcPr>
          <w:p w:rsidR="008D5DAC" w:rsidRDefault="00DC6F63" w:rsidP="006D6FEF">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rPr>
            </w:pPr>
            <w:r w:rsidRPr="00037742">
              <w:rPr>
                <w:rFonts w:ascii="Arial" w:eastAsiaTheme="minorHAnsi" w:hAnsi="Arial" w:cs="Arial"/>
                <w:b/>
                <w:position w:val="-24"/>
                <w:lang w:eastAsia="en-US"/>
              </w:rPr>
              <w:object w:dxaOrig="1100" w:dyaOrig="620">
                <v:shape id="_x0000_i1164" type="#_x0000_t75" style="width:50.1pt;height:28.8pt" o:ole="">
                  <v:imagedata r:id="rId157" o:title=""/>
                </v:shape>
                <o:OLEObject Type="Embed" ProgID="Equation.3" ShapeID="_x0000_i1164" DrawAspect="Content" ObjectID="_1505232590" r:id="rId488"/>
              </w:objec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8" w:type="dxa"/>
          </w:tcPr>
          <w:p w:rsidR="008D5DAC" w:rsidRDefault="008D5DAC" w:rsidP="006D6FEF">
            <w:pPr>
              <w:spacing w:line="360" w:lineRule="auto"/>
              <w:jc w:val="both"/>
              <w:rPr>
                <w:rFonts w:ascii="Arial" w:hAnsi="Arial" w:cs="Arial"/>
                <w:b w:val="0"/>
              </w:rPr>
            </w:pPr>
          </w:p>
          <w:p w:rsidR="008D5DAC" w:rsidRDefault="008D5DAC" w:rsidP="006D6FEF">
            <w:pPr>
              <w:spacing w:line="360" w:lineRule="auto"/>
              <w:jc w:val="both"/>
              <w:rPr>
                <w:rFonts w:ascii="Arial" w:hAnsi="Arial" w:cs="Arial"/>
                <w:b w:val="0"/>
              </w:rPr>
            </w:pPr>
          </w:p>
          <w:p w:rsidR="008D5DAC" w:rsidRDefault="006D6FEF" w:rsidP="006D6FEF">
            <w:pPr>
              <w:spacing w:line="360" w:lineRule="auto"/>
              <w:jc w:val="both"/>
              <w:rPr>
                <w:rFonts w:ascii="Arial" w:hAnsi="Arial" w:cs="Arial"/>
                <w:b w:val="0"/>
              </w:rPr>
            </w:pPr>
            <w:r>
              <w:rPr>
                <w:rFonts w:ascii="Arial" w:hAnsi="Arial" w:cs="Arial"/>
                <w:b w:val="0"/>
              </w:rPr>
              <w:t>Exponencial</w:t>
            </w:r>
          </w:p>
        </w:tc>
        <w:tc>
          <w:tcPr>
            <w:tcW w:w="3068" w:type="dxa"/>
          </w:tcPr>
          <w:p w:rsidR="008D5DAC" w:rsidRDefault="00DC6F63" w:rsidP="006D6FE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Pr>
                <w:rFonts w:ascii="Arial" w:hAnsi="Arial" w:cs="Arial"/>
                <w:b/>
              </w:rPr>
              <w:t>Se presenta en intervalos de tiempo, espacio ,áreas, proviene de la Poisson</w:t>
            </w:r>
          </w:p>
        </w:tc>
        <w:tc>
          <w:tcPr>
            <w:tcW w:w="3068" w:type="dxa"/>
          </w:tcPr>
          <w:p w:rsidR="008D5DAC" w:rsidRDefault="003F6750" w:rsidP="006D6FEF">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sidRPr="00CE609B">
              <w:rPr>
                <w:rFonts w:ascii="Arial" w:hAnsi="Arial" w:cs="Arial"/>
                <w:bCs/>
                <w:noProof/>
                <w:position w:val="-30"/>
                <w:vertAlign w:val="subscript"/>
              </w:rPr>
              <w:drawing>
                <wp:inline distT="0" distB="0" distL="0" distR="0" wp14:anchorId="0F59957B" wp14:editId="7AC85B95">
                  <wp:extent cx="895350" cy="495300"/>
                  <wp:effectExtent l="0" t="0" r="0" b="0"/>
                  <wp:docPr id="21516" name="Imagen 21516" descr="http://www.itchihuahua.edu.mx/academic/industrial/sabaticorita/_private/03Distribucion%20Exponencial_archivos/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tchihuahua.edu.mx/academic/industrial/sabaticorita/_private/03Distribucion%20Exponencial_archivos/image002.gif"/>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895350" cy="495300"/>
                          </a:xfrm>
                          <a:prstGeom prst="rect">
                            <a:avLst/>
                          </a:prstGeom>
                          <a:noFill/>
                          <a:ln>
                            <a:noFill/>
                          </a:ln>
                        </pic:spPr>
                      </pic:pic>
                    </a:graphicData>
                  </a:graphic>
                </wp:inline>
              </w:drawing>
            </w:r>
          </w:p>
        </w:tc>
      </w:tr>
    </w:tbl>
    <w:p w:rsidR="008D5DAC" w:rsidRDefault="008D5DAC" w:rsidP="008D5DAC">
      <w:pPr>
        <w:spacing w:line="360" w:lineRule="auto"/>
        <w:ind w:left="360"/>
        <w:jc w:val="both"/>
        <w:rPr>
          <w:rFonts w:ascii="Arial" w:hAnsi="Arial" w:cs="Arial"/>
          <w:b/>
        </w:rPr>
      </w:pPr>
    </w:p>
    <w:p w:rsidR="008D5DAC" w:rsidRDefault="008D5DAC" w:rsidP="008D5DAC">
      <w:pPr>
        <w:spacing w:line="360" w:lineRule="auto"/>
        <w:ind w:left="360"/>
        <w:jc w:val="both"/>
        <w:rPr>
          <w:rFonts w:ascii="Arial" w:hAnsi="Arial" w:cs="Arial"/>
          <w:b/>
        </w:rPr>
      </w:pPr>
    </w:p>
    <w:p w:rsidR="008D5DAC" w:rsidRDefault="008D5DAC" w:rsidP="008D5DAC">
      <w:pPr>
        <w:spacing w:line="360" w:lineRule="auto"/>
        <w:jc w:val="both"/>
        <w:rPr>
          <w:rFonts w:ascii="Arial" w:hAnsi="Arial" w:cs="Arial"/>
          <w:b/>
        </w:rPr>
      </w:pPr>
      <w:r>
        <w:rPr>
          <w:rFonts w:ascii="Arial" w:hAnsi="Arial" w:cs="Arial"/>
          <w:b/>
        </w:rPr>
        <w:t>3.-</w:t>
      </w:r>
      <w:r w:rsidRPr="00FC6CC7">
        <w:rPr>
          <w:rFonts w:ascii="Arial" w:hAnsi="Arial" w:cs="Arial"/>
          <w:b/>
        </w:rPr>
        <w:t xml:space="preserve"> Identifica</w:t>
      </w:r>
      <w:r>
        <w:rPr>
          <w:rFonts w:ascii="Arial" w:hAnsi="Arial" w:cs="Arial"/>
          <w:b/>
        </w:rPr>
        <w:t xml:space="preserve"> en cada ejercicio cuál distribución se encuentra y obtén los valores de probabilidad solicitados:</w:t>
      </w:r>
    </w:p>
    <w:p w:rsidR="008D5DAC" w:rsidRDefault="008D5DAC" w:rsidP="008D5DAC">
      <w:pPr>
        <w:spacing w:line="360" w:lineRule="auto"/>
        <w:jc w:val="both"/>
        <w:rPr>
          <w:rFonts w:ascii="Arial" w:hAnsi="Arial" w:cs="Arial"/>
          <w:b/>
          <w:bCs/>
          <w:lang w:eastAsia="es-ES"/>
        </w:rPr>
      </w:pPr>
    </w:p>
    <w:p w:rsidR="008D5DAC" w:rsidRPr="00EF11D5" w:rsidRDefault="008D5DAC" w:rsidP="008D5DAC">
      <w:pPr>
        <w:autoSpaceDE w:val="0"/>
        <w:autoSpaceDN w:val="0"/>
        <w:adjustRightInd w:val="0"/>
        <w:spacing w:line="360" w:lineRule="auto"/>
        <w:jc w:val="both"/>
        <w:rPr>
          <w:rFonts w:ascii="Arial" w:eastAsiaTheme="minorHAnsi" w:hAnsi="Arial" w:cs="Arial"/>
          <w:lang w:eastAsia="en-US"/>
        </w:rPr>
      </w:pPr>
      <w:r w:rsidRPr="00EF11D5">
        <w:rPr>
          <w:rFonts w:ascii="Arial" w:eastAsiaTheme="minorHAnsi" w:hAnsi="Arial" w:cs="Arial"/>
          <w:lang w:eastAsia="en-US"/>
        </w:rPr>
        <w:t>Un examen de opción múltiple contiene 25 preguntas, cada una con cuatro respuestas, de las que sólo una es correcta. Suponga que un estudiante sólo adivina las respuestas.</w:t>
      </w:r>
    </w:p>
    <w:p w:rsidR="008D5DAC" w:rsidRPr="00EF11D5" w:rsidRDefault="008D5DAC" w:rsidP="008D5DAC">
      <w:pPr>
        <w:autoSpaceDE w:val="0"/>
        <w:autoSpaceDN w:val="0"/>
        <w:adjustRightInd w:val="0"/>
        <w:spacing w:line="360" w:lineRule="auto"/>
        <w:jc w:val="both"/>
        <w:rPr>
          <w:rFonts w:ascii="Arial" w:eastAsiaTheme="minorHAnsi" w:hAnsi="Arial" w:cs="Arial"/>
          <w:lang w:eastAsia="en-US"/>
        </w:rPr>
      </w:pPr>
      <w:r w:rsidRPr="00EF11D5">
        <w:rPr>
          <w:rFonts w:ascii="Arial" w:eastAsiaTheme="minorHAnsi" w:hAnsi="Arial" w:cs="Arial"/>
          <w:lang w:eastAsia="en-US"/>
        </w:rPr>
        <w:t>a) ¿Cuál es la probabilidad de que el estudiante conteste de manera correcta 20 preguntas?</w:t>
      </w:r>
    </w:p>
    <w:p w:rsidR="008D5DAC" w:rsidRDefault="008D5DAC" w:rsidP="008D5DAC">
      <w:pPr>
        <w:spacing w:line="360" w:lineRule="auto"/>
        <w:jc w:val="both"/>
        <w:rPr>
          <w:rFonts w:ascii="Arial" w:eastAsiaTheme="minorHAnsi" w:hAnsi="Arial" w:cs="Arial"/>
          <w:lang w:eastAsia="en-US"/>
        </w:rPr>
      </w:pPr>
      <w:r w:rsidRPr="00EF11D5">
        <w:rPr>
          <w:rFonts w:ascii="Arial" w:eastAsiaTheme="minorHAnsi" w:hAnsi="Arial" w:cs="Arial"/>
          <w:lang w:eastAsia="en-US"/>
        </w:rPr>
        <w:t>b) ¿Cuál es la probabilidad de que el estudiante conteste de manera correcta 5 preguntas?</w:t>
      </w:r>
    </w:p>
    <w:tbl>
      <w:tblPr>
        <w:tblStyle w:val="Tablaconcuadrcula"/>
        <w:tblW w:w="0" w:type="auto"/>
        <w:tblLook w:val="04A0" w:firstRow="1" w:lastRow="0" w:firstColumn="1" w:lastColumn="0" w:noHBand="0" w:noVBand="1"/>
      </w:tblPr>
      <w:tblGrid>
        <w:gridCol w:w="4602"/>
        <w:gridCol w:w="4602"/>
      </w:tblGrid>
      <w:tr w:rsidR="008D5DAC" w:rsidRPr="00894B70" w:rsidTr="006D6FEF">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8D5DAC" w:rsidTr="006D6FEF">
        <w:tc>
          <w:tcPr>
            <w:tcW w:w="4602" w:type="dxa"/>
          </w:tcPr>
          <w:p w:rsidR="008D5DAC" w:rsidRDefault="006D6FEF" w:rsidP="006D6FEF">
            <w:pPr>
              <w:spacing w:line="360" w:lineRule="auto"/>
              <w:jc w:val="both"/>
              <w:rPr>
                <w:rFonts w:ascii="Arial" w:eastAsiaTheme="minorHAnsi" w:hAnsi="Arial" w:cs="Arial"/>
                <w:lang w:eastAsia="en-US"/>
              </w:rPr>
            </w:pPr>
            <w:r>
              <w:rPr>
                <w:rFonts w:ascii="Arial" w:eastAsiaTheme="minorHAnsi" w:hAnsi="Arial" w:cs="Arial"/>
                <w:lang w:eastAsia="en-US"/>
              </w:rPr>
              <w:t xml:space="preserve">     Binomial</w:t>
            </w:r>
          </w:p>
        </w:tc>
        <w:tc>
          <w:tcPr>
            <w:tcW w:w="4602" w:type="dxa"/>
          </w:tcPr>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a)</w:t>
            </w:r>
            <w:r w:rsidR="006D6FEF">
              <w:rPr>
                <w:rFonts w:ascii="Arial" w:eastAsiaTheme="minorHAnsi" w:hAnsi="Arial" w:cs="Arial"/>
                <w:lang w:eastAsia="en-US"/>
              </w:rPr>
              <w:t xml:space="preserve"> 0.00001%</w:t>
            </w:r>
          </w:p>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b)</w:t>
            </w:r>
            <w:r w:rsidR="006D6FEF">
              <w:rPr>
                <w:rFonts w:ascii="Arial" w:eastAsiaTheme="minorHAnsi" w:hAnsi="Arial" w:cs="Arial"/>
                <w:lang w:eastAsia="en-US"/>
              </w:rPr>
              <w:t xml:space="preserve"> 16.45%</w:t>
            </w:r>
          </w:p>
        </w:tc>
      </w:tr>
    </w:tbl>
    <w:p w:rsidR="008D5DAC" w:rsidRDefault="008D5DAC" w:rsidP="008D5DAC">
      <w:pPr>
        <w:spacing w:line="360" w:lineRule="auto"/>
        <w:jc w:val="both"/>
        <w:rPr>
          <w:rFonts w:ascii="Arial" w:eastAsiaTheme="minorHAnsi" w:hAnsi="Arial" w:cs="Arial"/>
          <w:lang w:eastAsia="en-US"/>
        </w:rPr>
      </w:pPr>
    </w:p>
    <w:p w:rsidR="008D5DAC" w:rsidRDefault="008D5DAC" w:rsidP="008D5DAC">
      <w:pPr>
        <w:spacing w:line="360" w:lineRule="auto"/>
        <w:jc w:val="both"/>
        <w:rPr>
          <w:rStyle w:val="textonormal1"/>
          <w:sz w:val="24"/>
          <w:szCs w:val="24"/>
        </w:rPr>
      </w:pPr>
      <w:r w:rsidRPr="00EF11D5">
        <w:rPr>
          <w:rStyle w:val="textonormal1"/>
          <w:sz w:val="24"/>
          <w:szCs w:val="24"/>
        </w:rPr>
        <w:t>En una fiesta hay 20 personas: 14 casadas y 6 solteras. Se eligen 3 personas al azar ¿Cuál es la probabilidad de que las 3 sean solteras?</w:t>
      </w:r>
    </w:p>
    <w:p w:rsidR="008D5DAC" w:rsidRDefault="008D5DAC" w:rsidP="008D5DAC">
      <w:pPr>
        <w:spacing w:line="360" w:lineRule="auto"/>
        <w:jc w:val="both"/>
        <w:rPr>
          <w:rStyle w:val="textonormal1"/>
          <w:sz w:val="24"/>
          <w:szCs w:val="24"/>
        </w:rPr>
      </w:pPr>
    </w:p>
    <w:tbl>
      <w:tblPr>
        <w:tblStyle w:val="Tablaconcuadrcula"/>
        <w:tblW w:w="0" w:type="auto"/>
        <w:tblLook w:val="04A0" w:firstRow="1" w:lastRow="0" w:firstColumn="1" w:lastColumn="0" w:noHBand="0" w:noVBand="1"/>
      </w:tblPr>
      <w:tblGrid>
        <w:gridCol w:w="4602"/>
        <w:gridCol w:w="4602"/>
      </w:tblGrid>
      <w:tr w:rsidR="008D5DAC" w:rsidRPr="00894B70" w:rsidTr="006D6FEF">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8D5DAC" w:rsidTr="006D6FEF">
        <w:tc>
          <w:tcPr>
            <w:tcW w:w="4602" w:type="dxa"/>
          </w:tcPr>
          <w:p w:rsidR="008D5DAC" w:rsidRDefault="006D6FEF" w:rsidP="006D6FEF">
            <w:pPr>
              <w:spacing w:line="360" w:lineRule="auto"/>
              <w:jc w:val="both"/>
              <w:rPr>
                <w:rFonts w:ascii="Arial" w:eastAsiaTheme="minorHAnsi" w:hAnsi="Arial" w:cs="Arial"/>
                <w:lang w:eastAsia="en-US"/>
              </w:rPr>
            </w:pPr>
            <w:r>
              <w:rPr>
                <w:rFonts w:ascii="Arial" w:eastAsiaTheme="minorHAnsi" w:hAnsi="Arial" w:cs="Arial"/>
                <w:lang w:eastAsia="en-US"/>
              </w:rPr>
              <w:t>Hipergeometrica</w:t>
            </w:r>
          </w:p>
        </w:tc>
        <w:tc>
          <w:tcPr>
            <w:tcW w:w="4602" w:type="dxa"/>
          </w:tcPr>
          <w:p w:rsidR="008D5DAC" w:rsidRPr="006D6FEF" w:rsidRDefault="006D6FEF" w:rsidP="00DA7B65">
            <w:pPr>
              <w:pStyle w:val="Prrafodelista"/>
              <w:numPr>
                <w:ilvl w:val="1"/>
                <w:numId w:val="28"/>
              </w:numPr>
              <w:spacing w:line="360" w:lineRule="auto"/>
              <w:jc w:val="both"/>
              <w:rPr>
                <w:rFonts w:ascii="Arial" w:eastAsiaTheme="minorHAnsi" w:hAnsi="Arial" w:cs="Arial"/>
                <w:lang w:eastAsia="en-US"/>
              </w:rPr>
            </w:pPr>
            <w:r>
              <w:rPr>
                <w:rFonts w:ascii="Arial" w:eastAsiaTheme="minorHAnsi" w:hAnsi="Arial" w:cs="Arial"/>
                <w:lang w:eastAsia="en-US"/>
              </w:rPr>
              <w:t>1.74%</w:t>
            </w:r>
          </w:p>
          <w:p w:rsidR="008D5DAC" w:rsidRDefault="008D5DAC" w:rsidP="006D6FEF">
            <w:pPr>
              <w:spacing w:line="360" w:lineRule="auto"/>
              <w:jc w:val="both"/>
              <w:rPr>
                <w:rFonts w:ascii="Arial" w:eastAsiaTheme="minorHAnsi" w:hAnsi="Arial" w:cs="Arial"/>
                <w:lang w:eastAsia="en-US"/>
              </w:rPr>
            </w:pPr>
          </w:p>
        </w:tc>
      </w:tr>
    </w:tbl>
    <w:p w:rsidR="008D5DAC" w:rsidRDefault="008D5DAC" w:rsidP="008D5DAC">
      <w:pPr>
        <w:spacing w:line="360" w:lineRule="auto"/>
        <w:jc w:val="both"/>
        <w:rPr>
          <w:rStyle w:val="textonormal1"/>
          <w:sz w:val="24"/>
          <w:szCs w:val="24"/>
        </w:rPr>
      </w:pPr>
    </w:p>
    <w:p w:rsidR="008D5DAC" w:rsidRPr="00EF11D5" w:rsidRDefault="008D5DAC" w:rsidP="008D5DAC">
      <w:pPr>
        <w:spacing w:line="360" w:lineRule="auto"/>
        <w:jc w:val="both"/>
        <w:rPr>
          <w:rFonts w:ascii="Arial" w:eastAsiaTheme="minorHAnsi" w:hAnsi="Arial" w:cs="Arial"/>
          <w:lang w:eastAsia="en-US"/>
        </w:rPr>
      </w:pPr>
    </w:p>
    <w:p w:rsidR="008D5DAC" w:rsidRPr="00EF11D5" w:rsidRDefault="008D5DAC" w:rsidP="008D5DAC">
      <w:pPr>
        <w:widowControl w:val="0"/>
        <w:shd w:val="clear" w:color="auto" w:fill="FFFFFF"/>
        <w:autoSpaceDE w:val="0"/>
        <w:autoSpaceDN w:val="0"/>
        <w:adjustRightInd w:val="0"/>
        <w:spacing w:line="360" w:lineRule="auto"/>
        <w:contextualSpacing/>
        <w:jc w:val="both"/>
        <w:rPr>
          <w:rFonts w:ascii="Arial" w:eastAsia="Calibri" w:hAnsi="Arial" w:cs="Arial"/>
          <w:w w:val="102"/>
          <w:lang w:eastAsia="en-US"/>
        </w:rPr>
      </w:pPr>
      <w:r w:rsidRPr="00EF11D5">
        <w:rPr>
          <w:rFonts w:ascii="Arial" w:eastAsia="Calibri" w:hAnsi="Arial" w:cs="Arial"/>
          <w:w w:val="102"/>
          <w:lang w:eastAsia="en-US"/>
        </w:rPr>
        <w:t>Si los precios de los automóviles nuevos se incrementan en un promedio de cuatro veces cada 3 años, en</w:t>
      </w:r>
      <w:r w:rsidRPr="00EF11D5">
        <w:rPr>
          <w:rFonts w:ascii="Arial" w:eastAsia="Calibri" w:hAnsi="Arial" w:cs="Arial"/>
          <w:w w:val="102"/>
          <w:lang w:eastAsia="en-US"/>
        </w:rPr>
        <w:softHyphen/>
        <w:t>cuentre la probabilidad de que:</w:t>
      </w:r>
    </w:p>
    <w:p w:rsidR="008D5DAC" w:rsidRPr="00EF11D5" w:rsidRDefault="008D5DAC" w:rsidP="008D5DAC">
      <w:pPr>
        <w:widowControl w:val="0"/>
        <w:shd w:val="clear" w:color="auto" w:fill="FFFFFF"/>
        <w:tabs>
          <w:tab w:val="left" w:pos="1296"/>
        </w:tabs>
        <w:autoSpaceDE w:val="0"/>
        <w:autoSpaceDN w:val="0"/>
        <w:adjustRightInd w:val="0"/>
        <w:spacing w:line="360" w:lineRule="auto"/>
        <w:contextualSpacing/>
        <w:jc w:val="both"/>
        <w:rPr>
          <w:rFonts w:ascii="Arial" w:eastAsia="Calibri" w:hAnsi="Arial" w:cs="Arial"/>
          <w:w w:val="105"/>
          <w:lang w:eastAsia="en-US"/>
        </w:rPr>
      </w:pPr>
      <w:r>
        <w:rPr>
          <w:rFonts w:ascii="Arial" w:eastAsia="Calibri" w:hAnsi="Arial" w:cs="Arial"/>
          <w:w w:val="105"/>
          <w:lang w:eastAsia="en-US"/>
        </w:rPr>
        <w:t xml:space="preserve">a) </w:t>
      </w:r>
      <w:r w:rsidRPr="00EF11D5">
        <w:rPr>
          <w:rFonts w:ascii="Arial" w:eastAsia="Calibri" w:hAnsi="Arial" w:cs="Arial"/>
          <w:w w:val="105"/>
          <w:lang w:eastAsia="en-US"/>
        </w:rPr>
        <w:t>ningún precio se incremente en un periodo de 3 años</w:t>
      </w:r>
    </w:p>
    <w:p w:rsidR="008D5DAC" w:rsidRPr="00EF11D5" w:rsidRDefault="008D5DAC" w:rsidP="008D5DAC">
      <w:pPr>
        <w:widowControl w:val="0"/>
        <w:shd w:val="clear" w:color="auto" w:fill="FFFFFF"/>
        <w:tabs>
          <w:tab w:val="left" w:pos="1296"/>
        </w:tabs>
        <w:autoSpaceDE w:val="0"/>
        <w:autoSpaceDN w:val="0"/>
        <w:adjustRightInd w:val="0"/>
        <w:spacing w:line="360" w:lineRule="auto"/>
        <w:jc w:val="both"/>
        <w:rPr>
          <w:rFonts w:ascii="Arial" w:eastAsia="Calibri" w:hAnsi="Arial" w:cs="Arial"/>
          <w:w w:val="105"/>
          <w:lang w:eastAsia="en-US"/>
        </w:rPr>
      </w:pPr>
      <w:r>
        <w:rPr>
          <w:rFonts w:ascii="Arial" w:eastAsia="Calibri" w:hAnsi="Arial" w:cs="Arial"/>
          <w:w w:val="105"/>
          <w:lang w:eastAsia="en-US"/>
        </w:rPr>
        <w:t xml:space="preserve">b) </w:t>
      </w:r>
      <w:r w:rsidRPr="00EF11D5">
        <w:rPr>
          <w:rFonts w:ascii="Arial" w:eastAsia="Calibri" w:hAnsi="Arial" w:cs="Arial"/>
          <w:w w:val="105"/>
          <w:lang w:eastAsia="en-US"/>
        </w:rPr>
        <w:t>dos precios aumenten.</w:t>
      </w:r>
    </w:p>
    <w:p w:rsidR="008D5DAC" w:rsidRDefault="008D5DAC" w:rsidP="008D5DAC">
      <w:pPr>
        <w:spacing w:line="360" w:lineRule="auto"/>
        <w:jc w:val="both"/>
        <w:rPr>
          <w:rFonts w:ascii="Arial" w:eastAsia="Calibri" w:hAnsi="Arial" w:cs="Arial"/>
          <w:w w:val="105"/>
          <w:lang w:eastAsia="en-US"/>
        </w:rPr>
      </w:pPr>
      <w:r>
        <w:rPr>
          <w:rFonts w:ascii="Arial" w:eastAsia="Calibri" w:hAnsi="Arial" w:cs="Arial"/>
          <w:w w:val="105"/>
          <w:lang w:eastAsia="en-US"/>
        </w:rPr>
        <w:t xml:space="preserve">c) </w:t>
      </w:r>
      <w:r w:rsidRPr="00EF11D5">
        <w:rPr>
          <w:rFonts w:ascii="Arial" w:eastAsia="Calibri" w:hAnsi="Arial" w:cs="Arial"/>
          <w:w w:val="105"/>
          <w:lang w:eastAsia="en-US"/>
        </w:rPr>
        <w:t>cuatro precios aumenten</w:t>
      </w:r>
    </w:p>
    <w:p w:rsidR="008D5DAC" w:rsidRDefault="008D5DAC" w:rsidP="008D5DAC">
      <w:pPr>
        <w:spacing w:line="360" w:lineRule="auto"/>
        <w:jc w:val="both"/>
        <w:rPr>
          <w:rFonts w:ascii="Arial" w:eastAsia="Calibri" w:hAnsi="Arial" w:cs="Arial"/>
          <w:w w:val="105"/>
          <w:lang w:eastAsia="en-US"/>
        </w:rPr>
      </w:pPr>
    </w:p>
    <w:tbl>
      <w:tblPr>
        <w:tblStyle w:val="Tablaconcuadrcula"/>
        <w:tblW w:w="0" w:type="auto"/>
        <w:tblLook w:val="04A0" w:firstRow="1" w:lastRow="0" w:firstColumn="1" w:lastColumn="0" w:noHBand="0" w:noVBand="1"/>
      </w:tblPr>
      <w:tblGrid>
        <w:gridCol w:w="4602"/>
        <w:gridCol w:w="4602"/>
      </w:tblGrid>
      <w:tr w:rsidR="008D5DAC" w:rsidRPr="00894B70" w:rsidTr="006D6FEF">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8D5DAC" w:rsidTr="006D6FEF">
        <w:tc>
          <w:tcPr>
            <w:tcW w:w="4602" w:type="dxa"/>
          </w:tcPr>
          <w:p w:rsidR="008D5DAC" w:rsidRDefault="006D6FEF" w:rsidP="006D6FEF">
            <w:pPr>
              <w:spacing w:line="360" w:lineRule="auto"/>
              <w:jc w:val="both"/>
              <w:rPr>
                <w:rFonts w:ascii="Arial" w:eastAsiaTheme="minorHAnsi" w:hAnsi="Arial" w:cs="Arial"/>
                <w:lang w:eastAsia="en-US"/>
              </w:rPr>
            </w:pPr>
            <w:r>
              <w:rPr>
                <w:rFonts w:ascii="Arial" w:eastAsiaTheme="minorHAnsi" w:hAnsi="Arial" w:cs="Arial"/>
                <w:lang w:eastAsia="en-US"/>
              </w:rPr>
              <w:t>Poisson</w:t>
            </w:r>
          </w:p>
        </w:tc>
        <w:tc>
          <w:tcPr>
            <w:tcW w:w="4602" w:type="dxa"/>
          </w:tcPr>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a)</w:t>
            </w:r>
            <w:r w:rsidR="00C77DC5">
              <w:rPr>
                <w:rFonts w:ascii="Arial" w:eastAsiaTheme="minorHAnsi" w:hAnsi="Arial" w:cs="Arial"/>
                <w:lang w:eastAsia="en-US"/>
              </w:rPr>
              <w:t xml:space="preserve"> 1.83%</w:t>
            </w:r>
          </w:p>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b)</w:t>
            </w:r>
            <w:r w:rsidR="00C77DC5">
              <w:rPr>
                <w:rFonts w:ascii="Arial" w:eastAsiaTheme="minorHAnsi" w:hAnsi="Arial" w:cs="Arial"/>
                <w:lang w:eastAsia="en-US"/>
              </w:rPr>
              <w:t xml:space="preserve"> 14.65%</w:t>
            </w:r>
          </w:p>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c)</w:t>
            </w:r>
            <w:r w:rsidR="00C77DC5">
              <w:rPr>
                <w:rFonts w:ascii="Arial" w:eastAsiaTheme="minorHAnsi" w:hAnsi="Arial" w:cs="Arial"/>
                <w:lang w:eastAsia="en-US"/>
              </w:rPr>
              <w:t xml:space="preserve"> 19.53%</w:t>
            </w:r>
          </w:p>
          <w:p w:rsidR="008D5DAC" w:rsidRDefault="008D5DAC" w:rsidP="006D6FEF">
            <w:pPr>
              <w:spacing w:line="360" w:lineRule="auto"/>
              <w:jc w:val="both"/>
              <w:rPr>
                <w:rFonts w:ascii="Arial" w:eastAsiaTheme="minorHAnsi" w:hAnsi="Arial" w:cs="Arial"/>
                <w:lang w:eastAsia="en-US"/>
              </w:rPr>
            </w:pPr>
          </w:p>
        </w:tc>
      </w:tr>
    </w:tbl>
    <w:p w:rsidR="008D5DAC" w:rsidRDefault="008D5DAC" w:rsidP="008D5DAC">
      <w:pPr>
        <w:spacing w:line="360" w:lineRule="auto"/>
        <w:jc w:val="both"/>
        <w:rPr>
          <w:rFonts w:ascii="Arial" w:eastAsia="Calibri" w:hAnsi="Arial" w:cs="Arial"/>
          <w:w w:val="105"/>
          <w:lang w:eastAsia="en-US"/>
        </w:rPr>
      </w:pPr>
    </w:p>
    <w:p w:rsidR="008D5DAC" w:rsidRPr="00EF11D5" w:rsidRDefault="008D5DAC" w:rsidP="008D5DAC">
      <w:pPr>
        <w:spacing w:line="360" w:lineRule="auto"/>
        <w:jc w:val="both"/>
        <w:rPr>
          <w:rFonts w:ascii="Arial" w:eastAsiaTheme="minorHAnsi" w:hAnsi="Arial" w:cs="Arial"/>
          <w:lang w:eastAsia="en-US"/>
        </w:rPr>
      </w:pPr>
    </w:p>
    <w:p w:rsidR="008D5DAC" w:rsidRPr="00EF11D5" w:rsidRDefault="008D5DAC" w:rsidP="008D5DAC">
      <w:pPr>
        <w:spacing w:line="360" w:lineRule="auto"/>
        <w:jc w:val="both"/>
        <w:rPr>
          <w:rFonts w:ascii="Arial" w:hAnsi="Arial" w:cs="Arial"/>
          <w:lang w:eastAsia="es-ES"/>
        </w:rPr>
      </w:pPr>
      <w:r w:rsidRPr="00EF11D5">
        <w:rPr>
          <w:rFonts w:ascii="Arial" w:hAnsi="Arial" w:cs="Arial"/>
          <w:lang w:eastAsia="es-ES"/>
        </w:rPr>
        <w:t>En una encuesta de estudiantes de maestría, se obtuvieron los siguientes datos</w:t>
      </w:r>
      <w:r>
        <w:rPr>
          <w:rFonts w:ascii="Arial" w:hAnsi="Arial" w:cs="Arial"/>
          <w:lang w:eastAsia="es-ES"/>
        </w:rPr>
        <w:t xml:space="preserve"> como la primera razón de los estudiantes</w:t>
      </w:r>
      <w:r w:rsidRPr="00EF11D5">
        <w:rPr>
          <w:rFonts w:ascii="Arial" w:hAnsi="Arial" w:cs="Arial"/>
          <w:lang w:eastAsia="es-ES"/>
        </w:rPr>
        <w:t xml:space="preserve"> para solicitar admisión a la escuela en la cual estaban inscritos.</w:t>
      </w:r>
    </w:p>
    <w:p w:rsidR="008D5DAC" w:rsidRPr="00EF11D5" w:rsidRDefault="008D5DAC" w:rsidP="008D5DAC">
      <w:pPr>
        <w:tabs>
          <w:tab w:val="left" w:pos="1080"/>
        </w:tabs>
        <w:spacing w:line="360" w:lineRule="auto"/>
        <w:jc w:val="both"/>
        <w:rPr>
          <w:rFonts w:ascii="Arial" w:hAnsi="Arial" w:cs="Arial"/>
          <w:lang w:eastAsia="es-ES"/>
        </w:rPr>
      </w:pPr>
      <w:r>
        <w:rPr>
          <w:rFonts w:ascii="Arial" w:hAnsi="Arial" w:cs="Arial"/>
          <w:lang w:eastAsia="es-ES"/>
        </w:rPr>
        <w:t xml:space="preserve">a) </w:t>
      </w:r>
      <w:r w:rsidRPr="00EF11D5">
        <w:rPr>
          <w:rFonts w:ascii="Arial" w:hAnsi="Arial" w:cs="Arial"/>
          <w:lang w:eastAsia="es-ES"/>
        </w:rPr>
        <w:t>Desarrolle la tabla de probabilidades conjuntas con estos datos</w:t>
      </w:r>
    </w:p>
    <w:p w:rsidR="008D5DAC" w:rsidRDefault="008D5DAC" w:rsidP="008D5DAC">
      <w:pPr>
        <w:tabs>
          <w:tab w:val="left" w:pos="1080"/>
        </w:tabs>
        <w:spacing w:line="360" w:lineRule="auto"/>
        <w:jc w:val="both"/>
        <w:rPr>
          <w:rFonts w:ascii="Arial" w:hAnsi="Arial" w:cs="Arial"/>
          <w:lang w:eastAsia="es-ES"/>
        </w:rPr>
      </w:pPr>
      <w:r>
        <w:rPr>
          <w:rFonts w:ascii="Arial" w:hAnsi="Arial" w:cs="Arial"/>
          <w:lang w:eastAsia="es-ES"/>
        </w:rPr>
        <w:t xml:space="preserve">b) </w:t>
      </w:r>
      <w:r w:rsidRPr="00EF11D5">
        <w:rPr>
          <w:rFonts w:ascii="Arial" w:hAnsi="Arial" w:cs="Arial"/>
          <w:lang w:eastAsia="es-ES"/>
        </w:rPr>
        <w:t>Utilice las probabilidades marginales de la calidad, costo o conveniencia de la escuela y otros para comentar sobre la razón de mayor importancia para seleccionar una escuela.</w:t>
      </w:r>
    </w:p>
    <w:p w:rsidR="008D5DAC" w:rsidRPr="00EF11D5" w:rsidRDefault="008D5DAC" w:rsidP="008D5DAC">
      <w:pPr>
        <w:tabs>
          <w:tab w:val="left" w:pos="1080"/>
        </w:tabs>
        <w:spacing w:line="360" w:lineRule="auto"/>
        <w:jc w:val="both"/>
        <w:rPr>
          <w:rFonts w:ascii="Arial" w:hAnsi="Arial" w:cs="Arial"/>
          <w:lang w:eastAsia="es-ES"/>
        </w:rPr>
      </w:pPr>
    </w:p>
    <w:tbl>
      <w:tblPr>
        <w:tblW w:w="0" w:type="auto"/>
        <w:tblLook w:val="04A0" w:firstRow="1" w:lastRow="0" w:firstColumn="1" w:lastColumn="0" w:noHBand="0" w:noVBand="1"/>
      </w:tblPr>
      <w:tblGrid>
        <w:gridCol w:w="1703"/>
        <w:gridCol w:w="1949"/>
        <w:gridCol w:w="1030"/>
        <w:gridCol w:w="2406"/>
        <w:gridCol w:w="850"/>
        <w:gridCol w:w="851"/>
      </w:tblGrid>
      <w:tr w:rsidR="008D5DAC" w:rsidRPr="00EF11D5" w:rsidTr="006D6FEF">
        <w:tc>
          <w:tcPr>
            <w:tcW w:w="1703" w:type="dxa"/>
            <w:tcBorders>
              <w:top w:val="nil"/>
              <w:left w:val="nil"/>
              <w:bottom w:val="nil"/>
              <w:right w:val="nil"/>
            </w:tcBorders>
          </w:tcPr>
          <w:p w:rsidR="008D5DAC" w:rsidRPr="00EF11D5" w:rsidRDefault="008D5DAC" w:rsidP="006D6FEF">
            <w:pPr>
              <w:tabs>
                <w:tab w:val="left" w:pos="1080"/>
              </w:tabs>
              <w:spacing w:line="360" w:lineRule="auto"/>
              <w:jc w:val="both"/>
              <w:rPr>
                <w:rFonts w:ascii="Arial" w:hAnsi="Arial" w:cs="Arial"/>
                <w:lang w:eastAsia="es-ES"/>
              </w:rPr>
            </w:pPr>
          </w:p>
        </w:tc>
        <w:tc>
          <w:tcPr>
            <w:tcW w:w="1949" w:type="dxa"/>
            <w:tcBorders>
              <w:top w:val="nil"/>
              <w:left w:val="nil"/>
              <w:bottom w:val="nil"/>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p>
        </w:tc>
        <w:tc>
          <w:tcPr>
            <w:tcW w:w="5137" w:type="dxa"/>
            <w:gridSpan w:val="4"/>
            <w:tcBorders>
              <w:top w:val="single" w:sz="4" w:space="0" w:color="auto"/>
              <w:left w:val="single" w:sz="4" w:space="0" w:color="auto"/>
              <w:bottom w:val="single" w:sz="4" w:space="0" w:color="auto"/>
              <w:right w:val="single" w:sz="4" w:space="0" w:color="auto"/>
            </w:tcBorders>
          </w:tcPr>
          <w:p w:rsidR="008D5DAC" w:rsidRPr="001C3BAF" w:rsidRDefault="008D5DAC" w:rsidP="006D6FEF">
            <w:pPr>
              <w:tabs>
                <w:tab w:val="left" w:pos="1080"/>
              </w:tabs>
              <w:spacing w:line="360" w:lineRule="auto"/>
              <w:jc w:val="center"/>
              <w:rPr>
                <w:rFonts w:ascii="Arial" w:hAnsi="Arial" w:cs="Arial"/>
                <w:b/>
                <w:lang w:eastAsia="es-ES"/>
              </w:rPr>
            </w:pPr>
            <w:r w:rsidRPr="001C3BAF">
              <w:rPr>
                <w:rFonts w:ascii="Arial" w:hAnsi="Arial" w:cs="Arial"/>
                <w:b/>
                <w:lang w:eastAsia="es-ES"/>
              </w:rPr>
              <w:t>Razón para aplicar</w:t>
            </w:r>
          </w:p>
        </w:tc>
      </w:tr>
      <w:tr w:rsidR="008D5DAC" w:rsidRPr="00EF11D5" w:rsidTr="006D6FEF">
        <w:tc>
          <w:tcPr>
            <w:tcW w:w="1703" w:type="dxa"/>
            <w:tcBorders>
              <w:top w:val="nil"/>
              <w:left w:val="nil"/>
              <w:bottom w:val="single" w:sz="4" w:space="0" w:color="auto"/>
              <w:right w:val="nil"/>
            </w:tcBorders>
          </w:tcPr>
          <w:p w:rsidR="008D5DAC" w:rsidRPr="00EF11D5" w:rsidRDefault="008D5DAC" w:rsidP="006D6FEF">
            <w:pPr>
              <w:tabs>
                <w:tab w:val="left" w:pos="1080"/>
              </w:tabs>
              <w:spacing w:line="360" w:lineRule="auto"/>
              <w:jc w:val="both"/>
              <w:rPr>
                <w:rFonts w:ascii="Arial" w:hAnsi="Arial" w:cs="Arial"/>
                <w:lang w:eastAsia="es-ES"/>
              </w:rPr>
            </w:pPr>
          </w:p>
        </w:tc>
        <w:tc>
          <w:tcPr>
            <w:tcW w:w="1949" w:type="dxa"/>
            <w:tcBorders>
              <w:top w:val="nil"/>
              <w:left w:val="nil"/>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p>
        </w:tc>
        <w:tc>
          <w:tcPr>
            <w:tcW w:w="1030" w:type="dxa"/>
            <w:tcBorders>
              <w:top w:val="single" w:sz="4" w:space="0" w:color="auto"/>
              <w:left w:val="single" w:sz="4" w:space="0" w:color="auto"/>
              <w:bottom w:val="single" w:sz="4" w:space="0" w:color="auto"/>
              <w:right w:val="single" w:sz="4" w:space="0" w:color="auto"/>
            </w:tcBorders>
          </w:tcPr>
          <w:p w:rsidR="008D5DAC" w:rsidRPr="001C3BAF" w:rsidRDefault="008D5DAC" w:rsidP="006D6FEF">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Calidad</w:t>
            </w:r>
          </w:p>
        </w:tc>
        <w:tc>
          <w:tcPr>
            <w:tcW w:w="2406" w:type="dxa"/>
            <w:tcBorders>
              <w:top w:val="single" w:sz="4" w:space="0" w:color="auto"/>
              <w:left w:val="single" w:sz="4" w:space="0" w:color="auto"/>
              <w:bottom w:val="single" w:sz="4" w:space="0" w:color="auto"/>
              <w:right w:val="single" w:sz="4" w:space="0" w:color="auto"/>
            </w:tcBorders>
          </w:tcPr>
          <w:p w:rsidR="008D5DAC" w:rsidRPr="001C3BAF" w:rsidRDefault="008D5DAC" w:rsidP="006D6FEF">
            <w:pPr>
              <w:tabs>
                <w:tab w:val="left" w:pos="1080"/>
              </w:tabs>
              <w:spacing w:line="360" w:lineRule="auto"/>
              <w:rPr>
                <w:rFonts w:ascii="Arial" w:hAnsi="Arial" w:cs="Arial"/>
                <w:sz w:val="22"/>
                <w:szCs w:val="22"/>
                <w:lang w:eastAsia="es-ES"/>
              </w:rPr>
            </w:pPr>
            <w:r>
              <w:rPr>
                <w:rFonts w:ascii="Arial" w:hAnsi="Arial" w:cs="Arial"/>
                <w:sz w:val="22"/>
                <w:szCs w:val="22"/>
                <w:lang w:eastAsia="es-ES"/>
              </w:rPr>
              <w:t xml:space="preserve">Costo o </w:t>
            </w:r>
            <w:r w:rsidRPr="001C3BAF">
              <w:rPr>
                <w:rFonts w:ascii="Arial" w:hAnsi="Arial" w:cs="Arial"/>
                <w:sz w:val="22"/>
                <w:szCs w:val="22"/>
                <w:lang w:eastAsia="es-ES"/>
              </w:rPr>
              <w:t>conveniencia</w:t>
            </w:r>
          </w:p>
        </w:tc>
        <w:tc>
          <w:tcPr>
            <w:tcW w:w="850" w:type="dxa"/>
            <w:tcBorders>
              <w:top w:val="single" w:sz="4" w:space="0" w:color="auto"/>
              <w:left w:val="single" w:sz="4" w:space="0" w:color="auto"/>
              <w:bottom w:val="single" w:sz="4" w:space="0" w:color="auto"/>
              <w:right w:val="single" w:sz="4" w:space="0" w:color="auto"/>
            </w:tcBorders>
          </w:tcPr>
          <w:p w:rsidR="008D5DAC" w:rsidRPr="001C3BAF" w:rsidRDefault="008D5DAC" w:rsidP="006D6FEF">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Otros</w:t>
            </w:r>
          </w:p>
        </w:tc>
        <w:tc>
          <w:tcPr>
            <w:tcW w:w="851" w:type="dxa"/>
            <w:tcBorders>
              <w:top w:val="single" w:sz="4" w:space="0" w:color="auto"/>
              <w:left w:val="single" w:sz="4" w:space="0" w:color="auto"/>
              <w:bottom w:val="single" w:sz="4" w:space="0" w:color="auto"/>
              <w:right w:val="single" w:sz="4" w:space="0" w:color="auto"/>
            </w:tcBorders>
          </w:tcPr>
          <w:p w:rsidR="008D5DAC" w:rsidRPr="001C3BAF" w:rsidRDefault="008D5DAC" w:rsidP="006D6FEF">
            <w:pPr>
              <w:tabs>
                <w:tab w:val="left" w:pos="1080"/>
              </w:tabs>
              <w:spacing w:line="360" w:lineRule="auto"/>
              <w:jc w:val="both"/>
              <w:rPr>
                <w:rFonts w:ascii="Arial" w:hAnsi="Arial" w:cs="Arial"/>
                <w:b/>
                <w:sz w:val="22"/>
                <w:szCs w:val="22"/>
                <w:lang w:eastAsia="es-ES"/>
              </w:rPr>
            </w:pPr>
            <w:r>
              <w:rPr>
                <w:rFonts w:ascii="Arial" w:hAnsi="Arial" w:cs="Arial"/>
                <w:b/>
                <w:sz w:val="22"/>
                <w:szCs w:val="22"/>
                <w:lang w:eastAsia="es-ES"/>
              </w:rPr>
              <w:t>T</w:t>
            </w:r>
            <w:r w:rsidRPr="001C3BAF">
              <w:rPr>
                <w:rFonts w:ascii="Arial" w:hAnsi="Arial" w:cs="Arial"/>
                <w:b/>
                <w:sz w:val="22"/>
                <w:szCs w:val="22"/>
                <w:lang w:eastAsia="es-ES"/>
              </w:rPr>
              <w:t>otal</w:t>
            </w:r>
          </w:p>
        </w:tc>
      </w:tr>
      <w:tr w:rsidR="008D5DAC" w:rsidRPr="00EF11D5" w:rsidTr="006D6FEF">
        <w:tc>
          <w:tcPr>
            <w:tcW w:w="1703" w:type="dxa"/>
            <w:vMerge w:val="restart"/>
            <w:tcBorders>
              <w:top w:val="single" w:sz="4" w:space="0" w:color="auto"/>
              <w:left w:val="single" w:sz="4" w:space="0" w:color="auto"/>
              <w:bottom w:val="single" w:sz="4" w:space="0" w:color="auto"/>
              <w:right w:val="single" w:sz="4" w:space="0" w:color="auto"/>
            </w:tcBorders>
          </w:tcPr>
          <w:p w:rsidR="008D5DAC" w:rsidRPr="001C3BAF" w:rsidRDefault="008D5DAC" w:rsidP="006D6FEF">
            <w:pPr>
              <w:tabs>
                <w:tab w:val="left" w:pos="1080"/>
              </w:tabs>
              <w:spacing w:line="360" w:lineRule="auto"/>
              <w:jc w:val="both"/>
              <w:rPr>
                <w:rFonts w:ascii="Arial" w:hAnsi="Arial" w:cs="Arial"/>
                <w:b/>
                <w:lang w:eastAsia="es-ES"/>
              </w:rPr>
            </w:pPr>
            <w:r>
              <w:rPr>
                <w:rFonts w:ascii="Arial" w:hAnsi="Arial" w:cs="Arial"/>
                <w:b/>
                <w:lang w:eastAsia="es-ES"/>
              </w:rPr>
              <w:t>S</w:t>
            </w:r>
            <w:r w:rsidRPr="001C3BAF">
              <w:rPr>
                <w:rFonts w:ascii="Arial" w:hAnsi="Arial" w:cs="Arial"/>
                <w:b/>
                <w:lang w:eastAsia="es-ES"/>
              </w:rPr>
              <w:t>tatus de matricula</w:t>
            </w:r>
          </w:p>
        </w:tc>
        <w:tc>
          <w:tcPr>
            <w:tcW w:w="1949" w:type="dxa"/>
            <w:tcBorders>
              <w:top w:val="single" w:sz="4" w:space="0" w:color="auto"/>
              <w:left w:val="single" w:sz="4" w:space="0" w:color="auto"/>
              <w:bottom w:val="single" w:sz="4" w:space="0" w:color="auto"/>
              <w:right w:val="single" w:sz="4" w:space="0" w:color="auto"/>
            </w:tcBorders>
          </w:tcPr>
          <w:p w:rsidR="008D5DAC" w:rsidRPr="001C3BAF" w:rsidRDefault="008D5DAC" w:rsidP="006D6FEF">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Tiempo completo</w:t>
            </w:r>
          </w:p>
        </w:tc>
        <w:tc>
          <w:tcPr>
            <w:tcW w:w="1030"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421</w:t>
            </w:r>
          </w:p>
        </w:tc>
        <w:tc>
          <w:tcPr>
            <w:tcW w:w="2406"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393</w:t>
            </w:r>
          </w:p>
        </w:tc>
        <w:tc>
          <w:tcPr>
            <w:tcW w:w="850"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76</w:t>
            </w:r>
          </w:p>
        </w:tc>
        <w:tc>
          <w:tcPr>
            <w:tcW w:w="851"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890</w:t>
            </w:r>
          </w:p>
        </w:tc>
      </w:tr>
      <w:tr w:rsidR="008D5DAC" w:rsidRPr="00EF11D5" w:rsidTr="006D6FEF">
        <w:tc>
          <w:tcPr>
            <w:tcW w:w="1703" w:type="dxa"/>
            <w:vMerge/>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p>
        </w:tc>
        <w:tc>
          <w:tcPr>
            <w:tcW w:w="1949" w:type="dxa"/>
            <w:tcBorders>
              <w:top w:val="single" w:sz="4" w:space="0" w:color="auto"/>
              <w:left w:val="single" w:sz="4" w:space="0" w:color="auto"/>
              <w:bottom w:val="single" w:sz="4" w:space="0" w:color="auto"/>
              <w:right w:val="single" w:sz="4" w:space="0" w:color="auto"/>
            </w:tcBorders>
          </w:tcPr>
          <w:p w:rsidR="008D5DAC" w:rsidRPr="001C3BAF" w:rsidRDefault="008D5DAC" w:rsidP="006D6FEF">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Tiempo parcial</w:t>
            </w:r>
          </w:p>
        </w:tc>
        <w:tc>
          <w:tcPr>
            <w:tcW w:w="1030"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400</w:t>
            </w:r>
          </w:p>
        </w:tc>
        <w:tc>
          <w:tcPr>
            <w:tcW w:w="2406"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593</w:t>
            </w:r>
          </w:p>
        </w:tc>
        <w:tc>
          <w:tcPr>
            <w:tcW w:w="850"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46</w:t>
            </w:r>
          </w:p>
        </w:tc>
        <w:tc>
          <w:tcPr>
            <w:tcW w:w="851"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1039</w:t>
            </w:r>
          </w:p>
        </w:tc>
      </w:tr>
      <w:tr w:rsidR="008D5DAC" w:rsidRPr="00EF11D5" w:rsidTr="006D6FEF">
        <w:tc>
          <w:tcPr>
            <w:tcW w:w="1703" w:type="dxa"/>
            <w:vMerge/>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p>
        </w:tc>
        <w:tc>
          <w:tcPr>
            <w:tcW w:w="1949" w:type="dxa"/>
            <w:tcBorders>
              <w:top w:val="single" w:sz="4" w:space="0" w:color="auto"/>
              <w:left w:val="single" w:sz="4" w:space="0" w:color="auto"/>
              <w:bottom w:val="single" w:sz="4" w:space="0" w:color="auto"/>
              <w:right w:val="single" w:sz="4" w:space="0" w:color="auto"/>
            </w:tcBorders>
          </w:tcPr>
          <w:p w:rsidR="008D5DAC" w:rsidRPr="001C3BAF" w:rsidRDefault="008D5DAC" w:rsidP="006D6FEF">
            <w:pPr>
              <w:tabs>
                <w:tab w:val="left" w:pos="1080"/>
              </w:tabs>
              <w:spacing w:line="360" w:lineRule="auto"/>
              <w:jc w:val="both"/>
              <w:rPr>
                <w:rFonts w:ascii="Arial" w:hAnsi="Arial" w:cs="Arial"/>
                <w:b/>
                <w:lang w:eastAsia="es-ES"/>
              </w:rPr>
            </w:pPr>
            <w:r>
              <w:rPr>
                <w:rFonts w:ascii="Arial" w:hAnsi="Arial" w:cs="Arial"/>
                <w:b/>
                <w:lang w:eastAsia="es-ES"/>
              </w:rPr>
              <w:t>T</w:t>
            </w:r>
            <w:r w:rsidRPr="001C3BAF">
              <w:rPr>
                <w:rFonts w:ascii="Arial" w:hAnsi="Arial" w:cs="Arial"/>
                <w:b/>
                <w:lang w:eastAsia="es-ES"/>
              </w:rPr>
              <w:t>otal</w:t>
            </w:r>
          </w:p>
        </w:tc>
        <w:tc>
          <w:tcPr>
            <w:tcW w:w="1030"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821</w:t>
            </w:r>
          </w:p>
        </w:tc>
        <w:tc>
          <w:tcPr>
            <w:tcW w:w="2406"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986</w:t>
            </w:r>
          </w:p>
        </w:tc>
        <w:tc>
          <w:tcPr>
            <w:tcW w:w="850"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122</w:t>
            </w:r>
          </w:p>
        </w:tc>
        <w:tc>
          <w:tcPr>
            <w:tcW w:w="851" w:type="dxa"/>
            <w:tcBorders>
              <w:top w:val="single" w:sz="4" w:space="0" w:color="auto"/>
              <w:left w:val="single" w:sz="4" w:space="0" w:color="auto"/>
              <w:bottom w:val="single" w:sz="4" w:space="0" w:color="auto"/>
              <w:right w:val="single" w:sz="4" w:space="0" w:color="auto"/>
            </w:tcBorders>
          </w:tcPr>
          <w:p w:rsidR="008D5DAC" w:rsidRPr="00EF11D5" w:rsidRDefault="008D5DAC" w:rsidP="006D6FEF">
            <w:pPr>
              <w:tabs>
                <w:tab w:val="left" w:pos="1080"/>
              </w:tabs>
              <w:spacing w:line="360" w:lineRule="auto"/>
              <w:jc w:val="both"/>
              <w:rPr>
                <w:rFonts w:ascii="Arial" w:hAnsi="Arial" w:cs="Arial"/>
                <w:lang w:eastAsia="es-ES"/>
              </w:rPr>
            </w:pPr>
            <w:r w:rsidRPr="00EF11D5">
              <w:rPr>
                <w:rFonts w:ascii="Arial" w:hAnsi="Arial" w:cs="Arial"/>
                <w:lang w:eastAsia="es-ES"/>
              </w:rPr>
              <w:t>1929</w:t>
            </w:r>
          </w:p>
        </w:tc>
      </w:tr>
    </w:tbl>
    <w:p w:rsidR="008D5DAC" w:rsidRDefault="008D5DAC" w:rsidP="008D5DAC">
      <w:pPr>
        <w:spacing w:line="360" w:lineRule="auto"/>
        <w:jc w:val="both"/>
        <w:rPr>
          <w:rFonts w:ascii="Arial" w:hAnsi="Arial" w:cs="Arial"/>
          <w:lang w:eastAsia="es-ES"/>
        </w:rPr>
      </w:pPr>
    </w:p>
    <w:p w:rsidR="008D5DAC" w:rsidRPr="00EF11D5" w:rsidRDefault="008D5DAC" w:rsidP="008D5DAC">
      <w:pPr>
        <w:spacing w:line="360" w:lineRule="auto"/>
        <w:jc w:val="both"/>
        <w:rPr>
          <w:rFonts w:ascii="Arial" w:hAnsi="Arial" w:cs="Arial"/>
          <w:lang w:eastAsia="es-ES"/>
        </w:rPr>
      </w:pPr>
      <w:r>
        <w:rPr>
          <w:rFonts w:ascii="Arial" w:hAnsi="Arial" w:cs="Arial"/>
          <w:lang w:eastAsia="es-ES"/>
        </w:rPr>
        <w:lastRenderedPageBreak/>
        <w:t xml:space="preserve">c) </w:t>
      </w:r>
      <w:r w:rsidRPr="00EF11D5">
        <w:rPr>
          <w:rFonts w:ascii="Arial" w:hAnsi="Arial" w:cs="Arial"/>
          <w:lang w:eastAsia="es-ES"/>
        </w:rPr>
        <w:t>Si un estudiante asiste tiempo completo, ¿cuál es la probabilidad de que la calidad de la escuela sea la primera razón para escoger una escuela?</w:t>
      </w:r>
    </w:p>
    <w:p w:rsidR="008D5DAC" w:rsidRDefault="008D5DAC" w:rsidP="008D5DAC">
      <w:pPr>
        <w:spacing w:line="360" w:lineRule="auto"/>
        <w:jc w:val="both"/>
        <w:rPr>
          <w:rFonts w:ascii="Arial" w:hAnsi="Arial" w:cs="Arial"/>
          <w:lang w:eastAsia="es-ES"/>
        </w:rPr>
      </w:pPr>
      <w:r>
        <w:rPr>
          <w:rFonts w:ascii="Arial" w:hAnsi="Arial" w:cs="Arial"/>
          <w:lang w:eastAsia="es-ES"/>
        </w:rPr>
        <w:t xml:space="preserve">d) </w:t>
      </w:r>
      <w:r w:rsidRPr="00EF11D5">
        <w:rPr>
          <w:rFonts w:ascii="Arial" w:hAnsi="Arial" w:cs="Arial"/>
          <w:lang w:eastAsia="es-ES"/>
        </w:rPr>
        <w:t>Si un estudiante asiste tiempo parcial, ¿cuál es la probabilidad de que la calidad de la escuela sea la primera razón para escoger una escuela?</w:t>
      </w:r>
    </w:p>
    <w:p w:rsidR="008D5DAC" w:rsidRDefault="008D5DAC" w:rsidP="008D5DAC">
      <w:pPr>
        <w:spacing w:line="360" w:lineRule="auto"/>
        <w:jc w:val="both"/>
        <w:rPr>
          <w:rFonts w:ascii="Arial" w:hAnsi="Arial" w:cs="Arial"/>
          <w:lang w:eastAsia="es-ES"/>
        </w:rPr>
      </w:pPr>
    </w:p>
    <w:tbl>
      <w:tblPr>
        <w:tblStyle w:val="Tablaconcuadrcula"/>
        <w:tblW w:w="0" w:type="auto"/>
        <w:tblLook w:val="04A0" w:firstRow="1" w:lastRow="0" w:firstColumn="1" w:lastColumn="0" w:noHBand="0" w:noVBand="1"/>
      </w:tblPr>
      <w:tblGrid>
        <w:gridCol w:w="4602"/>
        <w:gridCol w:w="4602"/>
      </w:tblGrid>
      <w:tr w:rsidR="008D5DAC" w:rsidRPr="00894B70" w:rsidTr="006D6FEF">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8D5DAC" w:rsidTr="006D6FEF">
        <w:tc>
          <w:tcPr>
            <w:tcW w:w="4602" w:type="dxa"/>
          </w:tcPr>
          <w:p w:rsidR="008D5DAC" w:rsidRDefault="00991B69" w:rsidP="006D6FEF">
            <w:pPr>
              <w:spacing w:line="360" w:lineRule="auto"/>
              <w:jc w:val="both"/>
              <w:rPr>
                <w:rFonts w:ascii="Arial" w:eastAsiaTheme="minorHAnsi" w:hAnsi="Arial" w:cs="Arial"/>
                <w:lang w:eastAsia="en-US"/>
              </w:rPr>
            </w:pPr>
            <w:r>
              <w:rPr>
                <w:rFonts w:ascii="Arial" w:eastAsiaTheme="minorHAnsi" w:hAnsi="Arial" w:cs="Arial"/>
                <w:lang w:eastAsia="en-US"/>
              </w:rPr>
              <w:t>Conjunta</w:t>
            </w:r>
          </w:p>
        </w:tc>
        <w:tc>
          <w:tcPr>
            <w:tcW w:w="4602" w:type="dxa"/>
          </w:tcPr>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a)</w:t>
            </w:r>
          </w:p>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b)</w:t>
            </w:r>
            <w:r w:rsidR="002A4A68">
              <w:rPr>
                <w:rFonts w:ascii="Arial" w:eastAsiaTheme="minorHAnsi" w:hAnsi="Arial" w:cs="Arial"/>
                <w:lang w:eastAsia="en-US"/>
              </w:rPr>
              <w:t xml:space="preserve"> las marginales son: 0.425 para calidad, </w:t>
            </w:r>
            <w:r w:rsidR="002A4A68" w:rsidRPr="009D42FC">
              <w:rPr>
                <w:rFonts w:ascii="Arial" w:eastAsiaTheme="minorHAnsi" w:hAnsi="Arial" w:cs="Arial"/>
                <w:highlight w:val="yellow"/>
                <w:lang w:eastAsia="en-US"/>
              </w:rPr>
              <w:t>0.511 para costo</w:t>
            </w:r>
            <w:r w:rsidR="002A4A68">
              <w:rPr>
                <w:rFonts w:ascii="Arial" w:eastAsiaTheme="minorHAnsi" w:hAnsi="Arial" w:cs="Arial"/>
                <w:lang w:eastAsia="en-US"/>
              </w:rPr>
              <w:t xml:space="preserve"> y 0.063 otro siendo la más alta el costo</w:t>
            </w:r>
          </w:p>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c)</w:t>
            </w:r>
            <w:r w:rsidR="009D42FC">
              <w:rPr>
                <w:rFonts w:ascii="Arial" w:eastAsiaTheme="minorHAnsi" w:hAnsi="Arial" w:cs="Arial"/>
                <w:lang w:eastAsia="en-US"/>
              </w:rPr>
              <w:t xml:space="preserve"> La calidad solo tiene  el 0.425</w:t>
            </w:r>
          </w:p>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d)</w:t>
            </w:r>
            <w:r w:rsidR="009D42FC">
              <w:rPr>
                <w:rFonts w:ascii="Arial" w:eastAsiaTheme="minorHAnsi" w:hAnsi="Arial" w:cs="Arial"/>
                <w:lang w:eastAsia="en-US"/>
              </w:rPr>
              <w:t xml:space="preserve"> Solo el 0.207</w:t>
            </w:r>
          </w:p>
        </w:tc>
      </w:tr>
    </w:tbl>
    <w:p w:rsidR="008D5DAC" w:rsidRDefault="008D5DAC" w:rsidP="008D5DAC">
      <w:pPr>
        <w:spacing w:line="360" w:lineRule="auto"/>
        <w:jc w:val="both"/>
        <w:rPr>
          <w:rFonts w:ascii="Arial" w:hAnsi="Arial" w:cs="Arial"/>
          <w:lang w:eastAsia="es-ES"/>
        </w:rPr>
      </w:pPr>
    </w:p>
    <w:p w:rsidR="002A4A68" w:rsidRPr="00EF11D5" w:rsidRDefault="002A4A68" w:rsidP="008D5DAC">
      <w:pPr>
        <w:spacing w:line="360" w:lineRule="auto"/>
        <w:jc w:val="both"/>
        <w:rPr>
          <w:rFonts w:ascii="Arial" w:hAnsi="Arial" w:cs="Arial"/>
          <w:lang w:eastAsia="es-ES"/>
        </w:rPr>
      </w:pPr>
      <w:r>
        <w:rPr>
          <w:rFonts w:ascii="Arial" w:hAnsi="Arial" w:cs="Arial"/>
          <w:lang w:eastAsia="es-ES"/>
        </w:rPr>
        <w:t>a)</w:t>
      </w:r>
    </w:p>
    <w:tbl>
      <w:tblPr>
        <w:tblW w:w="0" w:type="auto"/>
        <w:tblLook w:val="04A0" w:firstRow="1" w:lastRow="0" w:firstColumn="1" w:lastColumn="0" w:noHBand="0" w:noVBand="1"/>
      </w:tblPr>
      <w:tblGrid>
        <w:gridCol w:w="1703"/>
        <w:gridCol w:w="1949"/>
        <w:gridCol w:w="1030"/>
        <w:gridCol w:w="2406"/>
        <w:gridCol w:w="850"/>
        <w:gridCol w:w="851"/>
      </w:tblGrid>
      <w:tr w:rsidR="00991B69" w:rsidRPr="00EF11D5" w:rsidTr="00D97172">
        <w:tc>
          <w:tcPr>
            <w:tcW w:w="1703" w:type="dxa"/>
            <w:tcBorders>
              <w:top w:val="nil"/>
              <w:left w:val="nil"/>
              <w:bottom w:val="nil"/>
              <w:right w:val="nil"/>
            </w:tcBorders>
          </w:tcPr>
          <w:p w:rsidR="00991B69" w:rsidRPr="00EF11D5" w:rsidRDefault="00991B69" w:rsidP="00D97172">
            <w:pPr>
              <w:tabs>
                <w:tab w:val="left" w:pos="1080"/>
              </w:tabs>
              <w:spacing w:line="360" w:lineRule="auto"/>
              <w:jc w:val="both"/>
              <w:rPr>
                <w:rFonts w:ascii="Arial" w:hAnsi="Arial" w:cs="Arial"/>
                <w:lang w:eastAsia="es-ES"/>
              </w:rPr>
            </w:pPr>
          </w:p>
        </w:tc>
        <w:tc>
          <w:tcPr>
            <w:tcW w:w="1949" w:type="dxa"/>
            <w:tcBorders>
              <w:top w:val="nil"/>
              <w:left w:val="nil"/>
              <w:bottom w:val="nil"/>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p>
        </w:tc>
        <w:tc>
          <w:tcPr>
            <w:tcW w:w="5137" w:type="dxa"/>
            <w:gridSpan w:val="4"/>
            <w:tcBorders>
              <w:top w:val="single" w:sz="4" w:space="0" w:color="auto"/>
              <w:left w:val="single" w:sz="4" w:space="0" w:color="auto"/>
              <w:bottom w:val="single" w:sz="4" w:space="0" w:color="auto"/>
              <w:right w:val="single" w:sz="4" w:space="0" w:color="auto"/>
            </w:tcBorders>
          </w:tcPr>
          <w:p w:rsidR="00991B69" w:rsidRPr="001C3BAF" w:rsidRDefault="00991B69" w:rsidP="00D97172">
            <w:pPr>
              <w:tabs>
                <w:tab w:val="left" w:pos="1080"/>
              </w:tabs>
              <w:spacing w:line="360" w:lineRule="auto"/>
              <w:jc w:val="center"/>
              <w:rPr>
                <w:rFonts w:ascii="Arial" w:hAnsi="Arial" w:cs="Arial"/>
                <w:b/>
                <w:lang w:eastAsia="es-ES"/>
              </w:rPr>
            </w:pPr>
            <w:r w:rsidRPr="001C3BAF">
              <w:rPr>
                <w:rFonts w:ascii="Arial" w:hAnsi="Arial" w:cs="Arial"/>
                <w:b/>
                <w:lang w:eastAsia="es-ES"/>
              </w:rPr>
              <w:t>Razón para aplicar</w:t>
            </w:r>
          </w:p>
        </w:tc>
      </w:tr>
      <w:tr w:rsidR="00991B69" w:rsidRPr="00EF11D5" w:rsidTr="00D97172">
        <w:tc>
          <w:tcPr>
            <w:tcW w:w="1703" w:type="dxa"/>
            <w:tcBorders>
              <w:top w:val="nil"/>
              <w:left w:val="nil"/>
              <w:bottom w:val="single" w:sz="4" w:space="0" w:color="auto"/>
              <w:right w:val="nil"/>
            </w:tcBorders>
          </w:tcPr>
          <w:p w:rsidR="00991B69" w:rsidRPr="00EF11D5" w:rsidRDefault="00991B69" w:rsidP="00D97172">
            <w:pPr>
              <w:tabs>
                <w:tab w:val="left" w:pos="1080"/>
              </w:tabs>
              <w:spacing w:line="360" w:lineRule="auto"/>
              <w:jc w:val="both"/>
              <w:rPr>
                <w:rFonts w:ascii="Arial" w:hAnsi="Arial" w:cs="Arial"/>
                <w:lang w:eastAsia="es-ES"/>
              </w:rPr>
            </w:pPr>
          </w:p>
        </w:tc>
        <w:tc>
          <w:tcPr>
            <w:tcW w:w="1949" w:type="dxa"/>
            <w:tcBorders>
              <w:top w:val="nil"/>
              <w:left w:val="nil"/>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p>
        </w:tc>
        <w:tc>
          <w:tcPr>
            <w:tcW w:w="1030" w:type="dxa"/>
            <w:tcBorders>
              <w:top w:val="single" w:sz="4" w:space="0" w:color="auto"/>
              <w:left w:val="single" w:sz="4" w:space="0" w:color="auto"/>
              <w:bottom w:val="single" w:sz="4" w:space="0" w:color="auto"/>
              <w:right w:val="single" w:sz="4" w:space="0" w:color="auto"/>
            </w:tcBorders>
          </w:tcPr>
          <w:p w:rsidR="00991B69" w:rsidRPr="001C3BAF" w:rsidRDefault="00991B69" w:rsidP="00D97172">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Calidad</w:t>
            </w:r>
          </w:p>
        </w:tc>
        <w:tc>
          <w:tcPr>
            <w:tcW w:w="2406" w:type="dxa"/>
            <w:tcBorders>
              <w:top w:val="single" w:sz="4" w:space="0" w:color="auto"/>
              <w:left w:val="single" w:sz="4" w:space="0" w:color="auto"/>
              <w:bottom w:val="single" w:sz="4" w:space="0" w:color="auto"/>
              <w:right w:val="single" w:sz="4" w:space="0" w:color="auto"/>
            </w:tcBorders>
          </w:tcPr>
          <w:p w:rsidR="00991B69" w:rsidRPr="001C3BAF" w:rsidRDefault="00991B69" w:rsidP="00D97172">
            <w:pPr>
              <w:tabs>
                <w:tab w:val="left" w:pos="1080"/>
              </w:tabs>
              <w:spacing w:line="360" w:lineRule="auto"/>
              <w:rPr>
                <w:rFonts w:ascii="Arial" w:hAnsi="Arial" w:cs="Arial"/>
                <w:sz w:val="22"/>
                <w:szCs w:val="22"/>
                <w:lang w:eastAsia="es-ES"/>
              </w:rPr>
            </w:pPr>
            <w:r>
              <w:rPr>
                <w:rFonts w:ascii="Arial" w:hAnsi="Arial" w:cs="Arial"/>
                <w:sz w:val="22"/>
                <w:szCs w:val="22"/>
                <w:lang w:eastAsia="es-ES"/>
              </w:rPr>
              <w:t xml:space="preserve">Costo o </w:t>
            </w:r>
            <w:r w:rsidRPr="001C3BAF">
              <w:rPr>
                <w:rFonts w:ascii="Arial" w:hAnsi="Arial" w:cs="Arial"/>
                <w:sz w:val="22"/>
                <w:szCs w:val="22"/>
                <w:lang w:eastAsia="es-ES"/>
              </w:rPr>
              <w:t>conveniencia</w:t>
            </w:r>
          </w:p>
        </w:tc>
        <w:tc>
          <w:tcPr>
            <w:tcW w:w="850" w:type="dxa"/>
            <w:tcBorders>
              <w:top w:val="single" w:sz="4" w:space="0" w:color="auto"/>
              <w:left w:val="single" w:sz="4" w:space="0" w:color="auto"/>
              <w:bottom w:val="single" w:sz="4" w:space="0" w:color="auto"/>
              <w:right w:val="single" w:sz="4" w:space="0" w:color="auto"/>
            </w:tcBorders>
          </w:tcPr>
          <w:p w:rsidR="00991B69" w:rsidRPr="001C3BAF" w:rsidRDefault="00991B69" w:rsidP="00D97172">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Otros</w:t>
            </w:r>
          </w:p>
        </w:tc>
        <w:tc>
          <w:tcPr>
            <w:tcW w:w="851" w:type="dxa"/>
            <w:tcBorders>
              <w:top w:val="single" w:sz="4" w:space="0" w:color="auto"/>
              <w:left w:val="single" w:sz="4" w:space="0" w:color="auto"/>
              <w:bottom w:val="single" w:sz="4" w:space="0" w:color="auto"/>
              <w:right w:val="single" w:sz="4" w:space="0" w:color="auto"/>
            </w:tcBorders>
          </w:tcPr>
          <w:p w:rsidR="00991B69" w:rsidRPr="001C3BAF" w:rsidRDefault="00991B69" w:rsidP="00D97172">
            <w:pPr>
              <w:tabs>
                <w:tab w:val="left" w:pos="1080"/>
              </w:tabs>
              <w:spacing w:line="360" w:lineRule="auto"/>
              <w:jc w:val="both"/>
              <w:rPr>
                <w:rFonts w:ascii="Arial" w:hAnsi="Arial" w:cs="Arial"/>
                <w:b/>
                <w:sz w:val="22"/>
                <w:szCs w:val="22"/>
                <w:lang w:eastAsia="es-ES"/>
              </w:rPr>
            </w:pPr>
            <w:r>
              <w:rPr>
                <w:rFonts w:ascii="Arial" w:hAnsi="Arial" w:cs="Arial"/>
                <w:b/>
                <w:sz w:val="22"/>
                <w:szCs w:val="22"/>
                <w:lang w:eastAsia="es-ES"/>
              </w:rPr>
              <w:t>T</w:t>
            </w:r>
            <w:r w:rsidRPr="001C3BAF">
              <w:rPr>
                <w:rFonts w:ascii="Arial" w:hAnsi="Arial" w:cs="Arial"/>
                <w:b/>
                <w:sz w:val="22"/>
                <w:szCs w:val="22"/>
                <w:lang w:eastAsia="es-ES"/>
              </w:rPr>
              <w:t>otal</w:t>
            </w:r>
          </w:p>
        </w:tc>
      </w:tr>
      <w:tr w:rsidR="00991B69" w:rsidRPr="00EF11D5" w:rsidTr="00D97172">
        <w:tc>
          <w:tcPr>
            <w:tcW w:w="1703" w:type="dxa"/>
            <w:vMerge w:val="restart"/>
            <w:tcBorders>
              <w:top w:val="single" w:sz="4" w:space="0" w:color="auto"/>
              <w:left w:val="single" w:sz="4" w:space="0" w:color="auto"/>
              <w:bottom w:val="single" w:sz="4" w:space="0" w:color="auto"/>
              <w:right w:val="single" w:sz="4" w:space="0" w:color="auto"/>
            </w:tcBorders>
          </w:tcPr>
          <w:p w:rsidR="00991B69" w:rsidRPr="001C3BAF" w:rsidRDefault="00991B69" w:rsidP="00D97172">
            <w:pPr>
              <w:tabs>
                <w:tab w:val="left" w:pos="1080"/>
              </w:tabs>
              <w:spacing w:line="360" w:lineRule="auto"/>
              <w:jc w:val="both"/>
              <w:rPr>
                <w:rFonts w:ascii="Arial" w:hAnsi="Arial" w:cs="Arial"/>
                <w:b/>
                <w:lang w:eastAsia="es-ES"/>
              </w:rPr>
            </w:pPr>
            <w:r>
              <w:rPr>
                <w:rFonts w:ascii="Arial" w:hAnsi="Arial" w:cs="Arial"/>
                <w:b/>
                <w:lang w:eastAsia="es-ES"/>
              </w:rPr>
              <w:t>S</w:t>
            </w:r>
            <w:r w:rsidRPr="001C3BAF">
              <w:rPr>
                <w:rFonts w:ascii="Arial" w:hAnsi="Arial" w:cs="Arial"/>
                <w:b/>
                <w:lang w:eastAsia="es-ES"/>
              </w:rPr>
              <w:t>tatus de matricula</w:t>
            </w:r>
          </w:p>
        </w:tc>
        <w:tc>
          <w:tcPr>
            <w:tcW w:w="1949" w:type="dxa"/>
            <w:tcBorders>
              <w:top w:val="single" w:sz="4" w:space="0" w:color="auto"/>
              <w:left w:val="single" w:sz="4" w:space="0" w:color="auto"/>
              <w:bottom w:val="single" w:sz="4" w:space="0" w:color="auto"/>
              <w:right w:val="single" w:sz="4" w:space="0" w:color="auto"/>
            </w:tcBorders>
          </w:tcPr>
          <w:p w:rsidR="00991B69" w:rsidRPr="001C3BAF" w:rsidRDefault="00991B69" w:rsidP="00D97172">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Tiempo completo</w:t>
            </w:r>
          </w:p>
        </w:tc>
        <w:tc>
          <w:tcPr>
            <w:tcW w:w="1030"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0.218</w:t>
            </w:r>
          </w:p>
        </w:tc>
        <w:tc>
          <w:tcPr>
            <w:tcW w:w="2406"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0.203</w:t>
            </w:r>
          </w:p>
        </w:tc>
        <w:tc>
          <w:tcPr>
            <w:tcW w:w="850"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0.039</w:t>
            </w:r>
          </w:p>
        </w:tc>
        <w:tc>
          <w:tcPr>
            <w:tcW w:w="851"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0.461</w:t>
            </w:r>
          </w:p>
        </w:tc>
      </w:tr>
      <w:tr w:rsidR="00991B69" w:rsidRPr="00EF11D5" w:rsidTr="00D97172">
        <w:tc>
          <w:tcPr>
            <w:tcW w:w="1703" w:type="dxa"/>
            <w:vMerge/>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p>
        </w:tc>
        <w:tc>
          <w:tcPr>
            <w:tcW w:w="1949" w:type="dxa"/>
            <w:tcBorders>
              <w:top w:val="single" w:sz="4" w:space="0" w:color="auto"/>
              <w:left w:val="single" w:sz="4" w:space="0" w:color="auto"/>
              <w:bottom w:val="single" w:sz="4" w:space="0" w:color="auto"/>
              <w:right w:val="single" w:sz="4" w:space="0" w:color="auto"/>
            </w:tcBorders>
          </w:tcPr>
          <w:p w:rsidR="00991B69" w:rsidRPr="001C3BAF" w:rsidRDefault="00991B69" w:rsidP="00D97172">
            <w:pPr>
              <w:tabs>
                <w:tab w:val="left" w:pos="1080"/>
              </w:tabs>
              <w:spacing w:line="360" w:lineRule="auto"/>
              <w:jc w:val="both"/>
              <w:rPr>
                <w:rFonts w:ascii="Arial" w:hAnsi="Arial" w:cs="Arial"/>
                <w:sz w:val="22"/>
                <w:szCs w:val="22"/>
                <w:lang w:eastAsia="es-ES"/>
              </w:rPr>
            </w:pPr>
            <w:r w:rsidRPr="001C3BAF">
              <w:rPr>
                <w:rFonts w:ascii="Arial" w:hAnsi="Arial" w:cs="Arial"/>
                <w:sz w:val="22"/>
                <w:szCs w:val="22"/>
                <w:lang w:eastAsia="es-ES"/>
              </w:rPr>
              <w:t>Tiempo parcial</w:t>
            </w:r>
          </w:p>
        </w:tc>
        <w:tc>
          <w:tcPr>
            <w:tcW w:w="1030"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0.207</w:t>
            </w:r>
          </w:p>
        </w:tc>
        <w:tc>
          <w:tcPr>
            <w:tcW w:w="2406"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0.307</w:t>
            </w:r>
          </w:p>
        </w:tc>
        <w:tc>
          <w:tcPr>
            <w:tcW w:w="850"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0.023</w:t>
            </w:r>
          </w:p>
        </w:tc>
        <w:tc>
          <w:tcPr>
            <w:tcW w:w="851"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0.538</w:t>
            </w:r>
          </w:p>
        </w:tc>
      </w:tr>
      <w:tr w:rsidR="00991B69" w:rsidRPr="00EF11D5" w:rsidTr="00D97172">
        <w:tc>
          <w:tcPr>
            <w:tcW w:w="1703" w:type="dxa"/>
            <w:vMerge/>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p>
        </w:tc>
        <w:tc>
          <w:tcPr>
            <w:tcW w:w="1949" w:type="dxa"/>
            <w:tcBorders>
              <w:top w:val="single" w:sz="4" w:space="0" w:color="auto"/>
              <w:left w:val="single" w:sz="4" w:space="0" w:color="auto"/>
              <w:bottom w:val="single" w:sz="4" w:space="0" w:color="auto"/>
              <w:right w:val="single" w:sz="4" w:space="0" w:color="auto"/>
            </w:tcBorders>
          </w:tcPr>
          <w:p w:rsidR="00991B69" w:rsidRPr="001C3BAF" w:rsidRDefault="00991B69" w:rsidP="00D97172">
            <w:pPr>
              <w:tabs>
                <w:tab w:val="left" w:pos="1080"/>
              </w:tabs>
              <w:spacing w:line="360" w:lineRule="auto"/>
              <w:jc w:val="both"/>
              <w:rPr>
                <w:rFonts w:ascii="Arial" w:hAnsi="Arial" w:cs="Arial"/>
                <w:b/>
                <w:lang w:eastAsia="es-ES"/>
              </w:rPr>
            </w:pPr>
            <w:r>
              <w:rPr>
                <w:rFonts w:ascii="Arial" w:hAnsi="Arial" w:cs="Arial"/>
                <w:b/>
                <w:lang w:eastAsia="es-ES"/>
              </w:rPr>
              <w:t>T</w:t>
            </w:r>
            <w:r w:rsidRPr="001C3BAF">
              <w:rPr>
                <w:rFonts w:ascii="Arial" w:hAnsi="Arial" w:cs="Arial"/>
                <w:b/>
                <w:lang w:eastAsia="es-ES"/>
              </w:rPr>
              <w:t>otal</w:t>
            </w:r>
          </w:p>
        </w:tc>
        <w:tc>
          <w:tcPr>
            <w:tcW w:w="1030"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0.425</w:t>
            </w:r>
          </w:p>
        </w:tc>
        <w:tc>
          <w:tcPr>
            <w:tcW w:w="2406"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0.511</w:t>
            </w:r>
          </w:p>
        </w:tc>
        <w:tc>
          <w:tcPr>
            <w:tcW w:w="850"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0.063</w:t>
            </w:r>
          </w:p>
        </w:tc>
        <w:tc>
          <w:tcPr>
            <w:tcW w:w="851" w:type="dxa"/>
            <w:tcBorders>
              <w:top w:val="single" w:sz="4" w:space="0" w:color="auto"/>
              <w:left w:val="single" w:sz="4" w:space="0" w:color="auto"/>
              <w:bottom w:val="single" w:sz="4" w:space="0" w:color="auto"/>
              <w:right w:val="single" w:sz="4" w:space="0" w:color="auto"/>
            </w:tcBorders>
          </w:tcPr>
          <w:p w:rsidR="00991B69" w:rsidRPr="00EF11D5" w:rsidRDefault="00991B69" w:rsidP="00D97172">
            <w:pPr>
              <w:tabs>
                <w:tab w:val="left" w:pos="1080"/>
              </w:tabs>
              <w:spacing w:line="360" w:lineRule="auto"/>
              <w:jc w:val="both"/>
              <w:rPr>
                <w:rFonts w:ascii="Arial" w:hAnsi="Arial" w:cs="Arial"/>
                <w:lang w:eastAsia="es-ES"/>
              </w:rPr>
            </w:pPr>
            <w:r>
              <w:rPr>
                <w:rFonts w:ascii="Arial" w:hAnsi="Arial" w:cs="Arial"/>
                <w:lang w:eastAsia="es-ES"/>
              </w:rPr>
              <w:t>1</w:t>
            </w:r>
          </w:p>
        </w:tc>
      </w:tr>
    </w:tbl>
    <w:p w:rsidR="008D5DAC" w:rsidRDefault="008D5DAC" w:rsidP="008D5DAC">
      <w:pPr>
        <w:widowControl w:val="0"/>
        <w:shd w:val="clear" w:color="auto" w:fill="FFFFFF"/>
        <w:autoSpaceDE w:val="0"/>
        <w:autoSpaceDN w:val="0"/>
        <w:adjustRightInd w:val="0"/>
        <w:spacing w:line="360" w:lineRule="auto"/>
        <w:jc w:val="both"/>
        <w:rPr>
          <w:rFonts w:ascii="Arial" w:eastAsiaTheme="minorHAnsi" w:hAnsi="Arial" w:cs="Arial"/>
          <w:lang w:eastAsia="en-US"/>
        </w:rPr>
      </w:pPr>
    </w:p>
    <w:p w:rsidR="00991B69" w:rsidRDefault="00991B69" w:rsidP="008D5DAC">
      <w:pPr>
        <w:widowControl w:val="0"/>
        <w:shd w:val="clear" w:color="auto" w:fill="FFFFFF"/>
        <w:autoSpaceDE w:val="0"/>
        <w:autoSpaceDN w:val="0"/>
        <w:adjustRightInd w:val="0"/>
        <w:spacing w:line="360" w:lineRule="auto"/>
        <w:jc w:val="both"/>
        <w:rPr>
          <w:rFonts w:ascii="Arial" w:eastAsiaTheme="minorHAnsi" w:hAnsi="Arial" w:cs="Arial"/>
          <w:lang w:eastAsia="en-US"/>
        </w:rPr>
      </w:pPr>
    </w:p>
    <w:p w:rsidR="008D5DAC" w:rsidRPr="00EF11D5" w:rsidRDefault="008D5DAC" w:rsidP="008D5DAC">
      <w:pPr>
        <w:widowControl w:val="0"/>
        <w:shd w:val="clear" w:color="auto" w:fill="FFFFFF"/>
        <w:autoSpaceDE w:val="0"/>
        <w:autoSpaceDN w:val="0"/>
        <w:adjustRightInd w:val="0"/>
        <w:spacing w:line="360" w:lineRule="auto"/>
        <w:jc w:val="both"/>
        <w:rPr>
          <w:rFonts w:ascii="Arial" w:eastAsia="Calibri" w:hAnsi="Arial" w:cs="Arial"/>
          <w:lang w:eastAsia="en-US"/>
        </w:rPr>
      </w:pPr>
      <w:r w:rsidRPr="00EF11D5">
        <w:rPr>
          <w:rFonts w:ascii="Arial" w:eastAsia="Calibri" w:hAnsi="Arial" w:cs="Arial"/>
          <w:color w:val="000000"/>
          <w:lang w:eastAsia="en-US"/>
        </w:rPr>
        <w:t>La administradora d</w:t>
      </w:r>
      <w:r w:rsidR="00332594">
        <w:rPr>
          <w:rFonts w:ascii="Arial" w:eastAsia="Calibri" w:hAnsi="Arial" w:cs="Arial"/>
          <w:color w:val="000000"/>
          <w:lang w:eastAsia="en-US"/>
        </w:rPr>
        <w:t>e una pequeña subestación postal</w:t>
      </w:r>
      <w:r w:rsidRPr="00EF11D5">
        <w:rPr>
          <w:rFonts w:ascii="Arial" w:eastAsia="Calibri" w:hAnsi="Arial" w:cs="Arial"/>
          <w:color w:val="000000"/>
          <w:lang w:eastAsia="en-US"/>
        </w:rPr>
        <w:t xml:space="preserve"> intenta cuantificar la variación de la demanda semanal de los tubos de envío de correo. Ella decide suponer que esta demanda sigue una distribución normal. Sabe que en promedio se compran 100 tubos por semana y que, el 90% del tiempo, la demandas semanal es menor que 115.</w:t>
      </w:r>
    </w:p>
    <w:p w:rsidR="008D5DAC" w:rsidRDefault="008D5DAC" w:rsidP="008D5DAC">
      <w:pPr>
        <w:widowControl w:val="0"/>
        <w:shd w:val="clear" w:color="auto" w:fill="FFFFFF"/>
        <w:tabs>
          <w:tab w:val="left" w:pos="1793"/>
        </w:tabs>
        <w:autoSpaceDE w:val="0"/>
        <w:autoSpaceDN w:val="0"/>
        <w:adjustRightInd w:val="0"/>
        <w:spacing w:line="360" w:lineRule="auto"/>
        <w:jc w:val="both"/>
        <w:rPr>
          <w:rFonts w:ascii="Arial" w:eastAsia="Calibri" w:hAnsi="Arial" w:cs="Arial"/>
          <w:color w:val="000000"/>
          <w:lang w:eastAsia="en-US"/>
        </w:rPr>
      </w:pPr>
      <w:r>
        <w:rPr>
          <w:rFonts w:ascii="Arial" w:eastAsia="Calibri" w:hAnsi="Arial" w:cs="Arial"/>
          <w:color w:val="000000"/>
          <w:lang w:eastAsia="en-US"/>
        </w:rPr>
        <w:t xml:space="preserve">a) </w:t>
      </w:r>
      <w:r w:rsidRPr="00EF11D5">
        <w:rPr>
          <w:rFonts w:ascii="Arial" w:eastAsia="Calibri" w:hAnsi="Arial" w:cs="Arial"/>
          <w:color w:val="000000"/>
          <w:lang w:eastAsia="en-US"/>
        </w:rPr>
        <w:t>¿Cuál es la desviación estándar de la distribución?</w:t>
      </w:r>
    </w:p>
    <w:tbl>
      <w:tblPr>
        <w:tblStyle w:val="Tablaconcuadrcula"/>
        <w:tblW w:w="0" w:type="auto"/>
        <w:tblLook w:val="04A0" w:firstRow="1" w:lastRow="0" w:firstColumn="1" w:lastColumn="0" w:noHBand="0" w:noVBand="1"/>
      </w:tblPr>
      <w:tblGrid>
        <w:gridCol w:w="4602"/>
        <w:gridCol w:w="4602"/>
      </w:tblGrid>
      <w:tr w:rsidR="008D5DAC" w:rsidRPr="00894B70" w:rsidTr="006D6FEF">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8D5DAC" w:rsidTr="006D6FEF">
        <w:tc>
          <w:tcPr>
            <w:tcW w:w="4602" w:type="dxa"/>
          </w:tcPr>
          <w:p w:rsidR="008D5DAC" w:rsidRDefault="00332594" w:rsidP="006D6FEF">
            <w:pPr>
              <w:spacing w:line="360" w:lineRule="auto"/>
              <w:jc w:val="both"/>
              <w:rPr>
                <w:rFonts w:ascii="Arial" w:eastAsiaTheme="minorHAnsi" w:hAnsi="Arial" w:cs="Arial"/>
                <w:lang w:eastAsia="en-US"/>
              </w:rPr>
            </w:pPr>
            <w:r>
              <w:rPr>
                <w:rFonts w:ascii="Arial" w:eastAsiaTheme="minorHAnsi" w:hAnsi="Arial" w:cs="Arial"/>
                <w:lang w:eastAsia="en-US"/>
              </w:rPr>
              <w:t>Normal</w:t>
            </w:r>
          </w:p>
        </w:tc>
        <w:tc>
          <w:tcPr>
            <w:tcW w:w="4602" w:type="dxa"/>
          </w:tcPr>
          <w:p w:rsidR="008D5DAC" w:rsidRPr="005E304F" w:rsidRDefault="005E304F" w:rsidP="00DA7B65">
            <w:pPr>
              <w:pStyle w:val="Prrafodelista"/>
              <w:numPr>
                <w:ilvl w:val="0"/>
                <w:numId w:val="38"/>
              </w:numPr>
              <w:spacing w:line="360" w:lineRule="auto"/>
              <w:jc w:val="both"/>
              <w:rPr>
                <w:rFonts w:ascii="Arial" w:eastAsiaTheme="minorHAnsi" w:hAnsi="Arial" w:cs="Arial"/>
                <w:lang w:eastAsia="en-US"/>
              </w:rPr>
            </w:pPr>
            <w:r>
              <w:rPr>
                <w:rFonts w:ascii="Arial" w:eastAsiaTheme="minorHAnsi" w:hAnsi="Arial" w:cs="Arial"/>
                <w:lang w:eastAsia="en-US"/>
              </w:rPr>
              <w:t>9.11</w:t>
            </w:r>
          </w:p>
          <w:p w:rsidR="008D5DAC" w:rsidRDefault="008D5DAC" w:rsidP="006D6FEF">
            <w:pPr>
              <w:spacing w:line="360" w:lineRule="auto"/>
              <w:jc w:val="both"/>
              <w:rPr>
                <w:rFonts w:ascii="Arial" w:eastAsiaTheme="minorHAnsi" w:hAnsi="Arial" w:cs="Arial"/>
                <w:lang w:eastAsia="en-US"/>
              </w:rPr>
            </w:pPr>
          </w:p>
        </w:tc>
      </w:tr>
    </w:tbl>
    <w:p w:rsidR="008D5DAC" w:rsidRPr="00EF11D5" w:rsidRDefault="008D5DAC" w:rsidP="008D5DAC">
      <w:pPr>
        <w:widowControl w:val="0"/>
        <w:shd w:val="clear" w:color="auto" w:fill="FFFFFF"/>
        <w:tabs>
          <w:tab w:val="left" w:pos="1793"/>
        </w:tabs>
        <w:autoSpaceDE w:val="0"/>
        <w:autoSpaceDN w:val="0"/>
        <w:adjustRightInd w:val="0"/>
        <w:spacing w:line="360" w:lineRule="auto"/>
        <w:jc w:val="both"/>
        <w:rPr>
          <w:rFonts w:ascii="Arial" w:eastAsia="Calibri" w:hAnsi="Arial" w:cs="Arial"/>
          <w:color w:val="000000"/>
          <w:lang w:eastAsia="en-US"/>
        </w:rPr>
      </w:pPr>
    </w:p>
    <w:p w:rsidR="008D5DAC" w:rsidRPr="00EF11D5" w:rsidRDefault="008D5DAC" w:rsidP="008D5DAC">
      <w:pPr>
        <w:widowControl w:val="0"/>
        <w:shd w:val="clear" w:color="auto" w:fill="FFFFFF"/>
        <w:tabs>
          <w:tab w:val="left" w:pos="1793"/>
        </w:tabs>
        <w:autoSpaceDE w:val="0"/>
        <w:autoSpaceDN w:val="0"/>
        <w:adjustRightInd w:val="0"/>
        <w:spacing w:line="360" w:lineRule="auto"/>
        <w:jc w:val="both"/>
        <w:rPr>
          <w:rFonts w:ascii="Arial" w:eastAsia="Calibri" w:hAnsi="Arial" w:cs="Arial"/>
          <w:color w:val="000000"/>
          <w:lang w:eastAsia="en-US"/>
        </w:rPr>
      </w:pPr>
    </w:p>
    <w:p w:rsidR="008D5DAC" w:rsidRPr="00EF11D5" w:rsidRDefault="008D5DAC" w:rsidP="008D5DAC">
      <w:pPr>
        <w:shd w:val="clear" w:color="auto" w:fill="FFFFFF"/>
        <w:spacing w:line="360" w:lineRule="auto"/>
        <w:jc w:val="both"/>
        <w:rPr>
          <w:rFonts w:ascii="Arial" w:hAnsi="Arial" w:cs="Arial"/>
          <w:color w:val="000000"/>
        </w:rPr>
      </w:pPr>
      <w:r w:rsidRPr="00EF11D5">
        <w:rPr>
          <w:rFonts w:ascii="Arial" w:hAnsi="Arial" w:cs="Arial"/>
          <w:color w:val="000000"/>
        </w:rPr>
        <w:t>El 35% de una población está afectado por la gripe. Se eligen 30 personas al azar.</w:t>
      </w:r>
      <w:r>
        <w:rPr>
          <w:rFonts w:ascii="Arial" w:hAnsi="Arial" w:cs="Arial"/>
          <w:color w:val="000000"/>
        </w:rPr>
        <w:t xml:space="preserve"> Esta distribución se comporta de manera normal.</w:t>
      </w:r>
    </w:p>
    <w:p w:rsidR="008D5DAC" w:rsidRPr="00EF11D5" w:rsidRDefault="008D5DAC" w:rsidP="008D5DAC">
      <w:pPr>
        <w:shd w:val="clear" w:color="auto" w:fill="FFFFFF"/>
        <w:spacing w:before="96" w:line="360" w:lineRule="auto"/>
        <w:jc w:val="both"/>
        <w:rPr>
          <w:rFonts w:ascii="Arial" w:hAnsi="Arial" w:cs="Arial"/>
          <w:color w:val="000000"/>
        </w:rPr>
      </w:pPr>
      <w:r w:rsidRPr="00EF11D5">
        <w:rPr>
          <w:rFonts w:ascii="Arial" w:hAnsi="Arial" w:cs="Arial"/>
          <w:color w:val="000000"/>
        </w:rPr>
        <w:t>Calcula la probabilidad de que:</w:t>
      </w:r>
    </w:p>
    <w:p w:rsidR="008D5DAC" w:rsidRPr="00EF11D5" w:rsidRDefault="008D5DAC" w:rsidP="008D5DAC">
      <w:pPr>
        <w:shd w:val="clear" w:color="auto" w:fill="FFFFFF"/>
        <w:spacing w:before="96" w:line="360" w:lineRule="auto"/>
        <w:jc w:val="both"/>
        <w:rPr>
          <w:rFonts w:ascii="Arial" w:hAnsi="Arial" w:cs="Arial"/>
          <w:color w:val="000000"/>
        </w:rPr>
      </w:pPr>
      <w:r w:rsidRPr="00EF11D5">
        <w:rPr>
          <w:rFonts w:ascii="Arial" w:hAnsi="Arial" w:cs="Arial"/>
          <w:color w:val="000000"/>
        </w:rPr>
        <w:t xml:space="preserve">a) haya exactamente 10 enfermos. </w:t>
      </w:r>
    </w:p>
    <w:p w:rsidR="008D5DAC" w:rsidRDefault="008D5DAC" w:rsidP="008D5DAC">
      <w:pPr>
        <w:shd w:val="clear" w:color="auto" w:fill="FFFFFF"/>
        <w:spacing w:before="96" w:line="360" w:lineRule="auto"/>
        <w:jc w:val="both"/>
        <w:rPr>
          <w:rFonts w:ascii="Arial" w:hAnsi="Arial" w:cs="Arial"/>
          <w:color w:val="000000"/>
        </w:rPr>
      </w:pPr>
      <w:r w:rsidRPr="00EF11D5">
        <w:rPr>
          <w:rFonts w:ascii="Arial" w:hAnsi="Arial" w:cs="Arial"/>
          <w:color w:val="000000"/>
        </w:rPr>
        <w:t xml:space="preserve">b) haya más de 5 y menos de 12 enfermos. </w:t>
      </w:r>
    </w:p>
    <w:tbl>
      <w:tblPr>
        <w:tblStyle w:val="Tablaconcuadrcula"/>
        <w:tblW w:w="0" w:type="auto"/>
        <w:tblLook w:val="04A0" w:firstRow="1" w:lastRow="0" w:firstColumn="1" w:lastColumn="0" w:noHBand="0" w:noVBand="1"/>
      </w:tblPr>
      <w:tblGrid>
        <w:gridCol w:w="4602"/>
        <w:gridCol w:w="4602"/>
      </w:tblGrid>
      <w:tr w:rsidR="008D5DAC" w:rsidRPr="00894B70" w:rsidTr="006D6FEF">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8D5DAC" w:rsidTr="006D6FEF">
        <w:tc>
          <w:tcPr>
            <w:tcW w:w="4602" w:type="dxa"/>
          </w:tcPr>
          <w:p w:rsidR="008D5DAC" w:rsidRDefault="008C2512" w:rsidP="006D6FEF">
            <w:pPr>
              <w:spacing w:line="360" w:lineRule="auto"/>
              <w:jc w:val="both"/>
              <w:rPr>
                <w:rFonts w:ascii="Arial" w:eastAsiaTheme="minorHAnsi" w:hAnsi="Arial" w:cs="Arial"/>
                <w:lang w:eastAsia="en-US"/>
              </w:rPr>
            </w:pPr>
            <w:r>
              <w:rPr>
                <w:rFonts w:ascii="Arial" w:eastAsiaTheme="minorHAnsi" w:hAnsi="Arial" w:cs="Arial"/>
                <w:lang w:eastAsia="en-US"/>
              </w:rPr>
              <w:t>Aproximación</w:t>
            </w:r>
            <w:r w:rsidR="005E304F">
              <w:rPr>
                <w:rFonts w:ascii="Arial" w:eastAsiaTheme="minorHAnsi" w:hAnsi="Arial" w:cs="Arial"/>
                <w:lang w:eastAsia="en-US"/>
              </w:rPr>
              <w:t xml:space="preserve"> </w:t>
            </w:r>
          </w:p>
        </w:tc>
        <w:tc>
          <w:tcPr>
            <w:tcW w:w="4602" w:type="dxa"/>
          </w:tcPr>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a)</w:t>
            </w:r>
            <w:r w:rsidR="00273B75">
              <w:rPr>
                <w:rFonts w:ascii="Arial" w:eastAsiaTheme="minorHAnsi" w:hAnsi="Arial" w:cs="Arial"/>
                <w:lang w:eastAsia="en-US"/>
              </w:rPr>
              <w:t xml:space="preserve"> 97.19%</w:t>
            </w:r>
          </w:p>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b)</w:t>
            </w:r>
            <w:r w:rsidR="00273B75">
              <w:rPr>
                <w:rFonts w:ascii="Arial" w:eastAsiaTheme="minorHAnsi" w:hAnsi="Arial" w:cs="Arial"/>
                <w:lang w:eastAsia="en-US"/>
              </w:rPr>
              <w:t xml:space="preserve"> 26.31%</w:t>
            </w:r>
          </w:p>
        </w:tc>
      </w:tr>
    </w:tbl>
    <w:p w:rsidR="008D5DAC" w:rsidRDefault="008D5DAC" w:rsidP="008D5DAC">
      <w:pPr>
        <w:shd w:val="clear" w:color="auto" w:fill="FFFFFF"/>
        <w:spacing w:before="96" w:line="360" w:lineRule="auto"/>
        <w:jc w:val="both"/>
        <w:rPr>
          <w:rFonts w:ascii="Arial" w:hAnsi="Arial" w:cs="Arial"/>
          <w:color w:val="000000"/>
        </w:rPr>
      </w:pPr>
    </w:p>
    <w:p w:rsidR="008D5DAC" w:rsidRPr="00DF0E17" w:rsidRDefault="008D5DAC" w:rsidP="008D5DAC">
      <w:pPr>
        <w:shd w:val="clear" w:color="auto" w:fill="FFFFFF"/>
        <w:spacing w:before="96" w:line="360" w:lineRule="auto"/>
        <w:jc w:val="both"/>
        <w:rPr>
          <w:rFonts w:ascii="Arial" w:hAnsi="Arial" w:cs="Arial"/>
          <w:color w:val="000000"/>
        </w:rPr>
      </w:pPr>
    </w:p>
    <w:p w:rsidR="008D5DAC" w:rsidRDefault="008D5DAC" w:rsidP="008D5DAC">
      <w:pPr>
        <w:spacing w:line="360" w:lineRule="auto"/>
        <w:jc w:val="both"/>
        <w:rPr>
          <w:rFonts w:ascii="Arial" w:hAnsi="Arial" w:cs="Arial"/>
          <w:lang w:val="es-ES_tradnl"/>
        </w:rPr>
      </w:pPr>
      <w:r w:rsidRPr="00EF11D5">
        <w:rPr>
          <w:rFonts w:ascii="Arial" w:hAnsi="Arial" w:cs="Arial"/>
          <w:lang w:val="es-ES_tradnl"/>
        </w:rPr>
        <w:t>El tiempo de respuesta de un departamento es de 5 minutos promedio y s</w:t>
      </w:r>
      <w:r>
        <w:rPr>
          <w:rFonts w:ascii="Arial" w:hAnsi="Arial" w:cs="Arial"/>
          <w:lang w:val="es-ES_tradnl"/>
        </w:rPr>
        <w:t xml:space="preserve">e distribuye exponencialmente. </w:t>
      </w:r>
    </w:p>
    <w:p w:rsidR="008D5DAC" w:rsidRPr="00EF11D5" w:rsidRDefault="008D5DAC" w:rsidP="008D5DAC">
      <w:pPr>
        <w:spacing w:line="360" w:lineRule="auto"/>
        <w:jc w:val="both"/>
        <w:rPr>
          <w:rFonts w:ascii="Arial" w:hAnsi="Arial" w:cs="Arial"/>
          <w:lang w:val="es-ES_tradnl"/>
        </w:rPr>
      </w:pPr>
      <w:r>
        <w:rPr>
          <w:rFonts w:ascii="Arial" w:hAnsi="Arial" w:cs="Arial"/>
          <w:lang w:val="es-ES_tradnl"/>
        </w:rPr>
        <w:t xml:space="preserve">a) Determinar </w:t>
      </w:r>
      <w:r w:rsidRPr="00EF11D5">
        <w:rPr>
          <w:rFonts w:ascii="Arial" w:hAnsi="Arial" w:cs="Arial"/>
          <w:lang w:val="es-ES_tradnl"/>
        </w:rPr>
        <w:t>a probabilidad de que el tiempo de respuesta a lo sumo sea de 10 minutos:</w:t>
      </w:r>
    </w:p>
    <w:p w:rsidR="008D5DAC" w:rsidRPr="00EF11D5" w:rsidRDefault="008D5DAC" w:rsidP="008D5DAC">
      <w:pPr>
        <w:spacing w:line="360" w:lineRule="auto"/>
        <w:rPr>
          <w:rFonts w:ascii="Arial" w:hAnsi="Arial" w:cs="Arial"/>
          <w:lang w:val="es-ES_tradnl"/>
        </w:rPr>
      </w:pPr>
      <w:r>
        <w:rPr>
          <w:rFonts w:ascii="Arial" w:hAnsi="Arial" w:cs="Arial"/>
          <w:lang w:val="es-ES_tradnl"/>
        </w:rPr>
        <w:t xml:space="preserve">b) </w:t>
      </w:r>
      <w:r w:rsidRPr="00EF11D5">
        <w:rPr>
          <w:rFonts w:ascii="Arial" w:hAnsi="Arial" w:cs="Arial"/>
          <w:lang w:val="es-ES_tradnl"/>
        </w:rPr>
        <w:t>La probabilidad entre el tiempo de respuesta de 5 y 10 minutos es:</w:t>
      </w:r>
    </w:p>
    <w:p w:rsidR="008D5DAC" w:rsidRPr="00EF11D5" w:rsidRDefault="008D5DAC" w:rsidP="008D5DAC">
      <w:pPr>
        <w:spacing w:line="360" w:lineRule="auto"/>
        <w:rPr>
          <w:rFonts w:ascii="Arial" w:hAnsi="Arial" w:cs="Arial"/>
          <w:lang w:val="es-ES_tradnl"/>
        </w:rPr>
      </w:pPr>
    </w:p>
    <w:tbl>
      <w:tblPr>
        <w:tblStyle w:val="Tablaconcuadrcula"/>
        <w:tblW w:w="0" w:type="auto"/>
        <w:tblLook w:val="04A0" w:firstRow="1" w:lastRow="0" w:firstColumn="1" w:lastColumn="0" w:noHBand="0" w:noVBand="1"/>
      </w:tblPr>
      <w:tblGrid>
        <w:gridCol w:w="4602"/>
        <w:gridCol w:w="4602"/>
      </w:tblGrid>
      <w:tr w:rsidR="008D5DAC" w:rsidRPr="00894B70" w:rsidTr="006D6FEF">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¿Distribución?</w:t>
            </w:r>
          </w:p>
        </w:tc>
        <w:tc>
          <w:tcPr>
            <w:tcW w:w="4602" w:type="dxa"/>
            <w:shd w:val="clear" w:color="auto" w:fill="E36C0A" w:themeFill="accent6" w:themeFillShade="BF"/>
          </w:tcPr>
          <w:p w:rsidR="008D5DAC" w:rsidRPr="00894B70" w:rsidRDefault="008D5DAC" w:rsidP="006D6FEF">
            <w:pPr>
              <w:spacing w:line="360" w:lineRule="auto"/>
              <w:jc w:val="center"/>
              <w:rPr>
                <w:rFonts w:ascii="Arial" w:eastAsiaTheme="minorHAnsi" w:hAnsi="Arial" w:cs="Arial"/>
                <w:b/>
                <w:lang w:eastAsia="en-US"/>
              </w:rPr>
            </w:pPr>
            <w:r w:rsidRPr="00894B70">
              <w:rPr>
                <w:rFonts w:ascii="Arial" w:eastAsiaTheme="minorHAnsi" w:hAnsi="Arial" w:cs="Arial"/>
                <w:b/>
                <w:lang w:eastAsia="en-US"/>
              </w:rPr>
              <w:t>Resultados:</w:t>
            </w:r>
          </w:p>
        </w:tc>
      </w:tr>
      <w:tr w:rsidR="008D5DAC" w:rsidTr="006D6FEF">
        <w:tc>
          <w:tcPr>
            <w:tcW w:w="4602" w:type="dxa"/>
          </w:tcPr>
          <w:p w:rsidR="008D5DAC" w:rsidRDefault="003F6750" w:rsidP="006D6FEF">
            <w:pPr>
              <w:spacing w:line="360" w:lineRule="auto"/>
              <w:jc w:val="both"/>
              <w:rPr>
                <w:rFonts w:ascii="Arial" w:eastAsiaTheme="minorHAnsi" w:hAnsi="Arial" w:cs="Arial"/>
                <w:lang w:eastAsia="en-US"/>
              </w:rPr>
            </w:pPr>
            <w:r>
              <w:rPr>
                <w:rFonts w:ascii="Arial" w:eastAsiaTheme="minorHAnsi" w:hAnsi="Arial" w:cs="Arial"/>
                <w:lang w:eastAsia="en-US"/>
              </w:rPr>
              <w:t>Exponencial</w:t>
            </w:r>
          </w:p>
        </w:tc>
        <w:tc>
          <w:tcPr>
            <w:tcW w:w="4602" w:type="dxa"/>
          </w:tcPr>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a)</w:t>
            </w:r>
            <w:r w:rsidR="00273B75">
              <w:rPr>
                <w:rFonts w:ascii="Arial" w:eastAsiaTheme="minorHAnsi" w:hAnsi="Arial" w:cs="Arial"/>
                <w:lang w:eastAsia="en-US"/>
              </w:rPr>
              <w:t xml:space="preserve"> 32.33%</w:t>
            </w:r>
          </w:p>
          <w:p w:rsidR="008D5DAC" w:rsidRDefault="008D5DAC" w:rsidP="006D6FEF">
            <w:pPr>
              <w:spacing w:line="360" w:lineRule="auto"/>
              <w:jc w:val="both"/>
              <w:rPr>
                <w:rFonts w:ascii="Arial" w:eastAsiaTheme="minorHAnsi" w:hAnsi="Arial" w:cs="Arial"/>
                <w:lang w:eastAsia="en-US"/>
              </w:rPr>
            </w:pPr>
            <w:r>
              <w:rPr>
                <w:rFonts w:ascii="Arial" w:eastAsiaTheme="minorHAnsi" w:hAnsi="Arial" w:cs="Arial"/>
                <w:lang w:eastAsia="en-US"/>
              </w:rPr>
              <w:t>b)</w:t>
            </w:r>
            <w:r w:rsidR="00273B75">
              <w:rPr>
                <w:rFonts w:ascii="Arial" w:eastAsiaTheme="minorHAnsi" w:hAnsi="Arial" w:cs="Arial"/>
                <w:lang w:eastAsia="en-US"/>
              </w:rPr>
              <w:t xml:space="preserve"> 30%</w:t>
            </w:r>
          </w:p>
        </w:tc>
      </w:tr>
    </w:tbl>
    <w:p w:rsidR="008D5DAC" w:rsidRDefault="008D5DAC" w:rsidP="008D5DAC">
      <w:pPr>
        <w:spacing w:line="360" w:lineRule="auto"/>
      </w:pPr>
    </w:p>
    <w:p w:rsidR="008D5DAC" w:rsidRDefault="008D5DAC" w:rsidP="008D5DAC">
      <w:pPr>
        <w:spacing w:line="360" w:lineRule="auto"/>
        <w:ind w:left="360"/>
        <w:jc w:val="both"/>
        <w:rPr>
          <w:rFonts w:ascii="Arial" w:hAnsi="Arial" w:cs="Arial"/>
          <w:b/>
          <w:bCs/>
          <w:sz w:val="32"/>
          <w:szCs w:val="32"/>
          <w:lang w:eastAsia="es-ES"/>
        </w:rPr>
      </w:pPr>
    </w:p>
    <w:p w:rsidR="00655A17" w:rsidRDefault="00655A17" w:rsidP="00655A17">
      <w:pPr>
        <w:spacing w:after="200" w:line="276" w:lineRule="auto"/>
        <w:rPr>
          <w:rFonts w:ascii="Arial" w:hAnsi="Arial" w:cs="Arial"/>
          <w:b/>
        </w:rPr>
      </w:pPr>
    </w:p>
    <w:p w:rsidR="00655A17" w:rsidRDefault="00655A17" w:rsidP="00655A17">
      <w:pPr>
        <w:jc w:val="both"/>
        <w:rPr>
          <w:rFonts w:ascii="Arial" w:hAnsi="Arial" w:cs="Arial"/>
          <w:b/>
          <w:lang w:val="en-US"/>
        </w:rPr>
      </w:pPr>
    </w:p>
    <w:p w:rsidR="008D5DAC" w:rsidRDefault="008D5DAC">
      <w:pPr>
        <w:spacing w:after="200" w:line="276" w:lineRule="auto"/>
        <w:rPr>
          <w:rFonts w:ascii="Arial" w:hAnsi="Arial" w:cs="Arial"/>
          <w:b/>
          <w:lang w:val="en-US"/>
        </w:rPr>
      </w:pPr>
      <w:r>
        <w:rPr>
          <w:rFonts w:ascii="Arial" w:hAnsi="Arial" w:cs="Arial"/>
          <w:b/>
          <w:lang w:val="en-US"/>
        </w:rPr>
        <w:br w:type="page"/>
      </w:r>
    </w:p>
    <w:p w:rsidR="00655A17" w:rsidRDefault="00655A17" w:rsidP="00655A17">
      <w:pPr>
        <w:jc w:val="both"/>
        <w:rPr>
          <w:rFonts w:ascii="Arial" w:hAnsi="Arial" w:cs="Arial"/>
          <w:b/>
          <w:lang w:val="en-US"/>
        </w:rPr>
      </w:pPr>
      <w:r>
        <w:rPr>
          <w:rFonts w:ascii="Arial" w:hAnsi="Arial" w:cs="Arial"/>
          <w:b/>
          <w:lang w:val="en-US"/>
        </w:rPr>
        <w:lastRenderedPageBreak/>
        <w:t>UNIDAD DE COMPETENCIA III</w:t>
      </w:r>
    </w:p>
    <w:p w:rsidR="00655A17" w:rsidRDefault="00655A17" w:rsidP="00655A17">
      <w:pPr>
        <w:spacing w:after="200" w:line="276" w:lineRule="auto"/>
        <w:rPr>
          <w:rFonts w:ascii="Arial" w:hAnsi="Arial" w:cs="Arial"/>
          <w:b/>
        </w:rPr>
      </w:pPr>
    </w:p>
    <w:p w:rsidR="008D5DAC" w:rsidRDefault="008D5DAC" w:rsidP="008D5DAC">
      <w:pPr>
        <w:spacing w:line="360" w:lineRule="auto"/>
        <w:jc w:val="both"/>
        <w:rPr>
          <w:rFonts w:ascii="Arial" w:hAnsi="Arial" w:cs="Arial"/>
          <w:b/>
        </w:rPr>
      </w:pPr>
      <w:r w:rsidRPr="008D5DAC">
        <w:rPr>
          <w:rFonts w:ascii="Arial" w:hAnsi="Arial" w:cs="Arial"/>
          <w:b/>
          <w:u w:val="single"/>
        </w:rPr>
        <w:t>Instrucciones</w:t>
      </w:r>
      <w:r>
        <w:rPr>
          <w:rFonts w:ascii="Arial" w:hAnsi="Arial" w:cs="Arial"/>
          <w:b/>
        </w:rPr>
        <w:t>: Elige y subraya  la respuesta correcta para cada  enunciado.</w:t>
      </w:r>
    </w:p>
    <w:p w:rsidR="008D5DAC" w:rsidRDefault="008D5DAC" w:rsidP="008D5DAC">
      <w:pPr>
        <w:spacing w:line="360" w:lineRule="auto"/>
        <w:ind w:left="360"/>
        <w:jc w:val="both"/>
        <w:rPr>
          <w:rFonts w:ascii="Arial" w:hAnsi="Arial" w:cs="Arial"/>
          <w:b/>
        </w:rPr>
      </w:pPr>
    </w:p>
    <w:tbl>
      <w:tblPr>
        <w:tblStyle w:val="Tabladecuadrcula4-nfasis6"/>
        <w:tblW w:w="0" w:type="auto"/>
        <w:tblLook w:val="04A0" w:firstRow="1" w:lastRow="0" w:firstColumn="1" w:lastColumn="0" w:noHBand="0" w:noVBand="1"/>
      </w:tblPr>
      <w:tblGrid>
        <w:gridCol w:w="9204"/>
      </w:tblGrid>
      <w:tr w:rsidR="008D5DAC" w:rsidTr="006D6F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Default="008D5DAC" w:rsidP="006D6FEF">
            <w:pPr>
              <w:spacing w:line="360" w:lineRule="auto"/>
              <w:jc w:val="both"/>
              <w:rPr>
                <w:rFonts w:ascii="Arial" w:hAnsi="Arial" w:cs="Arial"/>
                <w:b w:val="0"/>
                <w:bCs w:val="0"/>
                <w:lang w:eastAsia="es-ES"/>
              </w:rPr>
            </w:pPr>
            <w:r>
              <w:rPr>
                <w:rFonts w:ascii="Arial" w:hAnsi="Arial" w:cs="Arial"/>
                <w:b w:val="0"/>
                <w:bCs w:val="0"/>
                <w:color w:val="auto"/>
                <w:lang w:eastAsia="es-ES"/>
              </w:rPr>
              <w:t>1.-</w:t>
            </w:r>
            <w:r w:rsidRPr="005839CA">
              <w:rPr>
                <w:rFonts w:ascii="Arial" w:hAnsi="Arial" w:cs="Arial"/>
                <w:b w:val="0"/>
                <w:bCs w:val="0"/>
                <w:color w:val="auto"/>
                <w:lang w:eastAsia="es-ES"/>
              </w:rPr>
              <w:t>A cada nuevo empleado  se le proporciona un número  de identificación. Los archivos del personal se ordenan  en secuenc</w:t>
            </w:r>
            <w:r>
              <w:rPr>
                <w:rFonts w:ascii="Arial" w:hAnsi="Arial" w:cs="Arial"/>
                <w:b w:val="0"/>
                <w:bCs w:val="0"/>
                <w:color w:val="auto"/>
                <w:lang w:eastAsia="es-ES"/>
              </w:rPr>
              <w:t>ia comenzando con el empleado nú</w:t>
            </w:r>
            <w:r w:rsidRPr="005839CA">
              <w:rPr>
                <w:rFonts w:ascii="Arial" w:hAnsi="Arial" w:cs="Arial"/>
                <w:b w:val="0"/>
                <w:bCs w:val="0"/>
                <w:color w:val="auto"/>
                <w:lang w:eastAsia="es-ES"/>
              </w:rPr>
              <w:t>mero 0001. Para sondear a los empleados prim</w:t>
            </w:r>
            <w:r>
              <w:rPr>
                <w:rFonts w:ascii="Arial" w:hAnsi="Arial" w:cs="Arial"/>
                <w:b w:val="0"/>
                <w:bCs w:val="0"/>
                <w:color w:val="auto"/>
                <w:lang w:eastAsia="es-ES"/>
              </w:rPr>
              <w:t>ero se eligió</w:t>
            </w:r>
            <w:r w:rsidRPr="005839CA">
              <w:rPr>
                <w:rFonts w:ascii="Arial" w:hAnsi="Arial" w:cs="Arial"/>
                <w:b w:val="0"/>
                <w:bCs w:val="0"/>
                <w:color w:val="auto"/>
                <w:lang w:eastAsia="es-ES"/>
              </w:rPr>
              <w:t xml:space="preserve"> al emplea</w:t>
            </w:r>
            <w:r w:rsidR="003F6750">
              <w:rPr>
                <w:rFonts w:ascii="Arial" w:hAnsi="Arial" w:cs="Arial"/>
                <w:b w:val="0"/>
                <w:bCs w:val="0"/>
                <w:color w:val="auto"/>
                <w:lang w:eastAsia="es-ES"/>
              </w:rPr>
              <w:t>do  0153. Los números 0253</w:t>
            </w:r>
            <w:r w:rsidR="00702E16">
              <w:rPr>
                <w:rFonts w:ascii="Arial" w:hAnsi="Arial" w:cs="Arial"/>
                <w:b w:val="0"/>
                <w:bCs w:val="0"/>
                <w:color w:val="auto"/>
                <w:lang w:eastAsia="es-ES"/>
              </w:rPr>
              <w:t>, 0,353</w:t>
            </w:r>
            <w:r w:rsidRPr="005839CA">
              <w:rPr>
                <w:rFonts w:ascii="Arial" w:hAnsi="Arial" w:cs="Arial"/>
                <w:b w:val="0"/>
                <w:bCs w:val="0"/>
                <w:color w:val="auto"/>
                <w:lang w:eastAsia="es-ES"/>
              </w:rPr>
              <w:t>,</w:t>
            </w:r>
            <w:r>
              <w:rPr>
                <w:rFonts w:ascii="Arial" w:hAnsi="Arial" w:cs="Arial"/>
                <w:b w:val="0"/>
                <w:bCs w:val="0"/>
                <w:color w:val="auto"/>
                <w:lang w:eastAsia="es-ES"/>
              </w:rPr>
              <w:t xml:space="preserve"> </w:t>
            </w:r>
            <w:r w:rsidRPr="005839CA">
              <w:rPr>
                <w:rFonts w:ascii="Arial" w:hAnsi="Arial" w:cs="Arial"/>
                <w:b w:val="0"/>
                <w:bCs w:val="0"/>
                <w:color w:val="auto"/>
                <w:lang w:eastAsia="es-ES"/>
              </w:rPr>
              <w:t>0453 y as</w:t>
            </w:r>
            <w:r>
              <w:rPr>
                <w:rFonts w:ascii="Arial" w:hAnsi="Arial" w:cs="Arial"/>
                <w:b w:val="0"/>
                <w:bCs w:val="0"/>
                <w:color w:val="auto"/>
                <w:lang w:eastAsia="es-ES"/>
              </w:rPr>
              <w:t>í su</w:t>
            </w:r>
            <w:r w:rsidRPr="005839CA">
              <w:rPr>
                <w:rFonts w:ascii="Arial" w:hAnsi="Arial" w:cs="Arial"/>
                <w:b w:val="0"/>
                <w:bCs w:val="0"/>
                <w:color w:val="auto"/>
                <w:lang w:eastAsia="es-ES"/>
              </w:rPr>
              <w:t xml:space="preserve">cesivamente, se convierten en miembros de la muestra. Este tipo </w:t>
            </w:r>
            <w:r>
              <w:rPr>
                <w:rFonts w:ascii="Arial" w:hAnsi="Arial" w:cs="Arial"/>
                <w:b w:val="0"/>
                <w:bCs w:val="0"/>
                <w:color w:val="auto"/>
                <w:lang w:eastAsia="es-ES"/>
              </w:rPr>
              <w:t>de muestreo recibe el nombre de:</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26"/>
              </w:numPr>
              <w:spacing w:line="360" w:lineRule="auto"/>
              <w:jc w:val="both"/>
              <w:rPr>
                <w:rFonts w:ascii="Arial" w:hAnsi="Arial" w:cs="Arial"/>
                <w:b w:val="0"/>
                <w:lang w:eastAsia="es-ES"/>
              </w:rPr>
            </w:pPr>
            <w:r w:rsidRPr="005839CA">
              <w:rPr>
                <w:rFonts w:ascii="Arial" w:hAnsi="Arial" w:cs="Arial"/>
                <w:b w:val="0"/>
                <w:lang w:eastAsia="es-ES"/>
              </w:rPr>
              <w:t>Aleatorio simple</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26"/>
              </w:numPr>
              <w:spacing w:line="360" w:lineRule="auto"/>
              <w:jc w:val="both"/>
              <w:rPr>
                <w:rFonts w:ascii="Arial" w:hAnsi="Arial" w:cs="Arial"/>
                <w:b w:val="0"/>
                <w:lang w:eastAsia="es-ES"/>
              </w:rPr>
            </w:pPr>
            <w:r w:rsidRPr="003F6750">
              <w:rPr>
                <w:rFonts w:ascii="Arial" w:hAnsi="Arial" w:cs="Arial"/>
                <w:b w:val="0"/>
                <w:highlight w:val="yellow"/>
                <w:lang w:eastAsia="es-ES"/>
              </w:rPr>
              <w:t>Muestreo sistemático</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26"/>
              </w:numPr>
              <w:spacing w:line="360" w:lineRule="auto"/>
              <w:jc w:val="both"/>
              <w:rPr>
                <w:rFonts w:ascii="Arial" w:hAnsi="Arial" w:cs="Arial"/>
                <w:b w:val="0"/>
                <w:lang w:eastAsia="es-ES"/>
              </w:rPr>
            </w:pPr>
            <w:r w:rsidRPr="005839CA">
              <w:rPr>
                <w:rFonts w:ascii="Arial" w:hAnsi="Arial" w:cs="Arial"/>
                <w:b w:val="0"/>
                <w:lang w:eastAsia="es-ES"/>
              </w:rPr>
              <w:t>Muestreo aleatorio estratificado</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26"/>
              </w:numPr>
              <w:spacing w:line="360" w:lineRule="auto"/>
              <w:jc w:val="both"/>
              <w:rPr>
                <w:rFonts w:ascii="Arial" w:hAnsi="Arial" w:cs="Arial"/>
                <w:b w:val="0"/>
                <w:lang w:eastAsia="es-ES"/>
              </w:rPr>
            </w:pPr>
            <w:r w:rsidRPr="005839CA">
              <w:rPr>
                <w:rFonts w:ascii="Arial" w:hAnsi="Arial" w:cs="Arial"/>
                <w:b w:val="0"/>
                <w:lang w:eastAsia="es-ES"/>
              </w:rPr>
              <w:t>Muestreo por conglomerados</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8D5DAC" w:rsidRDefault="008D5DAC" w:rsidP="006D6FEF">
            <w:pPr>
              <w:spacing w:line="360" w:lineRule="auto"/>
              <w:jc w:val="both"/>
              <w:rPr>
                <w:rFonts w:ascii="Arial" w:hAnsi="Arial" w:cs="Arial"/>
                <w:b w:val="0"/>
                <w:bCs w:val="0"/>
                <w:lang w:eastAsia="es-ES"/>
              </w:rPr>
            </w:pPr>
            <w:r>
              <w:rPr>
                <w:rFonts w:ascii="Arial" w:hAnsi="Arial" w:cs="Arial"/>
                <w:b w:val="0"/>
                <w:bCs w:val="0"/>
                <w:lang w:eastAsia="es-ES"/>
              </w:rPr>
              <w:t>2.-Usted divide un barrio en cuadras. En seguida selecciona 12 cuadras al azar y concentra su sondeo a esas 12 cuadras. Este tipo de muestreo se denomina</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2"/>
                <w:numId w:val="26"/>
              </w:numPr>
              <w:spacing w:line="360" w:lineRule="auto"/>
              <w:jc w:val="both"/>
              <w:rPr>
                <w:rFonts w:ascii="Arial" w:hAnsi="Arial" w:cs="Arial"/>
                <w:b w:val="0"/>
                <w:lang w:eastAsia="es-ES"/>
              </w:rPr>
            </w:pPr>
            <w:r w:rsidRPr="005839CA">
              <w:rPr>
                <w:rFonts w:ascii="Arial" w:hAnsi="Arial" w:cs="Arial"/>
                <w:b w:val="0"/>
                <w:lang w:eastAsia="es-ES"/>
              </w:rPr>
              <w:t>Aleatorio simple</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2"/>
                <w:numId w:val="26"/>
              </w:numPr>
              <w:spacing w:line="360" w:lineRule="auto"/>
              <w:jc w:val="both"/>
              <w:rPr>
                <w:rFonts w:ascii="Arial" w:hAnsi="Arial" w:cs="Arial"/>
                <w:b w:val="0"/>
                <w:lang w:eastAsia="es-ES"/>
              </w:rPr>
            </w:pPr>
            <w:r w:rsidRPr="005839CA">
              <w:rPr>
                <w:rFonts w:ascii="Arial" w:hAnsi="Arial" w:cs="Arial"/>
                <w:b w:val="0"/>
                <w:lang w:eastAsia="es-ES"/>
              </w:rPr>
              <w:t>Muestreo sistemático</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2"/>
                <w:numId w:val="26"/>
              </w:numPr>
              <w:spacing w:line="360" w:lineRule="auto"/>
              <w:jc w:val="both"/>
              <w:rPr>
                <w:rFonts w:ascii="Arial" w:hAnsi="Arial" w:cs="Arial"/>
                <w:b w:val="0"/>
                <w:lang w:eastAsia="es-ES"/>
              </w:rPr>
            </w:pPr>
            <w:r w:rsidRPr="005839CA">
              <w:rPr>
                <w:rFonts w:ascii="Arial" w:hAnsi="Arial" w:cs="Arial"/>
                <w:b w:val="0"/>
                <w:lang w:eastAsia="es-ES"/>
              </w:rPr>
              <w:t>Muestreo aleatorio estratificado</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3F6750" w:rsidRDefault="008D5DAC" w:rsidP="003F6750">
            <w:pPr>
              <w:pStyle w:val="Prrafodelista"/>
              <w:numPr>
                <w:ilvl w:val="2"/>
                <w:numId w:val="26"/>
              </w:numPr>
              <w:spacing w:line="360" w:lineRule="auto"/>
              <w:jc w:val="both"/>
              <w:rPr>
                <w:rFonts w:ascii="Arial" w:hAnsi="Arial" w:cs="Arial"/>
                <w:lang w:eastAsia="es-ES"/>
              </w:rPr>
            </w:pPr>
            <w:r w:rsidRPr="003F6750">
              <w:rPr>
                <w:rFonts w:ascii="Arial" w:hAnsi="Arial" w:cs="Arial"/>
                <w:highlight w:val="yellow"/>
                <w:lang w:eastAsia="es-ES"/>
              </w:rPr>
              <w:t>Muestreo por conglomerados</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8D5DAC" w:rsidRDefault="008D5DAC" w:rsidP="006D6FEF">
            <w:pPr>
              <w:spacing w:line="360" w:lineRule="auto"/>
              <w:jc w:val="both"/>
              <w:rPr>
                <w:rFonts w:ascii="Arial" w:hAnsi="Arial" w:cs="Arial"/>
                <w:b w:val="0"/>
                <w:bCs w:val="0"/>
                <w:lang w:eastAsia="es-ES"/>
              </w:rPr>
            </w:pPr>
            <w:r>
              <w:rPr>
                <w:rFonts w:ascii="Arial" w:hAnsi="Arial" w:cs="Arial"/>
                <w:b w:val="0"/>
                <w:bCs w:val="0"/>
                <w:lang w:eastAsia="es-ES"/>
              </w:rPr>
              <w:t>3.-El error de muestreo es:</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1"/>
              </w:numPr>
              <w:spacing w:line="360" w:lineRule="auto"/>
              <w:jc w:val="both"/>
              <w:rPr>
                <w:rFonts w:ascii="Arial" w:hAnsi="Arial" w:cs="Arial"/>
                <w:b w:val="0"/>
                <w:lang w:eastAsia="es-ES"/>
              </w:rPr>
            </w:pPr>
            <w:r>
              <w:rPr>
                <w:rFonts w:ascii="Arial" w:hAnsi="Arial" w:cs="Arial"/>
                <w:b w:val="0"/>
                <w:lang w:eastAsia="es-ES"/>
              </w:rPr>
              <w:t>Igual a la media poblacional</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1"/>
              </w:numPr>
              <w:spacing w:line="360" w:lineRule="auto"/>
              <w:jc w:val="both"/>
              <w:rPr>
                <w:rFonts w:ascii="Arial" w:hAnsi="Arial" w:cs="Arial"/>
                <w:b w:val="0"/>
                <w:lang w:eastAsia="es-ES"/>
              </w:rPr>
            </w:pPr>
            <w:r>
              <w:rPr>
                <w:rFonts w:ascii="Arial" w:hAnsi="Arial" w:cs="Arial"/>
                <w:b w:val="0"/>
                <w:lang w:eastAsia="es-ES"/>
              </w:rPr>
              <w:t>Un parámetro poblacional</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1"/>
              </w:numPr>
              <w:spacing w:line="360" w:lineRule="auto"/>
              <w:jc w:val="both"/>
              <w:rPr>
                <w:rFonts w:ascii="Arial" w:hAnsi="Arial" w:cs="Arial"/>
                <w:b w:val="0"/>
                <w:lang w:eastAsia="es-ES"/>
              </w:rPr>
            </w:pPr>
            <w:r>
              <w:rPr>
                <w:rFonts w:ascii="Arial" w:hAnsi="Arial" w:cs="Arial"/>
                <w:b w:val="0"/>
                <w:lang w:eastAsia="es-ES"/>
              </w:rPr>
              <w:t>Siempre positivo</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1"/>
              </w:numPr>
              <w:spacing w:line="360" w:lineRule="auto"/>
              <w:jc w:val="both"/>
              <w:rPr>
                <w:rFonts w:ascii="Arial" w:hAnsi="Arial" w:cs="Arial"/>
                <w:b w:val="0"/>
                <w:lang w:eastAsia="es-ES"/>
              </w:rPr>
            </w:pPr>
            <w:r w:rsidRPr="003F6750">
              <w:rPr>
                <w:rFonts w:ascii="Arial" w:hAnsi="Arial" w:cs="Arial"/>
                <w:b w:val="0"/>
                <w:highlight w:val="yellow"/>
                <w:lang w:eastAsia="es-ES"/>
              </w:rPr>
              <w:t>La diferencia  entre el estadístico de la muestra y el parámetro de la población</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8D5DAC" w:rsidRDefault="008D5DAC" w:rsidP="006D6FEF">
            <w:pPr>
              <w:spacing w:line="360" w:lineRule="auto"/>
              <w:jc w:val="both"/>
              <w:rPr>
                <w:rFonts w:ascii="Arial" w:hAnsi="Arial" w:cs="Arial"/>
                <w:b w:val="0"/>
                <w:bCs w:val="0"/>
                <w:lang w:eastAsia="es-ES"/>
              </w:rPr>
            </w:pPr>
            <w:r>
              <w:rPr>
                <w:rFonts w:ascii="Arial" w:hAnsi="Arial" w:cs="Arial"/>
                <w:b w:val="0"/>
                <w:bCs w:val="0"/>
                <w:lang w:eastAsia="es-ES"/>
              </w:rPr>
              <w:t>4.-¿Cuál de los siguientes enunciados  no es correcto en lo que se refiere a  la distribución t?</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2"/>
              </w:numPr>
              <w:spacing w:line="360" w:lineRule="auto"/>
              <w:jc w:val="both"/>
              <w:rPr>
                <w:rFonts w:ascii="Arial" w:hAnsi="Arial" w:cs="Arial"/>
                <w:b w:val="0"/>
                <w:lang w:eastAsia="es-ES"/>
              </w:rPr>
            </w:pPr>
            <w:r>
              <w:rPr>
                <w:rFonts w:ascii="Arial" w:hAnsi="Arial" w:cs="Arial"/>
                <w:b w:val="0"/>
                <w:lang w:eastAsia="es-ES"/>
              </w:rPr>
              <w:t>Tiene un sesgo positivo</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2"/>
              </w:numPr>
              <w:spacing w:line="360" w:lineRule="auto"/>
              <w:jc w:val="both"/>
              <w:rPr>
                <w:rFonts w:ascii="Arial" w:hAnsi="Arial" w:cs="Arial"/>
                <w:b w:val="0"/>
                <w:lang w:eastAsia="es-ES"/>
              </w:rPr>
            </w:pPr>
            <w:r>
              <w:rPr>
                <w:rFonts w:ascii="Arial" w:hAnsi="Arial" w:cs="Arial"/>
                <w:b w:val="0"/>
                <w:lang w:eastAsia="es-ES"/>
              </w:rPr>
              <w:lastRenderedPageBreak/>
              <w:t>Es una distribución continua</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2"/>
              </w:numPr>
              <w:spacing w:line="360" w:lineRule="auto"/>
              <w:jc w:val="both"/>
              <w:rPr>
                <w:rFonts w:ascii="Arial" w:hAnsi="Arial" w:cs="Arial"/>
                <w:b w:val="0"/>
                <w:lang w:eastAsia="es-ES"/>
              </w:rPr>
            </w:pPr>
            <w:r w:rsidRPr="003F6750">
              <w:rPr>
                <w:rFonts w:ascii="Arial" w:hAnsi="Arial" w:cs="Arial"/>
                <w:b w:val="0"/>
                <w:highlight w:val="yellow"/>
                <w:lang w:eastAsia="es-ES"/>
              </w:rPr>
              <w:t>Tiene una media de 0</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2"/>
              </w:numPr>
              <w:spacing w:line="360" w:lineRule="auto"/>
              <w:jc w:val="both"/>
              <w:rPr>
                <w:rFonts w:ascii="Arial" w:hAnsi="Arial" w:cs="Arial"/>
                <w:b w:val="0"/>
                <w:lang w:eastAsia="es-ES"/>
              </w:rPr>
            </w:pPr>
            <w:r>
              <w:rPr>
                <w:rFonts w:ascii="Arial" w:hAnsi="Arial" w:cs="Arial"/>
                <w:b w:val="0"/>
                <w:lang w:eastAsia="es-ES"/>
              </w:rPr>
              <w:t>Existe una familia de distribuciones t</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8D5DAC" w:rsidRDefault="008D5DAC" w:rsidP="006D6FEF">
            <w:pPr>
              <w:spacing w:line="360" w:lineRule="auto"/>
              <w:jc w:val="both"/>
              <w:rPr>
                <w:rFonts w:ascii="Arial" w:hAnsi="Arial" w:cs="Arial"/>
                <w:b w:val="0"/>
                <w:bCs w:val="0"/>
                <w:lang w:eastAsia="es-ES"/>
              </w:rPr>
            </w:pPr>
            <w:r>
              <w:rPr>
                <w:rFonts w:ascii="Arial" w:hAnsi="Arial" w:cs="Arial"/>
                <w:b w:val="0"/>
                <w:bCs w:val="0"/>
                <w:lang w:eastAsia="es-ES"/>
              </w:rPr>
              <w:t>5.-Considere una media  y una desviación estándar  de una muestra de 16  observaciones. Suponga que la población se rige por  una  distribución   de probabilidad normal. ¿Cuál de los siguientes enunciados es correcto?</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3"/>
              </w:numPr>
              <w:spacing w:line="360" w:lineRule="auto"/>
              <w:jc w:val="both"/>
              <w:rPr>
                <w:rFonts w:ascii="Arial" w:hAnsi="Arial" w:cs="Arial"/>
                <w:b w:val="0"/>
                <w:lang w:eastAsia="es-ES"/>
              </w:rPr>
            </w:pPr>
            <w:r>
              <w:rPr>
                <w:rFonts w:ascii="Arial" w:hAnsi="Arial" w:cs="Arial"/>
                <w:b w:val="0"/>
                <w:lang w:eastAsia="es-ES"/>
              </w:rPr>
              <w:t>No puede crear un intervalo de confianza  pues no conoce la desviación estándar de la población</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3"/>
              </w:numPr>
              <w:spacing w:line="360" w:lineRule="auto"/>
              <w:jc w:val="both"/>
              <w:rPr>
                <w:rFonts w:ascii="Arial" w:hAnsi="Arial" w:cs="Arial"/>
                <w:b w:val="0"/>
                <w:lang w:eastAsia="es-ES"/>
              </w:rPr>
            </w:pPr>
            <w:r>
              <w:rPr>
                <w:rFonts w:ascii="Arial" w:hAnsi="Arial" w:cs="Arial"/>
                <w:b w:val="0"/>
                <w:lang w:eastAsia="es-ES"/>
              </w:rPr>
              <w:t>Puede utilizar la distribución z  pues conoce la desviación estándar de la población</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3"/>
              </w:numPr>
              <w:spacing w:line="360" w:lineRule="auto"/>
              <w:jc w:val="both"/>
              <w:rPr>
                <w:rFonts w:ascii="Arial" w:hAnsi="Arial" w:cs="Arial"/>
                <w:b w:val="0"/>
                <w:lang w:eastAsia="es-ES"/>
              </w:rPr>
            </w:pPr>
            <w:r w:rsidRPr="003F6750">
              <w:rPr>
                <w:rFonts w:ascii="Arial" w:hAnsi="Arial" w:cs="Arial"/>
                <w:b w:val="0"/>
                <w:highlight w:val="yellow"/>
                <w:lang w:eastAsia="es-ES"/>
              </w:rPr>
              <w:t>Puede utilizar la distribución t  para desarrollar el intervalo de confianza</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3"/>
              </w:numPr>
              <w:spacing w:line="360" w:lineRule="auto"/>
              <w:jc w:val="both"/>
              <w:rPr>
                <w:rFonts w:ascii="Arial" w:hAnsi="Arial" w:cs="Arial"/>
                <w:b w:val="0"/>
                <w:lang w:eastAsia="es-ES"/>
              </w:rPr>
            </w:pPr>
            <w:r>
              <w:rPr>
                <w:rFonts w:ascii="Arial" w:hAnsi="Arial" w:cs="Arial"/>
                <w:b w:val="0"/>
                <w:lang w:eastAsia="es-ES"/>
              </w:rPr>
              <w:t>Ninguno de los enunciados anteriores es correcto</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8D5DAC" w:rsidRDefault="008D5DAC" w:rsidP="006D6FEF">
            <w:pPr>
              <w:spacing w:line="360" w:lineRule="auto"/>
              <w:jc w:val="both"/>
              <w:rPr>
                <w:rFonts w:ascii="Arial" w:hAnsi="Arial" w:cs="Arial"/>
                <w:b w:val="0"/>
                <w:bCs w:val="0"/>
                <w:lang w:eastAsia="es-ES"/>
              </w:rPr>
            </w:pPr>
            <w:r>
              <w:rPr>
                <w:rFonts w:ascii="Arial" w:hAnsi="Arial" w:cs="Arial"/>
                <w:b w:val="0"/>
                <w:bCs w:val="0"/>
                <w:lang w:eastAsia="es-ES"/>
              </w:rPr>
              <w:t>6.-Los grados de libertad son:</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4"/>
              </w:numPr>
              <w:spacing w:line="360" w:lineRule="auto"/>
              <w:jc w:val="both"/>
              <w:rPr>
                <w:rFonts w:ascii="Arial" w:hAnsi="Arial" w:cs="Arial"/>
                <w:b w:val="0"/>
                <w:lang w:eastAsia="es-ES"/>
              </w:rPr>
            </w:pPr>
            <w:r>
              <w:rPr>
                <w:rFonts w:ascii="Arial" w:hAnsi="Arial" w:cs="Arial"/>
                <w:b w:val="0"/>
                <w:lang w:eastAsia="es-ES"/>
              </w:rPr>
              <w:t>El número total de observaciones</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4"/>
              </w:numPr>
              <w:spacing w:line="360" w:lineRule="auto"/>
              <w:jc w:val="both"/>
              <w:rPr>
                <w:rFonts w:ascii="Arial" w:hAnsi="Arial" w:cs="Arial"/>
                <w:b w:val="0"/>
                <w:lang w:eastAsia="es-ES"/>
              </w:rPr>
            </w:pPr>
            <w:r>
              <w:rPr>
                <w:rFonts w:ascii="Arial" w:hAnsi="Arial" w:cs="Arial"/>
                <w:b w:val="0"/>
                <w:lang w:eastAsia="es-ES"/>
              </w:rPr>
              <w:t>Número de observaciones menos el número de muestras</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4"/>
              </w:numPr>
              <w:spacing w:line="360" w:lineRule="auto"/>
              <w:jc w:val="both"/>
              <w:rPr>
                <w:rFonts w:ascii="Arial" w:hAnsi="Arial" w:cs="Arial"/>
                <w:b w:val="0"/>
                <w:lang w:eastAsia="es-ES"/>
              </w:rPr>
            </w:pPr>
            <w:r>
              <w:rPr>
                <w:rFonts w:ascii="Arial" w:hAnsi="Arial" w:cs="Arial"/>
                <w:b w:val="0"/>
                <w:lang w:eastAsia="es-ES"/>
              </w:rPr>
              <w:t>El número de muestras</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4"/>
              </w:numPr>
              <w:spacing w:line="360" w:lineRule="auto"/>
              <w:jc w:val="both"/>
              <w:rPr>
                <w:rFonts w:ascii="Arial" w:hAnsi="Arial" w:cs="Arial"/>
                <w:b w:val="0"/>
                <w:lang w:eastAsia="es-ES"/>
              </w:rPr>
            </w:pPr>
            <w:r w:rsidRPr="003F6750">
              <w:rPr>
                <w:rFonts w:ascii="Arial" w:hAnsi="Arial" w:cs="Arial"/>
                <w:b w:val="0"/>
                <w:highlight w:val="yellow"/>
                <w:lang w:eastAsia="es-ES"/>
              </w:rPr>
              <w:t>El número de muestras menos 1</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shd w:val="clear" w:color="auto" w:fill="F79646" w:themeFill="accent6"/>
          </w:tcPr>
          <w:p w:rsidR="008D5DAC" w:rsidRPr="005C4610" w:rsidRDefault="008D5DAC" w:rsidP="00DA7B65">
            <w:pPr>
              <w:pStyle w:val="Prrafodelista"/>
              <w:numPr>
                <w:ilvl w:val="0"/>
                <w:numId w:val="28"/>
              </w:numPr>
              <w:spacing w:line="360" w:lineRule="auto"/>
              <w:jc w:val="both"/>
              <w:rPr>
                <w:rFonts w:ascii="Arial" w:hAnsi="Arial" w:cs="Arial"/>
                <w:lang w:eastAsia="es-ES"/>
              </w:rPr>
            </w:pPr>
            <w:r>
              <w:rPr>
                <w:rFonts w:ascii="Arial" w:hAnsi="Arial" w:cs="Arial"/>
                <w:lang w:eastAsia="es-ES"/>
              </w:rPr>
              <w:t>En el cálculo de tamaño de muestra  cuando desconocemos  la varianza y usamos proporción:</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5"/>
              </w:numPr>
              <w:spacing w:line="360" w:lineRule="auto"/>
              <w:jc w:val="both"/>
              <w:rPr>
                <w:rFonts w:ascii="Arial" w:hAnsi="Arial" w:cs="Arial"/>
                <w:b w:val="0"/>
                <w:lang w:eastAsia="es-ES"/>
              </w:rPr>
            </w:pPr>
            <w:r>
              <w:rPr>
                <w:rFonts w:ascii="Arial" w:hAnsi="Arial" w:cs="Arial"/>
                <w:b w:val="0"/>
                <w:lang w:eastAsia="es-ES"/>
              </w:rPr>
              <w:t>Siempre es p=0.50</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5"/>
              </w:numPr>
              <w:spacing w:line="360" w:lineRule="auto"/>
              <w:jc w:val="both"/>
              <w:rPr>
                <w:rFonts w:ascii="Arial" w:hAnsi="Arial" w:cs="Arial"/>
                <w:b w:val="0"/>
                <w:lang w:eastAsia="es-ES"/>
              </w:rPr>
            </w:pPr>
            <w:r>
              <w:rPr>
                <w:rFonts w:ascii="Arial" w:hAnsi="Arial" w:cs="Arial"/>
                <w:b w:val="0"/>
                <w:lang w:eastAsia="es-ES"/>
              </w:rPr>
              <w:t>Va de acuerdo a la información establecida</w:t>
            </w:r>
          </w:p>
        </w:tc>
      </w:tr>
      <w:tr w:rsidR="008D5DAC" w:rsidTr="006D6F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5"/>
              </w:numPr>
              <w:spacing w:line="360" w:lineRule="auto"/>
              <w:jc w:val="both"/>
              <w:rPr>
                <w:rFonts w:ascii="Arial" w:hAnsi="Arial" w:cs="Arial"/>
                <w:b w:val="0"/>
                <w:lang w:eastAsia="es-ES"/>
              </w:rPr>
            </w:pPr>
            <w:r w:rsidRPr="003F6750">
              <w:rPr>
                <w:rFonts w:ascii="Arial" w:hAnsi="Arial" w:cs="Arial"/>
                <w:b w:val="0"/>
                <w:highlight w:val="yellow"/>
                <w:lang w:eastAsia="es-ES"/>
              </w:rPr>
              <w:t>Se calcula p = 1-q</w:t>
            </w:r>
          </w:p>
        </w:tc>
      </w:tr>
      <w:tr w:rsidR="008D5DAC" w:rsidTr="006D6FEF">
        <w:tc>
          <w:tcPr>
            <w:cnfStyle w:val="001000000000" w:firstRow="0" w:lastRow="0" w:firstColumn="1" w:lastColumn="0" w:oddVBand="0" w:evenVBand="0" w:oddHBand="0" w:evenHBand="0" w:firstRowFirstColumn="0" w:firstRowLastColumn="0" w:lastRowFirstColumn="0" w:lastRowLastColumn="0"/>
            <w:tcW w:w="9204" w:type="dxa"/>
          </w:tcPr>
          <w:p w:rsidR="008D5DAC" w:rsidRPr="005839CA" w:rsidRDefault="008D5DAC" w:rsidP="00DA7B65">
            <w:pPr>
              <w:pStyle w:val="Prrafodelista"/>
              <w:numPr>
                <w:ilvl w:val="1"/>
                <w:numId w:val="35"/>
              </w:numPr>
              <w:spacing w:line="360" w:lineRule="auto"/>
              <w:jc w:val="both"/>
              <w:rPr>
                <w:rFonts w:ascii="Arial" w:hAnsi="Arial" w:cs="Arial"/>
                <w:b w:val="0"/>
                <w:lang w:eastAsia="es-ES"/>
              </w:rPr>
            </w:pPr>
            <w:r>
              <w:rPr>
                <w:rFonts w:ascii="Arial" w:hAnsi="Arial" w:cs="Arial"/>
                <w:b w:val="0"/>
                <w:lang w:eastAsia="es-ES"/>
              </w:rPr>
              <w:t>Ninguna de las anteriores</w:t>
            </w:r>
          </w:p>
        </w:tc>
      </w:tr>
    </w:tbl>
    <w:p w:rsidR="008D5DAC" w:rsidRDefault="008D5DAC" w:rsidP="008D5DAC">
      <w:pPr>
        <w:spacing w:line="360" w:lineRule="auto"/>
        <w:ind w:left="360"/>
        <w:jc w:val="both"/>
        <w:rPr>
          <w:rFonts w:ascii="Arial" w:hAnsi="Arial" w:cs="Arial"/>
          <w:b/>
          <w:bCs/>
          <w:lang w:eastAsia="es-ES"/>
        </w:rPr>
      </w:pPr>
    </w:p>
    <w:p w:rsidR="00655A17" w:rsidRDefault="00655A17" w:rsidP="00655A17">
      <w:pPr>
        <w:jc w:val="center"/>
        <w:rPr>
          <w:rFonts w:ascii="Gabriola" w:hAnsi="Gabriola" w:cs="Arial"/>
          <w:b/>
          <w:sz w:val="44"/>
        </w:rPr>
      </w:pPr>
    </w:p>
    <w:p w:rsidR="00655A17" w:rsidRDefault="00655A17" w:rsidP="00655A17">
      <w:pPr>
        <w:jc w:val="center"/>
        <w:rPr>
          <w:rFonts w:ascii="Gabriola" w:hAnsi="Gabriola" w:cs="Arial"/>
          <w:b/>
          <w:sz w:val="44"/>
        </w:rPr>
      </w:pPr>
    </w:p>
    <w:p w:rsidR="00B34D9A" w:rsidRDefault="00B34D9A">
      <w:pPr>
        <w:spacing w:after="200" w:line="276" w:lineRule="auto"/>
        <w:rPr>
          <w:rFonts w:ascii="Arial" w:hAnsi="Arial" w:cs="Arial"/>
          <w:b/>
          <w:lang w:val="en-US"/>
        </w:rPr>
      </w:pPr>
    </w:p>
    <w:p w:rsidR="00B34D9A" w:rsidRDefault="00B34D9A" w:rsidP="00B34D9A">
      <w:pPr>
        <w:spacing w:after="200" w:line="276" w:lineRule="auto"/>
        <w:rPr>
          <w:rFonts w:ascii="Arial" w:hAnsi="Arial" w:cs="Arial"/>
          <w:b/>
          <w:lang w:val="en-US"/>
        </w:rPr>
      </w:pPr>
      <w:r>
        <w:rPr>
          <w:rFonts w:ascii="Arial" w:hAnsi="Arial" w:cs="Arial"/>
          <w:b/>
          <w:lang w:val="en-US"/>
        </w:rPr>
        <w:lastRenderedPageBreak/>
        <w:t>UNIDAD DE COMPETENCIA IV</w:t>
      </w:r>
    </w:p>
    <w:p w:rsidR="00BF2B7B" w:rsidRPr="00B34D9A" w:rsidRDefault="00BF2B7B" w:rsidP="00B34D9A">
      <w:pPr>
        <w:spacing w:after="200" w:line="276" w:lineRule="auto"/>
        <w:rPr>
          <w:rFonts w:ascii="Arial" w:hAnsi="Arial" w:cs="Arial"/>
          <w:b/>
          <w:lang w:val="en-US"/>
        </w:rPr>
      </w:pPr>
      <w:r w:rsidRPr="00B34D9A">
        <w:rPr>
          <w:rFonts w:ascii="Arial" w:hAnsi="Arial" w:cs="Arial"/>
          <w:b/>
          <w:u w:val="single"/>
          <w:lang w:val="es-ES_tradnl"/>
        </w:rPr>
        <w:t>Instrucciones</w:t>
      </w:r>
      <w:r>
        <w:rPr>
          <w:rFonts w:ascii="Arial" w:hAnsi="Arial" w:cs="Arial"/>
          <w:b/>
          <w:lang w:val="es-ES_tradnl"/>
        </w:rPr>
        <w:t xml:space="preserve">: </w:t>
      </w:r>
      <w:r w:rsidRPr="00F97270">
        <w:rPr>
          <w:rFonts w:ascii="Arial" w:hAnsi="Arial" w:cs="Arial"/>
          <w:lang w:val="es-ES_tradnl"/>
        </w:rPr>
        <w:t>Subraya la respuesta correcta para cada enunciado</w:t>
      </w:r>
    </w:p>
    <w:tbl>
      <w:tblPr>
        <w:tblStyle w:val="Tabladelista3-nfasis3"/>
        <w:tblW w:w="0" w:type="auto"/>
        <w:tblLook w:val="04A0" w:firstRow="1" w:lastRow="0" w:firstColumn="1" w:lastColumn="0" w:noHBand="0" w:noVBand="1"/>
      </w:tblPr>
      <w:tblGrid>
        <w:gridCol w:w="9204"/>
      </w:tblGrid>
      <w:tr w:rsidR="00BF2B7B" w:rsidRPr="00865760" w:rsidTr="00522C1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rsidR="00BF2B7B" w:rsidRPr="00865760" w:rsidRDefault="00BF2B7B" w:rsidP="00522C16">
            <w:pPr>
              <w:spacing w:before="120" w:line="360" w:lineRule="auto"/>
              <w:jc w:val="both"/>
              <w:rPr>
                <w:rFonts w:ascii="Arial" w:hAnsi="Arial" w:cs="Arial"/>
                <w:b w:val="0"/>
              </w:rPr>
            </w:pPr>
            <w:r w:rsidRPr="00865760">
              <w:rPr>
                <w:rFonts w:ascii="Arial" w:hAnsi="Arial" w:cs="Arial"/>
                <w:b w:val="0"/>
                <w:color w:val="auto"/>
              </w:rPr>
              <w:t xml:space="preserve">El tamaño de partícula es una característica importante de la pintura </w:t>
            </w:r>
            <w:r w:rsidR="00702E16" w:rsidRPr="00865760">
              <w:rPr>
                <w:rFonts w:ascii="Arial" w:hAnsi="Arial" w:cs="Arial"/>
                <w:b w:val="0"/>
                <w:color w:val="auto"/>
              </w:rPr>
              <w:t>látex</w:t>
            </w:r>
            <w:r w:rsidRPr="00865760">
              <w:rPr>
                <w:rFonts w:ascii="Arial" w:hAnsi="Arial" w:cs="Arial"/>
                <w:b w:val="0"/>
                <w:color w:val="auto"/>
              </w:rPr>
              <w:t>, monitoreada durante la producción como parte del proceso de control de calidad. Se tomaron 13 mediciones de partículas y la m</w:t>
            </w:r>
            <w:r w:rsidRPr="00F97270">
              <w:rPr>
                <w:rFonts w:ascii="Arial" w:hAnsi="Arial" w:cs="Arial"/>
                <w:b w:val="0"/>
                <w:color w:val="auto"/>
              </w:rPr>
              <w:t>edia de la muestra resultó 3978.</w:t>
            </w:r>
            <w:r w:rsidRPr="00865760">
              <w:rPr>
                <w:rFonts w:ascii="Arial" w:hAnsi="Arial" w:cs="Arial"/>
                <w:b w:val="0"/>
                <w:color w:val="auto"/>
              </w:rPr>
              <w:t>1 angstroms. El tamañ</w:t>
            </w:r>
            <w:r>
              <w:rPr>
                <w:rFonts w:ascii="Arial" w:hAnsi="Arial" w:cs="Arial"/>
                <w:b w:val="0"/>
                <w:color w:val="auto"/>
              </w:rPr>
              <w:t>o de la partícula está distribui</w:t>
            </w:r>
            <w:r w:rsidRPr="00865760">
              <w:rPr>
                <w:rFonts w:ascii="Arial" w:hAnsi="Arial" w:cs="Arial"/>
                <w:b w:val="0"/>
                <w:color w:val="auto"/>
              </w:rPr>
              <w:t xml:space="preserve">do normalmente con un desvío típico de 200 angstroms. El intervalo de confianza del 98 % para el tamaño medio de la partícula es: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695"/>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A.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[3500, 4500]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628"/>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B.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[3800,4100]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2162"/>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C.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[3848.9 , 4107.3]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695"/>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D.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[3850, 4000]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587"/>
        <w:gridCol w:w="3096"/>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E. </w:t>
            </w:r>
          </w:p>
        </w:tc>
        <w:tc>
          <w:tcPr>
            <w:tcW w:w="0" w:type="auto"/>
            <w:vAlign w:val="center"/>
            <w:hideMark/>
          </w:tcPr>
          <w:p w:rsidR="00BF2B7B" w:rsidRPr="00865760" w:rsidRDefault="00BF2B7B" w:rsidP="00522C16">
            <w:pPr>
              <w:spacing w:line="360" w:lineRule="auto"/>
              <w:rPr>
                <w:rFonts w:ascii="Arial" w:hAnsi="Arial" w:cs="Arial"/>
              </w:rPr>
            </w:pPr>
            <w:r w:rsidRPr="003F6750">
              <w:rPr>
                <w:rFonts w:ascii="Arial" w:hAnsi="Arial" w:cs="Arial"/>
                <w:highlight w:val="yellow"/>
              </w:rPr>
              <w:t>Ninguno de los anteriores</w:t>
            </w:r>
            <w:r w:rsidRPr="00865760">
              <w:rPr>
                <w:rFonts w:ascii="Arial" w:hAnsi="Arial" w:cs="Arial"/>
              </w:rPr>
              <w:t xml:space="preserve"> </w:t>
            </w:r>
          </w:p>
        </w:tc>
      </w:tr>
    </w:tbl>
    <w:p w:rsidR="00BF2B7B" w:rsidRPr="00865760" w:rsidRDefault="00BF2B7B" w:rsidP="00BF2B7B">
      <w:pPr>
        <w:spacing w:line="360" w:lineRule="auto"/>
        <w:rPr>
          <w:rFonts w:ascii="Arial" w:hAnsi="Arial" w:cs="Arial"/>
          <w:vanish/>
        </w:rPr>
      </w:pPr>
    </w:p>
    <w:tbl>
      <w:tblPr>
        <w:tblStyle w:val="Tabladelista3-nfasis3"/>
        <w:tblW w:w="0" w:type="auto"/>
        <w:tblLook w:val="04A0" w:firstRow="1" w:lastRow="0" w:firstColumn="1" w:lastColumn="0" w:noHBand="0" w:noVBand="1"/>
      </w:tblPr>
      <w:tblGrid>
        <w:gridCol w:w="283"/>
        <w:gridCol w:w="8921"/>
      </w:tblGrid>
      <w:tr w:rsidR="00BF2B7B" w:rsidRPr="00865760" w:rsidTr="00522C1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rsidR="00BF2B7B" w:rsidRPr="00865760" w:rsidRDefault="00BF2B7B" w:rsidP="00522C16">
            <w:pPr>
              <w:spacing w:before="120" w:line="360" w:lineRule="auto"/>
              <w:rPr>
                <w:rFonts w:ascii="Arial" w:hAnsi="Arial" w:cs="Arial"/>
              </w:rPr>
            </w:pPr>
            <w:r w:rsidRPr="00865760">
              <w:rPr>
                <w:rFonts w:ascii="Arial" w:hAnsi="Arial" w:cs="Arial"/>
              </w:rPr>
              <w:t xml:space="preserve">  </w:t>
            </w:r>
          </w:p>
        </w:tc>
        <w:tc>
          <w:tcPr>
            <w:tcW w:w="0" w:type="auto"/>
            <w:hideMark/>
          </w:tcPr>
          <w:p w:rsidR="00BF2B7B" w:rsidRPr="00865760" w:rsidRDefault="00BF2B7B" w:rsidP="00522C16">
            <w:pPr>
              <w:spacing w:before="12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865760">
              <w:rPr>
                <w:rFonts w:ascii="Arial" w:hAnsi="Arial" w:cs="Arial"/>
                <w:b w:val="0"/>
                <w:color w:val="auto"/>
              </w:rPr>
              <w:t>Se quiere estimar el peso medio de todos los alumnos con una exactitud menor a 1 kg con el 95 % de confianza, sabiendo que la distribución es normal y el desvío típico es de 3 kg.</w:t>
            </w:r>
            <w:r>
              <w:rPr>
                <w:rFonts w:ascii="Arial" w:hAnsi="Arial" w:cs="Arial"/>
                <w:b w:val="0"/>
                <w:color w:val="auto"/>
              </w:rPr>
              <w:t xml:space="preserve"> </w:t>
            </w:r>
            <w:r w:rsidRPr="00865760">
              <w:rPr>
                <w:rFonts w:ascii="Arial" w:hAnsi="Arial" w:cs="Arial"/>
                <w:b w:val="0"/>
                <w:color w:val="auto"/>
              </w:rPr>
              <w:t xml:space="preserve">El tamaño mínimo de la muestra es: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627"/>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A.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32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627"/>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B.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35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627"/>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C.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70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494"/>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D. </w:t>
            </w:r>
          </w:p>
        </w:tc>
        <w:tc>
          <w:tcPr>
            <w:tcW w:w="0" w:type="auto"/>
            <w:vAlign w:val="center"/>
            <w:hideMark/>
          </w:tcPr>
          <w:p w:rsidR="00BF2B7B" w:rsidRPr="00693391" w:rsidRDefault="00BF2B7B" w:rsidP="00522C16">
            <w:pPr>
              <w:spacing w:line="360" w:lineRule="auto"/>
              <w:rPr>
                <w:rFonts w:ascii="Arial" w:hAnsi="Arial" w:cs="Arial"/>
                <w:highlight w:val="yellow"/>
              </w:rPr>
            </w:pPr>
            <w:r w:rsidRPr="00693391">
              <w:rPr>
                <w:rFonts w:ascii="Arial" w:hAnsi="Arial" w:cs="Arial"/>
                <w:highlight w:val="yellow"/>
              </w:rPr>
              <w:t xml:space="preserve">6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587"/>
        <w:gridCol w:w="627"/>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E.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40 </w:t>
            </w:r>
          </w:p>
        </w:tc>
      </w:tr>
    </w:tbl>
    <w:p w:rsidR="00BF2B7B" w:rsidRPr="00865760" w:rsidRDefault="00BF2B7B" w:rsidP="00BF2B7B">
      <w:pPr>
        <w:spacing w:line="360" w:lineRule="auto"/>
        <w:rPr>
          <w:rFonts w:ascii="Arial" w:hAnsi="Arial" w:cs="Arial"/>
          <w:vanish/>
        </w:rPr>
      </w:pPr>
    </w:p>
    <w:tbl>
      <w:tblPr>
        <w:tblStyle w:val="Tabladelista3-nfasis3"/>
        <w:tblW w:w="0" w:type="auto"/>
        <w:tblLook w:val="04A0" w:firstRow="1" w:lastRow="0" w:firstColumn="1" w:lastColumn="0" w:noHBand="0" w:noVBand="1"/>
      </w:tblPr>
      <w:tblGrid>
        <w:gridCol w:w="283"/>
        <w:gridCol w:w="8921"/>
      </w:tblGrid>
      <w:tr w:rsidR="00BF2B7B" w:rsidRPr="00865760" w:rsidTr="00522C1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rsidR="00BF2B7B" w:rsidRPr="00865760" w:rsidRDefault="00BF2B7B" w:rsidP="00522C16">
            <w:pPr>
              <w:spacing w:before="120" w:line="360" w:lineRule="auto"/>
              <w:rPr>
                <w:rFonts w:ascii="Arial" w:hAnsi="Arial" w:cs="Arial"/>
              </w:rPr>
            </w:pPr>
            <w:r w:rsidRPr="00865760">
              <w:rPr>
                <w:rFonts w:ascii="Arial" w:hAnsi="Arial" w:cs="Arial"/>
              </w:rPr>
              <w:t xml:space="preserve">  </w:t>
            </w:r>
          </w:p>
        </w:tc>
        <w:tc>
          <w:tcPr>
            <w:tcW w:w="0" w:type="auto"/>
            <w:hideMark/>
          </w:tcPr>
          <w:p w:rsidR="00BF2B7B" w:rsidRPr="00865760" w:rsidRDefault="00BF2B7B" w:rsidP="00522C16">
            <w:pPr>
              <w:spacing w:before="12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865760">
              <w:rPr>
                <w:rFonts w:ascii="Arial" w:hAnsi="Arial" w:cs="Arial"/>
                <w:b w:val="0"/>
                <w:color w:val="auto"/>
              </w:rPr>
              <w:t xml:space="preserve">Un sindicato propone fusionarse con otro para tener alcance nacional.  Se toma una muestra de 200 miembros del sindicato y 140 aprobaban la fusión. El intervalo de confianza del 99 % para los que apoyan la fusión es: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828"/>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A.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[0.600, 0.700]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762"/>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B.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[0.597,0.755]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828"/>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C.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[0.587, 0.777]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1895"/>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lastRenderedPageBreak/>
              <w:t xml:space="preserve">D.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[0.616 , 0.784]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587"/>
        <w:gridCol w:w="4349"/>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E. </w:t>
            </w:r>
          </w:p>
        </w:tc>
        <w:tc>
          <w:tcPr>
            <w:tcW w:w="0" w:type="auto"/>
            <w:vAlign w:val="center"/>
            <w:hideMark/>
          </w:tcPr>
          <w:p w:rsidR="00BF2B7B" w:rsidRPr="00693391" w:rsidRDefault="00BF2B7B" w:rsidP="00522C16">
            <w:pPr>
              <w:spacing w:line="360" w:lineRule="auto"/>
              <w:rPr>
                <w:rFonts w:ascii="Arial" w:hAnsi="Arial" w:cs="Arial"/>
                <w:highlight w:val="yellow"/>
              </w:rPr>
            </w:pPr>
            <w:r w:rsidRPr="00693391">
              <w:rPr>
                <w:rFonts w:ascii="Arial" w:hAnsi="Arial" w:cs="Arial"/>
                <w:highlight w:val="yellow"/>
              </w:rPr>
              <w:t xml:space="preserve">Ninguna de las anteriores es correcta </w:t>
            </w:r>
          </w:p>
        </w:tc>
      </w:tr>
    </w:tbl>
    <w:p w:rsidR="00BF2B7B" w:rsidRPr="00865760" w:rsidRDefault="00BF2B7B" w:rsidP="00BF2B7B">
      <w:pPr>
        <w:spacing w:line="360" w:lineRule="auto"/>
        <w:rPr>
          <w:rFonts w:ascii="Arial" w:hAnsi="Arial" w:cs="Arial"/>
          <w:vanish/>
        </w:rPr>
      </w:pPr>
    </w:p>
    <w:tbl>
      <w:tblPr>
        <w:tblStyle w:val="Tabladelista3-nfasis3"/>
        <w:tblW w:w="0" w:type="auto"/>
        <w:tblLook w:val="04A0" w:firstRow="1" w:lastRow="0" w:firstColumn="1" w:lastColumn="0" w:noHBand="0" w:noVBand="1"/>
      </w:tblPr>
      <w:tblGrid>
        <w:gridCol w:w="283"/>
        <w:gridCol w:w="8921"/>
      </w:tblGrid>
      <w:tr w:rsidR="00BF2B7B" w:rsidRPr="00865760" w:rsidTr="00522C1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rsidR="00BF2B7B" w:rsidRPr="00865760" w:rsidRDefault="00BF2B7B" w:rsidP="00522C16">
            <w:pPr>
              <w:spacing w:before="120" w:line="360" w:lineRule="auto"/>
              <w:rPr>
                <w:rFonts w:ascii="Arial" w:hAnsi="Arial" w:cs="Arial"/>
              </w:rPr>
            </w:pPr>
            <w:r w:rsidRPr="00865760">
              <w:rPr>
                <w:rFonts w:ascii="Arial" w:hAnsi="Arial" w:cs="Arial"/>
              </w:rPr>
              <w:t xml:space="preserve">  </w:t>
            </w:r>
          </w:p>
        </w:tc>
        <w:tc>
          <w:tcPr>
            <w:tcW w:w="0" w:type="auto"/>
            <w:hideMark/>
          </w:tcPr>
          <w:p w:rsidR="00BF2B7B" w:rsidRPr="00865760" w:rsidRDefault="00BF2B7B" w:rsidP="00522C16">
            <w:pPr>
              <w:spacing w:before="12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rPr>
            </w:pPr>
            <w:r w:rsidRPr="00865760">
              <w:rPr>
                <w:rFonts w:ascii="Arial" w:hAnsi="Arial" w:cs="Arial"/>
                <w:b w:val="0"/>
                <w:color w:val="auto"/>
              </w:rPr>
              <w:t>Una estimación p</w:t>
            </w:r>
            <w:r>
              <w:rPr>
                <w:rFonts w:ascii="Arial" w:hAnsi="Arial" w:cs="Arial"/>
                <w:b w:val="0"/>
                <w:color w:val="auto"/>
              </w:rPr>
              <w:t>or intervalo de confianza es un rango de valores dentro de los</w:t>
            </w:r>
            <w:r w:rsidRPr="00865760">
              <w:rPr>
                <w:rFonts w:ascii="Arial" w:hAnsi="Arial" w:cs="Arial"/>
                <w:b w:val="0"/>
                <w:color w:val="auto"/>
              </w:rPr>
              <w:t xml:space="preserve"> cuales se espera que ocurra el parámetro de la población.</w:t>
            </w:r>
            <w:r>
              <w:rPr>
                <w:rFonts w:ascii="Arial" w:hAnsi="Arial" w:cs="Arial"/>
                <w:b w:val="0"/>
                <w:color w:val="auto"/>
              </w:rPr>
              <w:t xml:space="preserve"> </w:t>
            </w:r>
            <w:r w:rsidRPr="00865760">
              <w:rPr>
                <w:rFonts w:ascii="Arial" w:hAnsi="Arial" w:cs="Arial"/>
                <w:b w:val="0"/>
                <w:color w:val="auto"/>
              </w:rPr>
              <w:t xml:space="preserve">Los factores que determinan un intervalo de confianza para la media son: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5256"/>
      </w:tblGrid>
      <w:tr w:rsidR="00BF2B7B" w:rsidRPr="00693391" w:rsidTr="00522C16">
        <w:trPr>
          <w:tblCellSpacing w:w="0" w:type="dxa"/>
        </w:trPr>
        <w:tc>
          <w:tcPr>
            <w:tcW w:w="0" w:type="auto"/>
            <w:hideMark/>
          </w:tcPr>
          <w:p w:rsidR="00BF2B7B" w:rsidRPr="00693391" w:rsidRDefault="00BF2B7B" w:rsidP="00522C16">
            <w:pPr>
              <w:spacing w:line="360" w:lineRule="auto"/>
              <w:rPr>
                <w:rFonts w:ascii="Arial" w:hAnsi="Arial" w:cs="Arial"/>
                <w:highlight w:val="yellow"/>
              </w:rPr>
            </w:pPr>
            <w:r w:rsidRPr="00693391">
              <w:rPr>
                <w:rFonts w:ascii="Arial" w:hAnsi="Arial" w:cs="Arial"/>
                <w:b/>
                <w:bCs/>
                <w:highlight w:val="yellow"/>
              </w:rPr>
              <w:t xml:space="preserve">A. </w:t>
            </w:r>
          </w:p>
        </w:tc>
        <w:tc>
          <w:tcPr>
            <w:tcW w:w="0" w:type="auto"/>
            <w:vAlign w:val="center"/>
            <w:hideMark/>
          </w:tcPr>
          <w:p w:rsidR="00BF2B7B" w:rsidRPr="00693391" w:rsidRDefault="00BF2B7B" w:rsidP="00522C16">
            <w:pPr>
              <w:spacing w:line="360" w:lineRule="auto"/>
              <w:rPr>
                <w:rFonts w:ascii="Arial" w:hAnsi="Arial" w:cs="Arial"/>
                <w:highlight w:val="yellow"/>
              </w:rPr>
            </w:pPr>
            <w:r w:rsidRPr="00693391">
              <w:rPr>
                <w:rFonts w:ascii="Arial" w:hAnsi="Arial" w:cs="Arial"/>
                <w:highlight w:val="yellow"/>
              </w:rPr>
              <w:t xml:space="preserve">el número de observaciones en la muestra (n) </w:t>
            </w:r>
          </w:p>
        </w:tc>
      </w:tr>
    </w:tbl>
    <w:p w:rsidR="00BF2B7B" w:rsidRPr="00693391" w:rsidRDefault="00BF2B7B" w:rsidP="00BF2B7B">
      <w:pPr>
        <w:spacing w:line="360" w:lineRule="auto"/>
        <w:rPr>
          <w:rFonts w:ascii="Arial" w:hAnsi="Arial" w:cs="Arial"/>
          <w:vanish/>
          <w:highlight w:val="yellow"/>
        </w:rPr>
      </w:pPr>
    </w:p>
    <w:tbl>
      <w:tblPr>
        <w:tblW w:w="0" w:type="auto"/>
        <w:tblCellSpacing w:w="0" w:type="dxa"/>
        <w:tblCellMar>
          <w:left w:w="360" w:type="dxa"/>
          <w:right w:w="0" w:type="dxa"/>
        </w:tblCellMar>
        <w:tblLook w:val="04A0" w:firstRow="1" w:lastRow="0" w:firstColumn="1" w:lastColumn="0" w:noHBand="0" w:noVBand="1"/>
      </w:tblPr>
      <w:tblGrid>
        <w:gridCol w:w="600"/>
        <w:gridCol w:w="2535"/>
      </w:tblGrid>
      <w:tr w:rsidR="00BF2B7B" w:rsidRPr="00693391" w:rsidTr="00522C16">
        <w:trPr>
          <w:tblCellSpacing w:w="0" w:type="dxa"/>
        </w:trPr>
        <w:tc>
          <w:tcPr>
            <w:tcW w:w="0" w:type="auto"/>
            <w:hideMark/>
          </w:tcPr>
          <w:p w:rsidR="00BF2B7B" w:rsidRPr="00693391" w:rsidRDefault="00BF2B7B" w:rsidP="00522C16">
            <w:pPr>
              <w:spacing w:line="360" w:lineRule="auto"/>
              <w:rPr>
                <w:rFonts w:ascii="Arial" w:hAnsi="Arial" w:cs="Arial"/>
                <w:highlight w:val="yellow"/>
              </w:rPr>
            </w:pPr>
            <w:r w:rsidRPr="00693391">
              <w:rPr>
                <w:rFonts w:ascii="Arial" w:hAnsi="Arial" w:cs="Arial"/>
                <w:b/>
                <w:bCs/>
                <w:highlight w:val="yellow"/>
              </w:rPr>
              <w:t xml:space="preserve">B. </w:t>
            </w:r>
          </w:p>
        </w:tc>
        <w:tc>
          <w:tcPr>
            <w:tcW w:w="0" w:type="auto"/>
            <w:vAlign w:val="center"/>
            <w:hideMark/>
          </w:tcPr>
          <w:p w:rsidR="00BF2B7B" w:rsidRPr="00693391" w:rsidRDefault="00BF2B7B" w:rsidP="00522C16">
            <w:pPr>
              <w:spacing w:line="360" w:lineRule="auto"/>
              <w:rPr>
                <w:rFonts w:ascii="Arial" w:hAnsi="Arial" w:cs="Arial"/>
                <w:highlight w:val="yellow"/>
              </w:rPr>
            </w:pPr>
            <w:r w:rsidRPr="00693391">
              <w:rPr>
                <w:rFonts w:ascii="Arial" w:hAnsi="Arial" w:cs="Arial"/>
                <w:highlight w:val="yellow"/>
              </w:rPr>
              <w:t xml:space="preserve">el nivel de confianza </w:t>
            </w:r>
          </w:p>
        </w:tc>
      </w:tr>
    </w:tbl>
    <w:p w:rsidR="00BF2B7B" w:rsidRPr="00693391" w:rsidRDefault="00BF2B7B" w:rsidP="00BF2B7B">
      <w:pPr>
        <w:spacing w:line="360" w:lineRule="auto"/>
        <w:rPr>
          <w:rFonts w:ascii="Arial" w:hAnsi="Arial" w:cs="Arial"/>
          <w:vanish/>
          <w:highlight w:val="yellow"/>
        </w:rPr>
      </w:pPr>
    </w:p>
    <w:tbl>
      <w:tblPr>
        <w:tblW w:w="0" w:type="auto"/>
        <w:tblCellSpacing w:w="0" w:type="dxa"/>
        <w:tblCellMar>
          <w:left w:w="360" w:type="dxa"/>
          <w:right w:w="0" w:type="dxa"/>
        </w:tblCellMar>
        <w:tblLook w:val="04A0" w:firstRow="1" w:lastRow="0" w:firstColumn="1" w:lastColumn="0" w:noHBand="0" w:noVBand="1"/>
      </w:tblPr>
      <w:tblGrid>
        <w:gridCol w:w="600"/>
        <w:gridCol w:w="3482"/>
      </w:tblGrid>
      <w:tr w:rsidR="00BF2B7B" w:rsidRPr="00693391" w:rsidTr="00522C16">
        <w:trPr>
          <w:tblCellSpacing w:w="0" w:type="dxa"/>
        </w:trPr>
        <w:tc>
          <w:tcPr>
            <w:tcW w:w="0" w:type="auto"/>
            <w:hideMark/>
          </w:tcPr>
          <w:p w:rsidR="00BF2B7B" w:rsidRPr="00693391" w:rsidRDefault="00BF2B7B" w:rsidP="00522C16">
            <w:pPr>
              <w:spacing w:line="360" w:lineRule="auto"/>
              <w:rPr>
                <w:rFonts w:ascii="Arial" w:hAnsi="Arial" w:cs="Arial"/>
                <w:highlight w:val="yellow"/>
              </w:rPr>
            </w:pPr>
            <w:r w:rsidRPr="00693391">
              <w:rPr>
                <w:rFonts w:ascii="Arial" w:hAnsi="Arial" w:cs="Arial"/>
                <w:b/>
                <w:bCs/>
                <w:highlight w:val="yellow"/>
              </w:rPr>
              <w:t xml:space="preserve">C. </w:t>
            </w:r>
          </w:p>
        </w:tc>
        <w:tc>
          <w:tcPr>
            <w:tcW w:w="0" w:type="auto"/>
            <w:vAlign w:val="center"/>
            <w:hideMark/>
          </w:tcPr>
          <w:p w:rsidR="00BF2B7B" w:rsidRPr="00693391" w:rsidRDefault="00BF2B7B" w:rsidP="00522C16">
            <w:pPr>
              <w:spacing w:line="360" w:lineRule="auto"/>
              <w:rPr>
                <w:rFonts w:ascii="Arial" w:hAnsi="Arial" w:cs="Arial"/>
                <w:highlight w:val="yellow"/>
              </w:rPr>
            </w:pPr>
            <w:r w:rsidRPr="00693391">
              <w:rPr>
                <w:rFonts w:ascii="Arial" w:hAnsi="Arial" w:cs="Arial"/>
                <w:highlight w:val="yellow"/>
              </w:rPr>
              <w:t xml:space="preserve">el desvío típico de la muestra </w:t>
            </w:r>
          </w:p>
        </w:tc>
      </w:tr>
    </w:tbl>
    <w:p w:rsidR="00BF2B7B" w:rsidRPr="00693391" w:rsidRDefault="00BF2B7B" w:rsidP="00BF2B7B">
      <w:pPr>
        <w:spacing w:line="360" w:lineRule="auto"/>
        <w:rPr>
          <w:rFonts w:ascii="Arial" w:hAnsi="Arial" w:cs="Arial"/>
          <w:vanish/>
          <w:highlight w:val="yellow"/>
        </w:rPr>
      </w:pPr>
    </w:p>
    <w:tbl>
      <w:tblPr>
        <w:tblW w:w="0" w:type="auto"/>
        <w:tblCellSpacing w:w="0" w:type="dxa"/>
        <w:tblCellMar>
          <w:left w:w="360" w:type="dxa"/>
          <w:right w:w="0" w:type="dxa"/>
        </w:tblCellMar>
        <w:tblLook w:val="04A0" w:firstRow="1" w:lastRow="0" w:firstColumn="1" w:lastColumn="0" w:noHBand="0" w:noVBand="1"/>
      </w:tblPr>
      <w:tblGrid>
        <w:gridCol w:w="600"/>
        <w:gridCol w:w="2255"/>
      </w:tblGrid>
      <w:tr w:rsidR="00BF2B7B" w:rsidRPr="00865760" w:rsidTr="00522C16">
        <w:trPr>
          <w:tblCellSpacing w:w="0" w:type="dxa"/>
        </w:trPr>
        <w:tc>
          <w:tcPr>
            <w:tcW w:w="0" w:type="auto"/>
            <w:hideMark/>
          </w:tcPr>
          <w:p w:rsidR="00BF2B7B" w:rsidRPr="00693391" w:rsidRDefault="00BF2B7B" w:rsidP="00522C16">
            <w:pPr>
              <w:spacing w:line="360" w:lineRule="auto"/>
              <w:rPr>
                <w:rFonts w:ascii="Arial" w:hAnsi="Arial" w:cs="Arial"/>
                <w:highlight w:val="yellow"/>
              </w:rPr>
            </w:pPr>
            <w:r w:rsidRPr="00693391">
              <w:rPr>
                <w:rFonts w:ascii="Arial" w:hAnsi="Arial" w:cs="Arial"/>
                <w:b/>
                <w:bCs/>
                <w:highlight w:val="yellow"/>
              </w:rPr>
              <w:t xml:space="preserve">D. </w:t>
            </w:r>
          </w:p>
        </w:tc>
        <w:tc>
          <w:tcPr>
            <w:tcW w:w="0" w:type="auto"/>
            <w:vAlign w:val="center"/>
            <w:hideMark/>
          </w:tcPr>
          <w:p w:rsidR="00BF2B7B" w:rsidRPr="00865760" w:rsidRDefault="00BF2B7B" w:rsidP="00522C16">
            <w:pPr>
              <w:spacing w:line="360" w:lineRule="auto"/>
              <w:rPr>
                <w:rFonts w:ascii="Arial" w:hAnsi="Arial" w:cs="Arial"/>
              </w:rPr>
            </w:pPr>
            <w:r w:rsidRPr="00693391">
              <w:rPr>
                <w:rFonts w:ascii="Arial" w:hAnsi="Arial" w:cs="Arial"/>
                <w:highlight w:val="yellow"/>
              </w:rPr>
              <w:t>la media muestral</w:t>
            </w:r>
            <w:r w:rsidRPr="00865760">
              <w:rPr>
                <w:rFonts w:ascii="Arial" w:hAnsi="Arial" w:cs="Arial"/>
              </w:rPr>
              <w:t xml:space="preserve">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587"/>
        <w:gridCol w:w="3056"/>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E.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ninguno de los anteriores </w:t>
            </w:r>
          </w:p>
        </w:tc>
      </w:tr>
    </w:tbl>
    <w:p w:rsidR="00BF2B7B" w:rsidRPr="00865760" w:rsidRDefault="00BF2B7B" w:rsidP="00BF2B7B">
      <w:pPr>
        <w:spacing w:line="360" w:lineRule="auto"/>
        <w:rPr>
          <w:rFonts w:ascii="Arial" w:hAnsi="Arial" w:cs="Arial"/>
          <w:vanish/>
        </w:rPr>
      </w:pPr>
    </w:p>
    <w:tbl>
      <w:tblPr>
        <w:tblStyle w:val="Tabladelista3-nfasis3"/>
        <w:tblW w:w="0" w:type="auto"/>
        <w:tblLook w:val="04A0" w:firstRow="1" w:lastRow="0" w:firstColumn="1" w:lastColumn="0" w:noHBand="0" w:noVBand="1"/>
      </w:tblPr>
      <w:tblGrid>
        <w:gridCol w:w="283"/>
        <w:gridCol w:w="8515"/>
      </w:tblGrid>
      <w:tr w:rsidR="00BF2B7B" w:rsidRPr="00865760" w:rsidTr="00522C1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rsidR="00BF2B7B" w:rsidRPr="00865760" w:rsidRDefault="00BF2B7B" w:rsidP="00522C16">
            <w:pPr>
              <w:spacing w:before="120" w:line="360" w:lineRule="auto"/>
              <w:rPr>
                <w:rFonts w:ascii="Arial" w:hAnsi="Arial" w:cs="Arial"/>
              </w:rPr>
            </w:pPr>
            <w:r w:rsidRPr="00865760">
              <w:rPr>
                <w:rFonts w:ascii="Arial" w:hAnsi="Arial" w:cs="Arial"/>
              </w:rPr>
              <w:t xml:space="preserve">  </w:t>
            </w:r>
          </w:p>
        </w:tc>
        <w:tc>
          <w:tcPr>
            <w:tcW w:w="0" w:type="auto"/>
            <w:hideMark/>
          </w:tcPr>
          <w:p w:rsidR="00BF2B7B" w:rsidRPr="00865760" w:rsidRDefault="00BF2B7B" w:rsidP="00522C16">
            <w:pPr>
              <w:spacing w:before="120" w:line="360" w:lineRule="auto"/>
              <w:cnfStyle w:val="100000000000" w:firstRow="1" w:lastRow="0" w:firstColumn="0" w:lastColumn="0" w:oddVBand="0" w:evenVBand="0" w:oddHBand="0" w:evenHBand="0" w:firstRowFirstColumn="0" w:firstRowLastColumn="0" w:lastRowFirstColumn="0" w:lastRowLastColumn="0"/>
              <w:rPr>
                <w:rFonts w:ascii="Arial" w:hAnsi="Arial" w:cs="Arial"/>
                <w:b w:val="0"/>
                <w:color w:val="auto"/>
              </w:rPr>
            </w:pPr>
            <w:r w:rsidRPr="00865760">
              <w:rPr>
                <w:rFonts w:ascii="Arial" w:hAnsi="Arial" w:cs="Arial"/>
                <w:b w:val="0"/>
                <w:color w:val="auto"/>
              </w:rPr>
              <w:t xml:space="preserve">Los factores que determinan un intervalo de confianza para la proporción son: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4896"/>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A.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el número de observaciones en la muestra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2735"/>
      </w:tblGrid>
      <w:tr w:rsidR="00BF2B7B" w:rsidRPr="00693391"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B. </w:t>
            </w:r>
          </w:p>
        </w:tc>
        <w:tc>
          <w:tcPr>
            <w:tcW w:w="0" w:type="auto"/>
            <w:vAlign w:val="center"/>
            <w:hideMark/>
          </w:tcPr>
          <w:p w:rsidR="00BF2B7B" w:rsidRPr="00693391" w:rsidRDefault="00BF2B7B" w:rsidP="00522C16">
            <w:pPr>
              <w:spacing w:line="360" w:lineRule="auto"/>
              <w:rPr>
                <w:rFonts w:ascii="Arial" w:hAnsi="Arial" w:cs="Arial"/>
                <w:highlight w:val="yellow"/>
              </w:rPr>
            </w:pPr>
            <w:r w:rsidRPr="00693391">
              <w:rPr>
                <w:rFonts w:ascii="Arial" w:hAnsi="Arial" w:cs="Arial"/>
                <w:highlight w:val="yellow"/>
              </w:rPr>
              <w:t xml:space="preserve">la proporción muestral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2535"/>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C.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el nivel de confianza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600"/>
        <w:gridCol w:w="3029"/>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D.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la proporción poblacional </w:t>
            </w:r>
          </w:p>
        </w:tc>
      </w:tr>
    </w:tbl>
    <w:p w:rsidR="00BF2B7B" w:rsidRPr="00865760" w:rsidRDefault="00BF2B7B" w:rsidP="00BF2B7B">
      <w:pPr>
        <w:spacing w:line="360" w:lineRule="auto"/>
        <w:rPr>
          <w:rFonts w:ascii="Arial" w:hAnsi="Arial" w:cs="Arial"/>
          <w:vanish/>
        </w:rPr>
      </w:pPr>
    </w:p>
    <w:tbl>
      <w:tblPr>
        <w:tblW w:w="0" w:type="auto"/>
        <w:tblCellSpacing w:w="0" w:type="dxa"/>
        <w:tblCellMar>
          <w:left w:w="360" w:type="dxa"/>
          <w:right w:w="0" w:type="dxa"/>
        </w:tblCellMar>
        <w:tblLook w:val="04A0" w:firstRow="1" w:lastRow="0" w:firstColumn="1" w:lastColumn="0" w:noHBand="0" w:noVBand="1"/>
      </w:tblPr>
      <w:tblGrid>
        <w:gridCol w:w="587"/>
        <w:gridCol w:w="3096"/>
      </w:tblGrid>
      <w:tr w:rsidR="00BF2B7B" w:rsidRPr="00865760" w:rsidTr="00522C16">
        <w:trPr>
          <w:tblCellSpacing w:w="0" w:type="dxa"/>
        </w:trPr>
        <w:tc>
          <w:tcPr>
            <w:tcW w:w="0" w:type="auto"/>
            <w:hideMark/>
          </w:tcPr>
          <w:p w:rsidR="00BF2B7B" w:rsidRPr="00865760" w:rsidRDefault="00BF2B7B" w:rsidP="00522C16">
            <w:pPr>
              <w:spacing w:line="360" w:lineRule="auto"/>
              <w:rPr>
                <w:rFonts w:ascii="Arial" w:hAnsi="Arial" w:cs="Arial"/>
              </w:rPr>
            </w:pPr>
            <w:r w:rsidRPr="00865760">
              <w:rPr>
                <w:rFonts w:ascii="Arial" w:hAnsi="Arial" w:cs="Arial"/>
                <w:b/>
                <w:bCs/>
              </w:rPr>
              <w:t xml:space="preserve">E. </w:t>
            </w:r>
          </w:p>
        </w:tc>
        <w:tc>
          <w:tcPr>
            <w:tcW w:w="0" w:type="auto"/>
            <w:vAlign w:val="center"/>
            <w:hideMark/>
          </w:tcPr>
          <w:p w:rsidR="00BF2B7B" w:rsidRPr="00865760" w:rsidRDefault="00BF2B7B" w:rsidP="00522C16">
            <w:pPr>
              <w:spacing w:line="360" w:lineRule="auto"/>
              <w:rPr>
                <w:rFonts w:ascii="Arial" w:hAnsi="Arial" w:cs="Arial"/>
              </w:rPr>
            </w:pPr>
            <w:r w:rsidRPr="00865760">
              <w:rPr>
                <w:rFonts w:ascii="Arial" w:hAnsi="Arial" w:cs="Arial"/>
              </w:rPr>
              <w:t xml:space="preserve">Ninguno de los anteriores </w:t>
            </w:r>
          </w:p>
        </w:tc>
      </w:tr>
    </w:tbl>
    <w:p w:rsidR="00BF2B7B" w:rsidRPr="00865760" w:rsidRDefault="00BF2B7B" w:rsidP="00BF2B7B">
      <w:pPr>
        <w:spacing w:line="360" w:lineRule="auto"/>
        <w:rPr>
          <w:rFonts w:ascii="Arial" w:hAnsi="Arial" w:cs="Arial"/>
          <w:vanish/>
        </w:rPr>
      </w:pPr>
    </w:p>
    <w:p w:rsidR="00B34D9A" w:rsidRPr="00B34D9A" w:rsidRDefault="00B34D9A" w:rsidP="00B34D9A">
      <w:pPr>
        <w:tabs>
          <w:tab w:val="left" w:pos="1227"/>
        </w:tabs>
        <w:spacing w:line="360" w:lineRule="auto"/>
        <w:ind w:firstLine="708"/>
        <w:jc w:val="both"/>
        <w:rPr>
          <w:rFonts w:ascii="Arial" w:hAnsi="Arial" w:cs="Arial"/>
          <w:b/>
          <w:caps/>
          <w:lang w:val="es-ES_tradnl"/>
        </w:rPr>
      </w:pPr>
    </w:p>
    <w:p w:rsidR="00BF2B7B" w:rsidRDefault="00BF2B7B" w:rsidP="00BF2B7B">
      <w:pPr>
        <w:spacing w:before="100" w:beforeAutospacing="1" w:after="100" w:afterAutospacing="1" w:line="360" w:lineRule="auto"/>
        <w:ind w:left="720"/>
        <w:rPr>
          <w:rFonts w:ascii="Arial" w:hAnsi="Arial" w:cs="Arial"/>
        </w:rPr>
      </w:pPr>
      <w:r>
        <w:rPr>
          <w:rFonts w:ascii="Arial" w:hAnsi="Arial" w:cs="Arial"/>
          <w:noProof/>
        </w:rPr>
        <mc:AlternateContent>
          <mc:Choice Requires="wps">
            <w:drawing>
              <wp:anchor distT="0" distB="0" distL="114300" distR="114300" simplePos="0" relativeHeight="252253184" behindDoc="0" locked="0" layoutInCell="1" allowOverlap="1" wp14:anchorId="50393A64" wp14:editId="3E820098">
                <wp:simplePos x="0" y="0"/>
                <wp:positionH relativeFrom="margin">
                  <wp:align>right</wp:align>
                </wp:positionH>
                <wp:positionV relativeFrom="paragraph">
                  <wp:posOffset>-281719</wp:posOffset>
                </wp:positionV>
                <wp:extent cx="5772647" cy="1129086"/>
                <wp:effectExtent l="0" t="0" r="0" b="0"/>
                <wp:wrapNone/>
                <wp:docPr id="86031" name="Rectángulo 86031"/>
                <wp:cNvGraphicFramePr/>
                <a:graphic xmlns:a="http://schemas.openxmlformats.org/drawingml/2006/main">
                  <a:graphicData uri="http://schemas.microsoft.com/office/word/2010/wordprocessingShape">
                    <wps:wsp>
                      <wps:cNvSpPr/>
                      <wps:spPr>
                        <a:xfrm>
                          <a:off x="0" y="0"/>
                          <a:ext cx="5772647" cy="1129086"/>
                        </a:xfrm>
                        <a:prstGeom prst="rect">
                          <a:avLst/>
                        </a:prstGeom>
                        <a:solidFill>
                          <a:srgbClr val="9BBB59">
                            <a:lumMod val="75000"/>
                          </a:srgbClr>
                        </a:solidFill>
                        <a:ln w="25400" cap="flat" cmpd="sng" algn="ctr">
                          <a:noFill/>
                          <a:prstDash val="solid"/>
                        </a:ln>
                        <a:effectLst/>
                      </wps:spPr>
                      <wps:txbx>
                        <w:txbxContent>
                          <w:p w:rsidR="00740F3E" w:rsidRPr="00E55FB4" w:rsidRDefault="00740F3E" w:rsidP="00BF2B7B">
                            <w:pPr>
                              <w:spacing w:before="100" w:beforeAutospacing="1" w:after="100" w:afterAutospacing="1" w:line="360" w:lineRule="auto"/>
                              <w:rPr>
                                <w:rFonts w:ascii="Arial" w:hAnsi="Arial" w:cs="Arial"/>
                              </w:rPr>
                            </w:pPr>
                            <w:r w:rsidRPr="00E55FB4">
                              <w:rPr>
                                <w:rFonts w:ascii="Arial" w:hAnsi="Arial" w:cs="Arial"/>
                                <w:color w:val="000000" w:themeColor="text1"/>
                              </w:rPr>
                              <w:t>Una encuesta realizada en cierto país sobre una muestra de 800 personas arroja el dato de que 300 son analfabetas. Para estimar la proporción de analfabetos del país, hemos</w:t>
                            </w:r>
                            <w:r w:rsidRPr="00403F0F">
                              <w:rPr>
                                <w:rFonts w:ascii="Arial" w:hAnsi="Arial" w:cs="Arial"/>
                                <w:color w:val="000000" w:themeColor="text1"/>
                              </w:rPr>
                              <w:t xml:space="preserve"> </w:t>
                            </w:r>
                            <w:r w:rsidRPr="00E55FB4">
                              <w:rPr>
                                <w:rFonts w:ascii="Arial" w:hAnsi="Arial" w:cs="Arial"/>
                                <w:color w:val="000000" w:themeColor="text1"/>
                              </w:rPr>
                              <w:t>obtenido el intervalo de confianza (0,3414; 0,4086). ¿Con qué nivel de confianza se ha hecho la estimación?</w:t>
                            </w:r>
                          </w:p>
                          <w:p w:rsidR="00740F3E" w:rsidRDefault="00740F3E" w:rsidP="00BF2B7B"/>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393A64" id="Rectángulo 86031" o:spid="_x0000_s1131" style="position:absolute;left:0;text-align:left;margin-left:403.35pt;margin-top:-22.2pt;width:454.55pt;height:88.9pt;z-index:2522531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" fillcolor="#77933c" stroked="f" strokeweight="2pt">
                <v:textbox>
                  <w:txbxContent>
                    <w:p w:rsidR="00740F3E" w:rsidRPr="00E55FB4" w:rsidRDefault="00740F3E" w:rsidP="00BF2B7B">
                      <w:pPr>
                        <w:spacing w:before="100" w:beforeAutospacing="1" w:after="100" w:afterAutospacing="1" w:line="360" w:lineRule="auto"/>
                        <w:rPr>
                          <w:rFonts w:ascii="Arial" w:hAnsi="Arial" w:cs="Arial"/>
                        </w:rPr>
                      </w:pPr>
                      <w:r w:rsidRPr="00E55FB4">
                        <w:rPr>
                          <w:rFonts w:ascii="Arial" w:hAnsi="Arial" w:cs="Arial"/>
                          <w:color w:val="000000" w:themeColor="text1"/>
                        </w:rPr>
                        <w:t>Una encuesta realizada en cierto país sobre una muestra de 800 personas arroja el dato de que 300 son analfabetas. Para estimar la proporción de analfabetos del país, hemos</w:t>
                      </w:r>
                      <w:r w:rsidRPr="00403F0F">
                        <w:rPr>
                          <w:rFonts w:ascii="Arial" w:hAnsi="Arial" w:cs="Arial"/>
                          <w:color w:val="000000" w:themeColor="text1"/>
                        </w:rPr>
                        <w:t xml:space="preserve"> </w:t>
                      </w:r>
                      <w:r w:rsidRPr="00E55FB4">
                        <w:rPr>
                          <w:rFonts w:ascii="Arial" w:hAnsi="Arial" w:cs="Arial"/>
                          <w:color w:val="000000" w:themeColor="text1"/>
                        </w:rPr>
                        <w:t>obtenido el intervalo de confianza (0,3414; 0,4086). ¿Con qué nivel de confianza se ha hecho la estimación?</w:t>
                      </w:r>
                    </w:p>
                    <w:p w:rsidR="00740F3E" w:rsidRDefault="00740F3E" w:rsidP="00BF2B7B"/>
                  </w:txbxContent>
                </v:textbox>
                <w10:wrap anchorx="margin"/>
              </v:rect>
            </w:pict>
          </mc:Fallback>
        </mc:AlternateContent>
      </w:r>
    </w:p>
    <w:p w:rsidR="00BF2B7B" w:rsidRPr="00E55FB4" w:rsidRDefault="00BF2B7B" w:rsidP="00BF2B7B">
      <w:pPr>
        <w:spacing w:before="100" w:beforeAutospacing="1" w:after="100" w:afterAutospacing="1" w:line="360" w:lineRule="auto"/>
        <w:ind w:left="720"/>
        <w:rPr>
          <w:rFonts w:ascii="Arial" w:hAnsi="Arial" w:cs="Arial"/>
        </w:rPr>
      </w:pPr>
    </w:p>
    <w:p w:rsidR="00BF2B7B" w:rsidRPr="00E55FB4" w:rsidRDefault="00BF2B7B" w:rsidP="00BF2B7B">
      <w:pPr>
        <w:spacing w:line="360" w:lineRule="auto"/>
        <w:rPr>
          <w:rFonts w:ascii="Arial" w:hAnsi="Arial" w:cs="Arial"/>
        </w:rPr>
      </w:pPr>
      <w:r>
        <w:rPr>
          <w:rFonts w:ascii="Arial" w:hAnsi="Arial" w:cs="Arial"/>
        </w:rPr>
        <w:t xml:space="preserve">   </w:t>
      </w:r>
      <w:r w:rsidRPr="00403F0F">
        <w:rPr>
          <w:rFonts w:ascii="Arial" w:hAnsi="Arial" w:cs="Arial"/>
          <w:b/>
        </w:rPr>
        <w:t>A</w:t>
      </w:r>
      <w:r>
        <w:rPr>
          <w:rFonts w:ascii="Arial" w:hAnsi="Arial" w:cs="Arial"/>
        </w:rPr>
        <w:t>. 99,03%</w:t>
      </w:r>
      <w:r>
        <w:rPr>
          <w:rFonts w:ascii="Arial" w:hAnsi="Arial" w:cs="Arial"/>
        </w:rPr>
        <w:br/>
        <w:t xml:space="preserve">  </w:t>
      </w:r>
      <w:r w:rsidRPr="00403F0F">
        <w:rPr>
          <w:rFonts w:ascii="Arial" w:hAnsi="Arial" w:cs="Arial"/>
          <w:b/>
        </w:rPr>
        <w:t xml:space="preserve"> B</w:t>
      </w:r>
      <w:r>
        <w:rPr>
          <w:rFonts w:ascii="Arial" w:hAnsi="Arial" w:cs="Arial"/>
        </w:rPr>
        <w:t xml:space="preserve">. </w:t>
      </w:r>
      <w:r w:rsidRPr="00693391">
        <w:rPr>
          <w:rFonts w:ascii="Arial" w:hAnsi="Arial" w:cs="Arial"/>
          <w:highlight w:val="yellow"/>
        </w:rPr>
        <w:t>95%</w:t>
      </w:r>
      <w:r>
        <w:rPr>
          <w:rFonts w:ascii="Arial" w:hAnsi="Arial" w:cs="Arial"/>
        </w:rPr>
        <w:br/>
        <w:t xml:space="preserve">  </w:t>
      </w:r>
      <w:r w:rsidRPr="00403F0F">
        <w:rPr>
          <w:rFonts w:ascii="Arial" w:hAnsi="Arial" w:cs="Arial"/>
          <w:b/>
        </w:rPr>
        <w:t xml:space="preserve"> C</w:t>
      </w:r>
      <w:r>
        <w:rPr>
          <w:rFonts w:ascii="Arial" w:hAnsi="Arial" w:cs="Arial"/>
        </w:rPr>
        <w:t>.  93,14%</w:t>
      </w:r>
      <w:r>
        <w:rPr>
          <w:rFonts w:ascii="Arial" w:hAnsi="Arial" w:cs="Arial"/>
        </w:rPr>
        <w:br/>
        <w:t xml:space="preserve">   </w:t>
      </w:r>
      <w:r w:rsidRPr="00403F0F">
        <w:rPr>
          <w:rFonts w:ascii="Arial" w:hAnsi="Arial" w:cs="Arial"/>
          <w:b/>
        </w:rPr>
        <w:t>D</w:t>
      </w:r>
      <w:r>
        <w:rPr>
          <w:rFonts w:ascii="Arial" w:hAnsi="Arial" w:cs="Arial"/>
        </w:rPr>
        <w:t xml:space="preserve">. </w:t>
      </w:r>
      <w:r w:rsidRPr="00E55FB4">
        <w:rPr>
          <w:rFonts w:ascii="Arial" w:hAnsi="Arial" w:cs="Arial"/>
        </w:rPr>
        <w:t xml:space="preserve"> 98%</w:t>
      </w:r>
    </w:p>
    <w:p w:rsidR="00BF2B7B" w:rsidRDefault="00BF2B7B" w:rsidP="00BF2B7B">
      <w:pPr>
        <w:spacing w:before="100" w:beforeAutospacing="1" w:after="100" w:afterAutospacing="1" w:line="360" w:lineRule="auto"/>
        <w:rPr>
          <w:rFonts w:ascii="Arial" w:hAnsi="Arial" w:cs="Arial"/>
        </w:rPr>
      </w:pPr>
      <w:r w:rsidRPr="00403F0F">
        <w:rPr>
          <w:rFonts w:ascii="Arial" w:hAnsi="Arial" w:cs="Arial"/>
          <w:noProof/>
        </w:rPr>
        <mc:AlternateContent>
          <mc:Choice Requires="wps">
            <w:drawing>
              <wp:anchor distT="0" distB="0" distL="114300" distR="114300" simplePos="0" relativeHeight="252254208" behindDoc="0" locked="0" layoutInCell="1" allowOverlap="1" wp14:anchorId="1C5DA123" wp14:editId="4EFB6DFE">
                <wp:simplePos x="0" y="0"/>
                <wp:positionH relativeFrom="margin">
                  <wp:posOffset>0</wp:posOffset>
                </wp:positionH>
                <wp:positionV relativeFrom="paragraph">
                  <wp:posOffset>-635</wp:posOffset>
                </wp:positionV>
                <wp:extent cx="5772647" cy="1129086"/>
                <wp:effectExtent l="0" t="0" r="0" b="0"/>
                <wp:wrapNone/>
                <wp:docPr id="86032" name="Rectángulo 86032"/>
                <wp:cNvGraphicFramePr/>
                <a:graphic xmlns:a="http://schemas.openxmlformats.org/drawingml/2006/main">
                  <a:graphicData uri="http://schemas.microsoft.com/office/word/2010/wordprocessingShape">
                    <wps:wsp>
                      <wps:cNvSpPr/>
                      <wps:spPr>
                        <a:xfrm>
                          <a:off x="0" y="0"/>
                          <a:ext cx="5772647" cy="1129086"/>
                        </a:xfrm>
                        <a:prstGeom prst="rect">
                          <a:avLst/>
                        </a:prstGeom>
                        <a:solidFill>
                          <a:srgbClr val="9BBB59">
                            <a:lumMod val="75000"/>
                          </a:srgbClr>
                        </a:solidFill>
                        <a:ln w="25400" cap="flat" cmpd="sng" algn="ctr">
                          <a:noFill/>
                          <a:prstDash val="solid"/>
                        </a:ln>
                        <a:effectLst/>
                      </wps:spPr>
                      <wps:txbx>
                        <w:txbxContent>
                          <w:p w:rsidR="00740F3E" w:rsidRPr="00E55FB4" w:rsidRDefault="00740F3E" w:rsidP="00BF2B7B">
                            <w:pPr>
                              <w:spacing w:before="100" w:beforeAutospacing="1" w:after="100" w:afterAutospacing="1" w:line="360" w:lineRule="auto"/>
                              <w:rPr>
                                <w:rFonts w:ascii="Arial" w:hAnsi="Arial" w:cs="Arial"/>
                              </w:rPr>
                            </w:pPr>
                            <w:r w:rsidRPr="00E55FB4">
                              <w:rPr>
                                <w:rFonts w:ascii="Arial" w:hAnsi="Arial" w:cs="Arial"/>
                              </w:rPr>
                              <w:t>El 42% de los habitantes de un municipio es contrario a la gestión del alcalde y el resto son partidarios de este. Si se toma una muestra de 64 individuos, ¿cuál es la probabilidad de que ganen los que se oponen al alcalde?</w:t>
                            </w:r>
                          </w:p>
                          <w:p w:rsidR="00740F3E" w:rsidRPr="00E55FB4" w:rsidRDefault="00740F3E" w:rsidP="00BF2B7B">
                            <w:pPr>
                              <w:spacing w:before="100" w:beforeAutospacing="1" w:after="100" w:afterAutospacing="1" w:line="360" w:lineRule="auto"/>
                              <w:rPr>
                                <w:rFonts w:ascii="Arial" w:hAnsi="Arial" w:cs="Arial"/>
                              </w:rPr>
                            </w:pPr>
                          </w:p>
                          <w:p w:rsidR="00740F3E" w:rsidRDefault="00740F3E" w:rsidP="00BF2B7B"/>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5DA123" id="Rectángulo 86032" o:spid="_x0000_s1132" style="position:absolute;margin-left:0;margin-top:-.05pt;width:454.55pt;height:88.9pt;z-index:252254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" fillcolor="#77933c" stroked="f" strokeweight="2pt">
                <v:textbox>
                  <w:txbxContent>
                    <w:p w:rsidR="00740F3E" w:rsidRPr="00E55FB4" w:rsidRDefault="00740F3E" w:rsidP="00BF2B7B">
                      <w:pPr>
                        <w:spacing w:before="100" w:beforeAutospacing="1" w:after="100" w:afterAutospacing="1" w:line="360" w:lineRule="auto"/>
                        <w:rPr>
                          <w:rFonts w:ascii="Arial" w:hAnsi="Arial" w:cs="Arial"/>
                        </w:rPr>
                      </w:pPr>
                      <w:r w:rsidRPr="00E55FB4">
                        <w:rPr>
                          <w:rFonts w:ascii="Arial" w:hAnsi="Arial" w:cs="Arial"/>
                        </w:rPr>
                        <w:t>El 42% de los habitantes de un municipio es contrario a la gestión del alcalde y el resto son partidarios de este. Si se toma una muestra de 64 individuos, ¿cuál es la probabilidad de que ganen los que se oponen al alcalde?</w:t>
                      </w:r>
                    </w:p>
                    <w:p w:rsidR="00740F3E" w:rsidRPr="00E55FB4" w:rsidRDefault="00740F3E" w:rsidP="00BF2B7B">
                      <w:pPr>
                        <w:spacing w:before="100" w:beforeAutospacing="1" w:after="100" w:afterAutospacing="1" w:line="360" w:lineRule="auto"/>
                        <w:rPr>
                          <w:rFonts w:ascii="Arial" w:hAnsi="Arial" w:cs="Arial"/>
                        </w:rPr>
                      </w:pPr>
                    </w:p>
                    <w:p w:rsidR="00740F3E" w:rsidRDefault="00740F3E" w:rsidP="00BF2B7B"/>
                  </w:txbxContent>
                </v:textbox>
                <w10:wrap anchorx="margin"/>
              </v:rect>
            </w:pict>
          </mc:Fallback>
        </mc:AlternateContent>
      </w:r>
    </w:p>
    <w:p w:rsidR="00BF2B7B" w:rsidRDefault="00BF2B7B" w:rsidP="00BF2B7B">
      <w:pPr>
        <w:spacing w:line="360" w:lineRule="auto"/>
        <w:rPr>
          <w:rFonts w:ascii="Arial" w:hAnsi="Arial" w:cs="Arial"/>
        </w:rPr>
      </w:pPr>
      <w:r>
        <w:rPr>
          <w:rFonts w:ascii="Arial" w:hAnsi="Arial" w:cs="Arial"/>
        </w:rPr>
        <w:lastRenderedPageBreak/>
        <w:t xml:space="preserve">  </w:t>
      </w:r>
      <w:r w:rsidRPr="00403F0F">
        <w:rPr>
          <w:rFonts w:ascii="Arial" w:hAnsi="Arial" w:cs="Arial"/>
          <w:b/>
        </w:rPr>
        <w:t xml:space="preserve">A. </w:t>
      </w:r>
      <w:r w:rsidRPr="00693391">
        <w:rPr>
          <w:rFonts w:ascii="Arial" w:hAnsi="Arial" w:cs="Arial"/>
          <w:highlight w:val="yellow"/>
        </w:rPr>
        <w:t>22.4%</w:t>
      </w:r>
      <w:r w:rsidRPr="00403F0F">
        <w:rPr>
          <w:rFonts w:ascii="Arial" w:hAnsi="Arial" w:cs="Arial"/>
          <w:b/>
        </w:rPr>
        <w:br/>
        <w:t xml:space="preserve">  B. </w:t>
      </w:r>
      <w:r w:rsidRPr="00403F0F">
        <w:rPr>
          <w:rFonts w:ascii="Arial" w:hAnsi="Arial" w:cs="Arial"/>
        </w:rPr>
        <w:t>13.03%</w:t>
      </w:r>
      <w:r w:rsidRPr="00403F0F">
        <w:rPr>
          <w:rFonts w:ascii="Arial" w:hAnsi="Arial" w:cs="Arial"/>
          <w:b/>
        </w:rPr>
        <w:br/>
        <w:t xml:space="preserve">  C. </w:t>
      </w:r>
      <w:r w:rsidRPr="00403F0F">
        <w:rPr>
          <w:rFonts w:ascii="Arial" w:hAnsi="Arial" w:cs="Arial"/>
        </w:rPr>
        <w:t>7.78%</w:t>
      </w:r>
      <w:r w:rsidRPr="00403F0F">
        <w:rPr>
          <w:rFonts w:ascii="Arial" w:hAnsi="Arial" w:cs="Arial"/>
          <w:b/>
        </w:rPr>
        <w:br/>
        <w:t xml:space="preserve">  D</w:t>
      </w:r>
      <w:r>
        <w:rPr>
          <w:rFonts w:ascii="Arial" w:hAnsi="Arial" w:cs="Arial"/>
        </w:rPr>
        <w:t>.</w:t>
      </w:r>
      <w:r w:rsidRPr="00E55FB4">
        <w:rPr>
          <w:rFonts w:ascii="Arial" w:hAnsi="Arial" w:cs="Arial"/>
        </w:rPr>
        <w:t xml:space="preserve"> 5%</w:t>
      </w:r>
    </w:p>
    <w:p w:rsidR="00BF2B7B" w:rsidRDefault="00BF2B7B" w:rsidP="00BF2B7B">
      <w:pPr>
        <w:spacing w:line="360" w:lineRule="auto"/>
        <w:rPr>
          <w:rFonts w:ascii="Arial" w:hAnsi="Arial" w:cs="Arial"/>
        </w:rPr>
      </w:pPr>
      <w:r>
        <w:rPr>
          <w:rFonts w:ascii="Arial" w:hAnsi="Arial" w:cs="Arial"/>
          <w:noProof/>
        </w:rPr>
        <mc:AlternateContent>
          <mc:Choice Requires="wps">
            <w:drawing>
              <wp:anchor distT="0" distB="0" distL="114300" distR="114300" simplePos="0" relativeHeight="252255232" behindDoc="0" locked="0" layoutInCell="1" allowOverlap="1" wp14:anchorId="1EB77E8B" wp14:editId="007E691A">
                <wp:simplePos x="0" y="0"/>
                <wp:positionH relativeFrom="margin">
                  <wp:align>left</wp:align>
                </wp:positionH>
                <wp:positionV relativeFrom="paragraph">
                  <wp:posOffset>10105</wp:posOffset>
                </wp:positionV>
                <wp:extent cx="6122505" cy="1033670"/>
                <wp:effectExtent l="0" t="0" r="0" b="0"/>
                <wp:wrapNone/>
                <wp:docPr id="86033" name="Rectángulo 86033"/>
                <wp:cNvGraphicFramePr/>
                <a:graphic xmlns:a="http://schemas.openxmlformats.org/drawingml/2006/main">
                  <a:graphicData uri="http://schemas.microsoft.com/office/word/2010/wordprocessingShape">
                    <wps:wsp>
                      <wps:cNvSpPr/>
                      <wps:spPr>
                        <a:xfrm>
                          <a:off x="0" y="0"/>
                          <a:ext cx="6122505" cy="1033670"/>
                        </a:xfrm>
                        <a:prstGeom prst="rect">
                          <a:avLst/>
                        </a:prstGeom>
                        <a:solidFill>
                          <a:srgbClr val="9BBB59">
                            <a:lumMod val="75000"/>
                          </a:srgbClr>
                        </a:solidFill>
                        <a:ln w="25400" cap="flat" cmpd="sng" algn="ctr">
                          <a:noFill/>
                          <a:prstDash val="solid"/>
                        </a:ln>
                        <a:effectLst/>
                      </wps:spPr>
                      <wps:txbx>
                        <w:txbxContent>
                          <w:p w:rsidR="00740F3E" w:rsidRPr="00E55FB4" w:rsidRDefault="00740F3E" w:rsidP="00BF2B7B">
                            <w:pPr>
                              <w:spacing w:before="100" w:beforeAutospacing="1" w:after="100" w:afterAutospacing="1" w:line="360" w:lineRule="auto"/>
                              <w:jc w:val="both"/>
                              <w:rPr>
                                <w:rFonts w:ascii="Arial" w:hAnsi="Arial" w:cs="Arial"/>
                                <w:color w:val="000000" w:themeColor="text1"/>
                              </w:rPr>
                            </w:pPr>
                            <w:r w:rsidRPr="00E55FB4">
                              <w:rPr>
                                <w:rFonts w:ascii="Arial" w:hAnsi="Arial" w:cs="Arial"/>
                                <w:color w:val="000000" w:themeColor="text1"/>
                              </w:rPr>
                              <w:t>Se sabe que el 10% de los habitantes de una determinada ciudad va regularmente al teatro. Se toma una muestra al azar de 100 habitantes de esta ciudad. ¿Cuál es la probabilidad de que, al menos, un 13% de ellos vaya regularmente al teatro?</w:t>
                            </w:r>
                          </w:p>
                          <w:p w:rsidR="00740F3E" w:rsidRPr="00403F0F" w:rsidRDefault="00740F3E" w:rsidP="00BF2B7B">
                            <w:pPr>
                              <w:jc w:val="both"/>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B77E8B" id="Rectángulo 86033" o:spid="_x0000_s1133" style="position:absolute;margin-left:0;margin-top:.8pt;width:482.1pt;height:81.4pt;z-index:2522552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" fillcolor="#77933c" stroked="f" strokeweight="2pt">
                <v:textbox>
                  <w:txbxContent>
                    <w:p w:rsidR="00740F3E" w:rsidRPr="00E55FB4" w:rsidRDefault="00740F3E" w:rsidP="00BF2B7B">
                      <w:pPr>
                        <w:spacing w:before="100" w:beforeAutospacing="1" w:after="100" w:afterAutospacing="1" w:line="360" w:lineRule="auto"/>
                        <w:jc w:val="both"/>
                        <w:rPr>
                          <w:rFonts w:ascii="Arial" w:hAnsi="Arial" w:cs="Arial"/>
                          <w:color w:val="000000" w:themeColor="text1"/>
                        </w:rPr>
                      </w:pPr>
                      <w:r w:rsidRPr="00E55FB4">
                        <w:rPr>
                          <w:rFonts w:ascii="Arial" w:hAnsi="Arial" w:cs="Arial"/>
                          <w:color w:val="000000" w:themeColor="text1"/>
                        </w:rPr>
                        <w:t>Se sabe que el 10% de los habitantes de una determinada ciudad va regularmente al teatro. Se toma una muestra al azar de 100 habitantes de esta ciudad. ¿Cuál es la probabilidad de que, al menos, un 13% de ellos vaya regularmente al teatro?</w:t>
                      </w:r>
                    </w:p>
                    <w:p w:rsidR="00740F3E" w:rsidRPr="00403F0F" w:rsidRDefault="00740F3E" w:rsidP="00BF2B7B">
                      <w:pPr>
                        <w:jc w:val="both"/>
                        <w:rPr>
                          <w:color w:val="000000" w:themeColor="text1"/>
                        </w:rPr>
                      </w:pPr>
                    </w:p>
                  </w:txbxContent>
                </v:textbox>
                <w10:wrap anchorx="margin"/>
              </v:rect>
            </w:pict>
          </mc:Fallback>
        </mc:AlternateContent>
      </w:r>
    </w:p>
    <w:p w:rsidR="00BF2B7B" w:rsidRPr="00E55FB4" w:rsidRDefault="00BF2B7B" w:rsidP="00BF2B7B">
      <w:pPr>
        <w:spacing w:line="360" w:lineRule="auto"/>
        <w:rPr>
          <w:rFonts w:ascii="Arial" w:hAnsi="Arial" w:cs="Arial"/>
        </w:rPr>
      </w:pPr>
    </w:p>
    <w:p w:rsidR="00BF2B7B" w:rsidRPr="00E55FB4" w:rsidRDefault="00BF2B7B" w:rsidP="00BF2B7B">
      <w:pPr>
        <w:spacing w:before="100" w:beforeAutospacing="1" w:after="100" w:afterAutospacing="1" w:line="360" w:lineRule="auto"/>
        <w:rPr>
          <w:rFonts w:ascii="Arial" w:hAnsi="Arial" w:cs="Arial"/>
        </w:rPr>
      </w:pPr>
      <w:r w:rsidRPr="00E55FB4">
        <w:rPr>
          <w:rFonts w:ascii="Arial" w:hAnsi="Arial" w:cs="Arial"/>
        </w:rPr>
        <w:t xml:space="preserve"> </w:t>
      </w:r>
    </w:p>
    <w:p w:rsidR="00BF2B7B" w:rsidRPr="00E55FB4" w:rsidRDefault="00BF2B7B" w:rsidP="00BF2B7B">
      <w:pPr>
        <w:spacing w:line="360" w:lineRule="auto"/>
        <w:rPr>
          <w:rFonts w:ascii="Arial" w:hAnsi="Arial" w:cs="Arial"/>
        </w:rPr>
      </w:pPr>
      <w:r w:rsidRPr="00EA0AED">
        <w:rPr>
          <w:rFonts w:ascii="Arial" w:hAnsi="Arial" w:cs="Arial"/>
          <w:b/>
        </w:rPr>
        <w:t>A</w:t>
      </w:r>
      <w:r>
        <w:rPr>
          <w:rFonts w:ascii="Arial" w:hAnsi="Arial" w:cs="Arial"/>
        </w:rPr>
        <w:t xml:space="preserve">. </w:t>
      </w:r>
      <w:r w:rsidRPr="00693391">
        <w:rPr>
          <w:rFonts w:ascii="Arial" w:hAnsi="Arial" w:cs="Arial"/>
          <w:highlight w:val="yellow"/>
        </w:rPr>
        <w:t>20,33%</w:t>
      </w:r>
      <w:r>
        <w:rPr>
          <w:rFonts w:ascii="Arial" w:hAnsi="Arial" w:cs="Arial"/>
        </w:rPr>
        <w:br/>
      </w:r>
      <w:r w:rsidRPr="00EA0AED">
        <w:rPr>
          <w:rFonts w:ascii="Arial" w:hAnsi="Arial" w:cs="Arial"/>
          <w:b/>
        </w:rPr>
        <w:t>B</w:t>
      </w:r>
      <w:r>
        <w:rPr>
          <w:rFonts w:ascii="Arial" w:hAnsi="Arial" w:cs="Arial"/>
        </w:rPr>
        <w:t>. 23%</w:t>
      </w:r>
      <w:r>
        <w:rPr>
          <w:rFonts w:ascii="Arial" w:hAnsi="Arial" w:cs="Arial"/>
        </w:rPr>
        <w:br/>
      </w:r>
      <w:r w:rsidRPr="00EA0AED">
        <w:rPr>
          <w:rFonts w:ascii="Arial" w:hAnsi="Arial" w:cs="Arial"/>
          <w:b/>
        </w:rPr>
        <w:t>C</w:t>
      </w:r>
      <w:r>
        <w:rPr>
          <w:rFonts w:ascii="Arial" w:hAnsi="Arial" w:cs="Arial"/>
        </w:rPr>
        <w:t>. 32,3%</w:t>
      </w:r>
      <w:r>
        <w:rPr>
          <w:rFonts w:ascii="Arial" w:hAnsi="Arial" w:cs="Arial"/>
        </w:rPr>
        <w:br/>
      </w:r>
      <w:r w:rsidRPr="00EA0AED">
        <w:rPr>
          <w:rFonts w:ascii="Arial" w:hAnsi="Arial" w:cs="Arial"/>
          <w:b/>
        </w:rPr>
        <w:t>D</w:t>
      </w:r>
      <w:r>
        <w:rPr>
          <w:rFonts w:ascii="Arial" w:hAnsi="Arial" w:cs="Arial"/>
        </w:rPr>
        <w:t>.</w:t>
      </w:r>
      <w:r w:rsidRPr="00E55FB4">
        <w:rPr>
          <w:rFonts w:ascii="Arial" w:hAnsi="Arial" w:cs="Arial"/>
        </w:rPr>
        <w:t xml:space="preserve"> 23,3%</w:t>
      </w:r>
    </w:p>
    <w:p w:rsidR="00BF2B7B" w:rsidRDefault="00BF2B7B" w:rsidP="00655A17">
      <w:pPr>
        <w:jc w:val="both"/>
        <w:rPr>
          <w:rFonts w:ascii="Arial" w:hAnsi="Arial" w:cs="Arial"/>
          <w:b/>
          <w:lang w:val="en-US"/>
        </w:rPr>
      </w:pPr>
    </w:p>
    <w:p w:rsidR="00BF2B7B" w:rsidRDefault="00BF2B7B" w:rsidP="00655A17">
      <w:pPr>
        <w:jc w:val="both"/>
        <w:rPr>
          <w:rFonts w:ascii="Arial" w:hAnsi="Arial" w:cs="Arial"/>
          <w:b/>
          <w:lang w:val="en-US"/>
        </w:rPr>
      </w:pPr>
    </w:p>
    <w:p w:rsidR="00854672" w:rsidRDefault="00854672" w:rsidP="00134226">
      <w:pPr>
        <w:spacing w:line="360" w:lineRule="auto"/>
        <w:jc w:val="both"/>
        <w:rPr>
          <w:rFonts w:ascii="Arial" w:hAnsi="Arial" w:cs="Arial"/>
          <w:b/>
          <w:caps/>
          <w:lang w:val="es-ES_tradnl"/>
        </w:rPr>
      </w:pPr>
    </w:p>
    <w:p w:rsidR="00854672" w:rsidRDefault="00854672" w:rsidP="00134226">
      <w:pPr>
        <w:spacing w:line="360" w:lineRule="auto"/>
        <w:jc w:val="both"/>
        <w:rPr>
          <w:rFonts w:ascii="Arial" w:hAnsi="Arial" w:cs="Arial"/>
          <w:b/>
          <w:caps/>
          <w:lang w:val="es-ES_tradnl"/>
        </w:rPr>
      </w:pPr>
    </w:p>
    <w:p w:rsidR="00B34D9A" w:rsidRDefault="00B34D9A">
      <w:pPr>
        <w:spacing w:after="200" w:line="276" w:lineRule="auto"/>
        <w:rPr>
          <w:rFonts w:ascii="Arial" w:hAnsi="Arial" w:cs="Arial"/>
          <w:b/>
          <w:bCs/>
          <w:color w:val="000000"/>
          <w:sz w:val="40"/>
          <w:szCs w:val="40"/>
          <w:lang w:val="es-ES_tradnl"/>
        </w:rPr>
      </w:pPr>
      <w:r>
        <w:rPr>
          <w:rFonts w:ascii="Arial" w:hAnsi="Arial" w:cs="Arial"/>
          <w:b/>
          <w:bCs/>
          <w:color w:val="000000"/>
          <w:sz w:val="40"/>
          <w:szCs w:val="40"/>
          <w:lang w:val="es-ES_tradnl"/>
        </w:rPr>
        <w:br w:type="page"/>
      </w:r>
    </w:p>
    <w:p w:rsidR="00BE446E" w:rsidRDefault="00BE446E" w:rsidP="00BE446E">
      <w:pPr>
        <w:spacing w:line="360" w:lineRule="auto"/>
        <w:jc w:val="center"/>
        <w:rPr>
          <w:rFonts w:ascii="Arial" w:hAnsi="Arial" w:cs="Arial"/>
          <w:b/>
          <w:bCs/>
          <w:color w:val="000000"/>
          <w:sz w:val="40"/>
          <w:szCs w:val="40"/>
          <w:lang w:val="es-ES_tradnl"/>
        </w:rPr>
      </w:pPr>
      <w:r w:rsidRPr="00212557">
        <w:rPr>
          <w:rFonts w:ascii="Arial" w:hAnsi="Arial" w:cs="Arial"/>
          <w:b/>
          <w:bCs/>
          <w:color w:val="000000"/>
          <w:sz w:val="40"/>
          <w:szCs w:val="40"/>
          <w:lang w:val="es-ES_tradnl"/>
        </w:rPr>
        <w:lastRenderedPageBreak/>
        <w:t>GLOSARIO</w:t>
      </w:r>
    </w:p>
    <w:p w:rsidR="00BE446E" w:rsidRPr="002E069E" w:rsidRDefault="002E069E" w:rsidP="00BE446E">
      <w:pPr>
        <w:spacing w:line="360" w:lineRule="auto"/>
        <w:jc w:val="center"/>
        <w:rPr>
          <w:rFonts w:ascii="Arial" w:hAnsi="Arial" w:cs="Arial"/>
          <w:b/>
          <w:bCs/>
          <w:color w:val="000000"/>
          <w:sz w:val="40"/>
          <w:szCs w:val="40"/>
          <w:lang w:val="es-ES_tradnl"/>
        </w:rPr>
      </w:pPr>
      <w:r>
        <w:rPr>
          <w:rFonts w:ascii="Arial" w:hAnsi="Arial" w:cs="Arial"/>
          <w:b/>
          <w:bCs/>
          <w:color w:val="000000"/>
          <w:sz w:val="40"/>
          <w:szCs w:val="40"/>
          <w:lang w:val="es-ES_tradnl"/>
        </w:rPr>
        <w:t>C</w:t>
      </w:r>
    </w:p>
    <w:p w:rsidR="00522C16" w:rsidRPr="00522C16" w:rsidRDefault="00522C16" w:rsidP="001C3BE8">
      <w:pPr>
        <w:spacing w:line="360" w:lineRule="auto"/>
        <w:jc w:val="both"/>
      </w:pPr>
      <w:r w:rsidRPr="00522C16">
        <w:rPr>
          <w:rFonts w:ascii="Arial" w:hAnsi="Arial" w:cs="Arial"/>
          <w:b/>
          <w:bCs/>
          <w:lang w:val="es-ES"/>
        </w:rPr>
        <w:t>Combinaciones</w:t>
      </w:r>
      <w:r>
        <w:rPr>
          <w:rFonts w:ascii="Arial" w:hAnsi="Arial" w:cs="Arial"/>
          <w:b/>
          <w:bCs/>
          <w:lang w:val="es-ES"/>
        </w:rPr>
        <w:t>.-</w:t>
      </w:r>
      <w:r w:rsidRPr="00522C16">
        <w:rPr>
          <w:rFonts w:ascii="Arial" w:hAnsi="Arial" w:cs="Arial"/>
          <w:bCs/>
          <w:lang w:val="es-ES"/>
        </w:rPr>
        <w:t xml:space="preserve"> Técnica de conteo. Si el orden de cualquier conjunto de elementos no importa, el número de ordenaciones o arreglos se determina por medio de: </w:t>
      </w:r>
    </w:p>
    <w:p w:rsidR="00522C16" w:rsidRPr="00522C16" w:rsidRDefault="00522C16" w:rsidP="001C3BE8">
      <w:pPr>
        <w:spacing w:line="360" w:lineRule="auto"/>
        <w:jc w:val="both"/>
      </w:pPr>
    </w:p>
    <w:p w:rsidR="00522C16" w:rsidRPr="00522C16" w:rsidRDefault="00522C16" w:rsidP="001C3BE8">
      <w:pPr>
        <w:spacing w:line="360" w:lineRule="auto"/>
        <w:jc w:val="both"/>
      </w:pPr>
      <w:r>
        <w:rPr>
          <w:rFonts w:ascii="Arial" w:hAnsi="Arial" w:cs="Arial"/>
          <w:b/>
          <w:bCs/>
          <w:lang w:val="es-ES"/>
        </w:rPr>
        <w:t>Complemento del evento</w:t>
      </w:r>
      <w:r w:rsidRPr="00522C16">
        <w:rPr>
          <w:rFonts w:ascii="Arial" w:hAnsi="Arial" w:cs="Arial"/>
          <w:b/>
          <w:bCs/>
          <w:lang w:val="es-ES"/>
        </w:rPr>
        <w:t>.</w:t>
      </w:r>
      <w:r>
        <w:rPr>
          <w:rFonts w:ascii="Arial" w:hAnsi="Arial" w:cs="Arial"/>
          <w:b/>
          <w:bCs/>
          <w:lang w:val="es-ES"/>
        </w:rPr>
        <w:t>-</w:t>
      </w:r>
      <w:r w:rsidRPr="00522C16">
        <w:rPr>
          <w:rFonts w:ascii="Arial" w:hAnsi="Arial" w:cs="Arial"/>
          <w:bCs/>
          <w:lang w:val="es-ES"/>
        </w:rPr>
        <w:t xml:space="preserve"> El evento que contiene todos los puntos maestrales que no están en A</w:t>
      </w:r>
    </w:p>
    <w:p w:rsidR="00522C16" w:rsidRPr="00522C16" w:rsidRDefault="00522C16" w:rsidP="001C3BE8">
      <w:pPr>
        <w:spacing w:line="360" w:lineRule="auto"/>
        <w:jc w:val="both"/>
      </w:pPr>
    </w:p>
    <w:p w:rsidR="00522C16" w:rsidRPr="00522C16" w:rsidRDefault="00522C16" w:rsidP="001C3BE8">
      <w:pPr>
        <w:spacing w:line="360" w:lineRule="auto"/>
        <w:jc w:val="both"/>
      </w:pPr>
      <w:r>
        <w:rPr>
          <w:rFonts w:ascii="Arial" w:hAnsi="Arial" w:cs="Arial"/>
          <w:b/>
          <w:bCs/>
          <w:lang w:val="es-ES"/>
        </w:rPr>
        <w:t>C</w:t>
      </w:r>
      <w:r w:rsidRPr="00522C16">
        <w:rPr>
          <w:rFonts w:ascii="Arial" w:hAnsi="Arial" w:cs="Arial"/>
          <w:b/>
          <w:bCs/>
          <w:lang w:val="es-ES"/>
        </w:rPr>
        <w:t>onjunto de datos</w:t>
      </w:r>
      <w:r>
        <w:rPr>
          <w:rFonts w:ascii="Arial" w:hAnsi="Arial" w:cs="Arial"/>
          <w:b/>
          <w:bCs/>
          <w:lang w:val="es-ES"/>
        </w:rPr>
        <w:t>.-</w:t>
      </w:r>
      <w:r w:rsidRPr="00522C16">
        <w:rPr>
          <w:rFonts w:ascii="Arial" w:hAnsi="Arial" w:cs="Arial"/>
          <w:bCs/>
          <w:lang w:val="es-ES"/>
        </w:rPr>
        <w:t xml:space="preserve"> Todos los datos reunidos en determinado estudio.</w:t>
      </w:r>
    </w:p>
    <w:p w:rsidR="002E069E" w:rsidRPr="002E069E" w:rsidRDefault="002E069E" w:rsidP="002E069E">
      <w:pPr>
        <w:spacing w:line="360" w:lineRule="auto"/>
        <w:jc w:val="center"/>
        <w:rPr>
          <w:rFonts w:ascii="Arial" w:hAnsi="Arial" w:cs="Arial"/>
          <w:b/>
          <w:bCs/>
          <w:color w:val="000000"/>
          <w:sz w:val="40"/>
          <w:szCs w:val="40"/>
          <w:lang w:val="es-ES_tradnl"/>
        </w:rPr>
      </w:pPr>
      <w:r>
        <w:rPr>
          <w:rFonts w:ascii="Arial" w:hAnsi="Arial" w:cs="Arial"/>
          <w:b/>
          <w:bCs/>
          <w:color w:val="000000"/>
          <w:sz w:val="40"/>
          <w:szCs w:val="40"/>
          <w:lang w:val="es-ES_tradnl"/>
        </w:rPr>
        <w:t>D</w:t>
      </w:r>
    </w:p>
    <w:p w:rsidR="00522C16" w:rsidRPr="00522C16" w:rsidRDefault="00522C16" w:rsidP="001C3BE8">
      <w:pPr>
        <w:spacing w:line="360" w:lineRule="auto"/>
        <w:jc w:val="both"/>
      </w:pPr>
    </w:p>
    <w:p w:rsidR="00522C16" w:rsidRPr="00522C16" w:rsidRDefault="00522C16" w:rsidP="001C3BE8">
      <w:pPr>
        <w:spacing w:line="360" w:lineRule="auto"/>
        <w:jc w:val="both"/>
      </w:pPr>
      <w:r>
        <w:rPr>
          <w:rFonts w:ascii="Arial" w:hAnsi="Arial" w:cs="Arial"/>
          <w:b/>
          <w:bCs/>
          <w:lang w:val="es-ES"/>
        </w:rPr>
        <w:t>Desviación está</w:t>
      </w:r>
      <w:r w:rsidRPr="00522C16">
        <w:rPr>
          <w:rFonts w:ascii="Arial" w:hAnsi="Arial" w:cs="Arial"/>
          <w:b/>
          <w:bCs/>
          <w:lang w:val="es-ES"/>
        </w:rPr>
        <w:t>ndar</w:t>
      </w:r>
      <w:r w:rsidRPr="00522C16">
        <w:rPr>
          <w:rFonts w:ascii="Arial" w:hAnsi="Arial" w:cs="Arial"/>
          <w:bCs/>
          <w:lang w:val="es-ES"/>
        </w:rPr>
        <w:t>.</w:t>
      </w:r>
      <w:r>
        <w:rPr>
          <w:rFonts w:ascii="Arial" w:hAnsi="Arial" w:cs="Arial"/>
          <w:bCs/>
          <w:lang w:val="es-ES"/>
        </w:rPr>
        <w:t>-</w:t>
      </w:r>
      <w:r w:rsidRPr="00522C16">
        <w:rPr>
          <w:rFonts w:ascii="Arial" w:hAnsi="Arial" w:cs="Arial"/>
          <w:bCs/>
          <w:lang w:val="es-ES"/>
        </w:rPr>
        <w:t xml:space="preserve"> Medida de la dispersión de un conjunto de datos; se calcula sacando la raíz cuadrada positiva de la varianza.</w:t>
      </w:r>
    </w:p>
    <w:p w:rsidR="00522C16" w:rsidRPr="00522C16" w:rsidRDefault="00522C16" w:rsidP="001C3BE8">
      <w:pPr>
        <w:spacing w:line="360" w:lineRule="auto"/>
        <w:jc w:val="both"/>
      </w:pPr>
    </w:p>
    <w:p w:rsidR="00522C16" w:rsidRPr="00522C16" w:rsidRDefault="00522C16" w:rsidP="001C3BE8">
      <w:pPr>
        <w:spacing w:line="360" w:lineRule="auto"/>
        <w:jc w:val="both"/>
      </w:pPr>
      <w:r>
        <w:rPr>
          <w:rFonts w:ascii="Arial" w:hAnsi="Arial" w:cs="Arial"/>
          <w:b/>
          <w:bCs/>
          <w:lang w:val="es-ES"/>
        </w:rPr>
        <w:t>D</w:t>
      </w:r>
      <w:r w:rsidRPr="00522C16">
        <w:rPr>
          <w:rFonts w:ascii="Arial" w:hAnsi="Arial" w:cs="Arial"/>
          <w:b/>
          <w:bCs/>
          <w:lang w:val="es-ES"/>
        </w:rPr>
        <w:t>istribución de frecuencias</w:t>
      </w:r>
      <w:r w:rsidRPr="00522C16">
        <w:rPr>
          <w:rFonts w:ascii="Arial" w:hAnsi="Arial" w:cs="Arial"/>
          <w:bCs/>
          <w:lang w:val="es-ES"/>
        </w:rPr>
        <w:t>.</w:t>
      </w:r>
      <w:r>
        <w:rPr>
          <w:rFonts w:ascii="Arial" w:hAnsi="Arial" w:cs="Arial"/>
          <w:bCs/>
          <w:lang w:val="es-ES"/>
        </w:rPr>
        <w:t>-</w:t>
      </w:r>
      <w:r w:rsidRPr="00522C16">
        <w:rPr>
          <w:rFonts w:ascii="Arial" w:hAnsi="Arial" w:cs="Arial"/>
          <w:bCs/>
          <w:lang w:val="es-ES"/>
        </w:rPr>
        <w:t xml:space="preserve"> Representación organizada de los datos que muestra el número de observaciones del conjunto de datos que caen dentro de cada clase mutuamente excluyentes.</w:t>
      </w:r>
    </w:p>
    <w:p w:rsidR="002E069E" w:rsidRPr="002E069E" w:rsidRDefault="002E069E" w:rsidP="002E069E">
      <w:pPr>
        <w:spacing w:line="360" w:lineRule="auto"/>
        <w:jc w:val="center"/>
        <w:rPr>
          <w:rFonts w:ascii="Arial" w:hAnsi="Arial" w:cs="Arial"/>
          <w:b/>
          <w:bCs/>
          <w:color w:val="000000"/>
          <w:sz w:val="40"/>
          <w:szCs w:val="40"/>
          <w:lang w:val="es-ES_tradnl"/>
        </w:rPr>
      </w:pPr>
      <w:r>
        <w:rPr>
          <w:rFonts w:ascii="Arial" w:hAnsi="Arial" w:cs="Arial"/>
          <w:b/>
          <w:bCs/>
          <w:color w:val="000000"/>
          <w:sz w:val="40"/>
          <w:szCs w:val="40"/>
          <w:lang w:val="es-ES_tradnl"/>
        </w:rPr>
        <w:t>E</w:t>
      </w:r>
    </w:p>
    <w:p w:rsidR="00522C16" w:rsidRPr="00522C16" w:rsidRDefault="00522C16" w:rsidP="001C3BE8">
      <w:pPr>
        <w:spacing w:line="360" w:lineRule="auto"/>
        <w:jc w:val="both"/>
      </w:pPr>
    </w:p>
    <w:p w:rsidR="00522C16" w:rsidRPr="00522C16" w:rsidRDefault="00522C16" w:rsidP="001C3BE8">
      <w:pPr>
        <w:spacing w:line="360" w:lineRule="auto"/>
        <w:jc w:val="both"/>
      </w:pPr>
      <w:r>
        <w:rPr>
          <w:rFonts w:ascii="Arial" w:hAnsi="Arial" w:cs="Arial"/>
          <w:b/>
          <w:bCs/>
          <w:lang w:val="es-ES"/>
        </w:rPr>
        <w:t>E</w:t>
      </w:r>
      <w:r w:rsidRPr="00522C16">
        <w:rPr>
          <w:rFonts w:ascii="Arial" w:hAnsi="Arial" w:cs="Arial"/>
          <w:b/>
          <w:bCs/>
          <w:lang w:val="es-ES"/>
        </w:rPr>
        <w:t>rror de muestreo</w:t>
      </w:r>
      <w:r w:rsidRPr="00522C16">
        <w:rPr>
          <w:rFonts w:ascii="Arial" w:hAnsi="Arial" w:cs="Arial"/>
          <w:bCs/>
          <w:lang w:val="es-ES"/>
        </w:rPr>
        <w:t>.</w:t>
      </w:r>
      <w:r>
        <w:rPr>
          <w:rFonts w:ascii="Arial" w:hAnsi="Arial" w:cs="Arial"/>
          <w:bCs/>
          <w:lang w:val="es-ES"/>
        </w:rPr>
        <w:t>-</w:t>
      </w:r>
      <w:r w:rsidRPr="00522C16">
        <w:rPr>
          <w:rFonts w:ascii="Arial" w:hAnsi="Arial" w:cs="Arial"/>
          <w:bCs/>
          <w:lang w:val="es-ES"/>
        </w:rPr>
        <w:t xml:space="preserve"> El que se presenta porque se usa una muestra y no toda la población, para estimar un parámetro de población.</w:t>
      </w:r>
    </w:p>
    <w:p w:rsidR="00522C16" w:rsidRPr="00522C16" w:rsidRDefault="00522C16" w:rsidP="001C3BE8">
      <w:pPr>
        <w:spacing w:line="360" w:lineRule="auto"/>
        <w:jc w:val="both"/>
      </w:pPr>
    </w:p>
    <w:p w:rsidR="001C3BE8" w:rsidRPr="001C3BE8" w:rsidRDefault="00522C16" w:rsidP="001C3BE8">
      <w:pPr>
        <w:spacing w:line="360" w:lineRule="auto"/>
        <w:jc w:val="both"/>
        <w:rPr>
          <w:rFonts w:ascii="Arial" w:hAnsi="Arial" w:cs="Arial"/>
          <w:bCs/>
          <w:lang w:val="es-ES"/>
        </w:rPr>
      </w:pPr>
      <w:r w:rsidRPr="00522C16">
        <w:rPr>
          <w:rFonts w:ascii="Arial" w:hAnsi="Arial" w:cs="Arial"/>
          <w:b/>
          <w:bCs/>
          <w:lang w:val="es-ES"/>
        </w:rPr>
        <w:t>Estadística</w:t>
      </w:r>
      <w:r w:rsidRPr="00522C16">
        <w:rPr>
          <w:rFonts w:ascii="Arial" w:hAnsi="Arial" w:cs="Arial"/>
          <w:bCs/>
          <w:lang w:val="es-ES"/>
        </w:rPr>
        <w:t>.</w:t>
      </w:r>
      <w:r>
        <w:rPr>
          <w:rFonts w:ascii="Arial" w:hAnsi="Arial" w:cs="Arial"/>
          <w:bCs/>
          <w:lang w:val="es-ES"/>
        </w:rPr>
        <w:t>-</w:t>
      </w:r>
      <w:r w:rsidRPr="00522C16">
        <w:rPr>
          <w:rFonts w:ascii="Arial" w:hAnsi="Arial" w:cs="Arial"/>
          <w:bCs/>
          <w:lang w:val="es-ES"/>
        </w:rPr>
        <w:t xml:space="preserve"> Ciencia de la recopilación, organización, análisis e interpretación de datos numéricos con objeto de</w:t>
      </w:r>
      <w:r w:rsidR="001C3BE8">
        <w:rPr>
          <w:rFonts w:ascii="Arial" w:hAnsi="Arial" w:cs="Arial"/>
          <w:bCs/>
          <w:lang w:val="es-ES"/>
        </w:rPr>
        <w:t xml:space="preserve"> tomar decisiones más efectivas</w:t>
      </w:r>
      <w:r w:rsidR="001C3BE8" w:rsidRPr="001C3BE8">
        <w:t> </w:t>
      </w:r>
      <w:r w:rsidR="001C3BE8" w:rsidRPr="001C3BE8">
        <w:rPr>
          <w:rFonts w:ascii="Arial" w:hAnsi="Arial" w:cs="Arial"/>
          <w:b/>
          <w:color w:val="000000" w:themeColor="text1"/>
        </w:rPr>
        <w:t>Estadístico</w:t>
      </w:r>
      <w:r w:rsidR="001C3BE8">
        <w:rPr>
          <w:rFonts w:ascii="Arial" w:hAnsi="Arial" w:cs="Arial"/>
          <w:b/>
          <w:color w:val="000000" w:themeColor="text1"/>
        </w:rPr>
        <w:t>.-</w:t>
      </w:r>
      <w:r w:rsidR="00702E16" w:rsidRPr="001C3BE8">
        <w:rPr>
          <w:rFonts w:ascii="Arial" w:hAnsi="Arial" w:cs="Arial"/>
          <w:b/>
          <w:color w:val="000000" w:themeColor="text1"/>
        </w:rPr>
        <w:t> </w:t>
      </w:r>
      <w:r w:rsidR="00702E16" w:rsidRPr="001C3BE8">
        <w:rPr>
          <w:rFonts w:ascii="Arial" w:hAnsi="Arial" w:cs="Arial"/>
          <w:color w:val="000000" w:themeColor="text1"/>
        </w:rPr>
        <w:t>es</w:t>
      </w:r>
      <w:r w:rsidR="001C3BE8" w:rsidRPr="001C3BE8">
        <w:rPr>
          <w:rFonts w:ascii="Arial" w:hAnsi="Arial" w:cs="Arial"/>
          <w:color w:val="000000" w:themeColor="text1"/>
        </w:rPr>
        <w:t xml:space="preserve"> el término que se utiliza para designar al profesional que se dedica al análisis de la información estadística, al que en ocasiones también se le conoce como estadígrafo.  </w:t>
      </w:r>
    </w:p>
    <w:p w:rsidR="00522C16" w:rsidRDefault="001C3BE8" w:rsidP="002E069E">
      <w:pPr>
        <w:spacing w:before="100" w:beforeAutospacing="1" w:after="100" w:afterAutospacing="1" w:line="360" w:lineRule="auto"/>
        <w:rPr>
          <w:rFonts w:ascii="Arial" w:hAnsi="Arial" w:cs="Arial"/>
          <w:color w:val="000000" w:themeColor="text1"/>
        </w:rPr>
      </w:pPr>
      <w:r w:rsidRPr="001C3BE8">
        <w:rPr>
          <w:rFonts w:ascii="Arial" w:hAnsi="Arial" w:cs="Arial"/>
          <w:b/>
          <w:color w:val="000000" w:themeColor="text1"/>
        </w:rPr>
        <w:lastRenderedPageBreak/>
        <w:t>Estadígrafo</w:t>
      </w:r>
      <w:r>
        <w:rPr>
          <w:rFonts w:ascii="Arial" w:hAnsi="Arial" w:cs="Arial"/>
          <w:b/>
          <w:color w:val="000000" w:themeColor="text1"/>
        </w:rPr>
        <w:t>.-</w:t>
      </w:r>
      <w:r w:rsidR="00702E16" w:rsidRPr="001C3BE8">
        <w:rPr>
          <w:rFonts w:ascii="Arial" w:hAnsi="Arial" w:cs="Arial"/>
          <w:color w:val="000000" w:themeColor="text1"/>
        </w:rPr>
        <w:t> es</w:t>
      </w:r>
      <w:r w:rsidRPr="001C3BE8">
        <w:rPr>
          <w:rFonts w:ascii="Arial" w:hAnsi="Arial" w:cs="Arial"/>
          <w:color w:val="000000" w:themeColor="text1"/>
        </w:rPr>
        <w:t xml:space="preserve"> el término utilizado para designar a la persona dedicada a las tareas propias de la estadística, aunque en ocasiones también es frecuente que se utilice para designar a la variable que define una distribución estadística, de esta forma es común escuchar el término estadígrafo de prueba. </w:t>
      </w:r>
    </w:p>
    <w:p w:rsidR="00166982" w:rsidRDefault="00166982" w:rsidP="00166982">
      <w:pPr>
        <w:spacing w:line="360" w:lineRule="auto"/>
        <w:jc w:val="both"/>
        <w:rPr>
          <w:rFonts w:ascii="Arial" w:hAnsi="Arial" w:cs="Arial"/>
        </w:rPr>
      </w:pPr>
      <w:r w:rsidRPr="00166982">
        <w:rPr>
          <w:rFonts w:ascii="Arial" w:hAnsi="Arial" w:cs="Arial"/>
          <w:b/>
        </w:rPr>
        <w:t>Estadística descriptiva</w:t>
      </w:r>
      <w:r>
        <w:rPr>
          <w:rFonts w:ascii="Arial" w:hAnsi="Arial" w:cs="Arial"/>
        </w:rPr>
        <w:t>.-</w:t>
      </w:r>
      <w:r w:rsidRPr="00166982">
        <w:rPr>
          <w:rFonts w:ascii="Arial" w:hAnsi="Arial" w:cs="Arial"/>
        </w:rPr>
        <w:t>Trata</w:t>
      </w:r>
      <w:r>
        <w:rPr>
          <w:rFonts w:ascii="Arial" w:hAnsi="Arial" w:cs="Arial"/>
        </w:rPr>
        <w:t xml:space="preserve"> </w:t>
      </w:r>
      <w:r w:rsidRPr="00166982">
        <w:rPr>
          <w:rFonts w:ascii="Arial" w:hAnsi="Arial" w:cs="Arial"/>
        </w:rPr>
        <w:t>de</w:t>
      </w:r>
      <w:r>
        <w:rPr>
          <w:rFonts w:ascii="Arial" w:hAnsi="Arial" w:cs="Arial"/>
        </w:rPr>
        <w:t xml:space="preserve"> </w:t>
      </w:r>
      <w:r w:rsidRPr="00166982">
        <w:rPr>
          <w:rFonts w:ascii="Arial" w:hAnsi="Arial" w:cs="Arial"/>
        </w:rPr>
        <w:t>los</w:t>
      </w:r>
      <w:r>
        <w:rPr>
          <w:rFonts w:ascii="Arial" w:hAnsi="Arial" w:cs="Arial"/>
        </w:rPr>
        <w:t xml:space="preserve"> </w:t>
      </w:r>
      <w:r w:rsidRPr="00166982">
        <w:rPr>
          <w:rFonts w:ascii="Arial" w:hAnsi="Arial" w:cs="Arial"/>
        </w:rPr>
        <w:t>estudios</w:t>
      </w:r>
      <w:r>
        <w:rPr>
          <w:rFonts w:ascii="Arial" w:hAnsi="Arial" w:cs="Arial"/>
        </w:rPr>
        <w:t xml:space="preserve"> </w:t>
      </w:r>
      <w:r w:rsidRPr="00166982">
        <w:rPr>
          <w:rFonts w:ascii="Arial" w:hAnsi="Arial" w:cs="Arial"/>
        </w:rPr>
        <w:t>que</w:t>
      </w:r>
      <w:r>
        <w:rPr>
          <w:rFonts w:ascii="Arial" w:hAnsi="Arial" w:cs="Arial"/>
        </w:rPr>
        <w:t xml:space="preserve"> </w:t>
      </w:r>
      <w:r w:rsidRPr="00166982">
        <w:rPr>
          <w:rFonts w:ascii="Arial" w:hAnsi="Arial" w:cs="Arial"/>
        </w:rPr>
        <w:t>se</w:t>
      </w:r>
      <w:r>
        <w:rPr>
          <w:rFonts w:ascii="Arial" w:hAnsi="Arial" w:cs="Arial"/>
        </w:rPr>
        <w:t xml:space="preserve"> </w:t>
      </w:r>
      <w:r w:rsidRPr="00166982">
        <w:rPr>
          <w:rFonts w:ascii="Arial" w:hAnsi="Arial" w:cs="Arial"/>
        </w:rPr>
        <w:t>hacen</w:t>
      </w:r>
      <w:r>
        <w:rPr>
          <w:rFonts w:ascii="Arial" w:hAnsi="Arial" w:cs="Arial"/>
        </w:rPr>
        <w:t xml:space="preserve"> </w:t>
      </w:r>
      <w:r w:rsidRPr="00166982">
        <w:rPr>
          <w:rFonts w:ascii="Arial" w:hAnsi="Arial" w:cs="Arial"/>
        </w:rPr>
        <w:t>sobre</w:t>
      </w:r>
      <w:r>
        <w:rPr>
          <w:rFonts w:ascii="Arial" w:hAnsi="Arial" w:cs="Arial"/>
        </w:rPr>
        <w:t xml:space="preserve"> </w:t>
      </w:r>
      <w:r w:rsidRPr="00166982">
        <w:rPr>
          <w:rFonts w:ascii="Arial" w:hAnsi="Arial" w:cs="Arial"/>
        </w:rPr>
        <w:t>el</w:t>
      </w:r>
      <w:r>
        <w:rPr>
          <w:rFonts w:ascii="Arial" w:hAnsi="Arial" w:cs="Arial"/>
        </w:rPr>
        <w:t xml:space="preserve"> </w:t>
      </w:r>
      <w:r w:rsidRPr="00166982">
        <w:rPr>
          <w:rFonts w:ascii="Arial" w:hAnsi="Arial" w:cs="Arial"/>
        </w:rPr>
        <w:t>total</w:t>
      </w:r>
      <w:r>
        <w:rPr>
          <w:rFonts w:ascii="Arial" w:hAnsi="Arial" w:cs="Arial"/>
        </w:rPr>
        <w:t xml:space="preserve"> </w:t>
      </w:r>
      <w:r w:rsidRPr="00166982">
        <w:rPr>
          <w:rFonts w:ascii="Arial" w:hAnsi="Arial" w:cs="Arial"/>
        </w:rPr>
        <w:t>de</w:t>
      </w:r>
      <w:r>
        <w:rPr>
          <w:rFonts w:ascii="Arial" w:hAnsi="Arial" w:cs="Arial"/>
        </w:rPr>
        <w:t xml:space="preserve"> </w:t>
      </w:r>
      <w:r w:rsidRPr="00166982">
        <w:rPr>
          <w:rFonts w:ascii="Arial" w:hAnsi="Arial" w:cs="Arial"/>
        </w:rPr>
        <w:t>individuos</w:t>
      </w:r>
      <w:r>
        <w:rPr>
          <w:rFonts w:ascii="Arial" w:hAnsi="Arial" w:cs="Arial"/>
        </w:rPr>
        <w:t xml:space="preserve"> </w:t>
      </w:r>
      <w:r w:rsidRPr="00166982">
        <w:rPr>
          <w:rFonts w:ascii="Arial" w:hAnsi="Arial" w:cs="Arial"/>
        </w:rPr>
        <w:t>de</w:t>
      </w:r>
      <w:r>
        <w:rPr>
          <w:rFonts w:ascii="Arial" w:hAnsi="Arial" w:cs="Arial"/>
        </w:rPr>
        <w:t xml:space="preserve"> </w:t>
      </w:r>
      <w:r w:rsidRPr="00166982">
        <w:rPr>
          <w:rFonts w:ascii="Arial" w:hAnsi="Arial" w:cs="Arial"/>
        </w:rPr>
        <w:t>una</w:t>
      </w:r>
      <w:r>
        <w:rPr>
          <w:rFonts w:ascii="Arial" w:hAnsi="Arial" w:cs="Arial"/>
        </w:rPr>
        <w:t xml:space="preserve"> </w:t>
      </w:r>
      <w:r w:rsidRPr="00166982">
        <w:rPr>
          <w:rFonts w:ascii="Arial" w:hAnsi="Arial" w:cs="Arial"/>
        </w:rPr>
        <w:t>población</w:t>
      </w:r>
      <w:r>
        <w:rPr>
          <w:rFonts w:ascii="Arial" w:hAnsi="Arial" w:cs="Arial"/>
        </w:rPr>
        <w:t xml:space="preserve"> </w:t>
      </w:r>
      <w:r w:rsidRPr="00166982">
        <w:rPr>
          <w:rFonts w:ascii="Arial" w:hAnsi="Arial" w:cs="Arial"/>
        </w:rPr>
        <w:t>con</w:t>
      </w:r>
      <w:r>
        <w:rPr>
          <w:rFonts w:ascii="Arial" w:hAnsi="Arial" w:cs="Arial"/>
        </w:rPr>
        <w:t xml:space="preserve"> </w:t>
      </w:r>
      <w:r w:rsidRPr="00166982">
        <w:rPr>
          <w:rFonts w:ascii="Arial" w:hAnsi="Arial" w:cs="Arial"/>
        </w:rPr>
        <w:t>el</w:t>
      </w:r>
      <w:r>
        <w:rPr>
          <w:rFonts w:ascii="Arial" w:hAnsi="Arial" w:cs="Arial"/>
        </w:rPr>
        <w:t xml:space="preserve"> </w:t>
      </w:r>
      <w:r w:rsidRPr="00166982">
        <w:rPr>
          <w:rFonts w:ascii="Arial" w:hAnsi="Arial" w:cs="Arial"/>
        </w:rPr>
        <w:t>fin</w:t>
      </w:r>
      <w:r>
        <w:rPr>
          <w:rFonts w:ascii="Arial" w:hAnsi="Arial" w:cs="Arial"/>
        </w:rPr>
        <w:t xml:space="preserve"> </w:t>
      </w:r>
      <w:r w:rsidRPr="00166982">
        <w:rPr>
          <w:rFonts w:ascii="Arial" w:hAnsi="Arial" w:cs="Arial"/>
        </w:rPr>
        <w:t>de</w:t>
      </w:r>
      <w:r>
        <w:rPr>
          <w:rFonts w:ascii="Arial" w:hAnsi="Arial" w:cs="Arial"/>
        </w:rPr>
        <w:t xml:space="preserve"> </w:t>
      </w:r>
      <w:r w:rsidRPr="00166982">
        <w:rPr>
          <w:rFonts w:ascii="Arial" w:hAnsi="Arial" w:cs="Arial"/>
        </w:rPr>
        <w:t>establecer</w:t>
      </w:r>
      <w:r>
        <w:rPr>
          <w:rFonts w:ascii="Arial" w:hAnsi="Arial" w:cs="Arial"/>
        </w:rPr>
        <w:t xml:space="preserve"> </w:t>
      </w:r>
      <w:r w:rsidRPr="00166982">
        <w:rPr>
          <w:rFonts w:ascii="Arial" w:hAnsi="Arial" w:cs="Arial"/>
        </w:rPr>
        <w:t>las</w:t>
      </w:r>
      <w:r>
        <w:rPr>
          <w:rFonts w:ascii="Arial" w:hAnsi="Arial" w:cs="Arial"/>
        </w:rPr>
        <w:t xml:space="preserve"> </w:t>
      </w:r>
      <w:r w:rsidRPr="00166982">
        <w:rPr>
          <w:rFonts w:ascii="Arial" w:hAnsi="Arial" w:cs="Arial"/>
        </w:rPr>
        <w:t>principales</w:t>
      </w:r>
      <w:r>
        <w:rPr>
          <w:rFonts w:ascii="Arial" w:hAnsi="Arial" w:cs="Arial"/>
        </w:rPr>
        <w:t xml:space="preserve"> </w:t>
      </w:r>
      <w:r w:rsidRPr="00166982">
        <w:rPr>
          <w:rFonts w:ascii="Arial" w:hAnsi="Arial" w:cs="Arial"/>
        </w:rPr>
        <w:t>características</w:t>
      </w:r>
      <w:r>
        <w:rPr>
          <w:rFonts w:ascii="Arial" w:hAnsi="Arial" w:cs="Arial"/>
        </w:rPr>
        <w:t xml:space="preserve"> </w:t>
      </w:r>
      <w:r w:rsidRPr="00166982">
        <w:rPr>
          <w:rFonts w:ascii="Arial" w:hAnsi="Arial" w:cs="Arial"/>
        </w:rPr>
        <w:t>de</w:t>
      </w:r>
      <w:r>
        <w:rPr>
          <w:rFonts w:ascii="Arial" w:hAnsi="Arial" w:cs="Arial"/>
        </w:rPr>
        <w:t xml:space="preserve"> </w:t>
      </w:r>
      <w:r w:rsidRPr="00166982">
        <w:rPr>
          <w:rFonts w:ascii="Arial" w:hAnsi="Arial" w:cs="Arial"/>
        </w:rPr>
        <w:t>interés</w:t>
      </w:r>
      <w:r>
        <w:rPr>
          <w:rFonts w:ascii="Arial" w:hAnsi="Arial" w:cs="Arial"/>
        </w:rPr>
        <w:t xml:space="preserve"> </w:t>
      </w:r>
      <w:r w:rsidRPr="00166982">
        <w:rPr>
          <w:rFonts w:ascii="Arial" w:hAnsi="Arial" w:cs="Arial"/>
        </w:rPr>
        <w:t>para</w:t>
      </w:r>
      <w:r>
        <w:rPr>
          <w:rFonts w:ascii="Arial" w:hAnsi="Arial" w:cs="Arial"/>
        </w:rPr>
        <w:t xml:space="preserve"> </w:t>
      </w:r>
      <w:r w:rsidRPr="00166982">
        <w:rPr>
          <w:rFonts w:ascii="Arial" w:hAnsi="Arial" w:cs="Arial"/>
        </w:rPr>
        <w:t>el</w:t>
      </w:r>
      <w:r>
        <w:rPr>
          <w:rFonts w:ascii="Arial" w:hAnsi="Arial" w:cs="Arial"/>
        </w:rPr>
        <w:t xml:space="preserve"> </w:t>
      </w:r>
      <w:r w:rsidRPr="00166982">
        <w:rPr>
          <w:rFonts w:ascii="Arial" w:hAnsi="Arial" w:cs="Arial"/>
        </w:rPr>
        <w:t>investigador.</w:t>
      </w:r>
    </w:p>
    <w:p w:rsidR="00166982" w:rsidRPr="00166982" w:rsidRDefault="00166982" w:rsidP="00166982">
      <w:pPr>
        <w:spacing w:line="360" w:lineRule="auto"/>
        <w:jc w:val="both"/>
        <w:rPr>
          <w:rFonts w:ascii="Arial" w:hAnsi="Arial" w:cs="Arial"/>
        </w:rPr>
      </w:pPr>
    </w:p>
    <w:p w:rsidR="00522C16" w:rsidRPr="00522C16" w:rsidRDefault="00522C16" w:rsidP="001C3BE8">
      <w:pPr>
        <w:spacing w:line="360" w:lineRule="auto"/>
        <w:jc w:val="both"/>
      </w:pPr>
      <w:r w:rsidRPr="00522C16">
        <w:rPr>
          <w:rFonts w:ascii="Arial" w:hAnsi="Arial" w:cs="Arial"/>
          <w:b/>
          <w:bCs/>
          <w:lang w:val="es-ES"/>
        </w:rPr>
        <w:t>Evento.</w:t>
      </w:r>
      <w:r w:rsidRPr="00522C16">
        <w:rPr>
          <w:rFonts w:ascii="Arial" w:hAnsi="Arial" w:cs="Arial"/>
          <w:bCs/>
          <w:lang w:val="es-ES"/>
        </w:rPr>
        <w:t xml:space="preserve"> </w:t>
      </w:r>
      <w:r>
        <w:rPr>
          <w:rFonts w:ascii="Arial" w:hAnsi="Arial" w:cs="Arial"/>
          <w:bCs/>
          <w:lang w:val="es-ES"/>
        </w:rPr>
        <w:t>-</w:t>
      </w:r>
      <w:r w:rsidRPr="00522C16">
        <w:rPr>
          <w:rFonts w:ascii="Arial" w:hAnsi="Arial" w:cs="Arial"/>
          <w:bCs/>
          <w:lang w:val="es-ES"/>
        </w:rPr>
        <w:t>Uno o más de los posibles resultados al hacer algo, o bien uno de los posibles resultados que se producen al efectuar un experimento.</w:t>
      </w:r>
    </w:p>
    <w:p w:rsidR="00522C16" w:rsidRPr="00522C16" w:rsidRDefault="00522C16" w:rsidP="001C3BE8">
      <w:pPr>
        <w:spacing w:line="360" w:lineRule="auto"/>
        <w:jc w:val="both"/>
      </w:pPr>
    </w:p>
    <w:p w:rsidR="00522C16" w:rsidRPr="00522C16" w:rsidRDefault="00522C16" w:rsidP="001C3BE8">
      <w:pPr>
        <w:spacing w:line="360" w:lineRule="auto"/>
        <w:jc w:val="both"/>
      </w:pPr>
      <w:r w:rsidRPr="00522C16">
        <w:rPr>
          <w:rFonts w:ascii="Arial" w:hAnsi="Arial" w:cs="Arial"/>
          <w:b/>
          <w:bCs/>
          <w:lang w:val="es-ES"/>
        </w:rPr>
        <w:t>E</w:t>
      </w:r>
      <w:r w:rsidR="001C3BE8" w:rsidRPr="00522C16">
        <w:rPr>
          <w:rFonts w:ascii="Arial" w:hAnsi="Arial" w:cs="Arial"/>
          <w:b/>
          <w:bCs/>
          <w:lang w:val="es-ES"/>
        </w:rPr>
        <w:t>ventos independientes</w:t>
      </w:r>
      <w:r w:rsidR="001C3BE8" w:rsidRPr="00522C16">
        <w:rPr>
          <w:rFonts w:ascii="Arial" w:hAnsi="Arial" w:cs="Arial"/>
          <w:bCs/>
          <w:lang w:val="es-ES"/>
        </w:rPr>
        <w:t>.</w:t>
      </w:r>
      <w:r w:rsidR="001C3BE8">
        <w:rPr>
          <w:rFonts w:ascii="Arial" w:hAnsi="Arial" w:cs="Arial"/>
          <w:bCs/>
          <w:lang w:val="es-ES"/>
        </w:rPr>
        <w:t>-</w:t>
      </w:r>
      <w:r w:rsidR="001C3BE8" w:rsidRPr="00522C16">
        <w:rPr>
          <w:rFonts w:ascii="Arial" w:hAnsi="Arial" w:cs="Arial"/>
          <w:bCs/>
          <w:lang w:val="es-ES"/>
        </w:rPr>
        <w:t xml:space="preserve"> </w:t>
      </w:r>
      <w:r w:rsidRPr="00522C16">
        <w:rPr>
          <w:rFonts w:ascii="Arial" w:hAnsi="Arial" w:cs="Arial"/>
          <w:bCs/>
          <w:lang w:val="es-ES"/>
        </w:rPr>
        <w:t>Dos eventos son independientes si la ocurrencia de un evento no tiene efecto sobre la probabilidad de ocurrencia del otro.</w:t>
      </w:r>
    </w:p>
    <w:p w:rsidR="00522C16" w:rsidRPr="00522C16" w:rsidRDefault="00522C16" w:rsidP="001C3BE8">
      <w:pPr>
        <w:spacing w:line="360" w:lineRule="auto"/>
        <w:jc w:val="both"/>
      </w:pPr>
    </w:p>
    <w:p w:rsidR="00522C16" w:rsidRPr="00522C16" w:rsidRDefault="00522C16" w:rsidP="001C3BE8">
      <w:pPr>
        <w:spacing w:line="360" w:lineRule="auto"/>
        <w:jc w:val="both"/>
      </w:pPr>
      <w:r w:rsidRPr="00522C16">
        <w:rPr>
          <w:rFonts w:ascii="Arial" w:hAnsi="Arial" w:cs="Arial"/>
          <w:b/>
          <w:bCs/>
          <w:lang w:val="es-ES"/>
        </w:rPr>
        <w:t>E</w:t>
      </w:r>
      <w:r w:rsidR="001C3BE8" w:rsidRPr="00522C16">
        <w:rPr>
          <w:rFonts w:ascii="Arial" w:hAnsi="Arial" w:cs="Arial"/>
          <w:b/>
          <w:bCs/>
          <w:lang w:val="es-ES"/>
        </w:rPr>
        <w:t>ventos dependientes</w:t>
      </w:r>
      <w:r w:rsidRPr="00522C16">
        <w:rPr>
          <w:rFonts w:ascii="Arial" w:hAnsi="Arial" w:cs="Arial"/>
          <w:bCs/>
          <w:lang w:val="es-ES"/>
        </w:rPr>
        <w:t>.</w:t>
      </w:r>
      <w:r w:rsidR="001C3BE8">
        <w:rPr>
          <w:rFonts w:ascii="Arial" w:hAnsi="Arial" w:cs="Arial"/>
          <w:bCs/>
          <w:lang w:val="es-ES"/>
        </w:rPr>
        <w:t>-</w:t>
      </w:r>
      <w:r w:rsidRPr="00522C16">
        <w:rPr>
          <w:rFonts w:ascii="Arial" w:hAnsi="Arial" w:cs="Arial"/>
          <w:bCs/>
          <w:lang w:val="es-ES"/>
        </w:rPr>
        <w:t xml:space="preserve"> Dos eventos son dependientes si la ocurrencia de un evento si tiene efecto sobre la probabilidad de ocurrencia del otro.</w:t>
      </w:r>
    </w:p>
    <w:p w:rsidR="00522C16" w:rsidRPr="00522C16" w:rsidRDefault="00522C16" w:rsidP="001C3BE8">
      <w:pPr>
        <w:spacing w:line="360" w:lineRule="auto"/>
        <w:jc w:val="both"/>
      </w:pPr>
    </w:p>
    <w:p w:rsidR="001C3BE8" w:rsidRDefault="00522C16" w:rsidP="001C3BE8">
      <w:pPr>
        <w:spacing w:line="360" w:lineRule="auto"/>
        <w:jc w:val="both"/>
        <w:rPr>
          <w:rFonts w:ascii="Arial" w:hAnsi="Arial" w:cs="Arial"/>
          <w:bCs/>
          <w:lang w:val="es-ES"/>
        </w:rPr>
      </w:pPr>
      <w:r w:rsidRPr="00522C16">
        <w:rPr>
          <w:rFonts w:ascii="Arial" w:hAnsi="Arial" w:cs="Arial"/>
          <w:b/>
          <w:bCs/>
          <w:lang w:val="es-ES"/>
        </w:rPr>
        <w:t>E</w:t>
      </w:r>
      <w:r w:rsidR="001C3BE8" w:rsidRPr="00522C16">
        <w:rPr>
          <w:rFonts w:ascii="Arial" w:hAnsi="Arial" w:cs="Arial"/>
          <w:b/>
          <w:bCs/>
          <w:lang w:val="es-ES"/>
        </w:rPr>
        <w:t>xperimento</w:t>
      </w:r>
      <w:r w:rsidRPr="00522C16">
        <w:rPr>
          <w:rFonts w:ascii="Arial" w:hAnsi="Arial" w:cs="Arial"/>
          <w:bCs/>
          <w:lang w:val="es-ES"/>
        </w:rPr>
        <w:t>.</w:t>
      </w:r>
      <w:r w:rsidR="001C3BE8">
        <w:rPr>
          <w:rFonts w:ascii="Arial" w:hAnsi="Arial" w:cs="Arial"/>
          <w:bCs/>
          <w:lang w:val="es-ES"/>
        </w:rPr>
        <w:t>-</w:t>
      </w:r>
      <w:r w:rsidRPr="00522C16">
        <w:rPr>
          <w:rFonts w:ascii="Arial" w:hAnsi="Arial" w:cs="Arial"/>
          <w:bCs/>
          <w:lang w:val="es-ES"/>
        </w:rPr>
        <w:t xml:space="preserve"> Cualquier proceso que genere resultados bien definidos, que se representan por E</w:t>
      </w:r>
      <w:r w:rsidRPr="00522C16">
        <w:rPr>
          <w:rFonts w:ascii="Arial" w:hAnsi="Arial" w:cs="Arial"/>
          <w:bCs/>
          <w:vertAlign w:val="subscript"/>
          <w:lang w:val="es-ES"/>
        </w:rPr>
        <w:t>i</w:t>
      </w:r>
      <w:r w:rsidRPr="00522C16">
        <w:rPr>
          <w:rFonts w:ascii="Arial" w:hAnsi="Arial" w:cs="Arial"/>
          <w:bCs/>
          <w:lang w:val="es-ES"/>
        </w:rPr>
        <w:t>.</w:t>
      </w:r>
    </w:p>
    <w:p w:rsidR="00522C16" w:rsidRDefault="001C3BE8" w:rsidP="001C3BE8">
      <w:pPr>
        <w:spacing w:before="100" w:beforeAutospacing="1" w:after="100" w:afterAutospacing="1" w:line="360" w:lineRule="auto"/>
        <w:rPr>
          <w:rFonts w:ascii="Arial" w:hAnsi="Arial" w:cs="Arial"/>
          <w:color w:val="000000" w:themeColor="text1"/>
        </w:rPr>
      </w:pPr>
      <w:r w:rsidRPr="001C3BE8">
        <w:rPr>
          <w:rFonts w:ascii="Arial" w:hAnsi="Arial" w:cs="Arial"/>
          <w:b/>
          <w:color w:val="000000" w:themeColor="text1"/>
        </w:rPr>
        <w:t>Experimento aleatorio</w:t>
      </w:r>
      <w:r w:rsidRPr="001C3BE8">
        <w:rPr>
          <w:rFonts w:ascii="Arial" w:hAnsi="Arial" w:cs="Arial"/>
          <w:color w:val="000000" w:themeColor="text1"/>
        </w:rPr>
        <w:t>.</w:t>
      </w:r>
      <w:r>
        <w:rPr>
          <w:rFonts w:ascii="Arial" w:hAnsi="Arial" w:cs="Arial"/>
          <w:color w:val="000000" w:themeColor="text1"/>
        </w:rPr>
        <w:t>-</w:t>
      </w:r>
      <w:r w:rsidRPr="001C3BE8">
        <w:rPr>
          <w:rFonts w:ascii="Arial" w:hAnsi="Arial" w:cs="Arial"/>
          <w:color w:val="000000" w:themeColor="text1"/>
        </w:rPr>
        <w:t xml:space="preserve"> Experimento en el que existen diferencias de una muestra a otra, cuyas muestras pese  ha ser de una misma población son diferentes.</w:t>
      </w:r>
    </w:p>
    <w:p w:rsidR="002E069E" w:rsidRPr="002E069E" w:rsidRDefault="002E069E" w:rsidP="002E069E">
      <w:pPr>
        <w:spacing w:line="360" w:lineRule="auto"/>
        <w:jc w:val="center"/>
        <w:rPr>
          <w:rFonts w:ascii="Arial" w:hAnsi="Arial" w:cs="Arial"/>
          <w:b/>
          <w:bCs/>
          <w:color w:val="000000"/>
          <w:sz w:val="40"/>
          <w:szCs w:val="40"/>
          <w:lang w:val="es-ES_tradnl"/>
        </w:rPr>
      </w:pPr>
      <w:r>
        <w:rPr>
          <w:rFonts w:ascii="Arial" w:hAnsi="Arial" w:cs="Arial"/>
          <w:b/>
          <w:bCs/>
          <w:color w:val="000000"/>
          <w:sz w:val="40"/>
          <w:szCs w:val="40"/>
          <w:lang w:val="es-ES_tradnl"/>
        </w:rPr>
        <w:t>I</w:t>
      </w:r>
    </w:p>
    <w:p w:rsidR="00522C16" w:rsidRPr="00522C16" w:rsidRDefault="00522C16" w:rsidP="001C3BE8">
      <w:pPr>
        <w:spacing w:line="360" w:lineRule="auto"/>
        <w:jc w:val="both"/>
      </w:pPr>
      <w:r w:rsidRPr="00522C16">
        <w:rPr>
          <w:rFonts w:ascii="Arial" w:hAnsi="Arial" w:cs="Arial"/>
          <w:b/>
          <w:bCs/>
          <w:lang w:val="es-ES"/>
        </w:rPr>
        <w:t>I</w:t>
      </w:r>
      <w:r w:rsidR="001C3BE8" w:rsidRPr="00522C16">
        <w:rPr>
          <w:rFonts w:ascii="Arial" w:hAnsi="Arial" w:cs="Arial"/>
          <w:b/>
          <w:bCs/>
          <w:lang w:val="es-ES"/>
        </w:rPr>
        <w:t>nferencia estadística</w:t>
      </w:r>
      <w:r w:rsidR="001C3BE8" w:rsidRPr="00522C16">
        <w:rPr>
          <w:rFonts w:ascii="Arial" w:hAnsi="Arial" w:cs="Arial"/>
          <w:bCs/>
          <w:lang w:val="es-ES"/>
        </w:rPr>
        <w:t>.</w:t>
      </w:r>
      <w:r w:rsidR="001C3BE8">
        <w:rPr>
          <w:rFonts w:ascii="Arial" w:hAnsi="Arial" w:cs="Arial"/>
          <w:bCs/>
          <w:lang w:val="es-ES"/>
        </w:rPr>
        <w:t>-</w:t>
      </w:r>
      <w:r w:rsidR="001C3BE8" w:rsidRPr="00522C16">
        <w:rPr>
          <w:rFonts w:ascii="Arial" w:hAnsi="Arial" w:cs="Arial"/>
          <w:bCs/>
          <w:lang w:val="es-ES"/>
        </w:rPr>
        <w:t xml:space="preserve"> </w:t>
      </w:r>
      <w:r w:rsidRPr="00522C16">
        <w:rPr>
          <w:rFonts w:ascii="Arial" w:hAnsi="Arial" w:cs="Arial"/>
          <w:bCs/>
          <w:lang w:val="es-ES"/>
        </w:rPr>
        <w:t>El proceso de reunir datos obtenidos de una muestra para hacer estimaciones o probar hipótesis acerca de las características de una población.</w:t>
      </w:r>
    </w:p>
    <w:p w:rsidR="00522C16" w:rsidRPr="00522C16" w:rsidRDefault="00522C16" w:rsidP="001C3BE8">
      <w:pPr>
        <w:spacing w:line="360" w:lineRule="auto"/>
        <w:jc w:val="both"/>
      </w:pPr>
    </w:p>
    <w:p w:rsidR="00522C16" w:rsidRPr="00522C16" w:rsidRDefault="00522C16" w:rsidP="001C3BE8">
      <w:pPr>
        <w:spacing w:line="360" w:lineRule="auto"/>
        <w:jc w:val="both"/>
      </w:pPr>
      <w:r w:rsidRPr="00522C16">
        <w:rPr>
          <w:rFonts w:ascii="Arial" w:hAnsi="Arial" w:cs="Arial"/>
          <w:b/>
          <w:bCs/>
          <w:lang w:val="es-ES"/>
        </w:rPr>
        <w:lastRenderedPageBreak/>
        <w:t>I</w:t>
      </w:r>
      <w:r w:rsidR="001C3BE8" w:rsidRPr="00522C16">
        <w:rPr>
          <w:rFonts w:ascii="Arial" w:hAnsi="Arial" w:cs="Arial"/>
          <w:b/>
          <w:bCs/>
          <w:lang w:val="es-ES"/>
        </w:rPr>
        <w:t>ntervalo</w:t>
      </w:r>
      <w:r w:rsidR="001C3BE8">
        <w:rPr>
          <w:rFonts w:ascii="Arial" w:hAnsi="Arial" w:cs="Arial"/>
          <w:bCs/>
          <w:lang w:val="es-ES"/>
        </w:rPr>
        <w:t xml:space="preserve">.- </w:t>
      </w:r>
      <w:r w:rsidRPr="00522C16">
        <w:rPr>
          <w:rFonts w:ascii="Arial" w:hAnsi="Arial" w:cs="Arial"/>
          <w:bCs/>
          <w:lang w:val="es-ES"/>
        </w:rPr>
        <w:t>Distancia existente entre el valor máximo y el más bajo en un conjunto de datos.</w:t>
      </w:r>
    </w:p>
    <w:p w:rsidR="00522C16" w:rsidRPr="002E069E" w:rsidRDefault="002E069E" w:rsidP="002E069E">
      <w:pPr>
        <w:spacing w:line="360" w:lineRule="auto"/>
        <w:jc w:val="center"/>
        <w:rPr>
          <w:rFonts w:ascii="Arial" w:hAnsi="Arial" w:cs="Arial"/>
          <w:b/>
          <w:bCs/>
          <w:color w:val="000000"/>
          <w:sz w:val="40"/>
          <w:szCs w:val="40"/>
          <w:lang w:val="es-ES_tradnl"/>
        </w:rPr>
      </w:pPr>
      <w:r>
        <w:rPr>
          <w:rFonts w:ascii="Arial" w:hAnsi="Arial" w:cs="Arial"/>
          <w:b/>
          <w:bCs/>
          <w:color w:val="000000"/>
          <w:sz w:val="40"/>
          <w:szCs w:val="40"/>
          <w:lang w:val="es-ES_tradnl"/>
        </w:rPr>
        <w:t>M</w:t>
      </w:r>
    </w:p>
    <w:p w:rsidR="00522C16" w:rsidRPr="00522C16" w:rsidRDefault="00522C16" w:rsidP="001C3BE8">
      <w:pPr>
        <w:spacing w:line="360" w:lineRule="auto"/>
        <w:jc w:val="both"/>
      </w:pPr>
      <w:r w:rsidRPr="00522C16">
        <w:rPr>
          <w:rFonts w:ascii="Arial" w:hAnsi="Arial" w:cs="Arial"/>
          <w:b/>
          <w:bCs/>
          <w:lang w:val="es-ES"/>
        </w:rPr>
        <w:t>M</w:t>
      </w:r>
      <w:r w:rsidR="001C3BE8" w:rsidRPr="00522C16">
        <w:rPr>
          <w:rFonts w:ascii="Arial" w:hAnsi="Arial" w:cs="Arial"/>
          <w:b/>
          <w:bCs/>
          <w:lang w:val="es-ES"/>
        </w:rPr>
        <w:t>edia aritmética</w:t>
      </w:r>
      <w:r w:rsidRPr="00522C16">
        <w:rPr>
          <w:rFonts w:ascii="Arial" w:hAnsi="Arial" w:cs="Arial"/>
          <w:b/>
          <w:bCs/>
          <w:lang w:val="es-ES"/>
        </w:rPr>
        <w:t>.</w:t>
      </w:r>
      <w:r w:rsidR="001C3BE8">
        <w:rPr>
          <w:rFonts w:ascii="Arial" w:hAnsi="Arial" w:cs="Arial"/>
          <w:b/>
          <w:bCs/>
          <w:lang w:val="es-ES"/>
        </w:rPr>
        <w:t>-</w:t>
      </w:r>
      <w:r w:rsidRPr="00522C16">
        <w:rPr>
          <w:rFonts w:ascii="Arial" w:hAnsi="Arial" w:cs="Arial"/>
          <w:b/>
          <w:bCs/>
          <w:lang w:val="es-ES"/>
        </w:rPr>
        <w:t xml:space="preserve"> </w:t>
      </w:r>
      <w:r w:rsidRPr="00522C16">
        <w:rPr>
          <w:rFonts w:ascii="Arial" w:hAnsi="Arial" w:cs="Arial"/>
          <w:lang w:val="es-ES"/>
        </w:rPr>
        <w:t xml:space="preserve">Suma de los valores dividida entre el número total de ellos. </w:t>
      </w:r>
    </w:p>
    <w:p w:rsidR="00522C16" w:rsidRPr="00522C16" w:rsidRDefault="00522C16" w:rsidP="001C3BE8">
      <w:pPr>
        <w:spacing w:line="360" w:lineRule="auto"/>
        <w:jc w:val="both"/>
      </w:pPr>
    </w:p>
    <w:p w:rsidR="00522C16" w:rsidRPr="00522C16" w:rsidRDefault="00522C16" w:rsidP="001C3BE8">
      <w:pPr>
        <w:spacing w:line="360" w:lineRule="auto"/>
        <w:jc w:val="both"/>
      </w:pPr>
      <w:r w:rsidRPr="00522C16">
        <w:rPr>
          <w:rFonts w:ascii="Arial" w:hAnsi="Arial" w:cs="Arial"/>
          <w:b/>
          <w:bCs/>
          <w:lang w:val="es-ES"/>
        </w:rPr>
        <w:t>M</w:t>
      </w:r>
      <w:r w:rsidR="001C3BE8" w:rsidRPr="00522C16">
        <w:rPr>
          <w:rFonts w:ascii="Arial" w:hAnsi="Arial" w:cs="Arial"/>
          <w:b/>
          <w:bCs/>
          <w:lang w:val="es-ES"/>
        </w:rPr>
        <w:t>uestra</w:t>
      </w:r>
      <w:r w:rsidRPr="00522C16">
        <w:rPr>
          <w:rFonts w:ascii="Arial" w:hAnsi="Arial" w:cs="Arial"/>
          <w:bCs/>
          <w:lang w:val="es-ES"/>
        </w:rPr>
        <w:t>.</w:t>
      </w:r>
      <w:r w:rsidR="001C3BE8">
        <w:rPr>
          <w:rFonts w:ascii="Arial" w:hAnsi="Arial" w:cs="Arial"/>
          <w:bCs/>
          <w:lang w:val="es-ES"/>
        </w:rPr>
        <w:t>-</w:t>
      </w:r>
      <w:r w:rsidRPr="00522C16">
        <w:rPr>
          <w:rFonts w:ascii="Arial" w:hAnsi="Arial" w:cs="Arial"/>
          <w:bCs/>
          <w:lang w:val="es-ES"/>
        </w:rPr>
        <w:t xml:space="preserve"> Porción o subconjunto de la población que se estudia.</w:t>
      </w:r>
    </w:p>
    <w:p w:rsidR="00522C16" w:rsidRPr="00522C16" w:rsidRDefault="00522C16" w:rsidP="001C3BE8">
      <w:pPr>
        <w:spacing w:line="360" w:lineRule="auto"/>
        <w:jc w:val="both"/>
      </w:pPr>
    </w:p>
    <w:p w:rsidR="00522C16" w:rsidRPr="00522C16" w:rsidRDefault="00522C16" w:rsidP="001C3BE8">
      <w:pPr>
        <w:spacing w:line="360" w:lineRule="auto"/>
        <w:jc w:val="both"/>
      </w:pPr>
      <w:r w:rsidRPr="00522C16">
        <w:rPr>
          <w:rFonts w:ascii="Arial" w:hAnsi="Arial" w:cs="Arial"/>
          <w:b/>
          <w:bCs/>
          <w:lang w:val="es-ES"/>
        </w:rPr>
        <w:t>M</w:t>
      </w:r>
      <w:r w:rsidR="001C3BE8" w:rsidRPr="00522C16">
        <w:rPr>
          <w:rFonts w:ascii="Arial" w:hAnsi="Arial" w:cs="Arial"/>
          <w:b/>
          <w:bCs/>
          <w:lang w:val="es-ES"/>
        </w:rPr>
        <w:t>uestra aleatoria simple</w:t>
      </w:r>
      <w:r w:rsidRPr="00522C16">
        <w:rPr>
          <w:rFonts w:ascii="Arial" w:hAnsi="Arial" w:cs="Arial"/>
          <w:bCs/>
          <w:lang w:val="es-ES"/>
        </w:rPr>
        <w:t>.</w:t>
      </w:r>
      <w:r w:rsidR="001C3BE8">
        <w:rPr>
          <w:rFonts w:ascii="Arial" w:hAnsi="Arial" w:cs="Arial"/>
          <w:bCs/>
          <w:lang w:val="es-ES"/>
        </w:rPr>
        <w:t>-</w:t>
      </w:r>
      <w:r w:rsidRPr="00522C16">
        <w:rPr>
          <w:rFonts w:ascii="Arial" w:hAnsi="Arial" w:cs="Arial"/>
          <w:bCs/>
          <w:lang w:val="es-ES"/>
        </w:rPr>
        <w:t xml:space="preserve"> Muestra tomada de tal manera que cada muestra de tamaño </w:t>
      </w:r>
      <w:r w:rsidRPr="00522C16">
        <w:rPr>
          <w:rFonts w:ascii="Arial" w:hAnsi="Arial" w:cs="Arial"/>
          <w:bCs/>
          <w:i/>
          <w:lang w:val="es-ES"/>
        </w:rPr>
        <w:t>n</w:t>
      </w:r>
      <w:r w:rsidRPr="00522C16">
        <w:rPr>
          <w:rFonts w:ascii="Arial" w:hAnsi="Arial" w:cs="Arial"/>
          <w:bCs/>
          <w:lang w:val="es-ES"/>
        </w:rPr>
        <w:t xml:space="preserve"> tiene la misma probabilidad de ser seleccionada.</w:t>
      </w:r>
    </w:p>
    <w:p w:rsidR="00522C16" w:rsidRPr="00522C16" w:rsidRDefault="00522C16" w:rsidP="001C3BE8">
      <w:pPr>
        <w:spacing w:line="360" w:lineRule="auto"/>
        <w:jc w:val="both"/>
      </w:pPr>
    </w:p>
    <w:p w:rsidR="00522C16" w:rsidRDefault="00522C16" w:rsidP="001C3BE8">
      <w:pPr>
        <w:spacing w:line="360" w:lineRule="auto"/>
        <w:jc w:val="both"/>
        <w:rPr>
          <w:rFonts w:ascii="Arial" w:hAnsi="Arial" w:cs="Arial"/>
          <w:bCs/>
          <w:lang w:val="es-ES"/>
        </w:rPr>
      </w:pPr>
      <w:r w:rsidRPr="00522C16">
        <w:rPr>
          <w:rFonts w:ascii="Arial" w:hAnsi="Arial" w:cs="Arial"/>
          <w:b/>
          <w:bCs/>
          <w:lang w:val="es-ES"/>
        </w:rPr>
        <w:t>M</w:t>
      </w:r>
      <w:r w:rsidR="001C3BE8" w:rsidRPr="00522C16">
        <w:rPr>
          <w:rFonts w:ascii="Arial" w:hAnsi="Arial" w:cs="Arial"/>
          <w:b/>
          <w:bCs/>
          <w:lang w:val="es-ES"/>
        </w:rPr>
        <w:t>utuamente excluyentes</w:t>
      </w:r>
      <w:r w:rsidRPr="00522C16">
        <w:rPr>
          <w:rFonts w:ascii="Arial" w:hAnsi="Arial" w:cs="Arial"/>
          <w:bCs/>
          <w:lang w:val="es-ES"/>
        </w:rPr>
        <w:t>.</w:t>
      </w:r>
      <w:r w:rsidR="001C3BE8">
        <w:rPr>
          <w:rFonts w:ascii="Arial" w:hAnsi="Arial" w:cs="Arial"/>
          <w:bCs/>
          <w:lang w:val="es-ES"/>
        </w:rPr>
        <w:t>-</w:t>
      </w:r>
      <w:r w:rsidRPr="00522C16">
        <w:rPr>
          <w:rFonts w:ascii="Arial" w:hAnsi="Arial" w:cs="Arial"/>
          <w:bCs/>
          <w:lang w:val="es-ES"/>
        </w:rPr>
        <w:t xml:space="preserve"> Dos eventos son mutuamente excluyentes si no pueden ocurrir al mismo tiempo. Otra forma de decirlo es que dos eventos son mutuamente excluyentes si la ocurrencia de uno impide la ocurrencia del otro.</w:t>
      </w:r>
    </w:p>
    <w:p w:rsidR="002E069E" w:rsidRPr="00522C16" w:rsidRDefault="002E069E" w:rsidP="001C3BE8">
      <w:pPr>
        <w:spacing w:line="360" w:lineRule="auto"/>
        <w:jc w:val="both"/>
      </w:pPr>
    </w:p>
    <w:p w:rsidR="00522C16" w:rsidRPr="002E069E" w:rsidRDefault="002E069E" w:rsidP="002E069E">
      <w:pPr>
        <w:spacing w:line="360" w:lineRule="auto"/>
        <w:jc w:val="center"/>
        <w:rPr>
          <w:rFonts w:ascii="Arial" w:hAnsi="Arial" w:cs="Arial"/>
          <w:b/>
          <w:bCs/>
          <w:color w:val="000000"/>
          <w:sz w:val="40"/>
          <w:szCs w:val="40"/>
          <w:lang w:val="es-ES_tradnl"/>
        </w:rPr>
      </w:pPr>
      <w:r>
        <w:rPr>
          <w:rFonts w:ascii="Arial" w:hAnsi="Arial" w:cs="Arial"/>
          <w:b/>
          <w:bCs/>
          <w:color w:val="000000"/>
          <w:sz w:val="40"/>
          <w:szCs w:val="40"/>
          <w:lang w:val="es-ES_tradnl"/>
        </w:rPr>
        <w:t>P</w:t>
      </w:r>
    </w:p>
    <w:p w:rsidR="00522C16" w:rsidRPr="00522C16" w:rsidRDefault="00522C16" w:rsidP="001C3BE8">
      <w:pPr>
        <w:spacing w:line="360" w:lineRule="auto"/>
        <w:jc w:val="both"/>
      </w:pPr>
      <w:r w:rsidRPr="00522C16">
        <w:rPr>
          <w:rFonts w:ascii="Arial" w:hAnsi="Arial" w:cs="Arial"/>
          <w:b/>
          <w:bCs/>
          <w:lang w:val="es-ES"/>
        </w:rPr>
        <w:t>P</w:t>
      </w:r>
      <w:r w:rsidR="001C3BE8" w:rsidRPr="00522C16">
        <w:rPr>
          <w:rFonts w:ascii="Arial" w:hAnsi="Arial" w:cs="Arial"/>
          <w:b/>
          <w:bCs/>
          <w:lang w:val="es-ES"/>
        </w:rPr>
        <w:t>arámetro</w:t>
      </w:r>
      <w:r w:rsidRPr="00522C16">
        <w:rPr>
          <w:rFonts w:ascii="Arial" w:hAnsi="Arial" w:cs="Arial"/>
          <w:bCs/>
          <w:lang w:val="es-ES"/>
        </w:rPr>
        <w:t>.</w:t>
      </w:r>
      <w:r w:rsidR="001C3BE8">
        <w:rPr>
          <w:rFonts w:ascii="Arial" w:hAnsi="Arial" w:cs="Arial"/>
          <w:bCs/>
          <w:lang w:val="es-ES"/>
        </w:rPr>
        <w:t>-</w:t>
      </w:r>
      <w:r w:rsidRPr="00522C16">
        <w:rPr>
          <w:rFonts w:ascii="Arial" w:hAnsi="Arial" w:cs="Arial"/>
          <w:bCs/>
          <w:lang w:val="es-ES"/>
        </w:rPr>
        <w:t xml:space="preserve">Una característica numérica de una población, como la media de población ( </w:t>
      </w:r>
      <w:r w:rsidRPr="00522C16">
        <w:rPr>
          <w:rFonts w:ascii="Arial" w:hAnsi="Arial" w:cs="Arial"/>
          <w:b/>
          <w:bCs/>
          <w:lang w:val="es-ES"/>
        </w:rPr>
        <w:t>µ</w:t>
      </w:r>
      <w:r w:rsidRPr="00522C16">
        <w:rPr>
          <w:rFonts w:ascii="Arial" w:hAnsi="Arial" w:cs="Arial"/>
          <w:bCs/>
          <w:lang w:val="es-ES"/>
        </w:rPr>
        <w:t xml:space="preserve"> ), desviación estándar poblacional ( </w:t>
      </w:r>
      <w:r w:rsidR="001C3BE8">
        <w:rPr>
          <w:rFonts w:ascii="Arial" w:hAnsi="Arial" w:cs="Arial"/>
          <w:bCs/>
          <w:lang w:val="es-ES"/>
        </w:rPr>
        <w:t>ᵟ</w:t>
      </w:r>
      <w:r w:rsidRPr="00522C16">
        <w:rPr>
          <w:rFonts w:ascii="Arial" w:hAnsi="Arial" w:cs="Arial"/>
          <w:bCs/>
          <w:lang w:val="es-ES"/>
        </w:rPr>
        <w:t xml:space="preserve">   ), proporción poblacional ( </w:t>
      </w:r>
      <w:r w:rsidRPr="00522C16">
        <w:rPr>
          <w:rFonts w:ascii="Arial" w:hAnsi="Arial" w:cs="Arial"/>
          <w:b/>
          <w:bCs/>
          <w:i/>
          <w:lang w:val="es-ES"/>
        </w:rPr>
        <w:t>p</w:t>
      </w:r>
      <w:r w:rsidRPr="00522C16">
        <w:rPr>
          <w:rFonts w:ascii="Arial" w:hAnsi="Arial" w:cs="Arial"/>
          <w:bCs/>
          <w:i/>
          <w:lang w:val="es-ES"/>
        </w:rPr>
        <w:t xml:space="preserve"> )</w:t>
      </w:r>
      <w:r w:rsidRPr="00522C16">
        <w:rPr>
          <w:rFonts w:ascii="Arial" w:hAnsi="Arial" w:cs="Arial"/>
          <w:bCs/>
          <w:lang w:val="es-ES"/>
        </w:rPr>
        <w:t>, etc.</w:t>
      </w:r>
    </w:p>
    <w:p w:rsidR="00522C16" w:rsidRPr="00522C16" w:rsidRDefault="00522C16" w:rsidP="001C3BE8">
      <w:pPr>
        <w:spacing w:line="360" w:lineRule="auto"/>
        <w:jc w:val="both"/>
      </w:pPr>
    </w:p>
    <w:p w:rsidR="00522C16" w:rsidRPr="00522C16" w:rsidRDefault="00522C16" w:rsidP="001C3BE8">
      <w:pPr>
        <w:spacing w:line="360" w:lineRule="auto"/>
        <w:jc w:val="both"/>
      </w:pPr>
      <w:r w:rsidRPr="00522C16">
        <w:rPr>
          <w:rFonts w:ascii="Arial" w:hAnsi="Arial" w:cs="Arial"/>
          <w:b/>
          <w:bCs/>
          <w:lang w:val="es-ES"/>
        </w:rPr>
        <w:t>P</w:t>
      </w:r>
      <w:r w:rsidR="001C3BE8" w:rsidRPr="00522C16">
        <w:rPr>
          <w:rFonts w:ascii="Arial" w:hAnsi="Arial" w:cs="Arial"/>
          <w:b/>
          <w:bCs/>
          <w:lang w:val="es-ES"/>
        </w:rPr>
        <w:t>ermutaciones</w:t>
      </w:r>
      <w:r w:rsidRPr="00522C16">
        <w:rPr>
          <w:rFonts w:ascii="Arial" w:hAnsi="Arial" w:cs="Arial"/>
          <w:b/>
          <w:bCs/>
          <w:lang w:val="es-ES"/>
        </w:rPr>
        <w:t>.</w:t>
      </w:r>
      <w:r w:rsidR="001C3BE8">
        <w:rPr>
          <w:rFonts w:ascii="Arial" w:hAnsi="Arial" w:cs="Arial"/>
          <w:b/>
          <w:bCs/>
          <w:lang w:val="es-ES"/>
        </w:rPr>
        <w:t>-</w:t>
      </w:r>
      <w:r w:rsidRPr="00522C16">
        <w:rPr>
          <w:rFonts w:ascii="Arial" w:hAnsi="Arial" w:cs="Arial"/>
          <w:bCs/>
          <w:lang w:val="es-ES"/>
        </w:rPr>
        <w:t xml:space="preserve"> Técnica de conteo. Se utiliza para obtener el número de posibles arreglos resultantes de un conjunto de elementos, considerando la importancia o jerarquía. El número de arreglos posibles está determinado por: </w:t>
      </w:r>
      <w:r w:rsidRPr="00522C16">
        <w:rPr>
          <w:rFonts w:ascii="Arial" w:hAnsi="Arial" w:cs="Arial"/>
          <w:b/>
          <w:bCs/>
          <w:lang w:val="es-ES"/>
        </w:rPr>
        <w:t xml:space="preserve"> </w:t>
      </w:r>
    </w:p>
    <w:p w:rsidR="00522C16" w:rsidRPr="00522C16" w:rsidRDefault="00522C16" w:rsidP="001C3BE8">
      <w:pPr>
        <w:spacing w:line="360" w:lineRule="auto"/>
        <w:jc w:val="both"/>
      </w:pPr>
    </w:p>
    <w:p w:rsidR="00522C16" w:rsidRPr="00522C16" w:rsidRDefault="00522C16" w:rsidP="001C3BE8">
      <w:pPr>
        <w:spacing w:line="360" w:lineRule="auto"/>
        <w:jc w:val="both"/>
      </w:pPr>
      <w:r w:rsidRPr="00522C16">
        <w:rPr>
          <w:rFonts w:ascii="Arial" w:hAnsi="Arial" w:cs="Arial"/>
          <w:b/>
          <w:bCs/>
          <w:lang w:val="es-ES"/>
        </w:rPr>
        <w:t>P</w:t>
      </w:r>
      <w:r w:rsidR="001C3BE8" w:rsidRPr="00522C16">
        <w:rPr>
          <w:rFonts w:ascii="Arial" w:hAnsi="Arial" w:cs="Arial"/>
          <w:b/>
          <w:bCs/>
          <w:lang w:val="es-ES"/>
        </w:rPr>
        <w:t>oblación</w:t>
      </w:r>
      <w:r w:rsidRPr="00522C16">
        <w:rPr>
          <w:rFonts w:ascii="Arial" w:hAnsi="Arial" w:cs="Arial"/>
          <w:bCs/>
          <w:lang w:val="es-ES"/>
        </w:rPr>
        <w:t>.</w:t>
      </w:r>
      <w:r w:rsidR="001C3BE8">
        <w:rPr>
          <w:rFonts w:ascii="Arial" w:hAnsi="Arial" w:cs="Arial"/>
          <w:bCs/>
          <w:lang w:val="es-ES"/>
        </w:rPr>
        <w:t>-</w:t>
      </w:r>
      <w:r w:rsidRPr="00522C16">
        <w:rPr>
          <w:rFonts w:ascii="Arial" w:hAnsi="Arial" w:cs="Arial"/>
          <w:bCs/>
          <w:lang w:val="es-ES"/>
        </w:rPr>
        <w:t xml:space="preserve"> Conjunto de </w:t>
      </w:r>
      <w:r w:rsidR="00702E16" w:rsidRPr="00522C16">
        <w:rPr>
          <w:rFonts w:ascii="Arial" w:hAnsi="Arial" w:cs="Arial"/>
          <w:bCs/>
          <w:lang w:val="es-ES"/>
        </w:rPr>
        <w:t>todos los</w:t>
      </w:r>
      <w:r w:rsidRPr="00522C16">
        <w:rPr>
          <w:rFonts w:ascii="Arial" w:hAnsi="Arial" w:cs="Arial"/>
          <w:bCs/>
          <w:lang w:val="es-ES"/>
        </w:rPr>
        <w:t xml:space="preserve"> elementos que estamos estudiando y acerca de los cuales tratamos de sacar conclusiones.</w:t>
      </w:r>
    </w:p>
    <w:p w:rsidR="00522C16" w:rsidRPr="00522C16" w:rsidRDefault="00522C16" w:rsidP="001C3BE8">
      <w:pPr>
        <w:spacing w:line="360" w:lineRule="auto"/>
        <w:jc w:val="both"/>
      </w:pPr>
    </w:p>
    <w:p w:rsidR="00522C16" w:rsidRPr="00522C16" w:rsidRDefault="00522C16" w:rsidP="001C3BE8">
      <w:pPr>
        <w:spacing w:line="360" w:lineRule="auto"/>
        <w:jc w:val="both"/>
      </w:pPr>
      <w:r w:rsidRPr="00522C16">
        <w:rPr>
          <w:rFonts w:ascii="Arial" w:hAnsi="Arial" w:cs="Arial"/>
          <w:b/>
          <w:bCs/>
          <w:lang w:val="es-ES"/>
        </w:rPr>
        <w:t>P</w:t>
      </w:r>
      <w:r w:rsidR="001C3BE8" w:rsidRPr="00522C16">
        <w:rPr>
          <w:rFonts w:ascii="Arial" w:hAnsi="Arial" w:cs="Arial"/>
          <w:b/>
          <w:bCs/>
          <w:lang w:val="es-ES"/>
        </w:rPr>
        <w:t>rincipio de multiplicación</w:t>
      </w:r>
      <w:r w:rsidRPr="00522C16">
        <w:rPr>
          <w:rFonts w:ascii="Arial" w:hAnsi="Arial" w:cs="Arial"/>
          <w:bCs/>
          <w:lang w:val="es-ES"/>
        </w:rPr>
        <w:t>.</w:t>
      </w:r>
      <w:r w:rsidR="001C3BE8">
        <w:rPr>
          <w:rFonts w:ascii="Arial" w:hAnsi="Arial" w:cs="Arial"/>
          <w:bCs/>
          <w:lang w:val="es-ES"/>
        </w:rPr>
        <w:t>-</w:t>
      </w:r>
      <w:r w:rsidRPr="00522C16">
        <w:rPr>
          <w:rFonts w:ascii="Arial" w:hAnsi="Arial" w:cs="Arial"/>
          <w:bCs/>
          <w:lang w:val="es-ES"/>
        </w:rPr>
        <w:t xml:space="preserve"> Técnica de conteo. Es una de las fórmulas que pueden utilizarse para contar el número de posibles resultados de un experimento. Indica que </w:t>
      </w:r>
      <w:r w:rsidRPr="00522C16">
        <w:rPr>
          <w:rFonts w:ascii="Arial" w:hAnsi="Arial" w:cs="Arial"/>
          <w:bCs/>
          <w:lang w:val="es-ES"/>
        </w:rPr>
        <w:lastRenderedPageBreak/>
        <w:t xml:space="preserve">si hay </w:t>
      </w:r>
      <w:r w:rsidRPr="00522C16">
        <w:rPr>
          <w:rFonts w:ascii="Arial" w:hAnsi="Arial" w:cs="Arial"/>
          <w:bCs/>
          <w:i/>
          <w:lang w:val="es-ES"/>
        </w:rPr>
        <w:t>m</w:t>
      </w:r>
      <w:r w:rsidRPr="00522C16">
        <w:rPr>
          <w:rFonts w:ascii="Arial" w:hAnsi="Arial" w:cs="Arial"/>
          <w:bCs/>
          <w:lang w:val="es-ES"/>
        </w:rPr>
        <w:t xml:space="preserve"> formas de hacer una cosa y </w:t>
      </w:r>
      <w:r w:rsidRPr="00522C16">
        <w:rPr>
          <w:rFonts w:ascii="Arial" w:hAnsi="Arial" w:cs="Arial"/>
          <w:bCs/>
          <w:i/>
          <w:lang w:val="es-ES"/>
        </w:rPr>
        <w:t>n</w:t>
      </w:r>
      <w:r w:rsidRPr="00522C16">
        <w:rPr>
          <w:rFonts w:ascii="Arial" w:hAnsi="Arial" w:cs="Arial"/>
          <w:bCs/>
          <w:lang w:val="es-ES"/>
        </w:rPr>
        <w:t xml:space="preserve"> formas de hacer otra, </w:t>
      </w:r>
      <w:r w:rsidR="00702E16" w:rsidRPr="00522C16">
        <w:rPr>
          <w:rFonts w:ascii="Arial" w:hAnsi="Arial" w:cs="Arial"/>
          <w:bCs/>
          <w:lang w:val="es-ES"/>
        </w:rPr>
        <w:t>existen (</w:t>
      </w:r>
      <w:r w:rsidRPr="00522C16">
        <w:rPr>
          <w:rFonts w:ascii="Arial" w:hAnsi="Arial" w:cs="Arial"/>
          <w:bCs/>
          <w:i/>
          <w:lang w:val="es-ES"/>
        </w:rPr>
        <w:t>m) (n)</w:t>
      </w:r>
      <w:r w:rsidRPr="00522C16">
        <w:rPr>
          <w:rFonts w:ascii="Arial" w:hAnsi="Arial" w:cs="Arial"/>
          <w:bCs/>
          <w:lang w:val="es-ES"/>
        </w:rPr>
        <w:t xml:space="preserve"> formas de hacer ambas.</w:t>
      </w:r>
    </w:p>
    <w:p w:rsidR="00522C16" w:rsidRPr="00522C16" w:rsidRDefault="00522C16" w:rsidP="001C3BE8">
      <w:pPr>
        <w:spacing w:line="360" w:lineRule="auto"/>
        <w:jc w:val="both"/>
      </w:pPr>
    </w:p>
    <w:p w:rsidR="00522C16" w:rsidRPr="00522C16" w:rsidRDefault="00522C16" w:rsidP="001C3BE8">
      <w:pPr>
        <w:spacing w:line="360" w:lineRule="auto"/>
        <w:jc w:val="both"/>
      </w:pPr>
      <w:r w:rsidRPr="00522C16">
        <w:rPr>
          <w:rFonts w:ascii="Arial" w:hAnsi="Arial" w:cs="Arial"/>
          <w:b/>
          <w:bCs/>
          <w:lang w:val="es-ES"/>
        </w:rPr>
        <w:t>P</w:t>
      </w:r>
      <w:r w:rsidR="001C3BE8" w:rsidRPr="00522C16">
        <w:rPr>
          <w:rFonts w:ascii="Arial" w:hAnsi="Arial" w:cs="Arial"/>
          <w:b/>
          <w:bCs/>
          <w:lang w:val="es-ES"/>
        </w:rPr>
        <w:t>robabilidad</w:t>
      </w:r>
      <w:r w:rsidRPr="00522C16">
        <w:rPr>
          <w:rFonts w:ascii="Arial" w:hAnsi="Arial" w:cs="Arial"/>
          <w:b/>
          <w:bCs/>
          <w:lang w:val="es-ES"/>
        </w:rPr>
        <w:t>.</w:t>
      </w:r>
      <w:r w:rsidR="001C3BE8">
        <w:rPr>
          <w:rFonts w:ascii="Arial" w:hAnsi="Arial" w:cs="Arial"/>
          <w:b/>
          <w:bCs/>
          <w:lang w:val="es-ES"/>
        </w:rPr>
        <w:t>-</w:t>
      </w:r>
      <w:r w:rsidRPr="00522C16">
        <w:rPr>
          <w:rFonts w:ascii="Arial" w:hAnsi="Arial" w:cs="Arial"/>
          <w:b/>
          <w:bCs/>
          <w:lang w:val="es-ES"/>
        </w:rPr>
        <w:t xml:space="preserve"> </w:t>
      </w:r>
      <w:r w:rsidRPr="00522C16">
        <w:rPr>
          <w:rFonts w:ascii="Arial" w:hAnsi="Arial" w:cs="Arial"/>
          <w:lang w:val="es-ES"/>
        </w:rPr>
        <w:t>Es el número de posibilidades que hay de que un fenómeno suceda o no suceda.</w:t>
      </w:r>
    </w:p>
    <w:p w:rsidR="00522C16" w:rsidRPr="00522C16" w:rsidRDefault="00522C16" w:rsidP="001C3BE8">
      <w:pPr>
        <w:spacing w:line="360" w:lineRule="auto"/>
        <w:jc w:val="both"/>
      </w:pPr>
    </w:p>
    <w:p w:rsidR="00522C16" w:rsidRDefault="00522C16" w:rsidP="001C3BE8">
      <w:pPr>
        <w:spacing w:line="360" w:lineRule="auto"/>
        <w:jc w:val="both"/>
        <w:rPr>
          <w:rFonts w:ascii="Arial" w:hAnsi="Arial" w:cs="Arial"/>
          <w:lang w:val="es-ES"/>
        </w:rPr>
      </w:pPr>
      <w:r w:rsidRPr="00522C16">
        <w:rPr>
          <w:rFonts w:ascii="Arial" w:hAnsi="Arial" w:cs="Arial"/>
          <w:b/>
          <w:lang w:val="es-ES"/>
        </w:rPr>
        <w:t>P</w:t>
      </w:r>
      <w:r w:rsidR="001C3BE8" w:rsidRPr="00522C16">
        <w:rPr>
          <w:rFonts w:ascii="Arial" w:hAnsi="Arial" w:cs="Arial"/>
          <w:b/>
          <w:lang w:val="es-ES"/>
        </w:rPr>
        <w:t>romedio</w:t>
      </w:r>
      <w:r w:rsidRPr="00522C16">
        <w:rPr>
          <w:rFonts w:ascii="Arial" w:hAnsi="Arial" w:cs="Arial"/>
          <w:b/>
          <w:lang w:val="es-ES"/>
        </w:rPr>
        <w:t>.</w:t>
      </w:r>
      <w:r w:rsidRPr="00522C16">
        <w:rPr>
          <w:rFonts w:ascii="Arial" w:hAnsi="Arial" w:cs="Arial"/>
          <w:lang w:val="es-ES"/>
        </w:rPr>
        <w:t xml:space="preserve"> Número que describe la centralización o tendencia central de los datos. Existe un cierto número de promedios especializados, entre los que se incluye la media aritmética, la media ponderada, la mediana, la moda, y la media geométrica.</w:t>
      </w:r>
    </w:p>
    <w:p w:rsidR="002E069E" w:rsidRDefault="002E069E" w:rsidP="001C3BE8">
      <w:pPr>
        <w:spacing w:line="360" w:lineRule="auto"/>
        <w:jc w:val="both"/>
        <w:rPr>
          <w:rFonts w:ascii="Arial" w:hAnsi="Arial" w:cs="Arial"/>
          <w:lang w:val="es-ES"/>
        </w:rPr>
      </w:pPr>
    </w:p>
    <w:p w:rsidR="002E069E" w:rsidRPr="002E069E" w:rsidRDefault="002E069E" w:rsidP="002E069E">
      <w:pPr>
        <w:spacing w:line="360" w:lineRule="auto"/>
        <w:jc w:val="center"/>
        <w:rPr>
          <w:rFonts w:ascii="Arial" w:hAnsi="Arial" w:cs="Arial"/>
          <w:b/>
          <w:bCs/>
          <w:color w:val="000000"/>
          <w:sz w:val="40"/>
          <w:szCs w:val="40"/>
          <w:lang w:val="es-ES_tradnl"/>
        </w:rPr>
      </w:pPr>
      <w:r>
        <w:rPr>
          <w:rFonts w:ascii="Arial" w:hAnsi="Arial" w:cs="Arial"/>
          <w:b/>
          <w:bCs/>
          <w:color w:val="000000"/>
          <w:sz w:val="40"/>
          <w:szCs w:val="40"/>
          <w:lang w:val="es-ES_tradnl"/>
        </w:rPr>
        <w:t>T</w:t>
      </w:r>
    </w:p>
    <w:p w:rsidR="001C3BE8" w:rsidRPr="001C3BE8" w:rsidRDefault="001C3BE8" w:rsidP="001C3BE8">
      <w:pPr>
        <w:spacing w:line="360" w:lineRule="auto"/>
        <w:jc w:val="both"/>
        <w:rPr>
          <w:rFonts w:ascii="Arial" w:hAnsi="Arial" w:cs="Arial"/>
          <w:b/>
          <w:color w:val="000000" w:themeColor="text1"/>
          <w:lang w:val="es-ES"/>
        </w:rPr>
      </w:pPr>
      <w:r w:rsidRPr="001C3BE8">
        <w:rPr>
          <w:rFonts w:ascii="Arial" w:hAnsi="Arial" w:cs="Arial"/>
          <w:b/>
          <w:color w:val="000000" w:themeColor="text1"/>
        </w:rPr>
        <w:t>Tamaño de muestra</w:t>
      </w:r>
      <w:r>
        <w:rPr>
          <w:rFonts w:ascii="Arial" w:hAnsi="Arial" w:cs="Arial"/>
          <w:color w:val="000000" w:themeColor="text1"/>
        </w:rPr>
        <w:t>.- </w:t>
      </w:r>
      <w:r w:rsidRPr="001C3BE8">
        <w:rPr>
          <w:rFonts w:ascii="Arial" w:hAnsi="Arial" w:cs="Arial"/>
          <w:color w:val="000000" w:themeColor="text1"/>
        </w:rPr>
        <w:t>El número de elementos que intervienen dentro de la elección de la muestra extraída de una población</w:t>
      </w:r>
    </w:p>
    <w:p w:rsidR="001C3BE8" w:rsidRDefault="001C3BE8" w:rsidP="001C3BE8">
      <w:pPr>
        <w:spacing w:line="360" w:lineRule="auto"/>
        <w:jc w:val="both"/>
        <w:rPr>
          <w:rFonts w:ascii="Arial" w:hAnsi="Arial" w:cs="Arial"/>
          <w:b/>
          <w:lang w:val="es-ES"/>
        </w:rPr>
      </w:pPr>
    </w:p>
    <w:p w:rsidR="002E069E" w:rsidRPr="002E069E" w:rsidRDefault="002E069E" w:rsidP="002E069E">
      <w:pPr>
        <w:spacing w:line="360" w:lineRule="auto"/>
        <w:jc w:val="center"/>
        <w:rPr>
          <w:rFonts w:ascii="Arial" w:hAnsi="Arial" w:cs="Arial"/>
          <w:b/>
          <w:bCs/>
          <w:color w:val="000000"/>
          <w:sz w:val="40"/>
          <w:szCs w:val="40"/>
          <w:lang w:val="es-ES_tradnl"/>
        </w:rPr>
      </w:pPr>
      <w:r>
        <w:rPr>
          <w:rFonts w:ascii="Arial" w:hAnsi="Arial" w:cs="Arial"/>
          <w:b/>
          <w:bCs/>
          <w:color w:val="000000"/>
          <w:sz w:val="40"/>
          <w:szCs w:val="40"/>
          <w:lang w:val="es-ES_tradnl"/>
        </w:rPr>
        <w:t>V</w:t>
      </w:r>
    </w:p>
    <w:p w:rsidR="00522C16" w:rsidRPr="00522C16" w:rsidRDefault="00522C16" w:rsidP="001C3BE8">
      <w:pPr>
        <w:spacing w:line="360" w:lineRule="auto"/>
        <w:jc w:val="both"/>
      </w:pPr>
      <w:r w:rsidRPr="00522C16">
        <w:rPr>
          <w:rFonts w:ascii="Arial" w:hAnsi="Arial" w:cs="Arial"/>
          <w:b/>
          <w:lang w:val="es-ES"/>
        </w:rPr>
        <w:t>V</w:t>
      </w:r>
      <w:r w:rsidR="001C3BE8" w:rsidRPr="00522C16">
        <w:rPr>
          <w:rFonts w:ascii="Arial" w:hAnsi="Arial" w:cs="Arial"/>
          <w:b/>
          <w:lang w:val="es-ES"/>
        </w:rPr>
        <w:t>ariable</w:t>
      </w:r>
      <w:r w:rsidRPr="00522C16">
        <w:rPr>
          <w:rFonts w:ascii="Arial" w:hAnsi="Arial" w:cs="Arial"/>
          <w:lang w:val="es-ES"/>
        </w:rPr>
        <w:t>.</w:t>
      </w:r>
      <w:r w:rsidR="001C3BE8">
        <w:rPr>
          <w:rFonts w:ascii="Arial" w:hAnsi="Arial" w:cs="Arial"/>
          <w:lang w:val="es-ES"/>
        </w:rPr>
        <w:t>-</w:t>
      </w:r>
      <w:r w:rsidRPr="00522C16">
        <w:rPr>
          <w:rFonts w:ascii="Arial" w:hAnsi="Arial" w:cs="Arial"/>
          <w:lang w:val="es-ES"/>
        </w:rPr>
        <w:t xml:space="preserve"> Una característica de interés de los elementos.</w:t>
      </w:r>
    </w:p>
    <w:p w:rsidR="00522C16" w:rsidRPr="00522C16" w:rsidRDefault="00522C16" w:rsidP="001C3BE8">
      <w:pPr>
        <w:spacing w:line="360" w:lineRule="auto"/>
        <w:jc w:val="both"/>
      </w:pPr>
    </w:p>
    <w:p w:rsidR="00522C16" w:rsidRPr="00522C16" w:rsidRDefault="00522C16" w:rsidP="001C3BE8">
      <w:pPr>
        <w:spacing w:line="360" w:lineRule="auto"/>
        <w:jc w:val="both"/>
      </w:pPr>
      <w:r w:rsidRPr="00522C16">
        <w:rPr>
          <w:rFonts w:ascii="Arial" w:hAnsi="Arial" w:cs="Arial"/>
          <w:b/>
          <w:lang w:val="es-ES"/>
        </w:rPr>
        <w:t>V</w:t>
      </w:r>
      <w:r w:rsidR="001C3BE8" w:rsidRPr="00522C16">
        <w:rPr>
          <w:rFonts w:ascii="Arial" w:hAnsi="Arial" w:cs="Arial"/>
          <w:b/>
          <w:lang w:val="es-ES"/>
        </w:rPr>
        <w:t>arianza</w:t>
      </w:r>
      <w:r w:rsidRPr="00522C16">
        <w:rPr>
          <w:rFonts w:ascii="Arial" w:hAnsi="Arial" w:cs="Arial"/>
          <w:lang w:val="es-ES"/>
        </w:rPr>
        <w:t>.</w:t>
      </w:r>
      <w:r w:rsidR="001C3BE8">
        <w:rPr>
          <w:rFonts w:ascii="Arial" w:hAnsi="Arial" w:cs="Arial"/>
          <w:lang w:val="es-ES"/>
        </w:rPr>
        <w:t>-</w:t>
      </w:r>
      <w:r w:rsidRPr="00522C16">
        <w:rPr>
          <w:rFonts w:ascii="Arial" w:hAnsi="Arial" w:cs="Arial"/>
          <w:lang w:val="es-ES"/>
        </w:rPr>
        <w:t xml:space="preserve"> Medida de dispersión para un conjunto de datos, en las desviaciones de los valores de los datos respecto a la media, elevadas al cuadrado.</w:t>
      </w:r>
    </w:p>
    <w:p w:rsidR="00522C16" w:rsidRPr="00522C16" w:rsidRDefault="00522C16" w:rsidP="001C3BE8">
      <w:pPr>
        <w:spacing w:line="360" w:lineRule="auto"/>
        <w:jc w:val="both"/>
      </w:pPr>
    </w:p>
    <w:p w:rsidR="00522C16" w:rsidRPr="00522C16" w:rsidRDefault="00522C16" w:rsidP="001C3BE8">
      <w:pPr>
        <w:spacing w:line="360" w:lineRule="auto"/>
        <w:jc w:val="both"/>
      </w:pPr>
    </w:p>
    <w:p w:rsidR="00522C16" w:rsidRPr="00522C16" w:rsidRDefault="00522C16" w:rsidP="001C3BE8">
      <w:pPr>
        <w:spacing w:line="360" w:lineRule="auto"/>
        <w:jc w:val="both"/>
      </w:pPr>
    </w:p>
    <w:p w:rsidR="00522C16" w:rsidRPr="00522C16" w:rsidRDefault="00522C16" w:rsidP="001C3BE8">
      <w:pPr>
        <w:spacing w:line="360" w:lineRule="auto"/>
        <w:jc w:val="both"/>
      </w:pPr>
    </w:p>
    <w:p w:rsidR="00CD351D" w:rsidRDefault="00CD351D">
      <w:pPr>
        <w:spacing w:after="200" w:line="276" w:lineRule="auto"/>
      </w:pPr>
      <w:r>
        <w:br w:type="page"/>
      </w:r>
    </w:p>
    <w:p w:rsidR="00854672" w:rsidRPr="00186D88" w:rsidRDefault="00854672" w:rsidP="00186D88">
      <w:pPr>
        <w:spacing w:after="200" w:line="276" w:lineRule="auto"/>
        <w:rPr>
          <w:rFonts w:ascii="Arial" w:hAnsi="Arial" w:cs="Arial"/>
          <w:b/>
          <w:caps/>
          <w:lang w:val="es-ES_tradnl"/>
        </w:rPr>
      </w:pPr>
      <w:r w:rsidRPr="002C0DF3">
        <w:rPr>
          <w:rFonts w:ascii="Arial" w:hAnsi="Arial" w:cs="Arial"/>
          <w:b/>
          <w:sz w:val="28"/>
        </w:rPr>
        <w:lastRenderedPageBreak/>
        <w:t>BIBLIOGRAFÍA GENERAL</w:t>
      </w:r>
    </w:p>
    <w:p w:rsidR="00854672" w:rsidRPr="007F1582" w:rsidRDefault="00854672" w:rsidP="00854672">
      <w:pPr>
        <w:jc w:val="center"/>
        <w:rPr>
          <w:rFonts w:ascii="Arial" w:hAnsi="Arial" w:cs="Arial"/>
          <w:b/>
        </w:rPr>
      </w:pPr>
    </w:p>
    <w:p w:rsidR="007F0F7A" w:rsidRDefault="007F0F7A" w:rsidP="00DA7B65">
      <w:pPr>
        <w:pStyle w:val="Prrafodelista"/>
        <w:numPr>
          <w:ilvl w:val="0"/>
          <w:numId w:val="43"/>
        </w:numPr>
        <w:spacing w:line="360" w:lineRule="auto"/>
        <w:rPr>
          <w:rFonts w:ascii="Arial" w:hAnsi="Arial" w:cs="Arial"/>
        </w:rPr>
      </w:pPr>
      <w:r>
        <w:rPr>
          <w:rFonts w:ascii="Arial" w:hAnsi="Arial" w:cs="Arial"/>
        </w:rPr>
        <w:t xml:space="preserve">Allen, L. (2000). </w:t>
      </w:r>
      <w:r w:rsidRPr="0060036C">
        <w:rPr>
          <w:rFonts w:ascii="Arial" w:hAnsi="Arial" w:cs="Arial"/>
          <w:i/>
        </w:rPr>
        <w:t>Estadística aplicada a los negocios y la economía</w:t>
      </w:r>
      <w:r>
        <w:rPr>
          <w:rFonts w:ascii="Arial" w:hAnsi="Arial" w:cs="Arial"/>
        </w:rPr>
        <w:t>. México. Tercera edición. Editorial Mc Graw Hill</w:t>
      </w:r>
    </w:p>
    <w:p w:rsidR="007F0F7A" w:rsidRDefault="007F0F7A" w:rsidP="007F0F7A">
      <w:pPr>
        <w:pStyle w:val="Prrafodelista"/>
        <w:spacing w:line="360" w:lineRule="auto"/>
        <w:rPr>
          <w:rFonts w:ascii="Arial" w:hAnsi="Arial" w:cs="Arial"/>
        </w:rPr>
      </w:pPr>
    </w:p>
    <w:p w:rsidR="007F0F7A" w:rsidRDefault="007F0F7A" w:rsidP="00DA7B65">
      <w:pPr>
        <w:pStyle w:val="Prrafodelista"/>
        <w:numPr>
          <w:ilvl w:val="0"/>
          <w:numId w:val="43"/>
        </w:numPr>
        <w:spacing w:line="360" w:lineRule="auto"/>
        <w:rPr>
          <w:rFonts w:ascii="Arial" w:hAnsi="Arial" w:cs="Arial"/>
        </w:rPr>
      </w:pPr>
      <w:r>
        <w:rPr>
          <w:rFonts w:ascii="Arial" w:hAnsi="Arial" w:cs="Arial"/>
        </w:rPr>
        <w:t xml:space="preserve">Díaz, A. (2013). </w:t>
      </w:r>
      <w:r w:rsidRPr="00FA6155">
        <w:rPr>
          <w:rFonts w:ascii="Arial" w:hAnsi="Arial" w:cs="Arial"/>
          <w:i/>
        </w:rPr>
        <w:t xml:space="preserve">Estadística Aplicada a la </w:t>
      </w:r>
      <w:r w:rsidR="00702E16" w:rsidRPr="00FA6155">
        <w:rPr>
          <w:rFonts w:ascii="Arial" w:hAnsi="Arial" w:cs="Arial"/>
          <w:i/>
        </w:rPr>
        <w:t>Administración y</w:t>
      </w:r>
      <w:r w:rsidRPr="00FA6155">
        <w:rPr>
          <w:rFonts w:ascii="Arial" w:hAnsi="Arial" w:cs="Arial"/>
          <w:i/>
        </w:rPr>
        <w:t xml:space="preserve"> la Economía</w:t>
      </w:r>
      <w:r>
        <w:rPr>
          <w:rFonts w:ascii="Arial" w:hAnsi="Arial" w:cs="Arial"/>
        </w:rPr>
        <w:t>.  México. Mc Graw Hill</w:t>
      </w:r>
    </w:p>
    <w:p w:rsidR="003F1BDC" w:rsidRPr="003F1BDC" w:rsidRDefault="003F1BDC" w:rsidP="003F1BDC">
      <w:pPr>
        <w:pStyle w:val="Prrafodelista"/>
        <w:rPr>
          <w:rFonts w:ascii="Arial" w:hAnsi="Arial" w:cs="Arial"/>
        </w:rPr>
      </w:pPr>
    </w:p>
    <w:p w:rsidR="003F1BDC" w:rsidRDefault="00E1077A" w:rsidP="00DA7B65">
      <w:pPr>
        <w:pStyle w:val="Prrafodelista"/>
        <w:numPr>
          <w:ilvl w:val="0"/>
          <w:numId w:val="43"/>
        </w:numPr>
        <w:spacing w:line="360" w:lineRule="auto"/>
        <w:rPr>
          <w:rFonts w:ascii="Arial" w:hAnsi="Arial" w:cs="Arial"/>
        </w:rPr>
      </w:pPr>
      <w:r>
        <w:rPr>
          <w:rFonts w:ascii="Arial" w:hAnsi="Arial" w:cs="Arial"/>
        </w:rPr>
        <w:t>Garza, B. (</w:t>
      </w:r>
      <w:r w:rsidR="00702E16">
        <w:rPr>
          <w:rFonts w:ascii="Arial" w:hAnsi="Arial" w:cs="Arial"/>
        </w:rPr>
        <w:t>2014)</w:t>
      </w:r>
      <w:r w:rsidR="0098053E">
        <w:rPr>
          <w:rFonts w:ascii="Arial" w:hAnsi="Arial" w:cs="Arial"/>
        </w:rPr>
        <w:t xml:space="preserve"> </w:t>
      </w:r>
      <w:r w:rsidR="003F1BDC" w:rsidRPr="0098053E">
        <w:rPr>
          <w:rFonts w:ascii="Arial" w:hAnsi="Arial" w:cs="Arial"/>
          <w:i/>
        </w:rPr>
        <w:t>Probabilidad y estadística.</w:t>
      </w:r>
      <w:r w:rsidR="003F1BDC">
        <w:rPr>
          <w:rFonts w:ascii="Arial" w:hAnsi="Arial" w:cs="Arial"/>
        </w:rPr>
        <w:t xml:space="preserve"> </w:t>
      </w:r>
      <w:r>
        <w:rPr>
          <w:rFonts w:ascii="Arial" w:hAnsi="Arial" w:cs="Arial"/>
        </w:rPr>
        <w:t xml:space="preserve">México. Editorial </w:t>
      </w:r>
      <w:r w:rsidR="003F1BDC">
        <w:rPr>
          <w:rFonts w:ascii="Arial" w:hAnsi="Arial" w:cs="Arial"/>
        </w:rPr>
        <w:t>Pearson</w:t>
      </w:r>
    </w:p>
    <w:p w:rsidR="007F0F7A" w:rsidRDefault="007F0F7A" w:rsidP="007F0F7A">
      <w:pPr>
        <w:pStyle w:val="Prrafodelista"/>
        <w:spacing w:line="360" w:lineRule="auto"/>
        <w:rPr>
          <w:rFonts w:ascii="Arial" w:hAnsi="Arial" w:cs="Arial"/>
        </w:rPr>
      </w:pPr>
    </w:p>
    <w:p w:rsidR="007F0F7A" w:rsidRDefault="007F0F7A" w:rsidP="00DA7B65">
      <w:pPr>
        <w:pStyle w:val="Prrafodelista"/>
        <w:numPr>
          <w:ilvl w:val="0"/>
          <w:numId w:val="43"/>
        </w:numPr>
        <w:spacing w:line="360" w:lineRule="auto"/>
        <w:rPr>
          <w:rFonts w:ascii="Arial" w:hAnsi="Arial" w:cs="Arial"/>
        </w:rPr>
      </w:pPr>
      <w:r>
        <w:rPr>
          <w:rFonts w:ascii="Arial" w:hAnsi="Arial" w:cs="Arial"/>
        </w:rPr>
        <w:t xml:space="preserve">Levine, D. (2014). </w:t>
      </w:r>
      <w:r w:rsidRPr="0060036C">
        <w:rPr>
          <w:rFonts w:ascii="Arial" w:hAnsi="Arial" w:cs="Arial"/>
          <w:i/>
        </w:rPr>
        <w:t>Estadística para administración</w:t>
      </w:r>
      <w:r>
        <w:rPr>
          <w:rFonts w:ascii="Arial" w:hAnsi="Arial" w:cs="Arial"/>
        </w:rPr>
        <w:t>. México Sexta edición. Editorial Pearson.</w:t>
      </w:r>
    </w:p>
    <w:p w:rsidR="007F0F7A" w:rsidRPr="007F0F7A" w:rsidRDefault="007F0F7A" w:rsidP="007F0F7A">
      <w:pPr>
        <w:spacing w:line="360" w:lineRule="auto"/>
        <w:rPr>
          <w:rFonts w:ascii="Arial" w:hAnsi="Arial" w:cs="Arial"/>
        </w:rPr>
      </w:pPr>
    </w:p>
    <w:p w:rsidR="007F0F7A" w:rsidRDefault="007F0F7A" w:rsidP="00DA7B65">
      <w:pPr>
        <w:pStyle w:val="Prrafodelista"/>
        <w:numPr>
          <w:ilvl w:val="0"/>
          <w:numId w:val="43"/>
        </w:numPr>
        <w:spacing w:line="360" w:lineRule="auto"/>
        <w:rPr>
          <w:rFonts w:ascii="Arial" w:hAnsi="Arial" w:cs="Arial"/>
        </w:rPr>
      </w:pPr>
      <w:r>
        <w:rPr>
          <w:rFonts w:ascii="Arial" w:hAnsi="Arial" w:cs="Arial"/>
        </w:rPr>
        <w:t xml:space="preserve">Lind, D. (2012) </w:t>
      </w:r>
      <w:r w:rsidRPr="0060036C">
        <w:rPr>
          <w:rFonts w:ascii="Arial" w:hAnsi="Arial" w:cs="Arial"/>
          <w:i/>
        </w:rPr>
        <w:t>Estadística Aplicada a los negocios y la economía</w:t>
      </w:r>
      <w:r>
        <w:rPr>
          <w:rFonts w:ascii="Arial" w:hAnsi="Arial" w:cs="Arial"/>
        </w:rPr>
        <w:t>. México. Décimo Quinta edición. Editorial Mc Graw Hill</w:t>
      </w:r>
    </w:p>
    <w:p w:rsidR="007F0F7A" w:rsidRPr="008D3309" w:rsidRDefault="007F0F7A" w:rsidP="007F0F7A">
      <w:pPr>
        <w:spacing w:line="360" w:lineRule="auto"/>
        <w:rPr>
          <w:rFonts w:ascii="Arial" w:hAnsi="Arial" w:cs="Arial"/>
        </w:rPr>
      </w:pPr>
    </w:p>
    <w:p w:rsidR="007F0F7A" w:rsidRDefault="007F0F7A" w:rsidP="00DA7B65">
      <w:pPr>
        <w:pStyle w:val="Prrafodelista"/>
        <w:numPr>
          <w:ilvl w:val="0"/>
          <w:numId w:val="43"/>
        </w:numPr>
        <w:spacing w:line="360" w:lineRule="auto"/>
        <w:rPr>
          <w:rFonts w:ascii="Arial" w:hAnsi="Arial" w:cs="Arial"/>
        </w:rPr>
      </w:pPr>
      <w:r>
        <w:rPr>
          <w:rFonts w:ascii="Arial" w:hAnsi="Arial" w:cs="Arial"/>
        </w:rPr>
        <w:t xml:space="preserve">Lind, M (2006). </w:t>
      </w:r>
      <w:r w:rsidR="00702E16" w:rsidRPr="008D3309">
        <w:rPr>
          <w:rFonts w:ascii="Arial" w:hAnsi="Arial" w:cs="Arial"/>
          <w:i/>
        </w:rPr>
        <w:t>Estadística para</w:t>
      </w:r>
      <w:r w:rsidRPr="008D3309">
        <w:rPr>
          <w:rFonts w:ascii="Arial" w:hAnsi="Arial" w:cs="Arial"/>
          <w:i/>
        </w:rPr>
        <w:t xml:space="preserve"> administración y economía</w:t>
      </w:r>
      <w:r>
        <w:rPr>
          <w:rFonts w:ascii="Arial" w:hAnsi="Arial" w:cs="Arial"/>
        </w:rPr>
        <w:t>. México. Editorial Alfa Omega</w:t>
      </w:r>
    </w:p>
    <w:p w:rsidR="00512ABA" w:rsidRPr="00512ABA" w:rsidRDefault="00512ABA" w:rsidP="00512ABA">
      <w:pPr>
        <w:pStyle w:val="Prrafodelista"/>
        <w:rPr>
          <w:rFonts w:ascii="Arial" w:hAnsi="Arial" w:cs="Arial"/>
        </w:rPr>
      </w:pPr>
    </w:p>
    <w:p w:rsidR="00512ABA" w:rsidRDefault="00512ABA" w:rsidP="00DA7B65">
      <w:pPr>
        <w:pStyle w:val="Prrafodelista"/>
        <w:numPr>
          <w:ilvl w:val="0"/>
          <w:numId w:val="43"/>
        </w:numPr>
        <w:spacing w:line="360" w:lineRule="auto"/>
        <w:rPr>
          <w:rFonts w:ascii="Arial" w:hAnsi="Arial" w:cs="Arial"/>
        </w:rPr>
      </w:pPr>
      <w:r>
        <w:rPr>
          <w:rFonts w:ascii="Arial" w:hAnsi="Arial" w:cs="Arial"/>
        </w:rPr>
        <w:t xml:space="preserve">Hernández, S. (2010). </w:t>
      </w:r>
      <w:r w:rsidRPr="0098053E">
        <w:rPr>
          <w:rFonts w:ascii="Arial" w:hAnsi="Arial" w:cs="Arial"/>
          <w:i/>
        </w:rPr>
        <w:t>Metodología de la investigación</w:t>
      </w:r>
      <w:r w:rsidR="00D76773">
        <w:rPr>
          <w:rFonts w:ascii="Arial" w:hAnsi="Arial" w:cs="Arial"/>
        </w:rPr>
        <w:t xml:space="preserve">. </w:t>
      </w:r>
      <w:r w:rsidR="00702E16">
        <w:rPr>
          <w:rFonts w:ascii="Arial" w:hAnsi="Arial" w:cs="Arial"/>
        </w:rPr>
        <w:t>México</w:t>
      </w:r>
      <w:r w:rsidR="00D76773">
        <w:rPr>
          <w:rFonts w:ascii="Arial" w:hAnsi="Arial" w:cs="Arial"/>
        </w:rPr>
        <w:t>. Editorial  Mc Graw Hill</w:t>
      </w:r>
    </w:p>
    <w:p w:rsidR="007F0F7A" w:rsidRDefault="007F0F7A" w:rsidP="007F0F7A">
      <w:pPr>
        <w:pStyle w:val="Prrafodelista"/>
        <w:spacing w:line="360" w:lineRule="auto"/>
        <w:rPr>
          <w:rFonts w:ascii="Arial" w:hAnsi="Arial" w:cs="Arial"/>
        </w:rPr>
      </w:pPr>
    </w:p>
    <w:p w:rsidR="007F0F7A" w:rsidRDefault="007F0F7A" w:rsidP="00DA7B65">
      <w:pPr>
        <w:pStyle w:val="Prrafodelista"/>
        <w:numPr>
          <w:ilvl w:val="0"/>
          <w:numId w:val="43"/>
        </w:numPr>
        <w:spacing w:line="360" w:lineRule="auto"/>
        <w:rPr>
          <w:rFonts w:ascii="Arial" w:hAnsi="Arial" w:cs="Arial"/>
        </w:rPr>
      </w:pPr>
      <w:r>
        <w:rPr>
          <w:rFonts w:ascii="Arial" w:hAnsi="Arial" w:cs="Arial"/>
        </w:rPr>
        <w:t xml:space="preserve">Newbold, P. (2010). </w:t>
      </w:r>
      <w:r w:rsidRPr="0060036C">
        <w:rPr>
          <w:rFonts w:ascii="Arial" w:hAnsi="Arial" w:cs="Arial"/>
          <w:i/>
        </w:rPr>
        <w:t>Estadística para administración y economía</w:t>
      </w:r>
      <w:r>
        <w:rPr>
          <w:rFonts w:ascii="Arial" w:hAnsi="Arial" w:cs="Arial"/>
        </w:rPr>
        <w:t xml:space="preserve">. México. Sexta edición. Editorial Pearson. </w:t>
      </w:r>
    </w:p>
    <w:p w:rsidR="00E03812" w:rsidRPr="00E03812" w:rsidRDefault="00E03812" w:rsidP="00E03812">
      <w:pPr>
        <w:pStyle w:val="Prrafodelista"/>
        <w:rPr>
          <w:rFonts w:ascii="Arial" w:hAnsi="Arial" w:cs="Arial"/>
        </w:rPr>
      </w:pPr>
    </w:p>
    <w:p w:rsidR="00E03812" w:rsidRDefault="00E03812" w:rsidP="00DA7B65">
      <w:pPr>
        <w:pStyle w:val="Prrafodelista"/>
        <w:numPr>
          <w:ilvl w:val="0"/>
          <w:numId w:val="43"/>
        </w:numPr>
        <w:spacing w:line="360" w:lineRule="auto"/>
        <w:rPr>
          <w:rFonts w:ascii="Arial" w:hAnsi="Arial" w:cs="Arial"/>
        </w:rPr>
      </w:pPr>
      <w:r>
        <w:rPr>
          <w:rFonts w:ascii="Arial" w:hAnsi="Arial" w:cs="Arial"/>
        </w:rPr>
        <w:t>Mendenhall, W. (</w:t>
      </w:r>
      <w:r w:rsidR="0098053E">
        <w:rPr>
          <w:rFonts w:ascii="Arial" w:hAnsi="Arial" w:cs="Arial"/>
        </w:rPr>
        <w:t>2014).</w:t>
      </w:r>
      <w:r>
        <w:rPr>
          <w:rFonts w:ascii="Arial" w:hAnsi="Arial" w:cs="Arial"/>
        </w:rPr>
        <w:t xml:space="preserve">  </w:t>
      </w:r>
      <w:r w:rsidR="00702E16" w:rsidRPr="0098053E">
        <w:rPr>
          <w:rFonts w:ascii="Arial" w:hAnsi="Arial" w:cs="Arial"/>
          <w:i/>
        </w:rPr>
        <w:t>Introducción</w:t>
      </w:r>
      <w:r w:rsidRPr="0098053E">
        <w:rPr>
          <w:rFonts w:ascii="Arial" w:hAnsi="Arial" w:cs="Arial"/>
          <w:i/>
        </w:rPr>
        <w:t xml:space="preserve"> a la probabilidad y estadística</w:t>
      </w:r>
      <w:r>
        <w:rPr>
          <w:rFonts w:ascii="Arial" w:hAnsi="Arial" w:cs="Arial"/>
        </w:rPr>
        <w:t>. México.14 Edición. CENGAGE LEARNING</w:t>
      </w:r>
    </w:p>
    <w:p w:rsidR="007F0F7A" w:rsidRPr="007F0F7A" w:rsidRDefault="007F0F7A" w:rsidP="007F0F7A">
      <w:pPr>
        <w:spacing w:line="360" w:lineRule="auto"/>
        <w:rPr>
          <w:rFonts w:ascii="Arial" w:hAnsi="Arial" w:cs="Arial"/>
        </w:rPr>
      </w:pPr>
    </w:p>
    <w:p w:rsidR="007F0F7A" w:rsidRDefault="007F0F7A" w:rsidP="00DA7B65">
      <w:pPr>
        <w:pStyle w:val="Prrafodelista"/>
        <w:numPr>
          <w:ilvl w:val="0"/>
          <w:numId w:val="43"/>
        </w:numPr>
        <w:spacing w:line="360" w:lineRule="auto"/>
        <w:rPr>
          <w:rFonts w:ascii="Arial" w:hAnsi="Arial" w:cs="Arial"/>
        </w:rPr>
      </w:pPr>
      <w:r>
        <w:rPr>
          <w:rFonts w:ascii="Arial" w:hAnsi="Arial" w:cs="Arial"/>
        </w:rPr>
        <w:t xml:space="preserve">Nieves, A. (2010). </w:t>
      </w:r>
      <w:r w:rsidRPr="0060036C">
        <w:rPr>
          <w:rFonts w:ascii="Arial" w:hAnsi="Arial" w:cs="Arial"/>
          <w:i/>
        </w:rPr>
        <w:t>Probabilidad y Estadística un enfoque moderno</w:t>
      </w:r>
      <w:r>
        <w:rPr>
          <w:rFonts w:ascii="Arial" w:hAnsi="Arial" w:cs="Arial"/>
        </w:rPr>
        <w:t>. México. Primera edición. Editorial Mc Graw Hill.</w:t>
      </w:r>
    </w:p>
    <w:p w:rsidR="007F0F7A" w:rsidRDefault="007F0F7A" w:rsidP="007F0F7A">
      <w:pPr>
        <w:pStyle w:val="Prrafodelista"/>
        <w:spacing w:line="360" w:lineRule="auto"/>
        <w:rPr>
          <w:rFonts w:ascii="Arial" w:hAnsi="Arial" w:cs="Arial"/>
        </w:rPr>
      </w:pPr>
    </w:p>
    <w:p w:rsidR="007F0F7A" w:rsidRPr="0060036C" w:rsidRDefault="007F0F7A" w:rsidP="00DA7B65">
      <w:pPr>
        <w:pStyle w:val="Prrafodelista"/>
        <w:numPr>
          <w:ilvl w:val="0"/>
          <w:numId w:val="43"/>
        </w:numPr>
        <w:spacing w:line="360" w:lineRule="auto"/>
        <w:rPr>
          <w:rFonts w:ascii="Arial" w:hAnsi="Arial" w:cs="Arial"/>
        </w:rPr>
      </w:pPr>
      <w:r>
        <w:rPr>
          <w:rFonts w:ascii="Arial" w:hAnsi="Arial" w:cs="Arial"/>
        </w:rPr>
        <w:t xml:space="preserve">Quevedo, H. (2006). </w:t>
      </w:r>
      <w:r w:rsidRPr="008D3309">
        <w:rPr>
          <w:rFonts w:ascii="Arial" w:hAnsi="Arial" w:cs="Arial"/>
          <w:i/>
        </w:rPr>
        <w:t>Métodos Estadísticos para la ingeniería</w:t>
      </w:r>
      <w:r>
        <w:rPr>
          <w:rFonts w:ascii="Arial" w:hAnsi="Arial" w:cs="Arial"/>
        </w:rPr>
        <w:t>. Publicado por biblioteca virtual de la Universidad Autónoma de Ciudad Juárez.</w:t>
      </w:r>
      <w:r w:rsidRPr="00682304">
        <w:rPr>
          <w:rFonts w:ascii="TimesNewRoman,Bold" w:hAnsi="TimesNewRoman,Bold" w:cs="TimesNewRoman,Bold"/>
          <w:b/>
          <w:bCs/>
        </w:rPr>
        <w:t xml:space="preserve"> </w:t>
      </w:r>
      <w:hyperlink r:id="rId489" w:history="1">
        <w:r w:rsidRPr="0060036C">
          <w:rPr>
            <w:rStyle w:val="Hipervnculo"/>
            <w:rFonts w:ascii="Arial" w:hAnsi="Arial" w:cs="Arial"/>
            <w:bCs/>
            <w:color w:val="auto"/>
            <w:u w:val="none"/>
          </w:rPr>
          <w:t>http://bivir.uacj.mx/LibrosElectronicosLibres/UACJ/ua00001.pdf</w:t>
        </w:r>
      </w:hyperlink>
    </w:p>
    <w:p w:rsidR="007F0F7A" w:rsidRPr="007F0F7A" w:rsidRDefault="007F0F7A" w:rsidP="007F0F7A">
      <w:pPr>
        <w:spacing w:line="360" w:lineRule="auto"/>
        <w:rPr>
          <w:rFonts w:ascii="Arial" w:hAnsi="Arial" w:cs="Arial"/>
        </w:rPr>
      </w:pPr>
    </w:p>
    <w:p w:rsidR="007F0F7A" w:rsidRDefault="007F0F7A" w:rsidP="00DA7B65">
      <w:pPr>
        <w:pStyle w:val="Prrafodelista"/>
        <w:numPr>
          <w:ilvl w:val="0"/>
          <w:numId w:val="43"/>
        </w:numPr>
        <w:spacing w:line="360" w:lineRule="auto"/>
        <w:rPr>
          <w:rFonts w:ascii="Arial" w:hAnsi="Arial" w:cs="Arial"/>
        </w:rPr>
      </w:pPr>
      <w:r>
        <w:rPr>
          <w:rFonts w:ascii="Arial" w:hAnsi="Arial" w:cs="Arial"/>
        </w:rPr>
        <w:t xml:space="preserve">Spiegel, M. (2013). </w:t>
      </w:r>
      <w:r w:rsidRPr="0060036C">
        <w:rPr>
          <w:rFonts w:ascii="Arial" w:hAnsi="Arial" w:cs="Arial"/>
          <w:i/>
        </w:rPr>
        <w:t>Probabilidad y Estadística.</w:t>
      </w:r>
      <w:r>
        <w:rPr>
          <w:rFonts w:ascii="Arial" w:hAnsi="Arial" w:cs="Arial"/>
        </w:rPr>
        <w:t xml:space="preserve"> México. Cuarta edición. Editorial Mc. Graw Hill Educación.</w:t>
      </w:r>
    </w:p>
    <w:p w:rsidR="00B2056D" w:rsidRPr="00B2056D" w:rsidRDefault="00B2056D" w:rsidP="00B2056D">
      <w:pPr>
        <w:pStyle w:val="Prrafodelista"/>
        <w:rPr>
          <w:rFonts w:ascii="Arial" w:hAnsi="Arial" w:cs="Arial"/>
        </w:rPr>
      </w:pPr>
    </w:p>
    <w:p w:rsidR="00B2056D" w:rsidRDefault="00B2056D" w:rsidP="00DA7B65">
      <w:pPr>
        <w:pStyle w:val="Prrafodelista"/>
        <w:numPr>
          <w:ilvl w:val="0"/>
          <w:numId w:val="43"/>
        </w:numPr>
        <w:spacing w:line="360" w:lineRule="auto"/>
        <w:rPr>
          <w:rFonts w:ascii="Arial" w:hAnsi="Arial" w:cs="Arial"/>
        </w:rPr>
      </w:pPr>
      <w:r>
        <w:rPr>
          <w:rFonts w:ascii="Arial" w:hAnsi="Arial" w:cs="Arial"/>
        </w:rPr>
        <w:t xml:space="preserve">Wackerly, D. (2008). </w:t>
      </w:r>
      <w:r w:rsidRPr="008D3309">
        <w:rPr>
          <w:rFonts w:ascii="Arial" w:hAnsi="Arial" w:cs="Arial"/>
          <w:i/>
        </w:rPr>
        <w:t>Estadística Matemática con aplicaciones</w:t>
      </w:r>
      <w:r>
        <w:rPr>
          <w:rFonts w:ascii="Arial" w:hAnsi="Arial" w:cs="Arial"/>
        </w:rPr>
        <w:t xml:space="preserve">. México. Séptima </w:t>
      </w:r>
      <w:r w:rsidR="00702E16">
        <w:rPr>
          <w:rFonts w:ascii="Arial" w:hAnsi="Arial" w:cs="Arial"/>
        </w:rPr>
        <w:t xml:space="preserve">edición. </w:t>
      </w:r>
      <w:r>
        <w:rPr>
          <w:rFonts w:ascii="Arial" w:hAnsi="Arial" w:cs="Arial"/>
        </w:rPr>
        <w:t>Editorial CENCAGE</w:t>
      </w:r>
    </w:p>
    <w:p w:rsidR="00B2056D" w:rsidRPr="008D3309" w:rsidRDefault="00B2056D" w:rsidP="00B2056D">
      <w:pPr>
        <w:spacing w:line="360" w:lineRule="auto"/>
        <w:rPr>
          <w:rFonts w:ascii="Arial" w:hAnsi="Arial" w:cs="Arial"/>
        </w:rPr>
      </w:pPr>
    </w:p>
    <w:p w:rsidR="00B2056D" w:rsidRDefault="00B2056D" w:rsidP="00DA7B65">
      <w:pPr>
        <w:pStyle w:val="Prrafodelista"/>
        <w:numPr>
          <w:ilvl w:val="0"/>
          <w:numId w:val="43"/>
        </w:numPr>
        <w:spacing w:line="360" w:lineRule="auto"/>
        <w:rPr>
          <w:rFonts w:ascii="Arial" w:hAnsi="Arial" w:cs="Arial"/>
        </w:rPr>
      </w:pPr>
      <w:r>
        <w:rPr>
          <w:rFonts w:ascii="Arial" w:hAnsi="Arial" w:cs="Arial"/>
        </w:rPr>
        <w:t xml:space="preserve">Wolepole, R. (2012). </w:t>
      </w:r>
      <w:r w:rsidRPr="0060036C">
        <w:rPr>
          <w:rFonts w:ascii="Arial" w:hAnsi="Arial" w:cs="Arial"/>
          <w:i/>
        </w:rPr>
        <w:t>Pr</w:t>
      </w:r>
      <w:r w:rsidR="00802279">
        <w:rPr>
          <w:rFonts w:ascii="Arial" w:hAnsi="Arial" w:cs="Arial"/>
          <w:i/>
        </w:rPr>
        <w:t xml:space="preserve">obabilidad y </w:t>
      </w:r>
      <w:r w:rsidR="00702E16">
        <w:rPr>
          <w:rFonts w:ascii="Arial" w:hAnsi="Arial" w:cs="Arial"/>
          <w:i/>
        </w:rPr>
        <w:t>Estadística para</w:t>
      </w:r>
      <w:r w:rsidR="00802279">
        <w:rPr>
          <w:rFonts w:ascii="Arial" w:hAnsi="Arial" w:cs="Arial"/>
          <w:i/>
        </w:rPr>
        <w:t xml:space="preserve"> Ingeniería y C</w:t>
      </w:r>
      <w:r w:rsidRPr="0060036C">
        <w:rPr>
          <w:rFonts w:ascii="Arial" w:hAnsi="Arial" w:cs="Arial"/>
          <w:i/>
        </w:rPr>
        <w:t>iencias</w:t>
      </w:r>
      <w:r>
        <w:rPr>
          <w:rFonts w:ascii="Arial" w:hAnsi="Arial" w:cs="Arial"/>
        </w:rPr>
        <w:t>. México. Novena edición. Editorial Prentice Hall</w:t>
      </w:r>
      <w:r w:rsidR="009C6FE7">
        <w:rPr>
          <w:rFonts w:ascii="Arial" w:hAnsi="Arial" w:cs="Arial"/>
        </w:rPr>
        <w:tab/>
      </w:r>
    </w:p>
    <w:p w:rsidR="00854672" w:rsidRPr="007F1582" w:rsidRDefault="00854672" w:rsidP="00854672">
      <w:pPr>
        <w:jc w:val="center"/>
        <w:rPr>
          <w:rFonts w:ascii="Arial" w:hAnsi="Arial" w:cs="Arial"/>
          <w:b/>
        </w:rPr>
      </w:pPr>
    </w:p>
    <w:p w:rsidR="00854672" w:rsidRDefault="00854672" w:rsidP="005E106A">
      <w:pPr>
        <w:spacing w:line="360" w:lineRule="auto"/>
        <w:jc w:val="both"/>
        <w:rPr>
          <w:rFonts w:ascii="Arial" w:hAnsi="Arial" w:cs="Arial"/>
          <w:b/>
          <w:caps/>
          <w:lang w:val="es-ES_tradnl"/>
        </w:rPr>
      </w:pPr>
    </w:p>
    <w:p w:rsidR="00854672" w:rsidRDefault="00854672" w:rsidP="00134226">
      <w:pPr>
        <w:spacing w:line="360" w:lineRule="auto"/>
        <w:jc w:val="both"/>
        <w:rPr>
          <w:rFonts w:ascii="Arial" w:hAnsi="Arial" w:cs="Arial"/>
          <w:b/>
          <w:caps/>
          <w:lang w:val="es-ES_tradnl"/>
        </w:rPr>
      </w:pPr>
    </w:p>
    <w:p w:rsidR="00854672" w:rsidRDefault="00854672" w:rsidP="00134226">
      <w:pPr>
        <w:spacing w:line="360" w:lineRule="auto"/>
        <w:jc w:val="both"/>
        <w:rPr>
          <w:rFonts w:ascii="Arial" w:hAnsi="Arial" w:cs="Arial"/>
          <w:b/>
          <w:caps/>
          <w:lang w:val="es-ES_tradnl"/>
        </w:rPr>
      </w:pPr>
    </w:p>
    <w:p w:rsidR="00605433" w:rsidRPr="003F09E8" w:rsidRDefault="005E106A" w:rsidP="003F09E8">
      <w:pPr>
        <w:spacing w:after="200" w:line="276" w:lineRule="auto"/>
        <w:rPr>
          <w:rFonts w:ascii="Arial" w:hAnsi="Arial" w:cs="Arial"/>
          <w:b/>
          <w:caps/>
          <w:lang w:val="es-ES_tradnl"/>
        </w:rPr>
      </w:pPr>
      <w:r>
        <w:rPr>
          <w:rFonts w:ascii="Arial" w:hAnsi="Arial" w:cs="Arial"/>
          <w:b/>
          <w:caps/>
          <w:lang w:val="es-ES_tradnl"/>
        </w:rPr>
        <w:br w:type="page"/>
      </w:r>
    </w:p>
    <w:p w:rsidR="00296A6B" w:rsidRPr="003F09E8" w:rsidRDefault="003F09E8" w:rsidP="00605433">
      <w:pPr>
        <w:jc w:val="center"/>
        <w:rPr>
          <w:rFonts w:ascii="Arial" w:hAnsi="Arial" w:cs="Arial"/>
          <w:b/>
          <w:sz w:val="44"/>
          <w:szCs w:val="44"/>
          <w:lang w:val="en-US"/>
        </w:rPr>
      </w:pPr>
      <w:r w:rsidRPr="003F09E8">
        <w:rPr>
          <w:rFonts w:ascii="Arial" w:hAnsi="Arial" w:cs="Arial"/>
          <w:b/>
          <w:sz w:val="44"/>
          <w:szCs w:val="44"/>
          <w:lang w:val="en-US"/>
        </w:rPr>
        <w:lastRenderedPageBreak/>
        <w:t>ANEXOS</w:t>
      </w:r>
    </w:p>
    <w:p w:rsidR="00296A6B" w:rsidRPr="003F09E8" w:rsidRDefault="00296A6B" w:rsidP="00296A6B">
      <w:pPr>
        <w:rPr>
          <w:rFonts w:ascii="Arial" w:hAnsi="Arial" w:cs="Arial"/>
          <w:sz w:val="44"/>
          <w:szCs w:val="44"/>
          <w:lang w:val="en-US"/>
        </w:rPr>
      </w:pPr>
    </w:p>
    <w:p w:rsidR="00296A6B" w:rsidRDefault="00296A6B" w:rsidP="00296A6B">
      <w:pPr>
        <w:rPr>
          <w:rFonts w:ascii="Arial" w:hAnsi="Arial" w:cs="Arial"/>
          <w:sz w:val="48"/>
          <w:szCs w:val="48"/>
          <w:lang w:val="en-US"/>
        </w:rPr>
      </w:pPr>
    </w:p>
    <w:p w:rsidR="00296A6B" w:rsidRPr="003F09E8" w:rsidRDefault="003F09E8" w:rsidP="00296A6B">
      <w:pPr>
        <w:spacing w:line="360" w:lineRule="auto"/>
        <w:jc w:val="both"/>
        <w:rPr>
          <w:rFonts w:ascii="Arial" w:hAnsi="Arial" w:cs="Arial"/>
          <w:b/>
          <w:bCs/>
          <w:sz w:val="28"/>
          <w:szCs w:val="28"/>
          <w:lang w:eastAsia="es-ES"/>
        </w:rPr>
      </w:pPr>
      <w:r w:rsidRPr="003F09E8">
        <w:rPr>
          <w:rFonts w:ascii="Arial" w:hAnsi="Arial" w:cs="Arial"/>
          <w:b/>
          <w:bCs/>
          <w:sz w:val="28"/>
          <w:szCs w:val="28"/>
          <w:lang w:eastAsia="es-ES"/>
        </w:rPr>
        <w:t>ANEXO 1</w:t>
      </w:r>
    </w:p>
    <w:p w:rsidR="00296A6B" w:rsidRPr="00A94F41" w:rsidRDefault="00296A6B" w:rsidP="00296A6B">
      <w:pPr>
        <w:autoSpaceDE w:val="0"/>
        <w:autoSpaceDN w:val="0"/>
        <w:adjustRightInd w:val="0"/>
        <w:spacing w:line="360" w:lineRule="auto"/>
        <w:rPr>
          <w:rFonts w:ascii="Arial" w:hAnsi="Arial" w:cs="Arial"/>
          <w:b/>
          <w:bCs/>
        </w:rPr>
      </w:pPr>
      <w:r>
        <w:rPr>
          <w:rFonts w:ascii="Arial" w:hAnsi="Arial" w:cs="Arial"/>
          <w:b/>
          <w:bCs/>
        </w:rPr>
        <w:t xml:space="preserve">LECTURA </w:t>
      </w:r>
      <w:r w:rsidRPr="00A94F41">
        <w:rPr>
          <w:rFonts w:ascii="Arial" w:hAnsi="Arial" w:cs="Arial"/>
          <w:b/>
          <w:bCs/>
        </w:rPr>
        <w:t>¿Por qué hay que estudiar Estadística?</w:t>
      </w:r>
    </w:p>
    <w:p w:rsidR="00296A6B" w:rsidRPr="00A94F41" w:rsidRDefault="00296A6B" w:rsidP="00296A6B">
      <w:pPr>
        <w:autoSpaceDE w:val="0"/>
        <w:autoSpaceDN w:val="0"/>
        <w:adjustRightInd w:val="0"/>
        <w:spacing w:line="360" w:lineRule="auto"/>
        <w:rPr>
          <w:rFonts w:ascii="Arial" w:hAnsi="Arial" w:cs="Arial"/>
          <w:bCs/>
        </w:rPr>
      </w:pP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Si se revisa un catálogo de información de universidad, se descubrirá que la educación estadística se requiere en muchos programas escolares. ¿Por qué pasa esto? ¿Cuáles son las diferencias en los cursos de Estadística impartidos en una Facultad de Ingeniería, en Departamentos de</w:t>
      </w:r>
      <w:r>
        <w:rPr>
          <w:rFonts w:ascii="Arial" w:hAnsi="Arial" w:cs="Arial"/>
        </w:rPr>
        <w:t xml:space="preserve"> </w:t>
      </w:r>
      <w:r w:rsidRPr="00A94F41">
        <w:rPr>
          <w:rFonts w:ascii="Arial" w:hAnsi="Arial" w:cs="Arial"/>
        </w:rPr>
        <w:t>Psicología o Sociología de una universidad, y los de un instituto o Escuela de Administración?</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La mayor diferencia son los ejemplos utilizados.</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Básicamente, el contenido del curso es el mismo; en una Escuela de Administración interesan cosas como las ganancias, horas de trabajo, y salarios. En un Departamento de Psicología interesan los resultados de las pruebas, y en una Facultad de Ingeniería pueden interesar cuántas unidades son producidas por una máquina en especial. Sin embargo, las tres áreas tienen interés en lo que es un valor típico y en la cantidad de variación existente en la información. Es posible que también exista una diferencia en el nivel de matemáticas requerido. Un curso de Estadística en ingeniería generalmente requiere del Cálculo, los cursos de Estadística en escuelas de administración y en la educación, generalmente enseñan un curso orientado a aplicaciones.</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Entonces, ¿por qué se requiere estudiar Estadística en tantas carreras?</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La primera razón es que en todos lados encontramos información numérica. Si se revisan los periódicos, revistas de información, revistas de negocios, publicaciones de interés general, o revistas de deportes, uno estará bombardeado con información numérica.</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Presentamos aquí algunos ejemplos:</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lastRenderedPageBreak/>
        <w:t>Ford reporta que en 1996 sus ventas fueron de $146900 millones (de dólares), arriba en un 7,2%; sus ganancias fueron de $4400 millones, con ascenso en un 7,0%, y el efectivo neto circulante fue de $7200 millones.</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Los egresados de postgrado del Programa de Maestría en Administración de Empresas en la Universidad de Notre Dame, contaron con un sueldo promedio inicial de $54000 dólares y un 91% de ellos consiguieron trabajo a los tres meses de la graduación.</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Para los golfistas que gustan de jugar en campos de golf públicos, las cuotas de los campos promediaban $176,20 dólares por año.</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¿Cómo podemos determinar si las conclusiones presentadas son razonables?, ¿las muestras fueron suficientemente grandes?, ¿cómo se seleccionaron las unidades de la muestra? Para poder ser un consumidor con conocimientos sobre esta información, necesitamos poder leer los cuadros, las gráficas y entender la discusión de la información numérica. El entender los conceptos básicos de la Estadística será de gran ayuda.</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La segunda razón para tomar el curso de Estadística es que las técnicas estadísticas se utilizan para tomar decisiones que afectan nuestra vida diaria. Esto quiere decir que afectan a nuestro bienestar personal. He aquí algunos ejemplos:</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Las compañías de seguros utilizan análisis estadísticos para establecer las tarifas de los seguros de casa, automóvil, vida y salud. Existen tablas que resumen la probabilidad de que una mujer de 25 años de edad viva el año siguiente, los siguientes cinco años, etc.</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Las primas del seguro de vida se pueden establecer basándose en estas probabilidades.</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La Agencia de Protección al Medio Ambiente está interesada en la calidad del agua en el</w:t>
      </w:r>
      <w:r>
        <w:rPr>
          <w:rFonts w:ascii="Arial" w:hAnsi="Arial" w:cs="Arial"/>
        </w:rPr>
        <w:t xml:space="preserve"> </w:t>
      </w:r>
      <w:r w:rsidRPr="00A94F41">
        <w:rPr>
          <w:rFonts w:ascii="Arial" w:hAnsi="Arial" w:cs="Arial"/>
        </w:rPr>
        <w:t>Lago Ene. Periódicamente toman muestras de agua para establecer el nivel de contaminación y mantener el nivel de calidad.</w:t>
      </w:r>
    </w:p>
    <w:p w:rsidR="00296A6B" w:rsidRPr="00A94F41" w:rsidRDefault="00296A6B" w:rsidP="00296A6B">
      <w:pPr>
        <w:autoSpaceDE w:val="0"/>
        <w:autoSpaceDN w:val="0"/>
        <w:adjustRightInd w:val="0"/>
        <w:spacing w:line="360" w:lineRule="auto"/>
        <w:jc w:val="both"/>
        <w:rPr>
          <w:rFonts w:ascii="Arial" w:hAnsi="Arial" w:cs="Arial"/>
        </w:rPr>
      </w:pP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 xml:space="preserve"> Los investigadores médicos estudian las tasas de cura de enfermedades, basándose en el uso de diferentes medicamentos y distintas formas de tratamiento. Por ejemplo, </w:t>
      </w:r>
      <w:r w:rsidRPr="00A94F41">
        <w:rPr>
          <w:rFonts w:ascii="Arial" w:hAnsi="Arial" w:cs="Arial"/>
        </w:rPr>
        <w:lastRenderedPageBreak/>
        <w:t>¿cuál es el efecto de tratar cierto tipo de daño a la rodilla con cirugía o con terapia física? Si se toma una aspirina diaria, ¿se reducirá el riesgo de sufrir un ataque cardiaco?</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La tercera razón para tomar el curso de Estadística es que el conocimiento de los métodos estadísticos ayudará a entender por qué se toman ciertas decisiones, y le aportarán una mejor comprensión sobre la manera en la que lo afectan.</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Sin importar el tipo de trabajo que seleccione, encontrará que tiene que enfrentar la toma de decisiones con la ayuda del análisis de datos. Para poder realizar una decisión basada en la información, necesitará:</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1. Determinar si la información existente es adecuada o si se requiere información adicional.</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2. Reunir información adicional, si es necesario, de tal forma que no hayan resultados erróneos.</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3. Resumir la información de una forma útil e informativa.</w:t>
      </w:r>
    </w:p>
    <w:p w:rsidR="00296A6B" w:rsidRPr="00A94F41" w:rsidRDefault="00296A6B" w:rsidP="00296A6B">
      <w:pPr>
        <w:autoSpaceDE w:val="0"/>
        <w:autoSpaceDN w:val="0"/>
        <w:adjustRightInd w:val="0"/>
        <w:spacing w:line="360" w:lineRule="auto"/>
        <w:jc w:val="both"/>
        <w:rPr>
          <w:rFonts w:ascii="Arial" w:hAnsi="Arial" w:cs="Arial"/>
        </w:rPr>
      </w:pPr>
      <w:r w:rsidRPr="00A94F41">
        <w:rPr>
          <w:rFonts w:ascii="Arial" w:hAnsi="Arial" w:cs="Arial"/>
        </w:rPr>
        <w:t>4. Analizar la información disponible.</w:t>
      </w:r>
    </w:p>
    <w:p w:rsidR="00296A6B" w:rsidRDefault="00296A6B" w:rsidP="00296A6B">
      <w:pPr>
        <w:autoSpaceDE w:val="0"/>
        <w:autoSpaceDN w:val="0"/>
        <w:adjustRightInd w:val="0"/>
        <w:spacing w:line="360" w:lineRule="auto"/>
        <w:jc w:val="both"/>
        <w:rPr>
          <w:rFonts w:ascii="Arial" w:hAnsi="Arial" w:cs="Arial"/>
        </w:rPr>
      </w:pPr>
      <w:r w:rsidRPr="00A94F41">
        <w:rPr>
          <w:rFonts w:ascii="Arial" w:hAnsi="Arial" w:cs="Arial"/>
        </w:rPr>
        <w:t>5. Sacar las conclusiones y realizar las deducciones necesarias, al tiempo que se evalúa el riesgo de llegar a una conclusión incorrecta.</w:t>
      </w:r>
    </w:p>
    <w:p w:rsidR="003852ED" w:rsidRDefault="003852ED" w:rsidP="00296A6B">
      <w:pPr>
        <w:autoSpaceDE w:val="0"/>
        <w:autoSpaceDN w:val="0"/>
        <w:adjustRightInd w:val="0"/>
        <w:spacing w:line="360" w:lineRule="auto"/>
        <w:jc w:val="both"/>
        <w:rPr>
          <w:rFonts w:ascii="Arial" w:hAnsi="Arial" w:cs="Arial"/>
        </w:rPr>
      </w:pPr>
    </w:p>
    <w:p w:rsidR="003852ED" w:rsidRDefault="003852ED" w:rsidP="00296A6B">
      <w:pPr>
        <w:autoSpaceDE w:val="0"/>
        <w:autoSpaceDN w:val="0"/>
        <w:adjustRightInd w:val="0"/>
        <w:spacing w:line="360" w:lineRule="auto"/>
        <w:jc w:val="both"/>
        <w:rPr>
          <w:rFonts w:ascii="Arial" w:hAnsi="Arial" w:cs="Arial"/>
        </w:rPr>
      </w:pPr>
    </w:p>
    <w:p w:rsidR="003852ED" w:rsidRDefault="003852ED" w:rsidP="00296A6B">
      <w:pPr>
        <w:autoSpaceDE w:val="0"/>
        <w:autoSpaceDN w:val="0"/>
        <w:adjustRightInd w:val="0"/>
        <w:spacing w:line="360" w:lineRule="auto"/>
        <w:jc w:val="both"/>
        <w:rPr>
          <w:rFonts w:ascii="Arial" w:hAnsi="Arial" w:cs="Arial"/>
        </w:rPr>
      </w:pPr>
    </w:p>
    <w:p w:rsidR="003852ED" w:rsidRDefault="003852ED" w:rsidP="00296A6B">
      <w:pPr>
        <w:autoSpaceDE w:val="0"/>
        <w:autoSpaceDN w:val="0"/>
        <w:adjustRightInd w:val="0"/>
        <w:spacing w:line="360" w:lineRule="auto"/>
        <w:jc w:val="both"/>
        <w:rPr>
          <w:rFonts w:ascii="Arial" w:hAnsi="Arial" w:cs="Arial"/>
        </w:rPr>
      </w:pPr>
    </w:p>
    <w:p w:rsidR="003852ED" w:rsidRDefault="003852ED" w:rsidP="00296A6B">
      <w:pPr>
        <w:autoSpaceDE w:val="0"/>
        <w:autoSpaceDN w:val="0"/>
        <w:adjustRightInd w:val="0"/>
        <w:spacing w:line="360" w:lineRule="auto"/>
        <w:jc w:val="both"/>
        <w:rPr>
          <w:rFonts w:ascii="Arial" w:hAnsi="Arial" w:cs="Arial"/>
        </w:rPr>
      </w:pPr>
    </w:p>
    <w:p w:rsidR="003852ED" w:rsidRDefault="003852ED" w:rsidP="00296A6B">
      <w:pPr>
        <w:autoSpaceDE w:val="0"/>
        <w:autoSpaceDN w:val="0"/>
        <w:adjustRightInd w:val="0"/>
        <w:spacing w:line="360" w:lineRule="auto"/>
        <w:jc w:val="both"/>
        <w:rPr>
          <w:rFonts w:ascii="Arial" w:hAnsi="Arial" w:cs="Arial"/>
        </w:rPr>
      </w:pPr>
    </w:p>
    <w:p w:rsidR="003852ED" w:rsidRDefault="003852ED" w:rsidP="00296A6B">
      <w:pPr>
        <w:autoSpaceDE w:val="0"/>
        <w:autoSpaceDN w:val="0"/>
        <w:adjustRightInd w:val="0"/>
        <w:spacing w:line="360" w:lineRule="auto"/>
        <w:jc w:val="both"/>
        <w:rPr>
          <w:rFonts w:ascii="Arial" w:hAnsi="Arial" w:cs="Arial"/>
        </w:rPr>
      </w:pPr>
    </w:p>
    <w:p w:rsidR="003852ED" w:rsidRDefault="003852ED" w:rsidP="00296A6B">
      <w:pPr>
        <w:autoSpaceDE w:val="0"/>
        <w:autoSpaceDN w:val="0"/>
        <w:adjustRightInd w:val="0"/>
        <w:spacing w:line="360" w:lineRule="auto"/>
        <w:jc w:val="both"/>
        <w:rPr>
          <w:rFonts w:ascii="Arial" w:hAnsi="Arial" w:cs="Arial"/>
        </w:rPr>
      </w:pPr>
    </w:p>
    <w:p w:rsidR="00296A6B" w:rsidRPr="001D0BB4" w:rsidRDefault="00296A6B" w:rsidP="00296A6B">
      <w:pPr>
        <w:spacing w:line="360" w:lineRule="auto"/>
        <w:jc w:val="center"/>
        <w:rPr>
          <w:rFonts w:ascii="Arial" w:hAnsi="Arial" w:cs="Arial"/>
          <w:b/>
          <w:bCs/>
          <w:lang w:val="es-ES_tradnl"/>
        </w:rPr>
      </w:pPr>
    </w:p>
    <w:p w:rsidR="00061503" w:rsidRDefault="00061503" w:rsidP="00296A6B">
      <w:pPr>
        <w:ind w:firstLine="708"/>
        <w:rPr>
          <w:rFonts w:ascii="Arial" w:hAnsi="Arial" w:cs="Arial"/>
          <w:sz w:val="48"/>
          <w:szCs w:val="48"/>
          <w:lang w:val="en-US"/>
        </w:rPr>
      </w:pPr>
    </w:p>
    <w:p w:rsidR="00061503" w:rsidRDefault="00061503" w:rsidP="00296A6B">
      <w:pPr>
        <w:ind w:firstLine="708"/>
        <w:rPr>
          <w:rFonts w:ascii="Arial" w:hAnsi="Arial" w:cs="Arial"/>
          <w:sz w:val="48"/>
          <w:szCs w:val="48"/>
          <w:lang w:val="en-US"/>
        </w:rPr>
      </w:pPr>
    </w:p>
    <w:p w:rsidR="00061503" w:rsidRDefault="00061503" w:rsidP="00296A6B">
      <w:pPr>
        <w:ind w:firstLine="708"/>
        <w:rPr>
          <w:noProof/>
        </w:rPr>
      </w:pPr>
    </w:p>
    <w:p w:rsidR="00061503" w:rsidRDefault="00061503" w:rsidP="00296A6B">
      <w:pPr>
        <w:ind w:firstLine="708"/>
        <w:rPr>
          <w:rFonts w:ascii="Arial" w:hAnsi="Arial" w:cs="Arial"/>
          <w:b/>
          <w:noProof/>
          <w:sz w:val="28"/>
          <w:szCs w:val="28"/>
        </w:rPr>
      </w:pPr>
      <w:r w:rsidRPr="00061503">
        <w:rPr>
          <w:rFonts w:ascii="Arial" w:hAnsi="Arial" w:cs="Arial"/>
          <w:b/>
          <w:noProof/>
          <w:sz w:val="28"/>
          <w:szCs w:val="28"/>
        </w:rPr>
        <w:lastRenderedPageBreak/>
        <w:t>ANEXO 2</w:t>
      </w:r>
    </w:p>
    <w:p w:rsidR="00061503" w:rsidRPr="00061503" w:rsidRDefault="00061503" w:rsidP="00296A6B">
      <w:pPr>
        <w:ind w:firstLine="708"/>
        <w:rPr>
          <w:rFonts w:ascii="Arial" w:hAnsi="Arial" w:cs="Arial"/>
          <w:b/>
          <w:noProof/>
          <w:sz w:val="28"/>
          <w:szCs w:val="28"/>
        </w:rPr>
      </w:pPr>
      <w:r>
        <w:rPr>
          <w:rFonts w:ascii="Arial" w:hAnsi="Arial" w:cs="Arial"/>
          <w:b/>
          <w:noProof/>
          <w:sz w:val="28"/>
          <w:szCs w:val="28"/>
        </w:rPr>
        <w:t>Tabla de valores Area bajo la curva Normal</w:t>
      </w:r>
    </w:p>
    <w:p w:rsidR="00061503" w:rsidRPr="00061503" w:rsidRDefault="00061503" w:rsidP="00296A6B">
      <w:pPr>
        <w:ind w:firstLine="708"/>
        <w:rPr>
          <w:rFonts w:ascii="Arial" w:hAnsi="Arial" w:cs="Arial"/>
          <w:b/>
          <w:noProof/>
          <w:sz w:val="28"/>
          <w:szCs w:val="28"/>
        </w:rPr>
      </w:pPr>
    </w:p>
    <w:p w:rsidR="00061503" w:rsidRDefault="00061503" w:rsidP="00296A6B">
      <w:pPr>
        <w:ind w:firstLine="708"/>
        <w:rPr>
          <w:noProof/>
        </w:rPr>
      </w:pPr>
    </w:p>
    <w:p w:rsidR="00296A6B" w:rsidRDefault="00B84DF8" w:rsidP="00061503">
      <w:pPr>
        <w:ind w:firstLine="708"/>
        <w:jc w:val="center"/>
        <w:rPr>
          <w:rFonts w:ascii="Arial" w:hAnsi="Arial" w:cs="Arial"/>
          <w:sz w:val="48"/>
          <w:szCs w:val="48"/>
          <w:lang w:val="en-US"/>
        </w:rPr>
      </w:pPr>
      <w:r>
        <w:rPr>
          <w:noProof/>
        </w:rPr>
        <w:drawing>
          <wp:inline distT="0" distB="0" distL="0" distR="0" wp14:anchorId="3D3F6DEB" wp14:editId="217F9D4C">
            <wp:extent cx="5708843" cy="5610225"/>
            <wp:effectExtent l="0" t="0" r="6350" b="0"/>
            <wp:docPr id="21504" name="Imagen 21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0"/>
                    <a:stretch>
                      <a:fillRect/>
                    </a:stretch>
                  </pic:blipFill>
                  <pic:spPr>
                    <a:xfrm>
                      <a:off x="0" y="0"/>
                      <a:ext cx="5714441" cy="5615726"/>
                    </a:xfrm>
                    <a:prstGeom prst="rect">
                      <a:avLst/>
                    </a:prstGeom>
                  </pic:spPr>
                </pic:pic>
              </a:graphicData>
            </a:graphic>
          </wp:inline>
        </w:drawing>
      </w:r>
    </w:p>
    <w:p w:rsidR="00061503" w:rsidRDefault="00061503" w:rsidP="00296A6B">
      <w:pPr>
        <w:ind w:firstLine="708"/>
        <w:rPr>
          <w:rFonts w:ascii="Arial" w:hAnsi="Arial" w:cs="Arial"/>
          <w:sz w:val="48"/>
          <w:szCs w:val="48"/>
          <w:lang w:val="en-US"/>
        </w:rPr>
      </w:pPr>
    </w:p>
    <w:p w:rsidR="00FE13F2" w:rsidRDefault="00FE13F2" w:rsidP="00296A6B">
      <w:pPr>
        <w:ind w:firstLine="708"/>
        <w:rPr>
          <w:rFonts w:ascii="Arial" w:hAnsi="Arial" w:cs="Arial"/>
          <w:sz w:val="48"/>
          <w:szCs w:val="48"/>
          <w:lang w:val="en-US"/>
        </w:rPr>
      </w:pPr>
    </w:p>
    <w:p w:rsidR="00FE13F2" w:rsidRDefault="00FE13F2" w:rsidP="00296A6B">
      <w:pPr>
        <w:ind w:firstLine="708"/>
        <w:rPr>
          <w:rFonts w:ascii="Arial" w:hAnsi="Arial" w:cs="Arial"/>
          <w:sz w:val="48"/>
          <w:szCs w:val="48"/>
          <w:lang w:val="en-US"/>
        </w:rPr>
      </w:pPr>
    </w:p>
    <w:p w:rsidR="002A0DF4" w:rsidRDefault="002A0DF4" w:rsidP="002A0DF4">
      <w:pPr>
        <w:ind w:firstLine="708"/>
        <w:rPr>
          <w:rFonts w:ascii="Arial" w:hAnsi="Arial" w:cs="Arial"/>
          <w:b/>
          <w:noProof/>
          <w:sz w:val="28"/>
          <w:szCs w:val="28"/>
        </w:rPr>
      </w:pPr>
    </w:p>
    <w:p w:rsidR="002A0DF4" w:rsidRPr="00061503" w:rsidRDefault="002A0DF4" w:rsidP="002A0DF4">
      <w:pPr>
        <w:ind w:firstLine="708"/>
        <w:rPr>
          <w:rFonts w:ascii="Arial" w:hAnsi="Arial" w:cs="Arial"/>
          <w:b/>
          <w:noProof/>
          <w:sz w:val="28"/>
          <w:szCs w:val="28"/>
        </w:rPr>
      </w:pPr>
      <w:r>
        <w:rPr>
          <w:rFonts w:ascii="Arial" w:hAnsi="Arial" w:cs="Arial"/>
          <w:b/>
          <w:noProof/>
          <w:sz w:val="28"/>
          <w:szCs w:val="28"/>
        </w:rPr>
        <w:lastRenderedPageBreak/>
        <w:t>Tabla de valores Area bajo la curva Normal</w:t>
      </w:r>
      <w:r w:rsidR="001F3B33">
        <w:rPr>
          <w:rFonts w:ascii="Arial" w:hAnsi="Arial" w:cs="Arial"/>
          <w:b/>
          <w:noProof/>
          <w:sz w:val="28"/>
          <w:szCs w:val="28"/>
        </w:rPr>
        <w:t xml:space="preserve"> (continuación)</w:t>
      </w:r>
    </w:p>
    <w:p w:rsidR="00FE13F2" w:rsidRDefault="00FE13F2" w:rsidP="00296A6B">
      <w:pPr>
        <w:ind w:firstLine="708"/>
        <w:rPr>
          <w:rFonts w:ascii="Arial" w:hAnsi="Arial" w:cs="Arial"/>
          <w:sz w:val="48"/>
          <w:szCs w:val="48"/>
          <w:lang w:val="en-US"/>
        </w:rPr>
      </w:pPr>
    </w:p>
    <w:p w:rsidR="00FE13F2" w:rsidRDefault="002A0DF4" w:rsidP="00296A6B">
      <w:pPr>
        <w:ind w:firstLine="708"/>
        <w:rPr>
          <w:rFonts w:ascii="Arial" w:hAnsi="Arial" w:cs="Arial"/>
          <w:sz w:val="48"/>
          <w:szCs w:val="48"/>
          <w:lang w:val="en-US"/>
        </w:rPr>
      </w:pPr>
      <w:r>
        <w:rPr>
          <w:rFonts w:ascii="Arial" w:hAnsi="Arial" w:cs="Arial"/>
          <w:noProof/>
          <w:sz w:val="48"/>
          <w:szCs w:val="48"/>
        </w:rPr>
        <w:drawing>
          <wp:inline distT="0" distB="0" distL="0" distR="0" wp14:anchorId="13C0B467" wp14:editId="62D582D9">
            <wp:extent cx="5631278" cy="5753100"/>
            <wp:effectExtent l="0" t="0" r="7620" b="0"/>
            <wp:docPr id="21512" name="Imagen 21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491">
                      <a:extLst>
                        <a:ext uri="{28A0092B-C50C-407E-A947-70E740481C1C}">
                          <a14:useLocalDpi xmlns:a14="http://schemas.microsoft.com/office/drawing/2010/main" val="0"/>
                        </a:ext>
                      </a:extLst>
                    </a:blip>
                    <a:srcRect/>
                    <a:stretch>
                      <a:fillRect/>
                    </a:stretch>
                  </pic:blipFill>
                  <pic:spPr bwMode="auto">
                    <a:xfrm>
                      <a:off x="0" y="0"/>
                      <a:ext cx="5633533" cy="5755404"/>
                    </a:xfrm>
                    <a:prstGeom prst="rect">
                      <a:avLst/>
                    </a:prstGeom>
                    <a:noFill/>
                  </pic:spPr>
                </pic:pic>
              </a:graphicData>
            </a:graphic>
          </wp:inline>
        </w:drawing>
      </w:r>
    </w:p>
    <w:p w:rsidR="00FE13F2" w:rsidRDefault="00FE13F2" w:rsidP="00296A6B">
      <w:pPr>
        <w:ind w:firstLine="708"/>
        <w:rPr>
          <w:rFonts w:ascii="Arial" w:hAnsi="Arial" w:cs="Arial"/>
          <w:sz w:val="48"/>
          <w:szCs w:val="48"/>
          <w:lang w:val="en-US"/>
        </w:rPr>
      </w:pPr>
    </w:p>
    <w:p w:rsidR="00FE13F2" w:rsidRDefault="00FE13F2" w:rsidP="00296A6B">
      <w:pPr>
        <w:ind w:firstLine="708"/>
        <w:rPr>
          <w:rFonts w:ascii="Arial" w:hAnsi="Arial" w:cs="Arial"/>
          <w:sz w:val="48"/>
          <w:szCs w:val="48"/>
          <w:lang w:val="en-US"/>
        </w:rPr>
      </w:pPr>
    </w:p>
    <w:p w:rsidR="001F3B33" w:rsidRDefault="001F3B33" w:rsidP="00296A6B">
      <w:pPr>
        <w:ind w:firstLine="708"/>
        <w:rPr>
          <w:rFonts w:ascii="Arial" w:hAnsi="Arial" w:cs="Arial"/>
          <w:sz w:val="48"/>
          <w:szCs w:val="48"/>
          <w:lang w:val="en-US"/>
        </w:rPr>
      </w:pPr>
    </w:p>
    <w:p w:rsidR="001F3B33" w:rsidRDefault="001F3B33" w:rsidP="00296A6B">
      <w:pPr>
        <w:ind w:firstLine="708"/>
        <w:rPr>
          <w:rFonts w:ascii="Arial" w:hAnsi="Arial" w:cs="Arial"/>
          <w:sz w:val="48"/>
          <w:szCs w:val="48"/>
          <w:lang w:val="en-US"/>
        </w:rPr>
      </w:pPr>
    </w:p>
    <w:p w:rsidR="001F3B33" w:rsidRDefault="001F3B33" w:rsidP="001F3B33">
      <w:pPr>
        <w:ind w:firstLine="708"/>
        <w:rPr>
          <w:rFonts w:ascii="Arial" w:hAnsi="Arial" w:cs="Arial"/>
          <w:b/>
          <w:noProof/>
          <w:sz w:val="28"/>
          <w:szCs w:val="28"/>
        </w:rPr>
      </w:pPr>
      <w:r>
        <w:rPr>
          <w:rFonts w:ascii="Arial" w:hAnsi="Arial" w:cs="Arial"/>
          <w:b/>
          <w:noProof/>
          <w:sz w:val="28"/>
          <w:szCs w:val="28"/>
        </w:rPr>
        <w:lastRenderedPageBreak/>
        <w:t>ANEXO 3</w:t>
      </w:r>
    </w:p>
    <w:p w:rsidR="001F3B33" w:rsidRDefault="001F3B33" w:rsidP="001F3B33">
      <w:pPr>
        <w:ind w:firstLine="708"/>
        <w:rPr>
          <w:rFonts w:ascii="Arial" w:hAnsi="Arial" w:cs="Arial"/>
          <w:b/>
          <w:noProof/>
          <w:sz w:val="28"/>
          <w:szCs w:val="28"/>
        </w:rPr>
      </w:pPr>
      <w:r>
        <w:rPr>
          <w:rFonts w:ascii="Arial" w:hAnsi="Arial" w:cs="Arial"/>
          <w:b/>
          <w:noProof/>
          <w:sz w:val="28"/>
          <w:szCs w:val="28"/>
        </w:rPr>
        <w:t>Tabla de valores t de student</w:t>
      </w:r>
    </w:p>
    <w:p w:rsidR="001F3B33" w:rsidRDefault="001F3B33" w:rsidP="001F3B33">
      <w:pPr>
        <w:ind w:firstLine="708"/>
        <w:rPr>
          <w:rFonts w:ascii="Arial" w:hAnsi="Arial" w:cs="Arial"/>
          <w:b/>
          <w:noProof/>
          <w:sz w:val="28"/>
          <w:szCs w:val="28"/>
        </w:rPr>
      </w:pPr>
    </w:p>
    <w:p w:rsidR="001F3B33" w:rsidRPr="00061503" w:rsidRDefault="001F3B33" w:rsidP="001F3B33">
      <w:pPr>
        <w:ind w:firstLine="708"/>
        <w:rPr>
          <w:rFonts w:ascii="Arial" w:hAnsi="Arial" w:cs="Arial"/>
          <w:b/>
          <w:noProof/>
          <w:sz w:val="28"/>
          <w:szCs w:val="28"/>
        </w:rPr>
      </w:pPr>
    </w:p>
    <w:p w:rsidR="001F3B33" w:rsidRDefault="001F3B33" w:rsidP="00296A6B">
      <w:pPr>
        <w:ind w:firstLine="708"/>
        <w:rPr>
          <w:rFonts w:ascii="Arial" w:hAnsi="Arial" w:cs="Arial"/>
          <w:sz w:val="48"/>
          <w:szCs w:val="48"/>
          <w:lang w:val="en-US"/>
        </w:rPr>
      </w:pPr>
      <w:r>
        <w:rPr>
          <w:noProof/>
        </w:rPr>
        <w:drawing>
          <wp:inline distT="0" distB="0" distL="0" distR="0" wp14:anchorId="2FE6F93C" wp14:editId="4AF44E49">
            <wp:extent cx="4632057" cy="6237546"/>
            <wp:effectExtent l="152400" t="114300" r="149860" b="125730"/>
            <wp:docPr id="21514" name="Imagen 21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2"/>
                    <a:stretch>
                      <a:fillRect/>
                    </a:stretch>
                  </pic:blipFill>
                  <pic:spPr>
                    <a:xfrm rot="168022">
                      <a:off x="0" y="0"/>
                      <a:ext cx="4635222" cy="6241808"/>
                    </a:xfrm>
                    <a:prstGeom prst="rect">
                      <a:avLst/>
                    </a:prstGeom>
                  </pic:spPr>
                </pic:pic>
              </a:graphicData>
            </a:graphic>
          </wp:inline>
        </w:drawing>
      </w:r>
    </w:p>
    <w:p w:rsidR="001F3B33" w:rsidRDefault="001F3B33" w:rsidP="00296A6B">
      <w:pPr>
        <w:ind w:firstLine="708"/>
        <w:rPr>
          <w:rFonts w:ascii="Arial" w:hAnsi="Arial" w:cs="Arial"/>
          <w:sz w:val="48"/>
          <w:szCs w:val="48"/>
          <w:lang w:val="en-US"/>
        </w:rPr>
      </w:pPr>
    </w:p>
    <w:p w:rsidR="001F3B33" w:rsidRDefault="001F3B33" w:rsidP="001F3B33">
      <w:pPr>
        <w:ind w:firstLine="708"/>
        <w:rPr>
          <w:rFonts w:ascii="Arial" w:hAnsi="Arial" w:cs="Arial"/>
          <w:b/>
          <w:noProof/>
          <w:sz w:val="28"/>
          <w:szCs w:val="28"/>
        </w:rPr>
      </w:pPr>
      <w:r>
        <w:rPr>
          <w:rFonts w:ascii="Arial" w:hAnsi="Arial" w:cs="Arial"/>
          <w:b/>
          <w:noProof/>
          <w:sz w:val="28"/>
          <w:szCs w:val="28"/>
        </w:rPr>
        <w:lastRenderedPageBreak/>
        <w:t>ANEXO 4</w:t>
      </w:r>
    </w:p>
    <w:p w:rsidR="001F3B33" w:rsidRDefault="001F3B33" w:rsidP="001F3B33">
      <w:pPr>
        <w:ind w:firstLine="708"/>
        <w:rPr>
          <w:rFonts w:ascii="Arial" w:hAnsi="Arial" w:cs="Arial"/>
          <w:b/>
          <w:noProof/>
          <w:sz w:val="28"/>
          <w:szCs w:val="28"/>
        </w:rPr>
      </w:pPr>
      <w:r>
        <w:rPr>
          <w:rFonts w:ascii="Arial" w:hAnsi="Arial" w:cs="Arial"/>
          <w:b/>
          <w:noProof/>
          <w:sz w:val="28"/>
          <w:szCs w:val="28"/>
        </w:rPr>
        <w:t>Tabla de Factores de Tolerancia</w:t>
      </w:r>
    </w:p>
    <w:p w:rsidR="00FE13F2" w:rsidRDefault="00FE13F2" w:rsidP="00296A6B">
      <w:pPr>
        <w:ind w:firstLine="708"/>
        <w:rPr>
          <w:rFonts w:ascii="Arial" w:hAnsi="Arial" w:cs="Arial"/>
          <w:sz w:val="48"/>
          <w:szCs w:val="48"/>
          <w:lang w:val="en-US"/>
        </w:rPr>
      </w:pPr>
    </w:p>
    <w:p w:rsidR="00FE13F2" w:rsidRDefault="00FE13F2" w:rsidP="00296A6B">
      <w:pPr>
        <w:ind w:firstLine="708"/>
        <w:rPr>
          <w:rFonts w:ascii="Arial" w:hAnsi="Arial" w:cs="Arial"/>
          <w:sz w:val="48"/>
          <w:szCs w:val="48"/>
          <w:lang w:val="en-US"/>
        </w:rPr>
      </w:pPr>
      <w:r>
        <w:rPr>
          <w:noProof/>
        </w:rPr>
        <w:drawing>
          <wp:inline distT="0" distB="0" distL="0" distR="0" wp14:anchorId="7679884D" wp14:editId="4AF7C094">
            <wp:extent cx="5516554" cy="5781675"/>
            <wp:effectExtent l="0" t="0" r="8255" b="0"/>
            <wp:docPr id="21509" name="Imagen 21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3"/>
                    <a:stretch>
                      <a:fillRect/>
                    </a:stretch>
                  </pic:blipFill>
                  <pic:spPr>
                    <a:xfrm>
                      <a:off x="0" y="0"/>
                      <a:ext cx="5520024" cy="5785312"/>
                    </a:xfrm>
                    <a:prstGeom prst="rect">
                      <a:avLst/>
                    </a:prstGeom>
                  </pic:spPr>
                </pic:pic>
              </a:graphicData>
            </a:graphic>
          </wp:inline>
        </w:drawing>
      </w:r>
    </w:p>
    <w:p w:rsidR="00FE13F2" w:rsidRDefault="00FE13F2" w:rsidP="00296A6B">
      <w:pPr>
        <w:ind w:firstLine="708"/>
        <w:rPr>
          <w:rFonts w:ascii="Arial" w:hAnsi="Arial" w:cs="Arial"/>
          <w:sz w:val="48"/>
          <w:szCs w:val="48"/>
          <w:lang w:val="en-US"/>
        </w:rPr>
      </w:pPr>
    </w:p>
    <w:p w:rsidR="00FE13F2" w:rsidRDefault="00FE13F2" w:rsidP="00296A6B">
      <w:pPr>
        <w:ind w:firstLine="708"/>
        <w:rPr>
          <w:rFonts w:ascii="Arial" w:hAnsi="Arial" w:cs="Arial"/>
          <w:sz w:val="48"/>
          <w:szCs w:val="48"/>
          <w:lang w:val="en-US"/>
        </w:rPr>
      </w:pPr>
    </w:p>
    <w:p w:rsidR="00FE13F2" w:rsidRDefault="00FE13F2" w:rsidP="00296A6B">
      <w:pPr>
        <w:ind w:firstLine="708"/>
        <w:rPr>
          <w:rFonts w:ascii="Arial" w:hAnsi="Arial" w:cs="Arial"/>
          <w:sz w:val="48"/>
          <w:szCs w:val="48"/>
          <w:lang w:val="en-US"/>
        </w:rPr>
      </w:pPr>
    </w:p>
    <w:p w:rsidR="00FE13F2" w:rsidRDefault="00FE13F2" w:rsidP="001F3B33">
      <w:pPr>
        <w:rPr>
          <w:rFonts w:ascii="Arial" w:hAnsi="Arial" w:cs="Arial"/>
          <w:sz w:val="48"/>
          <w:szCs w:val="48"/>
          <w:lang w:val="en-US"/>
        </w:rPr>
      </w:pPr>
    </w:p>
    <w:p w:rsidR="001F3B33" w:rsidRDefault="001F3B33" w:rsidP="001F3B33">
      <w:pPr>
        <w:ind w:firstLine="708"/>
        <w:rPr>
          <w:rFonts w:ascii="Arial" w:hAnsi="Arial" w:cs="Arial"/>
          <w:b/>
          <w:noProof/>
          <w:sz w:val="28"/>
          <w:szCs w:val="28"/>
        </w:rPr>
      </w:pPr>
      <w:r>
        <w:rPr>
          <w:rFonts w:ascii="Arial" w:hAnsi="Arial" w:cs="Arial"/>
          <w:b/>
          <w:noProof/>
          <w:sz w:val="28"/>
          <w:szCs w:val="28"/>
        </w:rPr>
        <w:t>Tabla de Factores de Tolerancia ( continuación)</w:t>
      </w:r>
    </w:p>
    <w:p w:rsidR="00FE13F2" w:rsidRDefault="00FE13F2" w:rsidP="00296A6B">
      <w:pPr>
        <w:ind w:firstLine="708"/>
        <w:rPr>
          <w:rFonts w:ascii="Arial" w:hAnsi="Arial" w:cs="Arial"/>
          <w:sz w:val="48"/>
          <w:szCs w:val="48"/>
          <w:lang w:val="en-US"/>
        </w:rPr>
      </w:pPr>
    </w:p>
    <w:p w:rsidR="00FE13F2" w:rsidRDefault="00FE13F2" w:rsidP="00296A6B">
      <w:pPr>
        <w:ind w:firstLine="708"/>
        <w:rPr>
          <w:rFonts w:ascii="Arial" w:hAnsi="Arial" w:cs="Arial"/>
          <w:sz w:val="48"/>
          <w:szCs w:val="48"/>
          <w:lang w:val="en-US"/>
        </w:rPr>
      </w:pPr>
      <w:r>
        <w:rPr>
          <w:noProof/>
        </w:rPr>
        <w:drawing>
          <wp:inline distT="0" distB="0" distL="0" distR="0" wp14:anchorId="273FD03F" wp14:editId="63E2AC6B">
            <wp:extent cx="5640390" cy="5734050"/>
            <wp:effectExtent l="0" t="0" r="0" b="0"/>
            <wp:docPr id="21510" name="Imagen 21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4"/>
                    <a:stretch>
                      <a:fillRect/>
                    </a:stretch>
                  </pic:blipFill>
                  <pic:spPr>
                    <a:xfrm>
                      <a:off x="0" y="0"/>
                      <a:ext cx="5643666" cy="5737381"/>
                    </a:xfrm>
                    <a:prstGeom prst="rect">
                      <a:avLst/>
                    </a:prstGeom>
                  </pic:spPr>
                </pic:pic>
              </a:graphicData>
            </a:graphic>
          </wp:inline>
        </w:drawing>
      </w:r>
    </w:p>
    <w:p w:rsidR="00FE13F2" w:rsidRDefault="00FE13F2" w:rsidP="00296A6B">
      <w:pPr>
        <w:ind w:firstLine="708"/>
        <w:rPr>
          <w:rFonts w:ascii="Arial" w:hAnsi="Arial" w:cs="Arial"/>
          <w:sz w:val="48"/>
          <w:szCs w:val="48"/>
          <w:lang w:val="en-US"/>
        </w:rPr>
      </w:pPr>
    </w:p>
    <w:p w:rsidR="00FE13F2" w:rsidRDefault="00FE13F2" w:rsidP="00296A6B">
      <w:pPr>
        <w:ind w:firstLine="708"/>
        <w:rPr>
          <w:rFonts w:ascii="Arial" w:hAnsi="Arial" w:cs="Arial"/>
          <w:sz w:val="48"/>
          <w:szCs w:val="48"/>
          <w:lang w:val="en-US"/>
        </w:rPr>
      </w:pPr>
    </w:p>
    <w:p w:rsidR="00FE13F2" w:rsidRDefault="00FE13F2" w:rsidP="00296A6B">
      <w:pPr>
        <w:ind w:firstLine="708"/>
        <w:rPr>
          <w:rFonts w:ascii="Arial" w:hAnsi="Arial" w:cs="Arial"/>
          <w:sz w:val="48"/>
          <w:szCs w:val="48"/>
          <w:lang w:val="en-US"/>
        </w:rPr>
      </w:pPr>
    </w:p>
    <w:p w:rsidR="001F3B33" w:rsidRDefault="001F3B33" w:rsidP="001F3B33">
      <w:pPr>
        <w:ind w:firstLine="708"/>
        <w:rPr>
          <w:rFonts w:ascii="Arial" w:hAnsi="Arial" w:cs="Arial"/>
          <w:b/>
          <w:noProof/>
          <w:sz w:val="28"/>
          <w:szCs w:val="28"/>
        </w:rPr>
      </w:pPr>
      <w:r>
        <w:rPr>
          <w:rFonts w:ascii="Arial" w:hAnsi="Arial" w:cs="Arial"/>
          <w:b/>
          <w:noProof/>
          <w:sz w:val="28"/>
          <w:szCs w:val="28"/>
        </w:rPr>
        <w:lastRenderedPageBreak/>
        <w:t>ANEXO 5</w:t>
      </w:r>
    </w:p>
    <w:p w:rsidR="001F3B33" w:rsidRDefault="001F3B33" w:rsidP="001F3B33">
      <w:pPr>
        <w:ind w:firstLine="708"/>
        <w:rPr>
          <w:rFonts w:ascii="Arial" w:hAnsi="Arial" w:cs="Arial"/>
          <w:b/>
          <w:noProof/>
          <w:sz w:val="28"/>
          <w:szCs w:val="28"/>
        </w:rPr>
      </w:pPr>
      <w:r>
        <w:rPr>
          <w:rFonts w:ascii="Arial" w:hAnsi="Arial" w:cs="Arial"/>
          <w:b/>
          <w:noProof/>
          <w:sz w:val="28"/>
          <w:szCs w:val="28"/>
        </w:rPr>
        <w:t>Tabla de Números Aleatorios</w:t>
      </w:r>
    </w:p>
    <w:p w:rsidR="00FE13F2" w:rsidRDefault="00FE13F2" w:rsidP="001F3B33">
      <w:pPr>
        <w:rPr>
          <w:rFonts w:ascii="Arial" w:hAnsi="Arial" w:cs="Arial"/>
          <w:sz w:val="48"/>
          <w:szCs w:val="48"/>
          <w:lang w:val="en-US"/>
        </w:rPr>
      </w:pPr>
    </w:p>
    <w:p w:rsidR="00FE13F2" w:rsidRDefault="00FE13F2" w:rsidP="00296A6B">
      <w:pPr>
        <w:ind w:firstLine="708"/>
        <w:rPr>
          <w:rFonts w:ascii="Arial" w:hAnsi="Arial" w:cs="Arial"/>
          <w:sz w:val="48"/>
          <w:szCs w:val="48"/>
          <w:lang w:val="en-US"/>
        </w:rPr>
      </w:pPr>
    </w:p>
    <w:p w:rsidR="00FE13F2" w:rsidRDefault="00FE13F2" w:rsidP="00296A6B">
      <w:pPr>
        <w:ind w:firstLine="708"/>
        <w:rPr>
          <w:rFonts w:ascii="Arial" w:hAnsi="Arial" w:cs="Arial"/>
          <w:sz w:val="48"/>
          <w:szCs w:val="48"/>
          <w:lang w:val="en-US"/>
        </w:rPr>
      </w:pPr>
      <w:r>
        <w:rPr>
          <w:noProof/>
        </w:rPr>
        <w:drawing>
          <wp:inline distT="0" distB="0" distL="0" distR="0" wp14:anchorId="15AFCECF" wp14:editId="27E6495E">
            <wp:extent cx="5850890" cy="4503420"/>
            <wp:effectExtent l="6985" t="0" r="4445" b="4445"/>
            <wp:docPr id="21511" name="Imagen 21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5"/>
                    <a:stretch>
                      <a:fillRect/>
                    </a:stretch>
                  </pic:blipFill>
                  <pic:spPr>
                    <a:xfrm rot="16200000">
                      <a:off x="0" y="0"/>
                      <a:ext cx="5850890" cy="4503420"/>
                    </a:xfrm>
                    <a:prstGeom prst="rect">
                      <a:avLst/>
                    </a:prstGeom>
                  </pic:spPr>
                </pic:pic>
              </a:graphicData>
            </a:graphic>
          </wp:inline>
        </w:drawing>
      </w:r>
    </w:p>
    <w:p w:rsidR="00740F3E" w:rsidRDefault="00740F3E" w:rsidP="00296A6B">
      <w:pPr>
        <w:ind w:firstLine="708"/>
        <w:rPr>
          <w:rFonts w:ascii="Arial" w:hAnsi="Arial" w:cs="Arial"/>
          <w:sz w:val="48"/>
          <w:szCs w:val="48"/>
          <w:lang w:val="en-US"/>
        </w:rPr>
      </w:pPr>
    </w:p>
    <w:p w:rsidR="00740F3E" w:rsidRDefault="00740F3E" w:rsidP="00296A6B">
      <w:pPr>
        <w:ind w:firstLine="708"/>
        <w:rPr>
          <w:rFonts w:ascii="Arial" w:hAnsi="Arial" w:cs="Arial"/>
          <w:sz w:val="48"/>
          <w:szCs w:val="48"/>
          <w:lang w:val="en-US"/>
        </w:rPr>
      </w:pPr>
    </w:p>
    <w:p w:rsidR="00740F3E" w:rsidRDefault="00740F3E" w:rsidP="00740F3E">
      <w:pPr>
        <w:ind w:firstLine="708"/>
        <w:rPr>
          <w:rFonts w:ascii="Arial" w:hAnsi="Arial" w:cs="Arial"/>
          <w:b/>
          <w:noProof/>
          <w:sz w:val="28"/>
          <w:szCs w:val="28"/>
        </w:rPr>
      </w:pPr>
      <w:r>
        <w:rPr>
          <w:rFonts w:ascii="Arial" w:hAnsi="Arial" w:cs="Arial"/>
          <w:b/>
          <w:noProof/>
          <w:sz w:val="28"/>
          <w:szCs w:val="28"/>
        </w:rPr>
        <w:lastRenderedPageBreak/>
        <w:t>ANEXO 6</w:t>
      </w:r>
    </w:p>
    <w:p w:rsidR="00740F3E" w:rsidRDefault="00740F3E" w:rsidP="00740F3E">
      <w:pPr>
        <w:ind w:firstLine="708"/>
        <w:rPr>
          <w:rFonts w:ascii="Arial" w:hAnsi="Arial" w:cs="Arial"/>
          <w:b/>
          <w:noProof/>
          <w:sz w:val="28"/>
          <w:szCs w:val="28"/>
        </w:rPr>
      </w:pPr>
      <w:r>
        <w:rPr>
          <w:rFonts w:ascii="Arial" w:hAnsi="Arial" w:cs="Arial"/>
          <w:b/>
          <w:noProof/>
          <w:sz w:val="28"/>
          <w:szCs w:val="28"/>
        </w:rPr>
        <w:t>Tabla de Valores Criticos Ji</w:t>
      </w:r>
    </w:p>
    <w:p w:rsidR="00740F3E" w:rsidRDefault="00740F3E" w:rsidP="00296A6B">
      <w:pPr>
        <w:ind w:firstLine="708"/>
        <w:rPr>
          <w:rFonts w:ascii="Arial" w:hAnsi="Arial" w:cs="Arial"/>
          <w:sz w:val="48"/>
          <w:szCs w:val="48"/>
          <w:lang w:val="en-US"/>
        </w:rPr>
      </w:pPr>
      <w:r>
        <w:rPr>
          <w:noProof/>
        </w:rPr>
        <w:drawing>
          <wp:inline distT="0" distB="0" distL="0" distR="0" wp14:anchorId="43DC3F85" wp14:editId="029BE720">
            <wp:extent cx="5629402" cy="6687047"/>
            <wp:effectExtent l="0" t="0" r="0" b="0"/>
            <wp:docPr id="21506" name="Imagen 21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6"/>
                    <a:stretch>
                      <a:fillRect/>
                    </a:stretch>
                  </pic:blipFill>
                  <pic:spPr>
                    <a:xfrm>
                      <a:off x="0" y="0"/>
                      <a:ext cx="5642239" cy="6702296"/>
                    </a:xfrm>
                    <a:prstGeom prst="rect">
                      <a:avLst/>
                    </a:prstGeom>
                  </pic:spPr>
                </pic:pic>
              </a:graphicData>
            </a:graphic>
          </wp:inline>
        </w:drawing>
      </w:r>
    </w:p>
    <w:p w:rsidR="00500518" w:rsidRDefault="00500518" w:rsidP="00BF0A7E">
      <w:pPr>
        <w:rPr>
          <w:rFonts w:ascii="Arial" w:hAnsi="Arial" w:cs="Arial"/>
          <w:sz w:val="48"/>
          <w:szCs w:val="48"/>
          <w:lang w:val="en-US"/>
        </w:rPr>
      </w:pPr>
    </w:p>
    <w:p w:rsidR="00BF0A7E" w:rsidRDefault="00BF0A7E" w:rsidP="00BF0A7E">
      <w:pPr>
        <w:rPr>
          <w:rFonts w:ascii="Arial" w:hAnsi="Arial" w:cs="Arial"/>
          <w:sz w:val="48"/>
          <w:szCs w:val="48"/>
          <w:lang w:val="en-US"/>
        </w:rPr>
      </w:pPr>
    </w:p>
    <w:p w:rsidR="00500518" w:rsidRDefault="00500518" w:rsidP="00500518">
      <w:pPr>
        <w:ind w:firstLine="708"/>
        <w:rPr>
          <w:rFonts w:ascii="Arial" w:hAnsi="Arial" w:cs="Arial"/>
          <w:b/>
          <w:noProof/>
          <w:sz w:val="28"/>
          <w:szCs w:val="28"/>
        </w:rPr>
      </w:pPr>
      <w:r>
        <w:rPr>
          <w:rFonts w:ascii="Arial" w:hAnsi="Arial" w:cs="Arial"/>
          <w:b/>
          <w:noProof/>
          <w:sz w:val="28"/>
          <w:szCs w:val="28"/>
        </w:rPr>
        <w:t>Tabla de Valores Criticos Ji ( continuación)</w:t>
      </w:r>
    </w:p>
    <w:p w:rsidR="00740F3E" w:rsidRDefault="00740F3E" w:rsidP="00296A6B">
      <w:pPr>
        <w:ind w:firstLine="708"/>
        <w:rPr>
          <w:rFonts w:ascii="Arial" w:hAnsi="Arial" w:cs="Arial"/>
          <w:sz w:val="48"/>
          <w:szCs w:val="48"/>
          <w:lang w:val="en-US"/>
        </w:rPr>
      </w:pPr>
      <w:r>
        <w:rPr>
          <w:noProof/>
        </w:rPr>
        <w:drawing>
          <wp:inline distT="0" distB="0" distL="0" distR="0" wp14:anchorId="79F6CD34" wp14:editId="54174326">
            <wp:extent cx="5810460" cy="4919013"/>
            <wp:effectExtent l="0" t="0" r="0" b="0"/>
            <wp:docPr id="21508" name="Imagen 21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7"/>
                    <a:stretch>
                      <a:fillRect/>
                    </a:stretch>
                  </pic:blipFill>
                  <pic:spPr>
                    <a:xfrm>
                      <a:off x="0" y="0"/>
                      <a:ext cx="5821053" cy="4927981"/>
                    </a:xfrm>
                    <a:prstGeom prst="rect">
                      <a:avLst/>
                    </a:prstGeom>
                  </pic:spPr>
                </pic:pic>
              </a:graphicData>
            </a:graphic>
          </wp:inline>
        </w:drawing>
      </w:r>
    </w:p>
    <w:p w:rsidR="00740F3E" w:rsidRDefault="00740F3E" w:rsidP="00296A6B">
      <w:pPr>
        <w:ind w:firstLine="708"/>
        <w:rPr>
          <w:rFonts w:ascii="Arial" w:hAnsi="Arial" w:cs="Arial"/>
          <w:sz w:val="48"/>
          <w:szCs w:val="48"/>
          <w:lang w:val="en-US"/>
        </w:rPr>
      </w:pPr>
    </w:p>
    <w:p w:rsidR="00740F3E" w:rsidRDefault="00740F3E" w:rsidP="00296A6B">
      <w:pPr>
        <w:ind w:firstLine="708"/>
        <w:rPr>
          <w:rFonts w:ascii="Arial" w:hAnsi="Arial" w:cs="Arial"/>
          <w:sz w:val="48"/>
          <w:szCs w:val="48"/>
          <w:lang w:val="en-US"/>
        </w:rPr>
      </w:pPr>
    </w:p>
    <w:p w:rsidR="00740F3E" w:rsidRDefault="00740F3E" w:rsidP="00296A6B">
      <w:pPr>
        <w:ind w:firstLine="708"/>
        <w:rPr>
          <w:rFonts w:ascii="Arial" w:hAnsi="Arial" w:cs="Arial"/>
          <w:sz w:val="48"/>
          <w:szCs w:val="48"/>
          <w:lang w:val="en-US"/>
        </w:rPr>
      </w:pPr>
    </w:p>
    <w:p w:rsidR="00740F3E" w:rsidRDefault="00740F3E" w:rsidP="00296A6B">
      <w:pPr>
        <w:ind w:firstLine="708"/>
        <w:rPr>
          <w:rFonts w:ascii="Arial" w:hAnsi="Arial" w:cs="Arial"/>
          <w:sz w:val="48"/>
          <w:szCs w:val="48"/>
          <w:lang w:val="en-US"/>
        </w:rPr>
      </w:pPr>
    </w:p>
    <w:p w:rsidR="00740F3E" w:rsidRDefault="00740F3E" w:rsidP="00296A6B">
      <w:pPr>
        <w:ind w:firstLine="708"/>
        <w:rPr>
          <w:rFonts w:ascii="Arial" w:hAnsi="Arial" w:cs="Arial"/>
          <w:sz w:val="48"/>
          <w:szCs w:val="48"/>
          <w:lang w:val="en-US"/>
        </w:rPr>
      </w:pPr>
    </w:p>
    <w:p w:rsidR="00740F3E" w:rsidRDefault="00740F3E" w:rsidP="00296A6B">
      <w:pPr>
        <w:ind w:firstLine="708"/>
        <w:rPr>
          <w:rFonts w:ascii="Arial" w:hAnsi="Arial" w:cs="Arial"/>
          <w:sz w:val="48"/>
          <w:szCs w:val="48"/>
          <w:lang w:val="en-US"/>
        </w:rPr>
      </w:pPr>
    </w:p>
    <w:p w:rsidR="00740F3E" w:rsidRDefault="00740F3E" w:rsidP="00296A6B">
      <w:pPr>
        <w:ind w:firstLine="708"/>
        <w:rPr>
          <w:rFonts w:ascii="Arial" w:hAnsi="Arial" w:cs="Arial"/>
          <w:sz w:val="48"/>
          <w:szCs w:val="48"/>
          <w:lang w:val="en-US"/>
        </w:rPr>
      </w:pPr>
    </w:p>
    <w:p w:rsidR="00740F3E" w:rsidRDefault="00740F3E" w:rsidP="00740F3E">
      <w:pPr>
        <w:ind w:firstLine="708"/>
        <w:rPr>
          <w:rFonts w:ascii="Arial" w:hAnsi="Arial" w:cs="Arial"/>
          <w:b/>
          <w:noProof/>
          <w:sz w:val="28"/>
          <w:szCs w:val="28"/>
        </w:rPr>
      </w:pPr>
      <w:r>
        <w:rPr>
          <w:rFonts w:ascii="Arial" w:hAnsi="Arial" w:cs="Arial"/>
          <w:b/>
          <w:noProof/>
          <w:sz w:val="28"/>
          <w:szCs w:val="28"/>
        </w:rPr>
        <w:t>ANEXO 7</w:t>
      </w:r>
    </w:p>
    <w:p w:rsidR="00740F3E" w:rsidRDefault="00740F3E" w:rsidP="00740F3E">
      <w:pPr>
        <w:ind w:firstLine="708"/>
        <w:rPr>
          <w:noProof/>
        </w:rPr>
      </w:pPr>
      <w:r>
        <w:rPr>
          <w:rFonts w:ascii="Arial" w:hAnsi="Arial" w:cs="Arial"/>
          <w:b/>
          <w:noProof/>
          <w:sz w:val="28"/>
          <w:szCs w:val="28"/>
        </w:rPr>
        <w:t>Tabla de Valores Críticos F</w:t>
      </w:r>
      <w:r w:rsidRPr="00740F3E">
        <w:rPr>
          <w:noProof/>
        </w:rPr>
        <w:t xml:space="preserve"> </w:t>
      </w:r>
    </w:p>
    <w:p w:rsidR="00740F3E" w:rsidRDefault="00740F3E" w:rsidP="00740F3E">
      <w:pPr>
        <w:ind w:firstLine="708"/>
        <w:rPr>
          <w:noProof/>
        </w:rPr>
      </w:pPr>
    </w:p>
    <w:p w:rsidR="00740F3E" w:rsidRDefault="00740F3E" w:rsidP="00740F3E">
      <w:pPr>
        <w:ind w:firstLine="708"/>
        <w:rPr>
          <w:noProof/>
        </w:rPr>
      </w:pPr>
    </w:p>
    <w:p w:rsidR="00740F3E" w:rsidRDefault="00740F3E" w:rsidP="00740F3E">
      <w:pPr>
        <w:ind w:firstLine="708"/>
        <w:rPr>
          <w:noProof/>
        </w:rPr>
      </w:pPr>
      <w:r>
        <w:rPr>
          <w:noProof/>
        </w:rPr>
        <w:drawing>
          <wp:inline distT="0" distB="0" distL="0" distR="0" wp14:anchorId="73F0BA32" wp14:editId="762774DB">
            <wp:extent cx="4420089" cy="6535972"/>
            <wp:effectExtent l="0" t="0" r="0" b="0"/>
            <wp:docPr id="21517" name="Imagen 21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8"/>
                    <a:stretch>
                      <a:fillRect/>
                    </a:stretch>
                  </pic:blipFill>
                  <pic:spPr>
                    <a:xfrm>
                      <a:off x="0" y="0"/>
                      <a:ext cx="4425219" cy="6543557"/>
                    </a:xfrm>
                    <a:prstGeom prst="rect">
                      <a:avLst/>
                    </a:prstGeom>
                  </pic:spPr>
                </pic:pic>
              </a:graphicData>
            </a:graphic>
          </wp:inline>
        </w:drawing>
      </w:r>
    </w:p>
    <w:p w:rsidR="00BA3A7B" w:rsidRDefault="00BA3A7B" w:rsidP="00BA3A7B">
      <w:pPr>
        <w:ind w:firstLine="708"/>
        <w:rPr>
          <w:noProof/>
        </w:rPr>
      </w:pPr>
      <w:r>
        <w:rPr>
          <w:rFonts w:ascii="Arial" w:hAnsi="Arial" w:cs="Arial"/>
          <w:b/>
          <w:noProof/>
          <w:sz w:val="28"/>
          <w:szCs w:val="28"/>
        </w:rPr>
        <w:lastRenderedPageBreak/>
        <w:t>Tabla de Valores Críticos F</w:t>
      </w:r>
      <w:r w:rsidRPr="00740F3E">
        <w:rPr>
          <w:noProof/>
        </w:rPr>
        <w:t xml:space="preserve"> </w:t>
      </w:r>
      <w:r w:rsidRPr="00BA3A7B">
        <w:rPr>
          <w:rFonts w:ascii="Arial" w:hAnsi="Arial" w:cs="Arial"/>
          <w:b/>
          <w:noProof/>
        </w:rPr>
        <w:t>( continuación)</w:t>
      </w:r>
    </w:p>
    <w:p w:rsidR="00740F3E" w:rsidRDefault="00740F3E" w:rsidP="00740F3E">
      <w:pPr>
        <w:ind w:firstLine="708"/>
        <w:rPr>
          <w:noProof/>
        </w:rPr>
      </w:pPr>
    </w:p>
    <w:p w:rsidR="00740F3E" w:rsidRDefault="00740F3E" w:rsidP="00740F3E">
      <w:pPr>
        <w:ind w:firstLine="708"/>
        <w:rPr>
          <w:noProof/>
        </w:rPr>
      </w:pPr>
    </w:p>
    <w:p w:rsidR="00F670CD" w:rsidRPr="00BF0A7E" w:rsidRDefault="00BA3A7B" w:rsidP="00BF0A7E">
      <w:pPr>
        <w:ind w:firstLine="708"/>
        <w:rPr>
          <w:noProof/>
        </w:rPr>
        <w:sectPr w:rsidR="00F670CD" w:rsidRPr="00BF0A7E" w:rsidSect="007D0152">
          <w:pgSz w:w="12240" w:h="15840"/>
          <w:pgMar w:top="1985" w:right="1325" w:bottom="1702" w:left="1701" w:header="708" w:footer="1204" w:gutter="0"/>
          <w:pgNumType w:start="1"/>
          <w:cols w:space="708"/>
          <w:docGrid w:linePitch="360"/>
        </w:sectPr>
      </w:pPr>
      <w:r>
        <w:rPr>
          <w:noProof/>
        </w:rPr>
        <w:drawing>
          <wp:inline distT="0" distB="0" distL="0" distR="0" wp14:anchorId="5DB1F9DB" wp14:editId="004D02C1">
            <wp:extent cx="5582142" cy="6838122"/>
            <wp:effectExtent l="0" t="0" r="0" b="1270"/>
            <wp:docPr id="21518" name="Imagen 21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9"/>
                    <a:stretch>
                      <a:fillRect/>
                    </a:stretch>
                  </pic:blipFill>
                  <pic:spPr>
                    <a:xfrm>
                      <a:off x="0" y="0"/>
                      <a:ext cx="5590815" cy="6848746"/>
                    </a:xfrm>
                    <a:prstGeom prst="rect">
                      <a:avLst/>
                    </a:prstGeom>
                  </pic:spPr>
                </pic:pic>
              </a:graphicData>
            </a:graphic>
          </wp:inline>
        </w:drawing>
      </w:r>
    </w:p>
    <w:p w:rsidR="00605433" w:rsidRDefault="00605433" w:rsidP="00605433">
      <w:pPr>
        <w:jc w:val="center"/>
        <w:rPr>
          <w:rFonts w:ascii="Arial" w:hAnsi="Arial" w:cs="Arial"/>
          <w:sz w:val="48"/>
          <w:szCs w:val="48"/>
          <w:lang w:val="en-US"/>
        </w:rPr>
      </w:pPr>
    </w:p>
    <w:p w:rsidR="00605433" w:rsidRDefault="00605433" w:rsidP="00605433">
      <w:pPr>
        <w:jc w:val="center"/>
        <w:rPr>
          <w:rFonts w:ascii="Arial" w:hAnsi="Arial" w:cs="Arial"/>
          <w:sz w:val="48"/>
          <w:szCs w:val="48"/>
          <w:lang w:val="en-US"/>
        </w:rPr>
      </w:pPr>
    </w:p>
    <w:p w:rsidR="00605433" w:rsidRDefault="00F44A90" w:rsidP="00605433">
      <w:pPr>
        <w:jc w:val="center"/>
        <w:rPr>
          <w:rFonts w:ascii="Arial" w:hAnsi="Arial" w:cs="Arial"/>
          <w:sz w:val="48"/>
          <w:szCs w:val="48"/>
          <w:lang w:val="en-US"/>
        </w:rPr>
      </w:pPr>
      <w:r>
        <w:rPr>
          <w:noProof/>
        </w:rPr>
        <w:drawing>
          <wp:inline distT="0" distB="0" distL="0" distR="0" wp14:anchorId="5A736A44" wp14:editId="5A01579F">
            <wp:extent cx="7717790" cy="4817110"/>
            <wp:effectExtent l="0" t="0" r="0" b="254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0"/>
                    <a:stretch>
                      <a:fillRect/>
                    </a:stretch>
                  </pic:blipFill>
                  <pic:spPr>
                    <a:xfrm>
                      <a:off x="0" y="0"/>
                      <a:ext cx="7717790" cy="4817110"/>
                    </a:xfrm>
                    <a:prstGeom prst="rect">
                      <a:avLst/>
                    </a:prstGeom>
                  </pic:spPr>
                </pic:pic>
              </a:graphicData>
            </a:graphic>
          </wp:inline>
        </w:drawing>
      </w:r>
      <w:r w:rsidR="00605433"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922432" behindDoc="0" locked="0" layoutInCell="0" allowOverlap="1" wp14:anchorId="0125E88D" wp14:editId="26571C07">
                <wp:simplePos x="0" y="0"/>
                <wp:positionH relativeFrom="rightMargin">
                  <wp:posOffset>-8439785</wp:posOffset>
                </wp:positionH>
                <wp:positionV relativeFrom="page">
                  <wp:posOffset>2590800</wp:posOffset>
                </wp:positionV>
                <wp:extent cx="295275" cy="295275"/>
                <wp:effectExtent l="0" t="0" r="9525" b="9525"/>
                <wp:wrapNone/>
                <wp:docPr id="20493"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605433" w:rsidRDefault="00740F3E" w:rsidP="00605433">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sidRPr="00605433">
                              <w:rPr>
                                <w:rStyle w:val="Nmerodepgina"/>
                                <w:rFonts w:ascii="Arial" w:hAnsi="Arial" w:cs="Arial"/>
                                <w:b/>
                                <w:bCs/>
                                <w:noProof/>
                                <w:color w:val="FFFFFF" w:themeColor="background1"/>
                                <w:sz w:val="16"/>
                                <w:lang w:val="es-ES"/>
                              </w:rPr>
                              <w:t>299</w:t>
                            </w:r>
                            <w:r w:rsidRPr="00605433">
                              <w:rPr>
                                <w:rStyle w:val="Nmerodepgina"/>
                                <w:rFonts w:ascii="Arial" w:hAnsi="Arial" w:cs="Arial"/>
                                <w:b/>
                                <w:bCs/>
                                <w:color w:val="FFFFFF" w:themeColor="background1"/>
                                <w:sz w:val="10"/>
                                <w:szCs w:val="1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125E88D" id="Óvalo 20" o:spid="_x0000_s1134" style="position:absolute;left:0;text-align:left;margin-left:-664.55pt;margin-top:204pt;width:23.25pt;height:23.25pt;z-index:25192243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" o:allowincell="f" fillcolor="#9dbb61" stroked="f">
                <v:textbox inset="0,,0">
                  <w:txbxContent>
                    <w:p w:rsidR="00740F3E" w:rsidRPr="00605433" w:rsidRDefault="00740F3E" w:rsidP="00605433">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sidRPr="00605433">
                        <w:rPr>
                          <w:rStyle w:val="Nmerodepgina"/>
                          <w:rFonts w:ascii="Arial" w:hAnsi="Arial" w:cs="Arial"/>
                          <w:b/>
                          <w:bCs/>
                          <w:noProof/>
                          <w:color w:val="FFFFFF" w:themeColor="background1"/>
                          <w:sz w:val="16"/>
                          <w:lang w:val="es-ES"/>
                        </w:rPr>
                        <w:t>299</w:t>
                      </w:r>
                      <w:r w:rsidRPr="00605433">
                        <w:rPr>
                          <w:rStyle w:val="Nmerodepgina"/>
                          <w:rFonts w:ascii="Arial" w:hAnsi="Arial" w:cs="Arial"/>
                          <w:b/>
                          <w:bCs/>
                          <w:color w:val="FFFFFF" w:themeColor="background1"/>
                          <w:sz w:val="10"/>
                          <w:szCs w:val="18"/>
                        </w:rPr>
                        <w:fldChar w:fldCharType="end"/>
                      </w:r>
                    </w:p>
                  </w:txbxContent>
                </v:textbox>
                <w10:wrap anchorx="margin" anchory="page"/>
              </v:oval>
            </w:pict>
          </mc:Fallback>
        </mc:AlternateContent>
      </w:r>
    </w:p>
    <w:p w:rsidR="00605433" w:rsidRDefault="00605433" w:rsidP="00605433">
      <w:pPr>
        <w:jc w:val="center"/>
        <w:rPr>
          <w:rFonts w:ascii="Arial" w:hAnsi="Arial" w:cs="Arial"/>
          <w:sz w:val="48"/>
          <w:szCs w:val="48"/>
          <w:lang w:val="en-US"/>
        </w:rPr>
      </w:pPr>
    </w:p>
    <w:p w:rsidR="00605433" w:rsidRDefault="00605433" w:rsidP="00605433">
      <w:pPr>
        <w:jc w:val="center"/>
        <w:rPr>
          <w:rFonts w:ascii="Arial" w:hAnsi="Arial" w:cs="Arial"/>
          <w:sz w:val="48"/>
          <w:szCs w:val="48"/>
          <w:lang w:val="en-US"/>
        </w:rPr>
      </w:pPr>
    </w:p>
    <w:p w:rsidR="00605433" w:rsidRDefault="00F44A90" w:rsidP="00710978">
      <w:pPr>
        <w:jc w:val="center"/>
        <w:rPr>
          <w:rFonts w:ascii="Arial" w:hAnsi="Arial" w:cs="Arial"/>
          <w:sz w:val="48"/>
          <w:szCs w:val="48"/>
          <w:lang w:val="en-US"/>
        </w:rPr>
      </w:pPr>
      <w:r>
        <w:rPr>
          <w:noProof/>
        </w:rPr>
        <w:drawing>
          <wp:inline distT="0" distB="0" distL="0" distR="0" wp14:anchorId="4F8E0217" wp14:editId="15F31568">
            <wp:extent cx="7717790" cy="4470400"/>
            <wp:effectExtent l="0" t="0" r="0" b="6350"/>
            <wp:docPr id="29696" name="Imagen 29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1"/>
                    <a:stretch>
                      <a:fillRect/>
                    </a:stretch>
                  </pic:blipFill>
                  <pic:spPr>
                    <a:xfrm>
                      <a:off x="0" y="0"/>
                      <a:ext cx="7717790" cy="4470400"/>
                    </a:xfrm>
                    <a:prstGeom prst="rect">
                      <a:avLst/>
                    </a:prstGeom>
                  </pic:spPr>
                </pic:pic>
              </a:graphicData>
            </a:graphic>
          </wp:inline>
        </w:drawing>
      </w:r>
      <w:r w:rsidR="00605433"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924480" behindDoc="0" locked="0" layoutInCell="0" allowOverlap="1" wp14:anchorId="29890396" wp14:editId="085B4BF1">
                <wp:simplePos x="0" y="0"/>
                <wp:positionH relativeFrom="rightMargin">
                  <wp:posOffset>-8134985</wp:posOffset>
                </wp:positionH>
                <wp:positionV relativeFrom="page">
                  <wp:posOffset>2895600</wp:posOffset>
                </wp:positionV>
                <wp:extent cx="295275" cy="295275"/>
                <wp:effectExtent l="0" t="0" r="9525" b="9525"/>
                <wp:wrapNone/>
                <wp:docPr id="20494"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605433" w:rsidRDefault="00740F3E" w:rsidP="00605433">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300</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9890396" id="_x0000_s1135" style="position:absolute;left:0;text-align:left;margin-left:-640.55pt;margin-top:228pt;width:23.25pt;height:23.25pt;z-index:2519244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" o:allowincell="f" fillcolor="#9dbb61" stroked="f">
                <v:textbox inset="0,,0">
                  <w:txbxContent>
                    <w:p w:rsidR="00740F3E" w:rsidRPr="00605433" w:rsidRDefault="00740F3E" w:rsidP="00605433">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300</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v:textbox>
                <w10:wrap anchorx="margin" anchory="page"/>
              </v:oval>
            </w:pict>
          </mc:Fallback>
        </mc:AlternateContent>
      </w:r>
    </w:p>
    <w:p w:rsidR="00605433" w:rsidRDefault="00605433" w:rsidP="00605433">
      <w:pPr>
        <w:jc w:val="center"/>
        <w:rPr>
          <w:rFonts w:ascii="Arial" w:hAnsi="Arial" w:cs="Arial"/>
          <w:sz w:val="48"/>
          <w:szCs w:val="48"/>
          <w:lang w:val="en-US"/>
        </w:rPr>
      </w:pPr>
    </w:p>
    <w:p w:rsidR="00605433" w:rsidRDefault="00605433" w:rsidP="00605433">
      <w:pPr>
        <w:jc w:val="center"/>
        <w:rPr>
          <w:rFonts w:ascii="Arial" w:hAnsi="Arial" w:cs="Arial"/>
          <w:sz w:val="48"/>
          <w:szCs w:val="48"/>
          <w:lang w:val="en-US"/>
        </w:rPr>
        <w:sectPr w:rsidR="00605433" w:rsidSect="007D0152">
          <w:pgSz w:w="15840" w:h="12240" w:orient="landscape"/>
          <w:pgMar w:top="1327" w:right="1701" w:bottom="1701" w:left="1985" w:header="708" w:footer="1204" w:gutter="0"/>
          <w:pgNumType w:start="1"/>
          <w:cols w:space="708"/>
          <w:docGrid w:linePitch="360"/>
        </w:sectPr>
      </w:pPr>
    </w:p>
    <w:p w:rsidR="00605433" w:rsidRDefault="00F44A90" w:rsidP="00605433">
      <w:pPr>
        <w:jc w:val="center"/>
        <w:rPr>
          <w:rFonts w:ascii="Arial" w:hAnsi="Arial" w:cs="Arial"/>
          <w:sz w:val="48"/>
          <w:szCs w:val="48"/>
          <w:lang w:val="en-US"/>
        </w:rPr>
        <w:sectPr w:rsidR="00605433" w:rsidSect="007D0152">
          <w:pgSz w:w="15840" w:h="12240" w:orient="landscape"/>
          <w:pgMar w:top="1327" w:right="1701" w:bottom="1701" w:left="1985" w:header="708" w:footer="1204" w:gutter="0"/>
          <w:pgNumType w:start="1"/>
          <w:cols w:space="708"/>
          <w:docGrid w:linePitch="360"/>
        </w:sectPr>
      </w:pPr>
      <w:r>
        <w:rPr>
          <w:noProof/>
        </w:rPr>
        <w:lastRenderedPageBreak/>
        <w:drawing>
          <wp:inline distT="0" distB="0" distL="0" distR="0" wp14:anchorId="56B25C49" wp14:editId="75423763">
            <wp:extent cx="7717790" cy="4232910"/>
            <wp:effectExtent l="0" t="0" r="0" b="0"/>
            <wp:docPr id="29697" name="Imagen 29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2"/>
                    <a:stretch>
                      <a:fillRect/>
                    </a:stretch>
                  </pic:blipFill>
                  <pic:spPr>
                    <a:xfrm>
                      <a:off x="0" y="0"/>
                      <a:ext cx="7717790" cy="4232910"/>
                    </a:xfrm>
                    <a:prstGeom prst="rect">
                      <a:avLst/>
                    </a:prstGeom>
                  </pic:spPr>
                </pic:pic>
              </a:graphicData>
            </a:graphic>
          </wp:inline>
        </w:drawing>
      </w:r>
      <w:r w:rsidR="00F45B56"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937792" behindDoc="0" locked="0" layoutInCell="0" allowOverlap="1" wp14:anchorId="2E853A9B" wp14:editId="48261DFB">
                <wp:simplePos x="0" y="0"/>
                <wp:positionH relativeFrom="rightMargin">
                  <wp:posOffset>-7982585</wp:posOffset>
                </wp:positionH>
                <wp:positionV relativeFrom="page">
                  <wp:posOffset>3028950</wp:posOffset>
                </wp:positionV>
                <wp:extent cx="295275" cy="295275"/>
                <wp:effectExtent l="0" t="0" r="9525" b="9525"/>
                <wp:wrapNone/>
                <wp:docPr id="20506"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301</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E853A9B" id="_x0000_s1136" style="position:absolute;left:0;text-align:left;margin-left:-628.55pt;margin-top:238.5pt;width:23.25pt;height:23.25pt;z-index:25193779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" o:allowincell="f" fillcolor="#9dbb61" stroked="f">
                <v:textbox inset="0,,0">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301</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v:textbox>
                <w10:wrap anchorx="margin" anchory="page"/>
              </v:oval>
            </w:pict>
          </mc:Fallback>
        </mc:AlternateContent>
      </w:r>
    </w:p>
    <w:p w:rsidR="00605433" w:rsidRDefault="00605433" w:rsidP="00605433">
      <w:pPr>
        <w:jc w:val="center"/>
        <w:rPr>
          <w:rFonts w:ascii="Arial" w:hAnsi="Arial" w:cs="Arial"/>
          <w:sz w:val="48"/>
          <w:szCs w:val="48"/>
          <w:lang w:val="en-US"/>
        </w:rPr>
      </w:pPr>
    </w:p>
    <w:p w:rsidR="00605433" w:rsidRDefault="00F45B56" w:rsidP="00605433">
      <w:pPr>
        <w:jc w:val="center"/>
        <w:rPr>
          <w:rFonts w:ascii="Arial" w:hAnsi="Arial" w:cs="Arial"/>
          <w:sz w:val="48"/>
          <w:szCs w:val="48"/>
          <w:lang w:val="en-US"/>
        </w:rPr>
      </w:pPr>
      <w:r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939840" behindDoc="0" locked="0" layoutInCell="0" allowOverlap="1" wp14:anchorId="5E8D843D" wp14:editId="76170A7F">
                <wp:simplePos x="0" y="0"/>
                <wp:positionH relativeFrom="rightMargin">
                  <wp:posOffset>-7982585</wp:posOffset>
                </wp:positionH>
                <wp:positionV relativeFrom="page">
                  <wp:posOffset>3048000</wp:posOffset>
                </wp:positionV>
                <wp:extent cx="295275" cy="295275"/>
                <wp:effectExtent l="0" t="0" r="9525" b="9525"/>
                <wp:wrapNone/>
                <wp:docPr id="20507"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302</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E8D843D" id="_x0000_s1137" style="position:absolute;left:0;text-align:left;margin-left:-628.55pt;margin-top:240pt;width:23.25pt;height:23.25pt;z-index:25193984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" o:allowincell="f" fillcolor="#9dbb61" stroked="f">
                <v:textbox inset="0,,0">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302</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v:textbox>
                <w10:wrap anchorx="margin" anchory="page"/>
              </v:oval>
            </w:pict>
          </mc:Fallback>
        </mc:AlternateContent>
      </w:r>
    </w:p>
    <w:p w:rsidR="00605433" w:rsidRDefault="00605433" w:rsidP="00605433">
      <w:pPr>
        <w:jc w:val="center"/>
        <w:rPr>
          <w:rFonts w:ascii="Arial" w:hAnsi="Arial" w:cs="Arial"/>
          <w:sz w:val="48"/>
          <w:szCs w:val="48"/>
          <w:lang w:val="en-US"/>
        </w:rPr>
      </w:pPr>
    </w:p>
    <w:p w:rsidR="00605433" w:rsidRDefault="005312B7" w:rsidP="00134226">
      <w:pPr>
        <w:spacing w:line="360" w:lineRule="auto"/>
        <w:jc w:val="both"/>
        <w:rPr>
          <w:rFonts w:ascii="Arial" w:hAnsi="Arial" w:cs="Arial"/>
          <w:b/>
          <w:caps/>
          <w:lang w:val="es-ES_tradnl"/>
        </w:rPr>
      </w:pPr>
      <w:r>
        <w:rPr>
          <w:noProof/>
        </w:rPr>
        <w:drawing>
          <wp:inline distT="0" distB="0" distL="0" distR="0" wp14:anchorId="3AF13D17" wp14:editId="74D7F395">
            <wp:extent cx="7717790" cy="4033520"/>
            <wp:effectExtent l="0" t="0" r="0" b="5080"/>
            <wp:docPr id="29699" name="Imagen 29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3"/>
                    <a:stretch>
                      <a:fillRect/>
                    </a:stretch>
                  </pic:blipFill>
                  <pic:spPr>
                    <a:xfrm>
                      <a:off x="0" y="0"/>
                      <a:ext cx="7717790" cy="4033520"/>
                    </a:xfrm>
                    <a:prstGeom prst="rect">
                      <a:avLst/>
                    </a:prstGeom>
                  </pic:spPr>
                </pic:pic>
              </a:graphicData>
            </a:graphic>
          </wp:inline>
        </w:drawing>
      </w:r>
    </w:p>
    <w:p w:rsidR="00605433" w:rsidRDefault="00605433" w:rsidP="00134226">
      <w:pPr>
        <w:spacing w:line="360" w:lineRule="auto"/>
        <w:jc w:val="both"/>
        <w:rPr>
          <w:rFonts w:ascii="Arial" w:hAnsi="Arial" w:cs="Arial"/>
          <w:b/>
          <w:caps/>
          <w:lang w:val="es-ES_tradnl"/>
        </w:rPr>
      </w:pPr>
    </w:p>
    <w:p w:rsidR="00605433" w:rsidRDefault="00605433" w:rsidP="00134226">
      <w:pPr>
        <w:spacing w:line="360" w:lineRule="auto"/>
        <w:jc w:val="both"/>
        <w:rPr>
          <w:rFonts w:ascii="Arial" w:hAnsi="Arial" w:cs="Arial"/>
          <w:b/>
          <w:caps/>
          <w:lang w:val="es-ES_tradnl"/>
        </w:rPr>
      </w:pPr>
    </w:p>
    <w:p w:rsidR="00605433" w:rsidRDefault="00605433">
      <w:pPr>
        <w:spacing w:after="200" w:line="276" w:lineRule="auto"/>
        <w:rPr>
          <w:rFonts w:ascii="Arial" w:hAnsi="Arial" w:cs="Arial"/>
          <w:b/>
          <w:caps/>
          <w:lang w:val="es-ES_tradnl"/>
        </w:rPr>
      </w:pPr>
    </w:p>
    <w:p w:rsidR="00605433" w:rsidRDefault="005312B7">
      <w:pPr>
        <w:spacing w:after="200" w:line="276" w:lineRule="auto"/>
        <w:rPr>
          <w:rFonts w:ascii="Arial" w:hAnsi="Arial" w:cs="Arial"/>
          <w:b/>
          <w:caps/>
          <w:lang w:val="es-ES_tradnl"/>
        </w:rPr>
      </w:pPr>
      <w:r>
        <w:rPr>
          <w:noProof/>
        </w:rPr>
        <w:drawing>
          <wp:inline distT="0" distB="0" distL="0" distR="0" wp14:anchorId="5A4F9B04" wp14:editId="0D46F40E">
            <wp:extent cx="7717790" cy="4537075"/>
            <wp:effectExtent l="0" t="0" r="0" b="0"/>
            <wp:docPr id="29700" name="Imagen 29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4"/>
                    <a:stretch>
                      <a:fillRect/>
                    </a:stretch>
                  </pic:blipFill>
                  <pic:spPr>
                    <a:xfrm>
                      <a:off x="0" y="0"/>
                      <a:ext cx="7717790" cy="4537075"/>
                    </a:xfrm>
                    <a:prstGeom prst="rect">
                      <a:avLst/>
                    </a:prstGeom>
                  </pic:spPr>
                </pic:pic>
              </a:graphicData>
            </a:graphic>
          </wp:inline>
        </w:drawing>
      </w:r>
      <w:r w:rsidR="00F45B56"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941888" behindDoc="0" locked="0" layoutInCell="0" allowOverlap="1" wp14:anchorId="3E2D47DA" wp14:editId="6A2A441E">
                <wp:simplePos x="0" y="0"/>
                <wp:positionH relativeFrom="rightMargin">
                  <wp:posOffset>-7982585</wp:posOffset>
                </wp:positionH>
                <wp:positionV relativeFrom="page">
                  <wp:posOffset>3048000</wp:posOffset>
                </wp:positionV>
                <wp:extent cx="295275" cy="295275"/>
                <wp:effectExtent l="0" t="0" r="9525" b="9525"/>
                <wp:wrapNone/>
                <wp:docPr id="20508"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303</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E2D47DA" id="_x0000_s1138" style="position:absolute;margin-left:-628.55pt;margin-top:240pt;width:23.25pt;height:23.25pt;z-index:25194188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" o:allowincell="f" fillcolor="#9dbb61" stroked="f">
                <v:textbox inset="0,,0">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303</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v:textbox>
                <w10:wrap anchorx="margin" anchory="page"/>
              </v:oval>
            </w:pict>
          </mc:Fallback>
        </mc:AlternateContent>
      </w:r>
      <w:r w:rsidR="00F45B56"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943936" behindDoc="0" locked="0" layoutInCell="0" allowOverlap="1" wp14:anchorId="7D64C7DC" wp14:editId="1E543E7B">
                <wp:simplePos x="0" y="0"/>
                <wp:positionH relativeFrom="rightMargin">
                  <wp:posOffset>-7982585</wp:posOffset>
                </wp:positionH>
                <wp:positionV relativeFrom="page">
                  <wp:posOffset>3048000</wp:posOffset>
                </wp:positionV>
                <wp:extent cx="295275" cy="295275"/>
                <wp:effectExtent l="0" t="0" r="9525" b="9525"/>
                <wp:wrapNone/>
                <wp:docPr id="20509"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304</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D64C7DC" id="_x0000_s1139" style="position:absolute;margin-left:-628.55pt;margin-top:240pt;width:23.25pt;height:23.25pt;z-index:2519439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" o:allowincell="f" fillcolor="#9dbb61" stroked="f">
                <v:textbox inset="0,,0">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304</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v:textbox>
                <w10:wrap anchorx="margin" anchory="page"/>
              </v:oval>
            </w:pict>
          </mc:Fallback>
        </mc:AlternateContent>
      </w:r>
      <w:r w:rsidR="00605433">
        <w:rPr>
          <w:rFonts w:ascii="Arial" w:hAnsi="Arial" w:cs="Arial"/>
          <w:b/>
          <w:caps/>
          <w:lang w:val="es-ES_tradnl"/>
        </w:rPr>
        <w:br w:type="page"/>
      </w:r>
      <w:r w:rsidR="00710978">
        <w:rPr>
          <w:noProof/>
        </w:rPr>
        <w:lastRenderedPageBreak/>
        <w:drawing>
          <wp:inline distT="0" distB="0" distL="0" distR="0" wp14:anchorId="0C12650D" wp14:editId="0CBC7682">
            <wp:extent cx="7717790" cy="4346575"/>
            <wp:effectExtent l="0" t="0" r="0" b="0"/>
            <wp:docPr id="29701" name="Imagen 29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5"/>
                    <a:stretch>
                      <a:fillRect/>
                    </a:stretch>
                  </pic:blipFill>
                  <pic:spPr>
                    <a:xfrm>
                      <a:off x="0" y="0"/>
                      <a:ext cx="7717790" cy="4346575"/>
                    </a:xfrm>
                    <a:prstGeom prst="rect">
                      <a:avLst/>
                    </a:prstGeom>
                  </pic:spPr>
                </pic:pic>
              </a:graphicData>
            </a:graphic>
          </wp:inline>
        </w:drawing>
      </w:r>
    </w:p>
    <w:p w:rsidR="00710978" w:rsidRDefault="00710978">
      <w:pPr>
        <w:spacing w:after="200" w:line="276" w:lineRule="auto"/>
        <w:rPr>
          <w:rFonts w:ascii="Arial" w:hAnsi="Arial" w:cs="Arial"/>
          <w:b/>
          <w:caps/>
          <w:noProof/>
        </w:rPr>
      </w:pPr>
    </w:p>
    <w:p w:rsidR="00710978" w:rsidRDefault="00710978">
      <w:pPr>
        <w:spacing w:after="200" w:line="276" w:lineRule="auto"/>
        <w:rPr>
          <w:rFonts w:ascii="Arial" w:hAnsi="Arial" w:cs="Arial"/>
          <w:b/>
          <w:caps/>
          <w:noProof/>
        </w:rPr>
      </w:pPr>
    </w:p>
    <w:p w:rsidR="00710978" w:rsidRDefault="00710978">
      <w:pPr>
        <w:spacing w:after="200" w:line="276" w:lineRule="auto"/>
        <w:rPr>
          <w:rFonts w:ascii="Arial" w:hAnsi="Arial" w:cs="Arial"/>
          <w:b/>
          <w:caps/>
          <w:noProof/>
        </w:rPr>
      </w:pPr>
    </w:p>
    <w:p w:rsidR="00710978" w:rsidRDefault="00710978">
      <w:pPr>
        <w:spacing w:after="200" w:line="276" w:lineRule="auto"/>
        <w:rPr>
          <w:rFonts w:ascii="Arial" w:hAnsi="Arial" w:cs="Arial"/>
          <w:b/>
          <w:caps/>
          <w:noProof/>
        </w:rPr>
      </w:pPr>
    </w:p>
    <w:p w:rsidR="00710978" w:rsidRDefault="00710978">
      <w:pPr>
        <w:spacing w:after="200" w:line="276" w:lineRule="auto"/>
        <w:rPr>
          <w:rFonts w:ascii="Arial" w:hAnsi="Arial" w:cs="Arial"/>
          <w:b/>
          <w:caps/>
          <w:lang w:val="es-ES_tradnl"/>
        </w:rPr>
      </w:pPr>
    </w:p>
    <w:p w:rsidR="00605433" w:rsidRDefault="00710978">
      <w:pPr>
        <w:spacing w:after="200" w:line="276" w:lineRule="auto"/>
        <w:rPr>
          <w:rFonts w:ascii="Arial" w:hAnsi="Arial" w:cs="Arial"/>
          <w:b/>
          <w:caps/>
          <w:lang w:val="es-ES_tradnl"/>
        </w:rPr>
      </w:pPr>
      <w:r>
        <w:rPr>
          <w:noProof/>
        </w:rPr>
        <w:drawing>
          <wp:inline distT="0" distB="0" distL="0" distR="0" wp14:anchorId="345C0115" wp14:editId="459EB74F">
            <wp:extent cx="7717790" cy="4564380"/>
            <wp:effectExtent l="0" t="0" r="0" b="7620"/>
            <wp:docPr id="29702" name="Imagen 29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6"/>
                    <a:stretch>
                      <a:fillRect/>
                    </a:stretch>
                  </pic:blipFill>
                  <pic:spPr>
                    <a:xfrm>
                      <a:off x="0" y="0"/>
                      <a:ext cx="7717790" cy="4564380"/>
                    </a:xfrm>
                    <a:prstGeom prst="rect">
                      <a:avLst/>
                    </a:prstGeom>
                  </pic:spPr>
                </pic:pic>
              </a:graphicData>
            </a:graphic>
          </wp:inline>
        </w:drawing>
      </w:r>
      <w:r w:rsidR="00605433">
        <w:rPr>
          <w:rFonts w:ascii="Arial" w:hAnsi="Arial" w:cs="Arial"/>
          <w:b/>
          <w:caps/>
          <w:lang w:val="es-ES_tradnl"/>
        </w:rPr>
        <w:br w:type="page"/>
      </w:r>
      <w:r w:rsidR="00F45B56"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945984" behindDoc="0" locked="0" layoutInCell="0" allowOverlap="1" wp14:anchorId="4D1541CA" wp14:editId="4389D267">
                <wp:simplePos x="0" y="0"/>
                <wp:positionH relativeFrom="rightMargin">
                  <wp:posOffset>-7982585</wp:posOffset>
                </wp:positionH>
                <wp:positionV relativeFrom="page">
                  <wp:posOffset>3048000</wp:posOffset>
                </wp:positionV>
                <wp:extent cx="295275" cy="295275"/>
                <wp:effectExtent l="0" t="0" r="9525" b="9525"/>
                <wp:wrapNone/>
                <wp:docPr id="20510"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305</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D1541CA" id="_x0000_s1140" style="position:absolute;margin-left:-628.55pt;margin-top:240pt;width:23.25pt;height:23.25pt;z-index:25194598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" o:allowincell="f" fillcolor="#9dbb61" stroked="f">
                <v:textbox inset="0,,0">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305</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v:textbox>
                <w10:wrap anchorx="margin" anchory="page"/>
              </v:oval>
            </w:pict>
          </mc:Fallback>
        </mc:AlternateContent>
      </w:r>
    </w:p>
    <w:p w:rsidR="005179A7" w:rsidRDefault="005179A7">
      <w:pPr>
        <w:spacing w:after="200" w:line="276" w:lineRule="auto"/>
        <w:rPr>
          <w:rFonts w:ascii="Arial" w:hAnsi="Arial" w:cs="Arial"/>
          <w:b/>
          <w:caps/>
          <w:lang w:val="es-ES_tradnl"/>
        </w:rPr>
      </w:pPr>
    </w:p>
    <w:p w:rsidR="005179A7" w:rsidRDefault="00F45B56">
      <w:pPr>
        <w:spacing w:after="200" w:line="276" w:lineRule="auto"/>
        <w:rPr>
          <w:rFonts w:ascii="Arial" w:hAnsi="Arial" w:cs="Arial"/>
          <w:b/>
          <w:caps/>
          <w:lang w:val="es-ES_tradnl"/>
        </w:rPr>
      </w:pPr>
      <w:r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948032" behindDoc="0" locked="0" layoutInCell="0" allowOverlap="1" wp14:anchorId="1959821A" wp14:editId="19E0DA44">
                <wp:simplePos x="0" y="0"/>
                <wp:positionH relativeFrom="rightMargin">
                  <wp:posOffset>-7830185</wp:posOffset>
                </wp:positionH>
                <wp:positionV relativeFrom="page">
                  <wp:posOffset>3200400</wp:posOffset>
                </wp:positionV>
                <wp:extent cx="295275" cy="295275"/>
                <wp:effectExtent l="0" t="0" r="9525" b="9525"/>
                <wp:wrapNone/>
                <wp:docPr id="20511"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306</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959821A" id="_x0000_s1141" style="position:absolute;margin-left:-616.55pt;margin-top:252pt;width:23.25pt;height:23.25pt;z-index:25194803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" o:allowincell="f" fillcolor="#9dbb61" stroked="f">
                <v:textbox inset="0,,0">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306</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v:textbox>
                <w10:wrap anchorx="margin" anchory="page"/>
              </v:oval>
            </w:pict>
          </mc:Fallback>
        </mc:AlternateContent>
      </w:r>
    </w:p>
    <w:p w:rsidR="005179A7" w:rsidRDefault="005179A7">
      <w:pPr>
        <w:spacing w:after="200" w:line="276" w:lineRule="auto"/>
        <w:rPr>
          <w:rFonts w:ascii="Arial" w:hAnsi="Arial" w:cs="Arial"/>
          <w:b/>
          <w:caps/>
          <w:lang w:val="es-ES_tradnl"/>
        </w:rPr>
      </w:pPr>
    </w:p>
    <w:p w:rsidR="00605433" w:rsidRDefault="00710978">
      <w:pPr>
        <w:spacing w:after="200" w:line="276" w:lineRule="auto"/>
        <w:rPr>
          <w:rFonts w:ascii="Arial" w:hAnsi="Arial" w:cs="Arial"/>
          <w:b/>
          <w:caps/>
          <w:lang w:val="es-ES_tradnl"/>
        </w:rPr>
      </w:pPr>
      <w:r>
        <w:rPr>
          <w:noProof/>
        </w:rPr>
        <w:t xml:space="preserve">  </w:t>
      </w:r>
      <w:r>
        <w:rPr>
          <w:noProof/>
        </w:rPr>
        <w:drawing>
          <wp:inline distT="0" distB="0" distL="0" distR="0" wp14:anchorId="11511345" wp14:editId="2CB7218D">
            <wp:extent cx="7717790" cy="2469515"/>
            <wp:effectExtent l="0" t="0" r="0" b="6985"/>
            <wp:docPr id="29703" name="Imagen 29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7"/>
                    <a:stretch>
                      <a:fillRect/>
                    </a:stretch>
                  </pic:blipFill>
                  <pic:spPr>
                    <a:xfrm>
                      <a:off x="0" y="0"/>
                      <a:ext cx="7717790" cy="2469515"/>
                    </a:xfrm>
                    <a:prstGeom prst="rect">
                      <a:avLst/>
                    </a:prstGeom>
                  </pic:spPr>
                </pic:pic>
              </a:graphicData>
            </a:graphic>
          </wp:inline>
        </w:drawing>
      </w:r>
      <w:r w:rsidR="00605433">
        <w:rPr>
          <w:rFonts w:ascii="Arial" w:hAnsi="Arial" w:cs="Arial"/>
          <w:b/>
          <w:caps/>
          <w:lang w:val="es-ES_tradnl"/>
        </w:rPr>
        <w:br w:type="page"/>
      </w:r>
    </w:p>
    <w:p w:rsidR="00710978" w:rsidRDefault="00710978" w:rsidP="00710978">
      <w:pPr>
        <w:spacing w:after="200" w:line="276" w:lineRule="auto"/>
        <w:jc w:val="right"/>
        <w:rPr>
          <w:noProof/>
        </w:rPr>
      </w:pPr>
    </w:p>
    <w:p w:rsidR="00710978" w:rsidRDefault="00710978" w:rsidP="00710978">
      <w:pPr>
        <w:spacing w:after="200" w:line="276" w:lineRule="auto"/>
        <w:jc w:val="right"/>
        <w:rPr>
          <w:noProof/>
        </w:rPr>
      </w:pPr>
    </w:p>
    <w:p w:rsidR="00605433" w:rsidRDefault="00710978" w:rsidP="00710978">
      <w:pPr>
        <w:spacing w:after="200" w:line="276" w:lineRule="auto"/>
        <w:jc w:val="right"/>
        <w:rPr>
          <w:rFonts w:ascii="Arial" w:hAnsi="Arial" w:cs="Arial"/>
          <w:b/>
          <w:caps/>
          <w:lang w:val="es-ES_tradnl"/>
        </w:rPr>
      </w:pPr>
      <w:r>
        <w:rPr>
          <w:noProof/>
        </w:rPr>
        <w:drawing>
          <wp:inline distT="0" distB="0" distL="0" distR="0" wp14:anchorId="5417FA6F" wp14:editId="5D0D11DF">
            <wp:extent cx="7336790" cy="4483735"/>
            <wp:effectExtent l="0" t="0" r="0" b="0"/>
            <wp:docPr id="29705" name="Imagen 29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8"/>
                    <a:stretch>
                      <a:fillRect/>
                    </a:stretch>
                  </pic:blipFill>
                  <pic:spPr>
                    <a:xfrm>
                      <a:off x="0" y="0"/>
                      <a:ext cx="7336790" cy="4483735"/>
                    </a:xfrm>
                    <a:prstGeom prst="rect">
                      <a:avLst/>
                    </a:prstGeom>
                  </pic:spPr>
                </pic:pic>
              </a:graphicData>
            </a:graphic>
          </wp:inline>
        </w:drawing>
      </w:r>
      <w:r w:rsidR="00605433">
        <w:rPr>
          <w:rFonts w:ascii="Arial" w:hAnsi="Arial" w:cs="Arial"/>
          <w:b/>
          <w:caps/>
          <w:lang w:val="es-ES_tradnl"/>
        </w:rPr>
        <w:br w:type="page"/>
      </w:r>
      <w:r w:rsidR="00F45B56"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950080" behindDoc="0" locked="0" layoutInCell="0" allowOverlap="1" wp14:anchorId="6CF22651" wp14:editId="20B4F06E">
                <wp:simplePos x="0" y="0"/>
                <wp:positionH relativeFrom="rightMargin">
                  <wp:posOffset>-7830185</wp:posOffset>
                </wp:positionH>
                <wp:positionV relativeFrom="page">
                  <wp:posOffset>3200400</wp:posOffset>
                </wp:positionV>
                <wp:extent cx="295275" cy="295275"/>
                <wp:effectExtent l="0" t="0" r="9525" b="9525"/>
                <wp:wrapNone/>
                <wp:docPr id="1024"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307</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CF22651" id="_x0000_s1142" style="position:absolute;left:0;text-align:left;margin-left:-616.55pt;margin-top:252pt;width:23.25pt;height:23.25pt;z-index:25195008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" o:allowincell="f" fillcolor="#9dbb61" stroked="f">
                <v:textbox inset="0,,0">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307</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v:textbox>
                <w10:wrap anchorx="margin" anchory="page"/>
              </v:oval>
            </w:pict>
          </mc:Fallback>
        </mc:AlternateContent>
      </w:r>
    </w:p>
    <w:p w:rsidR="00710978" w:rsidRDefault="00710978">
      <w:pPr>
        <w:spacing w:after="200" w:line="276" w:lineRule="auto"/>
        <w:rPr>
          <w:noProof/>
        </w:rPr>
      </w:pPr>
    </w:p>
    <w:p w:rsidR="00710978" w:rsidRDefault="00710978">
      <w:pPr>
        <w:spacing w:after="200" w:line="276" w:lineRule="auto"/>
        <w:rPr>
          <w:noProof/>
        </w:rPr>
      </w:pPr>
    </w:p>
    <w:p w:rsidR="00605433" w:rsidRPr="00211288" w:rsidRDefault="00710978" w:rsidP="00F76F04">
      <w:pPr>
        <w:spacing w:after="200" w:line="276" w:lineRule="auto"/>
        <w:jc w:val="center"/>
        <w:rPr>
          <w:rFonts w:ascii="Arial" w:hAnsi="Arial" w:cs="Arial"/>
          <w:b/>
          <w:caps/>
          <w:lang w:val="es-ES_tradnl"/>
        </w:rPr>
      </w:pPr>
      <w:r>
        <w:rPr>
          <w:noProof/>
        </w:rPr>
        <w:drawing>
          <wp:inline distT="0" distB="0" distL="0" distR="0" wp14:anchorId="23A2CABC" wp14:editId="374858DA">
            <wp:extent cx="7022465" cy="4006215"/>
            <wp:effectExtent l="0" t="0" r="6985" b="0"/>
            <wp:docPr id="29706" name="Imagen 29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9"/>
                    <a:stretch>
                      <a:fillRect/>
                    </a:stretch>
                  </pic:blipFill>
                  <pic:spPr>
                    <a:xfrm>
                      <a:off x="0" y="0"/>
                      <a:ext cx="7022465" cy="4006215"/>
                    </a:xfrm>
                    <a:prstGeom prst="rect">
                      <a:avLst/>
                    </a:prstGeom>
                  </pic:spPr>
                </pic:pic>
              </a:graphicData>
            </a:graphic>
          </wp:inline>
        </w:drawing>
      </w:r>
      <w:r w:rsidR="00F45B56"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952128" behindDoc="0" locked="0" layoutInCell="0" allowOverlap="1" wp14:anchorId="22DDE085" wp14:editId="34FB022B">
                <wp:simplePos x="0" y="0"/>
                <wp:positionH relativeFrom="rightMargin">
                  <wp:posOffset>-7830185</wp:posOffset>
                </wp:positionH>
                <wp:positionV relativeFrom="page">
                  <wp:posOffset>3200400</wp:posOffset>
                </wp:positionV>
                <wp:extent cx="295275" cy="295275"/>
                <wp:effectExtent l="0" t="0" r="9525" b="9525"/>
                <wp:wrapNone/>
                <wp:docPr id="1025"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308</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2DDE085" id="_x0000_s1143" style="position:absolute;left:0;text-align:left;margin-left:-616.55pt;margin-top:252pt;width:23.25pt;height:23.25pt;z-index:25195212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" o:allowincell="f" fillcolor="#9dbb61" stroked="f">
                <v:textbox inset="0,,0">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308</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v:textbox>
                <w10:wrap anchorx="margin" anchory="page"/>
              </v:oval>
            </w:pict>
          </mc:Fallback>
        </mc:AlternateContent>
      </w:r>
      <w:r w:rsidR="00F45B56"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954176" behindDoc="0" locked="0" layoutInCell="0" allowOverlap="1" wp14:anchorId="1C8EF9C6" wp14:editId="3410E5B7">
                <wp:simplePos x="0" y="0"/>
                <wp:positionH relativeFrom="rightMargin">
                  <wp:posOffset>-7830185</wp:posOffset>
                </wp:positionH>
                <wp:positionV relativeFrom="page">
                  <wp:posOffset>3200400</wp:posOffset>
                </wp:positionV>
                <wp:extent cx="295275" cy="295275"/>
                <wp:effectExtent l="0" t="0" r="9525" b="9525"/>
                <wp:wrapNone/>
                <wp:docPr id="1027"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309</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C8EF9C6" id="_x0000_s1144" style="position:absolute;left:0;text-align:left;margin-left:-616.55pt;margin-top:252pt;width:23.25pt;height:23.25pt;z-index:25195417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" o:allowincell="f" fillcolor="#9dbb61" stroked="f">
                <v:textbox inset="0,,0">
                  <w:txbxContent>
                    <w:p w:rsidR="00740F3E" w:rsidRPr="00605433" w:rsidRDefault="00740F3E" w:rsidP="00F45B56">
                      <w:pPr>
                        <w:jc w:val="center"/>
                        <w:rPr>
                          <w:rStyle w:val="Nmerodepgina"/>
                          <w:rFonts w:ascii="Arial" w:hAnsi="Arial" w:cs="Arial"/>
                          <w:color w:val="FFFFFF" w:themeColor="background1"/>
                          <w:sz w:val="10"/>
                          <w:szCs w:val="18"/>
                        </w:rPr>
                      </w:pPr>
                      <w:r w:rsidRPr="00605433">
                        <w:fldChar w:fldCharType="begin"/>
                      </w:r>
                      <w:r w:rsidRPr="00605433">
                        <w:rPr>
                          <w:rFonts w:ascii="Arial" w:hAnsi="Arial" w:cs="Arial"/>
                          <w:sz w:val="10"/>
                          <w:szCs w:val="18"/>
                        </w:rPr>
                        <w:instrText>PAGE    \* MERGEFORMAT</w:instrText>
                      </w:r>
                      <w:r w:rsidRPr="00605433">
                        <w:fldChar w:fldCharType="separate"/>
                      </w:r>
                      <w:r>
                        <w:rPr>
                          <w:rStyle w:val="Nmerodepgina"/>
                          <w:rFonts w:ascii="Arial" w:hAnsi="Arial" w:cs="Arial"/>
                          <w:b/>
                          <w:bCs/>
                          <w:noProof/>
                          <w:color w:val="FFFFFF" w:themeColor="background1"/>
                          <w:sz w:val="16"/>
                          <w:lang w:val="es-ES"/>
                        </w:rPr>
                        <w:t>309</w:t>
                      </w:r>
                      <w:r w:rsidRPr="00605433">
                        <w:rPr>
                          <w:rStyle w:val="Nmerodepgina"/>
                          <w:rFonts w:ascii="Arial" w:hAnsi="Arial" w:cs="Arial"/>
                          <w:b/>
                          <w:bCs/>
                          <w:noProof/>
                          <w:color w:val="FFFFFF" w:themeColor="background1"/>
                          <w:sz w:val="16"/>
                          <w:lang w:val="es-ES"/>
                        </w:rPr>
                        <w:t>9</w:t>
                      </w:r>
                      <w:r w:rsidRPr="00605433">
                        <w:rPr>
                          <w:rStyle w:val="Nmerodepgina"/>
                          <w:rFonts w:ascii="Arial" w:hAnsi="Arial" w:cs="Arial"/>
                          <w:b/>
                          <w:bCs/>
                          <w:color w:val="FFFFFF" w:themeColor="background1"/>
                          <w:sz w:val="10"/>
                          <w:szCs w:val="18"/>
                        </w:rPr>
                        <w:fldChar w:fldCharType="end"/>
                      </w:r>
                    </w:p>
                  </w:txbxContent>
                </v:textbox>
                <w10:wrap anchorx="margin" anchory="page"/>
              </v:oval>
            </w:pict>
          </mc:Fallback>
        </mc:AlternateContent>
      </w:r>
    </w:p>
    <w:sectPr w:rsidR="00605433" w:rsidRPr="00211288" w:rsidSect="007D0152">
      <w:pgSz w:w="15840" w:h="12240" w:orient="landscape"/>
      <w:pgMar w:top="1327" w:right="1701" w:bottom="1701" w:left="1985" w:header="709" w:footer="1202"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54D1" w:rsidRDefault="005054D1" w:rsidP="000E4339">
      <w:r>
        <w:separator/>
      </w:r>
    </w:p>
  </w:endnote>
  <w:endnote w:type="continuationSeparator" w:id="0">
    <w:p w:rsidR="005054D1" w:rsidRDefault="005054D1" w:rsidP="000E43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Gabriola">
    <w:panose1 w:val="04040605051002020D02"/>
    <w:charset w:val="00"/>
    <w:family w:val="decorative"/>
    <w:pitch w:val="variable"/>
    <w:sig w:usb0="E00002EF" w:usb1="5000204B"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SymbolMT">
    <w:altName w:val="MS Mincho"/>
    <w:panose1 w:val="00000000000000000000"/>
    <w:charset w:val="80"/>
    <w:family w:val="auto"/>
    <w:notTrueType/>
    <w:pitch w:val="default"/>
    <w:sig w:usb0="00000001" w:usb1="08070000" w:usb2="00000010" w:usb3="00000000" w:csb0="00020000" w:csb1="00000000"/>
  </w:font>
  <w:font w:name="TimesNewRoman,Bold">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LTStd-Roman">
    <w:altName w:val="MS Mincho"/>
    <w:panose1 w:val="00000000000000000000"/>
    <w:charset w:val="80"/>
    <w:family w:val="auto"/>
    <w:notTrueType/>
    <w:pitch w:val="default"/>
    <w:sig w:usb0="00000001" w:usb1="08070000" w:usb2="00000010" w:usb3="00000000" w:csb0="00020000" w:csb1="00000000"/>
  </w:font>
  <w:font w:name="TimesLTStd-Italic">
    <w:altName w:val="Arial Unicode MS"/>
    <w:panose1 w:val="00000000000000000000"/>
    <w:charset w:val="88"/>
    <w:family w:val="auto"/>
    <w:notTrueType/>
    <w:pitch w:val="default"/>
    <w:sig w:usb0="00000001" w:usb1="08080000" w:usb2="00000010" w:usb3="00000000" w:csb0="00100000" w:csb1="00000000"/>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0F3E" w:rsidRDefault="00740F3E" w:rsidP="000E4339">
    <w:pPr>
      <w:pStyle w:val="Piedepgina"/>
      <w:jc w:val="center"/>
      <w:rPr>
        <w:rFonts w:ascii="Arial" w:hAnsi="Arial" w:cs="Arial"/>
        <w:b/>
        <w:noProof/>
        <w:sz w:val="16"/>
      </w:rPr>
    </w:pPr>
    <w:r w:rsidRPr="000E4339">
      <w:rPr>
        <w:rFonts w:ascii="Arial" w:hAnsi="Arial" w:cs="Arial"/>
        <w:b/>
        <w:noProof/>
        <w:sz w:val="16"/>
      </w:rPr>
      <mc:AlternateContent>
        <mc:Choice Requires="wps">
          <w:drawing>
            <wp:anchor distT="4294967295" distB="4294967295" distL="114300" distR="114300" simplePos="0" relativeHeight="251665408" behindDoc="0" locked="0" layoutInCell="1" allowOverlap="1" wp14:anchorId="41B8EB68" wp14:editId="6E2BC3D4">
              <wp:simplePos x="0" y="0"/>
              <wp:positionH relativeFrom="column">
                <wp:posOffset>253365</wp:posOffset>
              </wp:positionH>
              <wp:positionV relativeFrom="paragraph">
                <wp:posOffset>-33020</wp:posOffset>
              </wp:positionV>
              <wp:extent cx="5667375" cy="0"/>
              <wp:effectExtent l="38100" t="38100" r="66675" b="952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667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00744466" id="Straight Connector 2" o:spid="_x0000_s1026" style="position:absolute;flip:y;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19.95pt,-2.6pt" to="466.2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" strokecolor="#76923c [2406]" strokeweight="2pt">
              <v:shadow on="t" color="black" opacity="24903f" origin=",.5" offset="0,.55556mm"/>
              <o:lock v:ext="edit" shapetype="f"/>
            </v:line>
          </w:pict>
        </mc:Fallback>
      </mc:AlternateContent>
    </w:r>
    <w:r>
      <w:rPr>
        <w:rFonts w:ascii="Arial" w:hAnsi="Arial" w:cs="Arial"/>
        <w:b/>
        <w:noProof/>
        <w:sz w:val="16"/>
      </w:rPr>
      <w:t>PROBABILIDAD Y ESTADÍSTICA</w:t>
    </w:r>
  </w:p>
  <w:p w:rsidR="00740F3E" w:rsidRPr="000E4339" w:rsidRDefault="00740F3E" w:rsidP="000E4339">
    <w:pPr>
      <w:pStyle w:val="Piedepgina"/>
      <w:jc w:val="center"/>
      <w:rPr>
        <w:rFonts w:ascii="Arial" w:hAnsi="Arial" w:cs="Arial"/>
        <w:sz w:val="16"/>
      </w:rPr>
    </w:pPr>
    <w:r>
      <w:rPr>
        <w:rFonts w:ascii="Arial" w:hAnsi="Arial" w:cs="Arial"/>
        <w:b/>
        <w:noProof/>
        <w:sz w:val="16"/>
      </w:rPr>
      <w:t>Licenciatura en Relaciones Económicas Internacionales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54D1" w:rsidRDefault="005054D1" w:rsidP="000E4339">
      <w:r>
        <w:separator/>
      </w:r>
    </w:p>
  </w:footnote>
  <w:footnote w:type="continuationSeparator" w:id="0">
    <w:p w:rsidR="005054D1" w:rsidRDefault="005054D1" w:rsidP="000E43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0F3E" w:rsidRPr="000E4339" w:rsidRDefault="00740F3E" w:rsidP="000E4339">
    <w:pPr>
      <w:pStyle w:val="Encabezado"/>
      <w:rPr>
        <w:rFonts w:ascii="Arial" w:hAnsi="Arial" w:cs="Arial"/>
        <w:b/>
        <w:sz w:val="16"/>
      </w:rPr>
    </w:pPr>
    <w:r>
      <w:rPr>
        <w:noProof/>
      </w:rPr>
      <w:drawing>
        <wp:anchor distT="0" distB="0" distL="114300" distR="114300" simplePos="0" relativeHeight="251666432" behindDoc="1" locked="0" layoutInCell="1" allowOverlap="1" wp14:anchorId="7004F694" wp14:editId="0974732C">
          <wp:simplePos x="0" y="0"/>
          <wp:positionH relativeFrom="column">
            <wp:posOffset>-603885</wp:posOffset>
          </wp:positionH>
          <wp:positionV relativeFrom="paragraph">
            <wp:posOffset>-68580</wp:posOffset>
          </wp:positionV>
          <wp:extent cx="503555" cy="476885"/>
          <wp:effectExtent l="0" t="0" r="0" b="0"/>
          <wp:wrapThrough wrapText="bothSides">
            <wp:wrapPolygon edited="0">
              <wp:start x="0" y="0"/>
              <wp:lineTo x="0" y="20708"/>
              <wp:lineTo x="20429" y="20708"/>
              <wp:lineTo x="20429" y="0"/>
              <wp:lineTo x="0" y="0"/>
            </wp:wrapPolygon>
          </wp:wrapThrough>
          <wp:docPr id="36"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3555" cy="47688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sz w:val="16"/>
      </w:rPr>
      <w:t>UNIVERSIDAD AUTÓNÓ</w:t>
    </w:r>
    <w:r w:rsidRPr="000E4339">
      <w:rPr>
        <w:rFonts w:ascii="Arial" w:hAnsi="Arial" w:cs="Arial"/>
        <w:b/>
        <w:sz w:val="16"/>
      </w:rPr>
      <w:t>MA DEL ESTADO DE M</w:t>
    </w:r>
    <w:r>
      <w:rPr>
        <w:rFonts w:ascii="Arial" w:hAnsi="Arial" w:cs="Arial"/>
        <w:b/>
        <w:sz w:val="16"/>
      </w:rPr>
      <w:t>É</w:t>
    </w:r>
    <w:r w:rsidRPr="000E4339">
      <w:rPr>
        <w:rFonts w:ascii="Arial" w:hAnsi="Arial" w:cs="Arial"/>
        <w:b/>
        <w:sz w:val="16"/>
      </w:rPr>
      <w:t>XICO</w:t>
    </w:r>
  </w:p>
  <w:p w:rsidR="00740F3E" w:rsidRPr="000E4339" w:rsidRDefault="00740F3E" w:rsidP="000E4339">
    <w:pPr>
      <w:pStyle w:val="Encabezado"/>
      <w:rPr>
        <w:rFonts w:ascii="Arial" w:hAnsi="Arial" w:cs="Arial"/>
        <w:b/>
        <w:sz w:val="16"/>
      </w:rPr>
    </w:pPr>
    <w:r w:rsidRPr="000E4339">
      <w:rPr>
        <w:rFonts w:ascii="Arial" w:hAnsi="Arial" w:cs="Arial"/>
        <w:b/>
        <w:sz w:val="16"/>
      </w:rPr>
      <w:t>FACULTAD DE ECONOMÍA</w:t>
    </w:r>
  </w:p>
  <w:p w:rsidR="00740F3E" w:rsidRPr="000E4339" w:rsidRDefault="00740F3E" w:rsidP="000E4339">
    <w:pPr>
      <w:pStyle w:val="Encabezado"/>
      <w:rPr>
        <w:rFonts w:ascii="Arial" w:hAnsi="Arial" w:cs="Arial"/>
        <w:sz w:val="16"/>
      </w:rPr>
    </w:pPr>
    <w:r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669504" behindDoc="0" locked="0" layoutInCell="0" allowOverlap="1" wp14:anchorId="53730592" wp14:editId="7EA9A0C8">
              <wp:simplePos x="0" y="0"/>
              <wp:positionH relativeFrom="rightMargin">
                <wp:posOffset>-6363970</wp:posOffset>
              </wp:positionH>
              <wp:positionV relativeFrom="page">
                <wp:posOffset>2590800</wp:posOffset>
              </wp:positionV>
              <wp:extent cx="295275" cy="295275"/>
              <wp:effectExtent l="0" t="0" r="9525" b="9525"/>
              <wp:wrapNone/>
              <wp:docPr id="555"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740F3E" w:rsidRPr="00C37FF9" w:rsidRDefault="00740F3E" w:rsidP="00444F95">
                          <w:pPr>
                            <w:jc w:val="center"/>
                            <w:rPr>
                              <w:rStyle w:val="Nmerodepgina"/>
                              <w:rFonts w:ascii="Arial" w:hAnsi="Arial" w:cs="Arial"/>
                              <w:color w:val="FFFFFF" w:themeColor="background1"/>
                              <w:sz w:val="8"/>
                              <w:szCs w:val="16"/>
                            </w:rPr>
                          </w:pPr>
                          <w:r w:rsidRPr="00C37FF9">
                            <w:fldChar w:fldCharType="begin"/>
                          </w:r>
                          <w:r w:rsidRPr="00C37FF9">
                            <w:rPr>
                              <w:rFonts w:ascii="Arial" w:hAnsi="Arial" w:cs="Arial"/>
                              <w:sz w:val="8"/>
                              <w:szCs w:val="16"/>
                            </w:rPr>
                            <w:instrText>PAGE    \* MERGEFORMAT</w:instrText>
                          </w:r>
                          <w:r w:rsidRPr="00C37FF9">
                            <w:fldChar w:fldCharType="separate"/>
                          </w:r>
                          <w:r w:rsidR="00FF2C00" w:rsidRPr="00FF2C00">
                            <w:rPr>
                              <w:rStyle w:val="Nmerodepgina"/>
                              <w:b/>
                              <w:bCs/>
                              <w:noProof/>
                              <w:color w:val="FFFFFF" w:themeColor="background1"/>
                              <w:sz w:val="16"/>
                              <w:lang w:val="es-ES"/>
                            </w:rPr>
                            <w:t>1</w:t>
                          </w:r>
                          <w:r w:rsidRPr="00C37FF9">
                            <w:rPr>
                              <w:rStyle w:val="Nmerodepgina"/>
                              <w:rFonts w:ascii="Arial" w:hAnsi="Arial" w:cs="Arial"/>
                              <w:b/>
                              <w:bCs/>
                              <w:color w:val="FFFFFF" w:themeColor="background1"/>
                              <w:sz w:val="8"/>
                              <w:szCs w:val="16"/>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3730592" id="_x0000_s1145" style="position:absolute;margin-left:-501.1pt;margin-top:204pt;width:23.25pt;height:23.25pt;z-index:25166950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" o:allowincell="f" fillcolor="#9dbb61" stroked="f">
              <v:textbox inset="0,,0">
                <w:txbxContent>
                  <w:p w:rsidR="00740F3E" w:rsidRPr="00C37FF9" w:rsidRDefault="00740F3E" w:rsidP="00444F95">
                    <w:pPr>
                      <w:jc w:val="center"/>
                      <w:rPr>
                        <w:rStyle w:val="Nmerodepgina"/>
                        <w:rFonts w:ascii="Arial" w:hAnsi="Arial" w:cs="Arial"/>
                        <w:color w:val="FFFFFF" w:themeColor="background1"/>
                        <w:sz w:val="8"/>
                        <w:szCs w:val="16"/>
                      </w:rPr>
                    </w:pPr>
                    <w:r w:rsidRPr="00C37FF9">
                      <w:fldChar w:fldCharType="begin"/>
                    </w:r>
                    <w:r w:rsidRPr="00C37FF9">
                      <w:rPr>
                        <w:rFonts w:ascii="Arial" w:hAnsi="Arial" w:cs="Arial"/>
                        <w:sz w:val="8"/>
                        <w:szCs w:val="16"/>
                      </w:rPr>
                      <w:instrText>PAGE    \* MERGEFORMAT</w:instrText>
                    </w:r>
                    <w:r w:rsidRPr="00C37FF9">
                      <w:fldChar w:fldCharType="separate"/>
                    </w:r>
                    <w:r w:rsidR="00FF2C00" w:rsidRPr="00FF2C00">
                      <w:rPr>
                        <w:rStyle w:val="Nmerodepgina"/>
                        <w:b/>
                        <w:bCs/>
                        <w:noProof/>
                        <w:color w:val="FFFFFF" w:themeColor="background1"/>
                        <w:sz w:val="16"/>
                        <w:lang w:val="es-ES"/>
                      </w:rPr>
                      <w:t>1</w:t>
                    </w:r>
                    <w:r w:rsidRPr="00C37FF9">
                      <w:rPr>
                        <w:rStyle w:val="Nmerodepgina"/>
                        <w:rFonts w:ascii="Arial" w:hAnsi="Arial" w:cs="Arial"/>
                        <w:b/>
                        <w:bCs/>
                        <w:color w:val="FFFFFF" w:themeColor="background1"/>
                        <w:sz w:val="8"/>
                        <w:szCs w:val="16"/>
                      </w:rPr>
                      <w:fldChar w:fldCharType="end"/>
                    </w:r>
                  </w:p>
                </w:txbxContent>
              </v:textbox>
              <w10:wrap anchorx="margin" anchory="page"/>
            </v:oval>
          </w:pict>
        </mc:Fallback>
      </mc:AlternateContent>
    </w:r>
    <w:r>
      <w:rPr>
        <w:b/>
        <w:noProof/>
      </w:rPr>
      <mc:AlternateContent>
        <mc:Choice Requires="wps">
          <w:drawing>
            <wp:anchor distT="0" distB="0" distL="114300" distR="114300" simplePos="0" relativeHeight="251663360" behindDoc="0" locked="0" layoutInCell="1" allowOverlap="1" wp14:anchorId="4C8A0454" wp14:editId="65D4E51A">
              <wp:simplePos x="0" y="0"/>
              <wp:positionH relativeFrom="column">
                <wp:posOffset>-41910</wp:posOffset>
              </wp:positionH>
              <wp:positionV relativeFrom="paragraph">
                <wp:posOffset>78740</wp:posOffset>
              </wp:positionV>
              <wp:extent cx="6048375" cy="0"/>
              <wp:effectExtent l="38100" t="38100" r="66675" b="952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48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E1281BB" id="Straight Connector 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pt,6.2pt" to="472.95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" strokecolor="#76923c [2406]" strokeweight="2pt">
              <v:shadow on="t" color="black" opacity="24903f" origin=",.5" offset="0,.55556mm"/>
              <o:lock v:ext="edit" shapetype="f"/>
            </v:line>
          </w:pict>
        </mc:Fallback>
      </mc:AlternateContent>
    </w:r>
    <w:r>
      <w:rPr>
        <w:noProof/>
      </w:rPr>
      <w:drawing>
        <wp:anchor distT="0" distB="0" distL="114300" distR="114300" simplePos="0" relativeHeight="251667456" behindDoc="1" locked="0" layoutInCell="1" allowOverlap="1" wp14:anchorId="33660770" wp14:editId="6C382A3A">
          <wp:simplePos x="0" y="0"/>
          <wp:positionH relativeFrom="column">
            <wp:posOffset>-603885</wp:posOffset>
          </wp:positionH>
          <wp:positionV relativeFrom="paragraph">
            <wp:posOffset>173990</wp:posOffset>
          </wp:positionV>
          <wp:extent cx="428625" cy="444500"/>
          <wp:effectExtent l="0" t="0" r="9525" b="0"/>
          <wp:wrapThrough wrapText="bothSides">
            <wp:wrapPolygon edited="0">
              <wp:start x="0" y="0"/>
              <wp:lineTo x="0" y="20366"/>
              <wp:lineTo x="21120" y="20366"/>
              <wp:lineTo x="21120" y="0"/>
              <wp:lineTo x="0" y="0"/>
            </wp:wrapPolygon>
          </wp:wrapThrough>
          <wp:docPr id="20484"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428625" cy="4445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B0B37"/>
    <w:multiLevelType w:val="hybridMultilevel"/>
    <w:tmpl w:val="DAD81736"/>
    <w:lvl w:ilvl="0" w:tplc="BABAF66A">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F8E67EE"/>
    <w:multiLevelType w:val="hybridMultilevel"/>
    <w:tmpl w:val="AA027A1E"/>
    <w:lvl w:ilvl="0" w:tplc="AF10818E">
      <w:start w:val="1"/>
      <w:numFmt w:val="decimal"/>
      <w:lvlText w:val="%1."/>
      <w:lvlJc w:val="left"/>
      <w:pPr>
        <w:ind w:left="786"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FFF548E"/>
    <w:multiLevelType w:val="hybridMultilevel"/>
    <w:tmpl w:val="9F201E5A"/>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2D77322"/>
    <w:multiLevelType w:val="hybridMultilevel"/>
    <w:tmpl w:val="E7008D24"/>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35D00F1"/>
    <w:multiLevelType w:val="multilevel"/>
    <w:tmpl w:val="6762B34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D61EEB"/>
    <w:multiLevelType w:val="multilevel"/>
    <w:tmpl w:val="C99E6C50"/>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44E1CC0"/>
    <w:multiLevelType w:val="hybridMultilevel"/>
    <w:tmpl w:val="3CC842FA"/>
    <w:lvl w:ilvl="0" w:tplc="080A0009">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7" w15:restartNumberingAfterBreak="0">
    <w:nsid w:val="192B4585"/>
    <w:multiLevelType w:val="multilevel"/>
    <w:tmpl w:val="7F567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437C51"/>
    <w:multiLevelType w:val="multilevel"/>
    <w:tmpl w:val="6762B34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8051F2"/>
    <w:multiLevelType w:val="hybridMultilevel"/>
    <w:tmpl w:val="96BAF1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1F4976D8"/>
    <w:multiLevelType w:val="hybridMultilevel"/>
    <w:tmpl w:val="47AC19D8"/>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42B3E3B"/>
    <w:multiLevelType w:val="hybridMultilevel"/>
    <w:tmpl w:val="3A564C1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260F3919"/>
    <w:multiLevelType w:val="hybridMultilevel"/>
    <w:tmpl w:val="DFCA0A5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86277A4"/>
    <w:multiLevelType w:val="hybridMultilevel"/>
    <w:tmpl w:val="4886B48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9585F89"/>
    <w:multiLevelType w:val="hybridMultilevel"/>
    <w:tmpl w:val="2438F2E4"/>
    <w:lvl w:ilvl="0" w:tplc="AF10818E">
      <w:start w:val="1"/>
      <w:numFmt w:val="decimal"/>
      <w:lvlText w:val="%1."/>
      <w:lvlJc w:val="left"/>
      <w:pPr>
        <w:ind w:left="786"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96F54CC"/>
    <w:multiLevelType w:val="hybridMultilevel"/>
    <w:tmpl w:val="6B5E4D68"/>
    <w:lvl w:ilvl="0" w:tplc="EDBE32EC">
      <w:start w:val="1"/>
      <w:numFmt w:val="lowerLetter"/>
      <w:lvlText w:val="%1)"/>
      <w:lvlJc w:val="left"/>
      <w:pPr>
        <w:ind w:left="1080" w:hanging="360"/>
      </w:pPr>
      <w:rPr>
        <w:rFonts w:hint="default"/>
        <w:u w:val="none"/>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2C7A1136"/>
    <w:multiLevelType w:val="multilevel"/>
    <w:tmpl w:val="FEA0F9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EC33DB8"/>
    <w:multiLevelType w:val="multilevel"/>
    <w:tmpl w:val="1654F16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347B0DE3"/>
    <w:multiLevelType w:val="hybridMultilevel"/>
    <w:tmpl w:val="96BAF1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3A9470AB"/>
    <w:multiLevelType w:val="hybridMultilevel"/>
    <w:tmpl w:val="DEA4B61A"/>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AA04C62"/>
    <w:multiLevelType w:val="hybridMultilevel"/>
    <w:tmpl w:val="AF2A7E88"/>
    <w:lvl w:ilvl="0" w:tplc="AF10818E">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3D732DFA"/>
    <w:multiLevelType w:val="hybridMultilevel"/>
    <w:tmpl w:val="96BAF1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3F207975"/>
    <w:multiLevelType w:val="hybridMultilevel"/>
    <w:tmpl w:val="96BAF1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5562702"/>
    <w:multiLevelType w:val="multilevel"/>
    <w:tmpl w:val="6762B34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93B1E95"/>
    <w:multiLevelType w:val="hybridMultilevel"/>
    <w:tmpl w:val="DC34771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4C9E1370"/>
    <w:multiLevelType w:val="multilevel"/>
    <w:tmpl w:val="6762B34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EED2C37"/>
    <w:multiLevelType w:val="hybridMultilevel"/>
    <w:tmpl w:val="96BAF1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50A45CDB"/>
    <w:multiLevelType w:val="hybridMultilevel"/>
    <w:tmpl w:val="2CF87942"/>
    <w:lvl w:ilvl="0" w:tplc="5E6CBB4E">
      <w:start w:val="1"/>
      <w:numFmt w:val="lowerLetter"/>
      <w:lvlText w:val="%1)"/>
      <w:lvlJc w:val="left"/>
      <w:pPr>
        <w:ind w:left="720" w:hanging="36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51BD77F4"/>
    <w:multiLevelType w:val="hybridMultilevel"/>
    <w:tmpl w:val="AF2A7E88"/>
    <w:lvl w:ilvl="0" w:tplc="AF10818E">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6041241"/>
    <w:multiLevelType w:val="hybridMultilevel"/>
    <w:tmpl w:val="86CCBAF8"/>
    <w:lvl w:ilvl="0" w:tplc="080A0009">
      <w:start w:val="1"/>
      <w:numFmt w:val="bullet"/>
      <w:lvlText w:val=""/>
      <w:lvlJc w:val="left"/>
      <w:pPr>
        <w:ind w:left="774" w:hanging="360"/>
      </w:pPr>
      <w:rPr>
        <w:rFonts w:ascii="Wingdings" w:hAnsi="Wingdings" w:hint="default"/>
      </w:rPr>
    </w:lvl>
    <w:lvl w:ilvl="1" w:tplc="080A0003" w:tentative="1">
      <w:start w:val="1"/>
      <w:numFmt w:val="bullet"/>
      <w:lvlText w:val="o"/>
      <w:lvlJc w:val="left"/>
      <w:pPr>
        <w:ind w:left="1494" w:hanging="360"/>
      </w:pPr>
      <w:rPr>
        <w:rFonts w:ascii="Courier New" w:hAnsi="Courier New" w:cs="Courier New" w:hint="default"/>
      </w:rPr>
    </w:lvl>
    <w:lvl w:ilvl="2" w:tplc="080A0005" w:tentative="1">
      <w:start w:val="1"/>
      <w:numFmt w:val="bullet"/>
      <w:lvlText w:val=""/>
      <w:lvlJc w:val="left"/>
      <w:pPr>
        <w:ind w:left="2214" w:hanging="360"/>
      </w:pPr>
      <w:rPr>
        <w:rFonts w:ascii="Wingdings" w:hAnsi="Wingdings" w:hint="default"/>
      </w:rPr>
    </w:lvl>
    <w:lvl w:ilvl="3" w:tplc="080A0001" w:tentative="1">
      <w:start w:val="1"/>
      <w:numFmt w:val="bullet"/>
      <w:lvlText w:val=""/>
      <w:lvlJc w:val="left"/>
      <w:pPr>
        <w:ind w:left="2934" w:hanging="360"/>
      </w:pPr>
      <w:rPr>
        <w:rFonts w:ascii="Symbol" w:hAnsi="Symbol" w:hint="default"/>
      </w:rPr>
    </w:lvl>
    <w:lvl w:ilvl="4" w:tplc="080A0003" w:tentative="1">
      <w:start w:val="1"/>
      <w:numFmt w:val="bullet"/>
      <w:lvlText w:val="o"/>
      <w:lvlJc w:val="left"/>
      <w:pPr>
        <w:ind w:left="3654" w:hanging="360"/>
      </w:pPr>
      <w:rPr>
        <w:rFonts w:ascii="Courier New" w:hAnsi="Courier New" w:cs="Courier New" w:hint="default"/>
      </w:rPr>
    </w:lvl>
    <w:lvl w:ilvl="5" w:tplc="080A0005" w:tentative="1">
      <w:start w:val="1"/>
      <w:numFmt w:val="bullet"/>
      <w:lvlText w:val=""/>
      <w:lvlJc w:val="left"/>
      <w:pPr>
        <w:ind w:left="4374" w:hanging="360"/>
      </w:pPr>
      <w:rPr>
        <w:rFonts w:ascii="Wingdings" w:hAnsi="Wingdings" w:hint="default"/>
      </w:rPr>
    </w:lvl>
    <w:lvl w:ilvl="6" w:tplc="080A0001" w:tentative="1">
      <w:start w:val="1"/>
      <w:numFmt w:val="bullet"/>
      <w:lvlText w:val=""/>
      <w:lvlJc w:val="left"/>
      <w:pPr>
        <w:ind w:left="5094" w:hanging="360"/>
      </w:pPr>
      <w:rPr>
        <w:rFonts w:ascii="Symbol" w:hAnsi="Symbol" w:hint="default"/>
      </w:rPr>
    </w:lvl>
    <w:lvl w:ilvl="7" w:tplc="080A0003" w:tentative="1">
      <w:start w:val="1"/>
      <w:numFmt w:val="bullet"/>
      <w:lvlText w:val="o"/>
      <w:lvlJc w:val="left"/>
      <w:pPr>
        <w:ind w:left="5814" w:hanging="360"/>
      </w:pPr>
      <w:rPr>
        <w:rFonts w:ascii="Courier New" w:hAnsi="Courier New" w:cs="Courier New" w:hint="default"/>
      </w:rPr>
    </w:lvl>
    <w:lvl w:ilvl="8" w:tplc="080A0005" w:tentative="1">
      <w:start w:val="1"/>
      <w:numFmt w:val="bullet"/>
      <w:lvlText w:val=""/>
      <w:lvlJc w:val="left"/>
      <w:pPr>
        <w:ind w:left="6534" w:hanging="360"/>
      </w:pPr>
      <w:rPr>
        <w:rFonts w:ascii="Wingdings" w:hAnsi="Wingdings" w:hint="default"/>
      </w:rPr>
    </w:lvl>
  </w:abstractNum>
  <w:abstractNum w:abstractNumId="30" w15:restartNumberingAfterBreak="0">
    <w:nsid w:val="59C46E96"/>
    <w:multiLevelType w:val="hybridMultilevel"/>
    <w:tmpl w:val="625CDC4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5A0B1A08"/>
    <w:multiLevelType w:val="multilevel"/>
    <w:tmpl w:val="1EA88F62"/>
    <w:lvl w:ilvl="0">
      <w:start w:val="1"/>
      <w:numFmt w:val="decimal"/>
      <w:lvlText w:val="%1."/>
      <w:lvlJc w:val="left"/>
      <w:pPr>
        <w:tabs>
          <w:tab w:val="num" w:pos="720"/>
        </w:tabs>
        <w:ind w:left="720" w:hanging="360"/>
      </w:pPr>
      <w:rPr>
        <w:rFonts w:ascii="Arial" w:hAnsi="Arial" w:cs="Aria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E6F1407"/>
    <w:multiLevelType w:val="hybridMultilevel"/>
    <w:tmpl w:val="946462A6"/>
    <w:lvl w:ilvl="0" w:tplc="70E6A9CE">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5EA47409"/>
    <w:multiLevelType w:val="hybridMultilevel"/>
    <w:tmpl w:val="8850D31E"/>
    <w:lvl w:ilvl="0" w:tplc="080A000D">
      <w:start w:val="1"/>
      <w:numFmt w:val="bullet"/>
      <w:lvlText w:val=""/>
      <w:lvlJc w:val="left"/>
      <w:pPr>
        <w:ind w:left="720" w:hanging="360"/>
      </w:pPr>
      <w:rPr>
        <w:rFonts w:ascii="Wingdings" w:hAnsi="Wingdings" w:hint="default"/>
      </w:rPr>
    </w:lvl>
    <w:lvl w:ilvl="1" w:tplc="28A6F042">
      <w:start w:val="1"/>
      <w:numFmt w:val="bullet"/>
      <w:lvlText w:val=""/>
      <w:lvlJc w:val="left"/>
      <w:pPr>
        <w:ind w:left="1440" w:hanging="360"/>
      </w:pPr>
      <w:rPr>
        <w:rFonts w:ascii="Symbol" w:hAnsi="Symbol" w:hint="default"/>
        <w:color w:val="auto"/>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626053D0"/>
    <w:multiLevelType w:val="hybridMultilevel"/>
    <w:tmpl w:val="C6A4290E"/>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63ED370C"/>
    <w:multiLevelType w:val="hybridMultilevel"/>
    <w:tmpl w:val="4BFC9766"/>
    <w:lvl w:ilvl="0" w:tplc="AF10818E">
      <w:start w:val="1"/>
      <w:numFmt w:val="decimal"/>
      <w:lvlText w:val="%1."/>
      <w:lvlJc w:val="left"/>
      <w:pPr>
        <w:ind w:left="786"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EF57C3E"/>
    <w:multiLevelType w:val="multilevel"/>
    <w:tmpl w:val="6762B34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0E70E4C"/>
    <w:multiLevelType w:val="hybridMultilevel"/>
    <w:tmpl w:val="96BAF1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73E57069"/>
    <w:multiLevelType w:val="hybridMultilevel"/>
    <w:tmpl w:val="E68E52E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73F0038C"/>
    <w:multiLevelType w:val="multilevel"/>
    <w:tmpl w:val="698EF6A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62775A4"/>
    <w:multiLevelType w:val="hybridMultilevel"/>
    <w:tmpl w:val="AC6A0FA0"/>
    <w:lvl w:ilvl="0" w:tplc="080A0001">
      <w:start w:val="1"/>
      <w:numFmt w:val="bullet"/>
      <w:lvlText w:val=""/>
      <w:lvlJc w:val="left"/>
      <w:pPr>
        <w:ind w:left="750" w:hanging="360"/>
      </w:pPr>
      <w:rPr>
        <w:rFonts w:ascii="Symbol" w:hAnsi="Symbol" w:hint="default"/>
      </w:rPr>
    </w:lvl>
    <w:lvl w:ilvl="1" w:tplc="080A0003" w:tentative="1">
      <w:start w:val="1"/>
      <w:numFmt w:val="bullet"/>
      <w:lvlText w:val="o"/>
      <w:lvlJc w:val="left"/>
      <w:pPr>
        <w:ind w:left="1470" w:hanging="360"/>
      </w:pPr>
      <w:rPr>
        <w:rFonts w:ascii="Courier New" w:hAnsi="Courier New" w:cs="Courier New" w:hint="default"/>
      </w:rPr>
    </w:lvl>
    <w:lvl w:ilvl="2" w:tplc="080A0005" w:tentative="1">
      <w:start w:val="1"/>
      <w:numFmt w:val="bullet"/>
      <w:lvlText w:val=""/>
      <w:lvlJc w:val="left"/>
      <w:pPr>
        <w:ind w:left="2190" w:hanging="360"/>
      </w:pPr>
      <w:rPr>
        <w:rFonts w:ascii="Wingdings" w:hAnsi="Wingdings" w:hint="default"/>
      </w:rPr>
    </w:lvl>
    <w:lvl w:ilvl="3" w:tplc="080A0001" w:tentative="1">
      <w:start w:val="1"/>
      <w:numFmt w:val="bullet"/>
      <w:lvlText w:val=""/>
      <w:lvlJc w:val="left"/>
      <w:pPr>
        <w:ind w:left="2910" w:hanging="360"/>
      </w:pPr>
      <w:rPr>
        <w:rFonts w:ascii="Symbol" w:hAnsi="Symbol" w:hint="default"/>
      </w:rPr>
    </w:lvl>
    <w:lvl w:ilvl="4" w:tplc="080A0003" w:tentative="1">
      <w:start w:val="1"/>
      <w:numFmt w:val="bullet"/>
      <w:lvlText w:val="o"/>
      <w:lvlJc w:val="left"/>
      <w:pPr>
        <w:ind w:left="3630" w:hanging="360"/>
      </w:pPr>
      <w:rPr>
        <w:rFonts w:ascii="Courier New" w:hAnsi="Courier New" w:cs="Courier New" w:hint="default"/>
      </w:rPr>
    </w:lvl>
    <w:lvl w:ilvl="5" w:tplc="080A0005" w:tentative="1">
      <w:start w:val="1"/>
      <w:numFmt w:val="bullet"/>
      <w:lvlText w:val=""/>
      <w:lvlJc w:val="left"/>
      <w:pPr>
        <w:ind w:left="4350" w:hanging="360"/>
      </w:pPr>
      <w:rPr>
        <w:rFonts w:ascii="Wingdings" w:hAnsi="Wingdings" w:hint="default"/>
      </w:rPr>
    </w:lvl>
    <w:lvl w:ilvl="6" w:tplc="080A0001" w:tentative="1">
      <w:start w:val="1"/>
      <w:numFmt w:val="bullet"/>
      <w:lvlText w:val=""/>
      <w:lvlJc w:val="left"/>
      <w:pPr>
        <w:ind w:left="5070" w:hanging="360"/>
      </w:pPr>
      <w:rPr>
        <w:rFonts w:ascii="Symbol" w:hAnsi="Symbol" w:hint="default"/>
      </w:rPr>
    </w:lvl>
    <w:lvl w:ilvl="7" w:tplc="080A0003" w:tentative="1">
      <w:start w:val="1"/>
      <w:numFmt w:val="bullet"/>
      <w:lvlText w:val="o"/>
      <w:lvlJc w:val="left"/>
      <w:pPr>
        <w:ind w:left="5790" w:hanging="360"/>
      </w:pPr>
      <w:rPr>
        <w:rFonts w:ascii="Courier New" w:hAnsi="Courier New" w:cs="Courier New" w:hint="default"/>
      </w:rPr>
    </w:lvl>
    <w:lvl w:ilvl="8" w:tplc="080A0005" w:tentative="1">
      <w:start w:val="1"/>
      <w:numFmt w:val="bullet"/>
      <w:lvlText w:val=""/>
      <w:lvlJc w:val="left"/>
      <w:pPr>
        <w:ind w:left="6510" w:hanging="360"/>
      </w:pPr>
      <w:rPr>
        <w:rFonts w:ascii="Wingdings" w:hAnsi="Wingdings" w:hint="default"/>
      </w:rPr>
    </w:lvl>
  </w:abstractNum>
  <w:abstractNum w:abstractNumId="41" w15:restartNumberingAfterBreak="0">
    <w:nsid w:val="76655957"/>
    <w:multiLevelType w:val="hybridMultilevel"/>
    <w:tmpl w:val="E0B88A7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7AA302D2"/>
    <w:multiLevelType w:val="hybridMultilevel"/>
    <w:tmpl w:val="D4D4518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3"/>
  </w:num>
  <w:num w:numId="2">
    <w:abstractNumId w:val="6"/>
  </w:num>
  <w:num w:numId="3">
    <w:abstractNumId w:val="3"/>
  </w:num>
  <w:num w:numId="4">
    <w:abstractNumId w:val="10"/>
  </w:num>
  <w:num w:numId="5">
    <w:abstractNumId w:val="17"/>
  </w:num>
  <w:num w:numId="6">
    <w:abstractNumId w:val="16"/>
  </w:num>
  <w:num w:numId="7">
    <w:abstractNumId w:val="29"/>
  </w:num>
  <w:num w:numId="8">
    <w:abstractNumId w:val="0"/>
  </w:num>
  <w:num w:numId="9">
    <w:abstractNumId w:val="15"/>
  </w:num>
  <w:num w:numId="10">
    <w:abstractNumId w:val="13"/>
  </w:num>
  <w:num w:numId="11">
    <w:abstractNumId w:val="24"/>
  </w:num>
  <w:num w:numId="12">
    <w:abstractNumId w:val="26"/>
  </w:num>
  <w:num w:numId="13">
    <w:abstractNumId w:val="9"/>
  </w:num>
  <w:num w:numId="14">
    <w:abstractNumId w:val="22"/>
  </w:num>
  <w:num w:numId="15">
    <w:abstractNumId w:val="21"/>
  </w:num>
  <w:num w:numId="16">
    <w:abstractNumId w:val="18"/>
  </w:num>
  <w:num w:numId="17">
    <w:abstractNumId w:val="37"/>
  </w:num>
  <w:num w:numId="18">
    <w:abstractNumId w:val="41"/>
  </w:num>
  <w:num w:numId="19">
    <w:abstractNumId w:val="42"/>
  </w:num>
  <w:num w:numId="20">
    <w:abstractNumId w:val="20"/>
  </w:num>
  <w:num w:numId="21">
    <w:abstractNumId w:val="40"/>
  </w:num>
  <w:num w:numId="22">
    <w:abstractNumId w:val="19"/>
  </w:num>
  <w:num w:numId="23">
    <w:abstractNumId w:val="2"/>
  </w:num>
  <w:num w:numId="24">
    <w:abstractNumId w:val="12"/>
  </w:num>
  <w:num w:numId="25">
    <w:abstractNumId w:val="27"/>
  </w:num>
  <w:num w:numId="26">
    <w:abstractNumId w:val="39"/>
  </w:num>
  <w:num w:numId="27">
    <w:abstractNumId w:val="7"/>
  </w:num>
  <w:num w:numId="28">
    <w:abstractNumId w:val="5"/>
  </w:num>
  <w:num w:numId="29">
    <w:abstractNumId w:val="31"/>
  </w:num>
  <w:num w:numId="30">
    <w:abstractNumId w:val="30"/>
  </w:num>
  <w:num w:numId="31">
    <w:abstractNumId w:val="23"/>
  </w:num>
  <w:num w:numId="32">
    <w:abstractNumId w:val="25"/>
  </w:num>
  <w:num w:numId="33">
    <w:abstractNumId w:val="36"/>
  </w:num>
  <w:num w:numId="34">
    <w:abstractNumId w:val="4"/>
  </w:num>
  <w:num w:numId="35">
    <w:abstractNumId w:val="8"/>
  </w:num>
  <w:num w:numId="36">
    <w:abstractNumId w:val="34"/>
  </w:num>
  <w:num w:numId="37">
    <w:abstractNumId w:val="32"/>
  </w:num>
  <w:num w:numId="38">
    <w:abstractNumId w:val="38"/>
  </w:num>
  <w:num w:numId="39">
    <w:abstractNumId w:val="11"/>
  </w:num>
  <w:num w:numId="40">
    <w:abstractNumId w:val="28"/>
  </w:num>
  <w:num w:numId="41">
    <w:abstractNumId w:val="1"/>
  </w:num>
  <w:num w:numId="42">
    <w:abstractNumId w:val="14"/>
  </w:num>
  <w:num w:numId="43">
    <w:abstractNumId w:val="3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339"/>
    <w:rsid w:val="00000269"/>
    <w:rsid w:val="000031E0"/>
    <w:rsid w:val="0000721F"/>
    <w:rsid w:val="000110AF"/>
    <w:rsid w:val="00011940"/>
    <w:rsid w:val="00014DE5"/>
    <w:rsid w:val="000174D1"/>
    <w:rsid w:val="000232F1"/>
    <w:rsid w:val="0002421A"/>
    <w:rsid w:val="00025D17"/>
    <w:rsid w:val="00026FF5"/>
    <w:rsid w:val="00032980"/>
    <w:rsid w:val="0003507C"/>
    <w:rsid w:val="00035C17"/>
    <w:rsid w:val="00042778"/>
    <w:rsid w:val="00042EF4"/>
    <w:rsid w:val="0004422C"/>
    <w:rsid w:val="000533B0"/>
    <w:rsid w:val="0005413E"/>
    <w:rsid w:val="00061503"/>
    <w:rsid w:val="000651F7"/>
    <w:rsid w:val="00065A09"/>
    <w:rsid w:val="000664CE"/>
    <w:rsid w:val="000675CF"/>
    <w:rsid w:val="0006773E"/>
    <w:rsid w:val="000719C7"/>
    <w:rsid w:val="00074B85"/>
    <w:rsid w:val="00076E99"/>
    <w:rsid w:val="00077BDF"/>
    <w:rsid w:val="0008152C"/>
    <w:rsid w:val="00081C5F"/>
    <w:rsid w:val="00082666"/>
    <w:rsid w:val="00085D4C"/>
    <w:rsid w:val="00087B11"/>
    <w:rsid w:val="000929E4"/>
    <w:rsid w:val="00096583"/>
    <w:rsid w:val="000A1639"/>
    <w:rsid w:val="000A7694"/>
    <w:rsid w:val="000B31FF"/>
    <w:rsid w:val="000B4D77"/>
    <w:rsid w:val="000B4F2B"/>
    <w:rsid w:val="000C6568"/>
    <w:rsid w:val="000C7D69"/>
    <w:rsid w:val="000D1562"/>
    <w:rsid w:val="000D1BE8"/>
    <w:rsid w:val="000E363E"/>
    <w:rsid w:val="000E4339"/>
    <w:rsid w:val="000E6471"/>
    <w:rsid w:val="000F376A"/>
    <w:rsid w:val="000F37CC"/>
    <w:rsid w:val="000F37E7"/>
    <w:rsid w:val="000F582F"/>
    <w:rsid w:val="000F5C18"/>
    <w:rsid w:val="000F787F"/>
    <w:rsid w:val="000F798E"/>
    <w:rsid w:val="000F7C6E"/>
    <w:rsid w:val="00101111"/>
    <w:rsid w:val="0010620B"/>
    <w:rsid w:val="001062FE"/>
    <w:rsid w:val="00107D60"/>
    <w:rsid w:val="00114CB8"/>
    <w:rsid w:val="00114E33"/>
    <w:rsid w:val="00117582"/>
    <w:rsid w:val="00117794"/>
    <w:rsid w:val="001236BF"/>
    <w:rsid w:val="0013147E"/>
    <w:rsid w:val="00133E83"/>
    <w:rsid w:val="00134226"/>
    <w:rsid w:val="001373AB"/>
    <w:rsid w:val="001425E3"/>
    <w:rsid w:val="001429DD"/>
    <w:rsid w:val="001451B4"/>
    <w:rsid w:val="0014694E"/>
    <w:rsid w:val="00146D60"/>
    <w:rsid w:val="001513A2"/>
    <w:rsid w:val="001517A4"/>
    <w:rsid w:val="00152A84"/>
    <w:rsid w:val="00152CBB"/>
    <w:rsid w:val="0015495E"/>
    <w:rsid w:val="00154AAE"/>
    <w:rsid w:val="0015555F"/>
    <w:rsid w:val="00160789"/>
    <w:rsid w:val="00162B44"/>
    <w:rsid w:val="00166982"/>
    <w:rsid w:val="00166C91"/>
    <w:rsid w:val="00166DB4"/>
    <w:rsid w:val="00166EB5"/>
    <w:rsid w:val="0017122E"/>
    <w:rsid w:val="00172AD2"/>
    <w:rsid w:val="00173C16"/>
    <w:rsid w:val="00173C3C"/>
    <w:rsid w:val="0017492B"/>
    <w:rsid w:val="00174CF9"/>
    <w:rsid w:val="00177EA7"/>
    <w:rsid w:val="00180A1F"/>
    <w:rsid w:val="0018363F"/>
    <w:rsid w:val="001850DA"/>
    <w:rsid w:val="00185C18"/>
    <w:rsid w:val="00186D88"/>
    <w:rsid w:val="0018704C"/>
    <w:rsid w:val="00187D20"/>
    <w:rsid w:val="00187EBF"/>
    <w:rsid w:val="00187FF8"/>
    <w:rsid w:val="00195C3D"/>
    <w:rsid w:val="00196909"/>
    <w:rsid w:val="00197110"/>
    <w:rsid w:val="001A0000"/>
    <w:rsid w:val="001A29A9"/>
    <w:rsid w:val="001B4212"/>
    <w:rsid w:val="001B4E3D"/>
    <w:rsid w:val="001B51C1"/>
    <w:rsid w:val="001B5B27"/>
    <w:rsid w:val="001B755D"/>
    <w:rsid w:val="001B755F"/>
    <w:rsid w:val="001B7C34"/>
    <w:rsid w:val="001C040D"/>
    <w:rsid w:val="001C0AB9"/>
    <w:rsid w:val="001C1149"/>
    <w:rsid w:val="001C1DDE"/>
    <w:rsid w:val="001C2D60"/>
    <w:rsid w:val="001C3BAF"/>
    <w:rsid w:val="001C3BE8"/>
    <w:rsid w:val="001C4F4B"/>
    <w:rsid w:val="001C69B3"/>
    <w:rsid w:val="001D19C4"/>
    <w:rsid w:val="001D4076"/>
    <w:rsid w:val="001E08AD"/>
    <w:rsid w:val="001E1A0C"/>
    <w:rsid w:val="001E3EBF"/>
    <w:rsid w:val="001E7676"/>
    <w:rsid w:val="001F0B31"/>
    <w:rsid w:val="001F1379"/>
    <w:rsid w:val="001F2393"/>
    <w:rsid w:val="001F3B33"/>
    <w:rsid w:val="001F4BBA"/>
    <w:rsid w:val="001F6DBB"/>
    <w:rsid w:val="00200525"/>
    <w:rsid w:val="00201DB6"/>
    <w:rsid w:val="00203B61"/>
    <w:rsid w:val="0020556F"/>
    <w:rsid w:val="002107A1"/>
    <w:rsid w:val="00211288"/>
    <w:rsid w:val="00212C6A"/>
    <w:rsid w:val="0021350E"/>
    <w:rsid w:val="00214AAB"/>
    <w:rsid w:val="002214EC"/>
    <w:rsid w:val="00222DD7"/>
    <w:rsid w:val="002232EB"/>
    <w:rsid w:val="00225F5B"/>
    <w:rsid w:val="00232826"/>
    <w:rsid w:val="00232FED"/>
    <w:rsid w:val="002339C0"/>
    <w:rsid w:val="0023700E"/>
    <w:rsid w:val="00240A85"/>
    <w:rsid w:val="00240BC6"/>
    <w:rsid w:val="00243FC9"/>
    <w:rsid w:val="00244E3C"/>
    <w:rsid w:val="00245D92"/>
    <w:rsid w:val="00245FA7"/>
    <w:rsid w:val="00250D0B"/>
    <w:rsid w:val="00251E88"/>
    <w:rsid w:val="00253C90"/>
    <w:rsid w:val="0025437F"/>
    <w:rsid w:val="00254BCB"/>
    <w:rsid w:val="00255FC1"/>
    <w:rsid w:val="002579FC"/>
    <w:rsid w:val="0026172D"/>
    <w:rsid w:val="00261C2D"/>
    <w:rsid w:val="00263BA3"/>
    <w:rsid w:val="00263E03"/>
    <w:rsid w:val="00264195"/>
    <w:rsid w:val="00264396"/>
    <w:rsid w:val="0026445A"/>
    <w:rsid w:val="002670F6"/>
    <w:rsid w:val="00273B75"/>
    <w:rsid w:val="00273F94"/>
    <w:rsid w:val="00274B87"/>
    <w:rsid w:val="00280A7A"/>
    <w:rsid w:val="00290E30"/>
    <w:rsid w:val="002925B1"/>
    <w:rsid w:val="002947CB"/>
    <w:rsid w:val="002959AC"/>
    <w:rsid w:val="00296A6B"/>
    <w:rsid w:val="00296D82"/>
    <w:rsid w:val="002977F2"/>
    <w:rsid w:val="00297EF2"/>
    <w:rsid w:val="002A097C"/>
    <w:rsid w:val="002A0DF4"/>
    <w:rsid w:val="002A1650"/>
    <w:rsid w:val="002A1681"/>
    <w:rsid w:val="002A3038"/>
    <w:rsid w:val="002A477E"/>
    <w:rsid w:val="002A4A68"/>
    <w:rsid w:val="002A5253"/>
    <w:rsid w:val="002A7EB1"/>
    <w:rsid w:val="002B188B"/>
    <w:rsid w:val="002B1CDB"/>
    <w:rsid w:val="002B7462"/>
    <w:rsid w:val="002C079B"/>
    <w:rsid w:val="002C091C"/>
    <w:rsid w:val="002C0DF3"/>
    <w:rsid w:val="002C110B"/>
    <w:rsid w:val="002C1CC6"/>
    <w:rsid w:val="002C3283"/>
    <w:rsid w:val="002C42BB"/>
    <w:rsid w:val="002C4D4E"/>
    <w:rsid w:val="002C5171"/>
    <w:rsid w:val="002C57F8"/>
    <w:rsid w:val="002D071C"/>
    <w:rsid w:val="002D0A98"/>
    <w:rsid w:val="002D1A81"/>
    <w:rsid w:val="002D20A2"/>
    <w:rsid w:val="002E022F"/>
    <w:rsid w:val="002E069E"/>
    <w:rsid w:val="002E50FB"/>
    <w:rsid w:val="002E7F91"/>
    <w:rsid w:val="002F092F"/>
    <w:rsid w:val="002F0F35"/>
    <w:rsid w:val="002F2140"/>
    <w:rsid w:val="002F2E7C"/>
    <w:rsid w:val="00301A32"/>
    <w:rsid w:val="00302837"/>
    <w:rsid w:val="003064E0"/>
    <w:rsid w:val="00313104"/>
    <w:rsid w:val="003136F1"/>
    <w:rsid w:val="003156C1"/>
    <w:rsid w:val="0031663C"/>
    <w:rsid w:val="00316C85"/>
    <w:rsid w:val="00325231"/>
    <w:rsid w:val="00325DE7"/>
    <w:rsid w:val="003269ED"/>
    <w:rsid w:val="003277D2"/>
    <w:rsid w:val="00332594"/>
    <w:rsid w:val="0033325A"/>
    <w:rsid w:val="00335AF9"/>
    <w:rsid w:val="00336A97"/>
    <w:rsid w:val="00336AD1"/>
    <w:rsid w:val="0035011E"/>
    <w:rsid w:val="003511E4"/>
    <w:rsid w:val="00351D92"/>
    <w:rsid w:val="003520DA"/>
    <w:rsid w:val="00354A36"/>
    <w:rsid w:val="00354EDA"/>
    <w:rsid w:val="00356F28"/>
    <w:rsid w:val="00365726"/>
    <w:rsid w:val="0036765C"/>
    <w:rsid w:val="0037330E"/>
    <w:rsid w:val="003744A9"/>
    <w:rsid w:val="00376C7D"/>
    <w:rsid w:val="003818AB"/>
    <w:rsid w:val="003832E3"/>
    <w:rsid w:val="003836E3"/>
    <w:rsid w:val="003852ED"/>
    <w:rsid w:val="0038555E"/>
    <w:rsid w:val="0038617E"/>
    <w:rsid w:val="0039029D"/>
    <w:rsid w:val="0039122A"/>
    <w:rsid w:val="003A15FE"/>
    <w:rsid w:val="003A16E9"/>
    <w:rsid w:val="003A1911"/>
    <w:rsid w:val="003A4303"/>
    <w:rsid w:val="003A5452"/>
    <w:rsid w:val="003B03EB"/>
    <w:rsid w:val="003B0D03"/>
    <w:rsid w:val="003B3495"/>
    <w:rsid w:val="003B445A"/>
    <w:rsid w:val="003B4A3B"/>
    <w:rsid w:val="003B6615"/>
    <w:rsid w:val="003B6806"/>
    <w:rsid w:val="003B7362"/>
    <w:rsid w:val="003C3318"/>
    <w:rsid w:val="003C3593"/>
    <w:rsid w:val="003C7749"/>
    <w:rsid w:val="003D06CF"/>
    <w:rsid w:val="003D12C9"/>
    <w:rsid w:val="003D2EF2"/>
    <w:rsid w:val="003D3AE6"/>
    <w:rsid w:val="003E3112"/>
    <w:rsid w:val="003E3FAD"/>
    <w:rsid w:val="003E5269"/>
    <w:rsid w:val="003F09E8"/>
    <w:rsid w:val="003F1BDC"/>
    <w:rsid w:val="003F22D1"/>
    <w:rsid w:val="003F6750"/>
    <w:rsid w:val="003F6C36"/>
    <w:rsid w:val="003F70DE"/>
    <w:rsid w:val="004016E3"/>
    <w:rsid w:val="00401775"/>
    <w:rsid w:val="00402138"/>
    <w:rsid w:val="00403F0F"/>
    <w:rsid w:val="0040515F"/>
    <w:rsid w:val="00405B07"/>
    <w:rsid w:val="004079C8"/>
    <w:rsid w:val="004125EE"/>
    <w:rsid w:val="00412EB4"/>
    <w:rsid w:val="00416C4F"/>
    <w:rsid w:val="00426769"/>
    <w:rsid w:val="00434FFE"/>
    <w:rsid w:val="00436B4E"/>
    <w:rsid w:val="004438B1"/>
    <w:rsid w:val="00444D5F"/>
    <w:rsid w:val="00444F95"/>
    <w:rsid w:val="00445327"/>
    <w:rsid w:val="00445B35"/>
    <w:rsid w:val="00450DD2"/>
    <w:rsid w:val="004530BF"/>
    <w:rsid w:val="00454EF4"/>
    <w:rsid w:val="004559DC"/>
    <w:rsid w:val="00461B82"/>
    <w:rsid w:val="00464444"/>
    <w:rsid w:val="004644E9"/>
    <w:rsid w:val="00466C0F"/>
    <w:rsid w:val="004673B3"/>
    <w:rsid w:val="0046767B"/>
    <w:rsid w:val="004701F0"/>
    <w:rsid w:val="004743B4"/>
    <w:rsid w:val="00474703"/>
    <w:rsid w:val="00476AE0"/>
    <w:rsid w:val="00476E73"/>
    <w:rsid w:val="00481DD6"/>
    <w:rsid w:val="004823CD"/>
    <w:rsid w:val="004857D1"/>
    <w:rsid w:val="004863F6"/>
    <w:rsid w:val="0049194D"/>
    <w:rsid w:val="004926FD"/>
    <w:rsid w:val="004946A0"/>
    <w:rsid w:val="004A2F65"/>
    <w:rsid w:val="004A4EAD"/>
    <w:rsid w:val="004A5F99"/>
    <w:rsid w:val="004A66BD"/>
    <w:rsid w:val="004A6817"/>
    <w:rsid w:val="004A7AD6"/>
    <w:rsid w:val="004B2FDD"/>
    <w:rsid w:val="004B4CE2"/>
    <w:rsid w:val="004C0E35"/>
    <w:rsid w:val="004C1A3E"/>
    <w:rsid w:val="004C22B0"/>
    <w:rsid w:val="004C3634"/>
    <w:rsid w:val="004C3EF9"/>
    <w:rsid w:val="004D020B"/>
    <w:rsid w:val="004D224A"/>
    <w:rsid w:val="004D51EF"/>
    <w:rsid w:val="004D5700"/>
    <w:rsid w:val="004E06DE"/>
    <w:rsid w:val="004E0FD0"/>
    <w:rsid w:val="004E25AE"/>
    <w:rsid w:val="004E2B19"/>
    <w:rsid w:val="004E3014"/>
    <w:rsid w:val="004E4FC0"/>
    <w:rsid w:val="004E6234"/>
    <w:rsid w:val="004E65BE"/>
    <w:rsid w:val="00500518"/>
    <w:rsid w:val="00500FAC"/>
    <w:rsid w:val="00502012"/>
    <w:rsid w:val="005020D5"/>
    <w:rsid w:val="00504688"/>
    <w:rsid w:val="00504884"/>
    <w:rsid w:val="005054D1"/>
    <w:rsid w:val="005067C3"/>
    <w:rsid w:val="0050733D"/>
    <w:rsid w:val="00512ABA"/>
    <w:rsid w:val="00512EDC"/>
    <w:rsid w:val="00514774"/>
    <w:rsid w:val="005179A7"/>
    <w:rsid w:val="00520217"/>
    <w:rsid w:val="0052247B"/>
    <w:rsid w:val="00522C16"/>
    <w:rsid w:val="0052416C"/>
    <w:rsid w:val="00525B2F"/>
    <w:rsid w:val="00525C2A"/>
    <w:rsid w:val="0052615E"/>
    <w:rsid w:val="00527697"/>
    <w:rsid w:val="00530A04"/>
    <w:rsid w:val="005312B7"/>
    <w:rsid w:val="00532476"/>
    <w:rsid w:val="00534353"/>
    <w:rsid w:val="00535F9E"/>
    <w:rsid w:val="00536F0B"/>
    <w:rsid w:val="00540C0D"/>
    <w:rsid w:val="00543EAF"/>
    <w:rsid w:val="00544229"/>
    <w:rsid w:val="00556460"/>
    <w:rsid w:val="005600EA"/>
    <w:rsid w:val="005613AA"/>
    <w:rsid w:val="005636B2"/>
    <w:rsid w:val="00564F26"/>
    <w:rsid w:val="00566191"/>
    <w:rsid w:val="005704CF"/>
    <w:rsid w:val="00571D9A"/>
    <w:rsid w:val="005761E3"/>
    <w:rsid w:val="00581642"/>
    <w:rsid w:val="005839CA"/>
    <w:rsid w:val="005841CC"/>
    <w:rsid w:val="00585A38"/>
    <w:rsid w:val="005863AD"/>
    <w:rsid w:val="00591CE7"/>
    <w:rsid w:val="00593DDF"/>
    <w:rsid w:val="005A48E6"/>
    <w:rsid w:val="005A6C38"/>
    <w:rsid w:val="005B113B"/>
    <w:rsid w:val="005B1FE7"/>
    <w:rsid w:val="005B24CC"/>
    <w:rsid w:val="005B3913"/>
    <w:rsid w:val="005B6AE7"/>
    <w:rsid w:val="005B6D8F"/>
    <w:rsid w:val="005C0543"/>
    <w:rsid w:val="005C129B"/>
    <w:rsid w:val="005C4610"/>
    <w:rsid w:val="005C4DFC"/>
    <w:rsid w:val="005C7443"/>
    <w:rsid w:val="005D23DA"/>
    <w:rsid w:val="005D46AA"/>
    <w:rsid w:val="005D4F6B"/>
    <w:rsid w:val="005D5666"/>
    <w:rsid w:val="005D6907"/>
    <w:rsid w:val="005D7259"/>
    <w:rsid w:val="005D776A"/>
    <w:rsid w:val="005E0221"/>
    <w:rsid w:val="005E074B"/>
    <w:rsid w:val="005E106A"/>
    <w:rsid w:val="005E258D"/>
    <w:rsid w:val="005E304F"/>
    <w:rsid w:val="005E4B96"/>
    <w:rsid w:val="005F0077"/>
    <w:rsid w:val="005F3EFB"/>
    <w:rsid w:val="005F6247"/>
    <w:rsid w:val="005F711E"/>
    <w:rsid w:val="0060021B"/>
    <w:rsid w:val="0060036C"/>
    <w:rsid w:val="00603C36"/>
    <w:rsid w:val="00605433"/>
    <w:rsid w:val="00606896"/>
    <w:rsid w:val="0061128E"/>
    <w:rsid w:val="00611699"/>
    <w:rsid w:val="00611B6D"/>
    <w:rsid w:val="00611F0F"/>
    <w:rsid w:val="006135F2"/>
    <w:rsid w:val="00615E8D"/>
    <w:rsid w:val="00616E3B"/>
    <w:rsid w:val="00617242"/>
    <w:rsid w:val="006175EE"/>
    <w:rsid w:val="0062058F"/>
    <w:rsid w:val="006209E6"/>
    <w:rsid w:val="00622937"/>
    <w:rsid w:val="00626314"/>
    <w:rsid w:val="006278C9"/>
    <w:rsid w:val="0063195B"/>
    <w:rsid w:val="00631AAA"/>
    <w:rsid w:val="00631CF3"/>
    <w:rsid w:val="0063263D"/>
    <w:rsid w:val="0063463A"/>
    <w:rsid w:val="00635632"/>
    <w:rsid w:val="006403A4"/>
    <w:rsid w:val="006403B3"/>
    <w:rsid w:val="006404B6"/>
    <w:rsid w:val="00641357"/>
    <w:rsid w:val="00643605"/>
    <w:rsid w:val="0064506A"/>
    <w:rsid w:val="00646500"/>
    <w:rsid w:val="006513D6"/>
    <w:rsid w:val="0065475A"/>
    <w:rsid w:val="006549D0"/>
    <w:rsid w:val="00654C3B"/>
    <w:rsid w:val="00654F04"/>
    <w:rsid w:val="00655A17"/>
    <w:rsid w:val="0065651F"/>
    <w:rsid w:val="00657F9F"/>
    <w:rsid w:val="00664B53"/>
    <w:rsid w:val="0066547F"/>
    <w:rsid w:val="00665C44"/>
    <w:rsid w:val="00670496"/>
    <w:rsid w:val="00674C06"/>
    <w:rsid w:val="00674D25"/>
    <w:rsid w:val="00682639"/>
    <w:rsid w:val="006846F0"/>
    <w:rsid w:val="00690661"/>
    <w:rsid w:val="00690EC7"/>
    <w:rsid w:val="00690FDF"/>
    <w:rsid w:val="00692978"/>
    <w:rsid w:val="00693391"/>
    <w:rsid w:val="00693611"/>
    <w:rsid w:val="006940F1"/>
    <w:rsid w:val="0069709F"/>
    <w:rsid w:val="006A0C2F"/>
    <w:rsid w:val="006A46B8"/>
    <w:rsid w:val="006A47CF"/>
    <w:rsid w:val="006A553E"/>
    <w:rsid w:val="006A739F"/>
    <w:rsid w:val="006B0521"/>
    <w:rsid w:val="006B06BE"/>
    <w:rsid w:val="006B1FB7"/>
    <w:rsid w:val="006B347A"/>
    <w:rsid w:val="006B3BBB"/>
    <w:rsid w:val="006B4714"/>
    <w:rsid w:val="006B4D84"/>
    <w:rsid w:val="006B7F68"/>
    <w:rsid w:val="006C313F"/>
    <w:rsid w:val="006C32CE"/>
    <w:rsid w:val="006C612C"/>
    <w:rsid w:val="006C6A37"/>
    <w:rsid w:val="006D0684"/>
    <w:rsid w:val="006D0939"/>
    <w:rsid w:val="006D329E"/>
    <w:rsid w:val="006D350A"/>
    <w:rsid w:val="006D6FEF"/>
    <w:rsid w:val="006D775A"/>
    <w:rsid w:val="006D7A7B"/>
    <w:rsid w:val="006E15AB"/>
    <w:rsid w:val="006E1CED"/>
    <w:rsid w:val="006E62AB"/>
    <w:rsid w:val="006E7598"/>
    <w:rsid w:val="006F4579"/>
    <w:rsid w:val="006F57AD"/>
    <w:rsid w:val="00702284"/>
    <w:rsid w:val="00702E16"/>
    <w:rsid w:val="0070591E"/>
    <w:rsid w:val="00707FDB"/>
    <w:rsid w:val="00710978"/>
    <w:rsid w:val="00711328"/>
    <w:rsid w:val="00712085"/>
    <w:rsid w:val="00712D4B"/>
    <w:rsid w:val="00713D86"/>
    <w:rsid w:val="0071497A"/>
    <w:rsid w:val="00716017"/>
    <w:rsid w:val="0071601A"/>
    <w:rsid w:val="00716AAB"/>
    <w:rsid w:val="00717DF4"/>
    <w:rsid w:val="00721E0D"/>
    <w:rsid w:val="00722B1F"/>
    <w:rsid w:val="00724B72"/>
    <w:rsid w:val="00731C0D"/>
    <w:rsid w:val="00732577"/>
    <w:rsid w:val="0073443F"/>
    <w:rsid w:val="0073485D"/>
    <w:rsid w:val="00737A0C"/>
    <w:rsid w:val="00740F3E"/>
    <w:rsid w:val="00740FC7"/>
    <w:rsid w:val="00743A46"/>
    <w:rsid w:val="007524B7"/>
    <w:rsid w:val="0075419C"/>
    <w:rsid w:val="00755109"/>
    <w:rsid w:val="007553DE"/>
    <w:rsid w:val="00761579"/>
    <w:rsid w:val="007627A7"/>
    <w:rsid w:val="00765A80"/>
    <w:rsid w:val="00765F29"/>
    <w:rsid w:val="00765F87"/>
    <w:rsid w:val="007724EF"/>
    <w:rsid w:val="00773421"/>
    <w:rsid w:val="00773653"/>
    <w:rsid w:val="00773E95"/>
    <w:rsid w:val="00775CC9"/>
    <w:rsid w:val="00776537"/>
    <w:rsid w:val="00784EBA"/>
    <w:rsid w:val="00785FF6"/>
    <w:rsid w:val="00786A19"/>
    <w:rsid w:val="00787662"/>
    <w:rsid w:val="00791368"/>
    <w:rsid w:val="00793BE9"/>
    <w:rsid w:val="00794745"/>
    <w:rsid w:val="007957BE"/>
    <w:rsid w:val="007962A7"/>
    <w:rsid w:val="007A1C52"/>
    <w:rsid w:val="007A3609"/>
    <w:rsid w:val="007A4B6A"/>
    <w:rsid w:val="007A5431"/>
    <w:rsid w:val="007A5466"/>
    <w:rsid w:val="007A67A3"/>
    <w:rsid w:val="007B368F"/>
    <w:rsid w:val="007B5B36"/>
    <w:rsid w:val="007B70D6"/>
    <w:rsid w:val="007C184C"/>
    <w:rsid w:val="007C27CC"/>
    <w:rsid w:val="007C6A48"/>
    <w:rsid w:val="007C7685"/>
    <w:rsid w:val="007D0152"/>
    <w:rsid w:val="007D2528"/>
    <w:rsid w:val="007D3FCF"/>
    <w:rsid w:val="007D4D90"/>
    <w:rsid w:val="007D7541"/>
    <w:rsid w:val="007D76A6"/>
    <w:rsid w:val="007E2378"/>
    <w:rsid w:val="007E2D58"/>
    <w:rsid w:val="007F0F7A"/>
    <w:rsid w:val="007F2901"/>
    <w:rsid w:val="007F5BD2"/>
    <w:rsid w:val="007F61AD"/>
    <w:rsid w:val="007F623D"/>
    <w:rsid w:val="007F6BC6"/>
    <w:rsid w:val="00801490"/>
    <w:rsid w:val="00801DEA"/>
    <w:rsid w:val="00802279"/>
    <w:rsid w:val="00802A55"/>
    <w:rsid w:val="00802B3A"/>
    <w:rsid w:val="008033B3"/>
    <w:rsid w:val="008034F2"/>
    <w:rsid w:val="00803A7F"/>
    <w:rsid w:val="00807391"/>
    <w:rsid w:val="0082032D"/>
    <w:rsid w:val="00822BF2"/>
    <w:rsid w:val="0083049B"/>
    <w:rsid w:val="0083084D"/>
    <w:rsid w:val="008308CA"/>
    <w:rsid w:val="008331C8"/>
    <w:rsid w:val="008379AF"/>
    <w:rsid w:val="008416DD"/>
    <w:rsid w:val="00842EE8"/>
    <w:rsid w:val="0084375B"/>
    <w:rsid w:val="0084522E"/>
    <w:rsid w:val="00846E40"/>
    <w:rsid w:val="0085060B"/>
    <w:rsid w:val="00851791"/>
    <w:rsid w:val="00851FD2"/>
    <w:rsid w:val="00853BB9"/>
    <w:rsid w:val="00854608"/>
    <w:rsid w:val="00854672"/>
    <w:rsid w:val="008569D7"/>
    <w:rsid w:val="00864403"/>
    <w:rsid w:val="00865760"/>
    <w:rsid w:val="00866B01"/>
    <w:rsid w:val="00870F68"/>
    <w:rsid w:val="00876037"/>
    <w:rsid w:val="008761A3"/>
    <w:rsid w:val="00880192"/>
    <w:rsid w:val="0088087A"/>
    <w:rsid w:val="008811AE"/>
    <w:rsid w:val="00882FF1"/>
    <w:rsid w:val="00883AD4"/>
    <w:rsid w:val="00884282"/>
    <w:rsid w:val="00886336"/>
    <w:rsid w:val="0089089C"/>
    <w:rsid w:val="00894B70"/>
    <w:rsid w:val="008A030D"/>
    <w:rsid w:val="008A1A0C"/>
    <w:rsid w:val="008A26D2"/>
    <w:rsid w:val="008A319A"/>
    <w:rsid w:val="008A462A"/>
    <w:rsid w:val="008A4A16"/>
    <w:rsid w:val="008A543F"/>
    <w:rsid w:val="008A6E21"/>
    <w:rsid w:val="008B1593"/>
    <w:rsid w:val="008B3E7A"/>
    <w:rsid w:val="008B5E67"/>
    <w:rsid w:val="008B713F"/>
    <w:rsid w:val="008C2512"/>
    <w:rsid w:val="008C2DA1"/>
    <w:rsid w:val="008C5DE5"/>
    <w:rsid w:val="008D0BCD"/>
    <w:rsid w:val="008D311C"/>
    <w:rsid w:val="008D3309"/>
    <w:rsid w:val="008D4337"/>
    <w:rsid w:val="008D5A83"/>
    <w:rsid w:val="008D5DAC"/>
    <w:rsid w:val="008D601B"/>
    <w:rsid w:val="008E0072"/>
    <w:rsid w:val="008E0364"/>
    <w:rsid w:val="008E1D50"/>
    <w:rsid w:val="008E229C"/>
    <w:rsid w:val="008E23AC"/>
    <w:rsid w:val="008E2933"/>
    <w:rsid w:val="008E4253"/>
    <w:rsid w:val="008E606D"/>
    <w:rsid w:val="008E7A51"/>
    <w:rsid w:val="008E7AAF"/>
    <w:rsid w:val="008F135F"/>
    <w:rsid w:val="008F20A6"/>
    <w:rsid w:val="008F5F5D"/>
    <w:rsid w:val="008F76D3"/>
    <w:rsid w:val="009012EC"/>
    <w:rsid w:val="00901623"/>
    <w:rsid w:val="00901CE2"/>
    <w:rsid w:val="00903102"/>
    <w:rsid w:val="009076DD"/>
    <w:rsid w:val="009111E3"/>
    <w:rsid w:val="009120A3"/>
    <w:rsid w:val="009137F6"/>
    <w:rsid w:val="009146D2"/>
    <w:rsid w:val="00915451"/>
    <w:rsid w:val="00922542"/>
    <w:rsid w:val="00922B2F"/>
    <w:rsid w:val="009243A4"/>
    <w:rsid w:val="00924D23"/>
    <w:rsid w:val="00930DA4"/>
    <w:rsid w:val="00931B60"/>
    <w:rsid w:val="0093471A"/>
    <w:rsid w:val="00935B9D"/>
    <w:rsid w:val="0094342D"/>
    <w:rsid w:val="0094683D"/>
    <w:rsid w:val="009472C5"/>
    <w:rsid w:val="00947532"/>
    <w:rsid w:val="009521B9"/>
    <w:rsid w:val="00952BA3"/>
    <w:rsid w:val="009578C2"/>
    <w:rsid w:val="00960111"/>
    <w:rsid w:val="00960630"/>
    <w:rsid w:val="00961EB4"/>
    <w:rsid w:val="0096352B"/>
    <w:rsid w:val="009641A0"/>
    <w:rsid w:val="0096420C"/>
    <w:rsid w:val="00964834"/>
    <w:rsid w:val="009656B4"/>
    <w:rsid w:val="009674F1"/>
    <w:rsid w:val="00970E46"/>
    <w:rsid w:val="0097114F"/>
    <w:rsid w:val="00971D96"/>
    <w:rsid w:val="00972544"/>
    <w:rsid w:val="009742F8"/>
    <w:rsid w:val="0097600E"/>
    <w:rsid w:val="0097677F"/>
    <w:rsid w:val="0098053E"/>
    <w:rsid w:val="00981360"/>
    <w:rsid w:val="0098209C"/>
    <w:rsid w:val="0098245D"/>
    <w:rsid w:val="00984E68"/>
    <w:rsid w:val="00986195"/>
    <w:rsid w:val="009868D0"/>
    <w:rsid w:val="00990815"/>
    <w:rsid w:val="00991B69"/>
    <w:rsid w:val="0099215B"/>
    <w:rsid w:val="009962EC"/>
    <w:rsid w:val="00997C71"/>
    <w:rsid w:val="009A0A08"/>
    <w:rsid w:val="009A0D30"/>
    <w:rsid w:val="009A24B3"/>
    <w:rsid w:val="009A4792"/>
    <w:rsid w:val="009A488A"/>
    <w:rsid w:val="009A4F2B"/>
    <w:rsid w:val="009B1446"/>
    <w:rsid w:val="009B1FF4"/>
    <w:rsid w:val="009B4633"/>
    <w:rsid w:val="009C19B9"/>
    <w:rsid w:val="009C1A34"/>
    <w:rsid w:val="009C2051"/>
    <w:rsid w:val="009C25DC"/>
    <w:rsid w:val="009C47B3"/>
    <w:rsid w:val="009C5412"/>
    <w:rsid w:val="009C5417"/>
    <w:rsid w:val="009C6D6E"/>
    <w:rsid w:val="009C6FE7"/>
    <w:rsid w:val="009D2822"/>
    <w:rsid w:val="009D302B"/>
    <w:rsid w:val="009D42FC"/>
    <w:rsid w:val="009E0805"/>
    <w:rsid w:val="009E1C3B"/>
    <w:rsid w:val="009E1EAC"/>
    <w:rsid w:val="009E39A3"/>
    <w:rsid w:val="009E53F1"/>
    <w:rsid w:val="009E64ED"/>
    <w:rsid w:val="009F29AF"/>
    <w:rsid w:val="009F2EA4"/>
    <w:rsid w:val="009F3817"/>
    <w:rsid w:val="009F4903"/>
    <w:rsid w:val="009F6B81"/>
    <w:rsid w:val="009F704E"/>
    <w:rsid w:val="00A00C9D"/>
    <w:rsid w:val="00A00CFE"/>
    <w:rsid w:val="00A017F3"/>
    <w:rsid w:val="00A02DE8"/>
    <w:rsid w:val="00A03A3C"/>
    <w:rsid w:val="00A03E7F"/>
    <w:rsid w:val="00A06ADB"/>
    <w:rsid w:val="00A124CC"/>
    <w:rsid w:val="00A12900"/>
    <w:rsid w:val="00A13124"/>
    <w:rsid w:val="00A147C5"/>
    <w:rsid w:val="00A14AB0"/>
    <w:rsid w:val="00A1789A"/>
    <w:rsid w:val="00A20BB9"/>
    <w:rsid w:val="00A21203"/>
    <w:rsid w:val="00A22EFC"/>
    <w:rsid w:val="00A251F9"/>
    <w:rsid w:val="00A25432"/>
    <w:rsid w:val="00A25936"/>
    <w:rsid w:val="00A30E66"/>
    <w:rsid w:val="00A31491"/>
    <w:rsid w:val="00A32088"/>
    <w:rsid w:val="00A340FC"/>
    <w:rsid w:val="00A3518A"/>
    <w:rsid w:val="00A367FB"/>
    <w:rsid w:val="00A37486"/>
    <w:rsid w:val="00A37CFD"/>
    <w:rsid w:val="00A4368A"/>
    <w:rsid w:val="00A46E87"/>
    <w:rsid w:val="00A515FB"/>
    <w:rsid w:val="00A5221F"/>
    <w:rsid w:val="00A55605"/>
    <w:rsid w:val="00A56C49"/>
    <w:rsid w:val="00A60072"/>
    <w:rsid w:val="00A6467A"/>
    <w:rsid w:val="00A656FC"/>
    <w:rsid w:val="00A672E6"/>
    <w:rsid w:val="00A6773B"/>
    <w:rsid w:val="00A71AE5"/>
    <w:rsid w:val="00A731C5"/>
    <w:rsid w:val="00A7345A"/>
    <w:rsid w:val="00A7605B"/>
    <w:rsid w:val="00A80FF9"/>
    <w:rsid w:val="00A81252"/>
    <w:rsid w:val="00A81D18"/>
    <w:rsid w:val="00A833BC"/>
    <w:rsid w:val="00A861DC"/>
    <w:rsid w:val="00A86391"/>
    <w:rsid w:val="00A86B25"/>
    <w:rsid w:val="00A87A03"/>
    <w:rsid w:val="00A9158B"/>
    <w:rsid w:val="00A92220"/>
    <w:rsid w:val="00A9344E"/>
    <w:rsid w:val="00A948E3"/>
    <w:rsid w:val="00AA3431"/>
    <w:rsid w:val="00AA463A"/>
    <w:rsid w:val="00AA5C8A"/>
    <w:rsid w:val="00AA66AD"/>
    <w:rsid w:val="00AB2E03"/>
    <w:rsid w:val="00AC0F6A"/>
    <w:rsid w:val="00AC126D"/>
    <w:rsid w:val="00AC12BA"/>
    <w:rsid w:val="00AC16B6"/>
    <w:rsid w:val="00AC4812"/>
    <w:rsid w:val="00AC4AC2"/>
    <w:rsid w:val="00AC6578"/>
    <w:rsid w:val="00AC66C5"/>
    <w:rsid w:val="00AC6FE8"/>
    <w:rsid w:val="00AC704C"/>
    <w:rsid w:val="00AD222C"/>
    <w:rsid w:val="00AD4EA4"/>
    <w:rsid w:val="00AD5A4A"/>
    <w:rsid w:val="00AD5A9E"/>
    <w:rsid w:val="00AE26B6"/>
    <w:rsid w:val="00AE51BB"/>
    <w:rsid w:val="00AF15AD"/>
    <w:rsid w:val="00AF27DE"/>
    <w:rsid w:val="00AF5E76"/>
    <w:rsid w:val="00AF6C01"/>
    <w:rsid w:val="00AF7BDD"/>
    <w:rsid w:val="00B00415"/>
    <w:rsid w:val="00B039DD"/>
    <w:rsid w:val="00B03AB0"/>
    <w:rsid w:val="00B04A4E"/>
    <w:rsid w:val="00B062FC"/>
    <w:rsid w:val="00B0659F"/>
    <w:rsid w:val="00B069EE"/>
    <w:rsid w:val="00B06C2D"/>
    <w:rsid w:val="00B104E2"/>
    <w:rsid w:val="00B108BA"/>
    <w:rsid w:val="00B10D7D"/>
    <w:rsid w:val="00B1112D"/>
    <w:rsid w:val="00B150B0"/>
    <w:rsid w:val="00B2056D"/>
    <w:rsid w:val="00B23E01"/>
    <w:rsid w:val="00B24AE1"/>
    <w:rsid w:val="00B25349"/>
    <w:rsid w:val="00B25E77"/>
    <w:rsid w:val="00B33C87"/>
    <w:rsid w:val="00B34D9A"/>
    <w:rsid w:val="00B37B82"/>
    <w:rsid w:val="00B411AF"/>
    <w:rsid w:val="00B44EDD"/>
    <w:rsid w:val="00B46F34"/>
    <w:rsid w:val="00B50777"/>
    <w:rsid w:val="00B52632"/>
    <w:rsid w:val="00B53384"/>
    <w:rsid w:val="00B54F8D"/>
    <w:rsid w:val="00B55996"/>
    <w:rsid w:val="00B56E0B"/>
    <w:rsid w:val="00B56E43"/>
    <w:rsid w:val="00B57E8F"/>
    <w:rsid w:val="00B61857"/>
    <w:rsid w:val="00B66BED"/>
    <w:rsid w:val="00B67742"/>
    <w:rsid w:val="00B71F49"/>
    <w:rsid w:val="00B71FD4"/>
    <w:rsid w:val="00B744DC"/>
    <w:rsid w:val="00B745DB"/>
    <w:rsid w:val="00B7488E"/>
    <w:rsid w:val="00B74B59"/>
    <w:rsid w:val="00B75DDF"/>
    <w:rsid w:val="00B763C1"/>
    <w:rsid w:val="00B76DE7"/>
    <w:rsid w:val="00B8142D"/>
    <w:rsid w:val="00B84DF8"/>
    <w:rsid w:val="00B85886"/>
    <w:rsid w:val="00B86719"/>
    <w:rsid w:val="00B87C10"/>
    <w:rsid w:val="00B87D20"/>
    <w:rsid w:val="00B92E84"/>
    <w:rsid w:val="00B94093"/>
    <w:rsid w:val="00B96C04"/>
    <w:rsid w:val="00B97646"/>
    <w:rsid w:val="00B9764C"/>
    <w:rsid w:val="00BA1934"/>
    <w:rsid w:val="00BA237F"/>
    <w:rsid w:val="00BA2840"/>
    <w:rsid w:val="00BA2C70"/>
    <w:rsid w:val="00BA3A7B"/>
    <w:rsid w:val="00BA4D2E"/>
    <w:rsid w:val="00BA5328"/>
    <w:rsid w:val="00BA6B62"/>
    <w:rsid w:val="00BB4095"/>
    <w:rsid w:val="00BB77A1"/>
    <w:rsid w:val="00BC0112"/>
    <w:rsid w:val="00BC41FE"/>
    <w:rsid w:val="00BC4294"/>
    <w:rsid w:val="00BC775B"/>
    <w:rsid w:val="00BD28AE"/>
    <w:rsid w:val="00BD31C4"/>
    <w:rsid w:val="00BD3D2F"/>
    <w:rsid w:val="00BD3F86"/>
    <w:rsid w:val="00BD4259"/>
    <w:rsid w:val="00BD60BA"/>
    <w:rsid w:val="00BE446E"/>
    <w:rsid w:val="00BE4839"/>
    <w:rsid w:val="00BE4DFD"/>
    <w:rsid w:val="00BE56F9"/>
    <w:rsid w:val="00BE77EC"/>
    <w:rsid w:val="00BF0971"/>
    <w:rsid w:val="00BF0A7E"/>
    <w:rsid w:val="00BF2B7B"/>
    <w:rsid w:val="00BF5E2D"/>
    <w:rsid w:val="00BF73CD"/>
    <w:rsid w:val="00C01B74"/>
    <w:rsid w:val="00C033C3"/>
    <w:rsid w:val="00C034B7"/>
    <w:rsid w:val="00C05737"/>
    <w:rsid w:val="00C0608B"/>
    <w:rsid w:val="00C07B6C"/>
    <w:rsid w:val="00C15158"/>
    <w:rsid w:val="00C16561"/>
    <w:rsid w:val="00C16BDF"/>
    <w:rsid w:val="00C179CE"/>
    <w:rsid w:val="00C20430"/>
    <w:rsid w:val="00C2585F"/>
    <w:rsid w:val="00C26026"/>
    <w:rsid w:val="00C271BE"/>
    <w:rsid w:val="00C2742C"/>
    <w:rsid w:val="00C30AD6"/>
    <w:rsid w:val="00C30C3E"/>
    <w:rsid w:val="00C31293"/>
    <w:rsid w:val="00C3758B"/>
    <w:rsid w:val="00C37FF9"/>
    <w:rsid w:val="00C40260"/>
    <w:rsid w:val="00C42014"/>
    <w:rsid w:val="00C452A4"/>
    <w:rsid w:val="00C458D3"/>
    <w:rsid w:val="00C45B72"/>
    <w:rsid w:val="00C46CC3"/>
    <w:rsid w:val="00C5072C"/>
    <w:rsid w:val="00C6155D"/>
    <w:rsid w:val="00C61766"/>
    <w:rsid w:val="00C62906"/>
    <w:rsid w:val="00C64C81"/>
    <w:rsid w:val="00C64FC3"/>
    <w:rsid w:val="00C66E63"/>
    <w:rsid w:val="00C70FCF"/>
    <w:rsid w:val="00C73C90"/>
    <w:rsid w:val="00C744C5"/>
    <w:rsid w:val="00C747FA"/>
    <w:rsid w:val="00C75718"/>
    <w:rsid w:val="00C77DC5"/>
    <w:rsid w:val="00C77FE3"/>
    <w:rsid w:val="00C808B3"/>
    <w:rsid w:val="00C81A4F"/>
    <w:rsid w:val="00C82270"/>
    <w:rsid w:val="00C8254D"/>
    <w:rsid w:val="00C858AC"/>
    <w:rsid w:val="00C86B11"/>
    <w:rsid w:val="00C87ABA"/>
    <w:rsid w:val="00C900CC"/>
    <w:rsid w:val="00CA24D3"/>
    <w:rsid w:val="00CA3260"/>
    <w:rsid w:val="00CA5282"/>
    <w:rsid w:val="00CB1B60"/>
    <w:rsid w:val="00CB2AB1"/>
    <w:rsid w:val="00CB36DB"/>
    <w:rsid w:val="00CB4AE5"/>
    <w:rsid w:val="00CB7348"/>
    <w:rsid w:val="00CC0525"/>
    <w:rsid w:val="00CC0E11"/>
    <w:rsid w:val="00CC12DB"/>
    <w:rsid w:val="00CC1CFA"/>
    <w:rsid w:val="00CC30D1"/>
    <w:rsid w:val="00CC3EFC"/>
    <w:rsid w:val="00CC596B"/>
    <w:rsid w:val="00CD351D"/>
    <w:rsid w:val="00CD36F8"/>
    <w:rsid w:val="00CD44F0"/>
    <w:rsid w:val="00CE1208"/>
    <w:rsid w:val="00CE19B9"/>
    <w:rsid w:val="00CE4492"/>
    <w:rsid w:val="00CE49C3"/>
    <w:rsid w:val="00CE4AAA"/>
    <w:rsid w:val="00CE6AB3"/>
    <w:rsid w:val="00CE6B06"/>
    <w:rsid w:val="00CE74E8"/>
    <w:rsid w:val="00CF04AB"/>
    <w:rsid w:val="00CF3BCD"/>
    <w:rsid w:val="00CF3EA2"/>
    <w:rsid w:val="00CF5CFD"/>
    <w:rsid w:val="00CF60EB"/>
    <w:rsid w:val="00D02E6B"/>
    <w:rsid w:val="00D040C5"/>
    <w:rsid w:val="00D04A45"/>
    <w:rsid w:val="00D05C58"/>
    <w:rsid w:val="00D11A44"/>
    <w:rsid w:val="00D13CF8"/>
    <w:rsid w:val="00D15391"/>
    <w:rsid w:val="00D154C8"/>
    <w:rsid w:val="00D17905"/>
    <w:rsid w:val="00D17DE1"/>
    <w:rsid w:val="00D23079"/>
    <w:rsid w:val="00D25128"/>
    <w:rsid w:val="00D25716"/>
    <w:rsid w:val="00D260CF"/>
    <w:rsid w:val="00D260D4"/>
    <w:rsid w:val="00D3761F"/>
    <w:rsid w:val="00D379CA"/>
    <w:rsid w:val="00D41F9A"/>
    <w:rsid w:val="00D43A66"/>
    <w:rsid w:val="00D43B5A"/>
    <w:rsid w:val="00D45641"/>
    <w:rsid w:val="00D45D90"/>
    <w:rsid w:val="00D47566"/>
    <w:rsid w:val="00D47B36"/>
    <w:rsid w:val="00D5113E"/>
    <w:rsid w:val="00D567C7"/>
    <w:rsid w:val="00D5757F"/>
    <w:rsid w:val="00D5781C"/>
    <w:rsid w:val="00D61D4C"/>
    <w:rsid w:val="00D63BEF"/>
    <w:rsid w:val="00D656FD"/>
    <w:rsid w:val="00D661ED"/>
    <w:rsid w:val="00D671A9"/>
    <w:rsid w:val="00D7601B"/>
    <w:rsid w:val="00D76773"/>
    <w:rsid w:val="00D77067"/>
    <w:rsid w:val="00D82247"/>
    <w:rsid w:val="00D83235"/>
    <w:rsid w:val="00D861F0"/>
    <w:rsid w:val="00D87D5F"/>
    <w:rsid w:val="00D90BCB"/>
    <w:rsid w:val="00D95DA8"/>
    <w:rsid w:val="00D97154"/>
    <w:rsid w:val="00D97172"/>
    <w:rsid w:val="00D97BC7"/>
    <w:rsid w:val="00DA1A1B"/>
    <w:rsid w:val="00DA3522"/>
    <w:rsid w:val="00DA7B65"/>
    <w:rsid w:val="00DB1EB2"/>
    <w:rsid w:val="00DB35A8"/>
    <w:rsid w:val="00DB48CA"/>
    <w:rsid w:val="00DB6ED0"/>
    <w:rsid w:val="00DB70D3"/>
    <w:rsid w:val="00DC0B6F"/>
    <w:rsid w:val="00DC1581"/>
    <w:rsid w:val="00DC2FD9"/>
    <w:rsid w:val="00DC4FA9"/>
    <w:rsid w:val="00DC6F63"/>
    <w:rsid w:val="00DC7D23"/>
    <w:rsid w:val="00DD44EA"/>
    <w:rsid w:val="00DD6801"/>
    <w:rsid w:val="00DD791C"/>
    <w:rsid w:val="00DD7E3F"/>
    <w:rsid w:val="00DE4815"/>
    <w:rsid w:val="00DE4DBD"/>
    <w:rsid w:val="00DE5463"/>
    <w:rsid w:val="00DE5F53"/>
    <w:rsid w:val="00DE7391"/>
    <w:rsid w:val="00DE7FDB"/>
    <w:rsid w:val="00DF0E38"/>
    <w:rsid w:val="00DF3B8B"/>
    <w:rsid w:val="00DF790F"/>
    <w:rsid w:val="00E024B4"/>
    <w:rsid w:val="00E02DCC"/>
    <w:rsid w:val="00E03812"/>
    <w:rsid w:val="00E0472C"/>
    <w:rsid w:val="00E07AFB"/>
    <w:rsid w:val="00E1077A"/>
    <w:rsid w:val="00E139A6"/>
    <w:rsid w:val="00E14B40"/>
    <w:rsid w:val="00E158AE"/>
    <w:rsid w:val="00E16015"/>
    <w:rsid w:val="00E1760B"/>
    <w:rsid w:val="00E177E1"/>
    <w:rsid w:val="00E17F11"/>
    <w:rsid w:val="00E2048E"/>
    <w:rsid w:val="00E21FEC"/>
    <w:rsid w:val="00E23635"/>
    <w:rsid w:val="00E30975"/>
    <w:rsid w:val="00E30BCC"/>
    <w:rsid w:val="00E3678B"/>
    <w:rsid w:val="00E37708"/>
    <w:rsid w:val="00E40D1D"/>
    <w:rsid w:val="00E414F3"/>
    <w:rsid w:val="00E42625"/>
    <w:rsid w:val="00E44C26"/>
    <w:rsid w:val="00E542A3"/>
    <w:rsid w:val="00E5436A"/>
    <w:rsid w:val="00E54433"/>
    <w:rsid w:val="00E55FB4"/>
    <w:rsid w:val="00E56146"/>
    <w:rsid w:val="00E645AC"/>
    <w:rsid w:val="00E6506F"/>
    <w:rsid w:val="00E65FFF"/>
    <w:rsid w:val="00E66275"/>
    <w:rsid w:val="00E66A20"/>
    <w:rsid w:val="00E67E0E"/>
    <w:rsid w:val="00E67F56"/>
    <w:rsid w:val="00E70179"/>
    <w:rsid w:val="00E7149D"/>
    <w:rsid w:val="00E71EAD"/>
    <w:rsid w:val="00E72114"/>
    <w:rsid w:val="00E73C62"/>
    <w:rsid w:val="00E73F46"/>
    <w:rsid w:val="00E8196E"/>
    <w:rsid w:val="00E84BF6"/>
    <w:rsid w:val="00E8755E"/>
    <w:rsid w:val="00E87AA7"/>
    <w:rsid w:val="00E9190C"/>
    <w:rsid w:val="00E92722"/>
    <w:rsid w:val="00E939FF"/>
    <w:rsid w:val="00E94370"/>
    <w:rsid w:val="00E94B73"/>
    <w:rsid w:val="00E9520A"/>
    <w:rsid w:val="00E9566A"/>
    <w:rsid w:val="00E95CD1"/>
    <w:rsid w:val="00E97F61"/>
    <w:rsid w:val="00EA0AED"/>
    <w:rsid w:val="00EA27CE"/>
    <w:rsid w:val="00EA2875"/>
    <w:rsid w:val="00EA39BB"/>
    <w:rsid w:val="00EA47E8"/>
    <w:rsid w:val="00EA4D63"/>
    <w:rsid w:val="00EA5421"/>
    <w:rsid w:val="00EA6984"/>
    <w:rsid w:val="00EB0B35"/>
    <w:rsid w:val="00EB0E96"/>
    <w:rsid w:val="00EB2F6E"/>
    <w:rsid w:val="00EB5CA2"/>
    <w:rsid w:val="00EB6110"/>
    <w:rsid w:val="00EB63EF"/>
    <w:rsid w:val="00EB6859"/>
    <w:rsid w:val="00EB7A79"/>
    <w:rsid w:val="00EC1021"/>
    <w:rsid w:val="00EC1752"/>
    <w:rsid w:val="00EC2449"/>
    <w:rsid w:val="00EC26F0"/>
    <w:rsid w:val="00EC346E"/>
    <w:rsid w:val="00EC4A5E"/>
    <w:rsid w:val="00EC51C8"/>
    <w:rsid w:val="00EC5CD6"/>
    <w:rsid w:val="00ED10AF"/>
    <w:rsid w:val="00ED2543"/>
    <w:rsid w:val="00ED2C82"/>
    <w:rsid w:val="00ED6781"/>
    <w:rsid w:val="00ED6B95"/>
    <w:rsid w:val="00ED6C13"/>
    <w:rsid w:val="00ED6C27"/>
    <w:rsid w:val="00ED7C79"/>
    <w:rsid w:val="00EE00A7"/>
    <w:rsid w:val="00EE054A"/>
    <w:rsid w:val="00EE100C"/>
    <w:rsid w:val="00EE4DBD"/>
    <w:rsid w:val="00EE5F7E"/>
    <w:rsid w:val="00EE6FAC"/>
    <w:rsid w:val="00EF4B08"/>
    <w:rsid w:val="00F01367"/>
    <w:rsid w:val="00F03049"/>
    <w:rsid w:val="00F0472D"/>
    <w:rsid w:val="00F05072"/>
    <w:rsid w:val="00F05E9E"/>
    <w:rsid w:val="00F10702"/>
    <w:rsid w:val="00F25449"/>
    <w:rsid w:val="00F26BDA"/>
    <w:rsid w:val="00F37569"/>
    <w:rsid w:val="00F37A62"/>
    <w:rsid w:val="00F37AC6"/>
    <w:rsid w:val="00F37BD5"/>
    <w:rsid w:val="00F4046F"/>
    <w:rsid w:val="00F424BF"/>
    <w:rsid w:val="00F44A90"/>
    <w:rsid w:val="00F45A38"/>
    <w:rsid w:val="00F45B56"/>
    <w:rsid w:val="00F4714A"/>
    <w:rsid w:val="00F477AE"/>
    <w:rsid w:val="00F52EB5"/>
    <w:rsid w:val="00F619F2"/>
    <w:rsid w:val="00F65BFB"/>
    <w:rsid w:val="00F66C42"/>
    <w:rsid w:val="00F66D1E"/>
    <w:rsid w:val="00F670CD"/>
    <w:rsid w:val="00F7037F"/>
    <w:rsid w:val="00F71A7F"/>
    <w:rsid w:val="00F73060"/>
    <w:rsid w:val="00F76F04"/>
    <w:rsid w:val="00F77DC9"/>
    <w:rsid w:val="00F824BC"/>
    <w:rsid w:val="00F82D55"/>
    <w:rsid w:val="00F86B37"/>
    <w:rsid w:val="00F91B85"/>
    <w:rsid w:val="00F97270"/>
    <w:rsid w:val="00FA245F"/>
    <w:rsid w:val="00FA6155"/>
    <w:rsid w:val="00FA6D8F"/>
    <w:rsid w:val="00FB0433"/>
    <w:rsid w:val="00FB2EF4"/>
    <w:rsid w:val="00FB4EAD"/>
    <w:rsid w:val="00FB51DF"/>
    <w:rsid w:val="00FB5E83"/>
    <w:rsid w:val="00FB673B"/>
    <w:rsid w:val="00FB72CE"/>
    <w:rsid w:val="00FC192B"/>
    <w:rsid w:val="00FC4DEE"/>
    <w:rsid w:val="00FC4ED6"/>
    <w:rsid w:val="00FC6B26"/>
    <w:rsid w:val="00FC7369"/>
    <w:rsid w:val="00FD43BF"/>
    <w:rsid w:val="00FD57FA"/>
    <w:rsid w:val="00FD7AD9"/>
    <w:rsid w:val="00FE13F2"/>
    <w:rsid w:val="00FE1648"/>
    <w:rsid w:val="00FE1CF6"/>
    <w:rsid w:val="00FE371C"/>
    <w:rsid w:val="00FE52EC"/>
    <w:rsid w:val="00FE5649"/>
    <w:rsid w:val="00FE763D"/>
    <w:rsid w:val="00FE7AE2"/>
    <w:rsid w:val="00FF1C92"/>
    <w:rsid w:val="00FF2638"/>
    <w:rsid w:val="00FF2ABC"/>
    <w:rsid w:val="00FF2C00"/>
    <w:rsid w:val="00FF5067"/>
    <w:rsid w:val="00FF7F9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15:docId w15:val="{659CAB98-D8B8-4760-96B8-8DB8BE331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0F3E"/>
    <w:pPr>
      <w:spacing w:after="0" w:line="240" w:lineRule="auto"/>
    </w:pPr>
    <w:rPr>
      <w:rFonts w:ascii="Times New Roman" w:eastAsia="Times New Roman" w:hAnsi="Times New Roman" w:cs="Times New Roman"/>
      <w:sz w:val="24"/>
      <w:szCs w:val="24"/>
      <w:lang w:eastAsia="es-MX"/>
    </w:rPr>
  </w:style>
  <w:style w:type="paragraph" w:styleId="Ttulo1">
    <w:name w:val="heading 1"/>
    <w:basedOn w:val="Normal"/>
    <w:next w:val="Normal"/>
    <w:link w:val="Ttulo1Car"/>
    <w:uiPriority w:val="9"/>
    <w:qFormat/>
    <w:rsid w:val="00162B44"/>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713D86"/>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Ttulo3">
    <w:name w:val="heading 3"/>
    <w:basedOn w:val="Normal"/>
    <w:link w:val="Ttulo3Car"/>
    <w:qFormat/>
    <w:rsid w:val="00713D86"/>
    <w:pPr>
      <w:spacing w:before="100" w:beforeAutospacing="1" w:after="100" w:afterAutospacing="1"/>
      <w:outlineLvl w:val="2"/>
    </w:pPr>
    <w:rPr>
      <w:b/>
      <w:bCs/>
      <w:sz w:val="27"/>
      <w:szCs w:val="27"/>
    </w:rPr>
  </w:style>
  <w:style w:type="paragraph" w:styleId="Ttulo4">
    <w:name w:val="heading 4"/>
    <w:basedOn w:val="Normal"/>
    <w:next w:val="Normal"/>
    <w:link w:val="Ttulo4Car"/>
    <w:uiPriority w:val="9"/>
    <w:semiHidden/>
    <w:unhideWhenUsed/>
    <w:qFormat/>
    <w:rsid w:val="00C858AC"/>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62B44"/>
    <w:rPr>
      <w:rFonts w:asciiTheme="majorHAnsi" w:eastAsiaTheme="majorEastAsia" w:hAnsiTheme="majorHAnsi" w:cstheme="majorBidi"/>
      <w:color w:val="365F91" w:themeColor="accent1" w:themeShade="BF"/>
      <w:sz w:val="32"/>
      <w:szCs w:val="32"/>
      <w:lang w:eastAsia="es-MX"/>
    </w:rPr>
  </w:style>
  <w:style w:type="character" w:customStyle="1" w:styleId="Ttulo2Car">
    <w:name w:val="Título 2 Car"/>
    <w:basedOn w:val="Fuentedeprrafopredeter"/>
    <w:link w:val="Ttulo2"/>
    <w:uiPriority w:val="9"/>
    <w:rsid w:val="00713D86"/>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713D86"/>
    <w:rPr>
      <w:rFonts w:ascii="Times New Roman" w:eastAsia="Times New Roman" w:hAnsi="Times New Roman" w:cs="Times New Roman"/>
      <w:b/>
      <w:bCs/>
      <w:sz w:val="27"/>
      <w:szCs w:val="27"/>
      <w:lang w:eastAsia="es-MX"/>
    </w:rPr>
  </w:style>
  <w:style w:type="paragraph" w:styleId="Encabezado">
    <w:name w:val="header"/>
    <w:basedOn w:val="Normal"/>
    <w:link w:val="EncabezadoCar"/>
    <w:uiPriority w:val="99"/>
    <w:unhideWhenUsed/>
    <w:rsid w:val="000E4339"/>
    <w:pPr>
      <w:tabs>
        <w:tab w:val="center" w:pos="4419"/>
        <w:tab w:val="right" w:pos="8838"/>
      </w:tabs>
    </w:pPr>
  </w:style>
  <w:style w:type="character" w:customStyle="1" w:styleId="EncabezadoCar">
    <w:name w:val="Encabezado Car"/>
    <w:basedOn w:val="Fuentedeprrafopredeter"/>
    <w:link w:val="Encabezado"/>
    <w:uiPriority w:val="99"/>
    <w:rsid w:val="000E4339"/>
    <w:rPr>
      <w:rFonts w:ascii="Times New Roman" w:eastAsia="Times New Roman" w:hAnsi="Times New Roman" w:cs="Times New Roman"/>
      <w:sz w:val="24"/>
      <w:szCs w:val="24"/>
      <w:lang w:eastAsia="es-MX"/>
    </w:rPr>
  </w:style>
  <w:style w:type="paragraph" w:styleId="Piedepgina">
    <w:name w:val="footer"/>
    <w:basedOn w:val="Normal"/>
    <w:link w:val="PiedepginaCar"/>
    <w:uiPriority w:val="99"/>
    <w:unhideWhenUsed/>
    <w:rsid w:val="000E4339"/>
    <w:pPr>
      <w:tabs>
        <w:tab w:val="center" w:pos="4419"/>
        <w:tab w:val="right" w:pos="8838"/>
      </w:tabs>
    </w:pPr>
  </w:style>
  <w:style w:type="character" w:customStyle="1" w:styleId="PiedepginaCar">
    <w:name w:val="Pie de página Car"/>
    <w:basedOn w:val="Fuentedeprrafopredeter"/>
    <w:link w:val="Piedepgina"/>
    <w:uiPriority w:val="99"/>
    <w:rsid w:val="000E4339"/>
    <w:rPr>
      <w:rFonts w:ascii="Times New Roman" w:eastAsia="Times New Roman" w:hAnsi="Times New Roman" w:cs="Times New Roman"/>
      <w:sz w:val="24"/>
      <w:szCs w:val="24"/>
      <w:lang w:eastAsia="es-MX"/>
    </w:rPr>
  </w:style>
  <w:style w:type="table" w:styleId="Tablaconcuadrcula">
    <w:name w:val="Table Grid"/>
    <w:basedOn w:val="Tablanormal"/>
    <w:uiPriority w:val="59"/>
    <w:rsid w:val="000E43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0E4339"/>
    <w:pPr>
      <w:ind w:left="720"/>
      <w:contextualSpacing/>
    </w:pPr>
  </w:style>
  <w:style w:type="table" w:styleId="Sombreadoclaro">
    <w:name w:val="Light Shading"/>
    <w:basedOn w:val="Tablanormal"/>
    <w:uiPriority w:val="60"/>
    <w:rsid w:val="000E433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uesto">
    <w:name w:val="Title"/>
    <w:basedOn w:val="Normal"/>
    <w:link w:val="PuestoCar"/>
    <w:qFormat/>
    <w:rsid w:val="000E4339"/>
    <w:pPr>
      <w:jc w:val="center"/>
    </w:pPr>
    <w:rPr>
      <w:rFonts w:ascii="Arial" w:hAnsi="Arial" w:cs="Arial"/>
      <w:b/>
      <w:bCs/>
      <w:sz w:val="40"/>
      <w:lang w:eastAsia="es-ES"/>
    </w:rPr>
  </w:style>
  <w:style w:type="character" w:customStyle="1" w:styleId="PuestoCar">
    <w:name w:val="Puesto Car"/>
    <w:basedOn w:val="Fuentedeprrafopredeter"/>
    <w:link w:val="Puesto"/>
    <w:rsid w:val="000E4339"/>
    <w:rPr>
      <w:rFonts w:ascii="Arial" w:eastAsia="Times New Roman" w:hAnsi="Arial" w:cs="Arial"/>
      <w:b/>
      <w:bCs/>
      <w:sz w:val="40"/>
      <w:szCs w:val="24"/>
      <w:lang w:eastAsia="es-ES"/>
    </w:rPr>
  </w:style>
  <w:style w:type="paragraph" w:styleId="Textodeglobo">
    <w:name w:val="Balloon Text"/>
    <w:basedOn w:val="Normal"/>
    <w:link w:val="TextodegloboCar"/>
    <w:uiPriority w:val="99"/>
    <w:semiHidden/>
    <w:unhideWhenUsed/>
    <w:rsid w:val="00D25716"/>
    <w:rPr>
      <w:rFonts w:ascii="Tahoma" w:hAnsi="Tahoma" w:cs="Tahoma"/>
      <w:sz w:val="16"/>
      <w:szCs w:val="16"/>
    </w:rPr>
  </w:style>
  <w:style w:type="character" w:customStyle="1" w:styleId="TextodegloboCar">
    <w:name w:val="Texto de globo Car"/>
    <w:basedOn w:val="Fuentedeprrafopredeter"/>
    <w:link w:val="Textodeglobo"/>
    <w:uiPriority w:val="99"/>
    <w:semiHidden/>
    <w:rsid w:val="00D25716"/>
    <w:rPr>
      <w:rFonts w:ascii="Tahoma" w:eastAsia="Times New Roman" w:hAnsi="Tahoma" w:cs="Tahoma"/>
      <w:sz w:val="16"/>
      <w:szCs w:val="16"/>
      <w:lang w:eastAsia="es-MX"/>
    </w:rPr>
  </w:style>
  <w:style w:type="paragraph" w:styleId="Textonotapie">
    <w:name w:val="footnote text"/>
    <w:basedOn w:val="Normal"/>
    <w:link w:val="TextonotapieCar"/>
    <w:semiHidden/>
    <w:rsid w:val="00185C18"/>
    <w:rPr>
      <w:sz w:val="20"/>
      <w:szCs w:val="20"/>
    </w:rPr>
  </w:style>
  <w:style w:type="character" w:customStyle="1" w:styleId="TextonotapieCar">
    <w:name w:val="Texto nota pie Car"/>
    <w:basedOn w:val="Fuentedeprrafopredeter"/>
    <w:link w:val="Textonotapie"/>
    <w:semiHidden/>
    <w:rsid w:val="00185C18"/>
    <w:rPr>
      <w:rFonts w:ascii="Times New Roman" w:eastAsia="Times New Roman" w:hAnsi="Times New Roman" w:cs="Times New Roman"/>
      <w:sz w:val="20"/>
      <w:szCs w:val="20"/>
      <w:lang w:eastAsia="es-MX"/>
    </w:rPr>
  </w:style>
  <w:style w:type="character" w:styleId="Refdenotaalpie">
    <w:name w:val="footnote reference"/>
    <w:semiHidden/>
    <w:rsid w:val="00185C18"/>
    <w:rPr>
      <w:vertAlign w:val="superscript"/>
    </w:rPr>
  </w:style>
  <w:style w:type="table" w:styleId="Sombreadoclaro-nfasis3">
    <w:name w:val="Light Shading Accent 3"/>
    <w:basedOn w:val="Tablanormal"/>
    <w:uiPriority w:val="60"/>
    <w:rsid w:val="00702284"/>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Cuadrculaclara-nfasis3">
    <w:name w:val="Light Grid Accent 3"/>
    <w:basedOn w:val="Tablanormal"/>
    <w:uiPriority w:val="62"/>
    <w:rsid w:val="0070228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staclara-nfasis3">
    <w:name w:val="Light List Accent 3"/>
    <w:basedOn w:val="Tablanormal"/>
    <w:uiPriority w:val="61"/>
    <w:rsid w:val="00784EBA"/>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Nmerodepgina">
    <w:name w:val="page number"/>
    <w:basedOn w:val="Fuentedeprrafopredeter"/>
    <w:uiPriority w:val="99"/>
    <w:unhideWhenUsed/>
    <w:rsid w:val="00444F95"/>
  </w:style>
  <w:style w:type="character" w:styleId="Refdecomentario">
    <w:name w:val="annotation reference"/>
    <w:basedOn w:val="Fuentedeprrafopredeter"/>
    <w:uiPriority w:val="99"/>
    <w:semiHidden/>
    <w:unhideWhenUsed/>
    <w:rsid w:val="00B86719"/>
    <w:rPr>
      <w:sz w:val="16"/>
      <w:szCs w:val="16"/>
    </w:rPr>
  </w:style>
  <w:style w:type="paragraph" w:styleId="Textocomentario">
    <w:name w:val="annotation text"/>
    <w:basedOn w:val="Normal"/>
    <w:link w:val="TextocomentarioCar"/>
    <w:uiPriority w:val="99"/>
    <w:semiHidden/>
    <w:unhideWhenUsed/>
    <w:rsid w:val="00B86719"/>
    <w:rPr>
      <w:sz w:val="20"/>
      <w:szCs w:val="20"/>
    </w:rPr>
  </w:style>
  <w:style w:type="character" w:customStyle="1" w:styleId="TextocomentarioCar">
    <w:name w:val="Texto comentario Car"/>
    <w:basedOn w:val="Fuentedeprrafopredeter"/>
    <w:link w:val="Textocomentario"/>
    <w:uiPriority w:val="99"/>
    <w:semiHidden/>
    <w:rsid w:val="00B86719"/>
    <w:rPr>
      <w:rFonts w:ascii="Times New Roman" w:eastAsia="Times New Roman" w:hAnsi="Times New Roman" w:cs="Times New Roman"/>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B86719"/>
    <w:rPr>
      <w:b/>
      <w:bCs/>
    </w:rPr>
  </w:style>
  <w:style w:type="character" w:customStyle="1" w:styleId="AsuntodelcomentarioCar">
    <w:name w:val="Asunto del comentario Car"/>
    <w:basedOn w:val="TextocomentarioCar"/>
    <w:link w:val="Asuntodelcomentario"/>
    <w:uiPriority w:val="99"/>
    <w:semiHidden/>
    <w:rsid w:val="00B86719"/>
    <w:rPr>
      <w:rFonts w:ascii="Times New Roman" w:eastAsia="Times New Roman" w:hAnsi="Times New Roman" w:cs="Times New Roman"/>
      <w:b/>
      <w:bCs/>
      <w:sz w:val="20"/>
      <w:szCs w:val="20"/>
      <w:lang w:eastAsia="es-MX"/>
    </w:rPr>
  </w:style>
  <w:style w:type="paragraph" w:styleId="NormalWeb">
    <w:name w:val="Normal (Web)"/>
    <w:basedOn w:val="Normal"/>
    <w:unhideWhenUsed/>
    <w:rsid w:val="00622937"/>
    <w:pPr>
      <w:spacing w:before="100" w:beforeAutospacing="1" w:after="100" w:afterAutospacing="1"/>
    </w:pPr>
    <w:rPr>
      <w:rFonts w:eastAsiaTheme="minorEastAsia"/>
    </w:rPr>
  </w:style>
  <w:style w:type="character" w:styleId="Hipervnculo">
    <w:name w:val="Hyperlink"/>
    <w:basedOn w:val="Fuentedeprrafopredeter"/>
    <w:uiPriority w:val="99"/>
    <w:unhideWhenUsed/>
    <w:rsid w:val="001E1A0C"/>
    <w:rPr>
      <w:color w:val="0000FF"/>
      <w:u w:val="single"/>
    </w:rPr>
  </w:style>
  <w:style w:type="character" w:customStyle="1" w:styleId="st">
    <w:name w:val="st"/>
    <w:basedOn w:val="Fuentedeprrafopredeter"/>
    <w:rsid w:val="00402138"/>
  </w:style>
  <w:style w:type="table" w:styleId="Listaclara-nfasis5">
    <w:name w:val="Light List Accent 5"/>
    <w:basedOn w:val="Tablanormal"/>
    <w:uiPriority w:val="61"/>
    <w:rsid w:val="00263BA3"/>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media1-nfasis3">
    <w:name w:val="Medium List 1 Accent 3"/>
    <w:basedOn w:val="Tablanormal"/>
    <w:uiPriority w:val="65"/>
    <w:rsid w:val="0097600E"/>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styleId="Textoindependiente">
    <w:name w:val="Body Text"/>
    <w:basedOn w:val="Normal"/>
    <w:link w:val="TextoindependienteCar"/>
    <w:rsid w:val="004125EE"/>
    <w:pPr>
      <w:jc w:val="both"/>
    </w:pPr>
    <w:rPr>
      <w:rFonts w:ascii="Arial Narrow" w:hAnsi="Arial Narrow"/>
      <w:sz w:val="20"/>
      <w:szCs w:val="20"/>
      <w:lang w:val="es-ES_tradnl" w:eastAsia="es-ES"/>
    </w:rPr>
  </w:style>
  <w:style w:type="character" w:customStyle="1" w:styleId="TextoindependienteCar">
    <w:name w:val="Texto independiente Car"/>
    <w:basedOn w:val="Fuentedeprrafopredeter"/>
    <w:link w:val="Textoindependiente"/>
    <w:rsid w:val="004125EE"/>
    <w:rPr>
      <w:rFonts w:ascii="Arial Narrow" w:eastAsia="Times New Roman" w:hAnsi="Arial Narrow" w:cs="Times New Roman"/>
      <w:sz w:val="20"/>
      <w:szCs w:val="20"/>
      <w:lang w:val="es-ES_tradnl" w:eastAsia="es-ES"/>
    </w:rPr>
  </w:style>
  <w:style w:type="character" w:styleId="Textoennegrita">
    <w:name w:val="Strong"/>
    <w:basedOn w:val="Fuentedeprrafopredeter"/>
    <w:uiPriority w:val="22"/>
    <w:qFormat/>
    <w:rsid w:val="003520DA"/>
    <w:rPr>
      <w:b/>
      <w:bCs/>
    </w:rPr>
  </w:style>
  <w:style w:type="paragraph" w:styleId="Textoindependiente2">
    <w:name w:val="Body Text 2"/>
    <w:basedOn w:val="Normal"/>
    <w:link w:val="Textoindependiente2Car"/>
    <w:uiPriority w:val="99"/>
    <w:unhideWhenUsed/>
    <w:rsid w:val="00035C17"/>
    <w:pPr>
      <w:spacing w:after="120" w:line="480" w:lineRule="auto"/>
    </w:pPr>
  </w:style>
  <w:style w:type="character" w:customStyle="1" w:styleId="Textoindependiente2Car">
    <w:name w:val="Texto independiente 2 Car"/>
    <w:basedOn w:val="Fuentedeprrafopredeter"/>
    <w:link w:val="Textoindependiente2"/>
    <w:uiPriority w:val="99"/>
    <w:rsid w:val="00035C17"/>
    <w:rPr>
      <w:rFonts w:ascii="Times New Roman" w:eastAsia="Times New Roman" w:hAnsi="Times New Roman" w:cs="Times New Roman"/>
      <w:sz w:val="24"/>
      <w:szCs w:val="24"/>
      <w:lang w:eastAsia="es-MX"/>
    </w:rPr>
  </w:style>
  <w:style w:type="paragraph" w:styleId="Textonotaalfinal">
    <w:name w:val="endnote text"/>
    <w:basedOn w:val="Normal"/>
    <w:link w:val="TextonotaalfinalCar"/>
    <w:uiPriority w:val="99"/>
    <w:semiHidden/>
    <w:unhideWhenUsed/>
    <w:rsid w:val="000F37CC"/>
    <w:rPr>
      <w:sz w:val="20"/>
      <w:szCs w:val="20"/>
    </w:rPr>
  </w:style>
  <w:style w:type="character" w:customStyle="1" w:styleId="TextonotaalfinalCar">
    <w:name w:val="Texto nota al final Car"/>
    <w:basedOn w:val="Fuentedeprrafopredeter"/>
    <w:link w:val="Textonotaalfinal"/>
    <w:uiPriority w:val="99"/>
    <w:semiHidden/>
    <w:rsid w:val="000F37CC"/>
    <w:rPr>
      <w:rFonts w:ascii="Times New Roman" w:eastAsia="Times New Roman" w:hAnsi="Times New Roman" w:cs="Times New Roman"/>
      <w:sz w:val="20"/>
      <w:szCs w:val="20"/>
      <w:lang w:eastAsia="es-MX"/>
    </w:rPr>
  </w:style>
  <w:style w:type="character" w:styleId="Refdenotaalfinal">
    <w:name w:val="endnote reference"/>
    <w:basedOn w:val="Fuentedeprrafopredeter"/>
    <w:uiPriority w:val="99"/>
    <w:semiHidden/>
    <w:unhideWhenUsed/>
    <w:rsid w:val="000F37CC"/>
    <w:rPr>
      <w:vertAlign w:val="superscript"/>
    </w:rPr>
  </w:style>
  <w:style w:type="character" w:styleId="nfasis">
    <w:name w:val="Emphasis"/>
    <w:uiPriority w:val="20"/>
    <w:qFormat/>
    <w:rsid w:val="00C07B6C"/>
    <w:rPr>
      <w:b/>
      <w:bCs/>
      <w:i/>
      <w:iCs/>
      <w:spacing w:val="10"/>
    </w:rPr>
  </w:style>
  <w:style w:type="paragraph" w:styleId="Sinespaciado">
    <w:name w:val="No Spacing"/>
    <w:uiPriority w:val="1"/>
    <w:qFormat/>
    <w:rsid w:val="00713D86"/>
    <w:pPr>
      <w:spacing w:after="0" w:line="240" w:lineRule="auto"/>
    </w:pPr>
    <w:rPr>
      <w:rFonts w:eastAsiaTheme="minorEastAsia"/>
      <w:lang w:eastAsia="es-MX"/>
    </w:rPr>
  </w:style>
  <w:style w:type="character" w:customStyle="1" w:styleId="SangradetextonormalCar">
    <w:name w:val="Sangría de texto normal Car"/>
    <w:basedOn w:val="Fuentedeprrafopredeter"/>
    <w:link w:val="Sangradetextonormal"/>
    <w:uiPriority w:val="99"/>
    <w:semiHidden/>
    <w:rsid w:val="00713D86"/>
    <w:rPr>
      <w:rFonts w:ascii="Times New Roman" w:eastAsia="Times New Roman" w:hAnsi="Times New Roman" w:cs="Times New Roman"/>
      <w:sz w:val="24"/>
      <w:szCs w:val="24"/>
      <w:lang w:eastAsia="es-MX"/>
    </w:rPr>
  </w:style>
  <w:style w:type="paragraph" w:styleId="Sangradetextonormal">
    <w:name w:val="Body Text Indent"/>
    <w:basedOn w:val="Normal"/>
    <w:link w:val="SangradetextonormalCar"/>
    <w:uiPriority w:val="99"/>
    <w:semiHidden/>
    <w:unhideWhenUsed/>
    <w:rsid w:val="00713D86"/>
    <w:pPr>
      <w:spacing w:before="100" w:beforeAutospacing="1" w:after="100" w:afterAutospacing="1"/>
    </w:pPr>
  </w:style>
  <w:style w:type="character" w:customStyle="1" w:styleId="mw-headline">
    <w:name w:val="mw-headline"/>
    <w:basedOn w:val="Fuentedeprrafopredeter"/>
    <w:rsid w:val="00713D86"/>
  </w:style>
  <w:style w:type="character" w:customStyle="1" w:styleId="corchete-llamada1">
    <w:name w:val="corchete-llamada1"/>
    <w:basedOn w:val="Fuentedeprrafopredeter"/>
    <w:rsid w:val="00713D86"/>
    <w:rPr>
      <w:vanish/>
      <w:webHidden w:val="0"/>
      <w:specVanish w:val="0"/>
    </w:rPr>
  </w:style>
  <w:style w:type="paragraph" w:customStyle="1" w:styleId="Default">
    <w:name w:val="Default"/>
    <w:rsid w:val="00F05E9E"/>
    <w:pPr>
      <w:autoSpaceDE w:val="0"/>
      <w:autoSpaceDN w:val="0"/>
      <w:adjustRightInd w:val="0"/>
      <w:spacing w:after="0" w:line="240" w:lineRule="auto"/>
    </w:pPr>
    <w:rPr>
      <w:rFonts w:ascii="Arial" w:hAnsi="Arial" w:cs="Arial"/>
      <w:color w:val="000000"/>
      <w:sz w:val="24"/>
      <w:szCs w:val="24"/>
    </w:rPr>
  </w:style>
  <w:style w:type="table" w:customStyle="1" w:styleId="Listaclara-nfasis31">
    <w:name w:val="Lista clara - Énfasis 31"/>
    <w:basedOn w:val="Tablanormal"/>
    <w:next w:val="Listaclara-nfasis3"/>
    <w:uiPriority w:val="61"/>
    <w:rsid w:val="00DF0E38"/>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Tabladecuadrcula4-nfasis5">
    <w:name w:val="Grid Table 4 Accent 5"/>
    <w:basedOn w:val="Tablanormal"/>
    <w:uiPriority w:val="49"/>
    <w:rsid w:val="00DF0E38"/>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aconcuadrcula1">
    <w:name w:val="Tabla con cuadrícula1"/>
    <w:basedOn w:val="Tablanormal"/>
    <w:next w:val="Tablaconcuadrcula"/>
    <w:uiPriority w:val="59"/>
    <w:rsid w:val="00DF0E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3-nfasis1">
    <w:name w:val="List Table 3 Accent 1"/>
    <w:basedOn w:val="Tablanormal"/>
    <w:uiPriority w:val="48"/>
    <w:rsid w:val="00724B72"/>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Tabladelista6concolores-nfasis1">
    <w:name w:val="List Table 6 Colorful Accent 1"/>
    <w:basedOn w:val="Tablanormal"/>
    <w:uiPriority w:val="51"/>
    <w:rsid w:val="00476E73"/>
    <w:pPr>
      <w:spacing w:after="0" w:line="240" w:lineRule="auto"/>
    </w:pPr>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textonormal1">
    <w:name w:val="textonormal1"/>
    <w:basedOn w:val="Fuentedeprrafopredeter"/>
    <w:rsid w:val="00FE1648"/>
    <w:rPr>
      <w:rFonts w:ascii="Arial" w:hAnsi="Arial" w:cs="Arial" w:hint="default"/>
      <w:strike w:val="0"/>
      <w:dstrike w:val="0"/>
      <w:color w:val="000000"/>
      <w:sz w:val="16"/>
      <w:szCs w:val="16"/>
      <w:u w:val="none"/>
      <w:effect w:val="none"/>
    </w:rPr>
  </w:style>
  <w:style w:type="table" w:styleId="Tabladecuadrcula2-nfasis3">
    <w:name w:val="Grid Table 2 Accent 3"/>
    <w:basedOn w:val="Tablanormal"/>
    <w:uiPriority w:val="47"/>
    <w:rsid w:val="00922B2F"/>
    <w:pPr>
      <w:spacing w:after="0" w:line="240" w:lineRule="auto"/>
    </w:p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4-nfasis1">
    <w:name w:val="Grid Table 4 Accent 1"/>
    <w:basedOn w:val="Tablanormal"/>
    <w:uiPriority w:val="49"/>
    <w:rsid w:val="00922B2F"/>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4-nfasis3">
    <w:name w:val="Grid Table 4 Accent 3"/>
    <w:basedOn w:val="Tablanormal"/>
    <w:uiPriority w:val="49"/>
    <w:rsid w:val="004E4FC0"/>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Ttulo4Car">
    <w:name w:val="Título 4 Car"/>
    <w:basedOn w:val="Fuentedeprrafopredeter"/>
    <w:link w:val="Ttulo4"/>
    <w:uiPriority w:val="9"/>
    <w:semiHidden/>
    <w:rsid w:val="00C858AC"/>
    <w:rPr>
      <w:rFonts w:asciiTheme="majorHAnsi" w:eastAsiaTheme="majorEastAsia" w:hAnsiTheme="majorHAnsi" w:cstheme="majorBidi"/>
      <w:i/>
      <w:iCs/>
      <w:color w:val="365F91" w:themeColor="accent1" w:themeShade="BF"/>
      <w:sz w:val="24"/>
      <w:szCs w:val="24"/>
      <w:lang w:eastAsia="es-MX"/>
    </w:rPr>
  </w:style>
  <w:style w:type="character" w:customStyle="1" w:styleId="editsection">
    <w:name w:val="editsection"/>
    <w:basedOn w:val="Fuentedeprrafopredeter"/>
    <w:rsid w:val="00C858AC"/>
  </w:style>
  <w:style w:type="paragraph" w:customStyle="1" w:styleId="vspace2">
    <w:name w:val="vspace2"/>
    <w:basedOn w:val="Normal"/>
    <w:rsid w:val="00C858AC"/>
    <w:pPr>
      <w:spacing w:before="319"/>
    </w:pPr>
  </w:style>
  <w:style w:type="table" w:styleId="Tabladecuadrcula5oscura-nfasis2">
    <w:name w:val="Grid Table 5 Dark Accent 2"/>
    <w:basedOn w:val="Tablanormal"/>
    <w:uiPriority w:val="50"/>
    <w:rsid w:val="00894B7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character" w:styleId="Textodelmarcadordeposicin">
    <w:name w:val="Placeholder Text"/>
    <w:basedOn w:val="Fuentedeprrafopredeter"/>
    <w:uiPriority w:val="99"/>
    <w:semiHidden/>
    <w:rsid w:val="00802B3A"/>
    <w:rPr>
      <w:color w:val="808080"/>
    </w:rPr>
  </w:style>
  <w:style w:type="table" w:styleId="Tabladecuadrcula4-nfasis6">
    <w:name w:val="Grid Table 4 Accent 6"/>
    <w:basedOn w:val="Tablanormal"/>
    <w:uiPriority w:val="49"/>
    <w:rsid w:val="005839CA"/>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2">
    <w:name w:val="Grid Table 2"/>
    <w:basedOn w:val="Tablanormal"/>
    <w:uiPriority w:val="47"/>
    <w:rsid w:val="00F97270"/>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4-nfasis2">
    <w:name w:val="Grid Table 4 Accent 2"/>
    <w:basedOn w:val="Tablanormal"/>
    <w:uiPriority w:val="49"/>
    <w:rsid w:val="00F97270"/>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5oscura-nfasis3">
    <w:name w:val="Grid Table 5 Dark Accent 3"/>
    <w:basedOn w:val="Tablanormal"/>
    <w:uiPriority w:val="50"/>
    <w:rsid w:val="00F9727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Tabladelista3-nfasis3">
    <w:name w:val="List Table 3 Accent 3"/>
    <w:basedOn w:val="Tablanormal"/>
    <w:uiPriority w:val="48"/>
    <w:rsid w:val="00F97270"/>
    <w:pPr>
      <w:spacing w:after="0" w:line="240" w:lineRule="auto"/>
    </w:p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Tabladecuadrcula1clara-nfasis5">
    <w:name w:val="Grid Table 1 Light Accent 5"/>
    <w:basedOn w:val="Tablanormal"/>
    <w:uiPriority w:val="46"/>
    <w:rsid w:val="00BA1934"/>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Tabladecuadrcula1clara-nfasis1">
    <w:name w:val="Grid Table 1 Light Accent 1"/>
    <w:basedOn w:val="Tablanormal"/>
    <w:uiPriority w:val="46"/>
    <w:rsid w:val="00BA1934"/>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adecuadrcula2-nfasis2">
    <w:name w:val="Grid Table 2 Accent 2"/>
    <w:basedOn w:val="Tablanormal"/>
    <w:uiPriority w:val="47"/>
    <w:rsid w:val="00BA1934"/>
    <w:pPr>
      <w:spacing w:after="0" w:line="240" w:lineRule="auto"/>
    </w:pPr>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2-nfasis1">
    <w:name w:val="Grid Table 2 Accent 1"/>
    <w:basedOn w:val="Tablanormal"/>
    <w:uiPriority w:val="47"/>
    <w:rsid w:val="00BA1934"/>
    <w:pPr>
      <w:spacing w:after="0" w:line="240" w:lineRule="auto"/>
    </w:p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59586">
      <w:bodyDiv w:val="1"/>
      <w:marLeft w:val="0"/>
      <w:marRight w:val="0"/>
      <w:marTop w:val="0"/>
      <w:marBottom w:val="0"/>
      <w:divBdr>
        <w:top w:val="none" w:sz="0" w:space="0" w:color="auto"/>
        <w:left w:val="none" w:sz="0" w:space="0" w:color="auto"/>
        <w:bottom w:val="none" w:sz="0" w:space="0" w:color="auto"/>
        <w:right w:val="none" w:sz="0" w:space="0" w:color="auto"/>
      </w:divBdr>
    </w:div>
    <w:div w:id="21831839">
      <w:bodyDiv w:val="1"/>
      <w:marLeft w:val="0"/>
      <w:marRight w:val="0"/>
      <w:marTop w:val="0"/>
      <w:marBottom w:val="0"/>
      <w:divBdr>
        <w:top w:val="none" w:sz="0" w:space="0" w:color="auto"/>
        <w:left w:val="none" w:sz="0" w:space="0" w:color="auto"/>
        <w:bottom w:val="none" w:sz="0" w:space="0" w:color="auto"/>
        <w:right w:val="none" w:sz="0" w:space="0" w:color="auto"/>
      </w:divBdr>
      <w:divsChild>
        <w:div w:id="316569001">
          <w:marLeft w:val="547"/>
          <w:marRight w:val="0"/>
          <w:marTop w:val="0"/>
          <w:marBottom w:val="0"/>
          <w:divBdr>
            <w:top w:val="none" w:sz="0" w:space="0" w:color="auto"/>
            <w:left w:val="none" w:sz="0" w:space="0" w:color="auto"/>
            <w:bottom w:val="none" w:sz="0" w:space="0" w:color="auto"/>
            <w:right w:val="none" w:sz="0" w:space="0" w:color="auto"/>
          </w:divBdr>
        </w:div>
        <w:div w:id="545873778">
          <w:marLeft w:val="1166"/>
          <w:marRight w:val="0"/>
          <w:marTop w:val="0"/>
          <w:marBottom w:val="0"/>
          <w:divBdr>
            <w:top w:val="none" w:sz="0" w:space="0" w:color="auto"/>
            <w:left w:val="none" w:sz="0" w:space="0" w:color="auto"/>
            <w:bottom w:val="none" w:sz="0" w:space="0" w:color="auto"/>
            <w:right w:val="none" w:sz="0" w:space="0" w:color="auto"/>
          </w:divBdr>
        </w:div>
        <w:div w:id="758982530">
          <w:marLeft w:val="1166"/>
          <w:marRight w:val="0"/>
          <w:marTop w:val="0"/>
          <w:marBottom w:val="0"/>
          <w:divBdr>
            <w:top w:val="none" w:sz="0" w:space="0" w:color="auto"/>
            <w:left w:val="none" w:sz="0" w:space="0" w:color="auto"/>
            <w:bottom w:val="none" w:sz="0" w:space="0" w:color="auto"/>
            <w:right w:val="none" w:sz="0" w:space="0" w:color="auto"/>
          </w:divBdr>
        </w:div>
        <w:div w:id="1779569654">
          <w:marLeft w:val="1166"/>
          <w:marRight w:val="0"/>
          <w:marTop w:val="0"/>
          <w:marBottom w:val="0"/>
          <w:divBdr>
            <w:top w:val="none" w:sz="0" w:space="0" w:color="auto"/>
            <w:left w:val="none" w:sz="0" w:space="0" w:color="auto"/>
            <w:bottom w:val="none" w:sz="0" w:space="0" w:color="auto"/>
            <w:right w:val="none" w:sz="0" w:space="0" w:color="auto"/>
          </w:divBdr>
        </w:div>
        <w:div w:id="956596040">
          <w:marLeft w:val="547"/>
          <w:marRight w:val="0"/>
          <w:marTop w:val="0"/>
          <w:marBottom w:val="0"/>
          <w:divBdr>
            <w:top w:val="none" w:sz="0" w:space="0" w:color="auto"/>
            <w:left w:val="none" w:sz="0" w:space="0" w:color="auto"/>
            <w:bottom w:val="none" w:sz="0" w:space="0" w:color="auto"/>
            <w:right w:val="none" w:sz="0" w:space="0" w:color="auto"/>
          </w:divBdr>
        </w:div>
        <w:div w:id="202644488">
          <w:marLeft w:val="1166"/>
          <w:marRight w:val="0"/>
          <w:marTop w:val="0"/>
          <w:marBottom w:val="0"/>
          <w:divBdr>
            <w:top w:val="none" w:sz="0" w:space="0" w:color="auto"/>
            <w:left w:val="none" w:sz="0" w:space="0" w:color="auto"/>
            <w:bottom w:val="none" w:sz="0" w:space="0" w:color="auto"/>
            <w:right w:val="none" w:sz="0" w:space="0" w:color="auto"/>
          </w:divBdr>
        </w:div>
      </w:divsChild>
    </w:div>
    <w:div w:id="22633795">
      <w:bodyDiv w:val="1"/>
      <w:marLeft w:val="0"/>
      <w:marRight w:val="0"/>
      <w:marTop w:val="0"/>
      <w:marBottom w:val="0"/>
      <w:divBdr>
        <w:top w:val="none" w:sz="0" w:space="0" w:color="auto"/>
        <w:left w:val="none" w:sz="0" w:space="0" w:color="auto"/>
        <w:bottom w:val="none" w:sz="0" w:space="0" w:color="auto"/>
        <w:right w:val="none" w:sz="0" w:space="0" w:color="auto"/>
      </w:divBdr>
      <w:divsChild>
        <w:div w:id="1240941349">
          <w:marLeft w:val="547"/>
          <w:marRight w:val="0"/>
          <w:marTop w:val="0"/>
          <w:marBottom w:val="0"/>
          <w:divBdr>
            <w:top w:val="none" w:sz="0" w:space="0" w:color="auto"/>
            <w:left w:val="none" w:sz="0" w:space="0" w:color="auto"/>
            <w:bottom w:val="none" w:sz="0" w:space="0" w:color="auto"/>
            <w:right w:val="none" w:sz="0" w:space="0" w:color="auto"/>
          </w:divBdr>
        </w:div>
      </w:divsChild>
    </w:div>
    <w:div w:id="27150492">
      <w:bodyDiv w:val="1"/>
      <w:marLeft w:val="0"/>
      <w:marRight w:val="0"/>
      <w:marTop w:val="0"/>
      <w:marBottom w:val="0"/>
      <w:divBdr>
        <w:top w:val="none" w:sz="0" w:space="0" w:color="auto"/>
        <w:left w:val="none" w:sz="0" w:space="0" w:color="auto"/>
        <w:bottom w:val="none" w:sz="0" w:space="0" w:color="auto"/>
        <w:right w:val="none" w:sz="0" w:space="0" w:color="auto"/>
      </w:divBdr>
      <w:divsChild>
        <w:div w:id="558828754">
          <w:marLeft w:val="1037"/>
          <w:marRight w:val="0"/>
          <w:marTop w:val="60"/>
          <w:marBottom w:val="0"/>
          <w:divBdr>
            <w:top w:val="none" w:sz="0" w:space="0" w:color="auto"/>
            <w:left w:val="none" w:sz="0" w:space="0" w:color="auto"/>
            <w:bottom w:val="none" w:sz="0" w:space="0" w:color="auto"/>
            <w:right w:val="none" w:sz="0" w:space="0" w:color="auto"/>
          </w:divBdr>
        </w:div>
        <w:div w:id="586227604">
          <w:marLeft w:val="1037"/>
          <w:marRight w:val="0"/>
          <w:marTop w:val="60"/>
          <w:marBottom w:val="0"/>
          <w:divBdr>
            <w:top w:val="none" w:sz="0" w:space="0" w:color="auto"/>
            <w:left w:val="none" w:sz="0" w:space="0" w:color="auto"/>
            <w:bottom w:val="none" w:sz="0" w:space="0" w:color="auto"/>
            <w:right w:val="none" w:sz="0" w:space="0" w:color="auto"/>
          </w:divBdr>
        </w:div>
        <w:div w:id="2108842685">
          <w:marLeft w:val="1037"/>
          <w:marRight w:val="0"/>
          <w:marTop w:val="60"/>
          <w:marBottom w:val="0"/>
          <w:divBdr>
            <w:top w:val="none" w:sz="0" w:space="0" w:color="auto"/>
            <w:left w:val="none" w:sz="0" w:space="0" w:color="auto"/>
            <w:bottom w:val="none" w:sz="0" w:space="0" w:color="auto"/>
            <w:right w:val="none" w:sz="0" w:space="0" w:color="auto"/>
          </w:divBdr>
        </w:div>
      </w:divsChild>
    </w:div>
    <w:div w:id="27993982">
      <w:bodyDiv w:val="1"/>
      <w:marLeft w:val="0"/>
      <w:marRight w:val="0"/>
      <w:marTop w:val="0"/>
      <w:marBottom w:val="0"/>
      <w:divBdr>
        <w:top w:val="none" w:sz="0" w:space="0" w:color="auto"/>
        <w:left w:val="none" w:sz="0" w:space="0" w:color="auto"/>
        <w:bottom w:val="none" w:sz="0" w:space="0" w:color="auto"/>
        <w:right w:val="none" w:sz="0" w:space="0" w:color="auto"/>
      </w:divBdr>
      <w:divsChild>
        <w:div w:id="1431463533">
          <w:marLeft w:val="0"/>
          <w:marRight w:val="0"/>
          <w:marTop w:val="0"/>
          <w:marBottom w:val="0"/>
          <w:divBdr>
            <w:top w:val="none" w:sz="0" w:space="0" w:color="auto"/>
            <w:left w:val="none" w:sz="0" w:space="0" w:color="auto"/>
            <w:bottom w:val="none" w:sz="0" w:space="0" w:color="auto"/>
            <w:right w:val="none" w:sz="0" w:space="0" w:color="auto"/>
          </w:divBdr>
        </w:div>
        <w:div w:id="145631931">
          <w:marLeft w:val="0"/>
          <w:marRight w:val="0"/>
          <w:marTop w:val="0"/>
          <w:marBottom w:val="0"/>
          <w:divBdr>
            <w:top w:val="none" w:sz="0" w:space="0" w:color="auto"/>
            <w:left w:val="none" w:sz="0" w:space="0" w:color="auto"/>
            <w:bottom w:val="none" w:sz="0" w:space="0" w:color="auto"/>
            <w:right w:val="none" w:sz="0" w:space="0" w:color="auto"/>
          </w:divBdr>
        </w:div>
        <w:div w:id="1715931942">
          <w:marLeft w:val="0"/>
          <w:marRight w:val="0"/>
          <w:marTop w:val="0"/>
          <w:marBottom w:val="0"/>
          <w:divBdr>
            <w:top w:val="none" w:sz="0" w:space="0" w:color="auto"/>
            <w:left w:val="none" w:sz="0" w:space="0" w:color="auto"/>
            <w:bottom w:val="none" w:sz="0" w:space="0" w:color="auto"/>
            <w:right w:val="none" w:sz="0" w:space="0" w:color="auto"/>
          </w:divBdr>
        </w:div>
        <w:div w:id="819351485">
          <w:marLeft w:val="0"/>
          <w:marRight w:val="0"/>
          <w:marTop w:val="0"/>
          <w:marBottom w:val="0"/>
          <w:divBdr>
            <w:top w:val="none" w:sz="0" w:space="0" w:color="auto"/>
            <w:left w:val="none" w:sz="0" w:space="0" w:color="auto"/>
            <w:bottom w:val="none" w:sz="0" w:space="0" w:color="auto"/>
            <w:right w:val="none" w:sz="0" w:space="0" w:color="auto"/>
          </w:divBdr>
        </w:div>
        <w:div w:id="729228612">
          <w:marLeft w:val="0"/>
          <w:marRight w:val="0"/>
          <w:marTop w:val="0"/>
          <w:marBottom w:val="0"/>
          <w:divBdr>
            <w:top w:val="none" w:sz="0" w:space="0" w:color="auto"/>
            <w:left w:val="none" w:sz="0" w:space="0" w:color="auto"/>
            <w:bottom w:val="none" w:sz="0" w:space="0" w:color="auto"/>
            <w:right w:val="none" w:sz="0" w:space="0" w:color="auto"/>
          </w:divBdr>
        </w:div>
        <w:div w:id="992611151">
          <w:marLeft w:val="0"/>
          <w:marRight w:val="0"/>
          <w:marTop w:val="0"/>
          <w:marBottom w:val="0"/>
          <w:divBdr>
            <w:top w:val="none" w:sz="0" w:space="0" w:color="auto"/>
            <w:left w:val="none" w:sz="0" w:space="0" w:color="auto"/>
            <w:bottom w:val="none" w:sz="0" w:space="0" w:color="auto"/>
            <w:right w:val="none" w:sz="0" w:space="0" w:color="auto"/>
          </w:divBdr>
        </w:div>
        <w:div w:id="1514144911">
          <w:marLeft w:val="0"/>
          <w:marRight w:val="0"/>
          <w:marTop w:val="0"/>
          <w:marBottom w:val="0"/>
          <w:divBdr>
            <w:top w:val="none" w:sz="0" w:space="0" w:color="auto"/>
            <w:left w:val="none" w:sz="0" w:space="0" w:color="auto"/>
            <w:bottom w:val="none" w:sz="0" w:space="0" w:color="auto"/>
            <w:right w:val="none" w:sz="0" w:space="0" w:color="auto"/>
          </w:divBdr>
        </w:div>
        <w:div w:id="1707487753">
          <w:marLeft w:val="0"/>
          <w:marRight w:val="0"/>
          <w:marTop w:val="0"/>
          <w:marBottom w:val="0"/>
          <w:divBdr>
            <w:top w:val="none" w:sz="0" w:space="0" w:color="auto"/>
            <w:left w:val="none" w:sz="0" w:space="0" w:color="auto"/>
            <w:bottom w:val="none" w:sz="0" w:space="0" w:color="auto"/>
            <w:right w:val="none" w:sz="0" w:space="0" w:color="auto"/>
          </w:divBdr>
        </w:div>
        <w:div w:id="520973339">
          <w:marLeft w:val="0"/>
          <w:marRight w:val="0"/>
          <w:marTop w:val="0"/>
          <w:marBottom w:val="0"/>
          <w:divBdr>
            <w:top w:val="none" w:sz="0" w:space="0" w:color="auto"/>
            <w:left w:val="none" w:sz="0" w:space="0" w:color="auto"/>
            <w:bottom w:val="none" w:sz="0" w:space="0" w:color="auto"/>
            <w:right w:val="none" w:sz="0" w:space="0" w:color="auto"/>
          </w:divBdr>
        </w:div>
        <w:div w:id="2058817098">
          <w:marLeft w:val="0"/>
          <w:marRight w:val="0"/>
          <w:marTop w:val="0"/>
          <w:marBottom w:val="0"/>
          <w:divBdr>
            <w:top w:val="none" w:sz="0" w:space="0" w:color="auto"/>
            <w:left w:val="none" w:sz="0" w:space="0" w:color="auto"/>
            <w:bottom w:val="none" w:sz="0" w:space="0" w:color="auto"/>
            <w:right w:val="none" w:sz="0" w:space="0" w:color="auto"/>
          </w:divBdr>
        </w:div>
        <w:div w:id="779642909">
          <w:marLeft w:val="0"/>
          <w:marRight w:val="0"/>
          <w:marTop w:val="0"/>
          <w:marBottom w:val="0"/>
          <w:divBdr>
            <w:top w:val="none" w:sz="0" w:space="0" w:color="auto"/>
            <w:left w:val="none" w:sz="0" w:space="0" w:color="auto"/>
            <w:bottom w:val="none" w:sz="0" w:space="0" w:color="auto"/>
            <w:right w:val="none" w:sz="0" w:space="0" w:color="auto"/>
          </w:divBdr>
        </w:div>
        <w:div w:id="929196841">
          <w:marLeft w:val="0"/>
          <w:marRight w:val="0"/>
          <w:marTop w:val="0"/>
          <w:marBottom w:val="0"/>
          <w:divBdr>
            <w:top w:val="none" w:sz="0" w:space="0" w:color="auto"/>
            <w:left w:val="none" w:sz="0" w:space="0" w:color="auto"/>
            <w:bottom w:val="none" w:sz="0" w:space="0" w:color="auto"/>
            <w:right w:val="none" w:sz="0" w:space="0" w:color="auto"/>
          </w:divBdr>
        </w:div>
        <w:div w:id="902908134">
          <w:marLeft w:val="0"/>
          <w:marRight w:val="0"/>
          <w:marTop w:val="0"/>
          <w:marBottom w:val="0"/>
          <w:divBdr>
            <w:top w:val="none" w:sz="0" w:space="0" w:color="auto"/>
            <w:left w:val="none" w:sz="0" w:space="0" w:color="auto"/>
            <w:bottom w:val="none" w:sz="0" w:space="0" w:color="auto"/>
            <w:right w:val="none" w:sz="0" w:space="0" w:color="auto"/>
          </w:divBdr>
        </w:div>
        <w:div w:id="950626460">
          <w:marLeft w:val="0"/>
          <w:marRight w:val="0"/>
          <w:marTop w:val="0"/>
          <w:marBottom w:val="0"/>
          <w:divBdr>
            <w:top w:val="none" w:sz="0" w:space="0" w:color="auto"/>
            <w:left w:val="none" w:sz="0" w:space="0" w:color="auto"/>
            <w:bottom w:val="none" w:sz="0" w:space="0" w:color="auto"/>
            <w:right w:val="none" w:sz="0" w:space="0" w:color="auto"/>
          </w:divBdr>
        </w:div>
        <w:div w:id="1133904430">
          <w:marLeft w:val="0"/>
          <w:marRight w:val="0"/>
          <w:marTop w:val="0"/>
          <w:marBottom w:val="0"/>
          <w:divBdr>
            <w:top w:val="none" w:sz="0" w:space="0" w:color="auto"/>
            <w:left w:val="none" w:sz="0" w:space="0" w:color="auto"/>
            <w:bottom w:val="none" w:sz="0" w:space="0" w:color="auto"/>
            <w:right w:val="none" w:sz="0" w:space="0" w:color="auto"/>
          </w:divBdr>
        </w:div>
        <w:div w:id="437682021">
          <w:marLeft w:val="0"/>
          <w:marRight w:val="0"/>
          <w:marTop w:val="0"/>
          <w:marBottom w:val="0"/>
          <w:divBdr>
            <w:top w:val="none" w:sz="0" w:space="0" w:color="auto"/>
            <w:left w:val="none" w:sz="0" w:space="0" w:color="auto"/>
            <w:bottom w:val="none" w:sz="0" w:space="0" w:color="auto"/>
            <w:right w:val="none" w:sz="0" w:space="0" w:color="auto"/>
          </w:divBdr>
        </w:div>
      </w:divsChild>
    </w:div>
    <w:div w:id="36127272">
      <w:bodyDiv w:val="1"/>
      <w:marLeft w:val="0"/>
      <w:marRight w:val="0"/>
      <w:marTop w:val="0"/>
      <w:marBottom w:val="0"/>
      <w:divBdr>
        <w:top w:val="none" w:sz="0" w:space="0" w:color="auto"/>
        <w:left w:val="none" w:sz="0" w:space="0" w:color="auto"/>
        <w:bottom w:val="none" w:sz="0" w:space="0" w:color="auto"/>
        <w:right w:val="none" w:sz="0" w:space="0" w:color="auto"/>
      </w:divBdr>
      <w:divsChild>
        <w:div w:id="1140150336">
          <w:marLeft w:val="648"/>
          <w:marRight w:val="0"/>
          <w:marTop w:val="140"/>
          <w:marBottom w:val="0"/>
          <w:divBdr>
            <w:top w:val="none" w:sz="0" w:space="0" w:color="auto"/>
            <w:left w:val="none" w:sz="0" w:space="0" w:color="auto"/>
            <w:bottom w:val="none" w:sz="0" w:space="0" w:color="auto"/>
            <w:right w:val="none" w:sz="0" w:space="0" w:color="auto"/>
          </w:divBdr>
        </w:div>
        <w:div w:id="1187643689">
          <w:marLeft w:val="648"/>
          <w:marRight w:val="0"/>
          <w:marTop w:val="140"/>
          <w:marBottom w:val="0"/>
          <w:divBdr>
            <w:top w:val="none" w:sz="0" w:space="0" w:color="auto"/>
            <w:left w:val="none" w:sz="0" w:space="0" w:color="auto"/>
            <w:bottom w:val="none" w:sz="0" w:space="0" w:color="auto"/>
            <w:right w:val="none" w:sz="0" w:space="0" w:color="auto"/>
          </w:divBdr>
        </w:div>
        <w:div w:id="91782616">
          <w:marLeft w:val="648"/>
          <w:marRight w:val="0"/>
          <w:marTop w:val="140"/>
          <w:marBottom w:val="0"/>
          <w:divBdr>
            <w:top w:val="none" w:sz="0" w:space="0" w:color="auto"/>
            <w:left w:val="none" w:sz="0" w:space="0" w:color="auto"/>
            <w:bottom w:val="none" w:sz="0" w:space="0" w:color="auto"/>
            <w:right w:val="none" w:sz="0" w:space="0" w:color="auto"/>
          </w:divBdr>
        </w:div>
      </w:divsChild>
    </w:div>
    <w:div w:id="46687696">
      <w:bodyDiv w:val="1"/>
      <w:marLeft w:val="0"/>
      <w:marRight w:val="0"/>
      <w:marTop w:val="0"/>
      <w:marBottom w:val="0"/>
      <w:divBdr>
        <w:top w:val="none" w:sz="0" w:space="0" w:color="auto"/>
        <w:left w:val="none" w:sz="0" w:space="0" w:color="auto"/>
        <w:bottom w:val="none" w:sz="0" w:space="0" w:color="auto"/>
        <w:right w:val="none" w:sz="0" w:space="0" w:color="auto"/>
      </w:divBdr>
    </w:div>
    <w:div w:id="57288880">
      <w:bodyDiv w:val="1"/>
      <w:marLeft w:val="0"/>
      <w:marRight w:val="0"/>
      <w:marTop w:val="0"/>
      <w:marBottom w:val="0"/>
      <w:divBdr>
        <w:top w:val="none" w:sz="0" w:space="0" w:color="auto"/>
        <w:left w:val="none" w:sz="0" w:space="0" w:color="auto"/>
        <w:bottom w:val="none" w:sz="0" w:space="0" w:color="auto"/>
        <w:right w:val="none" w:sz="0" w:space="0" w:color="auto"/>
      </w:divBdr>
      <w:divsChild>
        <w:div w:id="420370905">
          <w:marLeft w:val="547"/>
          <w:marRight w:val="0"/>
          <w:marTop w:val="0"/>
          <w:marBottom w:val="0"/>
          <w:divBdr>
            <w:top w:val="none" w:sz="0" w:space="0" w:color="auto"/>
            <w:left w:val="none" w:sz="0" w:space="0" w:color="auto"/>
            <w:bottom w:val="none" w:sz="0" w:space="0" w:color="auto"/>
            <w:right w:val="none" w:sz="0" w:space="0" w:color="auto"/>
          </w:divBdr>
        </w:div>
        <w:div w:id="114955945">
          <w:marLeft w:val="547"/>
          <w:marRight w:val="0"/>
          <w:marTop w:val="0"/>
          <w:marBottom w:val="0"/>
          <w:divBdr>
            <w:top w:val="none" w:sz="0" w:space="0" w:color="auto"/>
            <w:left w:val="none" w:sz="0" w:space="0" w:color="auto"/>
            <w:bottom w:val="none" w:sz="0" w:space="0" w:color="auto"/>
            <w:right w:val="none" w:sz="0" w:space="0" w:color="auto"/>
          </w:divBdr>
        </w:div>
        <w:div w:id="1306199859">
          <w:marLeft w:val="547"/>
          <w:marRight w:val="0"/>
          <w:marTop w:val="0"/>
          <w:marBottom w:val="0"/>
          <w:divBdr>
            <w:top w:val="none" w:sz="0" w:space="0" w:color="auto"/>
            <w:left w:val="none" w:sz="0" w:space="0" w:color="auto"/>
            <w:bottom w:val="none" w:sz="0" w:space="0" w:color="auto"/>
            <w:right w:val="none" w:sz="0" w:space="0" w:color="auto"/>
          </w:divBdr>
        </w:div>
        <w:div w:id="1186558836">
          <w:marLeft w:val="547"/>
          <w:marRight w:val="0"/>
          <w:marTop w:val="0"/>
          <w:marBottom w:val="0"/>
          <w:divBdr>
            <w:top w:val="none" w:sz="0" w:space="0" w:color="auto"/>
            <w:left w:val="none" w:sz="0" w:space="0" w:color="auto"/>
            <w:bottom w:val="none" w:sz="0" w:space="0" w:color="auto"/>
            <w:right w:val="none" w:sz="0" w:space="0" w:color="auto"/>
          </w:divBdr>
        </w:div>
        <w:div w:id="1300694907">
          <w:marLeft w:val="547"/>
          <w:marRight w:val="0"/>
          <w:marTop w:val="0"/>
          <w:marBottom w:val="0"/>
          <w:divBdr>
            <w:top w:val="none" w:sz="0" w:space="0" w:color="auto"/>
            <w:left w:val="none" w:sz="0" w:space="0" w:color="auto"/>
            <w:bottom w:val="none" w:sz="0" w:space="0" w:color="auto"/>
            <w:right w:val="none" w:sz="0" w:space="0" w:color="auto"/>
          </w:divBdr>
        </w:div>
      </w:divsChild>
    </w:div>
    <w:div w:id="59596627">
      <w:bodyDiv w:val="1"/>
      <w:marLeft w:val="0"/>
      <w:marRight w:val="0"/>
      <w:marTop w:val="0"/>
      <w:marBottom w:val="0"/>
      <w:divBdr>
        <w:top w:val="none" w:sz="0" w:space="0" w:color="auto"/>
        <w:left w:val="none" w:sz="0" w:space="0" w:color="auto"/>
        <w:bottom w:val="none" w:sz="0" w:space="0" w:color="auto"/>
        <w:right w:val="none" w:sz="0" w:space="0" w:color="auto"/>
      </w:divBdr>
      <w:divsChild>
        <w:div w:id="868763037">
          <w:marLeft w:val="0"/>
          <w:marRight w:val="0"/>
          <w:marTop w:val="0"/>
          <w:marBottom w:val="0"/>
          <w:divBdr>
            <w:top w:val="none" w:sz="0" w:space="0" w:color="auto"/>
            <w:left w:val="none" w:sz="0" w:space="0" w:color="auto"/>
            <w:bottom w:val="none" w:sz="0" w:space="0" w:color="auto"/>
            <w:right w:val="none" w:sz="0" w:space="0" w:color="auto"/>
          </w:divBdr>
        </w:div>
        <w:div w:id="894780970">
          <w:marLeft w:val="0"/>
          <w:marRight w:val="0"/>
          <w:marTop w:val="0"/>
          <w:marBottom w:val="0"/>
          <w:divBdr>
            <w:top w:val="none" w:sz="0" w:space="0" w:color="auto"/>
            <w:left w:val="none" w:sz="0" w:space="0" w:color="auto"/>
            <w:bottom w:val="none" w:sz="0" w:space="0" w:color="auto"/>
            <w:right w:val="none" w:sz="0" w:space="0" w:color="auto"/>
          </w:divBdr>
        </w:div>
        <w:div w:id="1257053766">
          <w:marLeft w:val="0"/>
          <w:marRight w:val="0"/>
          <w:marTop w:val="0"/>
          <w:marBottom w:val="0"/>
          <w:divBdr>
            <w:top w:val="none" w:sz="0" w:space="0" w:color="auto"/>
            <w:left w:val="none" w:sz="0" w:space="0" w:color="auto"/>
            <w:bottom w:val="none" w:sz="0" w:space="0" w:color="auto"/>
            <w:right w:val="none" w:sz="0" w:space="0" w:color="auto"/>
          </w:divBdr>
        </w:div>
        <w:div w:id="1811970678">
          <w:marLeft w:val="0"/>
          <w:marRight w:val="0"/>
          <w:marTop w:val="0"/>
          <w:marBottom w:val="0"/>
          <w:divBdr>
            <w:top w:val="none" w:sz="0" w:space="0" w:color="auto"/>
            <w:left w:val="none" w:sz="0" w:space="0" w:color="auto"/>
            <w:bottom w:val="none" w:sz="0" w:space="0" w:color="auto"/>
            <w:right w:val="none" w:sz="0" w:space="0" w:color="auto"/>
          </w:divBdr>
        </w:div>
        <w:div w:id="1001547786">
          <w:marLeft w:val="0"/>
          <w:marRight w:val="0"/>
          <w:marTop w:val="0"/>
          <w:marBottom w:val="0"/>
          <w:divBdr>
            <w:top w:val="none" w:sz="0" w:space="0" w:color="auto"/>
            <w:left w:val="none" w:sz="0" w:space="0" w:color="auto"/>
            <w:bottom w:val="none" w:sz="0" w:space="0" w:color="auto"/>
            <w:right w:val="none" w:sz="0" w:space="0" w:color="auto"/>
          </w:divBdr>
        </w:div>
        <w:div w:id="1766342860">
          <w:marLeft w:val="0"/>
          <w:marRight w:val="0"/>
          <w:marTop w:val="0"/>
          <w:marBottom w:val="0"/>
          <w:divBdr>
            <w:top w:val="none" w:sz="0" w:space="0" w:color="auto"/>
            <w:left w:val="none" w:sz="0" w:space="0" w:color="auto"/>
            <w:bottom w:val="none" w:sz="0" w:space="0" w:color="auto"/>
            <w:right w:val="none" w:sz="0" w:space="0" w:color="auto"/>
          </w:divBdr>
        </w:div>
        <w:div w:id="1719236178">
          <w:marLeft w:val="0"/>
          <w:marRight w:val="0"/>
          <w:marTop w:val="0"/>
          <w:marBottom w:val="0"/>
          <w:divBdr>
            <w:top w:val="none" w:sz="0" w:space="0" w:color="auto"/>
            <w:left w:val="none" w:sz="0" w:space="0" w:color="auto"/>
            <w:bottom w:val="none" w:sz="0" w:space="0" w:color="auto"/>
            <w:right w:val="none" w:sz="0" w:space="0" w:color="auto"/>
          </w:divBdr>
        </w:div>
        <w:div w:id="1245649849">
          <w:marLeft w:val="0"/>
          <w:marRight w:val="0"/>
          <w:marTop w:val="0"/>
          <w:marBottom w:val="0"/>
          <w:divBdr>
            <w:top w:val="none" w:sz="0" w:space="0" w:color="auto"/>
            <w:left w:val="none" w:sz="0" w:space="0" w:color="auto"/>
            <w:bottom w:val="none" w:sz="0" w:space="0" w:color="auto"/>
            <w:right w:val="none" w:sz="0" w:space="0" w:color="auto"/>
          </w:divBdr>
        </w:div>
        <w:div w:id="231699352">
          <w:marLeft w:val="0"/>
          <w:marRight w:val="0"/>
          <w:marTop w:val="0"/>
          <w:marBottom w:val="0"/>
          <w:divBdr>
            <w:top w:val="none" w:sz="0" w:space="0" w:color="auto"/>
            <w:left w:val="none" w:sz="0" w:space="0" w:color="auto"/>
            <w:bottom w:val="none" w:sz="0" w:space="0" w:color="auto"/>
            <w:right w:val="none" w:sz="0" w:space="0" w:color="auto"/>
          </w:divBdr>
        </w:div>
        <w:div w:id="687830770">
          <w:marLeft w:val="0"/>
          <w:marRight w:val="0"/>
          <w:marTop w:val="0"/>
          <w:marBottom w:val="0"/>
          <w:divBdr>
            <w:top w:val="none" w:sz="0" w:space="0" w:color="auto"/>
            <w:left w:val="none" w:sz="0" w:space="0" w:color="auto"/>
            <w:bottom w:val="none" w:sz="0" w:space="0" w:color="auto"/>
            <w:right w:val="none" w:sz="0" w:space="0" w:color="auto"/>
          </w:divBdr>
        </w:div>
        <w:div w:id="1017119895">
          <w:marLeft w:val="0"/>
          <w:marRight w:val="0"/>
          <w:marTop w:val="0"/>
          <w:marBottom w:val="0"/>
          <w:divBdr>
            <w:top w:val="none" w:sz="0" w:space="0" w:color="auto"/>
            <w:left w:val="none" w:sz="0" w:space="0" w:color="auto"/>
            <w:bottom w:val="none" w:sz="0" w:space="0" w:color="auto"/>
            <w:right w:val="none" w:sz="0" w:space="0" w:color="auto"/>
          </w:divBdr>
        </w:div>
        <w:div w:id="679353037">
          <w:marLeft w:val="0"/>
          <w:marRight w:val="0"/>
          <w:marTop w:val="0"/>
          <w:marBottom w:val="0"/>
          <w:divBdr>
            <w:top w:val="none" w:sz="0" w:space="0" w:color="auto"/>
            <w:left w:val="none" w:sz="0" w:space="0" w:color="auto"/>
            <w:bottom w:val="none" w:sz="0" w:space="0" w:color="auto"/>
            <w:right w:val="none" w:sz="0" w:space="0" w:color="auto"/>
          </w:divBdr>
        </w:div>
        <w:div w:id="965740763">
          <w:marLeft w:val="0"/>
          <w:marRight w:val="0"/>
          <w:marTop w:val="0"/>
          <w:marBottom w:val="0"/>
          <w:divBdr>
            <w:top w:val="none" w:sz="0" w:space="0" w:color="auto"/>
            <w:left w:val="none" w:sz="0" w:space="0" w:color="auto"/>
            <w:bottom w:val="none" w:sz="0" w:space="0" w:color="auto"/>
            <w:right w:val="none" w:sz="0" w:space="0" w:color="auto"/>
          </w:divBdr>
        </w:div>
        <w:div w:id="1318916204">
          <w:marLeft w:val="0"/>
          <w:marRight w:val="0"/>
          <w:marTop w:val="0"/>
          <w:marBottom w:val="0"/>
          <w:divBdr>
            <w:top w:val="none" w:sz="0" w:space="0" w:color="auto"/>
            <w:left w:val="none" w:sz="0" w:space="0" w:color="auto"/>
            <w:bottom w:val="none" w:sz="0" w:space="0" w:color="auto"/>
            <w:right w:val="none" w:sz="0" w:space="0" w:color="auto"/>
          </w:divBdr>
        </w:div>
        <w:div w:id="148711642">
          <w:marLeft w:val="0"/>
          <w:marRight w:val="0"/>
          <w:marTop w:val="0"/>
          <w:marBottom w:val="0"/>
          <w:divBdr>
            <w:top w:val="none" w:sz="0" w:space="0" w:color="auto"/>
            <w:left w:val="none" w:sz="0" w:space="0" w:color="auto"/>
            <w:bottom w:val="none" w:sz="0" w:space="0" w:color="auto"/>
            <w:right w:val="none" w:sz="0" w:space="0" w:color="auto"/>
          </w:divBdr>
        </w:div>
        <w:div w:id="1048144295">
          <w:marLeft w:val="0"/>
          <w:marRight w:val="0"/>
          <w:marTop w:val="0"/>
          <w:marBottom w:val="0"/>
          <w:divBdr>
            <w:top w:val="none" w:sz="0" w:space="0" w:color="auto"/>
            <w:left w:val="none" w:sz="0" w:space="0" w:color="auto"/>
            <w:bottom w:val="none" w:sz="0" w:space="0" w:color="auto"/>
            <w:right w:val="none" w:sz="0" w:space="0" w:color="auto"/>
          </w:divBdr>
        </w:div>
        <w:div w:id="1552115308">
          <w:marLeft w:val="0"/>
          <w:marRight w:val="0"/>
          <w:marTop w:val="0"/>
          <w:marBottom w:val="0"/>
          <w:divBdr>
            <w:top w:val="none" w:sz="0" w:space="0" w:color="auto"/>
            <w:left w:val="none" w:sz="0" w:space="0" w:color="auto"/>
            <w:bottom w:val="none" w:sz="0" w:space="0" w:color="auto"/>
            <w:right w:val="none" w:sz="0" w:space="0" w:color="auto"/>
          </w:divBdr>
        </w:div>
        <w:div w:id="1725911551">
          <w:marLeft w:val="0"/>
          <w:marRight w:val="0"/>
          <w:marTop w:val="0"/>
          <w:marBottom w:val="0"/>
          <w:divBdr>
            <w:top w:val="none" w:sz="0" w:space="0" w:color="auto"/>
            <w:left w:val="none" w:sz="0" w:space="0" w:color="auto"/>
            <w:bottom w:val="none" w:sz="0" w:space="0" w:color="auto"/>
            <w:right w:val="none" w:sz="0" w:space="0" w:color="auto"/>
          </w:divBdr>
        </w:div>
        <w:div w:id="1428110356">
          <w:marLeft w:val="0"/>
          <w:marRight w:val="0"/>
          <w:marTop w:val="0"/>
          <w:marBottom w:val="0"/>
          <w:divBdr>
            <w:top w:val="none" w:sz="0" w:space="0" w:color="auto"/>
            <w:left w:val="none" w:sz="0" w:space="0" w:color="auto"/>
            <w:bottom w:val="none" w:sz="0" w:space="0" w:color="auto"/>
            <w:right w:val="none" w:sz="0" w:space="0" w:color="auto"/>
          </w:divBdr>
        </w:div>
        <w:div w:id="1969126319">
          <w:marLeft w:val="0"/>
          <w:marRight w:val="0"/>
          <w:marTop w:val="0"/>
          <w:marBottom w:val="0"/>
          <w:divBdr>
            <w:top w:val="none" w:sz="0" w:space="0" w:color="auto"/>
            <w:left w:val="none" w:sz="0" w:space="0" w:color="auto"/>
            <w:bottom w:val="none" w:sz="0" w:space="0" w:color="auto"/>
            <w:right w:val="none" w:sz="0" w:space="0" w:color="auto"/>
          </w:divBdr>
        </w:div>
        <w:div w:id="171376771">
          <w:marLeft w:val="0"/>
          <w:marRight w:val="0"/>
          <w:marTop w:val="0"/>
          <w:marBottom w:val="0"/>
          <w:divBdr>
            <w:top w:val="none" w:sz="0" w:space="0" w:color="auto"/>
            <w:left w:val="none" w:sz="0" w:space="0" w:color="auto"/>
            <w:bottom w:val="none" w:sz="0" w:space="0" w:color="auto"/>
            <w:right w:val="none" w:sz="0" w:space="0" w:color="auto"/>
          </w:divBdr>
        </w:div>
        <w:div w:id="607154050">
          <w:marLeft w:val="0"/>
          <w:marRight w:val="0"/>
          <w:marTop w:val="0"/>
          <w:marBottom w:val="0"/>
          <w:divBdr>
            <w:top w:val="none" w:sz="0" w:space="0" w:color="auto"/>
            <w:left w:val="none" w:sz="0" w:space="0" w:color="auto"/>
            <w:bottom w:val="none" w:sz="0" w:space="0" w:color="auto"/>
            <w:right w:val="none" w:sz="0" w:space="0" w:color="auto"/>
          </w:divBdr>
        </w:div>
        <w:div w:id="2115512949">
          <w:marLeft w:val="0"/>
          <w:marRight w:val="0"/>
          <w:marTop w:val="0"/>
          <w:marBottom w:val="0"/>
          <w:divBdr>
            <w:top w:val="none" w:sz="0" w:space="0" w:color="auto"/>
            <w:left w:val="none" w:sz="0" w:space="0" w:color="auto"/>
            <w:bottom w:val="none" w:sz="0" w:space="0" w:color="auto"/>
            <w:right w:val="none" w:sz="0" w:space="0" w:color="auto"/>
          </w:divBdr>
        </w:div>
        <w:div w:id="1401976734">
          <w:marLeft w:val="0"/>
          <w:marRight w:val="0"/>
          <w:marTop w:val="0"/>
          <w:marBottom w:val="0"/>
          <w:divBdr>
            <w:top w:val="none" w:sz="0" w:space="0" w:color="auto"/>
            <w:left w:val="none" w:sz="0" w:space="0" w:color="auto"/>
            <w:bottom w:val="none" w:sz="0" w:space="0" w:color="auto"/>
            <w:right w:val="none" w:sz="0" w:space="0" w:color="auto"/>
          </w:divBdr>
        </w:div>
        <w:div w:id="573399477">
          <w:marLeft w:val="0"/>
          <w:marRight w:val="0"/>
          <w:marTop w:val="0"/>
          <w:marBottom w:val="0"/>
          <w:divBdr>
            <w:top w:val="none" w:sz="0" w:space="0" w:color="auto"/>
            <w:left w:val="none" w:sz="0" w:space="0" w:color="auto"/>
            <w:bottom w:val="none" w:sz="0" w:space="0" w:color="auto"/>
            <w:right w:val="none" w:sz="0" w:space="0" w:color="auto"/>
          </w:divBdr>
        </w:div>
        <w:div w:id="88084504">
          <w:marLeft w:val="0"/>
          <w:marRight w:val="0"/>
          <w:marTop w:val="0"/>
          <w:marBottom w:val="0"/>
          <w:divBdr>
            <w:top w:val="none" w:sz="0" w:space="0" w:color="auto"/>
            <w:left w:val="none" w:sz="0" w:space="0" w:color="auto"/>
            <w:bottom w:val="none" w:sz="0" w:space="0" w:color="auto"/>
            <w:right w:val="none" w:sz="0" w:space="0" w:color="auto"/>
          </w:divBdr>
        </w:div>
        <w:div w:id="2073262983">
          <w:marLeft w:val="0"/>
          <w:marRight w:val="0"/>
          <w:marTop w:val="0"/>
          <w:marBottom w:val="0"/>
          <w:divBdr>
            <w:top w:val="none" w:sz="0" w:space="0" w:color="auto"/>
            <w:left w:val="none" w:sz="0" w:space="0" w:color="auto"/>
            <w:bottom w:val="none" w:sz="0" w:space="0" w:color="auto"/>
            <w:right w:val="none" w:sz="0" w:space="0" w:color="auto"/>
          </w:divBdr>
        </w:div>
        <w:div w:id="235408105">
          <w:marLeft w:val="0"/>
          <w:marRight w:val="0"/>
          <w:marTop w:val="0"/>
          <w:marBottom w:val="0"/>
          <w:divBdr>
            <w:top w:val="none" w:sz="0" w:space="0" w:color="auto"/>
            <w:left w:val="none" w:sz="0" w:space="0" w:color="auto"/>
            <w:bottom w:val="none" w:sz="0" w:space="0" w:color="auto"/>
            <w:right w:val="none" w:sz="0" w:space="0" w:color="auto"/>
          </w:divBdr>
        </w:div>
        <w:div w:id="526528179">
          <w:marLeft w:val="0"/>
          <w:marRight w:val="0"/>
          <w:marTop w:val="0"/>
          <w:marBottom w:val="0"/>
          <w:divBdr>
            <w:top w:val="none" w:sz="0" w:space="0" w:color="auto"/>
            <w:left w:val="none" w:sz="0" w:space="0" w:color="auto"/>
            <w:bottom w:val="none" w:sz="0" w:space="0" w:color="auto"/>
            <w:right w:val="none" w:sz="0" w:space="0" w:color="auto"/>
          </w:divBdr>
        </w:div>
        <w:div w:id="714082900">
          <w:marLeft w:val="0"/>
          <w:marRight w:val="0"/>
          <w:marTop w:val="0"/>
          <w:marBottom w:val="0"/>
          <w:divBdr>
            <w:top w:val="none" w:sz="0" w:space="0" w:color="auto"/>
            <w:left w:val="none" w:sz="0" w:space="0" w:color="auto"/>
            <w:bottom w:val="none" w:sz="0" w:space="0" w:color="auto"/>
            <w:right w:val="none" w:sz="0" w:space="0" w:color="auto"/>
          </w:divBdr>
        </w:div>
        <w:div w:id="895167151">
          <w:marLeft w:val="0"/>
          <w:marRight w:val="0"/>
          <w:marTop w:val="0"/>
          <w:marBottom w:val="0"/>
          <w:divBdr>
            <w:top w:val="none" w:sz="0" w:space="0" w:color="auto"/>
            <w:left w:val="none" w:sz="0" w:space="0" w:color="auto"/>
            <w:bottom w:val="none" w:sz="0" w:space="0" w:color="auto"/>
            <w:right w:val="none" w:sz="0" w:space="0" w:color="auto"/>
          </w:divBdr>
        </w:div>
        <w:div w:id="460151120">
          <w:marLeft w:val="0"/>
          <w:marRight w:val="0"/>
          <w:marTop w:val="0"/>
          <w:marBottom w:val="0"/>
          <w:divBdr>
            <w:top w:val="none" w:sz="0" w:space="0" w:color="auto"/>
            <w:left w:val="none" w:sz="0" w:space="0" w:color="auto"/>
            <w:bottom w:val="none" w:sz="0" w:space="0" w:color="auto"/>
            <w:right w:val="none" w:sz="0" w:space="0" w:color="auto"/>
          </w:divBdr>
        </w:div>
      </w:divsChild>
    </w:div>
    <w:div w:id="76635858">
      <w:bodyDiv w:val="1"/>
      <w:marLeft w:val="0"/>
      <w:marRight w:val="0"/>
      <w:marTop w:val="0"/>
      <w:marBottom w:val="0"/>
      <w:divBdr>
        <w:top w:val="none" w:sz="0" w:space="0" w:color="auto"/>
        <w:left w:val="none" w:sz="0" w:space="0" w:color="auto"/>
        <w:bottom w:val="none" w:sz="0" w:space="0" w:color="auto"/>
        <w:right w:val="none" w:sz="0" w:space="0" w:color="auto"/>
      </w:divBdr>
    </w:div>
    <w:div w:id="78717624">
      <w:bodyDiv w:val="1"/>
      <w:marLeft w:val="0"/>
      <w:marRight w:val="0"/>
      <w:marTop w:val="0"/>
      <w:marBottom w:val="0"/>
      <w:divBdr>
        <w:top w:val="none" w:sz="0" w:space="0" w:color="auto"/>
        <w:left w:val="none" w:sz="0" w:space="0" w:color="auto"/>
        <w:bottom w:val="none" w:sz="0" w:space="0" w:color="auto"/>
        <w:right w:val="none" w:sz="0" w:space="0" w:color="auto"/>
      </w:divBdr>
    </w:div>
    <w:div w:id="114831145">
      <w:bodyDiv w:val="1"/>
      <w:marLeft w:val="0"/>
      <w:marRight w:val="0"/>
      <w:marTop w:val="0"/>
      <w:marBottom w:val="0"/>
      <w:divBdr>
        <w:top w:val="none" w:sz="0" w:space="0" w:color="auto"/>
        <w:left w:val="none" w:sz="0" w:space="0" w:color="auto"/>
        <w:bottom w:val="none" w:sz="0" w:space="0" w:color="auto"/>
        <w:right w:val="none" w:sz="0" w:space="0" w:color="auto"/>
      </w:divBdr>
      <w:divsChild>
        <w:div w:id="1936012470">
          <w:marLeft w:val="1037"/>
          <w:marRight w:val="0"/>
          <w:marTop w:val="60"/>
          <w:marBottom w:val="0"/>
          <w:divBdr>
            <w:top w:val="none" w:sz="0" w:space="0" w:color="auto"/>
            <w:left w:val="none" w:sz="0" w:space="0" w:color="auto"/>
            <w:bottom w:val="none" w:sz="0" w:space="0" w:color="auto"/>
            <w:right w:val="none" w:sz="0" w:space="0" w:color="auto"/>
          </w:divBdr>
        </w:div>
        <w:div w:id="1180049836">
          <w:marLeft w:val="1037"/>
          <w:marRight w:val="0"/>
          <w:marTop w:val="60"/>
          <w:marBottom w:val="0"/>
          <w:divBdr>
            <w:top w:val="none" w:sz="0" w:space="0" w:color="auto"/>
            <w:left w:val="none" w:sz="0" w:space="0" w:color="auto"/>
            <w:bottom w:val="none" w:sz="0" w:space="0" w:color="auto"/>
            <w:right w:val="none" w:sz="0" w:space="0" w:color="auto"/>
          </w:divBdr>
        </w:div>
        <w:div w:id="711854757">
          <w:marLeft w:val="1037"/>
          <w:marRight w:val="0"/>
          <w:marTop w:val="60"/>
          <w:marBottom w:val="0"/>
          <w:divBdr>
            <w:top w:val="none" w:sz="0" w:space="0" w:color="auto"/>
            <w:left w:val="none" w:sz="0" w:space="0" w:color="auto"/>
            <w:bottom w:val="none" w:sz="0" w:space="0" w:color="auto"/>
            <w:right w:val="none" w:sz="0" w:space="0" w:color="auto"/>
          </w:divBdr>
        </w:div>
        <w:div w:id="742067641">
          <w:marLeft w:val="1037"/>
          <w:marRight w:val="0"/>
          <w:marTop w:val="60"/>
          <w:marBottom w:val="0"/>
          <w:divBdr>
            <w:top w:val="none" w:sz="0" w:space="0" w:color="auto"/>
            <w:left w:val="none" w:sz="0" w:space="0" w:color="auto"/>
            <w:bottom w:val="none" w:sz="0" w:space="0" w:color="auto"/>
            <w:right w:val="none" w:sz="0" w:space="0" w:color="auto"/>
          </w:divBdr>
        </w:div>
        <w:div w:id="1562985756">
          <w:marLeft w:val="1037"/>
          <w:marRight w:val="0"/>
          <w:marTop w:val="60"/>
          <w:marBottom w:val="0"/>
          <w:divBdr>
            <w:top w:val="none" w:sz="0" w:space="0" w:color="auto"/>
            <w:left w:val="none" w:sz="0" w:space="0" w:color="auto"/>
            <w:bottom w:val="none" w:sz="0" w:space="0" w:color="auto"/>
            <w:right w:val="none" w:sz="0" w:space="0" w:color="auto"/>
          </w:divBdr>
        </w:div>
        <w:div w:id="82143234">
          <w:marLeft w:val="1037"/>
          <w:marRight w:val="0"/>
          <w:marTop w:val="60"/>
          <w:marBottom w:val="0"/>
          <w:divBdr>
            <w:top w:val="none" w:sz="0" w:space="0" w:color="auto"/>
            <w:left w:val="none" w:sz="0" w:space="0" w:color="auto"/>
            <w:bottom w:val="none" w:sz="0" w:space="0" w:color="auto"/>
            <w:right w:val="none" w:sz="0" w:space="0" w:color="auto"/>
          </w:divBdr>
        </w:div>
        <w:div w:id="1260794825">
          <w:marLeft w:val="1037"/>
          <w:marRight w:val="0"/>
          <w:marTop w:val="60"/>
          <w:marBottom w:val="0"/>
          <w:divBdr>
            <w:top w:val="none" w:sz="0" w:space="0" w:color="auto"/>
            <w:left w:val="none" w:sz="0" w:space="0" w:color="auto"/>
            <w:bottom w:val="none" w:sz="0" w:space="0" w:color="auto"/>
            <w:right w:val="none" w:sz="0" w:space="0" w:color="auto"/>
          </w:divBdr>
        </w:div>
        <w:div w:id="1299921132">
          <w:marLeft w:val="1037"/>
          <w:marRight w:val="0"/>
          <w:marTop w:val="60"/>
          <w:marBottom w:val="0"/>
          <w:divBdr>
            <w:top w:val="none" w:sz="0" w:space="0" w:color="auto"/>
            <w:left w:val="none" w:sz="0" w:space="0" w:color="auto"/>
            <w:bottom w:val="none" w:sz="0" w:space="0" w:color="auto"/>
            <w:right w:val="none" w:sz="0" w:space="0" w:color="auto"/>
          </w:divBdr>
        </w:div>
        <w:div w:id="49229048">
          <w:marLeft w:val="1037"/>
          <w:marRight w:val="0"/>
          <w:marTop w:val="60"/>
          <w:marBottom w:val="0"/>
          <w:divBdr>
            <w:top w:val="none" w:sz="0" w:space="0" w:color="auto"/>
            <w:left w:val="none" w:sz="0" w:space="0" w:color="auto"/>
            <w:bottom w:val="none" w:sz="0" w:space="0" w:color="auto"/>
            <w:right w:val="none" w:sz="0" w:space="0" w:color="auto"/>
          </w:divBdr>
        </w:div>
        <w:div w:id="417823560">
          <w:marLeft w:val="1037"/>
          <w:marRight w:val="0"/>
          <w:marTop w:val="60"/>
          <w:marBottom w:val="0"/>
          <w:divBdr>
            <w:top w:val="none" w:sz="0" w:space="0" w:color="auto"/>
            <w:left w:val="none" w:sz="0" w:space="0" w:color="auto"/>
            <w:bottom w:val="none" w:sz="0" w:space="0" w:color="auto"/>
            <w:right w:val="none" w:sz="0" w:space="0" w:color="auto"/>
          </w:divBdr>
        </w:div>
        <w:div w:id="1959294754">
          <w:marLeft w:val="1037"/>
          <w:marRight w:val="0"/>
          <w:marTop w:val="60"/>
          <w:marBottom w:val="0"/>
          <w:divBdr>
            <w:top w:val="none" w:sz="0" w:space="0" w:color="auto"/>
            <w:left w:val="none" w:sz="0" w:space="0" w:color="auto"/>
            <w:bottom w:val="none" w:sz="0" w:space="0" w:color="auto"/>
            <w:right w:val="none" w:sz="0" w:space="0" w:color="auto"/>
          </w:divBdr>
        </w:div>
        <w:div w:id="1708947556">
          <w:marLeft w:val="1037"/>
          <w:marRight w:val="0"/>
          <w:marTop w:val="60"/>
          <w:marBottom w:val="0"/>
          <w:divBdr>
            <w:top w:val="none" w:sz="0" w:space="0" w:color="auto"/>
            <w:left w:val="none" w:sz="0" w:space="0" w:color="auto"/>
            <w:bottom w:val="none" w:sz="0" w:space="0" w:color="auto"/>
            <w:right w:val="none" w:sz="0" w:space="0" w:color="auto"/>
          </w:divBdr>
        </w:div>
        <w:div w:id="840579527">
          <w:marLeft w:val="1037"/>
          <w:marRight w:val="0"/>
          <w:marTop w:val="60"/>
          <w:marBottom w:val="0"/>
          <w:divBdr>
            <w:top w:val="none" w:sz="0" w:space="0" w:color="auto"/>
            <w:left w:val="none" w:sz="0" w:space="0" w:color="auto"/>
            <w:bottom w:val="none" w:sz="0" w:space="0" w:color="auto"/>
            <w:right w:val="none" w:sz="0" w:space="0" w:color="auto"/>
          </w:divBdr>
        </w:div>
        <w:div w:id="665745189">
          <w:marLeft w:val="1037"/>
          <w:marRight w:val="0"/>
          <w:marTop w:val="60"/>
          <w:marBottom w:val="0"/>
          <w:divBdr>
            <w:top w:val="none" w:sz="0" w:space="0" w:color="auto"/>
            <w:left w:val="none" w:sz="0" w:space="0" w:color="auto"/>
            <w:bottom w:val="none" w:sz="0" w:space="0" w:color="auto"/>
            <w:right w:val="none" w:sz="0" w:space="0" w:color="auto"/>
          </w:divBdr>
        </w:div>
        <w:div w:id="1275210542">
          <w:marLeft w:val="1037"/>
          <w:marRight w:val="0"/>
          <w:marTop w:val="60"/>
          <w:marBottom w:val="0"/>
          <w:divBdr>
            <w:top w:val="none" w:sz="0" w:space="0" w:color="auto"/>
            <w:left w:val="none" w:sz="0" w:space="0" w:color="auto"/>
            <w:bottom w:val="none" w:sz="0" w:space="0" w:color="auto"/>
            <w:right w:val="none" w:sz="0" w:space="0" w:color="auto"/>
          </w:divBdr>
        </w:div>
      </w:divsChild>
    </w:div>
    <w:div w:id="115492288">
      <w:bodyDiv w:val="1"/>
      <w:marLeft w:val="0"/>
      <w:marRight w:val="0"/>
      <w:marTop w:val="0"/>
      <w:marBottom w:val="0"/>
      <w:divBdr>
        <w:top w:val="none" w:sz="0" w:space="0" w:color="auto"/>
        <w:left w:val="none" w:sz="0" w:space="0" w:color="auto"/>
        <w:bottom w:val="none" w:sz="0" w:space="0" w:color="auto"/>
        <w:right w:val="none" w:sz="0" w:space="0" w:color="auto"/>
      </w:divBdr>
    </w:div>
    <w:div w:id="115761626">
      <w:bodyDiv w:val="1"/>
      <w:marLeft w:val="0"/>
      <w:marRight w:val="0"/>
      <w:marTop w:val="0"/>
      <w:marBottom w:val="0"/>
      <w:divBdr>
        <w:top w:val="none" w:sz="0" w:space="0" w:color="auto"/>
        <w:left w:val="none" w:sz="0" w:space="0" w:color="auto"/>
        <w:bottom w:val="none" w:sz="0" w:space="0" w:color="auto"/>
        <w:right w:val="none" w:sz="0" w:space="0" w:color="auto"/>
      </w:divBdr>
    </w:div>
    <w:div w:id="125202748">
      <w:bodyDiv w:val="1"/>
      <w:marLeft w:val="0"/>
      <w:marRight w:val="0"/>
      <w:marTop w:val="0"/>
      <w:marBottom w:val="0"/>
      <w:divBdr>
        <w:top w:val="none" w:sz="0" w:space="0" w:color="auto"/>
        <w:left w:val="none" w:sz="0" w:space="0" w:color="auto"/>
        <w:bottom w:val="none" w:sz="0" w:space="0" w:color="auto"/>
        <w:right w:val="none" w:sz="0" w:space="0" w:color="auto"/>
      </w:divBdr>
    </w:div>
    <w:div w:id="129518049">
      <w:bodyDiv w:val="1"/>
      <w:marLeft w:val="0"/>
      <w:marRight w:val="0"/>
      <w:marTop w:val="0"/>
      <w:marBottom w:val="0"/>
      <w:divBdr>
        <w:top w:val="none" w:sz="0" w:space="0" w:color="auto"/>
        <w:left w:val="none" w:sz="0" w:space="0" w:color="auto"/>
        <w:bottom w:val="none" w:sz="0" w:space="0" w:color="auto"/>
        <w:right w:val="none" w:sz="0" w:space="0" w:color="auto"/>
      </w:divBdr>
      <w:divsChild>
        <w:div w:id="742992223">
          <w:marLeft w:val="0"/>
          <w:marRight w:val="0"/>
          <w:marTop w:val="0"/>
          <w:marBottom w:val="0"/>
          <w:divBdr>
            <w:top w:val="none" w:sz="0" w:space="0" w:color="auto"/>
            <w:left w:val="none" w:sz="0" w:space="0" w:color="auto"/>
            <w:bottom w:val="none" w:sz="0" w:space="0" w:color="auto"/>
            <w:right w:val="none" w:sz="0" w:space="0" w:color="auto"/>
          </w:divBdr>
        </w:div>
        <w:div w:id="965156049">
          <w:marLeft w:val="0"/>
          <w:marRight w:val="0"/>
          <w:marTop w:val="0"/>
          <w:marBottom w:val="0"/>
          <w:divBdr>
            <w:top w:val="none" w:sz="0" w:space="0" w:color="auto"/>
            <w:left w:val="none" w:sz="0" w:space="0" w:color="auto"/>
            <w:bottom w:val="none" w:sz="0" w:space="0" w:color="auto"/>
            <w:right w:val="none" w:sz="0" w:space="0" w:color="auto"/>
          </w:divBdr>
        </w:div>
        <w:div w:id="2108844603">
          <w:marLeft w:val="0"/>
          <w:marRight w:val="0"/>
          <w:marTop w:val="0"/>
          <w:marBottom w:val="0"/>
          <w:divBdr>
            <w:top w:val="none" w:sz="0" w:space="0" w:color="auto"/>
            <w:left w:val="none" w:sz="0" w:space="0" w:color="auto"/>
            <w:bottom w:val="none" w:sz="0" w:space="0" w:color="auto"/>
            <w:right w:val="none" w:sz="0" w:space="0" w:color="auto"/>
          </w:divBdr>
        </w:div>
      </w:divsChild>
    </w:div>
    <w:div w:id="137890205">
      <w:bodyDiv w:val="1"/>
      <w:marLeft w:val="0"/>
      <w:marRight w:val="0"/>
      <w:marTop w:val="0"/>
      <w:marBottom w:val="0"/>
      <w:divBdr>
        <w:top w:val="none" w:sz="0" w:space="0" w:color="auto"/>
        <w:left w:val="none" w:sz="0" w:space="0" w:color="auto"/>
        <w:bottom w:val="none" w:sz="0" w:space="0" w:color="auto"/>
        <w:right w:val="none" w:sz="0" w:space="0" w:color="auto"/>
      </w:divBdr>
    </w:div>
    <w:div w:id="138889089">
      <w:bodyDiv w:val="1"/>
      <w:marLeft w:val="0"/>
      <w:marRight w:val="0"/>
      <w:marTop w:val="0"/>
      <w:marBottom w:val="0"/>
      <w:divBdr>
        <w:top w:val="none" w:sz="0" w:space="0" w:color="auto"/>
        <w:left w:val="none" w:sz="0" w:space="0" w:color="auto"/>
        <w:bottom w:val="none" w:sz="0" w:space="0" w:color="auto"/>
        <w:right w:val="none" w:sz="0" w:space="0" w:color="auto"/>
      </w:divBdr>
      <w:divsChild>
        <w:div w:id="1927153446">
          <w:marLeft w:val="576"/>
          <w:marRight w:val="0"/>
          <w:marTop w:val="60"/>
          <w:marBottom w:val="0"/>
          <w:divBdr>
            <w:top w:val="none" w:sz="0" w:space="0" w:color="auto"/>
            <w:left w:val="none" w:sz="0" w:space="0" w:color="auto"/>
            <w:bottom w:val="none" w:sz="0" w:space="0" w:color="auto"/>
            <w:right w:val="none" w:sz="0" w:space="0" w:color="auto"/>
          </w:divBdr>
        </w:div>
        <w:div w:id="1746759826">
          <w:marLeft w:val="576"/>
          <w:marRight w:val="0"/>
          <w:marTop w:val="60"/>
          <w:marBottom w:val="0"/>
          <w:divBdr>
            <w:top w:val="none" w:sz="0" w:space="0" w:color="auto"/>
            <w:left w:val="none" w:sz="0" w:space="0" w:color="auto"/>
            <w:bottom w:val="none" w:sz="0" w:space="0" w:color="auto"/>
            <w:right w:val="none" w:sz="0" w:space="0" w:color="auto"/>
          </w:divBdr>
        </w:div>
        <w:div w:id="1287396885">
          <w:marLeft w:val="576"/>
          <w:marRight w:val="0"/>
          <w:marTop w:val="60"/>
          <w:marBottom w:val="0"/>
          <w:divBdr>
            <w:top w:val="none" w:sz="0" w:space="0" w:color="auto"/>
            <w:left w:val="none" w:sz="0" w:space="0" w:color="auto"/>
            <w:bottom w:val="none" w:sz="0" w:space="0" w:color="auto"/>
            <w:right w:val="none" w:sz="0" w:space="0" w:color="auto"/>
          </w:divBdr>
        </w:div>
        <w:div w:id="1216159944">
          <w:marLeft w:val="576"/>
          <w:marRight w:val="0"/>
          <w:marTop w:val="60"/>
          <w:marBottom w:val="0"/>
          <w:divBdr>
            <w:top w:val="none" w:sz="0" w:space="0" w:color="auto"/>
            <w:left w:val="none" w:sz="0" w:space="0" w:color="auto"/>
            <w:bottom w:val="none" w:sz="0" w:space="0" w:color="auto"/>
            <w:right w:val="none" w:sz="0" w:space="0" w:color="auto"/>
          </w:divBdr>
        </w:div>
        <w:div w:id="1566184259">
          <w:marLeft w:val="576"/>
          <w:marRight w:val="0"/>
          <w:marTop w:val="60"/>
          <w:marBottom w:val="0"/>
          <w:divBdr>
            <w:top w:val="none" w:sz="0" w:space="0" w:color="auto"/>
            <w:left w:val="none" w:sz="0" w:space="0" w:color="auto"/>
            <w:bottom w:val="none" w:sz="0" w:space="0" w:color="auto"/>
            <w:right w:val="none" w:sz="0" w:space="0" w:color="auto"/>
          </w:divBdr>
        </w:div>
      </w:divsChild>
    </w:div>
    <w:div w:id="144325647">
      <w:bodyDiv w:val="1"/>
      <w:marLeft w:val="0"/>
      <w:marRight w:val="0"/>
      <w:marTop w:val="0"/>
      <w:marBottom w:val="0"/>
      <w:divBdr>
        <w:top w:val="none" w:sz="0" w:space="0" w:color="auto"/>
        <w:left w:val="none" w:sz="0" w:space="0" w:color="auto"/>
        <w:bottom w:val="none" w:sz="0" w:space="0" w:color="auto"/>
        <w:right w:val="none" w:sz="0" w:space="0" w:color="auto"/>
      </w:divBdr>
    </w:div>
    <w:div w:id="145975187">
      <w:bodyDiv w:val="1"/>
      <w:marLeft w:val="0"/>
      <w:marRight w:val="0"/>
      <w:marTop w:val="0"/>
      <w:marBottom w:val="0"/>
      <w:divBdr>
        <w:top w:val="none" w:sz="0" w:space="0" w:color="auto"/>
        <w:left w:val="none" w:sz="0" w:space="0" w:color="auto"/>
        <w:bottom w:val="none" w:sz="0" w:space="0" w:color="auto"/>
        <w:right w:val="none" w:sz="0" w:space="0" w:color="auto"/>
      </w:divBdr>
      <w:divsChild>
        <w:div w:id="2109350117">
          <w:marLeft w:val="1037"/>
          <w:marRight w:val="0"/>
          <w:marTop w:val="60"/>
          <w:marBottom w:val="0"/>
          <w:divBdr>
            <w:top w:val="none" w:sz="0" w:space="0" w:color="auto"/>
            <w:left w:val="none" w:sz="0" w:space="0" w:color="auto"/>
            <w:bottom w:val="none" w:sz="0" w:space="0" w:color="auto"/>
            <w:right w:val="none" w:sz="0" w:space="0" w:color="auto"/>
          </w:divBdr>
        </w:div>
        <w:div w:id="1145002571">
          <w:marLeft w:val="1037"/>
          <w:marRight w:val="0"/>
          <w:marTop w:val="60"/>
          <w:marBottom w:val="0"/>
          <w:divBdr>
            <w:top w:val="none" w:sz="0" w:space="0" w:color="auto"/>
            <w:left w:val="none" w:sz="0" w:space="0" w:color="auto"/>
            <w:bottom w:val="none" w:sz="0" w:space="0" w:color="auto"/>
            <w:right w:val="none" w:sz="0" w:space="0" w:color="auto"/>
          </w:divBdr>
        </w:div>
        <w:div w:id="504515053">
          <w:marLeft w:val="1037"/>
          <w:marRight w:val="0"/>
          <w:marTop w:val="60"/>
          <w:marBottom w:val="0"/>
          <w:divBdr>
            <w:top w:val="none" w:sz="0" w:space="0" w:color="auto"/>
            <w:left w:val="none" w:sz="0" w:space="0" w:color="auto"/>
            <w:bottom w:val="none" w:sz="0" w:space="0" w:color="auto"/>
            <w:right w:val="none" w:sz="0" w:space="0" w:color="auto"/>
          </w:divBdr>
        </w:div>
        <w:div w:id="419762474">
          <w:marLeft w:val="1037"/>
          <w:marRight w:val="0"/>
          <w:marTop w:val="60"/>
          <w:marBottom w:val="0"/>
          <w:divBdr>
            <w:top w:val="none" w:sz="0" w:space="0" w:color="auto"/>
            <w:left w:val="none" w:sz="0" w:space="0" w:color="auto"/>
            <w:bottom w:val="none" w:sz="0" w:space="0" w:color="auto"/>
            <w:right w:val="none" w:sz="0" w:space="0" w:color="auto"/>
          </w:divBdr>
        </w:div>
      </w:divsChild>
    </w:div>
    <w:div w:id="146752413">
      <w:bodyDiv w:val="1"/>
      <w:marLeft w:val="0"/>
      <w:marRight w:val="0"/>
      <w:marTop w:val="0"/>
      <w:marBottom w:val="0"/>
      <w:divBdr>
        <w:top w:val="none" w:sz="0" w:space="0" w:color="auto"/>
        <w:left w:val="none" w:sz="0" w:space="0" w:color="auto"/>
        <w:bottom w:val="none" w:sz="0" w:space="0" w:color="auto"/>
        <w:right w:val="none" w:sz="0" w:space="0" w:color="auto"/>
      </w:divBdr>
    </w:div>
    <w:div w:id="186188407">
      <w:bodyDiv w:val="1"/>
      <w:marLeft w:val="0"/>
      <w:marRight w:val="0"/>
      <w:marTop w:val="0"/>
      <w:marBottom w:val="0"/>
      <w:divBdr>
        <w:top w:val="none" w:sz="0" w:space="0" w:color="auto"/>
        <w:left w:val="none" w:sz="0" w:space="0" w:color="auto"/>
        <w:bottom w:val="none" w:sz="0" w:space="0" w:color="auto"/>
        <w:right w:val="none" w:sz="0" w:space="0" w:color="auto"/>
      </w:divBdr>
    </w:div>
    <w:div w:id="202596806">
      <w:bodyDiv w:val="1"/>
      <w:marLeft w:val="0"/>
      <w:marRight w:val="0"/>
      <w:marTop w:val="0"/>
      <w:marBottom w:val="0"/>
      <w:divBdr>
        <w:top w:val="none" w:sz="0" w:space="0" w:color="auto"/>
        <w:left w:val="none" w:sz="0" w:space="0" w:color="auto"/>
        <w:bottom w:val="none" w:sz="0" w:space="0" w:color="auto"/>
        <w:right w:val="none" w:sz="0" w:space="0" w:color="auto"/>
      </w:divBdr>
    </w:div>
    <w:div w:id="220487893">
      <w:bodyDiv w:val="1"/>
      <w:marLeft w:val="0"/>
      <w:marRight w:val="0"/>
      <w:marTop w:val="0"/>
      <w:marBottom w:val="0"/>
      <w:divBdr>
        <w:top w:val="none" w:sz="0" w:space="0" w:color="auto"/>
        <w:left w:val="none" w:sz="0" w:space="0" w:color="auto"/>
        <w:bottom w:val="none" w:sz="0" w:space="0" w:color="auto"/>
        <w:right w:val="none" w:sz="0" w:space="0" w:color="auto"/>
      </w:divBdr>
      <w:divsChild>
        <w:div w:id="337460969">
          <w:marLeft w:val="1166"/>
          <w:marRight w:val="0"/>
          <w:marTop w:val="163"/>
          <w:marBottom w:val="0"/>
          <w:divBdr>
            <w:top w:val="none" w:sz="0" w:space="0" w:color="auto"/>
            <w:left w:val="none" w:sz="0" w:space="0" w:color="auto"/>
            <w:bottom w:val="none" w:sz="0" w:space="0" w:color="auto"/>
            <w:right w:val="none" w:sz="0" w:space="0" w:color="auto"/>
          </w:divBdr>
        </w:div>
        <w:div w:id="651786964">
          <w:marLeft w:val="1166"/>
          <w:marRight w:val="0"/>
          <w:marTop w:val="163"/>
          <w:marBottom w:val="0"/>
          <w:divBdr>
            <w:top w:val="none" w:sz="0" w:space="0" w:color="auto"/>
            <w:left w:val="none" w:sz="0" w:space="0" w:color="auto"/>
            <w:bottom w:val="none" w:sz="0" w:space="0" w:color="auto"/>
            <w:right w:val="none" w:sz="0" w:space="0" w:color="auto"/>
          </w:divBdr>
        </w:div>
        <w:div w:id="502208907">
          <w:marLeft w:val="1166"/>
          <w:marRight w:val="0"/>
          <w:marTop w:val="163"/>
          <w:marBottom w:val="0"/>
          <w:divBdr>
            <w:top w:val="none" w:sz="0" w:space="0" w:color="auto"/>
            <w:left w:val="none" w:sz="0" w:space="0" w:color="auto"/>
            <w:bottom w:val="none" w:sz="0" w:space="0" w:color="auto"/>
            <w:right w:val="none" w:sz="0" w:space="0" w:color="auto"/>
          </w:divBdr>
        </w:div>
        <w:div w:id="1615402432">
          <w:marLeft w:val="1166"/>
          <w:marRight w:val="0"/>
          <w:marTop w:val="163"/>
          <w:marBottom w:val="0"/>
          <w:divBdr>
            <w:top w:val="none" w:sz="0" w:space="0" w:color="auto"/>
            <w:left w:val="none" w:sz="0" w:space="0" w:color="auto"/>
            <w:bottom w:val="none" w:sz="0" w:space="0" w:color="auto"/>
            <w:right w:val="none" w:sz="0" w:space="0" w:color="auto"/>
          </w:divBdr>
        </w:div>
        <w:div w:id="673261441">
          <w:marLeft w:val="1166"/>
          <w:marRight w:val="0"/>
          <w:marTop w:val="163"/>
          <w:marBottom w:val="0"/>
          <w:divBdr>
            <w:top w:val="none" w:sz="0" w:space="0" w:color="auto"/>
            <w:left w:val="none" w:sz="0" w:space="0" w:color="auto"/>
            <w:bottom w:val="none" w:sz="0" w:space="0" w:color="auto"/>
            <w:right w:val="none" w:sz="0" w:space="0" w:color="auto"/>
          </w:divBdr>
        </w:div>
        <w:div w:id="552691320">
          <w:marLeft w:val="1166"/>
          <w:marRight w:val="0"/>
          <w:marTop w:val="163"/>
          <w:marBottom w:val="0"/>
          <w:divBdr>
            <w:top w:val="none" w:sz="0" w:space="0" w:color="auto"/>
            <w:left w:val="none" w:sz="0" w:space="0" w:color="auto"/>
            <w:bottom w:val="none" w:sz="0" w:space="0" w:color="auto"/>
            <w:right w:val="none" w:sz="0" w:space="0" w:color="auto"/>
          </w:divBdr>
        </w:div>
        <w:div w:id="523835306">
          <w:marLeft w:val="1166"/>
          <w:marRight w:val="0"/>
          <w:marTop w:val="163"/>
          <w:marBottom w:val="0"/>
          <w:divBdr>
            <w:top w:val="none" w:sz="0" w:space="0" w:color="auto"/>
            <w:left w:val="none" w:sz="0" w:space="0" w:color="auto"/>
            <w:bottom w:val="none" w:sz="0" w:space="0" w:color="auto"/>
            <w:right w:val="none" w:sz="0" w:space="0" w:color="auto"/>
          </w:divBdr>
        </w:div>
        <w:div w:id="1495150255">
          <w:marLeft w:val="1166"/>
          <w:marRight w:val="0"/>
          <w:marTop w:val="163"/>
          <w:marBottom w:val="0"/>
          <w:divBdr>
            <w:top w:val="none" w:sz="0" w:space="0" w:color="auto"/>
            <w:left w:val="none" w:sz="0" w:space="0" w:color="auto"/>
            <w:bottom w:val="none" w:sz="0" w:space="0" w:color="auto"/>
            <w:right w:val="none" w:sz="0" w:space="0" w:color="auto"/>
          </w:divBdr>
        </w:div>
      </w:divsChild>
    </w:div>
    <w:div w:id="229275223">
      <w:bodyDiv w:val="1"/>
      <w:marLeft w:val="0"/>
      <w:marRight w:val="0"/>
      <w:marTop w:val="0"/>
      <w:marBottom w:val="0"/>
      <w:divBdr>
        <w:top w:val="none" w:sz="0" w:space="0" w:color="auto"/>
        <w:left w:val="none" w:sz="0" w:space="0" w:color="auto"/>
        <w:bottom w:val="none" w:sz="0" w:space="0" w:color="auto"/>
        <w:right w:val="none" w:sz="0" w:space="0" w:color="auto"/>
      </w:divBdr>
      <w:divsChild>
        <w:div w:id="940068822">
          <w:marLeft w:val="1166"/>
          <w:marRight w:val="0"/>
          <w:marTop w:val="134"/>
          <w:marBottom w:val="0"/>
          <w:divBdr>
            <w:top w:val="none" w:sz="0" w:space="0" w:color="auto"/>
            <w:left w:val="none" w:sz="0" w:space="0" w:color="auto"/>
            <w:bottom w:val="none" w:sz="0" w:space="0" w:color="auto"/>
            <w:right w:val="none" w:sz="0" w:space="0" w:color="auto"/>
          </w:divBdr>
        </w:div>
        <w:div w:id="970944653">
          <w:marLeft w:val="1166"/>
          <w:marRight w:val="0"/>
          <w:marTop w:val="134"/>
          <w:marBottom w:val="0"/>
          <w:divBdr>
            <w:top w:val="none" w:sz="0" w:space="0" w:color="auto"/>
            <w:left w:val="none" w:sz="0" w:space="0" w:color="auto"/>
            <w:bottom w:val="none" w:sz="0" w:space="0" w:color="auto"/>
            <w:right w:val="none" w:sz="0" w:space="0" w:color="auto"/>
          </w:divBdr>
        </w:div>
      </w:divsChild>
    </w:div>
    <w:div w:id="245959637">
      <w:bodyDiv w:val="1"/>
      <w:marLeft w:val="0"/>
      <w:marRight w:val="0"/>
      <w:marTop w:val="0"/>
      <w:marBottom w:val="0"/>
      <w:divBdr>
        <w:top w:val="none" w:sz="0" w:space="0" w:color="auto"/>
        <w:left w:val="none" w:sz="0" w:space="0" w:color="auto"/>
        <w:bottom w:val="none" w:sz="0" w:space="0" w:color="auto"/>
        <w:right w:val="none" w:sz="0" w:space="0" w:color="auto"/>
      </w:divBdr>
    </w:div>
    <w:div w:id="258954627">
      <w:bodyDiv w:val="1"/>
      <w:marLeft w:val="0"/>
      <w:marRight w:val="0"/>
      <w:marTop w:val="0"/>
      <w:marBottom w:val="0"/>
      <w:divBdr>
        <w:top w:val="none" w:sz="0" w:space="0" w:color="auto"/>
        <w:left w:val="none" w:sz="0" w:space="0" w:color="auto"/>
        <w:bottom w:val="none" w:sz="0" w:space="0" w:color="auto"/>
        <w:right w:val="none" w:sz="0" w:space="0" w:color="auto"/>
      </w:divBdr>
      <w:divsChild>
        <w:div w:id="1007443684">
          <w:marLeft w:val="0"/>
          <w:marRight w:val="0"/>
          <w:marTop w:val="0"/>
          <w:marBottom w:val="0"/>
          <w:divBdr>
            <w:top w:val="none" w:sz="0" w:space="0" w:color="auto"/>
            <w:left w:val="none" w:sz="0" w:space="0" w:color="auto"/>
            <w:bottom w:val="none" w:sz="0" w:space="0" w:color="auto"/>
            <w:right w:val="none" w:sz="0" w:space="0" w:color="auto"/>
          </w:divBdr>
        </w:div>
        <w:div w:id="2024242238">
          <w:marLeft w:val="0"/>
          <w:marRight w:val="0"/>
          <w:marTop w:val="0"/>
          <w:marBottom w:val="0"/>
          <w:divBdr>
            <w:top w:val="none" w:sz="0" w:space="0" w:color="auto"/>
            <w:left w:val="none" w:sz="0" w:space="0" w:color="auto"/>
            <w:bottom w:val="none" w:sz="0" w:space="0" w:color="auto"/>
            <w:right w:val="none" w:sz="0" w:space="0" w:color="auto"/>
          </w:divBdr>
        </w:div>
        <w:div w:id="1899126032">
          <w:marLeft w:val="0"/>
          <w:marRight w:val="0"/>
          <w:marTop w:val="0"/>
          <w:marBottom w:val="0"/>
          <w:divBdr>
            <w:top w:val="none" w:sz="0" w:space="0" w:color="auto"/>
            <w:left w:val="none" w:sz="0" w:space="0" w:color="auto"/>
            <w:bottom w:val="none" w:sz="0" w:space="0" w:color="auto"/>
            <w:right w:val="none" w:sz="0" w:space="0" w:color="auto"/>
          </w:divBdr>
        </w:div>
        <w:div w:id="1604072896">
          <w:marLeft w:val="0"/>
          <w:marRight w:val="0"/>
          <w:marTop w:val="0"/>
          <w:marBottom w:val="0"/>
          <w:divBdr>
            <w:top w:val="none" w:sz="0" w:space="0" w:color="auto"/>
            <w:left w:val="none" w:sz="0" w:space="0" w:color="auto"/>
            <w:bottom w:val="none" w:sz="0" w:space="0" w:color="auto"/>
            <w:right w:val="none" w:sz="0" w:space="0" w:color="auto"/>
          </w:divBdr>
        </w:div>
      </w:divsChild>
    </w:div>
    <w:div w:id="302926913">
      <w:bodyDiv w:val="1"/>
      <w:marLeft w:val="0"/>
      <w:marRight w:val="0"/>
      <w:marTop w:val="0"/>
      <w:marBottom w:val="0"/>
      <w:divBdr>
        <w:top w:val="none" w:sz="0" w:space="0" w:color="auto"/>
        <w:left w:val="none" w:sz="0" w:space="0" w:color="auto"/>
        <w:bottom w:val="none" w:sz="0" w:space="0" w:color="auto"/>
        <w:right w:val="none" w:sz="0" w:space="0" w:color="auto"/>
      </w:divBdr>
      <w:divsChild>
        <w:div w:id="1352031480">
          <w:marLeft w:val="706"/>
          <w:marRight w:val="0"/>
          <w:marTop w:val="125"/>
          <w:marBottom w:val="0"/>
          <w:divBdr>
            <w:top w:val="none" w:sz="0" w:space="0" w:color="auto"/>
            <w:left w:val="none" w:sz="0" w:space="0" w:color="auto"/>
            <w:bottom w:val="none" w:sz="0" w:space="0" w:color="auto"/>
            <w:right w:val="none" w:sz="0" w:space="0" w:color="auto"/>
          </w:divBdr>
        </w:div>
        <w:div w:id="2827024">
          <w:marLeft w:val="1296"/>
          <w:marRight w:val="0"/>
          <w:marTop w:val="110"/>
          <w:marBottom w:val="0"/>
          <w:divBdr>
            <w:top w:val="none" w:sz="0" w:space="0" w:color="auto"/>
            <w:left w:val="none" w:sz="0" w:space="0" w:color="auto"/>
            <w:bottom w:val="none" w:sz="0" w:space="0" w:color="auto"/>
            <w:right w:val="none" w:sz="0" w:space="0" w:color="auto"/>
          </w:divBdr>
        </w:div>
        <w:div w:id="637103737">
          <w:marLeft w:val="1296"/>
          <w:marRight w:val="0"/>
          <w:marTop w:val="110"/>
          <w:marBottom w:val="0"/>
          <w:divBdr>
            <w:top w:val="none" w:sz="0" w:space="0" w:color="auto"/>
            <w:left w:val="none" w:sz="0" w:space="0" w:color="auto"/>
            <w:bottom w:val="none" w:sz="0" w:space="0" w:color="auto"/>
            <w:right w:val="none" w:sz="0" w:space="0" w:color="auto"/>
          </w:divBdr>
        </w:div>
        <w:div w:id="652947753">
          <w:marLeft w:val="1296"/>
          <w:marRight w:val="0"/>
          <w:marTop w:val="110"/>
          <w:marBottom w:val="0"/>
          <w:divBdr>
            <w:top w:val="none" w:sz="0" w:space="0" w:color="auto"/>
            <w:left w:val="none" w:sz="0" w:space="0" w:color="auto"/>
            <w:bottom w:val="none" w:sz="0" w:space="0" w:color="auto"/>
            <w:right w:val="none" w:sz="0" w:space="0" w:color="auto"/>
          </w:divBdr>
        </w:div>
      </w:divsChild>
    </w:div>
    <w:div w:id="323706973">
      <w:bodyDiv w:val="1"/>
      <w:marLeft w:val="0"/>
      <w:marRight w:val="0"/>
      <w:marTop w:val="0"/>
      <w:marBottom w:val="0"/>
      <w:divBdr>
        <w:top w:val="none" w:sz="0" w:space="0" w:color="auto"/>
        <w:left w:val="none" w:sz="0" w:space="0" w:color="auto"/>
        <w:bottom w:val="none" w:sz="0" w:space="0" w:color="auto"/>
        <w:right w:val="none" w:sz="0" w:space="0" w:color="auto"/>
      </w:divBdr>
    </w:div>
    <w:div w:id="323895100">
      <w:bodyDiv w:val="1"/>
      <w:marLeft w:val="0"/>
      <w:marRight w:val="0"/>
      <w:marTop w:val="0"/>
      <w:marBottom w:val="0"/>
      <w:divBdr>
        <w:top w:val="none" w:sz="0" w:space="0" w:color="auto"/>
        <w:left w:val="none" w:sz="0" w:space="0" w:color="auto"/>
        <w:bottom w:val="none" w:sz="0" w:space="0" w:color="auto"/>
        <w:right w:val="none" w:sz="0" w:space="0" w:color="auto"/>
      </w:divBdr>
    </w:div>
    <w:div w:id="371351065">
      <w:bodyDiv w:val="1"/>
      <w:marLeft w:val="0"/>
      <w:marRight w:val="0"/>
      <w:marTop w:val="0"/>
      <w:marBottom w:val="0"/>
      <w:divBdr>
        <w:top w:val="none" w:sz="0" w:space="0" w:color="auto"/>
        <w:left w:val="none" w:sz="0" w:space="0" w:color="auto"/>
        <w:bottom w:val="none" w:sz="0" w:space="0" w:color="auto"/>
        <w:right w:val="none" w:sz="0" w:space="0" w:color="auto"/>
      </w:divBdr>
    </w:div>
    <w:div w:id="418136909">
      <w:bodyDiv w:val="1"/>
      <w:marLeft w:val="0"/>
      <w:marRight w:val="0"/>
      <w:marTop w:val="0"/>
      <w:marBottom w:val="0"/>
      <w:divBdr>
        <w:top w:val="none" w:sz="0" w:space="0" w:color="auto"/>
        <w:left w:val="none" w:sz="0" w:space="0" w:color="auto"/>
        <w:bottom w:val="none" w:sz="0" w:space="0" w:color="auto"/>
        <w:right w:val="none" w:sz="0" w:space="0" w:color="auto"/>
      </w:divBdr>
    </w:div>
    <w:div w:id="429131243">
      <w:bodyDiv w:val="1"/>
      <w:marLeft w:val="0"/>
      <w:marRight w:val="0"/>
      <w:marTop w:val="0"/>
      <w:marBottom w:val="0"/>
      <w:divBdr>
        <w:top w:val="none" w:sz="0" w:space="0" w:color="auto"/>
        <w:left w:val="none" w:sz="0" w:space="0" w:color="auto"/>
        <w:bottom w:val="none" w:sz="0" w:space="0" w:color="auto"/>
        <w:right w:val="none" w:sz="0" w:space="0" w:color="auto"/>
      </w:divBdr>
    </w:div>
    <w:div w:id="458845230">
      <w:bodyDiv w:val="1"/>
      <w:marLeft w:val="0"/>
      <w:marRight w:val="0"/>
      <w:marTop w:val="0"/>
      <w:marBottom w:val="0"/>
      <w:divBdr>
        <w:top w:val="none" w:sz="0" w:space="0" w:color="auto"/>
        <w:left w:val="none" w:sz="0" w:space="0" w:color="auto"/>
        <w:bottom w:val="none" w:sz="0" w:space="0" w:color="auto"/>
        <w:right w:val="none" w:sz="0" w:space="0" w:color="auto"/>
      </w:divBdr>
    </w:div>
    <w:div w:id="486215476">
      <w:bodyDiv w:val="1"/>
      <w:marLeft w:val="0"/>
      <w:marRight w:val="0"/>
      <w:marTop w:val="0"/>
      <w:marBottom w:val="0"/>
      <w:divBdr>
        <w:top w:val="none" w:sz="0" w:space="0" w:color="auto"/>
        <w:left w:val="none" w:sz="0" w:space="0" w:color="auto"/>
        <w:bottom w:val="none" w:sz="0" w:space="0" w:color="auto"/>
        <w:right w:val="none" w:sz="0" w:space="0" w:color="auto"/>
      </w:divBdr>
      <w:divsChild>
        <w:div w:id="1999193173">
          <w:marLeft w:val="1166"/>
          <w:marRight w:val="0"/>
          <w:marTop w:val="134"/>
          <w:marBottom w:val="0"/>
          <w:divBdr>
            <w:top w:val="none" w:sz="0" w:space="0" w:color="auto"/>
            <w:left w:val="none" w:sz="0" w:space="0" w:color="auto"/>
            <w:bottom w:val="none" w:sz="0" w:space="0" w:color="auto"/>
            <w:right w:val="none" w:sz="0" w:space="0" w:color="auto"/>
          </w:divBdr>
        </w:div>
        <w:div w:id="1784110027">
          <w:marLeft w:val="1166"/>
          <w:marRight w:val="0"/>
          <w:marTop w:val="134"/>
          <w:marBottom w:val="0"/>
          <w:divBdr>
            <w:top w:val="none" w:sz="0" w:space="0" w:color="auto"/>
            <w:left w:val="none" w:sz="0" w:space="0" w:color="auto"/>
            <w:bottom w:val="none" w:sz="0" w:space="0" w:color="auto"/>
            <w:right w:val="none" w:sz="0" w:space="0" w:color="auto"/>
          </w:divBdr>
        </w:div>
      </w:divsChild>
    </w:div>
    <w:div w:id="490408139">
      <w:bodyDiv w:val="1"/>
      <w:marLeft w:val="0"/>
      <w:marRight w:val="0"/>
      <w:marTop w:val="0"/>
      <w:marBottom w:val="0"/>
      <w:divBdr>
        <w:top w:val="none" w:sz="0" w:space="0" w:color="auto"/>
        <w:left w:val="none" w:sz="0" w:space="0" w:color="auto"/>
        <w:bottom w:val="none" w:sz="0" w:space="0" w:color="auto"/>
        <w:right w:val="none" w:sz="0" w:space="0" w:color="auto"/>
      </w:divBdr>
    </w:div>
    <w:div w:id="499350894">
      <w:bodyDiv w:val="1"/>
      <w:marLeft w:val="0"/>
      <w:marRight w:val="0"/>
      <w:marTop w:val="0"/>
      <w:marBottom w:val="0"/>
      <w:divBdr>
        <w:top w:val="none" w:sz="0" w:space="0" w:color="auto"/>
        <w:left w:val="none" w:sz="0" w:space="0" w:color="auto"/>
        <w:bottom w:val="none" w:sz="0" w:space="0" w:color="auto"/>
        <w:right w:val="none" w:sz="0" w:space="0" w:color="auto"/>
      </w:divBdr>
      <w:divsChild>
        <w:div w:id="33819189">
          <w:marLeft w:val="547"/>
          <w:marRight w:val="0"/>
          <w:marTop w:val="0"/>
          <w:marBottom w:val="0"/>
          <w:divBdr>
            <w:top w:val="none" w:sz="0" w:space="0" w:color="auto"/>
            <w:left w:val="none" w:sz="0" w:space="0" w:color="auto"/>
            <w:bottom w:val="none" w:sz="0" w:space="0" w:color="auto"/>
            <w:right w:val="none" w:sz="0" w:space="0" w:color="auto"/>
          </w:divBdr>
        </w:div>
      </w:divsChild>
    </w:div>
    <w:div w:id="505443568">
      <w:bodyDiv w:val="1"/>
      <w:marLeft w:val="0"/>
      <w:marRight w:val="0"/>
      <w:marTop w:val="0"/>
      <w:marBottom w:val="0"/>
      <w:divBdr>
        <w:top w:val="none" w:sz="0" w:space="0" w:color="auto"/>
        <w:left w:val="none" w:sz="0" w:space="0" w:color="auto"/>
        <w:bottom w:val="none" w:sz="0" w:space="0" w:color="auto"/>
        <w:right w:val="none" w:sz="0" w:space="0" w:color="auto"/>
      </w:divBdr>
      <w:divsChild>
        <w:div w:id="1923946008">
          <w:marLeft w:val="0"/>
          <w:marRight w:val="0"/>
          <w:marTop w:val="0"/>
          <w:marBottom w:val="0"/>
          <w:divBdr>
            <w:top w:val="none" w:sz="0" w:space="0" w:color="auto"/>
            <w:left w:val="none" w:sz="0" w:space="0" w:color="auto"/>
            <w:bottom w:val="none" w:sz="0" w:space="0" w:color="auto"/>
            <w:right w:val="none" w:sz="0" w:space="0" w:color="auto"/>
          </w:divBdr>
          <w:divsChild>
            <w:div w:id="1798182724">
              <w:marLeft w:val="0"/>
              <w:marRight w:val="0"/>
              <w:marTop w:val="0"/>
              <w:marBottom w:val="0"/>
              <w:divBdr>
                <w:top w:val="none" w:sz="0" w:space="0" w:color="auto"/>
                <w:left w:val="none" w:sz="0" w:space="0" w:color="auto"/>
                <w:bottom w:val="none" w:sz="0" w:space="0" w:color="auto"/>
                <w:right w:val="none" w:sz="0" w:space="0" w:color="auto"/>
              </w:divBdr>
              <w:divsChild>
                <w:div w:id="1395160539">
                  <w:marLeft w:val="0"/>
                  <w:marRight w:val="0"/>
                  <w:marTop w:val="0"/>
                  <w:marBottom w:val="0"/>
                  <w:divBdr>
                    <w:top w:val="none" w:sz="0" w:space="0" w:color="auto"/>
                    <w:left w:val="none" w:sz="0" w:space="0" w:color="auto"/>
                    <w:bottom w:val="none" w:sz="0" w:space="0" w:color="auto"/>
                    <w:right w:val="none" w:sz="0" w:space="0" w:color="auto"/>
                  </w:divBdr>
                  <w:divsChild>
                    <w:div w:id="320012955">
                      <w:marLeft w:val="0"/>
                      <w:marRight w:val="0"/>
                      <w:marTop w:val="0"/>
                      <w:marBottom w:val="0"/>
                      <w:divBdr>
                        <w:top w:val="none" w:sz="0" w:space="0" w:color="auto"/>
                        <w:left w:val="none" w:sz="0" w:space="0" w:color="auto"/>
                        <w:bottom w:val="none" w:sz="0" w:space="0" w:color="auto"/>
                        <w:right w:val="none" w:sz="0" w:space="0" w:color="auto"/>
                      </w:divBdr>
                    </w:div>
                    <w:div w:id="72110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089126">
              <w:marLeft w:val="0"/>
              <w:marRight w:val="0"/>
              <w:marTop w:val="0"/>
              <w:marBottom w:val="0"/>
              <w:divBdr>
                <w:top w:val="none" w:sz="0" w:space="0" w:color="auto"/>
                <w:left w:val="none" w:sz="0" w:space="0" w:color="auto"/>
                <w:bottom w:val="none" w:sz="0" w:space="0" w:color="auto"/>
                <w:right w:val="none" w:sz="0" w:space="0" w:color="auto"/>
              </w:divBdr>
              <w:divsChild>
                <w:div w:id="1368142547">
                  <w:marLeft w:val="0"/>
                  <w:marRight w:val="0"/>
                  <w:marTop w:val="0"/>
                  <w:marBottom w:val="0"/>
                  <w:divBdr>
                    <w:top w:val="none" w:sz="0" w:space="0" w:color="auto"/>
                    <w:left w:val="none" w:sz="0" w:space="0" w:color="auto"/>
                    <w:bottom w:val="none" w:sz="0" w:space="0" w:color="auto"/>
                    <w:right w:val="none" w:sz="0" w:space="0" w:color="auto"/>
                  </w:divBdr>
                  <w:divsChild>
                    <w:div w:id="418596214">
                      <w:marLeft w:val="0"/>
                      <w:marRight w:val="0"/>
                      <w:marTop w:val="0"/>
                      <w:marBottom w:val="0"/>
                      <w:divBdr>
                        <w:top w:val="none" w:sz="0" w:space="0" w:color="auto"/>
                        <w:left w:val="none" w:sz="0" w:space="0" w:color="auto"/>
                        <w:bottom w:val="none" w:sz="0" w:space="0" w:color="auto"/>
                        <w:right w:val="none" w:sz="0" w:space="0" w:color="auto"/>
                      </w:divBdr>
                    </w:div>
                    <w:div w:id="1470242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380892">
      <w:bodyDiv w:val="1"/>
      <w:marLeft w:val="0"/>
      <w:marRight w:val="0"/>
      <w:marTop w:val="0"/>
      <w:marBottom w:val="0"/>
      <w:divBdr>
        <w:top w:val="none" w:sz="0" w:space="0" w:color="auto"/>
        <w:left w:val="none" w:sz="0" w:space="0" w:color="auto"/>
        <w:bottom w:val="none" w:sz="0" w:space="0" w:color="auto"/>
        <w:right w:val="none" w:sz="0" w:space="0" w:color="auto"/>
      </w:divBdr>
      <w:divsChild>
        <w:div w:id="1625696246">
          <w:marLeft w:val="547"/>
          <w:marRight w:val="0"/>
          <w:marTop w:val="360"/>
          <w:marBottom w:val="0"/>
          <w:divBdr>
            <w:top w:val="none" w:sz="0" w:space="0" w:color="auto"/>
            <w:left w:val="none" w:sz="0" w:space="0" w:color="auto"/>
            <w:bottom w:val="none" w:sz="0" w:space="0" w:color="auto"/>
            <w:right w:val="none" w:sz="0" w:space="0" w:color="auto"/>
          </w:divBdr>
        </w:div>
        <w:div w:id="896402530">
          <w:marLeft w:val="547"/>
          <w:marRight w:val="0"/>
          <w:marTop w:val="360"/>
          <w:marBottom w:val="0"/>
          <w:divBdr>
            <w:top w:val="none" w:sz="0" w:space="0" w:color="auto"/>
            <w:left w:val="none" w:sz="0" w:space="0" w:color="auto"/>
            <w:bottom w:val="none" w:sz="0" w:space="0" w:color="auto"/>
            <w:right w:val="none" w:sz="0" w:space="0" w:color="auto"/>
          </w:divBdr>
        </w:div>
      </w:divsChild>
    </w:div>
    <w:div w:id="518810581">
      <w:bodyDiv w:val="1"/>
      <w:marLeft w:val="0"/>
      <w:marRight w:val="0"/>
      <w:marTop w:val="0"/>
      <w:marBottom w:val="0"/>
      <w:divBdr>
        <w:top w:val="none" w:sz="0" w:space="0" w:color="auto"/>
        <w:left w:val="none" w:sz="0" w:space="0" w:color="auto"/>
        <w:bottom w:val="none" w:sz="0" w:space="0" w:color="auto"/>
        <w:right w:val="none" w:sz="0" w:space="0" w:color="auto"/>
      </w:divBdr>
    </w:div>
    <w:div w:id="526066895">
      <w:bodyDiv w:val="1"/>
      <w:marLeft w:val="0"/>
      <w:marRight w:val="0"/>
      <w:marTop w:val="0"/>
      <w:marBottom w:val="0"/>
      <w:divBdr>
        <w:top w:val="none" w:sz="0" w:space="0" w:color="auto"/>
        <w:left w:val="none" w:sz="0" w:space="0" w:color="auto"/>
        <w:bottom w:val="none" w:sz="0" w:space="0" w:color="auto"/>
        <w:right w:val="none" w:sz="0" w:space="0" w:color="auto"/>
      </w:divBdr>
      <w:divsChild>
        <w:div w:id="1628197554">
          <w:marLeft w:val="547"/>
          <w:marRight w:val="0"/>
          <w:marTop w:val="0"/>
          <w:marBottom w:val="0"/>
          <w:divBdr>
            <w:top w:val="none" w:sz="0" w:space="0" w:color="auto"/>
            <w:left w:val="none" w:sz="0" w:space="0" w:color="auto"/>
            <w:bottom w:val="none" w:sz="0" w:space="0" w:color="auto"/>
            <w:right w:val="none" w:sz="0" w:space="0" w:color="auto"/>
          </w:divBdr>
        </w:div>
      </w:divsChild>
    </w:div>
    <w:div w:id="531655135">
      <w:bodyDiv w:val="1"/>
      <w:marLeft w:val="0"/>
      <w:marRight w:val="0"/>
      <w:marTop w:val="0"/>
      <w:marBottom w:val="0"/>
      <w:divBdr>
        <w:top w:val="none" w:sz="0" w:space="0" w:color="auto"/>
        <w:left w:val="none" w:sz="0" w:space="0" w:color="auto"/>
        <w:bottom w:val="none" w:sz="0" w:space="0" w:color="auto"/>
        <w:right w:val="none" w:sz="0" w:space="0" w:color="auto"/>
      </w:divBdr>
      <w:divsChild>
        <w:div w:id="1965653919">
          <w:marLeft w:val="648"/>
          <w:marRight w:val="0"/>
          <w:marTop w:val="140"/>
          <w:marBottom w:val="0"/>
          <w:divBdr>
            <w:top w:val="none" w:sz="0" w:space="0" w:color="auto"/>
            <w:left w:val="none" w:sz="0" w:space="0" w:color="auto"/>
            <w:bottom w:val="none" w:sz="0" w:space="0" w:color="auto"/>
            <w:right w:val="none" w:sz="0" w:space="0" w:color="auto"/>
          </w:divBdr>
        </w:div>
      </w:divsChild>
    </w:div>
    <w:div w:id="558174480">
      <w:bodyDiv w:val="1"/>
      <w:marLeft w:val="0"/>
      <w:marRight w:val="0"/>
      <w:marTop w:val="0"/>
      <w:marBottom w:val="0"/>
      <w:divBdr>
        <w:top w:val="none" w:sz="0" w:space="0" w:color="auto"/>
        <w:left w:val="none" w:sz="0" w:space="0" w:color="auto"/>
        <w:bottom w:val="none" w:sz="0" w:space="0" w:color="auto"/>
        <w:right w:val="none" w:sz="0" w:space="0" w:color="auto"/>
      </w:divBdr>
      <w:divsChild>
        <w:div w:id="784079367">
          <w:marLeft w:val="1742"/>
          <w:marRight w:val="0"/>
          <w:marTop w:val="115"/>
          <w:marBottom w:val="0"/>
          <w:divBdr>
            <w:top w:val="none" w:sz="0" w:space="0" w:color="auto"/>
            <w:left w:val="none" w:sz="0" w:space="0" w:color="auto"/>
            <w:bottom w:val="none" w:sz="0" w:space="0" w:color="auto"/>
            <w:right w:val="none" w:sz="0" w:space="0" w:color="auto"/>
          </w:divBdr>
        </w:div>
      </w:divsChild>
    </w:div>
    <w:div w:id="577204711">
      <w:bodyDiv w:val="1"/>
      <w:marLeft w:val="0"/>
      <w:marRight w:val="0"/>
      <w:marTop w:val="0"/>
      <w:marBottom w:val="0"/>
      <w:divBdr>
        <w:top w:val="none" w:sz="0" w:space="0" w:color="auto"/>
        <w:left w:val="none" w:sz="0" w:space="0" w:color="auto"/>
        <w:bottom w:val="none" w:sz="0" w:space="0" w:color="auto"/>
        <w:right w:val="none" w:sz="0" w:space="0" w:color="auto"/>
      </w:divBdr>
      <w:divsChild>
        <w:div w:id="1358114801">
          <w:marLeft w:val="1037"/>
          <w:marRight w:val="0"/>
          <w:marTop w:val="60"/>
          <w:marBottom w:val="0"/>
          <w:divBdr>
            <w:top w:val="none" w:sz="0" w:space="0" w:color="auto"/>
            <w:left w:val="none" w:sz="0" w:space="0" w:color="auto"/>
            <w:bottom w:val="none" w:sz="0" w:space="0" w:color="auto"/>
            <w:right w:val="none" w:sz="0" w:space="0" w:color="auto"/>
          </w:divBdr>
        </w:div>
        <w:div w:id="361054226">
          <w:marLeft w:val="1037"/>
          <w:marRight w:val="0"/>
          <w:marTop w:val="60"/>
          <w:marBottom w:val="0"/>
          <w:divBdr>
            <w:top w:val="none" w:sz="0" w:space="0" w:color="auto"/>
            <w:left w:val="none" w:sz="0" w:space="0" w:color="auto"/>
            <w:bottom w:val="none" w:sz="0" w:space="0" w:color="auto"/>
            <w:right w:val="none" w:sz="0" w:space="0" w:color="auto"/>
          </w:divBdr>
        </w:div>
        <w:div w:id="289870246">
          <w:marLeft w:val="1037"/>
          <w:marRight w:val="0"/>
          <w:marTop w:val="60"/>
          <w:marBottom w:val="0"/>
          <w:divBdr>
            <w:top w:val="none" w:sz="0" w:space="0" w:color="auto"/>
            <w:left w:val="none" w:sz="0" w:space="0" w:color="auto"/>
            <w:bottom w:val="none" w:sz="0" w:space="0" w:color="auto"/>
            <w:right w:val="none" w:sz="0" w:space="0" w:color="auto"/>
          </w:divBdr>
        </w:div>
        <w:div w:id="11958061">
          <w:marLeft w:val="1037"/>
          <w:marRight w:val="0"/>
          <w:marTop w:val="60"/>
          <w:marBottom w:val="0"/>
          <w:divBdr>
            <w:top w:val="none" w:sz="0" w:space="0" w:color="auto"/>
            <w:left w:val="none" w:sz="0" w:space="0" w:color="auto"/>
            <w:bottom w:val="none" w:sz="0" w:space="0" w:color="auto"/>
            <w:right w:val="none" w:sz="0" w:space="0" w:color="auto"/>
          </w:divBdr>
        </w:div>
      </w:divsChild>
    </w:div>
    <w:div w:id="588080783">
      <w:bodyDiv w:val="1"/>
      <w:marLeft w:val="0"/>
      <w:marRight w:val="0"/>
      <w:marTop w:val="0"/>
      <w:marBottom w:val="0"/>
      <w:divBdr>
        <w:top w:val="none" w:sz="0" w:space="0" w:color="auto"/>
        <w:left w:val="none" w:sz="0" w:space="0" w:color="auto"/>
        <w:bottom w:val="none" w:sz="0" w:space="0" w:color="auto"/>
        <w:right w:val="none" w:sz="0" w:space="0" w:color="auto"/>
      </w:divBdr>
      <w:divsChild>
        <w:div w:id="353580627">
          <w:marLeft w:val="547"/>
          <w:marRight w:val="0"/>
          <w:marTop w:val="336"/>
          <w:marBottom w:val="0"/>
          <w:divBdr>
            <w:top w:val="none" w:sz="0" w:space="0" w:color="auto"/>
            <w:left w:val="none" w:sz="0" w:space="0" w:color="auto"/>
            <w:bottom w:val="none" w:sz="0" w:space="0" w:color="auto"/>
            <w:right w:val="none" w:sz="0" w:space="0" w:color="auto"/>
          </w:divBdr>
        </w:div>
        <w:div w:id="1805267810">
          <w:marLeft w:val="547"/>
          <w:marRight w:val="0"/>
          <w:marTop w:val="336"/>
          <w:marBottom w:val="0"/>
          <w:divBdr>
            <w:top w:val="none" w:sz="0" w:space="0" w:color="auto"/>
            <w:left w:val="none" w:sz="0" w:space="0" w:color="auto"/>
            <w:bottom w:val="none" w:sz="0" w:space="0" w:color="auto"/>
            <w:right w:val="none" w:sz="0" w:space="0" w:color="auto"/>
          </w:divBdr>
        </w:div>
        <w:div w:id="2038697813">
          <w:marLeft w:val="547"/>
          <w:marRight w:val="0"/>
          <w:marTop w:val="336"/>
          <w:marBottom w:val="0"/>
          <w:divBdr>
            <w:top w:val="none" w:sz="0" w:space="0" w:color="auto"/>
            <w:left w:val="none" w:sz="0" w:space="0" w:color="auto"/>
            <w:bottom w:val="none" w:sz="0" w:space="0" w:color="auto"/>
            <w:right w:val="none" w:sz="0" w:space="0" w:color="auto"/>
          </w:divBdr>
        </w:div>
        <w:div w:id="2144082907">
          <w:marLeft w:val="547"/>
          <w:marRight w:val="0"/>
          <w:marTop w:val="336"/>
          <w:marBottom w:val="0"/>
          <w:divBdr>
            <w:top w:val="none" w:sz="0" w:space="0" w:color="auto"/>
            <w:left w:val="none" w:sz="0" w:space="0" w:color="auto"/>
            <w:bottom w:val="none" w:sz="0" w:space="0" w:color="auto"/>
            <w:right w:val="none" w:sz="0" w:space="0" w:color="auto"/>
          </w:divBdr>
        </w:div>
      </w:divsChild>
    </w:div>
    <w:div w:id="596208065">
      <w:bodyDiv w:val="1"/>
      <w:marLeft w:val="0"/>
      <w:marRight w:val="0"/>
      <w:marTop w:val="0"/>
      <w:marBottom w:val="0"/>
      <w:divBdr>
        <w:top w:val="none" w:sz="0" w:space="0" w:color="auto"/>
        <w:left w:val="none" w:sz="0" w:space="0" w:color="auto"/>
        <w:bottom w:val="none" w:sz="0" w:space="0" w:color="auto"/>
        <w:right w:val="none" w:sz="0" w:space="0" w:color="auto"/>
      </w:divBdr>
      <w:divsChild>
        <w:div w:id="1400053431">
          <w:marLeft w:val="547"/>
          <w:marRight w:val="0"/>
          <w:marTop w:val="360"/>
          <w:marBottom w:val="0"/>
          <w:divBdr>
            <w:top w:val="none" w:sz="0" w:space="0" w:color="auto"/>
            <w:left w:val="none" w:sz="0" w:space="0" w:color="auto"/>
            <w:bottom w:val="none" w:sz="0" w:space="0" w:color="auto"/>
            <w:right w:val="none" w:sz="0" w:space="0" w:color="auto"/>
          </w:divBdr>
        </w:div>
        <w:div w:id="329217238">
          <w:marLeft w:val="547"/>
          <w:marRight w:val="0"/>
          <w:marTop w:val="360"/>
          <w:marBottom w:val="0"/>
          <w:divBdr>
            <w:top w:val="none" w:sz="0" w:space="0" w:color="auto"/>
            <w:left w:val="none" w:sz="0" w:space="0" w:color="auto"/>
            <w:bottom w:val="none" w:sz="0" w:space="0" w:color="auto"/>
            <w:right w:val="none" w:sz="0" w:space="0" w:color="auto"/>
          </w:divBdr>
        </w:div>
        <w:div w:id="525602247">
          <w:marLeft w:val="547"/>
          <w:marRight w:val="0"/>
          <w:marTop w:val="360"/>
          <w:marBottom w:val="0"/>
          <w:divBdr>
            <w:top w:val="none" w:sz="0" w:space="0" w:color="auto"/>
            <w:left w:val="none" w:sz="0" w:space="0" w:color="auto"/>
            <w:bottom w:val="none" w:sz="0" w:space="0" w:color="auto"/>
            <w:right w:val="none" w:sz="0" w:space="0" w:color="auto"/>
          </w:divBdr>
        </w:div>
      </w:divsChild>
    </w:div>
    <w:div w:id="610863705">
      <w:bodyDiv w:val="1"/>
      <w:marLeft w:val="0"/>
      <w:marRight w:val="0"/>
      <w:marTop w:val="0"/>
      <w:marBottom w:val="0"/>
      <w:divBdr>
        <w:top w:val="none" w:sz="0" w:space="0" w:color="auto"/>
        <w:left w:val="none" w:sz="0" w:space="0" w:color="auto"/>
        <w:bottom w:val="none" w:sz="0" w:space="0" w:color="auto"/>
        <w:right w:val="none" w:sz="0" w:space="0" w:color="auto"/>
      </w:divBdr>
    </w:div>
    <w:div w:id="633483908">
      <w:bodyDiv w:val="1"/>
      <w:marLeft w:val="0"/>
      <w:marRight w:val="0"/>
      <w:marTop w:val="0"/>
      <w:marBottom w:val="0"/>
      <w:divBdr>
        <w:top w:val="none" w:sz="0" w:space="0" w:color="auto"/>
        <w:left w:val="none" w:sz="0" w:space="0" w:color="auto"/>
        <w:bottom w:val="none" w:sz="0" w:space="0" w:color="auto"/>
        <w:right w:val="none" w:sz="0" w:space="0" w:color="auto"/>
      </w:divBdr>
      <w:divsChild>
        <w:div w:id="1786150629">
          <w:marLeft w:val="547"/>
          <w:marRight w:val="0"/>
          <w:marTop w:val="154"/>
          <w:marBottom w:val="0"/>
          <w:divBdr>
            <w:top w:val="none" w:sz="0" w:space="0" w:color="auto"/>
            <w:left w:val="none" w:sz="0" w:space="0" w:color="auto"/>
            <w:bottom w:val="none" w:sz="0" w:space="0" w:color="auto"/>
            <w:right w:val="none" w:sz="0" w:space="0" w:color="auto"/>
          </w:divBdr>
        </w:div>
        <w:div w:id="333000206">
          <w:marLeft w:val="547"/>
          <w:marRight w:val="0"/>
          <w:marTop w:val="154"/>
          <w:marBottom w:val="0"/>
          <w:divBdr>
            <w:top w:val="none" w:sz="0" w:space="0" w:color="auto"/>
            <w:left w:val="none" w:sz="0" w:space="0" w:color="auto"/>
            <w:bottom w:val="none" w:sz="0" w:space="0" w:color="auto"/>
            <w:right w:val="none" w:sz="0" w:space="0" w:color="auto"/>
          </w:divBdr>
        </w:div>
        <w:div w:id="1739135337">
          <w:marLeft w:val="547"/>
          <w:marRight w:val="0"/>
          <w:marTop w:val="154"/>
          <w:marBottom w:val="0"/>
          <w:divBdr>
            <w:top w:val="none" w:sz="0" w:space="0" w:color="auto"/>
            <w:left w:val="none" w:sz="0" w:space="0" w:color="auto"/>
            <w:bottom w:val="none" w:sz="0" w:space="0" w:color="auto"/>
            <w:right w:val="none" w:sz="0" w:space="0" w:color="auto"/>
          </w:divBdr>
        </w:div>
        <w:div w:id="1021129537">
          <w:marLeft w:val="547"/>
          <w:marRight w:val="0"/>
          <w:marTop w:val="154"/>
          <w:marBottom w:val="0"/>
          <w:divBdr>
            <w:top w:val="none" w:sz="0" w:space="0" w:color="auto"/>
            <w:left w:val="none" w:sz="0" w:space="0" w:color="auto"/>
            <w:bottom w:val="none" w:sz="0" w:space="0" w:color="auto"/>
            <w:right w:val="none" w:sz="0" w:space="0" w:color="auto"/>
          </w:divBdr>
        </w:div>
        <w:div w:id="954290222">
          <w:marLeft w:val="547"/>
          <w:marRight w:val="0"/>
          <w:marTop w:val="154"/>
          <w:marBottom w:val="0"/>
          <w:divBdr>
            <w:top w:val="none" w:sz="0" w:space="0" w:color="auto"/>
            <w:left w:val="none" w:sz="0" w:space="0" w:color="auto"/>
            <w:bottom w:val="none" w:sz="0" w:space="0" w:color="auto"/>
            <w:right w:val="none" w:sz="0" w:space="0" w:color="auto"/>
          </w:divBdr>
        </w:div>
      </w:divsChild>
    </w:div>
    <w:div w:id="645665466">
      <w:bodyDiv w:val="1"/>
      <w:marLeft w:val="0"/>
      <w:marRight w:val="0"/>
      <w:marTop w:val="0"/>
      <w:marBottom w:val="0"/>
      <w:divBdr>
        <w:top w:val="none" w:sz="0" w:space="0" w:color="auto"/>
        <w:left w:val="none" w:sz="0" w:space="0" w:color="auto"/>
        <w:bottom w:val="none" w:sz="0" w:space="0" w:color="auto"/>
        <w:right w:val="none" w:sz="0" w:space="0" w:color="auto"/>
      </w:divBdr>
    </w:div>
    <w:div w:id="652635264">
      <w:bodyDiv w:val="1"/>
      <w:marLeft w:val="0"/>
      <w:marRight w:val="0"/>
      <w:marTop w:val="0"/>
      <w:marBottom w:val="0"/>
      <w:divBdr>
        <w:top w:val="none" w:sz="0" w:space="0" w:color="auto"/>
        <w:left w:val="none" w:sz="0" w:space="0" w:color="auto"/>
        <w:bottom w:val="none" w:sz="0" w:space="0" w:color="auto"/>
        <w:right w:val="none" w:sz="0" w:space="0" w:color="auto"/>
      </w:divBdr>
    </w:div>
    <w:div w:id="660431612">
      <w:bodyDiv w:val="1"/>
      <w:marLeft w:val="0"/>
      <w:marRight w:val="0"/>
      <w:marTop w:val="0"/>
      <w:marBottom w:val="0"/>
      <w:divBdr>
        <w:top w:val="none" w:sz="0" w:space="0" w:color="auto"/>
        <w:left w:val="none" w:sz="0" w:space="0" w:color="auto"/>
        <w:bottom w:val="none" w:sz="0" w:space="0" w:color="auto"/>
        <w:right w:val="none" w:sz="0" w:space="0" w:color="auto"/>
      </w:divBdr>
    </w:div>
    <w:div w:id="703210314">
      <w:bodyDiv w:val="1"/>
      <w:marLeft w:val="0"/>
      <w:marRight w:val="0"/>
      <w:marTop w:val="0"/>
      <w:marBottom w:val="0"/>
      <w:divBdr>
        <w:top w:val="none" w:sz="0" w:space="0" w:color="auto"/>
        <w:left w:val="none" w:sz="0" w:space="0" w:color="auto"/>
        <w:bottom w:val="none" w:sz="0" w:space="0" w:color="auto"/>
        <w:right w:val="none" w:sz="0" w:space="0" w:color="auto"/>
      </w:divBdr>
    </w:div>
    <w:div w:id="722141570">
      <w:bodyDiv w:val="1"/>
      <w:marLeft w:val="0"/>
      <w:marRight w:val="0"/>
      <w:marTop w:val="0"/>
      <w:marBottom w:val="0"/>
      <w:divBdr>
        <w:top w:val="none" w:sz="0" w:space="0" w:color="auto"/>
        <w:left w:val="none" w:sz="0" w:space="0" w:color="auto"/>
        <w:bottom w:val="none" w:sz="0" w:space="0" w:color="auto"/>
        <w:right w:val="none" w:sz="0" w:space="0" w:color="auto"/>
      </w:divBdr>
    </w:div>
    <w:div w:id="735669542">
      <w:bodyDiv w:val="1"/>
      <w:marLeft w:val="0"/>
      <w:marRight w:val="0"/>
      <w:marTop w:val="0"/>
      <w:marBottom w:val="0"/>
      <w:divBdr>
        <w:top w:val="none" w:sz="0" w:space="0" w:color="auto"/>
        <w:left w:val="none" w:sz="0" w:space="0" w:color="auto"/>
        <w:bottom w:val="none" w:sz="0" w:space="0" w:color="auto"/>
        <w:right w:val="none" w:sz="0" w:space="0" w:color="auto"/>
      </w:divBdr>
    </w:div>
    <w:div w:id="738213151">
      <w:bodyDiv w:val="1"/>
      <w:marLeft w:val="0"/>
      <w:marRight w:val="0"/>
      <w:marTop w:val="0"/>
      <w:marBottom w:val="0"/>
      <w:divBdr>
        <w:top w:val="none" w:sz="0" w:space="0" w:color="auto"/>
        <w:left w:val="none" w:sz="0" w:space="0" w:color="auto"/>
        <w:bottom w:val="none" w:sz="0" w:space="0" w:color="auto"/>
        <w:right w:val="none" w:sz="0" w:space="0" w:color="auto"/>
      </w:divBdr>
    </w:div>
    <w:div w:id="751701753">
      <w:bodyDiv w:val="1"/>
      <w:marLeft w:val="0"/>
      <w:marRight w:val="0"/>
      <w:marTop w:val="0"/>
      <w:marBottom w:val="0"/>
      <w:divBdr>
        <w:top w:val="none" w:sz="0" w:space="0" w:color="auto"/>
        <w:left w:val="none" w:sz="0" w:space="0" w:color="auto"/>
        <w:bottom w:val="none" w:sz="0" w:space="0" w:color="auto"/>
        <w:right w:val="none" w:sz="0" w:space="0" w:color="auto"/>
      </w:divBdr>
      <w:divsChild>
        <w:div w:id="1871019928">
          <w:marLeft w:val="0"/>
          <w:marRight w:val="0"/>
          <w:marTop w:val="0"/>
          <w:marBottom w:val="0"/>
          <w:divBdr>
            <w:top w:val="none" w:sz="0" w:space="0" w:color="auto"/>
            <w:left w:val="none" w:sz="0" w:space="0" w:color="auto"/>
            <w:bottom w:val="none" w:sz="0" w:space="0" w:color="auto"/>
            <w:right w:val="none" w:sz="0" w:space="0" w:color="auto"/>
          </w:divBdr>
        </w:div>
        <w:div w:id="652686587">
          <w:marLeft w:val="0"/>
          <w:marRight w:val="0"/>
          <w:marTop w:val="0"/>
          <w:marBottom w:val="0"/>
          <w:divBdr>
            <w:top w:val="none" w:sz="0" w:space="0" w:color="auto"/>
            <w:left w:val="none" w:sz="0" w:space="0" w:color="auto"/>
            <w:bottom w:val="none" w:sz="0" w:space="0" w:color="auto"/>
            <w:right w:val="none" w:sz="0" w:space="0" w:color="auto"/>
          </w:divBdr>
        </w:div>
        <w:div w:id="295650734">
          <w:marLeft w:val="0"/>
          <w:marRight w:val="0"/>
          <w:marTop w:val="0"/>
          <w:marBottom w:val="0"/>
          <w:divBdr>
            <w:top w:val="none" w:sz="0" w:space="0" w:color="auto"/>
            <w:left w:val="none" w:sz="0" w:space="0" w:color="auto"/>
            <w:bottom w:val="none" w:sz="0" w:space="0" w:color="auto"/>
            <w:right w:val="none" w:sz="0" w:space="0" w:color="auto"/>
          </w:divBdr>
        </w:div>
        <w:div w:id="1308124125">
          <w:marLeft w:val="0"/>
          <w:marRight w:val="0"/>
          <w:marTop w:val="0"/>
          <w:marBottom w:val="0"/>
          <w:divBdr>
            <w:top w:val="none" w:sz="0" w:space="0" w:color="auto"/>
            <w:left w:val="none" w:sz="0" w:space="0" w:color="auto"/>
            <w:bottom w:val="none" w:sz="0" w:space="0" w:color="auto"/>
            <w:right w:val="none" w:sz="0" w:space="0" w:color="auto"/>
          </w:divBdr>
        </w:div>
        <w:div w:id="1080249113">
          <w:marLeft w:val="0"/>
          <w:marRight w:val="0"/>
          <w:marTop w:val="0"/>
          <w:marBottom w:val="0"/>
          <w:divBdr>
            <w:top w:val="none" w:sz="0" w:space="0" w:color="auto"/>
            <w:left w:val="none" w:sz="0" w:space="0" w:color="auto"/>
            <w:bottom w:val="none" w:sz="0" w:space="0" w:color="auto"/>
            <w:right w:val="none" w:sz="0" w:space="0" w:color="auto"/>
          </w:divBdr>
        </w:div>
        <w:div w:id="389234723">
          <w:marLeft w:val="0"/>
          <w:marRight w:val="0"/>
          <w:marTop w:val="0"/>
          <w:marBottom w:val="0"/>
          <w:divBdr>
            <w:top w:val="none" w:sz="0" w:space="0" w:color="auto"/>
            <w:left w:val="none" w:sz="0" w:space="0" w:color="auto"/>
            <w:bottom w:val="none" w:sz="0" w:space="0" w:color="auto"/>
            <w:right w:val="none" w:sz="0" w:space="0" w:color="auto"/>
          </w:divBdr>
        </w:div>
        <w:div w:id="217203802">
          <w:marLeft w:val="0"/>
          <w:marRight w:val="0"/>
          <w:marTop w:val="0"/>
          <w:marBottom w:val="0"/>
          <w:divBdr>
            <w:top w:val="none" w:sz="0" w:space="0" w:color="auto"/>
            <w:left w:val="none" w:sz="0" w:space="0" w:color="auto"/>
            <w:bottom w:val="none" w:sz="0" w:space="0" w:color="auto"/>
            <w:right w:val="none" w:sz="0" w:space="0" w:color="auto"/>
          </w:divBdr>
        </w:div>
        <w:div w:id="1291476342">
          <w:marLeft w:val="0"/>
          <w:marRight w:val="0"/>
          <w:marTop w:val="0"/>
          <w:marBottom w:val="0"/>
          <w:divBdr>
            <w:top w:val="none" w:sz="0" w:space="0" w:color="auto"/>
            <w:left w:val="none" w:sz="0" w:space="0" w:color="auto"/>
            <w:bottom w:val="none" w:sz="0" w:space="0" w:color="auto"/>
            <w:right w:val="none" w:sz="0" w:space="0" w:color="auto"/>
          </w:divBdr>
        </w:div>
        <w:div w:id="740981821">
          <w:marLeft w:val="0"/>
          <w:marRight w:val="0"/>
          <w:marTop w:val="0"/>
          <w:marBottom w:val="0"/>
          <w:divBdr>
            <w:top w:val="none" w:sz="0" w:space="0" w:color="auto"/>
            <w:left w:val="none" w:sz="0" w:space="0" w:color="auto"/>
            <w:bottom w:val="none" w:sz="0" w:space="0" w:color="auto"/>
            <w:right w:val="none" w:sz="0" w:space="0" w:color="auto"/>
          </w:divBdr>
        </w:div>
        <w:div w:id="1881821570">
          <w:marLeft w:val="0"/>
          <w:marRight w:val="0"/>
          <w:marTop w:val="0"/>
          <w:marBottom w:val="0"/>
          <w:divBdr>
            <w:top w:val="none" w:sz="0" w:space="0" w:color="auto"/>
            <w:left w:val="none" w:sz="0" w:space="0" w:color="auto"/>
            <w:bottom w:val="none" w:sz="0" w:space="0" w:color="auto"/>
            <w:right w:val="none" w:sz="0" w:space="0" w:color="auto"/>
          </w:divBdr>
        </w:div>
        <w:div w:id="318003734">
          <w:marLeft w:val="0"/>
          <w:marRight w:val="0"/>
          <w:marTop w:val="0"/>
          <w:marBottom w:val="0"/>
          <w:divBdr>
            <w:top w:val="none" w:sz="0" w:space="0" w:color="auto"/>
            <w:left w:val="none" w:sz="0" w:space="0" w:color="auto"/>
            <w:bottom w:val="none" w:sz="0" w:space="0" w:color="auto"/>
            <w:right w:val="none" w:sz="0" w:space="0" w:color="auto"/>
          </w:divBdr>
        </w:div>
        <w:div w:id="778068269">
          <w:marLeft w:val="0"/>
          <w:marRight w:val="0"/>
          <w:marTop w:val="0"/>
          <w:marBottom w:val="0"/>
          <w:divBdr>
            <w:top w:val="none" w:sz="0" w:space="0" w:color="auto"/>
            <w:left w:val="none" w:sz="0" w:space="0" w:color="auto"/>
            <w:bottom w:val="none" w:sz="0" w:space="0" w:color="auto"/>
            <w:right w:val="none" w:sz="0" w:space="0" w:color="auto"/>
          </w:divBdr>
        </w:div>
        <w:div w:id="804738203">
          <w:marLeft w:val="0"/>
          <w:marRight w:val="0"/>
          <w:marTop w:val="0"/>
          <w:marBottom w:val="0"/>
          <w:divBdr>
            <w:top w:val="none" w:sz="0" w:space="0" w:color="auto"/>
            <w:left w:val="none" w:sz="0" w:space="0" w:color="auto"/>
            <w:bottom w:val="none" w:sz="0" w:space="0" w:color="auto"/>
            <w:right w:val="none" w:sz="0" w:space="0" w:color="auto"/>
          </w:divBdr>
        </w:div>
        <w:div w:id="1439108522">
          <w:marLeft w:val="0"/>
          <w:marRight w:val="0"/>
          <w:marTop w:val="0"/>
          <w:marBottom w:val="0"/>
          <w:divBdr>
            <w:top w:val="none" w:sz="0" w:space="0" w:color="auto"/>
            <w:left w:val="none" w:sz="0" w:space="0" w:color="auto"/>
            <w:bottom w:val="none" w:sz="0" w:space="0" w:color="auto"/>
            <w:right w:val="none" w:sz="0" w:space="0" w:color="auto"/>
          </w:divBdr>
        </w:div>
        <w:div w:id="1145590781">
          <w:marLeft w:val="0"/>
          <w:marRight w:val="0"/>
          <w:marTop w:val="0"/>
          <w:marBottom w:val="0"/>
          <w:divBdr>
            <w:top w:val="none" w:sz="0" w:space="0" w:color="auto"/>
            <w:left w:val="none" w:sz="0" w:space="0" w:color="auto"/>
            <w:bottom w:val="none" w:sz="0" w:space="0" w:color="auto"/>
            <w:right w:val="none" w:sz="0" w:space="0" w:color="auto"/>
          </w:divBdr>
        </w:div>
        <w:div w:id="525681250">
          <w:marLeft w:val="0"/>
          <w:marRight w:val="0"/>
          <w:marTop w:val="0"/>
          <w:marBottom w:val="0"/>
          <w:divBdr>
            <w:top w:val="none" w:sz="0" w:space="0" w:color="auto"/>
            <w:left w:val="none" w:sz="0" w:space="0" w:color="auto"/>
            <w:bottom w:val="none" w:sz="0" w:space="0" w:color="auto"/>
            <w:right w:val="none" w:sz="0" w:space="0" w:color="auto"/>
          </w:divBdr>
        </w:div>
        <w:div w:id="978458973">
          <w:marLeft w:val="0"/>
          <w:marRight w:val="0"/>
          <w:marTop w:val="0"/>
          <w:marBottom w:val="0"/>
          <w:divBdr>
            <w:top w:val="none" w:sz="0" w:space="0" w:color="auto"/>
            <w:left w:val="none" w:sz="0" w:space="0" w:color="auto"/>
            <w:bottom w:val="none" w:sz="0" w:space="0" w:color="auto"/>
            <w:right w:val="none" w:sz="0" w:space="0" w:color="auto"/>
          </w:divBdr>
        </w:div>
        <w:div w:id="416484560">
          <w:marLeft w:val="0"/>
          <w:marRight w:val="0"/>
          <w:marTop w:val="0"/>
          <w:marBottom w:val="0"/>
          <w:divBdr>
            <w:top w:val="none" w:sz="0" w:space="0" w:color="auto"/>
            <w:left w:val="none" w:sz="0" w:space="0" w:color="auto"/>
            <w:bottom w:val="none" w:sz="0" w:space="0" w:color="auto"/>
            <w:right w:val="none" w:sz="0" w:space="0" w:color="auto"/>
          </w:divBdr>
        </w:div>
        <w:div w:id="455099823">
          <w:marLeft w:val="0"/>
          <w:marRight w:val="0"/>
          <w:marTop w:val="0"/>
          <w:marBottom w:val="0"/>
          <w:divBdr>
            <w:top w:val="none" w:sz="0" w:space="0" w:color="auto"/>
            <w:left w:val="none" w:sz="0" w:space="0" w:color="auto"/>
            <w:bottom w:val="none" w:sz="0" w:space="0" w:color="auto"/>
            <w:right w:val="none" w:sz="0" w:space="0" w:color="auto"/>
          </w:divBdr>
        </w:div>
        <w:div w:id="1464075192">
          <w:marLeft w:val="0"/>
          <w:marRight w:val="0"/>
          <w:marTop w:val="0"/>
          <w:marBottom w:val="0"/>
          <w:divBdr>
            <w:top w:val="none" w:sz="0" w:space="0" w:color="auto"/>
            <w:left w:val="none" w:sz="0" w:space="0" w:color="auto"/>
            <w:bottom w:val="none" w:sz="0" w:space="0" w:color="auto"/>
            <w:right w:val="none" w:sz="0" w:space="0" w:color="auto"/>
          </w:divBdr>
        </w:div>
        <w:div w:id="1039013538">
          <w:marLeft w:val="0"/>
          <w:marRight w:val="0"/>
          <w:marTop w:val="0"/>
          <w:marBottom w:val="0"/>
          <w:divBdr>
            <w:top w:val="none" w:sz="0" w:space="0" w:color="auto"/>
            <w:left w:val="none" w:sz="0" w:space="0" w:color="auto"/>
            <w:bottom w:val="none" w:sz="0" w:space="0" w:color="auto"/>
            <w:right w:val="none" w:sz="0" w:space="0" w:color="auto"/>
          </w:divBdr>
        </w:div>
        <w:div w:id="1452824633">
          <w:marLeft w:val="0"/>
          <w:marRight w:val="0"/>
          <w:marTop w:val="0"/>
          <w:marBottom w:val="0"/>
          <w:divBdr>
            <w:top w:val="none" w:sz="0" w:space="0" w:color="auto"/>
            <w:left w:val="none" w:sz="0" w:space="0" w:color="auto"/>
            <w:bottom w:val="none" w:sz="0" w:space="0" w:color="auto"/>
            <w:right w:val="none" w:sz="0" w:space="0" w:color="auto"/>
          </w:divBdr>
        </w:div>
      </w:divsChild>
    </w:div>
    <w:div w:id="791095921">
      <w:bodyDiv w:val="1"/>
      <w:marLeft w:val="0"/>
      <w:marRight w:val="0"/>
      <w:marTop w:val="0"/>
      <w:marBottom w:val="0"/>
      <w:divBdr>
        <w:top w:val="none" w:sz="0" w:space="0" w:color="auto"/>
        <w:left w:val="none" w:sz="0" w:space="0" w:color="auto"/>
        <w:bottom w:val="none" w:sz="0" w:space="0" w:color="auto"/>
        <w:right w:val="none" w:sz="0" w:space="0" w:color="auto"/>
      </w:divBdr>
    </w:div>
    <w:div w:id="803473669">
      <w:bodyDiv w:val="1"/>
      <w:marLeft w:val="0"/>
      <w:marRight w:val="0"/>
      <w:marTop w:val="0"/>
      <w:marBottom w:val="0"/>
      <w:divBdr>
        <w:top w:val="none" w:sz="0" w:space="0" w:color="auto"/>
        <w:left w:val="none" w:sz="0" w:space="0" w:color="auto"/>
        <w:bottom w:val="none" w:sz="0" w:space="0" w:color="auto"/>
        <w:right w:val="none" w:sz="0" w:space="0" w:color="auto"/>
      </w:divBdr>
    </w:div>
    <w:div w:id="831992830">
      <w:bodyDiv w:val="1"/>
      <w:marLeft w:val="0"/>
      <w:marRight w:val="0"/>
      <w:marTop w:val="0"/>
      <w:marBottom w:val="0"/>
      <w:divBdr>
        <w:top w:val="none" w:sz="0" w:space="0" w:color="auto"/>
        <w:left w:val="none" w:sz="0" w:space="0" w:color="auto"/>
        <w:bottom w:val="none" w:sz="0" w:space="0" w:color="auto"/>
        <w:right w:val="none" w:sz="0" w:space="0" w:color="auto"/>
      </w:divBdr>
    </w:div>
    <w:div w:id="839466157">
      <w:bodyDiv w:val="1"/>
      <w:marLeft w:val="0"/>
      <w:marRight w:val="0"/>
      <w:marTop w:val="0"/>
      <w:marBottom w:val="0"/>
      <w:divBdr>
        <w:top w:val="none" w:sz="0" w:space="0" w:color="auto"/>
        <w:left w:val="none" w:sz="0" w:space="0" w:color="auto"/>
        <w:bottom w:val="none" w:sz="0" w:space="0" w:color="auto"/>
        <w:right w:val="none" w:sz="0" w:space="0" w:color="auto"/>
      </w:divBdr>
    </w:div>
    <w:div w:id="850533051">
      <w:bodyDiv w:val="1"/>
      <w:marLeft w:val="0"/>
      <w:marRight w:val="0"/>
      <w:marTop w:val="0"/>
      <w:marBottom w:val="0"/>
      <w:divBdr>
        <w:top w:val="none" w:sz="0" w:space="0" w:color="auto"/>
        <w:left w:val="none" w:sz="0" w:space="0" w:color="auto"/>
        <w:bottom w:val="none" w:sz="0" w:space="0" w:color="auto"/>
        <w:right w:val="none" w:sz="0" w:space="0" w:color="auto"/>
      </w:divBdr>
      <w:divsChild>
        <w:div w:id="537814471">
          <w:marLeft w:val="576"/>
          <w:marRight w:val="0"/>
          <w:marTop w:val="60"/>
          <w:marBottom w:val="0"/>
          <w:divBdr>
            <w:top w:val="none" w:sz="0" w:space="0" w:color="auto"/>
            <w:left w:val="none" w:sz="0" w:space="0" w:color="auto"/>
            <w:bottom w:val="none" w:sz="0" w:space="0" w:color="auto"/>
            <w:right w:val="none" w:sz="0" w:space="0" w:color="auto"/>
          </w:divBdr>
        </w:div>
        <w:div w:id="210852028">
          <w:marLeft w:val="576"/>
          <w:marRight w:val="0"/>
          <w:marTop w:val="60"/>
          <w:marBottom w:val="0"/>
          <w:divBdr>
            <w:top w:val="none" w:sz="0" w:space="0" w:color="auto"/>
            <w:left w:val="none" w:sz="0" w:space="0" w:color="auto"/>
            <w:bottom w:val="none" w:sz="0" w:space="0" w:color="auto"/>
            <w:right w:val="none" w:sz="0" w:space="0" w:color="auto"/>
          </w:divBdr>
        </w:div>
        <w:div w:id="1527330641">
          <w:marLeft w:val="576"/>
          <w:marRight w:val="0"/>
          <w:marTop w:val="60"/>
          <w:marBottom w:val="0"/>
          <w:divBdr>
            <w:top w:val="none" w:sz="0" w:space="0" w:color="auto"/>
            <w:left w:val="none" w:sz="0" w:space="0" w:color="auto"/>
            <w:bottom w:val="none" w:sz="0" w:space="0" w:color="auto"/>
            <w:right w:val="none" w:sz="0" w:space="0" w:color="auto"/>
          </w:divBdr>
        </w:div>
      </w:divsChild>
    </w:div>
    <w:div w:id="852183522">
      <w:bodyDiv w:val="1"/>
      <w:marLeft w:val="0"/>
      <w:marRight w:val="0"/>
      <w:marTop w:val="0"/>
      <w:marBottom w:val="0"/>
      <w:divBdr>
        <w:top w:val="none" w:sz="0" w:space="0" w:color="auto"/>
        <w:left w:val="none" w:sz="0" w:space="0" w:color="auto"/>
        <w:bottom w:val="none" w:sz="0" w:space="0" w:color="auto"/>
        <w:right w:val="none" w:sz="0" w:space="0" w:color="auto"/>
      </w:divBdr>
    </w:div>
    <w:div w:id="888876316">
      <w:bodyDiv w:val="1"/>
      <w:marLeft w:val="0"/>
      <w:marRight w:val="0"/>
      <w:marTop w:val="0"/>
      <w:marBottom w:val="0"/>
      <w:divBdr>
        <w:top w:val="none" w:sz="0" w:space="0" w:color="auto"/>
        <w:left w:val="none" w:sz="0" w:space="0" w:color="auto"/>
        <w:bottom w:val="none" w:sz="0" w:space="0" w:color="auto"/>
        <w:right w:val="none" w:sz="0" w:space="0" w:color="auto"/>
      </w:divBdr>
      <w:divsChild>
        <w:div w:id="558635277">
          <w:marLeft w:val="648"/>
          <w:marRight w:val="0"/>
          <w:marTop w:val="140"/>
          <w:marBottom w:val="0"/>
          <w:divBdr>
            <w:top w:val="none" w:sz="0" w:space="0" w:color="auto"/>
            <w:left w:val="none" w:sz="0" w:space="0" w:color="auto"/>
            <w:bottom w:val="none" w:sz="0" w:space="0" w:color="auto"/>
            <w:right w:val="none" w:sz="0" w:space="0" w:color="auto"/>
          </w:divBdr>
        </w:div>
        <w:div w:id="1605647466">
          <w:marLeft w:val="648"/>
          <w:marRight w:val="0"/>
          <w:marTop w:val="140"/>
          <w:marBottom w:val="0"/>
          <w:divBdr>
            <w:top w:val="none" w:sz="0" w:space="0" w:color="auto"/>
            <w:left w:val="none" w:sz="0" w:space="0" w:color="auto"/>
            <w:bottom w:val="none" w:sz="0" w:space="0" w:color="auto"/>
            <w:right w:val="none" w:sz="0" w:space="0" w:color="auto"/>
          </w:divBdr>
        </w:div>
        <w:div w:id="12924000">
          <w:marLeft w:val="648"/>
          <w:marRight w:val="0"/>
          <w:marTop w:val="140"/>
          <w:marBottom w:val="0"/>
          <w:divBdr>
            <w:top w:val="none" w:sz="0" w:space="0" w:color="auto"/>
            <w:left w:val="none" w:sz="0" w:space="0" w:color="auto"/>
            <w:bottom w:val="none" w:sz="0" w:space="0" w:color="auto"/>
            <w:right w:val="none" w:sz="0" w:space="0" w:color="auto"/>
          </w:divBdr>
        </w:div>
        <w:div w:id="1129975148">
          <w:marLeft w:val="648"/>
          <w:marRight w:val="0"/>
          <w:marTop w:val="140"/>
          <w:marBottom w:val="0"/>
          <w:divBdr>
            <w:top w:val="none" w:sz="0" w:space="0" w:color="auto"/>
            <w:left w:val="none" w:sz="0" w:space="0" w:color="auto"/>
            <w:bottom w:val="none" w:sz="0" w:space="0" w:color="auto"/>
            <w:right w:val="none" w:sz="0" w:space="0" w:color="auto"/>
          </w:divBdr>
        </w:div>
        <w:div w:id="689573028">
          <w:marLeft w:val="648"/>
          <w:marRight w:val="0"/>
          <w:marTop w:val="140"/>
          <w:marBottom w:val="0"/>
          <w:divBdr>
            <w:top w:val="none" w:sz="0" w:space="0" w:color="auto"/>
            <w:left w:val="none" w:sz="0" w:space="0" w:color="auto"/>
            <w:bottom w:val="none" w:sz="0" w:space="0" w:color="auto"/>
            <w:right w:val="none" w:sz="0" w:space="0" w:color="auto"/>
          </w:divBdr>
        </w:div>
        <w:div w:id="1039621696">
          <w:marLeft w:val="648"/>
          <w:marRight w:val="0"/>
          <w:marTop w:val="140"/>
          <w:marBottom w:val="0"/>
          <w:divBdr>
            <w:top w:val="none" w:sz="0" w:space="0" w:color="auto"/>
            <w:left w:val="none" w:sz="0" w:space="0" w:color="auto"/>
            <w:bottom w:val="none" w:sz="0" w:space="0" w:color="auto"/>
            <w:right w:val="none" w:sz="0" w:space="0" w:color="auto"/>
          </w:divBdr>
        </w:div>
        <w:div w:id="1585990145">
          <w:marLeft w:val="648"/>
          <w:marRight w:val="0"/>
          <w:marTop w:val="140"/>
          <w:marBottom w:val="0"/>
          <w:divBdr>
            <w:top w:val="none" w:sz="0" w:space="0" w:color="auto"/>
            <w:left w:val="none" w:sz="0" w:space="0" w:color="auto"/>
            <w:bottom w:val="none" w:sz="0" w:space="0" w:color="auto"/>
            <w:right w:val="none" w:sz="0" w:space="0" w:color="auto"/>
          </w:divBdr>
        </w:div>
        <w:div w:id="1063219312">
          <w:marLeft w:val="648"/>
          <w:marRight w:val="0"/>
          <w:marTop w:val="140"/>
          <w:marBottom w:val="0"/>
          <w:divBdr>
            <w:top w:val="none" w:sz="0" w:space="0" w:color="auto"/>
            <w:left w:val="none" w:sz="0" w:space="0" w:color="auto"/>
            <w:bottom w:val="none" w:sz="0" w:space="0" w:color="auto"/>
            <w:right w:val="none" w:sz="0" w:space="0" w:color="auto"/>
          </w:divBdr>
        </w:div>
      </w:divsChild>
    </w:div>
    <w:div w:id="890657589">
      <w:bodyDiv w:val="1"/>
      <w:marLeft w:val="0"/>
      <w:marRight w:val="0"/>
      <w:marTop w:val="0"/>
      <w:marBottom w:val="0"/>
      <w:divBdr>
        <w:top w:val="none" w:sz="0" w:space="0" w:color="auto"/>
        <w:left w:val="none" w:sz="0" w:space="0" w:color="auto"/>
        <w:bottom w:val="none" w:sz="0" w:space="0" w:color="auto"/>
        <w:right w:val="none" w:sz="0" w:space="0" w:color="auto"/>
      </w:divBdr>
    </w:div>
    <w:div w:id="891186443">
      <w:bodyDiv w:val="1"/>
      <w:marLeft w:val="0"/>
      <w:marRight w:val="0"/>
      <w:marTop w:val="0"/>
      <w:marBottom w:val="0"/>
      <w:divBdr>
        <w:top w:val="none" w:sz="0" w:space="0" w:color="auto"/>
        <w:left w:val="none" w:sz="0" w:space="0" w:color="auto"/>
        <w:bottom w:val="none" w:sz="0" w:space="0" w:color="auto"/>
        <w:right w:val="none" w:sz="0" w:space="0" w:color="auto"/>
      </w:divBdr>
    </w:div>
    <w:div w:id="903873188">
      <w:bodyDiv w:val="1"/>
      <w:marLeft w:val="0"/>
      <w:marRight w:val="0"/>
      <w:marTop w:val="0"/>
      <w:marBottom w:val="0"/>
      <w:divBdr>
        <w:top w:val="none" w:sz="0" w:space="0" w:color="auto"/>
        <w:left w:val="none" w:sz="0" w:space="0" w:color="auto"/>
        <w:bottom w:val="none" w:sz="0" w:space="0" w:color="auto"/>
        <w:right w:val="none" w:sz="0" w:space="0" w:color="auto"/>
      </w:divBdr>
      <w:divsChild>
        <w:div w:id="1390229446">
          <w:marLeft w:val="0"/>
          <w:marRight w:val="0"/>
          <w:marTop w:val="0"/>
          <w:marBottom w:val="0"/>
          <w:divBdr>
            <w:top w:val="none" w:sz="0" w:space="0" w:color="auto"/>
            <w:left w:val="none" w:sz="0" w:space="0" w:color="auto"/>
            <w:bottom w:val="none" w:sz="0" w:space="0" w:color="auto"/>
            <w:right w:val="none" w:sz="0" w:space="0" w:color="auto"/>
          </w:divBdr>
        </w:div>
        <w:div w:id="802650875">
          <w:marLeft w:val="0"/>
          <w:marRight w:val="0"/>
          <w:marTop w:val="0"/>
          <w:marBottom w:val="0"/>
          <w:divBdr>
            <w:top w:val="none" w:sz="0" w:space="0" w:color="auto"/>
            <w:left w:val="none" w:sz="0" w:space="0" w:color="auto"/>
            <w:bottom w:val="none" w:sz="0" w:space="0" w:color="auto"/>
            <w:right w:val="none" w:sz="0" w:space="0" w:color="auto"/>
          </w:divBdr>
        </w:div>
        <w:div w:id="299266400">
          <w:marLeft w:val="0"/>
          <w:marRight w:val="0"/>
          <w:marTop w:val="0"/>
          <w:marBottom w:val="0"/>
          <w:divBdr>
            <w:top w:val="none" w:sz="0" w:space="0" w:color="auto"/>
            <w:left w:val="none" w:sz="0" w:space="0" w:color="auto"/>
            <w:bottom w:val="none" w:sz="0" w:space="0" w:color="auto"/>
            <w:right w:val="none" w:sz="0" w:space="0" w:color="auto"/>
          </w:divBdr>
        </w:div>
        <w:div w:id="514854072">
          <w:marLeft w:val="0"/>
          <w:marRight w:val="0"/>
          <w:marTop w:val="0"/>
          <w:marBottom w:val="0"/>
          <w:divBdr>
            <w:top w:val="none" w:sz="0" w:space="0" w:color="auto"/>
            <w:left w:val="none" w:sz="0" w:space="0" w:color="auto"/>
            <w:bottom w:val="none" w:sz="0" w:space="0" w:color="auto"/>
            <w:right w:val="none" w:sz="0" w:space="0" w:color="auto"/>
          </w:divBdr>
        </w:div>
        <w:div w:id="2126848980">
          <w:marLeft w:val="0"/>
          <w:marRight w:val="0"/>
          <w:marTop w:val="0"/>
          <w:marBottom w:val="0"/>
          <w:divBdr>
            <w:top w:val="none" w:sz="0" w:space="0" w:color="auto"/>
            <w:left w:val="none" w:sz="0" w:space="0" w:color="auto"/>
            <w:bottom w:val="none" w:sz="0" w:space="0" w:color="auto"/>
            <w:right w:val="none" w:sz="0" w:space="0" w:color="auto"/>
          </w:divBdr>
        </w:div>
        <w:div w:id="463278140">
          <w:marLeft w:val="0"/>
          <w:marRight w:val="0"/>
          <w:marTop w:val="0"/>
          <w:marBottom w:val="0"/>
          <w:divBdr>
            <w:top w:val="none" w:sz="0" w:space="0" w:color="auto"/>
            <w:left w:val="none" w:sz="0" w:space="0" w:color="auto"/>
            <w:bottom w:val="none" w:sz="0" w:space="0" w:color="auto"/>
            <w:right w:val="none" w:sz="0" w:space="0" w:color="auto"/>
          </w:divBdr>
        </w:div>
        <w:div w:id="1374772357">
          <w:marLeft w:val="0"/>
          <w:marRight w:val="0"/>
          <w:marTop w:val="0"/>
          <w:marBottom w:val="0"/>
          <w:divBdr>
            <w:top w:val="none" w:sz="0" w:space="0" w:color="auto"/>
            <w:left w:val="none" w:sz="0" w:space="0" w:color="auto"/>
            <w:bottom w:val="none" w:sz="0" w:space="0" w:color="auto"/>
            <w:right w:val="none" w:sz="0" w:space="0" w:color="auto"/>
          </w:divBdr>
        </w:div>
        <w:div w:id="65230293">
          <w:marLeft w:val="0"/>
          <w:marRight w:val="0"/>
          <w:marTop w:val="0"/>
          <w:marBottom w:val="0"/>
          <w:divBdr>
            <w:top w:val="none" w:sz="0" w:space="0" w:color="auto"/>
            <w:left w:val="none" w:sz="0" w:space="0" w:color="auto"/>
            <w:bottom w:val="none" w:sz="0" w:space="0" w:color="auto"/>
            <w:right w:val="none" w:sz="0" w:space="0" w:color="auto"/>
          </w:divBdr>
        </w:div>
        <w:div w:id="2011515750">
          <w:marLeft w:val="0"/>
          <w:marRight w:val="0"/>
          <w:marTop w:val="0"/>
          <w:marBottom w:val="0"/>
          <w:divBdr>
            <w:top w:val="none" w:sz="0" w:space="0" w:color="auto"/>
            <w:left w:val="none" w:sz="0" w:space="0" w:color="auto"/>
            <w:bottom w:val="none" w:sz="0" w:space="0" w:color="auto"/>
            <w:right w:val="none" w:sz="0" w:space="0" w:color="auto"/>
          </w:divBdr>
        </w:div>
        <w:div w:id="856582523">
          <w:marLeft w:val="0"/>
          <w:marRight w:val="0"/>
          <w:marTop w:val="0"/>
          <w:marBottom w:val="0"/>
          <w:divBdr>
            <w:top w:val="none" w:sz="0" w:space="0" w:color="auto"/>
            <w:left w:val="none" w:sz="0" w:space="0" w:color="auto"/>
            <w:bottom w:val="none" w:sz="0" w:space="0" w:color="auto"/>
            <w:right w:val="none" w:sz="0" w:space="0" w:color="auto"/>
          </w:divBdr>
        </w:div>
        <w:div w:id="970012247">
          <w:marLeft w:val="0"/>
          <w:marRight w:val="0"/>
          <w:marTop w:val="0"/>
          <w:marBottom w:val="0"/>
          <w:divBdr>
            <w:top w:val="none" w:sz="0" w:space="0" w:color="auto"/>
            <w:left w:val="none" w:sz="0" w:space="0" w:color="auto"/>
            <w:bottom w:val="none" w:sz="0" w:space="0" w:color="auto"/>
            <w:right w:val="none" w:sz="0" w:space="0" w:color="auto"/>
          </w:divBdr>
        </w:div>
        <w:div w:id="988286225">
          <w:marLeft w:val="0"/>
          <w:marRight w:val="0"/>
          <w:marTop w:val="0"/>
          <w:marBottom w:val="0"/>
          <w:divBdr>
            <w:top w:val="none" w:sz="0" w:space="0" w:color="auto"/>
            <w:left w:val="none" w:sz="0" w:space="0" w:color="auto"/>
            <w:bottom w:val="none" w:sz="0" w:space="0" w:color="auto"/>
            <w:right w:val="none" w:sz="0" w:space="0" w:color="auto"/>
          </w:divBdr>
        </w:div>
        <w:div w:id="1125126338">
          <w:marLeft w:val="0"/>
          <w:marRight w:val="0"/>
          <w:marTop w:val="0"/>
          <w:marBottom w:val="0"/>
          <w:divBdr>
            <w:top w:val="none" w:sz="0" w:space="0" w:color="auto"/>
            <w:left w:val="none" w:sz="0" w:space="0" w:color="auto"/>
            <w:bottom w:val="none" w:sz="0" w:space="0" w:color="auto"/>
            <w:right w:val="none" w:sz="0" w:space="0" w:color="auto"/>
          </w:divBdr>
        </w:div>
        <w:div w:id="1838376198">
          <w:marLeft w:val="0"/>
          <w:marRight w:val="0"/>
          <w:marTop w:val="0"/>
          <w:marBottom w:val="0"/>
          <w:divBdr>
            <w:top w:val="none" w:sz="0" w:space="0" w:color="auto"/>
            <w:left w:val="none" w:sz="0" w:space="0" w:color="auto"/>
            <w:bottom w:val="none" w:sz="0" w:space="0" w:color="auto"/>
            <w:right w:val="none" w:sz="0" w:space="0" w:color="auto"/>
          </w:divBdr>
        </w:div>
        <w:div w:id="1297951042">
          <w:marLeft w:val="0"/>
          <w:marRight w:val="0"/>
          <w:marTop w:val="0"/>
          <w:marBottom w:val="0"/>
          <w:divBdr>
            <w:top w:val="none" w:sz="0" w:space="0" w:color="auto"/>
            <w:left w:val="none" w:sz="0" w:space="0" w:color="auto"/>
            <w:bottom w:val="none" w:sz="0" w:space="0" w:color="auto"/>
            <w:right w:val="none" w:sz="0" w:space="0" w:color="auto"/>
          </w:divBdr>
        </w:div>
        <w:div w:id="1463038471">
          <w:marLeft w:val="0"/>
          <w:marRight w:val="0"/>
          <w:marTop w:val="0"/>
          <w:marBottom w:val="0"/>
          <w:divBdr>
            <w:top w:val="none" w:sz="0" w:space="0" w:color="auto"/>
            <w:left w:val="none" w:sz="0" w:space="0" w:color="auto"/>
            <w:bottom w:val="none" w:sz="0" w:space="0" w:color="auto"/>
            <w:right w:val="none" w:sz="0" w:space="0" w:color="auto"/>
          </w:divBdr>
        </w:div>
        <w:div w:id="1431318847">
          <w:marLeft w:val="0"/>
          <w:marRight w:val="0"/>
          <w:marTop w:val="0"/>
          <w:marBottom w:val="0"/>
          <w:divBdr>
            <w:top w:val="none" w:sz="0" w:space="0" w:color="auto"/>
            <w:left w:val="none" w:sz="0" w:space="0" w:color="auto"/>
            <w:bottom w:val="none" w:sz="0" w:space="0" w:color="auto"/>
            <w:right w:val="none" w:sz="0" w:space="0" w:color="auto"/>
          </w:divBdr>
        </w:div>
        <w:div w:id="1453397966">
          <w:marLeft w:val="0"/>
          <w:marRight w:val="0"/>
          <w:marTop w:val="0"/>
          <w:marBottom w:val="0"/>
          <w:divBdr>
            <w:top w:val="none" w:sz="0" w:space="0" w:color="auto"/>
            <w:left w:val="none" w:sz="0" w:space="0" w:color="auto"/>
            <w:bottom w:val="none" w:sz="0" w:space="0" w:color="auto"/>
            <w:right w:val="none" w:sz="0" w:space="0" w:color="auto"/>
          </w:divBdr>
        </w:div>
        <w:div w:id="1465612874">
          <w:marLeft w:val="0"/>
          <w:marRight w:val="0"/>
          <w:marTop w:val="0"/>
          <w:marBottom w:val="0"/>
          <w:divBdr>
            <w:top w:val="none" w:sz="0" w:space="0" w:color="auto"/>
            <w:left w:val="none" w:sz="0" w:space="0" w:color="auto"/>
            <w:bottom w:val="none" w:sz="0" w:space="0" w:color="auto"/>
            <w:right w:val="none" w:sz="0" w:space="0" w:color="auto"/>
          </w:divBdr>
        </w:div>
        <w:div w:id="575016951">
          <w:marLeft w:val="0"/>
          <w:marRight w:val="0"/>
          <w:marTop w:val="0"/>
          <w:marBottom w:val="0"/>
          <w:divBdr>
            <w:top w:val="none" w:sz="0" w:space="0" w:color="auto"/>
            <w:left w:val="none" w:sz="0" w:space="0" w:color="auto"/>
            <w:bottom w:val="none" w:sz="0" w:space="0" w:color="auto"/>
            <w:right w:val="none" w:sz="0" w:space="0" w:color="auto"/>
          </w:divBdr>
        </w:div>
        <w:div w:id="125205461">
          <w:marLeft w:val="0"/>
          <w:marRight w:val="0"/>
          <w:marTop w:val="0"/>
          <w:marBottom w:val="0"/>
          <w:divBdr>
            <w:top w:val="none" w:sz="0" w:space="0" w:color="auto"/>
            <w:left w:val="none" w:sz="0" w:space="0" w:color="auto"/>
            <w:bottom w:val="none" w:sz="0" w:space="0" w:color="auto"/>
            <w:right w:val="none" w:sz="0" w:space="0" w:color="auto"/>
          </w:divBdr>
        </w:div>
        <w:div w:id="1100180870">
          <w:marLeft w:val="0"/>
          <w:marRight w:val="0"/>
          <w:marTop w:val="0"/>
          <w:marBottom w:val="0"/>
          <w:divBdr>
            <w:top w:val="none" w:sz="0" w:space="0" w:color="auto"/>
            <w:left w:val="none" w:sz="0" w:space="0" w:color="auto"/>
            <w:bottom w:val="none" w:sz="0" w:space="0" w:color="auto"/>
            <w:right w:val="none" w:sz="0" w:space="0" w:color="auto"/>
          </w:divBdr>
        </w:div>
        <w:div w:id="1571694700">
          <w:marLeft w:val="0"/>
          <w:marRight w:val="0"/>
          <w:marTop w:val="0"/>
          <w:marBottom w:val="0"/>
          <w:divBdr>
            <w:top w:val="none" w:sz="0" w:space="0" w:color="auto"/>
            <w:left w:val="none" w:sz="0" w:space="0" w:color="auto"/>
            <w:bottom w:val="none" w:sz="0" w:space="0" w:color="auto"/>
            <w:right w:val="none" w:sz="0" w:space="0" w:color="auto"/>
          </w:divBdr>
        </w:div>
        <w:div w:id="1067611854">
          <w:marLeft w:val="0"/>
          <w:marRight w:val="0"/>
          <w:marTop w:val="0"/>
          <w:marBottom w:val="0"/>
          <w:divBdr>
            <w:top w:val="none" w:sz="0" w:space="0" w:color="auto"/>
            <w:left w:val="none" w:sz="0" w:space="0" w:color="auto"/>
            <w:bottom w:val="none" w:sz="0" w:space="0" w:color="auto"/>
            <w:right w:val="none" w:sz="0" w:space="0" w:color="auto"/>
          </w:divBdr>
        </w:div>
        <w:div w:id="1551916648">
          <w:marLeft w:val="0"/>
          <w:marRight w:val="0"/>
          <w:marTop w:val="0"/>
          <w:marBottom w:val="0"/>
          <w:divBdr>
            <w:top w:val="none" w:sz="0" w:space="0" w:color="auto"/>
            <w:left w:val="none" w:sz="0" w:space="0" w:color="auto"/>
            <w:bottom w:val="none" w:sz="0" w:space="0" w:color="auto"/>
            <w:right w:val="none" w:sz="0" w:space="0" w:color="auto"/>
          </w:divBdr>
        </w:div>
        <w:div w:id="1617173927">
          <w:marLeft w:val="0"/>
          <w:marRight w:val="0"/>
          <w:marTop w:val="0"/>
          <w:marBottom w:val="0"/>
          <w:divBdr>
            <w:top w:val="none" w:sz="0" w:space="0" w:color="auto"/>
            <w:left w:val="none" w:sz="0" w:space="0" w:color="auto"/>
            <w:bottom w:val="none" w:sz="0" w:space="0" w:color="auto"/>
            <w:right w:val="none" w:sz="0" w:space="0" w:color="auto"/>
          </w:divBdr>
        </w:div>
        <w:div w:id="720134943">
          <w:marLeft w:val="0"/>
          <w:marRight w:val="0"/>
          <w:marTop w:val="0"/>
          <w:marBottom w:val="0"/>
          <w:divBdr>
            <w:top w:val="none" w:sz="0" w:space="0" w:color="auto"/>
            <w:left w:val="none" w:sz="0" w:space="0" w:color="auto"/>
            <w:bottom w:val="none" w:sz="0" w:space="0" w:color="auto"/>
            <w:right w:val="none" w:sz="0" w:space="0" w:color="auto"/>
          </w:divBdr>
        </w:div>
        <w:div w:id="1199121687">
          <w:marLeft w:val="0"/>
          <w:marRight w:val="0"/>
          <w:marTop w:val="0"/>
          <w:marBottom w:val="0"/>
          <w:divBdr>
            <w:top w:val="none" w:sz="0" w:space="0" w:color="auto"/>
            <w:left w:val="none" w:sz="0" w:space="0" w:color="auto"/>
            <w:bottom w:val="none" w:sz="0" w:space="0" w:color="auto"/>
            <w:right w:val="none" w:sz="0" w:space="0" w:color="auto"/>
          </w:divBdr>
        </w:div>
        <w:div w:id="2112166972">
          <w:marLeft w:val="0"/>
          <w:marRight w:val="0"/>
          <w:marTop w:val="0"/>
          <w:marBottom w:val="0"/>
          <w:divBdr>
            <w:top w:val="none" w:sz="0" w:space="0" w:color="auto"/>
            <w:left w:val="none" w:sz="0" w:space="0" w:color="auto"/>
            <w:bottom w:val="none" w:sz="0" w:space="0" w:color="auto"/>
            <w:right w:val="none" w:sz="0" w:space="0" w:color="auto"/>
          </w:divBdr>
        </w:div>
        <w:div w:id="768500391">
          <w:marLeft w:val="0"/>
          <w:marRight w:val="0"/>
          <w:marTop w:val="0"/>
          <w:marBottom w:val="0"/>
          <w:divBdr>
            <w:top w:val="none" w:sz="0" w:space="0" w:color="auto"/>
            <w:left w:val="none" w:sz="0" w:space="0" w:color="auto"/>
            <w:bottom w:val="none" w:sz="0" w:space="0" w:color="auto"/>
            <w:right w:val="none" w:sz="0" w:space="0" w:color="auto"/>
          </w:divBdr>
        </w:div>
        <w:div w:id="1034035049">
          <w:marLeft w:val="0"/>
          <w:marRight w:val="0"/>
          <w:marTop w:val="0"/>
          <w:marBottom w:val="0"/>
          <w:divBdr>
            <w:top w:val="none" w:sz="0" w:space="0" w:color="auto"/>
            <w:left w:val="none" w:sz="0" w:space="0" w:color="auto"/>
            <w:bottom w:val="none" w:sz="0" w:space="0" w:color="auto"/>
            <w:right w:val="none" w:sz="0" w:space="0" w:color="auto"/>
          </w:divBdr>
        </w:div>
        <w:div w:id="569773787">
          <w:marLeft w:val="0"/>
          <w:marRight w:val="0"/>
          <w:marTop w:val="0"/>
          <w:marBottom w:val="0"/>
          <w:divBdr>
            <w:top w:val="none" w:sz="0" w:space="0" w:color="auto"/>
            <w:left w:val="none" w:sz="0" w:space="0" w:color="auto"/>
            <w:bottom w:val="none" w:sz="0" w:space="0" w:color="auto"/>
            <w:right w:val="none" w:sz="0" w:space="0" w:color="auto"/>
          </w:divBdr>
        </w:div>
        <w:div w:id="1669820855">
          <w:marLeft w:val="0"/>
          <w:marRight w:val="0"/>
          <w:marTop w:val="0"/>
          <w:marBottom w:val="0"/>
          <w:divBdr>
            <w:top w:val="none" w:sz="0" w:space="0" w:color="auto"/>
            <w:left w:val="none" w:sz="0" w:space="0" w:color="auto"/>
            <w:bottom w:val="none" w:sz="0" w:space="0" w:color="auto"/>
            <w:right w:val="none" w:sz="0" w:space="0" w:color="auto"/>
          </w:divBdr>
        </w:div>
        <w:div w:id="640427760">
          <w:marLeft w:val="0"/>
          <w:marRight w:val="0"/>
          <w:marTop w:val="0"/>
          <w:marBottom w:val="0"/>
          <w:divBdr>
            <w:top w:val="none" w:sz="0" w:space="0" w:color="auto"/>
            <w:left w:val="none" w:sz="0" w:space="0" w:color="auto"/>
            <w:bottom w:val="none" w:sz="0" w:space="0" w:color="auto"/>
            <w:right w:val="none" w:sz="0" w:space="0" w:color="auto"/>
          </w:divBdr>
        </w:div>
        <w:div w:id="1494225755">
          <w:marLeft w:val="0"/>
          <w:marRight w:val="0"/>
          <w:marTop w:val="0"/>
          <w:marBottom w:val="0"/>
          <w:divBdr>
            <w:top w:val="none" w:sz="0" w:space="0" w:color="auto"/>
            <w:left w:val="none" w:sz="0" w:space="0" w:color="auto"/>
            <w:bottom w:val="none" w:sz="0" w:space="0" w:color="auto"/>
            <w:right w:val="none" w:sz="0" w:space="0" w:color="auto"/>
          </w:divBdr>
        </w:div>
        <w:div w:id="702824240">
          <w:marLeft w:val="0"/>
          <w:marRight w:val="0"/>
          <w:marTop w:val="0"/>
          <w:marBottom w:val="0"/>
          <w:divBdr>
            <w:top w:val="none" w:sz="0" w:space="0" w:color="auto"/>
            <w:left w:val="none" w:sz="0" w:space="0" w:color="auto"/>
            <w:bottom w:val="none" w:sz="0" w:space="0" w:color="auto"/>
            <w:right w:val="none" w:sz="0" w:space="0" w:color="auto"/>
          </w:divBdr>
        </w:div>
        <w:div w:id="1090080034">
          <w:marLeft w:val="0"/>
          <w:marRight w:val="0"/>
          <w:marTop w:val="0"/>
          <w:marBottom w:val="0"/>
          <w:divBdr>
            <w:top w:val="none" w:sz="0" w:space="0" w:color="auto"/>
            <w:left w:val="none" w:sz="0" w:space="0" w:color="auto"/>
            <w:bottom w:val="none" w:sz="0" w:space="0" w:color="auto"/>
            <w:right w:val="none" w:sz="0" w:space="0" w:color="auto"/>
          </w:divBdr>
        </w:div>
        <w:div w:id="532578282">
          <w:marLeft w:val="0"/>
          <w:marRight w:val="0"/>
          <w:marTop w:val="0"/>
          <w:marBottom w:val="0"/>
          <w:divBdr>
            <w:top w:val="none" w:sz="0" w:space="0" w:color="auto"/>
            <w:left w:val="none" w:sz="0" w:space="0" w:color="auto"/>
            <w:bottom w:val="none" w:sz="0" w:space="0" w:color="auto"/>
            <w:right w:val="none" w:sz="0" w:space="0" w:color="auto"/>
          </w:divBdr>
        </w:div>
        <w:div w:id="1713265049">
          <w:marLeft w:val="0"/>
          <w:marRight w:val="0"/>
          <w:marTop w:val="0"/>
          <w:marBottom w:val="0"/>
          <w:divBdr>
            <w:top w:val="none" w:sz="0" w:space="0" w:color="auto"/>
            <w:left w:val="none" w:sz="0" w:space="0" w:color="auto"/>
            <w:bottom w:val="none" w:sz="0" w:space="0" w:color="auto"/>
            <w:right w:val="none" w:sz="0" w:space="0" w:color="auto"/>
          </w:divBdr>
        </w:div>
        <w:div w:id="1863274780">
          <w:marLeft w:val="0"/>
          <w:marRight w:val="0"/>
          <w:marTop w:val="0"/>
          <w:marBottom w:val="0"/>
          <w:divBdr>
            <w:top w:val="none" w:sz="0" w:space="0" w:color="auto"/>
            <w:left w:val="none" w:sz="0" w:space="0" w:color="auto"/>
            <w:bottom w:val="none" w:sz="0" w:space="0" w:color="auto"/>
            <w:right w:val="none" w:sz="0" w:space="0" w:color="auto"/>
          </w:divBdr>
        </w:div>
        <w:div w:id="1279677990">
          <w:marLeft w:val="0"/>
          <w:marRight w:val="0"/>
          <w:marTop w:val="0"/>
          <w:marBottom w:val="0"/>
          <w:divBdr>
            <w:top w:val="none" w:sz="0" w:space="0" w:color="auto"/>
            <w:left w:val="none" w:sz="0" w:space="0" w:color="auto"/>
            <w:bottom w:val="none" w:sz="0" w:space="0" w:color="auto"/>
            <w:right w:val="none" w:sz="0" w:space="0" w:color="auto"/>
          </w:divBdr>
        </w:div>
        <w:div w:id="197398531">
          <w:marLeft w:val="0"/>
          <w:marRight w:val="0"/>
          <w:marTop w:val="0"/>
          <w:marBottom w:val="0"/>
          <w:divBdr>
            <w:top w:val="none" w:sz="0" w:space="0" w:color="auto"/>
            <w:left w:val="none" w:sz="0" w:space="0" w:color="auto"/>
            <w:bottom w:val="none" w:sz="0" w:space="0" w:color="auto"/>
            <w:right w:val="none" w:sz="0" w:space="0" w:color="auto"/>
          </w:divBdr>
        </w:div>
        <w:div w:id="1535654333">
          <w:marLeft w:val="0"/>
          <w:marRight w:val="0"/>
          <w:marTop w:val="0"/>
          <w:marBottom w:val="0"/>
          <w:divBdr>
            <w:top w:val="none" w:sz="0" w:space="0" w:color="auto"/>
            <w:left w:val="none" w:sz="0" w:space="0" w:color="auto"/>
            <w:bottom w:val="none" w:sz="0" w:space="0" w:color="auto"/>
            <w:right w:val="none" w:sz="0" w:space="0" w:color="auto"/>
          </w:divBdr>
        </w:div>
        <w:div w:id="418597417">
          <w:marLeft w:val="0"/>
          <w:marRight w:val="0"/>
          <w:marTop w:val="0"/>
          <w:marBottom w:val="0"/>
          <w:divBdr>
            <w:top w:val="none" w:sz="0" w:space="0" w:color="auto"/>
            <w:left w:val="none" w:sz="0" w:space="0" w:color="auto"/>
            <w:bottom w:val="none" w:sz="0" w:space="0" w:color="auto"/>
            <w:right w:val="none" w:sz="0" w:space="0" w:color="auto"/>
          </w:divBdr>
        </w:div>
        <w:div w:id="761145859">
          <w:marLeft w:val="0"/>
          <w:marRight w:val="0"/>
          <w:marTop w:val="0"/>
          <w:marBottom w:val="0"/>
          <w:divBdr>
            <w:top w:val="none" w:sz="0" w:space="0" w:color="auto"/>
            <w:left w:val="none" w:sz="0" w:space="0" w:color="auto"/>
            <w:bottom w:val="none" w:sz="0" w:space="0" w:color="auto"/>
            <w:right w:val="none" w:sz="0" w:space="0" w:color="auto"/>
          </w:divBdr>
        </w:div>
        <w:div w:id="1422529858">
          <w:marLeft w:val="0"/>
          <w:marRight w:val="0"/>
          <w:marTop w:val="0"/>
          <w:marBottom w:val="0"/>
          <w:divBdr>
            <w:top w:val="none" w:sz="0" w:space="0" w:color="auto"/>
            <w:left w:val="none" w:sz="0" w:space="0" w:color="auto"/>
            <w:bottom w:val="none" w:sz="0" w:space="0" w:color="auto"/>
            <w:right w:val="none" w:sz="0" w:space="0" w:color="auto"/>
          </w:divBdr>
        </w:div>
        <w:div w:id="525601232">
          <w:marLeft w:val="0"/>
          <w:marRight w:val="0"/>
          <w:marTop w:val="0"/>
          <w:marBottom w:val="0"/>
          <w:divBdr>
            <w:top w:val="none" w:sz="0" w:space="0" w:color="auto"/>
            <w:left w:val="none" w:sz="0" w:space="0" w:color="auto"/>
            <w:bottom w:val="none" w:sz="0" w:space="0" w:color="auto"/>
            <w:right w:val="none" w:sz="0" w:space="0" w:color="auto"/>
          </w:divBdr>
        </w:div>
        <w:div w:id="104817116">
          <w:marLeft w:val="0"/>
          <w:marRight w:val="0"/>
          <w:marTop w:val="0"/>
          <w:marBottom w:val="0"/>
          <w:divBdr>
            <w:top w:val="none" w:sz="0" w:space="0" w:color="auto"/>
            <w:left w:val="none" w:sz="0" w:space="0" w:color="auto"/>
            <w:bottom w:val="none" w:sz="0" w:space="0" w:color="auto"/>
            <w:right w:val="none" w:sz="0" w:space="0" w:color="auto"/>
          </w:divBdr>
        </w:div>
        <w:div w:id="1556814011">
          <w:marLeft w:val="0"/>
          <w:marRight w:val="0"/>
          <w:marTop w:val="0"/>
          <w:marBottom w:val="0"/>
          <w:divBdr>
            <w:top w:val="none" w:sz="0" w:space="0" w:color="auto"/>
            <w:left w:val="none" w:sz="0" w:space="0" w:color="auto"/>
            <w:bottom w:val="none" w:sz="0" w:space="0" w:color="auto"/>
            <w:right w:val="none" w:sz="0" w:space="0" w:color="auto"/>
          </w:divBdr>
        </w:div>
        <w:div w:id="1454012240">
          <w:marLeft w:val="0"/>
          <w:marRight w:val="0"/>
          <w:marTop w:val="0"/>
          <w:marBottom w:val="0"/>
          <w:divBdr>
            <w:top w:val="none" w:sz="0" w:space="0" w:color="auto"/>
            <w:left w:val="none" w:sz="0" w:space="0" w:color="auto"/>
            <w:bottom w:val="none" w:sz="0" w:space="0" w:color="auto"/>
            <w:right w:val="none" w:sz="0" w:space="0" w:color="auto"/>
          </w:divBdr>
        </w:div>
        <w:div w:id="1852405441">
          <w:marLeft w:val="0"/>
          <w:marRight w:val="0"/>
          <w:marTop w:val="0"/>
          <w:marBottom w:val="0"/>
          <w:divBdr>
            <w:top w:val="none" w:sz="0" w:space="0" w:color="auto"/>
            <w:left w:val="none" w:sz="0" w:space="0" w:color="auto"/>
            <w:bottom w:val="none" w:sz="0" w:space="0" w:color="auto"/>
            <w:right w:val="none" w:sz="0" w:space="0" w:color="auto"/>
          </w:divBdr>
        </w:div>
        <w:div w:id="24791298">
          <w:marLeft w:val="0"/>
          <w:marRight w:val="0"/>
          <w:marTop w:val="0"/>
          <w:marBottom w:val="0"/>
          <w:divBdr>
            <w:top w:val="none" w:sz="0" w:space="0" w:color="auto"/>
            <w:left w:val="none" w:sz="0" w:space="0" w:color="auto"/>
            <w:bottom w:val="none" w:sz="0" w:space="0" w:color="auto"/>
            <w:right w:val="none" w:sz="0" w:space="0" w:color="auto"/>
          </w:divBdr>
        </w:div>
        <w:div w:id="2121293608">
          <w:marLeft w:val="0"/>
          <w:marRight w:val="0"/>
          <w:marTop w:val="0"/>
          <w:marBottom w:val="0"/>
          <w:divBdr>
            <w:top w:val="none" w:sz="0" w:space="0" w:color="auto"/>
            <w:left w:val="none" w:sz="0" w:space="0" w:color="auto"/>
            <w:bottom w:val="none" w:sz="0" w:space="0" w:color="auto"/>
            <w:right w:val="none" w:sz="0" w:space="0" w:color="auto"/>
          </w:divBdr>
        </w:div>
        <w:div w:id="739795402">
          <w:marLeft w:val="0"/>
          <w:marRight w:val="0"/>
          <w:marTop w:val="0"/>
          <w:marBottom w:val="0"/>
          <w:divBdr>
            <w:top w:val="none" w:sz="0" w:space="0" w:color="auto"/>
            <w:left w:val="none" w:sz="0" w:space="0" w:color="auto"/>
            <w:bottom w:val="none" w:sz="0" w:space="0" w:color="auto"/>
            <w:right w:val="none" w:sz="0" w:space="0" w:color="auto"/>
          </w:divBdr>
        </w:div>
        <w:div w:id="452017411">
          <w:marLeft w:val="0"/>
          <w:marRight w:val="0"/>
          <w:marTop w:val="0"/>
          <w:marBottom w:val="0"/>
          <w:divBdr>
            <w:top w:val="none" w:sz="0" w:space="0" w:color="auto"/>
            <w:left w:val="none" w:sz="0" w:space="0" w:color="auto"/>
            <w:bottom w:val="none" w:sz="0" w:space="0" w:color="auto"/>
            <w:right w:val="none" w:sz="0" w:space="0" w:color="auto"/>
          </w:divBdr>
        </w:div>
        <w:div w:id="1066345799">
          <w:marLeft w:val="0"/>
          <w:marRight w:val="0"/>
          <w:marTop w:val="0"/>
          <w:marBottom w:val="0"/>
          <w:divBdr>
            <w:top w:val="none" w:sz="0" w:space="0" w:color="auto"/>
            <w:left w:val="none" w:sz="0" w:space="0" w:color="auto"/>
            <w:bottom w:val="none" w:sz="0" w:space="0" w:color="auto"/>
            <w:right w:val="none" w:sz="0" w:space="0" w:color="auto"/>
          </w:divBdr>
        </w:div>
        <w:div w:id="491218605">
          <w:marLeft w:val="0"/>
          <w:marRight w:val="0"/>
          <w:marTop w:val="0"/>
          <w:marBottom w:val="0"/>
          <w:divBdr>
            <w:top w:val="none" w:sz="0" w:space="0" w:color="auto"/>
            <w:left w:val="none" w:sz="0" w:space="0" w:color="auto"/>
            <w:bottom w:val="none" w:sz="0" w:space="0" w:color="auto"/>
            <w:right w:val="none" w:sz="0" w:space="0" w:color="auto"/>
          </w:divBdr>
        </w:div>
        <w:div w:id="773744544">
          <w:marLeft w:val="0"/>
          <w:marRight w:val="0"/>
          <w:marTop w:val="0"/>
          <w:marBottom w:val="0"/>
          <w:divBdr>
            <w:top w:val="none" w:sz="0" w:space="0" w:color="auto"/>
            <w:left w:val="none" w:sz="0" w:space="0" w:color="auto"/>
            <w:bottom w:val="none" w:sz="0" w:space="0" w:color="auto"/>
            <w:right w:val="none" w:sz="0" w:space="0" w:color="auto"/>
          </w:divBdr>
        </w:div>
        <w:div w:id="2071034380">
          <w:marLeft w:val="0"/>
          <w:marRight w:val="0"/>
          <w:marTop w:val="0"/>
          <w:marBottom w:val="0"/>
          <w:divBdr>
            <w:top w:val="none" w:sz="0" w:space="0" w:color="auto"/>
            <w:left w:val="none" w:sz="0" w:space="0" w:color="auto"/>
            <w:bottom w:val="none" w:sz="0" w:space="0" w:color="auto"/>
            <w:right w:val="none" w:sz="0" w:space="0" w:color="auto"/>
          </w:divBdr>
        </w:div>
        <w:div w:id="1508330601">
          <w:marLeft w:val="0"/>
          <w:marRight w:val="0"/>
          <w:marTop w:val="0"/>
          <w:marBottom w:val="0"/>
          <w:divBdr>
            <w:top w:val="none" w:sz="0" w:space="0" w:color="auto"/>
            <w:left w:val="none" w:sz="0" w:space="0" w:color="auto"/>
            <w:bottom w:val="none" w:sz="0" w:space="0" w:color="auto"/>
            <w:right w:val="none" w:sz="0" w:space="0" w:color="auto"/>
          </w:divBdr>
        </w:div>
        <w:div w:id="1916428578">
          <w:marLeft w:val="0"/>
          <w:marRight w:val="0"/>
          <w:marTop w:val="0"/>
          <w:marBottom w:val="0"/>
          <w:divBdr>
            <w:top w:val="none" w:sz="0" w:space="0" w:color="auto"/>
            <w:left w:val="none" w:sz="0" w:space="0" w:color="auto"/>
            <w:bottom w:val="none" w:sz="0" w:space="0" w:color="auto"/>
            <w:right w:val="none" w:sz="0" w:space="0" w:color="auto"/>
          </w:divBdr>
        </w:div>
        <w:div w:id="1788963616">
          <w:marLeft w:val="0"/>
          <w:marRight w:val="0"/>
          <w:marTop w:val="0"/>
          <w:marBottom w:val="0"/>
          <w:divBdr>
            <w:top w:val="none" w:sz="0" w:space="0" w:color="auto"/>
            <w:left w:val="none" w:sz="0" w:space="0" w:color="auto"/>
            <w:bottom w:val="none" w:sz="0" w:space="0" w:color="auto"/>
            <w:right w:val="none" w:sz="0" w:space="0" w:color="auto"/>
          </w:divBdr>
        </w:div>
        <w:div w:id="1383211690">
          <w:marLeft w:val="0"/>
          <w:marRight w:val="0"/>
          <w:marTop w:val="0"/>
          <w:marBottom w:val="0"/>
          <w:divBdr>
            <w:top w:val="none" w:sz="0" w:space="0" w:color="auto"/>
            <w:left w:val="none" w:sz="0" w:space="0" w:color="auto"/>
            <w:bottom w:val="none" w:sz="0" w:space="0" w:color="auto"/>
            <w:right w:val="none" w:sz="0" w:space="0" w:color="auto"/>
          </w:divBdr>
        </w:div>
        <w:div w:id="1875653623">
          <w:marLeft w:val="0"/>
          <w:marRight w:val="0"/>
          <w:marTop w:val="0"/>
          <w:marBottom w:val="0"/>
          <w:divBdr>
            <w:top w:val="none" w:sz="0" w:space="0" w:color="auto"/>
            <w:left w:val="none" w:sz="0" w:space="0" w:color="auto"/>
            <w:bottom w:val="none" w:sz="0" w:space="0" w:color="auto"/>
            <w:right w:val="none" w:sz="0" w:space="0" w:color="auto"/>
          </w:divBdr>
        </w:div>
        <w:div w:id="782071650">
          <w:marLeft w:val="0"/>
          <w:marRight w:val="0"/>
          <w:marTop w:val="0"/>
          <w:marBottom w:val="0"/>
          <w:divBdr>
            <w:top w:val="none" w:sz="0" w:space="0" w:color="auto"/>
            <w:left w:val="none" w:sz="0" w:space="0" w:color="auto"/>
            <w:bottom w:val="none" w:sz="0" w:space="0" w:color="auto"/>
            <w:right w:val="none" w:sz="0" w:space="0" w:color="auto"/>
          </w:divBdr>
        </w:div>
        <w:div w:id="81536907">
          <w:marLeft w:val="0"/>
          <w:marRight w:val="0"/>
          <w:marTop w:val="0"/>
          <w:marBottom w:val="0"/>
          <w:divBdr>
            <w:top w:val="none" w:sz="0" w:space="0" w:color="auto"/>
            <w:left w:val="none" w:sz="0" w:space="0" w:color="auto"/>
            <w:bottom w:val="none" w:sz="0" w:space="0" w:color="auto"/>
            <w:right w:val="none" w:sz="0" w:space="0" w:color="auto"/>
          </w:divBdr>
        </w:div>
        <w:div w:id="139617085">
          <w:marLeft w:val="0"/>
          <w:marRight w:val="0"/>
          <w:marTop w:val="0"/>
          <w:marBottom w:val="0"/>
          <w:divBdr>
            <w:top w:val="none" w:sz="0" w:space="0" w:color="auto"/>
            <w:left w:val="none" w:sz="0" w:space="0" w:color="auto"/>
            <w:bottom w:val="none" w:sz="0" w:space="0" w:color="auto"/>
            <w:right w:val="none" w:sz="0" w:space="0" w:color="auto"/>
          </w:divBdr>
        </w:div>
        <w:div w:id="1053844568">
          <w:marLeft w:val="0"/>
          <w:marRight w:val="0"/>
          <w:marTop w:val="0"/>
          <w:marBottom w:val="0"/>
          <w:divBdr>
            <w:top w:val="none" w:sz="0" w:space="0" w:color="auto"/>
            <w:left w:val="none" w:sz="0" w:space="0" w:color="auto"/>
            <w:bottom w:val="none" w:sz="0" w:space="0" w:color="auto"/>
            <w:right w:val="none" w:sz="0" w:space="0" w:color="auto"/>
          </w:divBdr>
        </w:div>
        <w:div w:id="1021394768">
          <w:marLeft w:val="0"/>
          <w:marRight w:val="0"/>
          <w:marTop w:val="0"/>
          <w:marBottom w:val="0"/>
          <w:divBdr>
            <w:top w:val="none" w:sz="0" w:space="0" w:color="auto"/>
            <w:left w:val="none" w:sz="0" w:space="0" w:color="auto"/>
            <w:bottom w:val="none" w:sz="0" w:space="0" w:color="auto"/>
            <w:right w:val="none" w:sz="0" w:space="0" w:color="auto"/>
          </w:divBdr>
        </w:div>
        <w:div w:id="89469731">
          <w:marLeft w:val="0"/>
          <w:marRight w:val="0"/>
          <w:marTop w:val="0"/>
          <w:marBottom w:val="0"/>
          <w:divBdr>
            <w:top w:val="none" w:sz="0" w:space="0" w:color="auto"/>
            <w:left w:val="none" w:sz="0" w:space="0" w:color="auto"/>
            <w:bottom w:val="none" w:sz="0" w:space="0" w:color="auto"/>
            <w:right w:val="none" w:sz="0" w:space="0" w:color="auto"/>
          </w:divBdr>
        </w:div>
        <w:div w:id="1832483152">
          <w:marLeft w:val="0"/>
          <w:marRight w:val="0"/>
          <w:marTop w:val="0"/>
          <w:marBottom w:val="0"/>
          <w:divBdr>
            <w:top w:val="none" w:sz="0" w:space="0" w:color="auto"/>
            <w:left w:val="none" w:sz="0" w:space="0" w:color="auto"/>
            <w:bottom w:val="none" w:sz="0" w:space="0" w:color="auto"/>
            <w:right w:val="none" w:sz="0" w:space="0" w:color="auto"/>
          </w:divBdr>
        </w:div>
        <w:div w:id="801996491">
          <w:marLeft w:val="0"/>
          <w:marRight w:val="0"/>
          <w:marTop w:val="0"/>
          <w:marBottom w:val="0"/>
          <w:divBdr>
            <w:top w:val="none" w:sz="0" w:space="0" w:color="auto"/>
            <w:left w:val="none" w:sz="0" w:space="0" w:color="auto"/>
            <w:bottom w:val="none" w:sz="0" w:space="0" w:color="auto"/>
            <w:right w:val="none" w:sz="0" w:space="0" w:color="auto"/>
          </w:divBdr>
        </w:div>
        <w:div w:id="1566916750">
          <w:marLeft w:val="0"/>
          <w:marRight w:val="0"/>
          <w:marTop w:val="0"/>
          <w:marBottom w:val="0"/>
          <w:divBdr>
            <w:top w:val="none" w:sz="0" w:space="0" w:color="auto"/>
            <w:left w:val="none" w:sz="0" w:space="0" w:color="auto"/>
            <w:bottom w:val="none" w:sz="0" w:space="0" w:color="auto"/>
            <w:right w:val="none" w:sz="0" w:space="0" w:color="auto"/>
          </w:divBdr>
        </w:div>
        <w:div w:id="666517165">
          <w:marLeft w:val="0"/>
          <w:marRight w:val="0"/>
          <w:marTop w:val="0"/>
          <w:marBottom w:val="0"/>
          <w:divBdr>
            <w:top w:val="none" w:sz="0" w:space="0" w:color="auto"/>
            <w:left w:val="none" w:sz="0" w:space="0" w:color="auto"/>
            <w:bottom w:val="none" w:sz="0" w:space="0" w:color="auto"/>
            <w:right w:val="none" w:sz="0" w:space="0" w:color="auto"/>
          </w:divBdr>
        </w:div>
        <w:div w:id="322469122">
          <w:marLeft w:val="0"/>
          <w:marRight w:val="0"/>
          <w:marTop w:val="0"/>
          <w:marBottom w:val="0"/>
          <w:divBdr>
            <w:top w:val="none" w:sz="0" w:space="0" w:color="auto"/>
            <w:left w:val="none" w:sz="0" w:space="0" w:color="auto"/>
            <w:bottom w:val="none" w:sz="0" w:space="0" w:color="auto"/>
            <w:right w:val="none" w:sz="0" w:space="0" w:color="auto"/>
          </w:divBdr>
        </w:div>
        <w:div w:id="1461263639">
          <w:marLeft w:val="0"/>
          <w:marRight w:val="0"/>
          <w:marTop w:val="0"/>
          <w:marBottom w:val="0"/>
          <w:divBdr>
            <w:top w:val="none" w:sz="0" w:space="0" w:color="auto"/>
            <w:left w:val="none" w:sz="0" w:space="0" w:color="auto"/>
            <w:bottom w:val="none" w:sz="0" w:space="0" w:color="auto"/>
            <w:right w:val="none" w:sz="0" w:space="0" w:color="auto"/>
          </w:divBdr>
        </w:div>
        <w:div w:id="2060205673">
          <w:marLeft w:val="0"/>
          <w:marRight w:val="0"/>
          <w:marTop w:val="0"/>
          <w:marBottom w:val="0"/>
          <w:divBdr>
            <w:top w:val="none" w:sz="0" w:space="0" w:color="auto"/>
            <w:left w:val="none" w:sz="0" w:space="0" w:color="auto"/>
            <w:bottom w:val="none" w:sz="0" w:space="0" w:color="auto"/>
            <w:right w:val="none" w:sz="0" w:space="0" w:color="auto"/>
          </w:divBdr>
        </w:div>
        <w:div w:id="1387878525">
          <w:marLeft w:val="0"/>
          <w:marRight w:val="0"/>
          <w:marTop w:val="0"/>
          <w:marBottom w:val="0"/>
          <w:divBdr>
            <w:top w:val="none" w:sz="0" w:space="0" w:color="auto"/>
            <w:left w:val="none" w:sz="0" w:space="0" w:color="auto"/>
            <w:bottom w:val="none" w:sz="0" w:space="0" w:color="auto"/>
            <w:right w:val="none" w:sz="0" w:space="0" w:color="auto"/>
          </w:divBdr>
        </w:div>
        <w:div w:id="1725905294">
          <w:marLeft w:val="0"/>
          <w:marRight w:val="0"/>
          <w:marTop w:val="0"/>
          <w:marBottom w:val="0"/>
          <w:divBdr>
            <w:top w:val="none" w:sz="0" w:space="0" w:color="auto"/>
            <w:left w:val="none" w:sz="0" w:space="0" w:color="auto"/>
            <w:bottom w:val="none" w:sz="0" w:space="0" w:color="auto"/>
            <w:right w:val="none" w:sz="0" w:space="0" w:color="auto"/>
          </w:divBdr>
        </w:div>
        <w:div w:id="513229168">
          <w:marLeft w:val="0"/>
          <w:marRight w:val="0"/>
          <w:marTop w:val="0"/>
          <w:marBottom w:val="0"/>
          <w:divBdr>
            <w:top w:val="none" w:sz="0" w:space="0" w:color="auto"/>
            <w:left w:val="none" w:sz="0" w:space="0" w:color="auto"/>
            <w:bottom w:val="none" w:sz="0" w:space="0" w:color="auto"/>
            <w:right w:val="none" w:sz="0" w:space="0" w:color="auto"/>
          </w:divBdr>
        </w:div>
        <w:div w:id="1949118461">
          <w:marLeft w:val="0"/>
          <w:marRight w:val="0"/>
          <w:marTop w:val="0"/>
          <w:marBottom w:val="0"/>
          <w:divBdr>
            <w:top w:val="none" w:sz="0" w:space="0" w:color="auto"/>
            <w:left w:val="none" w:sz="0" w:space="0" w:color="auto"/>
            <w:bottom w:val="none" w:sz="0" w:space="0" w:color="auto"/>
            <w:right w:val="none" w:sz="0" w:space="0" w:color="auto"/>
          </w:divBdr>
        </w:div>
        <w:div w:id="168839465">
          <w:marLeft w:val="0"/>
          <w:marRight w:val="0"/>
          <w:marTop w:val="0"/>
          <w:marBottom w:val="0"/>
          <w:divBdr>
            <w:top w:val="none" w:sz="0" w:space="0" w:color="auto"/>
            <w:left w:val="none" w:sz="0" w:space="0" w:color="auto"/>
            <w:bottom w:val="none" w:sz="0" w:space="0" w:color="auto"/>
            <w:right w:val="none" w:sz="0" w:space="0" w:color="auto"/>
          </w:divBdr>
        </w:div>
        <w:div w:id="1144615230">
          <w:marLeft w:val="0"/>
          <w:marRight w:val="0"/>
          <w:marTop w:val="0"/>
          <w:marBottom w:val="0"/>
          <w:divBdr>
            <w:top w:val="none" w:sz="0" w:space="0" w:color="auto"/>
            <w:left w:val="none" w:sz="0" w:space="0" w:color="auto"/>
            <w:bottom w:val="none" w:sz="0" w:space="0" w:color="auto"/>
            <w:right w:val="none" w:sz="0" w:space="0" w:color="auto"/>
          </w:divBdr>
        </w:div>
        <w:div w:id="170797836">
          <w:marLeft w:val="0"/>
          <w:marRight w:val="0"/>
          <w:marTop w:val="0"/>
          <w:marBottom w:val="0"/>
          <w:divBdr>
            <w:top w:val="none" w:sz="0" w:space="0" w:color="auto"/>
            <w:left w:val="none" w:sz="0" w:space="0" w:color="auto"/>
            <w:bottom w:val="none" w:sz="0" w:space="0" w:color="auto"/>
            <w:right w:val="none" w:sz="0" w:space="0" w:color="auto"/>
          </w:divBdr>
        </w:div>
        <w:div w:id="1936866191">
          <w:marLeft w:val="0"/>
          <w:marRight w:val="0"/>
          <w:marTop w:val="0"/>
          <w:marBottom w:val="0"/>
          <w:divBdr>
            <w:top w:val="none" w:sz="0" w:space="0" w:color="auto"/>
            <w:left w:val="none" w:sz="0" w:space="0" w:color="auto"/>
            <w:bottom w:val="none" w:sz="0" w:space="0" w:color="auto"/>
            <w:right w:val="none" w:sz="0" w:space="0" w:color="auto"/>
          </w:divBdr>
        </w:div>
        <w:div w:id="1937009463">
          <w:marLeft w:val="0"/>
          <w:marRight w:val="0"/>
          <w:marTop w:val="0"/>
          <w:marBottom w:val="0"/>
          <w:divBdr>
            <w:top w:val="none" w:sz="0" w:space="0" w:color="auto"/>
            <w:left w:val="none" w:sz="0" w:space="0" w:color="auto"/>
            <w:bottom w:val="none" w:sz="0" w:space="0" w:color="auto"/>
            <w:right w:val="none" w:sz="0" w:space="0" w:color="auto"/>
          </w:divBdr>
        </w:div>
        <w:div w:id="1046678152">
          <w:marLeft w:val="0"/>
          <w:marRight w:val="0"/>
          <w:marTop w:val="0"/>
          <w:marBottom w:val="0"/>
          <w:divBdr>
            <w:top w:val="none" w:sz="0" w:space="0" w:color="auto"/>
            <w:left w:val="none" w:sz="0" w:space="0" w:color="auto"/>
            <w:bottom w:val="none" w:sz="0" w:space="0" w:color="auto"/>
            <w:right w:val="none" w:sz="0" w:space="0" w:color="auto"/>
          </w:divBdr>
        </w:div>
        <w:div w:id="215437082">
          <w:marLeft w:val="0"/>
          <w:marRight w:val="0"/>
          <w:marTop w:val="0"/>
          <w:marBottom w:val="0"/>
          <w:divBdr>
            <w:top w:val="none" w:sz="0" w:space="0" w:color="auto"/>
            <w:left w:val="none" w:sz="0" w:space="0" w:color="auto"/>
            <w:bottom w:val="none" w:sz="0" w:space="0" w:color="auto"/>
            <w:right w:val="none" w:sz="0" w:space="0" w:color="auto"/>
          </w:divBdr>
        </w:div>
        <w:div w:id="1211109622">
          <w:marLeft w:val="0"/>
          <w:marRight w:val="0"/>
          <w:marTop w:val="0"/>
          <w:marBottom w:val="0"/>
          <w:divBdr>
            <w:top w:val="none" w:sz="0" w:space="0" w:color="auto"/>
            <w:left w:val="none" w:sz="0" w:space="0" w:color="auto"/>
            <w:bottom w:val="none" w:sz="0" w:space="0" w:color="auto"/>
            <w:right w:val="none" w:sz="0" w:space="0" w:color="auto"/>
          </w:divBdr>
        </w:div>
        <w:div w:id="963803366">
          <w:marLeft w:val="0"/>
          <w:marRight w:val="0"/>
          <w:marTop w:val="0"/>
          <w:marBottom w:val="0"/>
          <w:divBdr>
            <w:top w:val="none" w:sz="0" w:space="0" w:color="auto"/>
            <w:left w:val="none" w:sz="0" w:space="0" w:color="auto"/>
            <w:bottom w:val="none" w:sz="0" w:space="0" w:color="auto"/>
            <w:right w:val="none" w:sz="0" w:space="0" w:color="auto"/>
          </w:divBdr>
        </w:div>
        <w:div w:id="781388935">
          <w:marLeft w:val="0"/>
          <w:marRight w:val="0"/>
          <w:marTop w:val="0"/>
          <w:marBottom w:val="0"/>
          <w:divBdr>
            <w:top w:val="none" w:sz="0" w:space="0" w:color="auto"/>
            <w:left w:val="none" w:sz="0" w:space="0" w:color="auto"/>
            <w:bottom w:val="none" w:sz="0" w:space="0" w:color="auto"/>
            <w:right w:val="none" w:sz="0" w:space="0" w:color="auto"/>
          </w:divBdr>
        </w:div>
        <w:div w:id="862132001">
          <w:marLeft w:val="0"/>
          <w:marRight w:val="0"/>
          <w:marTop w:val="0"/>
          <w:marBottom w:val="0"/>
          <w:divBdr>
            <w:top w:val="none" w:sz="0" w:space="0" w:color="auto"/>
            <w:left w:val="none" w:sz="0" w:space="0" w:color="auto"/>
            <w:bottom w:val="none" w:sz="0" w:space="0" w:color="auto"/>
            <w:right w:val="none" w:sz="0" w:space="0" w:color="auto"/>
          </w:divBdr>
        </w:div>
        <w:div w:id="1767071805">
          <w:marLeft w:val="0"/>
          <w:marRight w:val="0"/>
          <w:marTop w:val="0"/>
          <w:marBottom w:val="0"/>
          <w:divBdr>
            <w:top w:val="none" w:sz="0" w:space="0" w:color="auto"/>
            <w:left w:val="none" w:sz="0" w:space="0" w:color="auto"/>
            <w:bottom w:val="none" w:sz="0" w:space="0" w:color="auto"/>
            <w:right w:val="none" w:sz="0" w:space="0" w:color="auto"/>
          </w:divBdr>
        </w:div>
        <w:div w:id="828792907">
          <w:marLeft w:val="0"/>
          <w:marRight w:val="0"/>
          <w:marTop w:val="0"/>
          <w:marBottom w:val="0"/>
          <w:divBdr>
            <w:top w:val="none" w:sz="0" w:space="0" w:color="auto"/>
            <w:left w:val="none" w:sz="0" w:space="0" w:color="auto"/>
            <w:bottom w:val="none" w:sz="0" w:space="0" w:color="auto"/>
            <w:right w:val="none" w:sz="0" w:space="0" w:color="auto"/>
          </w:divBdr>
        </w:div>
        <w:div w:id="867715537">
          <w:marLeft w:val="0"/>
          <w:marRight w:val="0"/>
          <w:marTop w:val="0"/>
          <w:marBottom w:val="0"/>
          <w:divBdr>
            <w:top w:val="none" w:sz="0" w:space="0" w:color="auto"/>
            <w:left w:val="none" w:sz="0" w:space="0" w:color="auto"/>
            <w:bottom w:val="none" w:sz="0" w:space="0" w:color="auto"/>
            <w:right w:val="none" w:sz="0" w:space="0" w:color="auto"/>
          </w:divBdr>
        </w:div>
        <w:div w:id="1856193675">
          <w:marLeft w:val="0"/>
          <w:marRight w:val="0"/>
          <w:marTop w:val="0"/>
          <w:marBottom w:val="0"/>
          <w:divBdr>
            <w:top w:val="none" w:sz="0" w:space="0" w:color="auto"/>
            <w:left w:val="none" w:sz="0" w:space="0" w:color="auto"/>
            <w:bottom w:val="none" w:sz="0" w:space="0" w:color="auto"/>
            <w:right w:val="none" w:sz="0" w:space="0" w:color="auto"/>
          </w:divBdr>
        </w:div>
        <w:div w:id="790709472">
          <w:marLeft w:val="0"/>
          <w:marRight w:val="0"/>
          <w:marTop w:val="0"/>
          <w:marBottom w:val="0"/>
          <w:divBdr>
            <w:top w:val="none" w:sz="0" w:space="0" w:color="auto"/>
            <w:left w:val="none" w:sz="0" w:space="0" w:color="auto"/>
            <w:bottom w:val="none" w:sz="0" w:space="0" w:color="auto"/>
            <w:right w:val="none" w:sz="0" w:space="0" w:color="auto"/>
          </w:divBdr>
        </w:div>
        <w:div w:id="1701011582">
          <w:marLeft w:val="0"/>
          <w:marRight w:val="0"/>
          <w:marTop w:val="0"/>
          <w:marBottom w:val="0"/>
          <w:divBdr>
            <w:top w:val="none" w:sz="0" w:space="0" w:color="auto"/>
            <w:left w:val="none" w:sz="0" w:space="0" w:color="auto"/>
            <w:bottom w:val="none" w:sz="0" w:space="0" w:color="auto"/>
            <w:right w:val="none" w:sz="0" w:space="0" w:color="auto"/>
          </w:divBdr>
        </w:div>
        <w:div w:id="1742562425">
          <w:marLeft w:val="0"/>
          <w:marRight w:val="0"/>
          <w:marTop w:val="0"/>
          <w:marBottom w:val="0"/>
          <w:divBdr>
            <w:top w:val="none" w:sz="0" w:space="0" w:color="auto"/>
            <w:left w:val="none" w:sz="0" w:space="0" w:color="auto"/>
            <w:bottom w:val="none" w:sz="0" w:space="0" w:color="auto"/>
            <w:right w:val="none" w:sz="0" w:space="0" w:color="auto"/>
          </w:divBdr>
        </w:div>
        <w:div w:id="487749210">
          <w:marLeft w:val="0"/>
          <w:marRight w:val="0"/>
          <w:marTop w:val="0"/>
          <w:marBottom w:val="0"/>
          <w:divBdr>
            <w:top w:val="none" w:sz="0" w:space="0" w:color="auto"/>
            <w:left w:val="none" w:sz="0" w:space="0" w:color="auto"/>
            <w:bottom w:val="none" w:sz="0" w:space="0" w:color="auto"/>
            <w:right w:val="none" w:sz="0" w:space="0" w:color="auto"/>
          </w:divBdr>
        </w:div>
        <w:div w:id="27685041">
          <w:marLeft w:val="0"/>
          <w:marRight w:val="0"/>
          <w:marTop w:val="0"/>
          <w:marBottom w:val="0"/>
          <w:divBdr>
            <w:top w:val="none" w:sz="0" w:space="0" w:color="auto"/>
            <w:left w:val="none" w:sz="0" w:space="0" w:color="auto"/>
            <w:bottom w:val="none" w:sz="0" w:space="0" w:color="auto"/>
            <w:right w:val="none" w:sz="0" w:space="0" w:color="auto"/>
          </w:divBdr>
        </w:div>
        <w:div w:id="1468090787">
          <w:marLeft w:val="0"/>
          <w:marRight w:val="0"/>
          <w:marTop w:val="0"/>
          <w:marBottom w:val="0"/>
          <w:divBdr>
            <w:top w:val="none" w:sz="0" w:space="0" w:color="auto"/>
            <w:left w:val="none" w:sz="0" w:space="0" w:color="auto"/>
            <w:bottom w:val="none" w:sz="0" w:space="0" w:color="auto"/>
            <w:right w:val="none" w:sz="0" w:space="0" w:color="auto"/>
          </w:divBdr>
        </w:div>
        <w:div w:id="395279039">
          <w:marLeft w:val="0"/>
          <w:marRight w:val="0"/>
          <w:marTop w:val="0"/>
          <w:marBottom w:val="0"/>
          <w:divBdr>
            <w:top w:val="none" w:sz="0" w:space="0" w:color="auto"/>
            <w:left w:val="none" w:sz="0" w:space="0" w:color="auto"/>
            <w:bottom w:val="none" w:sz="0" w:space="0" w:color="auto"/>
            <w:right w:val="none" w:sz="0" w:space="0" w:color="auto"/>
          </w:divBdr>
        </w:div>
        <w:div w:id="187301924">
          <w:marLeft w:val="0"/>
          <w:marRight w:val="0"/>
          <w:marTop w:val="0"/>
          <w:marBottom w:val="0"/>
          <w:divBdr>
            <w:top w:val="none" w:sz="0" w:space="0" w:color="auto"/>
            <w:left w:val="none" w:sz="0" w:space="0" w:color="auto"/>
            <w:bottom w:val="none" w:sz="0" w:space="0" w:color="auto"/>
            <w:right w:val="none" w:sz="0" w:space="0" w:color="auto"/>
          </w:divBdr>
        </w:div>
        <w:div w:id="1638487674">
          <w:marLeft w:val="0"/>
          <w:marRight w:val="0"/>
          <w:marTop w:val="0"/>
          <w:marBottom w:val="0"/>
          <w:divBdr>
            <w:top w:val="none" w:sz="0" w:space="0" w:color="auto"/>
            <w:left w:val="none" w:sz="0" w:space="0" w:color="auto"/>
            <w:bottom w:val="none" w:sz="0" w:space="0" w:color="auto"/>
            <w:right w:val="none" w:sz="0" w:space="0" w:color="auto"/>
          </w:divBdr>
        </w:div>
        <w:div w:id="601915363">
          <w:marLeft w:val="0"/>
          <w:marRight w:val="0"/>
          <w:marTop w:val="0"/>
          <w:marBottom w:val="0"/>
          <w:divBdr>
            <w:top w:val="none" w:sz="0" w:space="0" w:color="auto"/>
            <w:left w:val="none" w:sz="0" w:space="0" w:color="auto"/>
            <w:bottom w:val="none" w:sz="0" w:space="0" w:color="auto"/>
            <w:right w:val="none" w:sz="0" w:space="0" w:color="auto"/>
          </w:divBdr>
        </w:div>
        <w:div w:id="1337535085">
          <w:marLeft w:val="0"/>
          <w:marRight w:val="0"/>
          <w:marTop w:val="0"/>
          <w:marBottom w:val="0"/>
          <w:divBdr>
            <w:top w:val="none" w:sz="0" w:space="0" w:color="auto"/>
            <w:left w:val="none" w:sz="0" w:space="0" w:color="auto"/>
            <w:bottom w:val="none" w:sz="0" w:space="0" w:color="auto"/>
            <w:right w:val="none" w:sz="0" w:space="0" w:color="auto"/>
          </w:divBdr>
        </w:div>
        <w:div w:id="570434581">
          <w:marLeft w:val="0"/>
          <w:marRight w:val="0"/>
          <w:marTop w:val="0"/>
          <w:marBottom w:val="0"/>
          <w:divBdr>
            <w:top w:val="none" w:sz="0" w:space="0" w:color="auto"/>
            <w:left w:val="none" w:sz="0" w:space="0" w:color="auto"/>
            <w:bottom w:val="none" w:sz="0" w:space="0" w:color="auto"/>
            <w:right w:val="none" w:sz="0" w:space="0" w:color="auto"/>
          </w:divBdr>
        </w:div>
        <w:div w:id="979186289">
          <w:marLeft w:val="0"/>
          <w:marRight w:val="0"/>
          <w:marTop w:val="0"/>
          <w:marBottom w:val="0"/>
          <w:divBdr>
            <w:top w:val="none" w:sz="0" w:space="0" w:color="auto"/>
            <w:left w:val="none" w:sz="0" w:space="0" w:color="auto"/>
            <w:bottom w:val="none" w:sz="0" w:space="0" w:color="auto"/>
            <w:right w:val="none" w:sz="0" w:space="0" w:color="auto"/>
          </w:divBdr>
        </w:div>
      </w:divsChild>
    </w:div>
    <w:div w:id="904921727">
      <w:bodyDiv w:val="1"/>
      <w:marLeft w:val="0"/>
      <w:marRight w:val="0"/>
      <w:marTop w:val="0"/>
      <w:marBottom w:val="0"/>
      <w:divBdr>
        <w:top w:val="none" w:sz="0" w:space="0" w:color="auto"/>
        <w:left w:val="none" w:sz="0" w:space="0" w:color="auto"/>
        <w:bottom w:val="none" w:sz="0" w:space="0" w:color="auto"/>
        <w:right w:val="none" w:sz="0" w:space="0" w:color="auto"/>
      </w:divBdr>
    </w:div>
    <w:div w:id="909075025">
      <w:bodyDiv w:val="1"/>
      <w:marLeft w:val="0"/>
      <w:marRight w:val="0"/>
      <w:marTop w:val="0"/>
      <w:marBottom w:val="0"/>
      <w:divBdr>
        <w:top w:val="none" w:sz="0" w:space="0" w:color="auto"/>
        <w:left w:val="none" w:sz="0" w:space="0" w:color="auto"/>
        <w:bottom w:val="none" w:sz="0" w:space="0" w:color="auto"/>
        <w:right w:val="none" w:sz="0" w:space="0" w:color="auto"/>
      </w:divBdr>
      <w:divsChild>
        <w:div w:id="1223246821">
          <w:marLeft w:val="576"/>
          <w:marRight w:val="0"/>
          <w:marTop w:val="60"/>
          <w:marBottom w:val="0"/>
          <w:divBdr>
            <w:top w:val="none" w:sz="0" w:space="0" w:color="auto"/>
            <w:left w:val="none" w:sz="0" w:space="0" w:color="auto"/>
            <w:bottom w:val="none" w:sz="0" w:space="0" w:color="auto"/>
            <w:right w:val="none" w:sz="0" w:space="0" w:color="auto"/>
          </w:divBdr>
        </w:div>
        <w:div w:id="1034503428">
          <w:marLeft w:val="576"/>
          <w:marRight w:val="0"/>
          <w:marTop w:val="60"/>
          <w:marBottom w:val="0"/>
          <w:divBdr>
            <w:top w:val="none" w:sz="0" w:space="0" w:color="auto"/>
            <w:left w:val="none" w:sz="0" w:space="0" w:color="auto"/>
            <w:bottom w:val="none" w:sz="0" w:space="0" w:color="auto"/>
            <w:right w:val="none" w:sz="0" w:space="0" w:color="auto"/>
          </w:divBdr>
        </w:div>
        <w:div w:id="2070423676">
          <w:marLeft w:val="576"/>
          <w:marRight w:val="0"/>
          <w:marTop w:val="60"/>
          <w:marBottom w:val="0"/>
          <w:divBdr>
            <w:top w:val="none" w:sz="0" w:space="0" w:color="auto"/>
            <w:left w:val="none" w:sz="0" w:space="0" w:color="auto"/>
            <w:bottom w:val="none" w:sz="0" w:space="0" w:color="auto"/>
            <w:right w:val="none" w:sz="0" w:space="0" w:color="auto"/>
          </w:divBdr>
        </w:div>
      </w:divsChild>
    </w:div>
    <w:div w:id="917592282">
      <w:bodyDiv w:val="1"/>
      <w:marLeft w:val="0"/>
      <w:marRight w:val="0"/>
      <w:marTop w:val="0"/>
      <w:marBottom w:val="0"/>
      <w:divBdr>
        <w:top w:val="none" w:sz="0" w:space="0" w:color="auto"/>
        <w:left w:val="none" w:sz="0" w:space="0" w:color="auto"/>
        <w:bottom w:val="none" w:sz="0" w:space="0" w:color="auto"/>
        <w:right w:val="none" w:sz="0" w:space="0" w:color="auto"/>
      </w:divBdr>
      <w:divsChild>
        <w:div w:id="1098453463">
          <w:marLeft w:val="1037"/>
          <w:marRight w:val="0"/>
          <w:marTop w:val="60"/>
          <w:marBottom w:val="0"/>
          <w:divBdr>
            <w:top w:val="none" w:sz="0" w:space="0" w:color="auto"/>
            <w:left w:val="none" w:sz="0" w:space="0" w:color="auto"/>
            <w:bottom w:val="none" w:sz="0" w:space="0" w:color="auto"/>
            <w:right w:val="none" w:sz="0" w:space="0" w:color="auto"/>
          </w:divBdr>
        </w:div>
        <w:div w:id="1877235850">
          <w:marLeft w:val="1037"/>
          <w:marRight w:val="0"/>
          <w:marTop w:val="60"/>
          <w:marBottom w:val="0"/>
          <w:divBdr>
            <w:top w:val="none" w:sz="0" w:space="0" w:color="auto"/>
            <w:left w:val="none" w:sz="0" w:space="0" w:color="auto"/>
            <w:bottom w:val="none" w:sz="0" w:space="0" w:color="auto"/>
            <w:right w:val="none" w:sz="0" w:space="0" w:color="auto"/>
          </w:divBdr>
        </w:div>
      </w:divsChild>
    </w:div>
    <w:div w:id="917787415">
      <w:bodyDiv w:val="1"/>
      <w:marLeft w:val="0"/>
      <w:marRight w:val="0"/>
      <w:marTop w:val="0"/>
      <w:marBottom w:val="0"/>
      <w:divBdr>
        <w:top w:val="none" w:sz="0" w:space="0" w:color="auto"/>
        <w:left w:val="none" w:sz="0" w:space="0" w:color="auto"/>
        <w:bottom w:val="none" w:sz="0" w:space="0" w:color="auto"/>
        <w:right w:val="none" w:sz="0" w:space="0" w:color="auto"/>
      </w:divBdr>
    </w:div>
    <w:div w:id="918100283">
      <w:bodyDiv w:val="1"/>
      <w:marLeft w:val="0"/>
      <w:marRight w:val="0"/>
      <w:marTop w:val="0"/>
      <w:marBottom w:val="0"/>
      <w:divBdr>
        <w:top w:val="none" w:sz="0" w:space="0" w:color="auto"/>
        <w:left w:val="none" w:sz="0" w:space="0" w:color="auto"/>
        <w:bottom w:val="none" w:sz="0" w:space="0" w:color="auto"/>
        <w:right w:val="none" w:sz="0" w:space="0" w:color="auto"/>
      </w:divBdr>
    </w:div>
    <w:div w:id="934291256">
      <w:bodyDiv w:val="1"/>
      <w:marLeft w:val="0"/>
      <w:marRight w:val="0"/>
      <w:marTop w:val="0"/>
      <w:marBottom w:val="0"/>
      <w:divBdr>
        <w:top w:val="none" w:sz="0" w:space="0" w:color="auto"/>
        <w:left w:val="none" w:sz="0" w:space="0" w:color="auto"/>
        <w:bottom w:val="none" w:sz="0" w:space="0" w:color="auto"/>
        <w:right w:val="none" w:sz="0" w:space="0" w:color="auto"/>
      </w:divBdr>
    </w:div>
    <w:div w:id="943462775">
      <w:bodyDiv w:val="1"/>
      <w:marLeft w:val="0"/>
      <w:marRight w:val="0"/>
      <w:marTop w:val="0"/>
      <w:marBottom w:val="0"/>
      <w:divBdr>
        <w:top w:val="none" w:sz="0" w:space="0" w:color="auto"/>
        <w:left w:val="none" w:sz="0" w:space="0" w:color="auto"/>
        <w:bottom w:val="none" w:sz="0" w:space="0" w:color="auto"/>
        <w:right w:val="none" w:sz="0" w:space="0" w:color="auto"/>
      </w:divBdr>
      <w:divsChild>
        <w:div w:id="1549801071">
          <w:marLeft w:val="547"/>
          <w:marRight w:val="0"/>
          <w:marTop w:val="360"/>
          <w:marBottom w:val="0"/>
          <w:divBdr>
            <w:top w:val="none" w:sz="0" w:space="0" w:color="auto"/>
            <w:left w:val="none" w:sz="0" w:space="0" w:color="auto"/>
            <w:bottom w:val="none" w:sz="0" w:space="0" w:color="auto"/>
            <w:right w:val="none" w:sz="0" w:space="0" w:color="auto"/>
          </w:divBdr>
        </w:div>
        <w:div w:id="860775189">
          <w:marLeft w:val="547"/>
          <w:marRight w:val="0"/>
          <w:marTop w:val="360"/>
          <w:marBottom w:val="0"/>
          <w:divBdr>
            <w:top w:val="none" w:sz="0" w:space="0" w:color="auto"/>
            <w:left w:val="none" w:sz="0" w:space="0" w:color="auto"/>
            <w:bottom w:val="none" w:sz="0" w:space="0" w:color="auto"/>
            <w:right w:val="none" w:sz="0" w:space="0" w:color="auto"/>
          </w:divBdr>
        </w:div>
      </w:divsChild>
    </w:div>
    <w:div w:id="959065671">
      <w:bodyDiv w:val="1"/>
      <w:marLeft w:val="0"/>
      <w:marRight w:val="0"/>
      <w:marTop w:val="0"/>
      <w:marBottom w:val="0"/>
      <w:divBdr>
        <w:top w:val="none" w:sz="0" w:space="0" w:color="auto"/>
        <w:left w:val="none" w:sz="0" w:space="0" w:color="auto"/>
        <w:bottom w:val="none" w:sz="0" w:space="0" w:color="auto"/>
        <w:right w:val="none" w:sz="0" w:space="0" w:color="auto"/>
      </w:divBdr>
    </w:div>
    <w:div w:id="962424878">
      <w:bodyDiv w:val="1"/>
      <w:marLeft w:val="0"/>
      <w:marRight w:val="0"/>
      <w:marTop w:val="0"/>
      <w:marBottom w:val="0"/>
      <w:divBdr>
        <w:top w:val="none" w:sz="0" w:space="0" w:color="auto"/>
        <w:left w:val="none" w:sz="0" w:space="0" w:color="auto"/>
        <w:bottom w:val="none" w:sz="0" w:space="0" w:color="auto"/>
        <w:right w:val="none" w:sz="0" w:space="0" w:color="auto"/>
      </w:divBdr>
    </w:div>
    <w:div w:id="983510568">
      <w:bodyDiv w:val="1"/>
      <w:marLeft w:val="0"/>
      <w:marRight w:val="0"/>
      <w:marTop w:val="0"/>
      <w:marBottom w:val="0"/>
      <w:divBdr>
        <w:top w:val="none" w:sz="0" w:space="0" w:color="auto"/>
        <w:left w:val="none" w:sz="0" w:space="0" w:color="auto"/>
        <w:bottom w:val="none" w:sz="0" w:space="0" w:color="auto"/>
        <w:right w:val="none" w:sz="0" w:space="0" w:color="auto"/>
      </w:divBdr>
      <w:divsChild>
        <w:div w:id="2128620432">
          <w:marLeft w:val="0"/>
          <w:marRight w:val="0"/>
          <w:marTop w:val="0"/>
          <w:marBottom w:val="0"/>
          <w:divBdr>
            <w:top w:val="none" w:sz="0" w:space="0" w:color="auto"/>
            <w:left w:val="none" w:sz="0" w:space="0" w:color="auto"/>
            <w:bottom w:val="none" w:sz="0" w:space="0" w:color="auto"/>
            <w:right w:val="none" w:sz="0" w:space="0" w:color="auto"/>
          </w:divBdr>
        </w:div>
        <w:div w:id="1089043886">
          <w:marLeft w:val="0"/>
          <w:marRight w:val="0"/>
          <w:marTop w:val="0"/>
          <w:marBottom w:val="0"/>
          <w:divBdr>
            <w:top w:val="none" w:sz="0" w:space="0" w:color="auto"/>
            <w:left w:val="none" w:sz="0" w:space="0" w:color="auto"/>
            <w:bottom w:val="none" w:sz="0" w:space="0" w:color="auto"/>
            <w:right w:val="none" w:sz="0" w:space="0" w:color="auto"/>
          </w:divBdr>
        </w:div>
      </w:divsChild>
    </w:div>
    <w:div w:id="989939132">
      <w:bodyDiv w:val="1"/>
      <w:marLeft w:val="0"/>
      <w:marRight w:val="0"/>
      <w:marTop w:val="0"/>
      <w:marBottom w:val="0"/>
      <w:divBdr>
        <w:top w:val="none" w:sz="0" w:space="0" w:color="auto"/>
        <w:left w:val="none" w:sz="0" w:space="0" w:color="auto"/>
        <w:bottom w:val="none" w:sz="0" w:space="0" w:color="auto"/>
        <w:right w:val="none" w:sz="0" w:space="0" w:color="auto"/>
      </w:divBdr>
      <w:divsChild>
        <w:div w:id="566037626">
          <w:marLeft w:val="547"/>
          <w:marRight w:val="0"/>
          <w:marTop w:val="144"/>
          <w:marBottom w:val="0"/>
          <w:divBdr>
            <w:top w:val="none" w:sz="0" w:space="0" w:color="auto"/>
            <w:left w:val="none" w:sz="0" w:space="0" w:color="auto"/>
            <w:bottom w:val="none" w:sz="0" w:space="0" w:color="auto"/>
            <w:right w:val="none" w:sz="0" w:space="0" w:color="auto"/>
          </w:divBdr>
        </w:div>
      </w:divsChild>
    </w:div>
    <w:div w:id="996493587">
      <w:bodyDiv w:val="1"/>
      <w:marLeft w:val="0"/>
      <w:marRight w:val="0"/>
      <w:marTop w:val="0"/>
      <w:marBottom w:val="0"/>
      <w:divBdr>
        <w:top w:val="none" w:sz="0" w:space="0" w:color="auto"/>
        <w:left w:val="none" w:sz="0" w:space="0" w:color="auto"/>
        <w:bottom w:val="none" w:sz="0" w:space="0" w:color="auto"/>
        <w:right w:val="none" w:sz="0" w:space="0" w:color="auto"/>
      </w:divBdr>
      <w:divsChild>
        <w:div w:id="1232233973">
          <w:marLeft w:val="706"/>
          <w:marRight w:val="0"/>
          <w:marTop w:val="134"/>
          <w:marBottom w:val="0"/>
          <w:divBdr>
            <w:top w:val="none" w:sz="0" w:space="0" w:color="auto"/>
            <w:left w:val="none" w:sz="0" w:space="0" w:color="auto"/>
            <w:bottom w:val="none" w:sz="0" w:space="0" w:color="auto"/>
            <w:right w:val="none" w:sz="0" w:space="0" w:color="auto"/>
          </w:divBdr>
        </w:div>
        <w:div w:id="806362105">
          <w:marLeft w:val="1296"/>
          <w:marRight w:val="0"/>
          <w:marTop w:val="115"/>
          <w:marBottom w:val="0"/>
          <w:divBdr>
            <w:top w:val="none" w:sz="0" w:space="0" w:color="auto"/>
            <w:left w:val="none" w:sz="0" w:space="0" w:color="auto"/>
            <w:bottom w:val="none" w:sz="0" w:space="0" w:color="auto"/>
            <w:right w:val="none" w:sz="0" w:space="0" w:color="auto"/>
          </w:divBdr>
        </w:div>
      </w:divsChild>
    </w:div>
    <w:div w:id="1011644630">
      <w:bodyDiv w:val="1"/>
      <w:marLeft w:val="0"/>
      <w:marRight w:val="0"/>
      <w:marTop w:val="0"/>
      <w:marBottom w:val="0"/>
      <w:divBdr>
        <w:top w:val="none" w:sz="0" w:space="0" w:color="auto"/>
        <w:left w:val="none" w:sz="0" w:space="0" w:color="auto"/>
        <w:bottom w:val="none" w:sz="0" w:space="0" w:color="auto"/>
        <w:right w:val="none" w:sz="0" w:space="0" w:color="auto"/>
      </w:divBdr>
      <w:divsChild>
        <w:div w:id="1862862750">
          <w:marLeft w:val="0"/>
          <w:marRight w:val="0"/>
          <w:marTop w:val="0"/>
          <w:marBottom w:val="0"/>
          <w:divBdr>
            <w:top w:val="none" w:sz="0" w:space="0" w:color="auto"/>
            <w:left w:val="none" w:sz="0" w:space="0" w:color="auto"/>
            <w:bottom w:val="none" w:sz="0" w:space="0" w:color="auto"/>
            <w:right w:val="none" w:sz="0" w:space="0" w:color="auto"/>
          </w:divBdr>
        </w:div>
        <w:div w:id="1335759996">
          <w:marLeft w:val="0"/>
          <w:marRight w:val="0"/>
          <w:marTop w:val="0"/>
          <w:marBottom w:val="0"/>
          <w:divBdr>
            <w:top w:val="none" w:sz="0" w:space="0" w:color="auto"/>
            <w:left w:val="none" w:sz="0" w:space="0" w:color="auto"/>
            <w:bottom w:val="none" w:sz="0" w:space="0" w:color="auto"/>
            <w:right w:val="none" w:sz="0" w:space="0" w:color="auto"/>
          </w:divBdr>
        </w:div>
        <w:div w:id="1907765002">
          <w:marLeft w:val="0"/>
          <w:marRight w:val="0"/>
          <w:marTop w:val="0"/>
          <w:marBottom w:val="0"/>
          <w:divBdr>
            <w:top w:val="none" w:sz="0" w:space="0" w:color="auto"/>
            <w:left w:val="none" w:sz="0" w:space="0" w:color="auto"/>
            <w:bottom w:val="none" w:sz="0" w:space="0" w:color="auto"/>
            <w:right w:val="none" w:sz="0" w:space="0" w:color="auto"/>
          </w:divBdr>
        </w:div>
        <w:div w:id="944924971">
          <w:marLeft w:val="0"/>
          <w:marRight w:val="0"/>
          <w:marTop w:val="0"/>
          <w:marBottom w:val="0"/>
          <w:divBdr>
            <w:top w:val="none" w:sz="0" w:space="0" w:color="auto"/>
            <w:left w:val="none" w:sz="0" w:space="0" w:color="auto"/>
            <w:bottom w:val="none" w:sz="0" w:space="0" w:color="auto"/>
            <w:right w:val="none" w:sz="0" w:space="0" w:color="auto"/>
          </w:divBdr>
        </w:div>
        <w:div w:id="983463643">
          <w:marLeft w:val="0"/>
          <w:marRight w:val="0"/>
          <w:marTop w:val="0"/>
          <w:marBottom w:val="0"/>
          <w:divBdr>
            <w:top w:val="none" w:sz="0" w:space="0" w:color="auto"/>
            <w:left w:val="none" w:sz="0" w:space="0" w:color="auto"/>
            <w:bottom w:val="none" w:sz="0" w:space="0" w:color="auto"/>
            <w:right w:val="none" w:sz="0" w:space="0" w:color="auto"/>
          </w:divBdr>
        </w:div>
        <w:div w:id="1287466575">
          <w:marLeft w:val="0"/>
          <w:marRight w:val="0"/>
          <w:marTop w:val="0"/>
          <w:marBottom w:val="0"/>
          <w:divBdr>
            <w:top w:val="none" w:sz="0" w:space="0" w:color="auto"/>
            <w:left w:val="none" w:sz="0" w:space="0" w:color="auto"/>
            <w:bottom w:val="none" w:sz="0" w:space="0" w:color="auto"/>
            <w:right w:val="none" w:sz="0" w:space="0" w:color="auto"/>
          </w:divBdr>
        </w:div>
        <w:div w:id="859392357">
          <w:marLeft w:val="0"/>
          <w:marRight w:val="0"/>
          <w:marTop w:val="0"/>
          <w:marBottom w:val="0"/>
          <w:divBdr>
            <w:top w:val="none" w:sz="0" w:space="0" w:color="auto"/>
            <w:left w:val="none" w:sz="0" w:space="0" w:color="auto"/>
            <w:bottom w:val="none" w:sz="0" w:space="0" w:color="auto"/>
            <w:right w:val="none" w:sz="0" w:space="0" w:color="auto"/>
          </w:divBdr>
        </w:div>
        <w:div w:id="1249195335">
          <w:marLeft w:val="0"/>
          <w:marRight w:val="0"/>
          <w:marTop w:val="0"/>
          <w:marBottom w:val="0"/>
          <w:divBdr>
            <w:top w:val="none" w:sz="0" w:space="0" w:color="auto"/>
            <w:left w:val="none" w:sz="0" w:space="0" w:color="auto"/>
            <w:bottom w:val="none" w:sz="0" w:space="0" w:color="auto"/>
            <w:right w:val="none" w:sz="0" w:space="0" w:color="auto"/>
          </w:divBdr>
        </w:div>
        <w:div w:id="1823110866">
          <w:marLeft w:val="0"/>
          <w:marRight w:val="0"/>
          <w:marTop w:val="0"/>
          <w:marBottom w:val="0"/>
          <w:divBdr>
            <w:top w:val="none" w:sz="0" w:space="0" w:color="auto"/>
            <w:left w:val="none" w:sz="0" w:space="0" w:color="auto"/>
            <w:bottom w:val="none" w:sz="0" w:space="0" w:color="auto"/>
            <w:right w:val="none" w:sz="0" w:space="0" w:color="auto"/>
          </w:divBdr>
        </w:div>
        <w:div w:id="2007438116">
          <w:marLeft w:val="0"/>
          <w:marRight w:val="0"/>
          <w:marTop w:val="0"/>
          <w:marBottom w:val="0"/>
          <w:divBdr>
            <w:top w:val="none" w:sz="0" w:space="0" w:color="auto"/>
            <w:left w:val="none" w:sz="0" w:space="0" w:color="auto"/>
            <w:bottom w:val="none" w:sz="0" w:space="0" w:color="auto"/>
            <w:right w:val="none" w:sz="0" w:space="0" w:color="auto"/>
          </w:divBdr>
        </w:div>
        <w:div w:id="1219363584">
          <w:marLeft w:val="0"/>
          <w:marRight w:val="0"/>
          <w:marTop w:val="0"/>
          <w:marBottom w:val="0"/>
          <w:divBdr>
            <w:top w:val="none" w:sz="0" w:space="0" w:color="auto"/>
            <w:left w:val="none" w:sz="0" w:space="0" w:color="auto"/>
            <w:bottom w:val="none" w:sz="0" w:space="0" w:color="auto"/>
            <w:right w:val="none" w:sz="0" w:space="0" w:color="auto"/>
          </w:divBdr>
        </w:div>
        <w:div w:id="829098871">
          <w:marLeft w:val="0"/>
          <w:marRight w:val="0"/>
          <w:marTop w:val="0"/>
          <w:marBottom w:val="0"/>
          <w:divBdr>
            <w:top w:val="none" w:sz="0" w:space="0" w:color="auto"/>
            <w:left w:val="none" w:sz="0" w:space="0" w:color="auto"/>
            <w:bottom w:val="none" w:sz="0" w:space="0" w:color="auto"/>
            <w:right w:val="none" w:sz="0" w:space="0" w:color="auto"/>
          </w:divBdr>
        </w:div>
        <w:div w:id="1886211149">
          <w:marLeft w:val="0"/>
          <w:marRight w:val="0"/>
          <w:marTop w:val="0"/>
          <w:marBottom w:val="0"/>
          <w:divBdr>
            <w:top w:val="none" w:sz="0" w:space="0" w:color="auto"/>
            <w:left w:val="none" w:sz="0" w:space="0" w:color="auto"/>
            <w:bottom w:val="none" w:sz="0" w:space="0" w:color="auto"/>
            <w:right w:val="none" w:sz="0" w:space="0" w:color="auto"/>
          </w:divBdr>
        </w:div>
        <w:div w:id="1288590003">
          <w:marLeft w:val="0"/>
          <w:marRight w:val="0"/>
          <w:marTop w:val="0"/>
          <w:marBottom w:val="0"/>
          <w:divBdr>
            <w:top w:val="none" w:sz="0" w:space="0" w:color="auto"/>
            <w:left w:val="none" w:sz="0" w:space="0" w:color="auto"/>
            <w:bottom w:val="none" w:sz="0" w:space="0" w:color="auto"/>
            <w:right w:val="none" w:sz="0" w:space="0" w:color="auto"/>
          </w:divBdr>
        </w:div>
        <w:div w:id="1117724964">
          <w:marLeft w:val="0"/>
          <w:marRight w:val="0"/>
          <w:marTop w:val="0"/>
          <w:marBottom w:val="0"/>
          <w:divBdr>
            <w:top w:val="none" w:sz="0" w:space="0" w:color="auto"/>
            <w:left w:val="none" w:sz="0" w:space="0" w:color="auto"/>
            <w:bottom w:val="none" w:sz="0" w:space="0" w:color="auto"/>
            <w:right w:val="none" w:sz="0" w:space="0" w:color="auto"/>
          </w:divBdr>
        </w:div>
        <w:div w:id="1692102577">
          <w:marLeft w:val="0"/>
          <w:marRight w:val="0"/>
          <w:marTop w:val="0"/>
          <w:marBottom w:val="0"/>
          <w:divBdr>
            <w:top w:val="none" w:sz="0" w:space="0" w:color="auto"/>
            <w:left w:val="none" w:sz="0" w:space="0" w:color="auto"/>
            <w:bottom w:val="none" w:sz="0" w:space="0" w:color="auto"/>
            <w:right w:val="none" w:sz="0" w:space="0" w:color="auto"/>
          </w:divBdr>
        </w:div>
        <w:div w:id="16589221">
          <w:marLeft w:val="0"/>
          <w:marRight w:val="0"/>
          <w:marTop w:val="0"/>
          <w:marBottom w:val="0"/>
          <w:divBdr>
            <w:top w:val="none" w:sz="0" w:space="0" w:color="auto"/>
            <w:left w:val="none" w:sz="0" w:space="0" w:color="auto"/>
            <w:bottom w:val="none" w:sz="0" w:space="0" w:color="auto"/>
            <w:right w:val="none" w:sz="0" w:space="0" w:color="auto"/>
          </w:divBdr>
        </w:div>
        <w:div w:id="1361280293">
          <w:marLeft w:val="0"/>
          <w:marRight w:val="0"/>
          <w:marTop w:val="0"/>
          <w:marBottom w:val="0"/>
          <w:divBdr>
            <w:top w:val="none" w:sz="0" w:space="0" w:color="auto"/>
            <w:left w:val="none" w:sz="0" w:space="0" w:color="auto"/>
            <w:bottom w:val="none" w:sz="0" w:space="0" w:color="auto"/>
            <w:right w:val="none" w:sz="0" w:space="0" w:color="auto"/>
          </w:divBdr>
        </w:div>
        <w:div w:id="632638522">
          <w:marLeft w:val="0"/>
          <w:marRight w:val="0"/>
          <w:marTop w:val="0"/>
          <w:marBottom w:val="0"/>
          <w:divBdr>
            <w:top w:val="none" w:sz="0" w:space="0" w:color="auto"/>
            <w:left w:val="none" w:sz="0" w:space="0" w:color="auto"/>
            <w:bottom w:val="none" w:sz="0" w:space="0" w:color="auto"/>
            <w:right w:val="none" w:sz="0" w:space="0" w:color="auto"/>
          </w:divBdr>
        </w:div>
        <w:div w:id="1775397185">
          <w:marLeft w:val="0"/>
          <w:marRight w:val="0"/>
          <w:marTop w:val="0"/>
          <w:marBottom w:val="0"/>
          <w:divBdr>
            <w:top w:val="none" w:sz="0" w:space="0" w:color="auto"/>
            <w:left w:val="none" w:sz="0" w:space="0" w:color="auto"/>
            <w:bottom w:val="none" w:sz="0" w:space="0" w:color="auto"/>
            <w:right w:val="none" w:sz="0" w:space="0" w:color="auto"/>
          </w:divBdr>
        </w:div>
        <w:div w:id="430051691">
          <w:marLeft w:val="0"/>
          <w:marRight w:val="0"/>
          <w:marTop w:val="0"/>
          <w:marBottom w:val="0"/>
          <w:divBdr>
            <w:top w:val="none" w:sz="0" w:space="0" w:color="auto"/>
            <w:left w:val="none" w:sz="0" w:space="0" w:color="auto"/>
            <w:bottom w:val="none" w:sz="0" w:space="0" w:color="auto"/>
            <w:right w:val="none" w:sz="0" w:space="0" w:color="auto"/>
          </w:divBdr>
        </w:div>
        <w:div w:id="822506566">
          <w:marLeft w:val="0"/>
          <w:marRight w:val="0"/>
          <w:marTop w:val="0"/>
          <w:marBottom w:val="0"/>
          <w:divBdr>
            <w:top w:val="none" w:sz="0" w:space="0" w:color="auto"/>
            <w:left w:val="none" w:sz="0" w:space="0" w:color="auto"/>
            <w:bottom w:val="none" w:sz="0" w:space="0" w:color="auto"/>
            <w:right w:val="none" w:sz="0" w:space="0" w:color="auto"/>
          </w:divBdr>
        </w:div>
        <w:div w:id="1017270259">
          <w:marLeft w:val="0"/>
          <w:marRight w:val="0"/>
          <w:marTop w:val="0"/>
          <w:marBottom w:val="0"/>
          <w:divBdr>
            <w:top w:val="none" w:sz="0" w:space="0" w:color="auto"/>
            <w:left w:val="none" w:sz="0" w:space="0" w:color="auto"/>
            <w:bottom w:val="none" w:sz="0" w:space="0" w:color="auto"/>
            <w:right w:val="none" w:sz="0" w:space="0" w:color="auto"/>
          </w:divBdr>
        </w:div>
        <w:div w:id="1036543643">
          <w:marLeft w:val="0"/>
          <w:marRight w:val="0"/>
          <w:marTop w:val="0"/>
          <w:marBottom w:val="0"/>
          <w:divBdr>
            <w:top w:val="none" w:sz="0" w:space="0" w:color="auto"/>
            <w:left w:val="none" w:sz="0" w:space="0" w:color="auto"/>
            <w:bottom w:val="none" w:sz="0" w:space="0" w:color="auto"/>
            <w:right w:val="none" w:sz="0" w:space="0" w:color="auto"/>
          </w:divBdr>
        </w:div>
        <w:div w:id="1900745656">
          <w:marLeft w:val="0"/>
          <w:marRight w:val="0"/>
          <w:marTop w:val="0"/>
          <w:marBottom w:val="0"/>
          <w:divBdr>
            <w:top w:val="none" w:sz="0" w:space="0" w:color="auto"/>
            <w:left w:val="none" w:sz="0" w:space="0" w:color="auto"/>
            <w:bottom w:val="none" w:sz="0" w:space="0" w:color="auto"/>
            <w:right w:val="none" w:sz="0" w:space="0" w:color="auto"/>
          </w:divBdr>
        </w:div>
        <w:div w:id="205140650">
          <w:marLeft w:val="0"/>
          <w:marRight w:val="0"/>
          <w:marTop w:val="0"/>
          <w:marBottom w:val="0"/>
          <w:divBdr>
            <w:top w:val="none" w:sz="0" w:space="0" w:color="auto"/>
            <w:left w:val="none" w:sz="0" w:space="0" w:color="auto"/>
            <w:bottom w:val="none" w:sz="0" w:space="0" w:color="auto"/>
            <w:right w:val="none" w:sz="0" w:space="0" w:color="auto"/>
          </w:divBdr>
        </w:div>
        <w:div w:id="810560445">
          <w:marLeft w:val="0"/>
          <w:marRight w:val="0"/>
          <w:marTop w:val="0"/>
          <w:marBottom w:val="0"/>
          <w:divBdr>
            <w:top w:val="none" w:sz="0" w:space="0" w:color="auto"/>
            <w:left w:val="none" w:sz="0" w:space="0" w:color="auto"/>
            <w:bottom w:val="none" w:sz="0" w:space="0" w:color="auto"/>
            <w:right w:val="none" w:sz="0" w:space="0" w:color="auto"/>
          </w:divBdr>
        </w:div>
        <w:div w:id="1993022047">
          <w:marLeft w:val="0"/>
          <w:marRight w:val="0"/>
          <w:marTop w:val="0"/>
          <w:marBottom w:val="0"/>
          <w:divBdr>
            <w:top w:val="none" w:sz="0" w:space="0" w:color="auto"/>
            <w:left w:val="none" w:sz="0" w:space="0" w:color="auto"/>
            <w:bottom w:val="none" w:sz="0" w:space="0" w:color="auto"/>
            <w:right w:val="none" w:sz="0" w:space="0" w:color="auto"/>
          </w:divBdr>
        </w:div>
        <w:div w:id="1081172480">
          <w:marLeft w:val="0"/>
          <w:marRight w:val="0"/>
          <w:marTop w:val="0"/>
          <w:marBottom w:val="0"/>
          <w:divBdr>
            <w:top w:val="none" w:sz="0" w:space="0" w:color="auto"/>
            <w:left w:val="none" w:sz="0" w:space="0" w:color="auto"/>
            <w:bottom w:val="none" w:sz="0" w:space="0" w:color="auto"/>
            <w:right w:val="none" w:sz="0" w:space="0" w:color="auto"/>
          </w:divBdr>
        </w:div>
        <w:div w:id="1042361731">
          <w:marLeft w:val="0"/>
          <w:marRight w:val="0"/>
          <w:marTop w:val="0"/>
          <w:marBottom w:val="0"/>
          <w:divBdr>
            <w:top w:val="none" w:sz="0" w:space="0" w:color="auto"/>
            <w:left w:val="none" w:sz="0" w:space="0" w:color="auto"/>
            <w:bottom w:val="none" w:sz="0" w:space="0" w:color="auto"/>
            <w:right w:val="none" w:sz="0" w:space="0" w:color="auto"/>
          </w:divBdr>
        </w:div>
        <w:div w:id="14770247">
          <w:marLeft w:val="0"/>
          <w:marRight w:val="0"/>
          <w:marTop w:val="0"/>
          <w:marBottom w:val="0"/>
          <w:divBdr>
            <w:top w:val="none" w:sz="0" w:space="0" w:color="auto"/>
            <w:left w:val="none" w:sz="0" w:space="0" w:color="auto"/>
            <w:bottom w:val="none" w:sz="0" w:space="0" w:color="auto"/>
            <w:right w:val="none" w:sz="0" w:space="0" w:color="auto"/>
          </w:divBdr>
        </w:div>
        <w:div w:id="949319142">
          <w:marLeft w:val="0"/>
          <w:marRight w:val="0"/>
          <w:marTop w:val="0"/>
          <w:marBottom w:val="0"/>
          <w:divBdr>
            <w:top w:val="none" w:sz="0" w:space="0" w:color="auto"/>
            <w:left w:val="none" w:sz="0" w:space="0" w:color="auto"/>
            <w:bottom w:val="none" w:sz="0" w:space="0" w:color="auto"/>
            <w:right w:val="none" w:sz="0" w:space="0" w:color="auto"/>
          </w:divBdr>
        </w:div>
        <w:div w:id="793908007">
          <w:marLeft w:val="0"/>
          <w:marRight w:val="0"/>
          <w:marTop w:val="0"/>
          <w:marBottom w:val="0"/>
          <w:divBdr>
            <w:top w:val="none" w:sz="0" w:space="0" w:color="auto"/>
            <w:left w:val="none" w:sz="0" w:space="0" w:color="auto"/>
            <w:bottom w:val="none" w:sz="0" w:space="0" w:color="auto"/>
            <w:right w:val="none" w:sz="0" w:space="0" w:color="auto"/>
          </w:divBdr>
        </w:div>
        <w:div w:id="1077509545">
          <w:marLeft w:val="0"/>
          <w:marRight w:val="0"/>
          <w:marTop w:val="0"/>
          <w:marBottom w:val="0"/>
          <w:divBdr>
            <w:top w:val="none" w:sz="0" w:space="0" w:color="auto"/>
            <w:left w:val="none" w:sz="0" w:space="0" w:color="auto"/>
            <w:bottom w:val="none" w:sz="0" w:space="0" w:color="auto"/>
            <w:right w:val="none" w:sz="0" w:space="0" w:color="auto"/>
          </w:divBdr>
        </w:div>
        <w:div w:id="1892577561">
          <w:marLeft w:val="0"/>
          <w:marRight w:val="0"/>
          <w:marTop w:val="0"/>
          <w:marBottom w:val="0"/>
          <w:divBdr>
            <w:top w:val="none" w:sz="0" w:space="0" w:color="auto"/>
            <w:left w:val="none" w:sz="0" w:space="0" w:color="auto"/>
            <w:bottom w:val="none" w:sz="0" w:space="0" w:color="auto"/>
            <w:right w:val="none" w:sz="0" w:space="0" w:color="auto"/>
          </w:divBdr>
        </w:div>
        <w:div w:id="2130776145">
          <w:marLeft w:val="0"/>
          <w:marRight w:val="0"/>
          <w:marTop w:val="0"/>
          <w:marBottom w:val="0"/>
          <w:divBdr>
            <w:top w:val="none" w:sz="0" w:space="0" w:color="auto"/>
            <w:left w:val="none" w:sz="0" w:space="0" w:color="auto"/>
            <w:bottom w:val="none" w:sz="0" w:space="0" w:color="auto"/>
            <w:right w:val="none" w:sz="0" w:space="0" w:color="auto"/>
          </w:divBdr>
        </w:div>
        <w:div w:id="294721126">
          <w:marLeft w:val="0"/>
          <w:marRight w:val="0"/>
          <w:marTop w:val="0"/>
          <w:marBottom w:val="0"/>
          <w:divBdr>
            <w:top w:val="none" w:sz="0" w:space="0" w:color="auto"/>
            <w:left w:val="none" w:sz="0" w:space="0" w:color="auto"/>
            <w:bottom w:val="none" w:sz="0" w:space="0" w:color="auto"/>
            <w:right w:val="none" w:sz="0" w:space="0" w:color="auto"/>
          </w:divBdr>
        </w:div>
        <w:div w:id="1301958705">
          <w:marLeft w:val="0"/>
          <w:marRight w:val="0"/>
          <w:marTop w:val="0"/>
          <w:marBottom w:val="0"/>
          <w:divBdr>
            <w:top w:val="none" w:sz="0" w:space="0" w:color="auto"/>
            <w:left w:val="none" w:sz="0" w:space="0" w:color="auto"/>
            <w:bottom w:val="none" w:sz="0" w:space="0" w:color="auto"/>
            <w:right w:val="none" w:sz="0" w:space="0" w:color="auto"/>
          </w:divBdr>
        </w:div>
        <w:div w:id="243346225">
          <w:marLeft w:val="0"/>
          <w:marRight w:val="0"/>
          <w:marTop w:val="0"/>
          <w:marBottom w:val="0"/>
          <w:divBdr>
            <w:top w:val="none" w:sz="0" w:space="0" w:color="auto"/>
            <w:left w:val="none" w:sz="0" w:space="0" w:color="auto"/>
            <w:bottom w:val="none" w:sz="0" w:space="0" w:color="auto"/>
            <w:right w:val="none" w:sz="0" w:space="0" w:color="auto"/>
          </w:divBdr>
        </w:div>
        <w:div w:id="165444459">
          <w:marLeft w:val="0"/>
          <w:marRight w:val="0"/>
          <w:marTop w:val="0"/>
          <w:marBottom w:val="0"/>
          <w:divBdr>
            <w:top w:val="none" w:sz="0" w:space="0" w:color="auto"/>
            <w:left w:val="none" w:sz="0" w:space="0" w:color="auto"/>
            <w:bottom w:val="none" w:sz="0" w:space="0" w:color="auto"/>
            <w:right w:val="none" w:sz="0" w:space="0" w:color="auto"/>
          </w:divBdr>
        </w:div>
        <w:div w:id="1812364686">
          <w:marLeft w:val="0"/>
          <w:marRight w:val="0"/>
          <w:marTop w:val="0"/>
          <w:marBottom w:val="0"/>
          <w:divBdr>
            <w:top w:val="none" w:sz="0" w:space="0" w:color="auto"/>
            <w:left w:val="none" w:sz="0" w:space="0" w:color="auto"/>
            <w:bottom w:val="none" w:sz="0" w:space="0" w:color="auto"/>
            <w:right w:val="none" w:sz="0" w:space="0" w:color="auto"/>
          </w:divBdr>
        </w:div>
        <w:div w:id="1573467687">
          <w:marLeft w:val="0"/>
          <w:marRight w:val="0"/>
          <w:marTop w:val="0"/>
          <w:marBottom w:val="0"/>
          <w:divBdr>
            <w:top w:val="none" w:sz="0" w:space="0" w:color="auto"/>
            <w:left w:val="none" w:sz="0" w:space="0" w:color="auto"/>
            <w:bottom w:val="none" w:sz="0" w:space="0" w:color="auto"/>
            <w:right w:val="none" w:sz="0" w:space="0" w:color="auto"/>
          </w:divBdr>
        </w:div>
        <w:div w:id="508103634">
          <w:marLeft w:val="0"/>
          <w:marRight w:val="0"/>
          <w:marTop w:val="0"/>
          <w:marBottom w:val="0"/>
          <w:divBdr>
            <w:top w:val="none" w:sz="0" w:space="0" w:color="auto"/>
            <w:left w:val="none" w:sz="0" w:space="0" w:color="auto"/>
            <w:bottom w:val="none" w:sz="0" w:space="0" w:color="auto"/>
            <w:right w:val="none" w:sz="0" w:space="0" w:color="auto"/>
          </w:divBdr>
        </w:div>
        <w:div w:id="1877547725">
          <w:marLeft w:val="0"/>
          <w:marRight w:val="0"/>
          <w:marTop w:val="0"/>
          <w:marBottom w:val="0"/>
          <w:divBdr>
            <w:top w:val="none" w:sz="0" w:space="0" w:color="auto"/>
            <w:left w:val="none" w:sz="0" w:space="0" w:color="auto"/>
            <w:bottom w:val="none" w:sz="0" w:space="0" w:color="auto"/>
            <w:right w:val="none" w:sz="0" w:space="0" w:color="auto"/>
          </w:divBdr>
        </w:div>
        <w:div w:id="803735573">
          <w:marLeft w:val="0"/>
          <w:marRight w:val="0"/>
          <w:marTop w:val="0"/>
          <w:marBottom w:val="0"/>
          <w:divBdr>
            <w:top w:val="none" w:sz="0" w:space="0" w:color="auto"/>
            <w:left w:val="none" w:sz="0" w:space="0" w:color="auto"/>
            <w:bottom w:val="none" w:sz="0" w:space="0" w:color="auto"/>
            <w:right w:val="none" w:sz="0" w:space="0" w:color="auto"/>
          </w:divBdr>
        </w:div>
        <w:div w:id="548881527">
          <w:marLeft w:val="0"/>
          <w:marRight w:val="0"/>
          <w:marTop w:val="0"/>
          <w:marBottom w:val="0"/>
          <w:divBdr>
            <w:top w:val="none" w:sz="0" w:space="0" w:color="auto"/>
            <w:left w:val="none" w:sz="0" w:space="0" w:color="auto"/>
            <w:bottom w:val="none" w:sz="0" w:space="0" w:color="auto"/>
            <w:right w:val="none" w:sz="0" w:space="0" w:color="auto"/>
          </w:divBdr>
        </w:div>
        <w:div w:id="522204194">
          <w:marLeft w:val="0"/>
          <w:marRight w:val="0"/>
          <w:marTop w:val="0"/>
          <w:marBottom w:val="0"/>
          <w:divBdr>
            <w:top w:val="none" w:sz="0" w:space="0" w:color="auto"/>
            <w:left w:val="none" w:sz="0" w:space="0" w:color="auto"/>
            <w:bottom w:val="none" w:sz="0" w:space="0" w:color="auto"/>
            <w:right w:val="none" w:sz="0" w:space="0" w:color="auto"/>
          </w:divBdr>
        </w:div>
        <w:div w:id="42681317">
          <w:marLeft w:val="0"/>
          <w:marRight w:val="0"/>
          <w:marTop w:val="0"/>
          <w:marBottom w:val="0"/>
          <w:divBdr>
            <w:top w:val="none" w:sz="0" w:space="0" w:color="auto"/>
            <w:left w:val="none" w:sz="0" w:space="0" w:color="auto"/>
            <w:bottom w:val="none" w:sz="0" w:space="0" w:color="auto"/>
            <w:right w:val="none" w:sz="0" w:space="0" w:color="auto"/>
          </w:divBdr>
        </w:div>
        <w:div w:id="1123232749">
          <w:marLeft w:val="0"/>
          <w:marRight w:val="0"/>
          <w:marTop w:val="0"/>
          <w:marBottom w:val="0"/>
          <w:divBdr>
            <w:top w:val="none" w:sz="0" w:space="0" w:color="auto"/>
            <w:left w:val="none" w:sz="0" w:space="0" w:color="auto"/>
            <w:bottom w:val="none" w:sz="0" w:space="0" w:color="auto"/>
            <w:right w:val="none" w:sz="0" w:space="0" w:color="auto"/>
          </w:divBdr>
        </w:div>
        <w:div w:id="814764205">
          <w:marLeft w:val="0"/>
          <w:marRight w:val="0"/>
          <w:marTop w:val="0"/>
          <w:marBottom w:val="0"/>
          <w:divBdr>
            <w:top w:val="none" w:sz="0" w:space="0" w:color="auto"/>
            <w:left w:val="none" w:sz="0" w:space="0" w:color="auto"/>
            <w:bottom w:val="none" w:sz="0" w:space="0" w:color="auto"/>
            <w:right w:val="none" w:sz="0" w:space="0" w:color="auto"/>
          </w:divBdr>
        </w:div>
        <w:div w:id="259992158">
          <w:marLeft w:val="0"/>
          <w:marRight w:val="0"/>
          <w:marTop w:val="0"/>
          <w:marBottom w:val="0"/>
          <w:divBdr>
            <w:top w:val="none" w:sz="0" w:space="0" w:color="auto"/>
            <w:left w:val="none" w:sz="0" w:space="0" w:color="auto"/>
            <w:bottom w:val="none" w:sz="0" w:space="0" w:color="auto"/>
            <w:right w:val="none" w:sz="0" w:space="0" w:color="auto"/>
          </w:divBdr>
        </w:div>
        <w:div w:id="1576088709">
          <w:marLeft w:val="0"/>
          <w:marRight w:val="0"/>
          <w:marTop w:val="0"/>
          <w:marBottom w:val="0"/>
          <w:divBdr>
            <w:top w:val="none" w:sz="0" w:space="0" w:color="auto"/>
            <w:left w:val="none" w:sz="0" w:space="0" w:color="auto"/>
            <w:bottom w:val="none" w:sz="0" w:space="0" w:color="auto"/>
            <w:right w:val="none" w:sz="0" w:space="0" w:color="auto"/>
          </w:divBdr>
        </w:div>
        <w:div w:id="1875727054">
          <w:marLeft w:val="0"/>
          <w:marRight w:val="0"/>
          <w:marTop w:val="0"/>
          <w:marBottom w:val="0"/>
          <w:divBdr>
            <w:top w:val="none" w:sz="0" w:space="0" w:color="auto"/>
            <w:left w:val="none" w:sz="0" w:space="0" w:color="auto"/>
            <w:bottom w:val="none" w:sz="0" w:space="0" w:color="auto"/>
            <w:right w:val="none" w:sz="0" w:space="0" w:color="auto"/>
          </w:divBdr>
        </w:div>
        <w:div w:id="1107113897">
          <w:marLeft w:val="0"/>
          <w:marRight w:val="0"/>
          <w:marTop w:val="0"/>
          <w:marBottom w:val="0"/>
          <w:divBdr>
            <w:top w:val="none" w:sz="0" w:space="0" w:color="auto"/>
            <w:left w:val="none" w:sz="0" w:space="0" w:color="auto"/>
            <w:bottom w:val="none" w:sz="0" w:space="0" w:color="auto"/>
            <w:right w:val="none" w:sz="0" w:space="0" w:color="auto"/>
          </w:divBdr>
        </w:div>
        <w:div w:id="1589073522">
          <w:marLeft w:val="0"/>
          <w:marRight w:val="0"/>
          <w:marTop w:val="0"/>
          <w:marBottom w:val="0"/>
          <w:divBdr>
            <w:top w:val="none" w:sz="0" w:space="0" w:color="auto"/>
            <w:left w:val="none" w:sz="0" w:space="0" w:color="auto"/>
            <w:bottom w:val="none" w:sz="0" w:space="0" w:color="auto"/>
            <w:right w:val="none" w:sz="0" w:space="0" w:color="auto"/>
          </w:divBdr>
        </w:div>
        <w:div w:id="1905556749">
          <w:marLeft w:val="0"/>
          <w:marRight w:val="0"/>
          <w:marTop w:val="0"/>
          <w:marBottom w:val="0"/>
          <w:divBdr>
            <w:top w:val="none" w:sz="0" w:space="0" w:color="auto"/>
            <w:left w:val="none" w:sz="0" w:space="0" w:color="auto"/>
            <w:bottom w:val="none" w:sz="0" w:space="0" w:color="auto"/>
            <w:right w:val="none" w:sz="0" w:space="0" w:color="auto"/>
          </w:divBdr>
        </w:div>
        <w:div w:id="1979409522">
          <w:marLeft w:val="0"/>
          <w:marRight w:val="0"/>
          <w:marTop w:val="0"/>
          <w:marBottom w:val="0"/>
          <w:divBdr>
            <w:top w:val="none" w:sz="0" w:space="0" w:color="auto"/>
            <w:left w:val="none" w:sz="0" w:space="0" w:color="auto"/>
            <w:bottom w:val="none" w:sz="0" w:space="0" w:color="auto"/>
            <w:right w:val="none" w:sz="0" w:space="0" w:color="auto"/>
          </w:divBdr>
        </w:div>
        <w:div w:id="426313589">
          <w:marLeft w:val="0"/>
          <w:marRight w:val="0"/>
          <w:marTop w:val="0"/>
          <w:marBottom w:val="0"/>
          <w:divBdr>
            <w:top w:val="none" w:sz="0" w:space="0" w:color="auto"/>
            <w:left w:val="none" w:sz="0" w:space="0" w:color="auto"/>
            <w:bottom w:val="none" w:sz="0" w:space="0" w:color="auto"/>
            <w:right w:val="none" w:sz="0" w:space="0" w:color="auto"/>
          </w:divBdr>
        </w:div>
        <w:div w:id="201523208">
          <w:marLeft w:val="0"/>
          <w:marRight w:val="0"/>
          <w:marTop w:val="0"/>
          <w:marBottom w:val="0"/>
          <w:divBdr>
            <w:top w:val="none" w:sz="0" w:space="0" w:color="auto"/>
            <w:left w:val="none" w:sz="0" w:space="0" w:color="auto"/>
            <w:bottom w:val="none" w:sz="0" w:space="0" w:color="auto"/>
            <w:right w:val="none" w:sz="0" w:space="0" w:color="auto"/>
          </w:divBdr>
        </w:div>
        <w:div w:id="1214273102">
          <w:marLeft w:val="0"/>
          <w:marRight w:val="0"/>
          <w:marTop w:val="0"/>
          <w:marBottom w:val="0"/>
          <w:divBdr>
            <w:top w:val="none" w:sz="0" w:space="0" w:color="auto"/>
            <w:left w:val="none" w:sz="0" w:space="0" w:color="auto"/>
            <w:bottom w:val="none" w:sz="0" w:space="0" w:color="auto"/>
            <w:right w:val="none" w:sz="0" w:space="0" w:color="auto"/>
          </w:divBdr>
        </w:div>
        <w:div w:id="82603602">
          <w:marLeft w:val="0"/>
          <w:marRight w:val="0"/>
          <w:marTop w:val="0"/>
          <w:marBottom w:val="0"/>
          <w:divBdr>
            <w:top w:val="none" w:sz="0" w:space="0" w:color="auto"/>
            <w:left w:val="none" w:sz="0" w:space="0" w:color="auto"/>
            <w:bottom w:val="none" w:sz="0" w:space="0" w:color="auto"/>
            <w:right w:val="none" w:sz="0" w:space="0" w:color="auto"/>
          </w:divBdr>
        </w:div>
        <w:div w:id="1753354343">
          <w:marLeft w:val="0"/>
          <w:marRight w:val="0"/>
          <w:marTop w:val="0"/>
          <w:marBottom w:val="0"/>
          <w:divBdr>
            <w:top w:val="none" w:sz="0" w:space="0" w:color="auto"/>
            <w:left w:val="none" w:sz="0" w:space="0" w:color="auto"/>
            <w:bottom w:val="none" w:sz="0" w:space="0" w:color="auto"/>
            <w:right w:val="none" w:sz="0" w:space="0" w:color="auto"/>
          </w:divBdr>
        </w:div>
        <w:div w:id="1421486773">
          <w:marLeft w:val="0"/>
          <w:marRight w:val="0"/>
          <w:marTop w:val="0"/>
          <w:marBottom w:val="0"/>
          <w:divBdr>
            <w:top w:val="none" w:sz="0" w:space="0" w:color="auto"/>
            <w:left w:val="none" w:sz="0" w:space="0" w:color="auto"/>
            <w:bottom w:val="none" w:sz="0" w:space="0" w:color="auto"/>
            <w:right w:val="none" w:sz="0" w:space="0" w:color="auto"/>
          </w:divBdr>
        </w:div>
        <w:div w:id="1912038908">
          <w:marLeft w:val="0"/>
          <w:marRight w:val="0"/>
          <w:marTop w:val="0"/>
          <w:marBottom w:val="0"/>
          <w:divBdr>
            <w:top w:val="none" w:sz="0" w:space="0" w:color="auto"/>
            <w:left w:val="none" w:sz="0" w:space="0" w:color="auto"/>
            <w:bottom w:val="none" w:sz="0" w:space="0" w:color="auto"/>
            <w:right w:val="none" w:sz="0" w:space="0" w:color="auto"/>
          </w:divBdr>
        </w:div>
        <w:div w:id="426581072">
          <w:marLeft w:val="0"/>
          <w:marRight w:val="0"/>
          <w:marTop w:val="0"/>
          <w:marBottom w:val="0"/>
          <w:divBdr>
            <w:top w:val="none" w:sz="0" w:space="0" w:color="auto"/>
            <w:left w:val="none" w:sz="0" w:space="0" w:color="auto"/>
            <w:bottom w:val="none" w:sz="0" w:space="0" w:color="auto"/>
            <w:right w:val="none" w:sz="0" w:space="0" w:color="auto"/>
          </w:divBdr>
        </w:div>
        <w:div w:id="653024485">
          <w:marLeft w:val="0"/>
          <w:marRight w:val="0"/>
          <w:marTop w:val="0"/>
          <w:marBottom w:val="0"/>
          <w:divBdr>
            <w:top w:val="none" w:sz="0" w:space="0" w:color="auto"/>
            <w:left w:val="none" w:sz="0" w:space="0" w:color="auto"/>
            <w:bottom w:val="none" w:sz="0" w:space="0" w:color="auto"/>
            <w:right w:val="none" w:sz="0" w:space="0" w:color="auto"/>
          </w:divBdr>
        </w:div>
        <w:div w:id="1468279199">
          <w:marLeft w:val="0"/>
          <w:marRight w:val="0"/>
          <w:marTop w:val="0"/>
          <w:marBottom w:val="0"/>
          <w:divBdr>
            <w:top w:val="none" w:sz="0" w:space="0" w:color="auto"/>
            <w:left w:val="none" w:sz="0" w:space="0" w:color="auto"/>
            <w:bottom w:val="none" w:sz="0" w:space="0" w:color="auto"/>
            <w:right w:val="none" w:sz="0" w:space="0" w:color="auto"/>
          </w:divBdr>
        </w:div>
        <w:div w:id="1042972522">
          <w:marLeft w:val="0"/>
          <w:marRight w:val="0"/>
          <w:marTop w:val="0"/>
          <w:marBottom w:val="0"/>
          <w:divBdr>
            <w:top w:val="none" w:sz="0" w:space="0" w:color="auto"/>
            <w:left w:val="none" w:sz="0" w:space="0" w:color="auto"/>
            <w:bottom w:val="none" w:sz="0" w:space="0" w:color="auto"/>
            <w:right w:val="none" w:sz="0" w:space="0" w:color="auto"/>
          </w:divBdr>
        </w:div>
        <w:div w:id="1009136108">
          <w:marLeft w:val="0"/>
          <w:marRight w:val="0"/>
          <w:marTop w:val="0"/>
          <w:marBottom w:val="0"/>
          <w:divBdr>
            <w:top w:val="none" w:sz="0" w:space="0" w:color="auto"/>
            <w:left w:val="none" w:sz="0" w:space="0" w:color="auto"/>
            <w:bottom w:val="none" w:sz="0" w:space="0" w:color="auto"/>
            <w:right w:val="none" w:sz="0" w:space="0" w:color="auto"/>
          </w:divBdr>
        </w:div>
        <w:div w:id="1190408357">
          <w:marLeft w:val="0"/>
          <w:marRight w:val="0"/>
          <w:marTop w:val="0"/>
          <w:marBottom w:val="0"/>
          <w:divBdr>
            <w:top w:val="none" w:sz="0" w:space="0" w:color="auto"/>
            <w:left w:val="none" w:sz="0" w:space="0" w:color="auto"/>
            <w:bottom w:val="none" w:sz="0" w:space="0" w:color="auto"/>
            <w:right w:val="none" w:sz="0" w:space="0" w:color="auto"/>
          </w:divBdr>
        </w:div>
        <w:div w:id="1081877642">
          <w:marLeft w:val="0"/>
          <w:marRight w:val="0"/>
          <w:marTop w:val="0"/>
          <w:marBottom w:val="0"/>
          <w:divBdr>
            <w:top w:val="none" w:sz="0" w:space="0" w:color="auto"/>
            <w:left w:val="none" w:sz="0" w:space="0" w:color="auto"/>
            <w:bottom w:val="none" w:sz="0" w:space="0" w:color="auto"/>
            <w:right w:val="none" w:sz="0" w:space="0" w:color="auto"/>
          </w:divBdr>
        </w:div>
        <w:div w:id="1677265808">
          <w:marLeft w:val="0"/>
          <w:marRight w:val="0"/>
          <w:marTop w:val="0"/>
          <w:marBottom w:val="0"/>
          <w:divBdr>
            <w:top w:val="none" w:sz="0" w:space="0" w:color="auto"/>
            <w:left w:val="none" w:sz="0" w:space="0" w:color="auto"/>
            <w:bottom w:val="none" w:sz="0" w:space="0" w:color="auto"/>
            <w:right w:val="none" w:sz="0" w:space="0" w:color="auto"/>
          </w:divBdr>
        </w:div>
        <w:div w:id="688334138">
          <w:marLeft w:val="0"/>
          <w:marRight w:val="0"/>
          <w:marTop w:val="0"/>
          <w:marBottom w:val="0"/>
          <w:divBdr>
            <w:top w:val="none" w:sz="0" w:space="0" w:color="auto"/>
            <w:left w:val="none" w:sz="0" w:space="0" w:color="auto"/>
            <w:bottom w:val="none" w:sz="0" w:space="0" w:color="auto"/>
            <w:right w:val="none" w:sz="0" w:space="0" w:color="auto"/>
          </w:divBdr>
        </w:div>
        <w:div w:id="921984359">
          <w:marLeft w:val="0"/>
          <w:marRight w:val="0"/>
          <w:marTop w:val="0"/>
          <w:marBottom w:val="0"/>
          <w:divBdr>
            <w:top w:val="none" w:sz="0" w:space="0" w:color="auto"/>
            <w:left w:val="none" w:sz="0" w:space="0" w:color="auto"/>
            <w:bottom w:val="none" w:sz="0" w:space="0" w:color="auto"/>
            <w:right w:val="none" w:sz="0" w:space="0" w:color="auto"/>
          </w:divBdr>
        </w:div>
        <w:div w:id="1688404327">
          <w:marLeft w:val="0"/>
          <w:marRight w:val="0"/>
          <w:marTop w:val="0"/>
          <w:marBottom w:val="0"/>
          <w:divBdr>
            <w:top w:val="none" w:sz="0" w:space="0" w:color="auto"/>
            <w:left w:val="none" w:sz="0" w:space="0" w:color="auto"/>
            <w:bottom w:val="none" w:sz="0" w:space="0" w:color="auto"/>
            <w:right w:val="none" w:sz="0" w:space="0" w:color="auto"/>
          </w:divBdr>
        </w:div>
        <w:div w:id="1296791493">
          <w:marLeft w:val="0"/>
          <w:marRight w:val="0"/>
          <w:marTop w:val="0"/>
          <w:marBottom w:val="0"/>
          <w:divBdr>
            <w:top w:val="none" w:sz="0" w:space="0" w:color="auto"/>
            <w:left w:val="none" w:sz="0" w:space="0" w:color="auto"/>
            <w:bottom w:val="none" w:sz="0" w:space="0" w:color="auto"/>
            <w:right w:val="none" w:sz="0" w:space="0" w:color="auto"/>
          </w:divBdr>
        </w:div>
        <w:div w:id="1956325274">
          <w:marLeft w:val="0"/>
          <w:marRight w:val="0"/>
          <w:marTop w:val="0"/>
          <w:marBottom w:val="0"/>
          <w:divBdr>
            <w:top w:val="none" w:sz="0" w:space="0" w:color="auto"/>
            <w:left w:val="none" w:sz="0" w:space="0" w:color="auto"/>
            <w:bottom w:val="none" w:sz="0" w:space="0" w:color="auto"/>
            <w:right w:val="none" w:sz="0" w:space="0" w:color="auto"/>
          </w:divBdr>
        </w:div>
        <w:div w:id="1407268215">
          <w:marLeft w:val="0"/>
          <w:marRight w:val="0"/>
          <w:marTop w:val="0"/>
          <w:marBottom w:val="0"/>
          <w:divBdr>
            <w:top w:val="none" w:sz="0" w:space="0" w:color="auto"/>
            <w:left w:val="none" w:sz="0" w:space="0" w:color="auto"/>
            <w:bottom w:val="none" w:sz="0" w:space="0" w:color="auto"/>
            <w:right w:val="none" w:sz="0" w:space="0" w:color="auto"/>
          </w:divBdr>
        </w:div>
        <w:div w:id="1043407889">
          <w:marLeft w:val="0"/>
          <w:marRight w:val="0"/>
          <w:marTop w:val="0"/>
          <w:marBottom w:val="0"/>
          <w:divBdr>
            <w:top w:val="none" w:sz="0" w:space="0" w:color="auto"/>
            <w:left w:val="none" w:sz="0" w:space="0" w:color="auto"/>
            <w:bottom w:val="none" w:sz="0" w:space="0" w:color="auto"/>
            <w:right w:val="none" w:sz="0" w:space="0" w:color="auto"/>
          </w:divBdr>
        </w:div>
        <w:div w:id="674498347">
          <w:marLeft w:val="0"/>
          <w:marRight w:val="0"/>
          <w:marTop w:val="0"/>
          <w:marBottom w:val="0"/>
          <w:divBdr>
            <w:top w:val="none" w:sz="0" w:space="0" w:color="auto"/>
            <w:left w:val="none" w:sz="0" w:space="0" w:color="auto"/>
            <w:bottom w:val="none" w:sz="0" w:space="0" w:color="auto"/>
            <w:right w:val="none" w:sz="0" w:space="0" w:color="auto"/>
          </w:divBdr>
        </w:div>
        <w:div w:id="1949387489">
          <w:marLeft w:val="0"/>
          <w:marRight w:val="0"/>
          <w:marTop w:val="0"/>
          <w:marBottom w:val="0"/>
          <w:divBdr>
            <w:top w:val="none" w:sz="0" w:space="0" w:color="auto"/>
            <w:left w:val="none" w:sz="0" w:space="0" w:color="auto"/>
            <w:bottom w:val="none" w:sz="0" w:space="0" w:color="auto"/>
            <w:right w:val="none" w:sz="0" w:space="0" w:color="auto"/>
          </w:divBdr>
        </w:div>
        <w:div w:id="1038508990">
          <w:marLeft w:val="0"/>
          <w:marRight w:val="0"/>
          <w:marTop w:val="0"/>
          <w:marBottom w:val="0"/>
          <w:divBdr>
            <w:top w:val="none" w:sz="0" w:space="0" w:color="auto"/>
            <w:left w:val="none" w:sz="0" w:space="0" w:color="auto"/>
            <w:bottom w:val="none" w:sz="0" w:space="0" w:color="auto"/>
            <w:right w:val="none" w:sz="0" w:space="0" w:color="auto"/>
          </w:divBdr>
        </w:div>
        <w:div w:id="369842097">
          <w:marLeft w:val="0"/>
          <w:marRight w:val="0"/>
          <w:marTop w:val="0"/>
          <w:marBottom w:val="0"/>
          <w:divBdr>
            <w:top w:val="none" w:sz="0" w:space="0" w:color="auto"/>
            <w:left w:val="none" w:sz="0" w:space="0" w:color="auto"/>
            <w:bottom w:val="none" w:sz="0" w:space="0" w:color="auto"/>
            <w:right w:val="none" w:sz="0" w:space="0" w:color="auto"/>
          </w:divBdr>
        </w:div>
        <w:div w:id="1114980457">
          <w:marLeft w:val="0"/>
          <w:marRight w:val="0"/>
          <w:marTop w:val="0"/>
          <w:marBottom w:val="0"/>
          <w:divBdr>
            <w:top w:val="none" w:sz="0" w:space="0" w:color="auto"/>
            <w:left w:val="none" w:sz="0" w:space="0" w:color="auto"/>
            <w:bottom w:val="none" w:sz="0" w:space="0" w:color="auto"/>
            <w:right w:val="none" w:sz="0" w:space="0" w:color="auto"/>
          </w:divBdr>
        </w:div>
        <w:div w:id="591204033">
          <w:marLeft w:val="0"/>
          <w:marRight w:val="0"/>
          <w:marTop w:val="0"/>
          <w:marBottom w:val="0"/>
          <w:divBdr>
            <w:top w:val="none" w:sz="0" w:space="0" w:color="auto"/>
            <w:left w:val="none" w:sz="0" w:space="0" w:color="auto"/>
            <w:bottom w:val="none" w:sz="0" w:space="0" w:color="auto"/>
            <w:right w:val="none" w:sz="0" w:space="0" w:color="auto"/>
          </w:divBdr>
        </w:div>
        <w:div w:id="499003784">
          <w:marLeft w:val="0"/>
          <w:marRight w:val="0"/>
          <w:marTop w:val="0"/>
          <w:marBottom w:val="0"/>
          <w:divBdr>
            <w:top w:val="none" w:sz="0" w:space="0" w:color="auto"/>
            <w:left w:val="none" w:sz="0" w:space="0" w:color="auto"/>
            <w:bottom w:val="none" w:sz="0" w:space="0" w:color="auto"/>
            <w:right w:val="none" w:sz="0" w:space="0" w:color="auto"/>
          </w:divBdr>
        </w:div>
        <w:div w:id="1068383488">
          <w:marLeft w:val="0"/>
          <w:marRight w:val="0"/>
          <w:marTop w:val="0"/>
          <w:marBottom w:val="0"/>
          <w:divBdr>
            <w:top w:val="none" w:sz="0" w:space="0" w:color="auto"/>
            <w:left w:val="none" w:sz="0" w:space="0" w:color="auto"/>
            <w:bottom w:val="none" w:sz="0" w:space="0" w:color="auto"/>
            <w:right w:val="none" w:sz="0" w:space="0" w:color="auto"/>
          </w:divBdr>
        </w:div>
        <w:div w:id="1181091915">
          <w:marLeft w:val="0"/>
          <w:marRight w:val="0"/>
          <w:marTop w:val="0"/>
          <w:marBottom w:val="0"/>
          <w:divBdr>
            <w:top w:val="none" w:sz="0" w:space="0" w:color="auto"/>
            <w:left w:val="none" w:sz="0" w:space="0" w:color="auto"/>
            <w:bottom w:val="none" w:sz="0" w:space="0" w:color="auto"/>
            <w:right w:val="none" w:sz="0" w:space="0" w:color="auto"/>
          </w:divBdr>
        </w:div>
        <w:div w:id="983310437">
          <w:marLeft w:val="0"/>
          <w:marRight w:val="0"/>
          <w:marTop w:val="0"/>
          <w:marBottom w:val="0"/>
          <w:divBdr>
            <w:top w:val="none" w:sz="0" w:space="0" w:color="auto"/>
            <w:left w:val="none" w:sz="0" w:space="0" w:color="auto"/>
            <w:bottom w:val="none" w:sz="0" w:space="0" w:color="auto"/>
            <w:right w:val="none" w:sz="0" w:space="0" w:color="auto"/>
          </w:divBdr>
        </w:div>
        <w:div w:id="1297225265">
          <w:marLeft w:val="0"/>
          <w:marRight w:val="0"/>
          <w:marTop w:val="0"/>
          <w:marBottom w:val="0"/>
          <w:divBdr>
            <w:top w:val="none" w:sz="0" w:space="0" w:color="auto"/>
            <w:left w:val="none" w:sz="0" w:space="0" w:color="auto"/>
            <w:bottom w:val="none" w:sz="0" w:space="0" w:color="auto"/>
            <w:right w:val="none" w:sz="0" w:space="0" w:color="auto"/>
          </w:divBdr>
        </w:div>
        <w:div w:id="1675719804">
          <w:marLeft w:val="0"/>
          <w:marRight w:val="0"/>
          <w:marTop w:val="0"/>
          <w:marBottom w:val="0"/>
          <w:divBdr>
            <w:top w:val="none" w:sz="0" w:space="0" w:color="auto"/>
            <w:left w:val="none" w:sz="0" w:space="0" w:color="auto"/>
            <w:bottom w:val="none" w:sz="0" w:space="0" w:color="auto"/>
            <w:right w:val="none" w:sz="0" w:space="0" w:color="auto"/>
          </w:divBdr>
        </w:div>
        <w:div w:id="1393119561">
          <w:marLeft w:val="0"/>
          <w:marRight w:val="0"/>
          <w:marTop w:val="0"/>
          <w:marBottom w:val="0"/>
          <w:divBdr>
            <w:top w:val="none" w:sz="0" w:space="0" w:color="auto"/>
            <w:left w:val="none" w:sz="0" w:space="0" w:color="auto"/>
            <w:bottom w:val="none" w:sz="0" w:space="0" w:color="auto"/>
            <w:right w:val="none" w:sz="0" w:space="0" w:color="auto"/>
          </w:divBdr>
        </w:div>
        <w:div w:id="1801412619">
          <w:marLeft w:val="0"/>
          <w:marRight w:val="0"/>
          <w:marTop w:val="0"/>
          <w:marBottom w:val="0"/>
          <w:divBdr>
            <w:top w:val="none" w:sz="0" w:space="0" w:color="auto"/>
            <w:left w:val="none" w:sz="0" w:space="0" w:color="auto"/>
            <w:bottom w:val="none" w:sz="0" w:space="0" w:color="auto"/>
            <w:right w:val="none" w:sz="0" w:space="0" w:color="auto"/>
          </w:divBdr>
        </w:div>
        <w:div w:id="560749195">
          <w:marLeft w:val="0"/>
          <w:marRight w:val="0"/>
          <w:marTop w:val="0"/>
          <w:marBottom w:val="0"/>
          <w:divBdr>
            <w:top w:val="none" w:sz="0" w:space="0" w:color="auto"/>
            <w:left w:val="none" w:sz="0" w:space="0" w:color="auto"/>
            <w:bottom w:val="none" w:sz="0" w:space="0" w:color="auto"/>
            <w:right w:val="none" w:sz="0" w:space="0" w:color="auto"/>
          </w:divBdr>
        </w:div>
        <w:div w:id="434643300">
          <w:marLeft w:val="0"/>
          <w:marRight w:val="0"/>
          <w:marTop w:val="0"/>
          <w:marBottom w:val="0"/>
          <w:divBdr>
            <w:top w:val="none" w:sz="0" w:space="0" w:color="auto"/>
            <w:left w:val="none" w:sz="0" w:space="0" w:color="auto"/>
            <w:bottom w:val="none" w:sz="0" w:space="0" w:color="auto"/>
            <w:right w:val="none" w:sz="0" w:space="0" w:color="auto"/>
          </w:divBdr>
        </w:div>
        <w:div w:id="427123916">
          <w:marLeft w:val="0"/>
          <w:marRight w:val="0"/>
          <w:marTop w:val="0"/>
          <w:marBottom w:val="0"/>
          <w:divBdr>
            <w:top w:val="none" w:sz="0" w:space="0" w:color="auto"/>
            <w:left w:val="none" w:sz="0" w:space="0" w:color="auto"/>
            <w:bottom w:val="none" w:sz="0" w:space="0" w:color="auto"/>
            <w:right w:val="none" w:sz="0" w:space="0" w:color="auto"/>
          </w:divBdr>
        </w:div>
        <w:div w:id="69934249">
          <w:marLeft w:val="0"/>
          <w:marRight w:val="0"/>
          <w:marTop w:val="0"/>
          <w:marBottom w:val="0"/>
          <w:divBdr>
            <w:top w:val="none" w:sz="0" w:space="0" w:color="auto"/>
            <w:left w:val="none" w:sz="0" w:space="0" w:color="auto"/>
            <w:bottom w:val="none" w:sz="0" w:space="0" w:color="auto"/>
            <w:right w:val="none" w:sz="0" w:space="0" w:color="auto"/>
          </w:divBdr>
        </w:div>
        <w:div w:id="17200694">
          <w:marLeft w:val="0"/>
          <w:marRight w:val="0"/>
          <w:marTop w:val="0"/>
          <w:marBottom w:val="0"/>
          <w:divBdr>
            <w:top w:val="none" w:sz="0" w:space="0" w:color="auto"/>
            <w:left w:val="none" w:sz="0" w:space="0" w:color="auto"/>
            <w:bottom w:val="none" w:sz="0" w:space="0" w:color="auto"/>
            <w:right w:val="none" w:sz="0" w:space="0" w:color="auto"/>
          </w:divBdr>
        </w:div>
        <w:div w:id="319164022">
          <w:marLeft w:val="0"/>
          <w:marRight w:val="0"/>
          <w:marTop w:val="0"/>
          <w:marBottom w:val="0"/>
          <w:divBdr>
            <w:top w:val="none" w:sz="0" w:space="0" w:color="auto"/>
            <w:left w:val="none" w:sz="0" w:space="0" w:color="auto"/>
            <w:bottom w:val="none" w:sz="0" w:space="0" w:color="auto"/>
            <w:right w:val="none" w:sz="0" w:space="0" w:color="auto"/>
          </w:divBdr>
        </w:div>
        <w:div w:id="1392315757">
          <w:marLeft w:val="0"/>
          <w:marRight w:val="0"/>
          <w:marTop w:val="0"/>
          <w:marBottom w:val="0"/>
          <w:divBdr>
            <w:top w:val="none" w:sz="0" w:space="0" w:color="auto"/>
            <w:left w:val="none" w:sz="0" w:space="0" w:color="auto"/>
            <w:bottom w:val="none" w:sz="0" w:space="0" w:color="auto"/>
            <w:right w:val="none" w:sz="0" w:space="0" w:color="auto"/>
          </w:divBdr>
        </w:div>
        <w:div w:id="198058424">
          <w:marLeft w:val="0"/>
          <w:marRight w:val="0"/>
          <w:marTop w:val="0"/>
          <w:marBottom w:val="0"/>
          <w:divBdr>
            <w:top w:val="none" w:sz="0" w:space="0" w:color="auto"/>
            <w:left w:val="none" w:sz="0" w:space="0" w:color="auto"/>
            <w:bottom w:val="none" w:sz="0" w:space="0" w:color="auto"/>
            <w:right w:val="none" w:sz="0" w:space="0" w:color="auto"/>
          </w:divBdr>
        </w:div>
        <w:div w:id="401103974">
          <w:marLeft w:val="0"/>
          <w:marRight w:val="0"/>
          <w:marTop w:val="0"/>
          <w:marBottom w:val="0"/>
          <w:divBdr>
            <w:top w:val="none" w:sz="0" w:space="0" w:color="auto"/>
            <w:left w:val="none" w:sz="0" w:space="0" w:color="auto"/>
            <w:bottom w:val="none" w:sz="0" w:space="0" w:color="auto"/>
            <w:right w:val="none" w:sz="0" w:space="0" w:color="auto"/>
          </w:divBdr>
        </w:div>
        <w:div w:id="1355767132">
          <w:marLeft w:val="0"/>
          <w:marRight w:val="0"/>
          <w:marTop w:val="0"/>
          <w:marBottom w:val="0"/>
          <w:divBdr>
            <w:top w:val="none" w:sz="0" w:space="0" w:color="auto"/>
            <w:left w:val="none" w:sz="0" w:space="0" w:color="auto"/>
            <w:bottom w:val="none" w:sz="0" w:space="0" w:color="auto"/>
            <w:right w:val="none" w:sz="0" w:space="0" w:color="auto"/>
          </w:divBdr>
        </w:div>
        <w:div w:id="1103451845">
          <w:marLeft w:val="0"/>
          <w:marRight w:val="0"/>
          <w:marTop w:val="0"/>
          <w:marBottom w:val="0"/>
          <w:divBdr>
            <w:top w:val="none" w:sz="0" w:space="0" w:color="auto"/>
            <w:left w:val="none" w:sz="0" w:space="0" w:color="auto"/>
            <w:bottom w:val="none" w:sz="0" w:space="0" w:color="auto"/>
            <w:right w:val="none" w:sz="0" w:space="0" w:color="auto"/>
          </w:divBdr>
        </w:div>
        <w:div w:id="1963535310">
          <w:marLeft w:val="0"/>
          <w:marRight w:val="0"/>
          <w:marTop w:val="0"/>
          <w:marBottom w:val="0"/>
          <w:divBdr>
            <w:top w:val="none" w:sz="0" w:space="0" w:color="auto"/>
            <w:left w:val="none" w:sz="0" w:space="0" w:color="auto"/>
            <w:bottom w:val="none" w:sz="0" w:space="0" w:color="auto"/>
            <w:right w:val="none" w:sz="0" w:space="0" w:color="auto"/>
          </w:divBdr>
        </w:div>
        <w:div w:id="288442172">
          <w:marLeft w:val="0"/>
          <w:marRight w:val="0"/>
          <w:marTop w:val="0"/>
          <w:marBottom w:val="0"/>
          <w:divBdr>
            <w:top w:val="none" w:sz="0" w:space="0" w:color="auto"/>
            <w:left w:val="none" w:sz="0" w:space="0" w:color="auto"/>
            <w:bottom w:val="none" w:sz="0" w:space="0" w:color="auto"/>
            <w:right w:val="none" w:sz="0" w:space="0" w:color="auto"/>
          </w:divBdr>
        </w:div>
        <w:div w:id="1547596287">
          <w:marLeft w:val="0"/>
          <w:marRight w:val="0"/>
          <w:marTop w:val="0"/>
          <w:marBottom w:val="0"/>
          <w:divBdr>
            <w:top w:val="none" w:sz="0" w:space="0" w:color="auto"/>
            <w:left w:val="none" w:sz="0" w:space="0" w:color="auto"/>
            <w:bottom w:val="none" w:sz="0" w:space="0" w:color="auto"/>
            <w:right w:val="none" w:sz="0" w:space="0" w:color="auto"/>
          </w:divBdr>
        </w:div>
        <w:div w:id="1696038702">
          <w:marLeft w:val="0"/>
          <w:marRight w:val="0"/>
          <w:marTop w:val="0"/>
          <w:marBottom w:val="0"/>
          <w:divBdr>
            <w:top w:val="none" w:sz="0" w:space="0" w:color="auto"/>
            <w:left w:val="none" w:sz="0" w:space="0" w:color="auto"/>
            <w:bottom w:val="none" w:sz="0" w:space="0" w:color="auto"/>
            <w:right w:val="none" w:sz="0" w:space="0" w:color="auto"/>
          </w:divBdr>
        </w:div>
        <w:div w:id="610628038">
          <w:marLeft w:val="0"/>
          <w:marRight w:val="0"/>
          <w:marTop w:val="0"/>
          <w:marBottom w:val="0"/>
          <w:divBdr>
            <w:top w:val="none" w:sz="0" w:space="0" w:color="auto"/>
            <w:left w:val="none" w:sz="0" w:space="0" w:color="auto"/>
            <w:bottom w:val="none" w:sz="0" w:space="0" w:color="auto"/>
            <w:right w:val="none" w:sz="0" w:space="0" w:color="auto"/>
          </w:divBdr>
        </w:div>
        <w:div w:id="1460874778">
          <w:marLeft w:val="0"/>
          <w:marRight w:val="0"/>
          <w:marTop w:val="0"/>
          <w:marBottom w:val="0"/>
          <w:divBdr>
            <w:top w:val="none" w:sz="0" w:space="0" w:color="auto"/>
            <w:left w:val="none" w:sz="0" w:space="0" w:color="auto"/>
            <w:bottom w:val="none" w:sz="0" w:space="0" w:color="auto"/>
            <w:right w:val="none" w:sz="0" w:space="0" w:color="auto"/>
          </w:divBdr>
        </w:div>
        <w:div w:id="1138688134">
          <w:marLeft w:val="0"/>
          <w:marRight w:val="0"/>
          <w:marTop w:val="0"/>
          <w:marBottom w:val="0"/>
          <w:divBdr>
            <w:top w:val="none" w:sz="0" w:space="0" w:color="auto"/>
            <w:left w:val="none" w:sz="0" w:space="0" w:color="auto"/>
            <w:bottom w:val="none" w:sz="0" w:space="0" w:color="auto"/>
            <w:right w:val="none" w:sz="0" w:space="0" w:color="auto"/>
          </w:divBdr>
        </w:div>
        <w:div w:id="694235666">
          <w:marLeft w:val="0"/>
          <w:marRight w:val="0"/>
          <w:marTop w:val="0"/>
          <w:marBottom w:val="0"/>
          <w:divBdr>
            <w:top w:val="none" w:sz="0" w:space="0" w:color="auto"/>
            <w:left w:val="none" w:sz="0" w:space="0" w:color="auto"/>
            <w:bottom w:val="none" w:sz="0" w:space="0" w:color="auto"/>
            <w:right w:val="none" w:sz="0" w:space="0" w:color="auto"/>
          </w:divBdr>
        </w:div>
        <w:div w:id="1762722483">
          <w:marLeft w:val="0"/>
          <w:marRight w:val="0"/>
          <w:marTop w:val="0"/>
          <w:marBottom w:val="0"/>
          <w:divBdr>
            <w:top w:val="none" w:sz="0" w:space="0" w:color="auto"/>
            <w:left w:val="none" w:sz="0" w:space="0" w:color="auto"/>
            <w:bottom w:val="none" w:sz="0" w:space="0" w:color="auto"/>
            <w:right w:val="none" w:sz="0" w:space="0" w:color="auto"/>
          </w:divBdr>
        </w:div>
        <w:div w:id="575944911">
          <w:marLeft w:val="0"/>
          <w:marRight w:val="0"/>
          <w:marTop w:val="0"/>
          <w:marBottom w:val="0"/>
          <w:divBdr>
            <w:top w:val="none" w:sz="0" w:space="0" w:color="auto"/>
            <w:left w:val="none" w:sz="0" w:space="0" w:color="auto"/>
            <w:bottom w:val="none" w:sz="0" w:space="0" w:color="auto"/>
            <w:right w:val="none" w:sz="0" w:space="0" w:color="auto"/>
          </w:divBdr>
        </w:div>
        <w:div w:id="106436935">
          <w:marLeft w:val="0"/>
          <w:marRight w:val="0"/>
          <w:marTop w:val="0"/>
          <w:marBottom w:val="0"/>
          <w:divBdr>
            <w:top w:val="none" w:sz="0" w:space="0" w:color="auto"/>
            <w:left w:val="none" w:sz="0" w:space="0" w:color="auto"/>
            <w:bottom w:val="none" w:sz="0" w:space="0" w:color="auto"/>
            <w:right w:val="none" w:sz="0" w:space="0" w:color="auto"/>
          </w:divBdr>
        </w:div>
        <w:div w:id="937175522">
          <w:marLeft w:val="0"/>
          <w:marRight w:val="0"/>
          <w:marTop w:val="0"/>
          <w:marBottom w:val="0"/>
          <w:divBdr>
            <w:top w:val="none" w:sz="0" w:space="0" w:color="auto"/>
            <w:left w:val="none" w:sz="0" w:space="0" w:color="auto"/>
            <w:bottom w:val="none" w:sz="0" w:space="0" w:color="auto"/>
            <w:right w:val="none" w:sz="0" w:space="0" w:color="auto"/>
          </w:divBdr>
        </w:div>
        <w:div w:id="1346397167">
          <w:marLeft w:val="0"/>
          <w:marRight w:val="0"/>
          <w:marTop w:val="0"/>
          <w:marBottom w:val="0"/>
          <w:divBdr>
            <w:top w:val="none" w:sz="0" w:space="0" w:color="auto"/>
            <w:left w:val="none" w:sz="0" w:space="0" w:color="auto"/>
            <w:bottom w:val="none" w:sz="0" w:space="0" w:color="auto"/>
            <w:right w:val="none" w:sz="0" w:space="0" w:color="auto"/>
          </w:divBdr>
        </w:div>
        <w:div w:id="1605384675">
          <w:marLeft w:val="0"/>
          <w:marRight w:val="0"/>
          <w:marTop w:val="0"/>
          <w:marBottom w:val="0"/>
          <w:divBdr>
            <w:top w:val="none" w:sz="0" w:space="0" w:color="auto"/>
            <w:left w:val="none" w:sz="0" w:space="0" w:color="auto"/>
            <w:bottom w:val="none" w:sz="0" w:space="0" w:color="auto"/>
            <w:right w:val="none" w:sz="0" w:space="0" w:color="auto"/>
          </w:divBdr>
        </w:div>
        <w:div w:id="1469474735">
          <w:marLeft w:val="0"/>
          <w:marRight w:val="0"/>
          <w:marTop w:val="0"/>
          <w:marBottom w:val="0"/>
          <w:divBdr>
            <w:top w:val="none" w:sz="0" w:space="0" w:color="auto"/>
            <w:left w:val="none" w:sz="0" w:space="0" w:color="auto"/>
            <w:bottom w:val="none" w:sz="0" w:space="0" w:color="auto"/>
            <w:right w:val="none" w:sz="0" w:space="0" w:color="auto"/>
          </w:divBdr>
        </w:div>
        <w:div w:id="1067260841">
          <w:marLeft w:val="0"/>
          <w:marRight w:val="0"/>
          <w:marTop w:val="0"/>
          <w:marBottom w:val="0"/>
          <w:divBdr>
            <w:top w:val="none" w:sz="0" w:space="0" w:color="auto"/>
            <w:left w:val="none" w:sz="0" w:space="0" w:color="auto"/>
            <w:bottom w:val="none" w:sz="0" w:space="0" w:color="auto"/>
            <w:right w:val="none" w:sz="0" w:space="0" w:color="auto"/>
          </w:divBdr>
        </w:div>
        <w:div w:id="1047068772">
          <w:marLeft w:val="0"/>
          <w:marRight w:val="0"/>
          <w:marTop w:val="0"/>
          <w:marBottom w:val="0"/>
          <w:divBdr>
            <w:top w:val="none" w:sz="0" w:space="0" w:color="auto"/>
            <w:left w:val="none" w:sz="0" w:space="0" w:color="auto"/>
            <w:bottom w:val="none" w:sz="0" w:space="0" w:color="auto"/>
            <w:right w:val="none" w:sz="0" w:space="0" w:color="auto"/>
          </w:divBdr>
        </w:div>
        <w:div w:id="204681124">
          <w:marLeft w:val="0"/>
          <w:marRight w:val="0"/>
          <w:marTop w:val="0"/>
          <w:marBottom w:val="0"/>
          <w:divBdr>
            <w:top w:val="none" w:sz="0" w:space="0" w:color="auto"/>
            <w:left w:val="none" w:sz="0" w:space="0" w:color="auto"/>
            <w:bottom w:val="none" w:sz="0" w:space="0" w:color="auto"/>
            <w:right w:val="none" w:sz="0" w:space="0" w:color="auto"/>
          </w:divBdr>
        </w:div>
        <w:div w:id="1267614618">
          <w:marLeft w:val="0"/>
          <w:marRight w:val="0"/>
          <w:marTop w:val="0"/>
          <w:marBottom w:val="0"/>
          <w:divBdr>
            <w:top w:val="none" w:sz="0" w:space="0" w:color="auto"/>
            <w:left w:val="none" w:sz="0" w:space="0" w:color="auto"/>
            <w:bottom w:val="none" w:sz="0" w:space="0" w:color="auto"/>
            <w:right w:val="none" w:sz="0" w:space="0" w:color="auto"/>
          </w:divBdr>
        </w:div>
        <w:div w:id="403912889">
          <w:marLeft w:val="0"/>
          <w:marRight w:val="0"/>
          <w:marTop w:val="0"/>
          <w:marBottom w:val="0"/>
          <w:divBdr>
            <w:top w:val="none" w:sz="0" w:space="0" w:color="auto"/>
            <w:left w:val="none" w:sz="0" w:space="0" w:color="auto"/>
            <w:bottom w:val="none" w:sz="0" w:space="0" w:color="auto"/>
            <w:right w:val="none" w:sz="0" w:space="0" w:color="auto"/>
          </w:divBdr>
        </w:div>
        <w:div w:id="747003506">
          <w:marLeft w:val="0"/>
          <w:marRight w:val="0"/>
          <w:marTop w:val="0"/>
          <w:marBottom w:val="0"/>
          <w:divBdr>
            <w:top w:val="none" w:sz="0" w:space="0" w:color="auto"/>
            <w:left w:val="none" w:sz="0" w:space="0" w:color="auto"/>
            <w:bottom w:val="none" w:sz="0" w:space="0" w:color="auto"/>
            <w:right w:val="none" w:sz="0" w:space="0" w:color="auto"/>
          </w:divBdr>
        </w:div>
        <w:div w:id="1829251609">
          <w:marLeft w:val="0"/>
          <w:marRight w:val="0"/>
          <w:marTop w:val="0"/>
          <w:marBottom w:val="0"/>
          <w:divBdr>
            <w:top w:val="none" w:sz="0" w:space="0" w:color="auto"/>
            <w:left w:val="none" w:sz="0" w:space="0" w:color="auto"/>
            <w:bottom w:val="none" w:sz="0" w:space="0" w:color="auto"/>
            <w:right w:val="none" w:sz="0" w:space="0" w:color="auto"/>
          </w:divBdr>
        </w:div>
        <w:div w:id="402607845">
          <w:marLeft w:val="0"/>
          <w:marRight w:val="0"/>
          <w:marTop w:val="0"/>
          <w:marBottom w:val="0"/>
          <w:divBdr>
            <w:top w:val="none" w:sz="0" w:space="0" w:color="auto"/>
            <w:left w:val="none" w:sz="0" w:space="0" w:color="auto"/>
            <w:bottom w:val="none" w:sz="0" w:space="0" w:color="auto"/>
            <w:right w:val="none" w:sz="0" w:space="0" w:color="auto"/>
          </w:divBdr>
        </w:div>
        <w:div w:id="1048840747">
          <w:marLeft w:val="0"/>
          <w:marRight w:val="0"/>
          <w:marTop w:val="0"/>
          <w:marBottom w:val="0"/>
          <w:divBdr>
            <w:top w:val="none" w:sz="0" w:space="0" w:color="auto"/>
            <w:left w:val="none" w:sz="0" w:space="0" w:color="auto"/>
            <w:bottom w:val="none" w:sz="0" w:space="0" w:color="auto"/>
            <w:right w:val="none" w:sz="0" w:space="0" w:color="auto"/>
          </w:divBdr>
        </w:div>
        <w:div w:id="442120153">
          <w:marLeft w:val="0"/>
          <w:marRight w:val="0"/>
          <w:marTop w:val="0"/>
          <w:marBottom w:val="0"/>
          <w:divBdr>
            <w:top w:val="none" w:sz="0" w:space="0" w:color="auto"/>
            <w:left w:val="none" w:sz="0" w:space="0" w:color="auto"/>
            <w:bottom w:val="none" w:sz="0" w:space="0" w:color="auto"/>
            <w:right w:val="none" w:sz="0" w:space="0" w:color="auto"/>
          </w:divBdr>
        </w:div>
        <w:div w:id="236323208">
          <w:marLeft w:val="0"/>
          <w:marRight w:val="0"/>
          <w:marTop w:val="0"/>
          <w:marBottom w:val="0"/>
          <w:divBdr>
            <w:top w:val="none" w:sz="0" w:space="0" w:color="auto"/>
            <w:left w:val="none" w:sz="0" w:space="0" w:color="auto"/>
            <w:bottom w:val="none" w:sz="0" w:space="0" w:color="auto"/>
            <w:right w:val="none" w:sz="0" w:space="0" w:color="auto"/>
          </w:divBdr>
        </w:div>
        <w:div w:id="871189710">
          <w:marLeft w:val="0"/>
          <w:marRight w:val="0"/>
          <w:marTop w:val="0"/>
          <w:marBottom w:val="0"/>
          <w:divBdr>
            <w:top w:val="none" w:sz="0" w:space="0" w:color="auto"/>
            <w:left w:val="none" w:sz="0" w:space="0" w:color="auto"/>
            <w:bottom w:val="none" w:sz="0" w:space="0" w:color="auto"/>
            <w:right w:val="none" w:sz="0" w:space="0" w:color="auto"/>
          </w:divBdr>
        </w:div>
        <w:div w:id="519509267">
          <w:marLeft w:val="0"/>
          <w:marRight w:val="0"/>
          <w:marTop w:val="0"/>
          <w:marBottom w:val="0"/>
          <w:divBdr>
            <w:top w:val="none" w:sz="0" w:space="0" w:color="auto"/>
            <w:left w:val="none" w:sz="0" w:space="0" w:color="auto"/>
            <w:bottom w:val="none" w:sz="0" w:space="0" w:color="auto"/>
            <w:right w:val="none" w:sz="0" w:space="0" w:color="auto"/>
          </w:divBdr>
        </w:div>
        <w:div w:id="177356255">
          <w:marLeft w:val="0"/>
          <w:marRight w:val="0"/>
          <w:marTop w:val="0"/>
          <w:marBottom w:val="0"/>
          <w:divBdr>
            <w:top w:val="none" w:sz="0" w:space="0" w:color="auto"/>
            <w:left w:val="none" w:sz="0" w:space="0" w:color="auto"/>
            <w:bottom w:val="none" w:sz="0" w:space="0" w:color="auto"/>
            <w:right w:val="none" w:sz="0" w:space="0" w:color="auto"/>
          </w:divBdr>
        </w:div>
        <w:div w:id="711420217">
          <w:marLeft w:val="0"/>
          <w:marRight w:val="0"/>
          <w:marTop w:val="0"/>
          <w:marBottom w:val="0"/>
          <w:divBdr>
            <w:top w:val="none" w:sz="0" w:space="0" w:color="auto"/>
            <w:left w:val="none" w:sz="0" w:space="0" w:color="auto"/>
            <w:bottom w:val="none" w:sz="0" w:space="0" w:color="auto"/>
            <w:right w:val="none" w:sz="0" w:space="0" w:color="auto"/>
          </w:divBdr>
        </w:div>
        <w:div w:id="1371035943">
          <w:marLeft w:val="0"/>
          <w:marRight w:val="0"/>
          <w:marTop w:val="0"/>
          <w:marBottom w:val="0"/>
          <w:divBdr>
            <w:top w:val="none" w:sz="0" w:space="0" w:color="auto"/>
            <w:left w:val="none" w:sz="0" w:space="0" w:color="auto"/>
            <w:bottom w:val="none" w:sz="0" w:space="0" w:color="auto"/>
            <w:right w:val="none" w:sz="0" w:space="0" w:color="auto"/>
          </w:divBdr>
        </w:div>
        <w:div w:id="1590112870">
          <w:marLeft w:val="0"/>
          <w:marRight w:val="0"/>
          <w:marTop w:val="0"/>
          <w:marBottom w:val="0"/>
          <w:divBdr>
            <w:top w:val="none" w:sz="0" w:space="0" w:color="auto"/>
            <w:left w:val="none" w:sz="0" w:space="0" w:color="auto"/>
            <w:bottom w:val="none" w:sz="0" w:space="0" w:color="auto"/>
            <w:right w:val="none" w:sz="0" w:space="0" w:color="auto"/>
          </w:divBdr>
        </w:div>
        <w:div w:id="135487399">
          <w:marLeft w:val="0"/>
          <w:marRight w:val="0"/>
          <w:marTop w:val="0"/>
          <w:marBottom w:val="0"/>
          <w:divBdr>
            <w:top w:val="none" w:sz="0" w:space="0" w:color="auto"/>
            <w:left w:val="none" w:sz="0" w:space="0" w:color="auto"/>
            <w:bottom w:val="none" w:sz="0" w:space="0" w:color="auto"/>
            <w:right w:val="none" w:sz="0" w:space="0" w:color="auto"/>
          </w:divBdr>
        </w:div>
        <w:div w:id="862596399">
          <w:marLeft w:val="0"/>
          <w:marRight w:val="0"/>
          <w:marTop w:val="0"/>
          <w:marBottom w:val="0"/>
          <w:divBdr>
            <w:top w:val="none" w:sz="0" w:space="0" w:color="auto"/>
            <w:left w:val="none" w:sz="0" w:space="0" w:color="auto"/>
            <w:bottom w:val="none" w:sz="0" w:space="0" w:color="auto"/>
            <w:right w:val="none" w:sz="0" w:space="0" w:color="auto"/>
          </w:divBdr>
        </w:div>
        <w:div w:id="204568339">
          <w:marLeft w:val="0"/>
          <w:marRight w:val="0"/>
          <w:marTop w:val="0"/>
          <w:marBottom w:val="0"/>
          <w:divBdr>
            <w:top w:val="none" w:sz="0" w:space="0" w:color="auto"/>
            <w:left w:val="none" w:sz="0" w:space="0" w:color="auto"/>
            <w:bottom w:val="none" w:sz="0" w:space="0" w:color="auto"/>
            <w:right w:val="none" w:sz="0" w:space="0" w:color="auto"/>
          </w:divBdr>
        </w:div>
        <w:div w:id="1333987959">
          <w:marLeft w:val="0"/>
          <w:marRight w:val="0"/>
          <w:marTop w:val="0"/>
          <w:marBottom w:val="0"/>
          <w:divBdr>
            <w:top w:val="none" w:sz="0" w:space="0" w:color="auto"/>
            <w:left w:val="none" w:sz="0" w:space="0" w:color="auto"/>
            <w:bottom w:val="none" w:sz="0" w:space="0" w:color="auto"/>
            <w:right w:val="none" w:sz="0" w:space="0" w:color="auto"/>
          </w:divBdr>
        </w:div>
        <w:div w:id="2122919796">
          <w:marLeft w:val="0"/>
          <w:marRight w:val="0"/>
          <w:marTop w:val="0"/>
          <w:marBottom w:val="0"/>
          <w:divBdr>
            <w:top w:val="none" w:sz="0" w:space="0" w:color="auto"/>
            <w:left w:val="none" w:sz="0" w:space="0" w:color="auto"/>
            <w:bottom w:val="none" w:sz="0" w:space="0" w:color="auto"/>
            <w:right w:val="none" w:sz="0" w:space="0" w:color="auto"/>
          </w:divBdr>
        </w:div>
        <w:div w:id="89157394">
          <w:marLeft w:val="0"/>
          <w:marRight w:val="0"/>
          <w:marTop w:val="0"/>
          <w:marBottom w:val="0"/>
          <w:divBdr>
            <w:top w:val="none" w:sz="0" w:space="0" w:color="auto"/>
            <w:left w:val="none" w:sz="0" w:space="0" w:color="auto"/>
            <w:bottom w:val="none" w:sz="0" w:space="0" w:color="auto"/>
            <w:right w:val="none" w:sz="0" w:space="0" w:color="auto"/>
          </w:divBdr>
        </w:div>
        <w:div w:id="702363734">
          <w:marLeft w:val="0"/>
          <w:marRight w:val="0"/>
          <w:marTop w:val="0"/>
          <w:marBottom w:val="0"/>
          <w:divBdr>
            <w:top w:val="none" w:sz="0" w:space="0" w:color="auto"/>
            <w:left w:val="none" w:sz="0" w:space="0" w:color="auto"/>
            <w:bottom w:val="none" w:sz="0" w:space="0" w:color="auto"/>
            <w:right w:val="none" w:sz="0" w:space="0" w:color="auto"/>
          </w:divBdr>
        </w:div>
        <w:div w:id="1242104819">
          <w:marLeft w:val="0"/>
          <w:marRight w:val="0"/>
          <w:marTop w:val="0"/>
          <w:marBottom w:val="0"/>
          <w:divBdr>
            <w:top w:val="none" w:sz="0" w:space="0" w:color="auto"/>
            <w:left w:val="none" w:sz="0" w:space="0" w:color="auto"/>
            <w:bottom w:val="none" w:sz="0" w:space="0" w:color="auto"/>
            <w:right w:val="none" w:sz="0" w:space="0" w:color="auto"/>
          </w:divBdr>
        </w:div>
        <w:div w:id="223150590">
          <w:marLeft w:val="0"/>
          <w:marRight w:val="0"/>
          <w:marTop w:val="0"/>
          <w:marBottom w:val="0"/>
          <w:divBdr>
            <w:top w:val="none" w:sz="0" w:space="0" w:color="auto"/>
            <w:left w:val="none" w:sz="0" w:space="0" w:color="auto"/>
            <w:bottom w:val="none" w:sz="0" w:space="0" w:color="auto"/>
            <w:right w:val="none" w:sz="0" w:space="0" w:color="auto"/>
          </w:divBdr>
        </w:div>
        <w:div w:id="1980527671">
          <w:marLeft w:val="0"/>
          <w:marRight w:val="0"/>
          <w:marTop w:val="0"/>
          <w:marBottom w:val="0"/>
          <w:divBdr>
            <w:top w:val="none" w:sz="0" w:space="0" w:color="auto"/>
            <w:left w:val="none" w:sz="0" w:space="0" w:color="auto"/>
            <w:bottom w:val="none" w:sz="0" w:space="0" w:color="auto"/>
            <w:right w:val="none" w:sz="0" w:space="0" w:color="auto"/>
          </w:divBdr>
        </w:div>
        <w:div w:id="474107492">
          <w:marLeft w:val="0"/>
          <w:marRight w:val="0"/>
          <w:marTop w:val="0"/>
          <w:marBottom w:val="0"/>
          <w:divBdr>
            <w:top w:val="none" w:sz="0" w:space="0" w:color="auto"/>
            <w:left w:val="none" w:sz="0" w:space="0" w:color="auto"/>
            <w:bottom w:val="none" w:sz="0" w:space="0" w:color="auto"/>
            <w:right w:val="none" w:sz="0" w:space="0" w:color="auto"/>
          </w:divBdr>
        </w:div>
        <w:div w:id="1941597545">
          <w:marLeft w:val="0"/>
          <w:marRight w:val="0"/>
          <w:marTop w:val="0"/>
          <w:marBottom w:val="0"/>
          <w:divBdr>
            <w:top w:val="none" w:sz="0" w:space="0" w:color="auto"/>
            <w:left w:val="none" w:sz="0" w:space="0" w:color="auto"/>
            <w:bottom w:val="none" w:sz="0" w:space="0" w:color="auto"/>
            <w:right w:val="none" w:sz="0" w:space="0" w:color="auto"/>
          </w:divBdr>
        </w:div>
        <w:div w:id="233784873">
          <w:marLeft w:val="0"/>
          <w:marRight w:val="0"/>
          <w:marTop w:val="0"/>
          <w:marBottom w:val="0"/>
          <w:divBdr>
            <w:top w:val="none" w:sz="0" w:space="0" w:color="auto"/>
            <w:left w:val="none" w:sz="0" w:space="0" w:color="auto"/>
            <w:bottom w:val="none" w:sz="0" w:space="0" w:color="auto"/>
            <w:right w:val="none" w:sz="0" w:space="0" w:color="auto"/>
          </w:divBdr>
        </w:div>
        <w:div w:id="521943406">
          <w:marLeft w:val="0"/>
          <w:marRight w:val="0"/>
          <w:marTop w:val="0"/>
          <w:marBottom w:val="0"/>
          <w:divBdr>
            <w:top w:val="none" w:sz="0" w:space="0" w:color="auto"/>
            <w:left w:val="none" w:sz="0" w:space="0" w:color="auto"/>
            <w:bottom w:val="none" w:sz="0" w:space="0" w:color="auto"/>
            <w:right w:val="none" w:sz="0" w:space="0" w:color="auto"/>
          </w:divBdr>
        </w:div>
        <w:div w:id="1091244322">
          <w:marLeft w:val="0"/>
          <w:marRight w:val="0"/>
          <w:marTop w:val="0"/>
          <w:marBottom w:val="0"/>
          <w:divBdr>
            <w:top w:val="none" w:sz="0" w:space="0" w:color="auto"/>
            <w:left w:val="none" w:sz="0" w:space="0" w:color="auto"/>
            <w:bottom w:val="none" w:sz="0" w:space="0" w:color="auto"/>
            <w:right w:val="none" w:sz="0" w:space="0" w:color="auto"/>
          </w:divBdr>
        </w:div>
        <w:div w:id="1156798284">
          <w:marLeft w:val="0"/>
          <w:marRight w:val="0"/>
          <w:marTop w:val="0"/>
          <w:marBottom w:val="0"/>
          <w:divBdr>
            <w:top w:val="none" w:sz="0" w:space="0" w:color="auto"/>
            <w:left w:val="none" w:sz="0" w:space="0" w:color="auto"/>
            <w:bottom w:val="none" w:sz="0" w:space="0" w:color="auto"/>
            <w:right w:val="none" w:sz="0" w:space="0" w:color="auto"/>
          </w:divBdr>
        </w:div>
        <w:div w:id="227573316">
          <w:marLeft w:val="0"/>
          <w:marRight w:val="0"/>
          <w:marTop w:val="0"/>
          <w:marBottom w:val="0"/>
          <w:divBdr>
            <w:top w:val="none" w:sz="0" w:space="0" w:color="auto"/>
            <w:left w:val="none" w:sz="0" w:space="0" w:color="auto"/>
            <w:bottom w:val="none" w:sz="0" w:space="0" w:color="auto"/>
            <w:right w:val="none" w:sz="0" w:space="0" w:color="auto"/>
          </w:divBdr>
        </w:div>
        <w:div w:id="883374828">
          <w:marLeft w:val="0"/>
          <w:marRight w:val="0"/>
          <w:marTop w:val="0"/>
          <w:marBottom w:val="0"/>
          <w:divBdr>
            <w:top w:val="none" w:sz="0" w:space="0" w:color="auto"/>
            <w:left w:val="none" w:sz="0" w:space="0" w:color="auto"/>
            <w:bottom w:val="none" w:sz="0" w:space="0" w:color="auto"/>
            <w:right w:val="none" w:sz="0" w:space="0" w:color="auto"/>
          </w:divBdr>
        </w:div>
        <w:div w:id="53968709">
          <w:marLeft w:val="0"/>
          <w:marRight w:val="0"/>
          <w:marTop w:val="0"/>
          <w:marBottom w:val="0"/>
          <w:divBdr>
            <w:top w:val="none" w:sz="0" w:space="0" w:color="auto"/>
            <w:left w:val="none" w:sz="0" w:space="0" w:color="auto"/>
            <w:bottom w:val="none" w:sz="0" w:space="0" w:color="auto"/>
            <w:right w:val="none" w:sz="0" w:space="0" w:color="auto"/>
          </w:divBdr>
        </w:div>
        <w:div w:id="374354180">
          <w:marLeft w:val="0"/>
          <w:marRight w:val="0"/>
          <w:marTop w:val="0"/>
          <w:marBottom w:val="0"/>
          <w:divBdr>
            <w:top w:val="none" w:sz="0" w:space="0" w:color="auto"/>
            <w:left w:val="none" w:sz="0" w:space="0" w:color="auto"/>
            <w:bottom w:val="none" w:sz="0" w:space="0" w:color="auto"/>
            <w:right w:val="none" w:sz="0" w:space="0" w:color="auto"/>
          </w:divBdr>
        </w:div>
        <w:div w:id="162360365">
          <w:marLeft w:val="0"/>
          <w:marRight w:val="0"/>
          <w:marTop w:val="0"/>
          <w:marBottom w:val="0"/>
          <w:divBdr>
            <w:top w:val="none" w:sz="0" w:space="0" w:color="auto"/>
            <w:left w:val="none" w:sz="0" w:space="0" w:color="auto"/>
            <w:bottom w:val="none" w:sz="0" w:space="0" w:color="auto"/>
            <w:right w:val="none" w:sz="0" w:space="0" w:color="auto"/>
          </w:divBdr>
        </w:div>
        <w:div w:id="711925971">
          <w:marLeft w:val="0"/>
          <w:marRight w:val="0"/>
          <w:marTop w:val="0"/>
          <w:marBottom w:val="0"/>
          <w:divBdr>
            <w:top w:val="none" w:sz="0" w:space="0" w:color="auto"/>
            <w:left w:val="none" w:sz="0" w:space="0" w:color="auto"/>
            <w:bottom w:val="none" w:sz="0" w:space="0" w:color="auto"/>
            <w:right w:val="none" w:sz="0" w:space="0" w:color="auto"/>
          </w:divBdr>
        </w:div>
        <w:div w:id="1182009639">
          <w:marLeft w:val="0"/>
          <w:marRight w:val="0"/>
          <w:marTop w:val="0"/>
          <w:marBottom w:val="0"/>
          <w:divBdr>
            <w:top w:val="none" w:sz="0" w:space="0" w:color="auto"/>
            <w:left w:val="none" w:sz="0" w:space="0" w:color="auto"/>
            <w:bottom w:val="none" w:sz="0" w:space="0" w:color="auto"/>
            <w:right w:val="none" w:sz="0" w:space="0" w:color="auto"/>
          </w:divBdr>
        </w:div>
        <w:div w:id="682437097">
          <w:marLeft w:val="0"/>
          <w:marRight w:val="0"/>
          <w:marTop w:val="0"/>
          <w:marBottom w:val="0"/>
          <w:divBdr>
            <w:top w:val="none" w:sz="0" w:space="0" w:color="auto"/>
            <w:left w:val="none" w:sz="0" w:space="0" w:color="auto"/>
            <w:bottom w:val="none" w:sz="0" w:space="0" w:color="auto"/>
            <w:right w:val="none" w:sz="0" w:space="0" w:color="auto"/>
          </w:divBdr>
        </w:div>
        <w:div w:id="1502313826">
          <w:marLeft w:val="0"/>
          <w:marRight w:val="0"/>
          <w:marTop w:val="0"/>
          <w:marBottom w:val="0"/>
          <w:divBdr>
            <w:top w:val="none" w:sz="0" w:space="0" w:color="auto"/>
            <w:left w:val="none" w:sz="0" w:space="0" w:color="auto"/>
            <w:bottom w:val="none" w:sz="0" w:space="0" w:color="auto"/>
            <w:right w:val="none" w:sz="0" w:space="0" w:color="auto"/>
          </w:divBdr>
        </w:div>
        <w:div w:id="883442318">
          <w:marLeft w:val="0"/>
          <w:marRight w:val="0"/>
          <w:marTop w:val="0"/>
          <w:marBottom w:val="0"/>
          <w:divBdr>
            <w:top w:val="none" w:sz="0" w:space="0" w:color="auto"/>
            <w:left w:val="none" w:sz="0" w:space="0" w:color="auto"/>
            <w:bottom w:val="none" w:sz="0" w:space="0" w:color="auto"/>
            <w:right w:val="none" w:sz="0" w:space="0" w:color="auto"/>
          </w:divBdr>
        </w:div>
        <w:div w:id="1487239366">
          <w:marLeft w:val="0"/>
          <w:marRight w:val="0"/>
          <w:marTop w:val="0"/>
          <w:marBottom w:val="0"/>
          <w:divBdr>
            <w:top w:val="none" w:sz="0" w:space="0" w:color="auto"/>
            <w:left w:val="none" w:sz="0" w:space="0" w:color="auto"/>
            <w:bottom w:val="none" w:sz="0" w:space="0" w:color="auto"/>
            <w:right w:val="none" w:sz="0" w:space="0" w:color="auto"/>
          </w:divBdr>
        </w:div>
        <w:div w:id="1744908243">
          <w:marLeft w:val="0"/>
          <w:marRight w:val="0"/>
          <w:marTop w:val="0"/>
          <w:marBottom w:val="0"/>
          <w:divBdr>
            <w:top w:val="none" w:sz="0" w:space="0" w:color="auto"/>
            <w:left w:val="none" w:sz="0" w:space="0" w:color="auto"/>
            <w:bottom w:val="none" w:sz="0" w:space="0" w:color="auto"/>
            <w:right w:val="none" w:sz="0" w:space="0" w:color="auto"/>
          </w:divBdr>
        </w:div>
        <w:div w:id="1422334246">
          <w:marLeft w:val="0"/>
          <w:marRight w:val="0"/>
          <w:marTop w:val="0"/>
          <w:marBottom w:val="0"/>
          <w:divBdr>
            <w:top w:val="none" w:sz="0" w:space="0" w:color="auto"/>
            <w:left w:val="none" w:sz="0" w:space="0" w:color="auto"/>
            <w:bottom w:val="none" w:sz="0" w:space="0" w:color="auto"/>
            <w:right w:val="none" w:sz="0" w:space="0" w:color="auto"/>
          </w:divBdr>
        </w:div>
        <w:div w:id="1200704759">
          <w:marLeft w:val="0"/>
          <w:marRight w:val="0"/>
          <w:marTop w:val="0"/>
          <w:marBottom w:val="0"/>
          <w:divBdr>
            <w:top w:val="none" w:sz="0" w:space="0" w:color="auto"/>
            <w:left w:val="none" w:sz="0" w:space="0" w:color="auto"/>
            <w:bottom w:val="none" w:sz="0" w:space="0" w:color="auto"/>
            <w:right w:val="none" w:sz="0" w:space="0" w:color="auto"/>
          </w:divBdr>
        </w:div>
        <w:div w:id="1273168593">
          <w:marLeft w:val="0"/>
          <w:marRight w:val="0"/>
          <w:marTop w:val="0"/>
          <w:marBottom w:val="0"/>
          <w:divBdr>
            <w:top w:val="none" w:sz="0" w:space="0" w:color="auto"/>
            <w:left w:val="none" w:sz="0" w:space="0" w:color="auto"/>
            <w:bottom w:val="none" w:sz="0" w:space="0" w:color="auto"/>
            <w:right w:val="none" w:sz="0" w:space="0" w:color="auto"/>
          </w:divBdr>
        </w:div>
        <w:div w:id="313606760">
          <w:marLeft w:val="0"/>
          <w:marRight w:val="0"/>
          <w:marTop w:val="0"/>
          <w:marBottom w:val="0"/>
          <w:divBdr>
            <w:top w:val="none" w:sz="0" w:space="0" w:color="auto"/>
            <w:left w:val="none" w:sz="0" w:space="0" w:color="auto"/>
            <w:bottom w:val="none" w:sz="0" w:space="0" w:color="auto"/>
            <w:right w:val="none" w:sz="0" w:space="0" w:color="auto"/>
          </w:divBdr>
        </w:div>
        <w:div w:id="747045899">
          <w:marLeft w:val="0"/>
          <w:marRight w:val="0"/>
          <w:marTop w:val="0"/>
          <w:marBottom w:val="0"/>
          <w:divBdr>
            <w:top w:val="none" w:sz="0" w:space="0" w:color="auto"/>
            <w:left w:val="none" w:sz="0" w:space="0" w:color="auto"/>
            <w:bottom w:val="none" w:sz="0" w:space="0" w:color="auto"/>
            <w:right w:val="none" w:sz="0" w:space="0" w:color="auto"/>
          </w:divBdr>
        </w:div>
        <w:div w:id="268122315">
          <w:marLeft w:val="0"/>
          <w:marRight w:val="0"/>
          <w:marTop w:val="0"/>
          <w:marBottom w:val="0"/>
          <w:divBdr>
            <w:top w:val="none" w:sz="0" w:space="0" w:color="auto"/>
            <w:left w:val="none" w:sz="0" w:space="0" w:color="auto"/>
            <w:bottom w:val="none" w:sz="0" w:space="0" w:color="auto"/>
            <w:right w:val="none" w:sz="0" w:space="0" w:color="auto"/>
          </w:divBdr>
        </w:div>
        <w:div w:id="1250887313">
          <w:marLeft w:val="0"/>
          <w:marRight w:val="0"/>
          <w:marTop w:val="0"/>
          <w:marBottom w:val="0"/>
          <w:divBdr>
            <w:top w:val="none" w:sz="0" w:space="0" w:color="auto"/>
            <w:left w:val="none" w:sz="0" w:space="0" w:color="auto"/>
            <w:bottom w:val="none" w:sz="0" w:space="0" w:color="auto"/>
            <w:right w:val="none" w:sz="0" w:space="0" w:color="auto"/>
          </w:divBdr>
        </w:div>
        <w:div w:id="65341513">
          <w:marLeft w:val="0"/>
          <w:marRight w:val="0"/>
          <w:marTop w:val="0"/>
          <w:marBottom w:val="0"/>
          <w:divBdr>
            <w:top w:val="none" w:sz="0" w:space="0" w:color="auto"/>
            <w:left w:val="none" w:sz="0" w:space="0" w:color="auto"/>
            <w:bottom w:val="none" w:sz="0" w:space="0" w:color="auto"/>
            <w:right w:val="none" w:sz="0" w:space="0" w:color="auto"/>
          </w:divBdr>
        </w:div>
        <w:div w:id="1403603882">
          <w:marLeft w:val="0"/>
          <w:marRight w:val="0"/>
          <w:marTop w:val="0"/>
          <w:marBottom w:val="0"/>
          <w:divBdr>
            <w:top w:val="none" w:sz="0" w:space="0" w:color="auto"/>
            <w:left w:val="none" w:sz="0" w:space="0" w:color="auto"/>
            <w:bottom w:val="none" w:sz="0" w:space="0" w:color="auto"/>
            <w:right w:val="none" w:sz="0" w:space="0" w:color="auto"/>
          </w:divBdr>
        </w:div>
        <w:div w:id="1778790461">
          <w:marLeft w:val="0"/>
          <w:marRight w:val="0"/>
          <w:marTop w:val="0"/>
          <w:marBottom w:val="0"/>
          <w:divBdr>
            <w:top w:val="none" w:sz="0" w:space="0" w:color="auto"/>
            <w:left w:val="none" w:sz="0" w:space="0" w:color="auto"/>
            <w:bottom w:val="none" w:sz="0" w:space="0" w:color="auto"/>
            <w:right w:val="none" w:sz="0" w:space="0" w:color="auto"/>
          </w:divBdr>
        </w:div>
        <w:div w:id="1018895221">
          <w:marLeft w:val="0"/>
          <w:marRight w:val="0"/>
          <w:marTop w:val="0"/>
          <w:marBottom w:val="0"/>
          <w:divBdr>
            <w:top w:val="none" w:sz="0" w:space="0" w:color="auto"/>
            <w:left w:val="none" w:sz="0" w:space="0" w:color="auto"/>
            <w:bottom w:val="none" w:sz="0" w:space="0" w:color="auto"/>
            <w:right w:val="none" w:sz="0" w:space="0" w:color="auto"/>
          </w:divBdr>
        </w:div>
        <w:div w:id="1987659504">
          <w:marLeft w:val="0"/>
          <w:marRight w:val="0"/>
          <w:marTop w:val="0"/>
          <w:marBottom w:val="0"/>
          <w:divBdr>
            <w:top w:val="none" w:sz="0" w:space="0" w:color="auto"/>
            <w:left w:val="none" w:sz="0" w:space="0" w:color="auto"/>
            <w:bottom w:val="none" w:sz="0" w:space="0" w:color="auto"/>
            <w:right w:val="none" w:sz="0" w:space="0" w:color="auto"/>
          </w:divBdr>
        </w:div>
        <w:div w:id="302008171">
          <w:marLeft w:val="0"/>
          <w:marRight w:val="0"/>
          <w:marTop w:val="0"/>
          <w:marBottom w:val="0"/>
          <w:divBdr>
            <w:top w:val="none" w:sz="0" w:space="0" w:color="auto"/>
            <w:left w:val="none" w:sz="0" w:space="0" w:color="auto"/>
            <w:bottom w:val="none" w:sz="0" w:space="0" w:color="auto"/>
            <w:right w:val="none" w:sz="0" w:space="0" w:color="auto"/>
          </w:divBdr>
        </w:div>
        <w:div w:id="13311706">
          <w:marLeft w:val="0"/>
          <w:marRight w:val="0"/>
          <w:marTop w:val="0"/>
          <w:marBottom w:val="0"/>
          <w:divBdr>
            <w:top w:val="none" w:sz="0" w:space="0" w:color="auto"/>
            <w:left w:val="none" w:sz="0" w:space="0" w:color="auto"/>
            <w:bottom w:val="none" w:sz="0" w:space="0" w:color="auto"/>
            <w:right w:val="none" w:sz="0" w:space="0" w:color="auto"/>
          </w:divBdr>
        </w:div>
        <w:div w:id="325329392">
          <w:marLeft w:val="0"/>
          <w:marRight w:val="0"/>
          <w:marTop w:val="0"/>
          <w:marBottom w:val="0"/>
          <w:divBdr>
            <w:top w:val="none" w:sz="0" w:space="0" w:color="auto"/>
            <w:left w:val="none" w:sz="0" w:space="0" w:color="auto"/>
            <w:bottom w:val="none" w:sz="0" w:space="0" w:color="auto"/>
            <w:right w:val="none" w:sz="0" w:space="0" w:color="auto"/>
          </w:divBdr>
        </w:div>
        <w:div w:id="2123916353">
          <w:marLeft w:val="0"/>
          <w:marRight w:val="0"/>
          <w:marTop w:val="0"/>
          <w:marBottom w:val="0"/>
          <w:divBdr>
            <w:top w:val="none" w:sz="0" w:space="0" w:color="auto"/>
            <w:left w:val="none" w:sz="0" w:space="0" w:color="auto"/>
            <w:bottom w:val="none" w:sz="0" w:space="0" w:color="auto"/>
            <w:right w:val="none" w:sz="0" w:space="0" w:color="auto"/>
          </w:divBdr>
        </w:div>
        <w:div w:id="873274204">
          <w:marLeft w:val="0"/>
          <w:marRight w:val="0"/>
          <w:marTop w:val="0"/>
          <w:marBottom w:val="0"/>
          <w:divBdr>
            <w:top w:val="none" w:sz="0" w:space="0" w:color="auto"/>
            <w:left w:val="none" w:sz="0" w:space="0" w:color="auto"/>
            <w:bottom w:val="none" w:sz="0" w:space="0" w:color="auto"/>
            <w:right w:val="none" w:sz="0" w:space="0" w:color="auto"/>
          </w:divBdr>
        </w:div>
        <w:div w:id="467629517">
          <w:marLeft w:val="0"/>
          <w:marRight w:val="0"/>
          <w:marTop w:val="0"/>
          <w:marBottom w:val="0"/>
          <w:divBdr>
            <w:top w:val="none" w:sz="0" w:space="0" w:color="auto"/>
            <w:left w:val="none" w:sz="0" w:space="0" w:color="auto"/>
            <w:bottom w:val="none" w:sz="0" w:space="0" w:color="auto"/>
            <w:right w:val="none" w:sz="0" w:space="0" w:color="auto"/>
          </w:divBdr>
        </w:div>
        <w:div w:id="1967349232">
          <w:marLeft w:val="0"/>
          <w:marRight w:val="0"/>
          <w:marTop w:val="0"/>
          <w:marBottom w:val="0"/>
          <w:divBdr>
            <w:top w:val="none" w:sz="0" w:space="0" w:color="auto"/>
            <w:left w:val="none" w:sz="0" w:space="0" w:color="auto"/>
            <w:bottom w:val="none" w:sz="0" w:space="0" w:color="auto"/>
            <w:right w:val="none" w:sz="0" w:space="0" w:color="auto"/>
          </w:divBdr>
        </w:div>
        <w:div w:id="1882863168">
          <w:marLeft w:val="0"/>
          <w:marRight w:val="0"/>
          <w:marTop w:val="0"/>
          <w:marBottom w:val="0"/>
          <w:divBdr>
            <w:top w:val="none" w:sz="0" w:space="0" w:color="auto"/>
            <w:left w:val="none" w:sz="0" w:space="0" w:color="auto"/>
            <w:bottom w:val="none" w:sz="0" w:space="0" w:color="auto"/>
            <w:right w:val="none" w:sz="0" w:space="0" w:color="auto"/>
          </w:divBdr>
        </w:div>
        <w:div w:id="1491827927">
          <w:marLeft w:val="0"/>
          <w:marRight w:val="0"/>
          <w:marTop w:val="0"/>
          <w:marBottom w:val="0"/>
          <w:divBdr>
            <w:top w:val="none" w:sz="0" w:space="0" w:color="auto"/>
            <w:left w:val="none" w:sz="0" w:space="0" w:color="auto"/>
            <w:bottom w:val="none" w:sz="0" w:space="0" w:color="auto"/>
            <w:right w:val="none" w:sz="0" w:space="0" w:color="auto"/>
          </w:divBdr>
        </w:div>
        <w:div w:id="1788700969">
          <w:marLeft w:val="0"/>
          <w:marRight w:val="0"/>
          <w:marTop w:val="0"/>
          <w:marBottom w:val="0"/>
          <w:divBdr>
            <w:top w:val="none" w:sz="0" w:space="0" w:color="auto"/>
            <w:left w:val="none" w:sz="0" w:space="0" w:color="auto"/>
            <w:bottom w:val="none" w:sz="0" w:space="0" w:color="auto"/>
            <w:right w:val="none" w:sz="0" w:space="0" w:color="auto"/>
          </w:divBdr>
        </w:div>
        <w:div w:id="1958104376">
          <w:marLeft w:val="0"/>
          <w:marRight w:val="0"/>
          <w:marTop w:val="0"/>
          <w:marBottom w:val="0"/>
          <w:divBdr>
            <w:top w:val="none" w:sz="0" w:space="0" w:color="auto"/>
            <w:left w:val="none" w:sz="0" w:space="0" w:color="auto"/>
            <w:bottom w:val="none" w:sz="0" w:space="0" w:color="auto"/>
            <w:right w:val="none" w:sz="0" w:space="0" w:color="auto"/>
          </w:divBdr>
        </w:div>
        <w:div w:id="1781148722">
          <w:marLeft w:val="0"/>
          <w:marRight w:val="0"/>
          <w:marTop w:val="0"/>
          <w:marBottom w:val="0"/>
          <w:divBdr>
            <w:top w:val="none" w:sz="0" w:space="0" w:color="auto"/>
            <w:left w:val="none" w:sz="0" w:space="0" w:color="auto"/>
            <w:bottom w:val="none" w:sz="0" w:space="0" w:color="auto"/>
            <w:right w:val="none" w:sz="0" w:space="0" w:color="auto"/>
          </w:divBdr>
        </w:div>
        <w:div w:id="2091192764">
          <w:marLeft w:val="0"/>
          <w:marRight w:val="0"/>
          <w:marTop w:val="0"/>
          <w:marBottom w:val="0"/>
          <w:divBdr>
            <w:top w:val="none" w:sz="0" w:space="0" w:color="auto"/>
            <w:left w:val="none" w:sz="0" w:space="0" w:color="auto"/>
            <w:bottom w:val="none" w:sz="0" w:space="0" w:color="auto"/>
            <w:right w:val="none" w:sz="0" w:space="0" w:color="auto"/>
          </w:divBdr>
        </w:div>
        <w:div w:id="1746299715">
          <w:marLeft w:val="0"/>
          <w:marRight w:val="0"/>
          <w:marTop w:val="0"/>
          <w:marBottom w:val="0"/>
          <w:divBdr>
            <w:top w:val="none" w:sz="0" w:space="0" w:color="auto"/>
            <w:left w:val="none" w:sz="0" w:space="0" w:color="auto"/>
            <w:bottom w:val="none" w:sz="0" w:space="0" w:color="auto"/>
            <w:right w:val="none" w:sz="0" w:space="0" w:color="auto"/>
          </w:divBdr>
        </w:div>
        <w:div w:id="268583472">
          <w:marLeft w:val="0"/>
          <w:marRight w:val="0"/>
          <w:marTop w:val="0"/>
          <w:marBottom w:val="0"/>
          <w:divBdr>
            <w:top w:val="none" w:sz="0" w:space="0" w:color="auto"/>
            <w:left w:val="none" w:sz="0" w:space="0" w:color="auto"/>
            <w:bottom w:val="none" w:sz="0" w:space="0" w:color="auto"/>
            <w:right w:val="none" w:sz="0" w:space="0" w:color="auto"/>
          </w:divBdr>
        </w:div>
        <w:div w:id="1365788621">
          <w:marLeft w:val="0"/>
          <w:marRight w:val="0"/>
          <w:marTop w:val="0"/>
          <w:marBottom w:val="0"/>
          <w:divBdr>
            <w:top w:val="none" w:sz="0" w:space="0" w:color="auto"/>
            <w:left w:val="none" w:sz="0" w:space="0" w:color="auto"/>
            <w:bottom w:val="none" w:sz="0" w:space="0" w:color="auto"/>
            <w:right w:val="none" w:sz="0" w:space="0" w:color="auto"/>
          </w:divBdr>
        </w:div>
        <w:div w:id="475226647">
          <w:marLeft w:val="0"/>
          <w:marRight w:val="0"/>
          <w:marTop w:val="0"/>
          <w:marBottom w:val="0"/>
          <w:divBdr>
            <w:top w:val="none" w:sz="0" w:space="0" w:color="auto"/>
            <w:left w:val="none" w:sz="0" w:space="0" w:color="auto"/>
            <w:bottom w:val="none" w:sz="0" w:space="0" w:color="auto"/>
            <w:right w:val="none" w:sz="0" w:space="0" w:color="auto"/>
          </w:divBdr>
        </w:div>
        <w:div w:id="1010989544">
          <w:marLeft w:val="0"/>
          <w:marRight w:val="0"/>
          <w:marTop w:val="0"/>
          <w:marBottom w:val="0"/>
          <w:divBdr>
            <w:top w:val="none" w:sz="0" w:space="0" w:color="auto"/>
            <w:left w:val="none" w:sz="0" w:space="0" w:color="auto"/>
            <w:bottom w:val="none" w:sz="0" w:space="0" w:color="auto"/>
            <w:right w:val="none" w:sz="0" w:space="0" w:color="auto"/>
          </w:divBdr>
        </w:div>
        <w:div w:id="1424954115">
          <w:marLeft w:val="0"/>
          <w:marRight w:val="0"/>
          <w:marTop w:val="0"/>
          <w:marBottom w:val="0"/>
          <w:divBdr>
            <w:top w:val="none" w:sz="0" w:space="0" w:color="auto"/>
            <w:left w:val="none" w:sz="0" w:space="0" w:color="auto"/>
            <w:bottom w:val="none" w:sz="0" w:space="0" w:color="auto"/>
            <w:right w:val="none" w:sz="0" w:space="0" w:color="auto"/>
          </w:divBdr>
        </w:div>
        <w:div w:id="1871525640">
          <w:marLeft w:val="0"/>
          <w:marRight w:val="0"/>
          <w:marTop w:val="0"/>
          <w:marBottom w:val="0"/>
          <w:divBdr>
            <w:top w:val="none" w:sz="0" w:space="0" w:color="auto"/>
            <w:left w:val="none" w:sz="0" w:space="0" w:color="auto"/>
            <w:bottom w:val="none" w:sz="0" w:space="0" w:color="auto"/>
            <w:right w:val="none" w:sz="0" w:space="0" w:color="auto"/>
          </w:divBdr>
        </w:div>
        <w:div w:id="1126464347">
          <w:marLeft w:val="0"/>
          <w:marRight w:val="0"/>
          <w:marTop w:val="0"/>
          <w:marBottom w:val="0"/>
          <w:divBdr>
            <w:top w:val="none" w:sz="0" w:space="0" w:color="auto"/>
            <w:left w:val="none" w:sz="0" w:space="0" w:color="auto"/>
            <w:bottom w:val="none" w:sz="0" w:space="0" w:color="auto"/>
            <w:right w:val="none" w:sz="0" w:space="0" w:color="auto"/>
          </w:divBdr>
        </w:div>
        <w:div w:id="159277484">
          <w:marLeft w:val="0"/>
          <w:marRight w:val="0"/>
          <w:marTop w:val="0"/>
          <w:marBottom w:val="0"/>
          <w:divBdr>
            <w:top w:val="none" w:sz="0" w:space="0" w:color="auto"/>
            <w:left w:val="none" w:sz="0" w:space="0" w:color="auto"/>
            <w:bottom w:val="none" w:sz="0" w:space="0" w:color="auto"/>
            <w:right w:val="none" w:sz="0" w:space="0" w:color="auto"/>
          </w:divBdr>
        </w:div>
        <w:div w:id="897320406">
          <w:marLeft w:val="0"/>
          <w:marRight w:val="0"/>
          <w:marTop w:val="0"/>
          <w:marBottom w:val="0"/>
          <w:divBdr>
            <w:top w:val="none" w:sz="0" w:space="0" w:color="auto"/>
            <w:left w:val="none" w:sz="0" w:space="0" w:color="auto"/>
            <w:bottom w:val="none" w:sz="0" w:space="0" w:color="auto"/>
            <w:right w:val="none" w:sz="0" w:space="0" w:color="auto"/>
          </w:divBdr>
        </w:div>
        <w:div w:id="1519856824">
          <w:marLeft w:val="0"/>
          <w:marRight w:val="0"/>
          <w:marTop w:val="0"/>
          <w:marBottom w:val="0"/>
          <w:divBdr>
            <w:top w:val="none" w:sz="0" w:space="0" w:color="auto"/>
            <w:left w:val="none" w:sz="0" w:space="0" w:color="auto"/>
            <w:bottom w:val="none" w:sz="0" w:space="0" w:color="auto"/>
            <w:right w:val="none" w:sz="0" w:space="0" w:color="auto"/>
          </w:divBdr>
        </w:div>
        <w:div w:id="594553352">
          <w:marLeft w:val="0"/>
          <w:marRight w:val="0"/>
          <w:marTop w:val="0"/>
          <w:marBottom w:val="0"/>
          <w:divBdr>
            <w:top w:val="none" w:sz="0" w:space="0" w:color="auto"/>
            <w:left w:val="none" w:sz="0" w:space="0" w:color="auto"/>
            <w:bottom w:val="none" w:sz="0" w:space="0" w:color="auto"/>
            <w:right w:val="none" w:sz="0" w:space="0" w:color="auto"/>
          </w:divBdr>
        </w:div>
        <w:div w:id="344982040">
          <w:marLeft w:val="0"/>
          <w:marRight w:val="0"/>
          <w:marTop w:val="0"/>
          <w:marBottom w:val="0"/>
          <w:divBdr>
            <w:top w:val="none" w:sz="0" w:space="0" w:color="auto"/>
            <w:left w:val="none" w:sz="0" w:space="0" w:color="auto"/>
            <w:bottom w:val="none" w:sz="0" w:space="0" w:color="auto"/>
            <w:right w:val="none" w:sz="0" w:space="0" w:color="auto"/>
          </w:divBdr>
        </w:div>
        <w:div w:id="1762214763">
          <w:marLeft w:val="0"/>
          <w:marRight w:val="0"/>
          <w:marTop w:val="0"/>
          <w:marBottom w:val="0"/>
          <w:divBdr>
            <w:top w:val="none" w:sz="0" w:space="0" w:color="auto"/>
            <w:left w:val="none" w:sz="0" w:space="0" w:color="auto"/>
            <w:bottom w:val="none" w:sz="0" w:space="0" w:color="auto"/>
            <w:right w:val="none" w:sz="0" w:space="0" w:color="auto"/>
          </w:divBdr>
        </w:div>
        <w:div w:id="75791409">
          <w:marLeft w:val="0"/>
          <w:marRight w:val="0"/>
          <w:marTop w:val="0"/>
          <w:marBottom w:val="0"/>
          <w:divBdr>
            <w:top w:val="none" w:sz="0" w:space="0" w:color="auto"/>
            <w:left w:val="none" w:sz="0" w:space="0" w:color="auto"/>
            <w:bottom w:val="none" w:sz="0" w:space="0" w:color="auto"/>
            <w:right w:val="none" w:sz="0" w:space="0" w:color="auto"/>
          </w:divBdr>
        </w:div>
        <w:div w:id="556824625">
          <w:marLeft w:val="0"/>
          <w:marRight w:val="0"/>
          <w:marTop w:val="0"/>
          <w:marBottom w:val="0"/>
          <w:divBdr>
            <w:top w:val="none" w:sz="0" w:space="0" w:color="auto"/>
            <w:left w:val="none" w:sz="0" w:space="0" w:color="auto"/>
            <w:bottom w:val="none" w:sz="0" w:space="0" w:color="auto"/>
            <w:right w:val="none" w:sz="0" w:space="0" w:color="auto"/>
          </w:divBdr>
        </w:div>
        <w:div w:id="673144129">
          <w:marLeft w:val="0"/>
          <w:marRight w:val="0"/>
          <w:marTop w:val="0"/>
          <w:marBottom w:val="0"/>
          <w:divBdr>
            <w:top w:val="none" w:sz="0" w:space="0" w:color="auto"/>
            <w:left w:val="none" w:sz="0" w:space="0" w:color="auto"/>
            <w:bottom w:val="none" w:sz="0" w:space="0" w:color="auto"/>
            <w:right w:val="none" w:sz="0" w:space="0" w:color="auto"/>
          </w:divBdr>
        </w:div>
        <w:div w:id="991258035">
          <w:marLeft w:val="0"/>
          <w:marRight w:val="0"/>
          <w:marTop w:val="0"/>
          <w:marBottom w:val="0"/>
          <w:divBdr>
            <w:top w:val="none" w:sz="0" w:space="0" w:color="auto"/>
            <w:left w:val="none" w:sz="0" w:space="0" w:color="auto"/>
            <w:bottom w:val="none" w:sz="0" w:space="0" w:color="auto"/>
            <w:right w:val="none" w:sz="0" w:space="0" w:color="auto"/>
          </w:divBdr>
        </w:div>
        <w:div w:id="1007831622">
          <w:marLeft w:val="0"/>
          <w:marRight w:val="0"/>
          <w:marTop w:val="0"/>
          <w:marBottom w:val="0"/>
          <w:divBdr>
            <w:top w:val="none" w:sz="0" w:space="0" w:color="auto"/>
            <w:left w:val="none" w:sz="0" w:space="0" w:color="auto"/>
            <w:bottom w:val="none" w:sz="0" w:space="0" w:color="auto"/>
            <w:right w:val="none" w:sz="0" w:space="0" w:color="auto"/>
          </w:divBdr>
        </w:div>
        <w:div w:id="203636462">
          <w:marLeft w:val="0"/>
          <w:marRight w:val="0"/>
          <w:marTop w:val="0"/>
          <w:marBottom w:val="0"/>
          <w:divBdr>
            <w:top w:val="none" w:sz="0" w:space="0" w:color="auto"/>
            <w:left w:val="none" w:sz="0" w:space="0" w:color="auto"/>
            <w:bottom w:val="none" w:sz="0" w:space="0" w:color="auto"/>
            <w:right w:val="none" w:sz="0" w:space="0" w:color="auto"/>
          </w:divBdr>
        </w:div>
        <w:div w:id="1155338960">
          <w:marLeft w:val="0"/>
          <w:marRight w:val="0"/>
          <w:marTop w:val="0"/>
          <w:marBottom w:val="0"/>
          <w:divBdr>
            <w:top w:val="none" w:sz="0" w:space="0" w:color="auto"/>
            <w:left w:val="none" w:sz="0" w:space="0" w:color="auto"/>
            <w:bottom w:val="none" w:sz="0" w:space="0" w:color="auto"/>
            <w:right w:val="none" w:sz="0" w:space="0" w:color="auto"/>
          </w:divBdr>
        </w:div>
        <w:div w:id="995769168">
          <w:marLeft w:val="0"/>
          <w:marRight w:val="0"/>
          <w:marTop w:val="0"/>
          <w:marBottom w:val="0"/>
          <w:divBdr>
            <w:top w:val="none" w:sz="0" w:space="0" w:color="auto"/>
            <w:left w:val="none" w:sz="0" w:space="0" w:color="auto"/>
            <w:bottom w:val="none" w:sz="0" w:space="0" w:color="auto"/>
            <w:right w:val="none" w:sz="0" w:space="0" w:color="auto"/>
          </w:divBdr>
        </w:div>
        <w:div w:id="1922716951">
          <w:marLeft w:val="0"/>
          <w:marRight w:val="0"/>
          <w:marTop w:val="0"/>
          <w:marBottom w:val="0"/>
          <w:divBdr>
            <w:top w:val="none" w:sz="0" w:space="0" w:color="auto"/>
            <w:left w:val="none" w:sz="0" w:space="0" w:color="auto"/>
            <w:bottom w:val="none" w:sz="0" w:space="0" w:color="auto"/>
            <w:right w:val="none" w:sz="0" w:space="0" w:color="auto"/>
          </w:divBdr>
        </w:div>
        <w:div w:id="17318032">
          <w:marLeft w:val="0"/>
          <w:marRight w:val="0"/>
          <w:marTop w:val="0"/>
          <w:marBottom w:val="0"/>
          <w:divBdr>
            <w:top w:val="none" w:sz="0" w:space="0" w:color="auto"/>
            <w:left w:val="none" w:sz="0" w:space="0" w:color="auto"/>
            <w:bottom w:val="none" w:sz="0" w:space="0" w:color="auto"/>
            <w:right w:val="none" w:sz="0" w:space="0" w:color="auto"/>
          </w:divBdr>
        </w:div>
        <w:div w:id="1929538537">
          <w:marLeft w:val="0"/>
          <w:marRight w:val="0"/>
          <w:marTop w:val="0"/>
          <w:marBottom w:val="0"/>
          <w:divBdr>
            <w:top w:val="none" w:sz="0" w:space="0" w:color="auto"/>
            <w:left w:val="none" w:sz="0" w:space="0" w:color="auto"/>
            <w:bottom w:val="none" w:sz="0" w:space="0" w:color="auto"/>
            <w:right w:val="none" w:sz="0" w:space="0" w:color="auto"/>
          </w:divBdr>
        </w:div>
        <w:div w:id="1884710993">
          <w:marLeft w:val="0"/>
          <w:marRight w:val="0"/>
          <w:marTop w:val="0"/>
          <w:marBottom w:val="0"/>
          <w:divBdr>
            <w:top w:val="none" w:sz="0" w:space="0" w:color="auto"/>
            <w:left w:val="none" w:sz="0" w:space="0" w:color="auto"/>
            <w:bottom w:val="none" w:sz="0" w:space="0" w:color="auto"/>
            <w:right w:val="none" w:sz="0" w:space="0" w:color="auto"/>
          </w:divBdr>
        </w:div>
        <w:div w:id="293098573">
          <w:marLeft w:val="0"/>
          <w:marRight w:val="0"/>
          <w:marTop w:val="0"/>
          <w:marBottom w:val="0"/>
          <w:divBdr>
            <w:top w:val="none" w:sz="0" w:space="0" w:color="auto"/>
            <w:left w:val="none" w:sz="0" w:space="0" w:color="auto"/>
            <w:bottom w:val="none" w:sz="0" w:space="0" w:color="auto"/>
            <w:right w:val="none" w:sz="0" w:space="0" w:color="auto"/>
          </w:divBdr>
        </w:div>
        <w:div w:id="471142452">
          <w:marLeft w:val="0"/>
          <w:marRight w:val="0"/>
          <w:marTop w:val="0"/>
          <w:marBottom w:val="0"/>
          <w:divBdr>
            <w:top w:val="none" w:sz="0" w:space="0" w:color="auto"/>
            <w:left w:val="none" w:sz="0" w:space="0" w:color="auto"/>
            <w:bottom w:val="none" w:sz="0" w:space="0" w:color="auto"/>
            <w:right w:val="none" w:sz="0" w:space="0" w:color="auto"/>
          </w:divBdr>
        </w:div>
        <w:div w:id="735785368">
          <w:marLeft w:val="0"/>
          <w:marRight w:val="0"/>
          <w:marTop w:val="0"/>
          <w:marBottom w:val="0"/>
          <w:divBdr>
            <w:top w:val="none" w:sz="0" w:space="0" w:color="auto"/>
            <w:left w:val="none" w:sz="0" w:space="0" w:color="auto"/>
            <w:bottom w:val="none" w:sz="0" w:space="0" w:color="auto"/>
            <w:right w:val="none" w:sz="0" w:space="0" w:color="auto"/>
          </w:divBdr>
        </w:div>
        <w:div w:id="583145893">
          <w:marLeft w:val="0"/>
          <w:marRight w:val="0"/>
          <w:marTop w:val="0"/>
          <w:marBottom w:val="0"/>
          <w:divBdr>
            <w:top w:val="none" w:sz="0" w:space="0" w:color="auto"/>
            <w:left w:val="none" w:sz="0" w:space="0" w:color="auto"/>
            <w:bottom w:val="none" w:sz="0" w:space="0" w:color="auto"/>
            <w:right w:val="none" w:sz="0" w:space="0" w:color="auto"/>
          </w:divBdr>
        </w:div>
        <w:div w:id="1881630732">
          <w:marLeft w:val="0"/>
          <w:marRight w:val="0"/>
          <w:marTop w:val="0"/>
          <w:marBottom w:val="0"/>
          <w:divBdr>
            <w:top w:val="none" w:sz="0" w:space="0" w:color="auto"/>
            <w:left w:val="none" w:sz="0" w:space="0" w:color="auto"/>
            <w:bottom w:val="none" w:sz="0" w:space="0" w:color="auto"/>
            <w:right w:val="none" w:sz="0" w:space="0" w:color="auto"/>
          </w:divBdr>
        </w:div>
        <w:div w:id="1034504618">
          <w:marLeft w:val="0"/>
          <w:marRight w:val="0"/>
          <w:marTop w:val="0"/>
          <w:marBottom w:val="0"/>
          <w:divBdr>
            <w:top w:val="none" w:sz="0" w:space="0" w:color="auto"/>
            <w:left w:val="none" w:sz="0" w:space="0" w:color="auto"/>
            <w:bottom w:val="none" w:sz="0" w:space="0" w:color="auto"/>
            <w:right w:val="none" w:sz="0" w:space="0" w:color="auto"/>
          </w:divBdr>
        </w:div>
        <w:div w:id="704908804">
          <w:marLeft w:val="0"/>
          <w:marRight w:val="0"/>
          <w:marTop w:val="0"/>
          <w:marBottom w:val="0"/>
          <w:divBdr>
            <w:top w:val="none" w:sz="0" w:space="0" w:color="auto"/>
            <w:left w:val="none" w:sz="0" w:space="0" w:color="auto"/>
            <w:bottom w:val="none" w:sz="0" w:space="0" w:color="auto"/>
            <w:right w:val="none" w:sz="0" w:space="0" w:color="auto"/>
          </w:divBdr>
        </w:div>
        <w:div w:id="1024987036">
          <w:marLeft w:val="0"/>
          <w:marRight w:val="0"/>
          <w:marTop w:val="0"/>
          <w:marBottom w:val="0"/>
          <w:divBdr>
            <w:top w:val="none" w:sz="0" w:space="0" w:color="auto"/>
            <w:left w:val="none" w:sz="0" w:space="0" w:color="auto"/>
            <w:bottom w:val="none" w:sz="0" w:space="0" w:color="auto"/>
            <w:right w:val="none" w:sz="0" w:space="0" w:color="auto"/>
          </w:divBdr>
        </w:div>
        <w:div w:id="1643577723">
          <w:marLeft w:val="0"/>
          <w:marRight w:val="0"/>
          <w:marTop w:val="0"/>
          <w:marBottom w:val="0"/>
          <w:divBdr>
            <w:top w:val="none" w:sz="0" w:space="0" w:color="auto"/>
            <w:left w:val="none" w:sz="0" w:space="0" w:color="auto"/>
            <w:bottom w:val="none" w:sz="0" w:space="0" w:color="auto"/>
            <w:right w:val="none" w:sz="0" w:space="0" w:color="auto"/>
          </w:divBdr>
        </w:div>
        <w:div w:id="1573924512">
          <w:marLeft w:val="0"/>
          <w:marRight w:val="0"/>
          <w:marTop w:val="0"/>
          <w:marBottom w:val="0"/>
          <w:divBdr>
            <w:top w:val="none" w:sz="0" w:space="0" w:color="auto"/>
            <w:left w:val="none" w:sz="0" w:space="0" w:color="auto"/>
            <w:bottom w:val="none" w:sz="0" w:space="0" w:color="auto"/>
            <w:right w:val="none" w:sz="0" w:space="0" w:color="auto"/>
          </w:divBdr>
        </w:div>
        <w:div w:id="1190995099">
          <w:marLeft w:val="0"/>
          <w:marRight w:val="0"/>
          <w:marTop w:val="0"/>
          <w:marBottom w:val="0"/>
          <w:divBdr>
            <w:top w:val="none" w:sz="0" w:space="0" w:color="auto"/>
            <w:left w:val="none" w:sz="0" w:space="0" w:color="auto"/>
            <w:bottom w:val="none" w:sz="0" w:space="0" w:color="auto"/>
            <w:right w:val="none" w:sz="0" w:space="0" w:color="auto"/>
          </w:divBdr>
        </w:div>
        <w:div w:id="1620380649">
          <w:marLeft w:val="0"/>
          <w:marRight w:val="0"/>
          <w:marTop w:val="0"/>
          <w:marBottom w:val="0"/>
          <w:divBdr>
            <w:top w:val="none" w:sz="0" w:space="0" w:color="auto"/>
            <w:left w:val="none" w:sz="0" w:space="0" w:color="auto"/>
            <w:bottom w:val="none" w:sz="0" w:space="0" w:color="auto"/>
            <w:right w:val="none" w:sz="0" w:space="0" w:color="auto"/>
          </w:divBdr>
        </w:div>
        <w:div w:id="121923568">
          <w:marLeft w:val="0"/>
          <w:marRight w:val="0"/>
          <w:marTop w:val="0"/>
          <w:marBottom w:val="0"/>
          <w:divBdr>
            <w:top w:val="none" w:sz="0" w:space="0" w:color="auto"/>
            <w:left w:val="none" w:sz="0" w:space="0" w:color="auto"/>
            <w:bottom w:val="none" w:sz="0" w:space="0" w:color="auto"/>
            <w:right w:val="none" w:sz="0" w:space="0" w:color="auto"/>
          </w:divBdr>
        </w:div>
        <w:div w:id="442649582">
          <w:marLeft w:val="0"/>
          <w:marRight w:val="0"/>
          <w:marTop w:val="0"/>
          <w:marBottom w:val="0"/>
          <w:divBdr>
            <w:top w:val="none" w:sz="0" w:space="0" w:color="auto"/>
            <w:left w:val="none" w:sz="0" w:space="0" w:color="auto"/>
            <w:bottom w:val="none" w:sz="0" w:space="0" w:color="auto"/>
            <w:right w:val="none" w:sz="0" w:space="0" w:color="auto"/>
          </w:divBdr>
        </w:div>
        <w:div w:id="1997565864">
          <w:marLeft w:val="0"/>
          <w:marRight w:val="0"/>
          <w:marTop w:val="0"/>
          <w:marBottom w:val="0"/>
          <w:divBdr>
            <w:top w:val="none" w:sz="0" w:space="0" w:color="auto"/>
            <w:left w:val="none" w:sz="0" w:space="0" w:color="auto"/>
            <w:bottom w:val="none" w:sz="0" w:space="0" w:color="auto"/>
            <w:right w:val="none" w:sz="0" w:space="0" w:color="auto"/>
          </w:divBdr>
        </w:div>
        <w:div w:id="460464391">
          <w:marLeft w:val="0"/>
          <w:marRight w:val="0"/>
          <w:marTop w:val="0"/>
          <w:marBottom w:val="0"/>
          <w:divBdr>
            <w:top w:val="none" w:sz="0" w:space="0" w:color="auto"/>
            <w:left w:val="none" w:sz="0" w:space="0" w:color="auto"/>
            <w:bottom w:val="none" w:sz="0" w:space="0" w:color="auto"/>
            <w:right w:val="none" w:sz="0" w:space="0" w:color="auto"/>
          </w:divBdr>
        </w:div>
        <w:div w:id="186406427">
          <w:marLeft w:val="0"/>
          <w:marRight w:val="0"/>
          <w:marTop w:val="0"/>
          <w:marBottom w:val="0"/>
          <w:divBdr>
            <w:top w:val="none" w:sz="0" w:space="0" w:color="auto"/>
            <w:left w:val="none" w:sz="0" w:space="0" w:color="auto"/>
            <w:bottom w:val="none" w:sz="0" w:space="0" w:color="auto"/>
            <w:right w:val="none" w:sz="0" w:space="0" w:color="auto"/>
          </w:divBdr>
        </w:div>
        <w:div w:id="1973092409">
          <w:marLeft w:val="0"/>
          <w:marRight w:val="0"/>
          <w:marTop w:val="0"/>
          <w:marBottom w:val="0"/>
          <w:divBdr>
            <w:top w:val="none" w:sz="0" w:space="0" w:color="auto"/>
            <w:left w:val="none" w:sz="0" w:space="0" w:color="auto"/>
            <w:bottom w:val="none" w:sz="0" w:space="0" w:color="auto"/>
            <w:right w:val="none" w:sz="0" w:space="0" w:color="auto"/>
          </w:divBdr>
        </w:div>
        <w:div w:id="2145389534">
          <w:marLeft w:val="0"/>
          <w:marRight w:val="0"/>
          <w:marTop w:val="0"/>
          <w:marBottom w:val="0"/>
          <w:divBdr>
            <w:top w:val="none" w:sz="0" w:space="0" w:color="auto"/>
            <w:left w:val="none" w:sz="0" w:space="0" w:color="auto"/>
            <w:bottom w:val="none" w:sz="0" w:space="0" w:color="auto"/>
            <w:right w:val="none" w:sz="0" w:space="0" w:color="auto"/>
          </w:divBdr>
        </w:div>
        <w:div w:id="1489713083">
          <w:marLeft w:val="0"/>
          <w:marRight w:val="0"/>
          <w:marTop w:val="0"/>
          <w:marBottom w:val="0"/>
          <w:divBdr>
            <w:top w:val="none" w:sz="0" w:space="0" w:color="auto"/>
            <w:left w:val="none" w:sz="0" w:space="0" w:color="auto"/>
            <w:bottom w:val="none" w:sz="0" w:space="0" w:color="auto"/>
            <w:right w:val="none" w:sz="0" w:space="0" w:color="auto"/>
          </w:divBdr>
        </w:div>
        <w:div w:id="312679649">
          <w:marLeft w:val="0"/>
          <w:marRight w:val="0"/>
          <w:marTop w:val="0"/>
          <w:marBottom w:val="0"/>
          <w:divBdr>
            <w:top w:val="none" w:sz="0" w:space="0" w:color="auto"/>
            <w:left w:val="none" w:sz="0" w:space="0" w:color="auto"/>
            <w:bottom w:val="none" w:sz="0" w:space="0" w:color="auto"/>
            <w:right w:val="none" w:sz="0" w:space="0" w:color="auto"/>
          </w:divBdr>
        </w:div>
        <w:div w:id="103379665">
          <w:marLeft w:val="0"/>
          <w:marRight w:val="0"/>
          <w:marTop w:val="0"/>
          <w:marBottom w:val="0"/>
          <w:divBdr>
            <w:top w:val="none" w:sz="0" w:space="0" w:color="auto"/>
            <w:left w:val="none" w:sz="0" w:space="0" w:color="auto"/>
            <w:bottom w:val="none" w:sz="0" w:space="0" w:color="auto"/>
            <w:right w:val="none" w:sz="0" w:space="0" w:color="auto"/>
          </w:divBdr>
        </w:div>
        <w:div w:id="1420910548">
          <w:marLeft w:val="0"/>
          <w:marRight w:val="0"/>
          <w:marTop w:val="0"/>
          <w:marBottom w:val="0"/>
          <w:divBdr>
            <w:top w:val="none" w:sz="0" w:space="0" w:color="auto"/>
            <w:left w:val="none" w:sz="0" w:space="0" w:color="auto"/>
            <w:bottom w:val="none" w:sz="0" w:space="0" w:color="auto"/>
            <w:right w:val="none" w:sz="0" w:space="0" w:color="auto"/>
          </w:divBdr>
        </w:div>
        <w:div w:id="1623074461">
          <w:marLeft w:val="0"/>
          <w:marRight w:val="0"/>
          <w:marTop w:val="0"/>
          <w:marBottom w:val="0"/>
          <w:divBdr>
            <w:top w:val="none" w:sz="0" w:space="0" w:color="auto"/>
            <w:left w:val="none" w:sz="0" w:space="0" w:color="auto"/>
            <w:bottom w:val="none" w:sz="0" w:space="0" w:color="auto"/>
            <w:right w:val="none" w:sz="0" w:space="0" w:color="auto"/>
          </w:divBdr>
        </w:div>
        <w:div w:id="1675306544">
          <w:marLeft w:val="0"/>
          <w:marRight w:val="0"/>
          <w:marTop w:val="0"/>
          <w:marBottom w:val="0"/>
          <w:divBdr>
            <w:top w:val="none" w:sz="0" w:space="0" w:color="auto"/>
            <w:left w:val="none" w:sz="0" w:space="0" w:color="auto"/>
            <w:bottom w:val="none" w:sz="0" w:space="0" w:color="auto"/>
            <w:right w:val="none" w:sz="0" w:space="0" w:color="auto"/>
          </w:divBdr>
        </w:div>
        <w:div w:id="337461898">
          <w:marLeft w:val="0"/>
          <w:marRight w:val="0"/>
          <w:marTop w:val="0"/>
          <w:marBottom w:val="0"/>
          <w:divBdr>
            <w:top w:val="none" w:sz="0" w:space="0" w:color="auto"/>
            <w:left w:val="none" w:sz="0" w:space="0" w:color="auto"/>
            <w:bottom w:val="none" w:sz="0" w:space="0" w:color="auto"/>
            <w:right w:val="none" w:sz="0" w:space="0" w:color="auto"/>
          </w:divBdr>
        </w:div>
        <w:div w:id="1010914301">
          <w:marLeft w:val="0"/>
          <w:marRight w:val="0"/>
          <w:marTop w:val="0"/>
          <w:marBottom w:val="0"/>
          <w:divBdr>
            <w:top w:val="none" w:sz="0" w:space="0" w:color="auto"/>
            <w:left w:val="none" w:sz="0" w:space="0" w:color="auto"/>
            <w:bottom w:val="none" w:sz="0" w:space="0" w:color="auto"/>
            <w:right w:val="none" w:sz="0" w:space="0" w:color="auto"/>
          </w:divBdr>
        </w:div>
        <w:div w:id="753207882">
          <w:marLeft w:val="0"/>
          <w:marRight w:val="0"/>
          <w:marTop w:val="0"/>
          <w:marBottom w:val="0"/>
          <w:divBdr>
            <w:top w:val="none" w:sz="0" w:space="0" w:color="auto"/>
            <w:left w:val="none" w:sz="0" w:space="0" w:color="auto"/>
            <w:bottom w:val="none" w:sz="0" w:space="0" w:color="auto"/>
            <w:right w:val="none" w:sz="0" w:space="0" w:color="auto"/>
          </w:divBdr>
        </w:div>
        <w:div w:id="1371538658">
          <w:marLeft w:val="0"/>
          <w:marRight w:val="0"/>
          <w:marTop w:val="0"/>
          <w:marBottom w:val="0"/>
          <w:divBdr>
            <w:top w:val="none" w:sz="0" w:space="0" w:color="auto"/>
            <w:left w:val="none" w:sz="0" w:space="0" w:color="auto"/>
            <w:bottom w:val="none" w:sz="0" w:space="0" w:color="auto"/>
            <w:right w:val="none" w:sz="0" w:space="0" w:color="auto"/>
          </w:divBdr>
        </w:div>
        <w:div w:id="1246304899">
          <w:marLeft w:val="0"/>
          <w:marRight w:val="0"/>
          <w:marTop w:val="0"/>
          <w:marBottom w:val="0"/>
          <w:divBdr>
            <w:top w:val="none" w:sz="0" w:space="0" w:color="auto"/>
            <w:left w:val="none" w:sz="0" w:space="0" w:color="auto"/>
            <w:bottom w:val="none" w:sz="0" w:space="0" w:color="auto"/>
            <w:right w:val="none" w:sz="0" w:space="0" w:color="auto"/>
          </w:divBdr>
        </w:div>
        <w:div w:id="589506056">
          <w:marLeft w:val="0"/>
          <w:marRight w:val="0"/>
          <w:marTop w:val="0"/>
          <w:marBottom w:val="0"/>
          <w:divBdr>
            <w:top w:val="none" w:sz="0" w:space="0" w:color="auto"/>
            <w:left w:val="none" w:sz="0" w:space="0" w:color="auto"/>
            <w:bottom w:val="none" w:sz="0" w:space="0" w:color="auto"/>
            <w:right w:val="none" w:sz="0" w:space="0" w:color="auto"/>
          </w:divBdr>
        </w:div>
        <w:div w:id="42601061">
          <w:marLeft w:val="0"/>
          <w:marRight w:val="0"/>
          <w:marTop w:val="0"/>
          <w:marBottom w:val="0"/>
          <w:divBdr>
            <w:top w:val="none" w:sz="0" w:space="0" w:color="auto"/>
            <w:left w:val="none" w:sz="0" w:space="0" w:color="auto"/>
            <w:bottom w:val="none" w:sz="0" w:space="0" w:color="auto"/>
            <w:right w:val="none" w:sz="0" w:space="0" w:color="auto"/>
          </w:divBdr>
        </w:div>
        <w:div w:id="1422799939">
          <w:marLeft w:val="0"/>
          <w:marRight w:val="0"/>
          <w:marTop w:val="0"/>
          <w:marBottom w:val="0"/>
          <w:divBdr>
            <w:top w:val="none" w:sz="0" w:space="0" w:color="auto"/>
            <w:left w:val="none" w:sz="0" w:space="0" w:color="auto"/>
            <w:bottom w:val="none" w:sz="0" w:space="0" w:color="auto"/>
            <w:right w:val="none" w:sz="0" w:space="0" w:color="auto"/>
          </w:divBdr>
        </w:div>
        <w:div w:id="265776096">
          <w:marLeft w:val="0"/>
          <w:marRight w:val="0"/>
          <w:marTop w:val="0"/>
          <w:marBottom w:val="0"/>
          <w:divBdr>
            <w:top w:val="none" w:sz="0" w:space="0" w:color="auto"/>
            <w:left w:val="none" w:sz="0" w:space="0" w:color="auto"/>
            <w:bottom w:val="none" w:sz="0" w:space="0" w:color="auto"/>
            <w:right w:val="none" w:sz="0" w:space="0" w:color="auto"/>
          </w:divBdr>
        </w:div>
        <w:div w:id="704914086">
          <w:marLeft w:val="0"/>
          <w:marRight w:val="0"/>
          <w:marTop w:val="0"/>
          <w:marBottom w:val="0"/>
          <w:divBdr>
            <w:top w:val="none" w:sz="0" w:space="0" w:color="auto"/>
            <w:left w:val="none" w:sz="0" w:space="0" w:color="auto"/>
            <w:bottom w:val="none" w:sz="0" w:space="0" w:color="auto"/>
            <w:right w:val="none" w:sz="0" w:space="0" w:color="auto"/>
          </w:divBdr>
        </w:div>
        <w:div w:id="1179612541">
          <w:marLeft w:val="0"/>
          <w:marRight w:val="0"/>
          <w:marTop w:val="0"/>
          <w:marBottom w:val="0"/>
          <w:divBdr>
            <w:top w:val="none" w:sz="0" w:space="0" w:color="auto"/>
            <w:left w:val="none" w:sz="0" w:space="0" w:color="auto"/>
            <w:bottom w:val="none" w:sz="0" w:space="0" w:color="auto"/>
            <w:right w:val="none" w:sz="0" w:space="0" w:color="auto"/>
          </w:divBdr>
        </w:div>
        <w:div w:id="1817256254">
          <w:marLeft w:val="0"/>
          <w:marRight w:val="0"/>
          <w:marTop w:val="0"/>
          <w:marBottom w:val="0"/>
          <w:divBdr>
            <w:top w:val="none" w:sz="0" w:space="0" w:color="auto"/>
            <w:left w:val="none" w:sz="0" w:space="0" w:color="auto"/>
            <w:bottom w:val="none" w:sz="0" w:space="0" w:color="auto"/>
            <w:right w:val="none" w:sz="0" w:space="0" w:color="auto"/>
          </w:divBdr>
        </w:div>
        <w:div w:id="1592853741">
          <w:marLeft w:val="0"/>
          <w:marRight w:val="0"/>
          <w:marTop w:val="0"/>
          <w:marBottom w:val="0"/>
          <w:divBdr>
            <w:top w:val="none" w:sz="0" w:space="0" w:color="auto"/>
            <w:left w:val="none" w:sz="0" w:space="0" w:color="auto"/>
            <w:bottom w:val="none" w:sz="0" w:space="0" w:color="auto"/>
            <w:right w:val="none" w:sz="0" w:space="0" w:color="auto"/>
          </w:divBdr>
        </w:div>
        <w:div w:id="40834083">
          <w:marLeft w:val="0"/>
          <w:marRight w:val="0"/>
          <w:marTop w:val="0"/>
          <w:marBottom w:val="0"/>
          <w:divBdr>
            <w:top w:val="none" w:sz="0" w:space="0" w:color="auto"/>
            <w:left w:val="none" w:sz="0" w:space="0" w:color="auto"/>
            <w:bottom w:val="none" w:sz="0" w:space="0" w:color="auto"/>
            <w:right w:val="none" w:sz="0" w:space="0" w:color="auto"/>
          </w:divBdr>
        </w:div>
        <w:div w:id="565532355">
          <w:marLeft w:val="0"/>
          <w:marRight w:val="0"/>
          <w:marTop w:val="0"/>
          <w:marBottom w:val="0"/>
          <w:divBdr>
            <w:top w:val="none" w:sz="0" w:space="0" w:color="auto"/>
            <w:left w:val="none" w:sz="0" w:space="0" w:color="auto"/>
            <w:bottom w:val="none" w:sz="0" w:space="0" w:color="auto"/>
            <w:right w:val="none" w:sz="0" w:space="0" w:color="auto"/>
          </w:divBdr>
        </w:div>
        <w:div w:id="159007825">
          <w:marLeft w:val="0"/>
          <w:marRight w:val="0"/>
          <w:marTop w:val="0"/>
          <w:marBottom w:val="0"/>
          <w:divBdr>
            <w:top w:val="none" w:sz="0" w:space="0" w:color="auto"/>
            <w:left w:val="none" w:sz="0" w:space="0" w:color="auto"/>
            <w:bottom w:val="none" w:sz="0" w:space="0" w:color="auto"/>
            <w:right w:val="none" w:sz="0" w:space="0" w:color="auto"/>
          </w:divBdr>
        </w:div>
        <w:div w:id="1936286528">
          <w:marLeft w:val="0"/>
          <w:marRight w:val="0"/>
          <w:marTop w:val="0"/>
          <w:marBottom w:val="0"/>
          <w:divBdr>
            <w:top w:val="none" w:sz="0" w:space="0" w:color="auto"/>
            <w:left w:val="none" w:sz="0" w:space="0" w:color="auto"/>
            <w:bottom w:val="none" w:sz="0" w:space="0" w:color="auto"/>
            <w:right w:val="none" w:sz="0" w:space="0" w:color="auto"/>
          </w:divBdr>
        </w:div>
        <w:div w:id="1090662641">
          <w:marLeft w:val="0"/>
          <w:marRight w:val="0"/>
          <w:marTop w:val="0"/>
          <w:marBottom w:val="0"/>
          <w:divBdr>
            <w:top w:val="none" w:sz="0" w:space="0" w:color="auto"/>
            <w:left w:val="none" w:sz="0" w:space="0" w:color="auto"/>
            <w:bottom w:val="none" w:sz="0" w:space="0" w:color="auto"/>
            <w:right w:val="none" w:sz="0" w:space="0" w:color="auto"/>
          </w:divBdr>
        </w:div>
        <w:div w:id="559096710">
          <w:marLeft w:val="0"/>
          <w:marRight w:val="0"/>
          <w:marTop w:val="0"/>
          <w:marBottom w:val="0"/>
          <w:divBdr>
            <w:top w:val="none" w:sz="0" w:space="0" w:color="auto"/>
            <w:left w:val="none" w:sz="0" w:space="0" w:color="auto"/>
            <w:bottom w:val="none" w:sz="0" w:space="0" w:color="auto"/>
            <w:right w:val="none" w:sz="0" w:space="0" w:color="auto"/>
          </w:divBdr>
        </w:div>
        <w:div w:id="1667509294">
          <w:marLeft w:val="0"/>
          <w:marRight w:val="0"/>
          <w:marTop w:val="0"/>
          <w:marBottom w:val="0"/>
          <w:divBdr>
            <w:top w:val="none" w:sz="0" w:space="0" w:color="auto"/>
            <w:left w:val="none" w:sz="0" w:space="0" w:color="auto"/>
            <w:bottom w:val="none" w:sz="0" w:space="0" w:color="auto"/>
            <w:right w:val="none" w:sz="0" w:space="0" w:color="auto"/>
          </w:divBdr>
        </w:div>
        <w:div w:id="1914200829">
          <w:marLeft w:val="0"/>
          <w:marRight w:val="0"/>
          <w:marTop w:val="0"/>
          <w:marBottom w:val="0"/>
          <w:divBdr>
            <w:top w:val="none" w:sz="0" w:space="0" w:color="auto"/>
            <w:left w:val="none" w:sz="0" w:space="0" w:color="auto"/>
            <w:bottom w:val="none" w:sz="0" w:space="0" w:color="auto"/>
            <w:right w:val="none" w:sz="0" w:space="0" w:color="auto"/>
          </w:divBdr>
        </w:div>
        <w:div w:id="414590937">
          <w:marLeft w:val="0"/>
          <w:marRight w:val="0"/>
          <w:marTop w:val="0"/>
          <w:marBottom w:val="0"/>
          <w:divBdr>
            <w:top w:val="none" w:sz="0" w:space="0" w:color="auto"/>
            <w:left w:val="none" w:sz="0" w:space="0" w:color="auto"/>
            <w:bottom w:val="none" w:sz="0" w:space="0" w:color="auto"/>
            <w:right w:val="none" w:sz="0" w:space="0" w:color="auto"/>
          </w:divBdr>
        </w:div>
        <w:div w:id="963461571">
          <w:marLeft w:val="0"/>
          <w:marRight w:val="0"/>
          <w:marTop w:val="0"/>
          <w:marBottom w:val="0"/>
          <w:divBdr>
            <w:top w:val="none" w:sz="0" w:space="0" w:color="auto"/>
            <w:left w:val="none" w:sz="0" w:space="0" w:color="auto"/>
            <w:bottom w:val="none" w:sz="0" w:space="0" w:color="auto"/>
            <w:right w:val="none" w:sz="0" w:space="0" w:color="auto"/>
          </w:divBdr>
        </w:div>
        <w:div w:id="1617911837">
          <w:marLeft w:val="0"/>
          <w:marRight w:val="0"/>
          <w:marTop w:val="0"/>
          <w:marBottom w:val="0"/>
          <w:divBdr>
            <w:top w:val="none" w:sz="0" w:space="0" w:color="auto"/>
            <w:left w:val="none" w:sz="0" w:space="0" w:color="auto"/>
            <w:bottom w:val="none" w:sz="0" w:space="0" w:color="auto"/>
            <w:right w:val="none" w:sz="0" w:space="0" w:color="auto"/>
          </w:divBdr>
        </w:div>
        <w:div w:id="1871071674">
          <w:marLeft w:val="0"/>
          <w:marRight w:val="0"/>
          <w:marTop w:val="0"/>
          <w:marBottom w:val="0"/>
          <w:divBdr>
            <w:top w:val="none" w:sz="0" w:space="0" w:color="auto"/>
            <w:left w:val="none" w:sz="0" w:space="0" w:color="auto"/>
            <w:bottom w:val="none" w:sz="0" w:space="0" w:color="auto"/>
            <w:right w:val="none" w:sz="0" w:space="0" w:color="auto"/>
          </w:divBdr>
        </w:div>
        <w:div w:id="218982916">
          <w:marLeft w:val="0"/>
          <w:marRight w:val="0"/>
          <w:marTop w:val="0"/>
          <w:marBottom w:val="0"/>
          <w:divBdr>
            <w:top w:val="none" w:sz="0" w:space="0" w:color="auto"/>
            <w:left w:val="none" w:sz="0" w:space="0" w:color="auto"/>
            <w:bottom w:val="none" w:sz="0" w:space="0" w:color="auto"/>
            <w:right w:val="none" w:sz="0" w:space="0" w:color="auto"/>
          </w:divBdr>
        </w:div>
        <w:div w:id="950016945">
          <w:marLeft w:val="0"/>
          <w:marRight w:val="0"/>
          <w:marTop w:val="0"/>
          <w:marBottom w:val="0"/>
          <w:divBdr>
            <w:top w:val="none" w:sz="0" w:space="0" w:color="auto"/>
            <w:left w:val="none" w:sz="0" w:space="0" w:color="auto"/>
            <w:bottom w:val="none" w:sz="0" w:space="0" w:color="auto"/>
            <w:right w:val="none" w:sz="0" w:space="0" w:color="auto"/>
          </w:divBdr>
        </w:div>
        <w:div w:id="1920022248">
          <w:marLeft w:val="0"/>
          <w:marRight w:val="0"/>
          <w:marTop w:val="0"/>
          <w:marBottom w:val="0"/>
          <w:divBdr>
            <w:top w:val="none" w:sz="0" w:space="0" w:color="auto"/>
            <w:left w:val="none" w:sz="0" w:space="0" w:color="auto"/>
            <w:bottom w:val="none" w:sz="0" w:space="0" w:color="auto"/>
            <w:right w:val="none" w:sz="0" w:space="0" w:color="auto"/>
          </w:divBdr>
        </w:div>
        <w:div w:id="1909458150">
          <w:marLeft w:val="0"/>
          <w:marRight w:val="0"/>
          <w:marTop w:val="0"/>
          <w:marBottom w:val="0"/>
          <w:divBdr>
            <w:top w:val="none" w:sz="0" w:space="0" w:color="auto"/>
            <w:left w:val="none" w:sz="0" w:space="0" w:color="auto"/>
            <w:bottom w:val="none" w:sz="0" w:space="0" w:color="auto"/>
            <w:right w:val="none" w:sz="0" w:space="0" w:color="auto"/>
          </w:divBdr>
        </w:div>
        <w:div w:id="1843622095">
          <w:marLeft w:val="0"/>
          <w:marRight w:val="0"/>
          <w:marTop w:val="0"/>
          <w:marBottom w:val="0"/>
          <w:divBdr>
            <w:top w:val="none" w:sz="0" w:space="0" w:color="auto"/>
            <w:left w:val="none" w:sz="0" w:space="0" w:color="auto"/>
            <w:bottom w:val="none" w:sz="0" w:space="0" w:color="auto"/>
            <w:right w:val="none" w:sz="0" w:space="0" w:color="auto"/>
          </w:divBdr>
        </w:div>
        <w:div w:id="1782991461">
          <w:marLeft w:val="0"/>
          <w:marRight w:val="0"/>
          <w:marTop w:val="0"/>
          <w:marBottom w:val="0"/>
          <w:divBdr>
            <w:top w:val="none" w:sz="0" w:space="0" w:color="auto"/>
            <w:left w:val="none" w:sz="0" w:space="0" w:color="auto"/>
            <w:bottom w:val="none" w:sz="0" w:space="0" w:color="auto"/>
            <w:right w:val="none" w:sz="0" w:space="0" w:color="auto"/>
          </w:divBdr>
        </w:div>
        <w:div w:id="453207907">
          <w:marLeft w:val="0"/>
          <w:marRight w:val="0"/>
          <w:marTop w:val="0"/>
          <w:marBottom w:val="0"/>
          <w:divBdr>
            <w:top w:val="none" w:sz="0" w:space="0" w:color="auto"/>
            <w:left w:val="none" w:sz="0" w:space="0" w:color="auto"/>
            <w:bottom w:val="none" w:sz="0" w:space="0" w:color="auto"/>
            <w:right w:val="none" w:sz="0" w:space="0" w:color="auto"/>
          </w:divBdr>
        </w:div>
        <w:div w:id="1837921154">
          <w:marLeft w:val="0"/>
          <w:marRight w:val="0"/>
          <w:marTop w:val="0"/>
          <w:marBottom w:val="0"/>
          <w:divBdr>
            <w:top w:val="none" w:sz="0" w:space="0" w:color="auto"/>
            <w:left w:val="none" w:sz="0" w:space="0" w:color="auto"/>
            <w:bottom w:val="none" w:sz="0" w:space="0" w:color="auto"/>
            <w:right w:val="none" w:sz="0" w:space="0" w:color="auto"/>
          </w:divBdr>
        </w:div>
        <w:div w:id="1651518181">
          <w:marLeft w:val="0"/>
          <w:marRight w:val="0"/>
          <w:marTop w:val="0"/>
          <w:marBottom w:val="0"/>
          <w:divBdr>
            <w:top w:val="none" w:sz="0" w:space="0" w:color="auto"/>
            <w:left w:val="none" w:sz="0" w:space="0" w:color="auto"/>
            <w:bottom w:val="none" w:sz="0" w:space="0" w:color="auto"/>
            <w:right w:val="none" w:sz="0" w:space="0" w:color="auto"/>
          </w:divBdr>
        </w:div>
        <w:div w:id="802622941">
          <w:marLeft w:val="0"/>
          <w:marRight w:val="0"/>
          <w:marTop w:val="0"/>
          <w:marBottom w:val="0"/>
          <w:divBdr>
            <w:top w:val="none" w:sz="0" w:space="0" w:color="auto"/>
            <w:left w:val="none" w:sz="0" w:space="0" w:color="auto"/>
            <w:bottom w:val="none" w:sz="0" w:space="0" w:color="auto"/>
            <w:right w:val="none" w:sz="0" w:space="0" w:color="auto"/>
          </w:divBdr>
        </w:div>
        <w:div w:id="1608853214">
          <w:marLeft w:val="0"/>
          <w:marRight w:val="0"/>
          <w:marTop w:val="0"/>
          <w:marBottom w:val="0"/>
          <w:divBdr>
            <w:top w:val="none" w:sz="0" w:space="0" w:color="auto"/>
            <w:left w:val="none" w:sz="0" w:space="0" w:color="auto"/>
            <w:bottom w:val="none" w:sz="0" w:space="0" w:color="auto"/>
            <w:right w:val="none" w:sz="0" w:space="0" w:color="auto"/>
          </w:divBdr>
        </w:div>
        <w:div w:id="708189882">
          <w:marLeft w:val="0"/>
          <w:marRight w:val="0"/>
          <w:marTop w:val="0"/>
          <w:marBottom w:val="0"/>
          <w:divBdr>
            <w:top w:val="none" w:sz="0" w:space="0" w:color="auto"/>
            <w:left w:val="none" w:sz="0" w:space="0" w:color="auto"/>
            <w:bottom w:val="none" w:sz="0" w:space="0" w:color="auto"/>
            <w:right w:val="none" w:sz="0" w:space="0" w:color="auto"/>
          </w:divBdr>
        </w:div>
        <w:div w:id="1723560932">
          <w:marLeft w:val="0"/>
          <w:marRight w:val="0"/>
          <w:marTop w:val="0"/>
          <w:marBottom w:val="0"/>
          <w:divBdr>
            <w:top w:val="none" w:sz="0" w:space="0" w:color="auto"/>
            <w:left w:val="none" w:sz="0" w:space="0" w:color="auto"/>
            <w:bottom w:val="none" w:sz="0" w:space="0" w:color="auto"/>
            <w:right w:val="none" w:sz="0" w:space="0" w:color="auto"/>
          </w:divBdr>
        </w:div>
        <w:div w:id="171721098">
          <w:marLeft w:val="0"/>
          <w:marRight w:val="0"/>
          <w:marTop w:val="0"/>
          <w:marBottom w:val="0"/>
          <w:divBdr>
            <w:top w:val="none" w:sz="0" w:space="0" w:color="auto"/>
            <w:left w:val="none" w:sz="0" w:space="0" w:color="auto"/>
            <w:bottom w:val="none" w:sz="0" w:space="0" w:color="auto"/>
            <w:right w:val="none" w:sz="0" w:space="0" w:color="auto"/>
          </w:divBdr>
        </w:div>
        <w:div w:id="1994991121">
          <w:marLeft w:val="0"/>
          <w:marRight w:val="0"/>
          <w:marTop w:val="0"/>
          <w:marBottom w:val="0"/>
          <w:divBdr>
            <w:top w:val="none" w:sz="0" w:space="0" w:color="auto"/>
            <w:left w:val="none" w:sz="0" w:space="0" w:color="auto"/>
            <w:bottom w:val="none" w:sz="0" w:space="0" w:color="auto"/>
            <w:right w:val="none" w:sz="0" w:space="0" w:color="auto"/>
          </w:divBdr>
        </w:div>
        <w:div w:id="1992324304">
          <w:marLeft w:val="0"/>
          <w:marRight w:val="0"/>
          <w:marTop w:val="0"/>
          <w:marBottom w:val="0"/>
          <w:divBdr>
            <w:top w:val="none" w:sz="0" w:space="0" w:color="auto"/>
            <w:left w:val="none" w:sz="0" w:space="0" w:color="auto"/>
            <w:bottom w:val="none" w:sz="0" w:space="0" w:color="auto"/>
            <w:right w:val="none" w:sz="0" w:space="0" w:color="auto"/>
          </w:divBdr>
        </w:div>
        <w:div w:id="152568700">
          <w:marLeft w:val="0"/>
          <w:marRight w:val="0"/>
          <w:marTop w:val="0"/>
          <w:marBottom w:val="0"/>
          <w:divBdr>
            <w:top w:val="none" w:sz="0" w:space="0" w:color="auto"/>
            <w:left w:val="none" w:sz="0" w:space="0" w:color="auto"/>
            <w:bottom w:val="none" w:sz="0" w:space="0" w:color="auto"/>
            <w:right w:val="none" w:sz="0" w:space="0" w:color="auto"/>
          </w:divBdr>
        </w:div>
        <w:div w:id="993099357">
          <w:marLeft w:val="0"/>
          <w:marRight w:val="0"/>
          <w:marTop w:val="0"/>
          <w:marBottom w:val="0"/>
          <w:divBdr>
            <w:top w:val="none" w:sz="0" w:space="0" w:color="auto"/>
            <w:left w:val="none" w:sz="0" w:space="0" w:color="auto"/>
            <w:bottom w:val="none" w:sz="0" w:space="0" w:color="auto"/>
            <w:right w:val="none" w:sz="0" w:space="0" w:color="auto"/>
          </w:divBdr>
        </w:div>
        <w:div w:id="1863779662">
          <w:marLeft w:val="0"/>
          <w:marRight w:val="0"/>
          <w:marTop w:val="0"/>
          <w:marBottom w:val="0"/>
          <w:divBdr>
            <w:top w:val="none" w:sz="0" w:space="0" w:color="auto"/>
            <w:left w:val="none" w:sz="0" w:space="0" w:color="auto"/>
            <w:bottom w:val="none" w:sz="0" w:space="0" w:color="auto"/>
            <w:right w:val="none" w:sz="0" w:space="0" w:color="auto"/>
          </w:divBdr>
        </w:div>
        <w:div w:id="150677819">
          <w:marLeft w:val="0"/>
          <w:marRight w:val="0"/>
          <w:marTop w:val="0"/>
          <w:marBottom w:val="0"/>
          <w:divBdr>
            <w:top w:val="none" w:sz="0" w:space="0" w:color="auto"/>
            <w:left w:val="none" w:sz="0" w:space="0" w:color="auto"/>
            <w:bottom w:val="none" w:sz="0" w:space="0" w:color="auto"/>
            <w:right w:val="none" w:sz="0" w:space="0" w:color="auto"/>
          </w:divBdr>
        </w:div>
        <w:div w:id="1437365862">
          <w:marLeft w:val="0"/>
          <w:marRight w:val="0"/>
          <w:marTop w:val="0"/>
          <w:marBottom w:val="0"/>
          <w:divBdr>
            <w:top w:val="none" w:sz="0" w:space="0" w:color="auto"/>
            <w:left w:val="none" w:sz="0" w:space="0" w:color="auto"/>
            <w:bottom w:val="none" w:sz="0" w:space="0" w:color="auto"/>
            <w:right w:val="none" w:sz="0" w:space="0" w:color="auto"/>
          </w:divBdr>
        </w:div>
        <w:div w:id="1682586630">
          <w:marLeft w:val="0"/>
          <w:marRight w:val="0"/>
          <w:marTop w:val="0"/>
          <w:marBottom w:val="0"/>
          <w:divBdr>
            <w:top w:val="none" w:sz="0" w:space="0" w:color="auto"/>
            <w:left w:val="none" w:sz="0" w:space="0" w:color="auto"/>
            <w:bottom w:val="none" w:sz="0" w:space="0" w:color="auto"/>
            <w:right w:val="none" w:sz="0" w:space="0" w:color="auto"/>
          </w:divBdr>
        </w:div>
        <w:div w:id="970475163">
          <w:marLeft w:val="0"/>
          <w:marRight w:val="0"/>
          <w:marTop w:val="0"/>
          <w:marBottom w:val="0"/>
          <w:divBdr>
            <w:top w:val="none" w:sz="0" w:space="0" w:color="auto"/>
            <w:left w:val="none" w:sz="0" w:space="0" w:color="auto"/>
            <w:bottom w:val="none" w:sz="0" w:space="0" w:color="auto"/>
            <w:right w:val="none" w:sz="0" w:space="0" w:color="auto"/>
          </w:divBdr>
        </w:div>
        <w:div w:id="1303122096">
          <w:marLeft w:val="0"/>
          <w:marRight w:val="0"/>
          <w:marTop w:val="0"/>
          <w:marBottom w:val="0"/>
          <w:divBdr>
            <w:top w:val="none" w:sz="0" w:space="0" w:color="auto"/>
            <w:left w:val="none" w:sz="0" w:space="0" w:color="auto"/>
            <w:bottom w:val="none" w:sz="0" w:space="0" w:color="auto"/>
            <w:right w:val="none" w:sz="0" w:space="0" w:color="auto"/>
          </w:divBdr>
        </w:div>
        <w:div w:id="1209101519">
          <w:marLeft w:val="0"/>
          <w:marRight w:val="0"/>
          <w:marTop w:val="0"/>
          <w:marBottom w:val="0"/>
          <w:divBdr>
            <w:top w:val="none" w:sz="0" w:space="0" w:color="auto"/>
            <w:left w:val="none" w:sz="0" w:space="0" w:color="auto"/>
            <w:bottom w:val="none" w:sz="0" w:space="0" w:color="auto"/>
            <w:right w:val="none" w:sz="0" w:space="0" w:color="auto"/>
          </w:divBdr>
        </w:div>
        <w:div w:id="1838183265">
          <w:marLeft w:val="0"/>
          <w:marRight w:val="0"/>
          <w:marTop w:val="0"/>
          <w:marBottom w:val="0"/>
          <w:divBdr>
            <w:top w:val="none" w:sz="0" w:space="0" w:color="auto"/>
            <w:left w:val="none" w:sz="0" w:space="0" w:color="auto"/>
            <w:bottom w:val="none" w:sz="0" w:space="0" w:color="auto"/>
            <w:right w:val="none" w:sz="0" w:space="0" w:color="auto"/>
          </w:divBdr>
        </w:div>
        <w:div w:id="1762214337">
          <w:marLeft w:val="0"/>
          <w:marRight w:val="0"/>
          <w:marTop w:val="0"/>
          <w:marBottom w:val="0"/>
          <w:divBdr>
            <w:top w:val="none" w:sz="0" w:space="0" w:color="auto"/>
            <w:left w:val="none" w:sz="0" w:space="0" w:color="auto"/>
            <w:bottom w:val="none" w:sz="0" w:space="0" w:color="auto"/>
            <w:right w:val="none" w:sz="0" w:space="0" w:color="auto"/>
          </w:divBdr>
        </w:div>
        <w:div w:id="731151120">
          <w:marLeft w:val="0"/>
          <w:marRight w:val="0"/>
          <w:marTop w:val="0"/>
          <w:marBottom w:val="0"/>
          <w:divBdr>
            <w:top w:val="none" w:sz="0" w:space="0" w:color="auto"/>
            <w:left w:val="none" w:sz="0" w:space="0" w:color="auto"/>
            <w:bottom w:val="none" w:sz="0" w:space="0" w:color="auto"/>
            <w:right w:val="none" w:sz="0" w:space="0" w:color="auto"/>
          </w:divBdr>
        </w:div>
        <w:div w:id="1081559223">
          <w:marLeft w:val="0"/>
          <w:marRight w:val="0"/>
          <w:marTop w:val="0"/>
          <w:marBottom w:val="0"/>
          <w:divBdr>
            <w:top w:val="none" w:sz="0" w:space="0" w:color="auto"/>
            <w:left w:val="none" w:sz="0" w:space="0" w:color="auto"/>
            <w:bottom w:val="none" w:sz="0" w:space="0" w:color="auto"/>
            <w:right w:val="none" w:sz="0" w:space="0" w:color="auto"/>
          </w:divBdr>
        </w:div>
        <w:div w:id="1060253277">
          <w:marLeft w:val="0"/>
          <w:marRight w:val="0"/>
          <w:marTop w:val="0"/>
          <w:marBottom w:val="0"/>
          <w:divBdr>
            <w:top w:val="none" w:sz="0" w:space="0" w:color="auto"/>
            <w:left w:val="none" w:sz="0" w:space="0" w:color="auto"/>
            <w:bottom w:val="none" w:sz="0" w:space="0" w:color="auto"/>
            <w:right w:val="none" w:sz="0" w:space="0" w:color="auto"/>
          </w:divBdr>
        </w:div>
        <w:div w:id="1242448155">
          <w:marLeft w:val="0"/>
          <w:marRight w:val="0"/>
          <w:marTop w:val="0"/>
          <w:marBottom w:val="0"/>
          <w:divBdr>
            <w:top w:val="none" w:sz="0" w:space="0" w:color="auto"/>
            <w:left w:val="none" w:sz="0" w:space="0" w:color="auto"/>
            <w:bottom w:val="none" w:sz="0" w:space="0" w:color="auto"/>
            <w:right w:val="none" w:sz="0" w:space="0" w:color="auto"/>
          </w:divBdr>
        </w:div>
        <w:div w:id="1270819755">
          <w:marLeft w:val="0"/>
          <w:marRight w:val="0"/>
          <w:marTop w:val="0"/>
          <w:marBottom w:val="0"/>
          <w:divBdr>
            <w:top w:val="none" w:sz="0" w:space="0" w:color="auto"/>
            <w:left w:val="none" w:sz="0" w:space="0" w:color="auto"/>
            <w:bottom w:val="none" w:sz="0" w:space="0" w:color="auto"/>
            <w:right w:val="none" w:sz="0" w:space="0" w:color="auto"/>
          </w:divBdr>
        </w:div>
        <w:div w:id="1637223008">
          <w:marLeft w:val="0"/>
          <w:marRight w:val="0"/>
          <w:marTop w:val="0"/>
          <w:marBottom w:val="0"/>
          <w:divBdr>
            <w:top w:val="none" w:sz="0" w:space="0" w:color="auto"/>
            <w:left w:val="none" w:sz="0" w:space="0" w:color="auto"/>
            <w:bottom w:val="none" w:sz="0" w:space="0" w:color="auto"/>
            <w:right w:val="none" w:sz="0" w:space="0" w:color="auto"/>
          </w:divBdr>
        </w:div>
        <w:div w:id="237592566">
          <w:marLeft w:val="0"/>
          <w:marRight w:val="0"/>
          <w:marTop w:val="0"/>
          <w:marBottom w:val="0"/>
          <w:divBdr>
            <w:top w:val="none" w:sz="0" w:space="0" w:color="auto"/>
            <w:left w:val="none" w:sz="0" w:space="0" w:color="auto"/>
            <w:bottom w:val="none" w:sz="0" w:space="0" w:color="auto"/>
            <w:right w:val="none" w:sz="0" w:space="0" w:color="auto"/>
          </w:divBdr>
        </w:div>
        <w:div w:id="2143882151">
          <w:marLeft w:val="0"/>
          <w:marRight w:val="0"/>
          <w:marTop w:val="0"/>
          <w:marBottom w:val="0"/>
          <w:divBdr>
            <w:top w:val="none" w:sz="0" w:space="0" w:color="auto"/>
            <w:left w:val="none" w:sz="0" w:space="0" w:color="auto"/>
            <w:bottom w:val="none" w:sz="0" w:space="0" w:color="auto"/>
            <w:right w:val="none" w:sz="0" w:space="0" w:color="auto"/>
          </w:divBdr>
        </w:div>
        <w:div w:id="374739655">
          <w:marLeft w:val="0"/>
          <w:marRight w:val="0"/>
          <w:marTop w:val="0"/>
          <w:marBottom w:val="0"/>
          <w:divBdr>
            <w:top w:val="none" w:sz="0" w:space="0" w:color="auto"/>
            <w:left w:val="none" w:sz="0" w:space="0" w:color="auto"/>
            <w:bottom w:val="none" w:sz="0" w:space="0" w:color="auto"/>
            <w:right w:val="none" w:sz="0" w:space="0" w:color="auto"/>
          </w:divBdr>
        </w:div>
        <w:div w:id="1871452474">
          <w:marLeft w:val="0"/>
          <w:marRight w:val="0"/>
          <w:marTop w:val="0"/>
          <w:marBottom w:val="0"/>
          <w:divBdr>
            <w:top w:val="none" w:sz="0" w:space="0" w:color="auto"/>
            <w:left w:val="none" w:sz="0" w:space="0" w:color="auto"/>
            <w:bottom w:val="none" w:sz="0" w:space="0" w:color="auto"/>
            <w:right w:val="none" w:sz="0" w:space="0" w:color="auto"/>
          </w:divBdr>
        </w:div>
        <w:div w:id="1485046492">
          <w:marLeft w:val="0"/>
          <w:marRight w:val="0"/>
          <w:marTop w:val="0"/>
          <w:marBottom w:val="0"/>
          <w:divBdr>
            <w:top w:val="none" w:sz="0" w:space="0" w:color="auto"/>
            <w:left w:val="none" w:sz="0" w:space="0" w:color="auto"/>
            <w:bottom w:val="none" w:sz="0" w:space="0" w:color="auto"/>
            <w:right w:val="none" w:sz="0" w:space="0" w:color="auto"/>
          </w:divBdr>
        </w:div>
        <w:div w:id="768433862">
          <w:marLeft w:val="0"/>
          <w:marRight w:val="0"/>
          <w:marTop w:val="0"/>
          <w:marBottom w:val="0"/>
          <w:divBdr>
            <w:top w:val="none" w:sz="0" w:space="0" w:color="auto"/>
            <w:left w:val="none" w:sz="0" w:space="0" w:color="auto"/>
            <w:bottom w:val="none" w:sz="0" w:space="0" w:color="auto"/>
            <w:right w:val="none" w:sz="0" w:space="0" w:color="auto"/>
          </w:divBdr>
        </w:div>
        <w:div w:id="31393509">
          <w:marLeft w:val="0"/>
          <w:marRight w:val="0"/>
          <w:marTop w:val="0"/>
          <w:marBottom w:val="0"/>
          <w:divBdr>
            <w:top w:val="none" w:sz="0" w:space="0" w:color="auto"/>
            <w:left w:val="none" w:sz="0" w:space="0" w:color="auto"/>
            <w:bottom w:val="none" w:sz="0" w:space="0" w:color="auto"/>
            <w:right w:val="none" w:sz="0" w:space="0" w:color="auto"/>
          </w:divBdr>
        </w:div>
        <w:div w:id="120341606">
          <w:marLeft w:val="0"/>
          <w:marRight w:val="0"/>
          <w:marTop w:val="0"/>
          <w:marBottom w:val="0"/>
          <w:divBdr>
            <w:top w:val="none" w:sz="0" w:space="0" w:color="auto"/>
            <w:left w:val="none" w:sz="0" w:space="0" w:color="auto"/>
            <w:bottom w:val="none" w:sz="0" w:space="0" w:color="auto"/>
            <w:right w:val="none" w:sz="0" w:space="0" w:color="auto"/>
          </w:divBdr>
        </w:div>
        <w:div w:id="147332879">
          <w:marLeft w:val="0"/>
          <w:marRight w:val="0"/>
          <w:marTop w:val="0"/>
          <w:marBottom w:val="0"/>
          <w:divBdr>
            <w:top w:val="none" w:sz="0" w:space="0" w:color="auto"/>
            <w:left w:val="none" w:sz="0" w:space="0" w:color="auto"/>
            <w:bottom w:val="none" w:sz="0" w:space="0" w:color="auto"/>
            <w:right w:val="none" w:sz="0" w:space="0" w:color="auto"/>
          </w:divBdr>
        </w:div>
        <w:div w:id="128211405">
          <w:marLeft w:val="0"/>
          <w:marRight w:val="0"/>
          <w:marTop w:val="0"/>
          <w:marBottom w:val="0"/>
          <w:divBdr>
            <w:top w:val="none" w:sz="0" w:space="0" w:color="auto"/>
            <w:left w:val="none" w:sz="0" w:space="0" w:color="auto"/>
            <w:bottom w:val="none" w:sz="0" w:space="0" w:color="auto"/>
            <w:right w:val="none" w:sz="0" w:space="0" w:color="auto"/>
          </w:divBdr>
        </w:div>
        <w:div w:id="654260227">
          <w:marLeft w:val="0"/>
          <w:marRight w:val="0"/>
          <w:marTop w:val="0"/>
          <w:marBottom w:val="0"/>
          <w:divBdr>
            <w:top w:val="none" w:sz="0" w:space="0" w:color="auto"/>
            <w:left w:val="none" w:sz="0" w:space="0" w:color="auto"/>
            <w:bottom w:val="none" w:sz="0" w:space="0" w:color="auto"/>
            <w:right w:val="none" w:sz="0" w:space="0" w:color="auto"/>
          </w:divBdr>
        </w:div>
        <w:div w:id="1879392358">
          <w:marLeft w:val="0"/>
          <w:marRight w:val="0"/>
          <w:marTop w:val="0"/>
          <w:marBottom w:val="0"/>
          <w:divBdr>
            <w:top w:val="none" w:sz="0" w:space="0" w:color="auto"/>
            <w:left w:val="none" w:sz="0" w:space="0" w:color="auto"/>
            <w:bottom w:val="none" w:sz="0" w:space="0" w:color="auto"/>
            <w:right w:val="none" w:sz="0" w:space="0" w:color="auto"/>
          </w:divBdr>
        </w:div>
        <w:div w:id="468863091">
          <w:marLeft w:val="0"/>
          <w:marRight w:val="0"/>
          <w:marTop w:val="0"/>
          <w:marBottom w:val="0"/>
          <w:divBdr>
            <w:top w:val="none" w:sz="0" w:space="0" w:color="auto"/>
            <w:left w:val="none" w:sz="0" w:space="0" w:color="auto"/>
            <w:bottom w:val="none" w:sz="0" w:space="0" w:color="auto"/>
            <w:right w:val="none" w:sz="0" w:space="0" w:color="auto"/>
          </w:divBdr>
        </w:div>
        <w:div w:id="157622287">
          <w:marLeft w:val="0"/>
          <w:marRight w:val="0"/>
          <w:marTop w:val="0"/>
          <w:marBottom w:val="0"/>
          <w:divBdr>
            <w:top w:val="none" w:sz="0" w:space="0" w:color="auto"/>
            <w:left w:val="none" w:sz="0" w:space="0" w:color="auto"/>
            <w:bottom w:val="none" w:sz="0" w:space="0" w:color="auto"/>
            <w:right w:val="none" w:sz="0" w:space="0" w:color="auto"/>
          </w:divBdr>
        </w:div>
        <w:div w:id="1718316350">
          <w:marLeft w:val="0"/>
          <w:marRight w:val="0"/>
          <w:marTop w:val="0"/>
          <w:marBottom w:val="0"/>
          <w:divBdr>
            <w:top w:val="none" w:sz="0" w:space="0" w:color="auto"/>
            <w:left w:val="none" w:sz="0" w:space="0" w:color="auto"/>
            <w:bottom w:val="none" w:sz="0" w:space="0" w:color="auto"/>
            <w:right w:val="none" w:sz="0" w:space="0" w:color="auto"/>
          </w:divBdr>
        </w:div>
        <w:div w:id="2146585906">
          <w:marLeft w:val="0"/>
          <w:marRight w:val="0"/>
          <w:marTop w:val="0"/>
          <w:marBottom w:val="0"/>
          <w:divBdr>
            <w:top w:val="none" w:sz="0" w:space="0" w:color="auto"/>
            <w:left w:val="none" w:sz="0" w:space="0" w:color="auto"/>
            <w:bottom w:val="none" w:sz="0" w:space="0" w:color="auto"/>
            <w:right w:val="none" w:sz="0" w:space="0" w:color="auto"/>
          </w:divBdr>
        </w:div>
        <w:div w:id="243882200">
          <w:marLeft w:val="0"/>
          <w:marRight w:val="0"/>
          <w:marTop w:val="0"/>
          <w:marBottom w:val="0"/>
          <w:divBdr>
            <w:top w:val="none" w:sz="0" w:space="0" w:color="auto"/>
            <w:left w:val="none" w:sz="0" w:space="0" w:color="auto"/>
            <w:bottom w:val="none" w:sz="0" w:space="0" w:color="auto"/>
            <w:right w:val="none" w:sz="0" w:space="0" w:color="auto"/>
          </w:divBdr>
        </w:div>
        <w:div w:id="117257563">
          <w:marLeft w:val="0"/>
          <w:marRight w:val="0"/>
          <w:marTop w:val="0"/>
          <w:marBottom w:val="0"/>
          <w:divBdr>
            <w:top w:val="none" w:sz="0" w:space="0" w:color="auto"/>
            <w:left w:val="none" w:sz="0" w:space="0" w:color="auto"/>
            <w:bottom w:val="none" w:sz="0" w:space="0" w:color="auto"/>
            <w:right w:val="none" w:sz="0" w:space="0" w:color="auto"/>
          </w:divBdr>
        </w:div>
        <w:div w:id="1929725977">
          <w:marLeft w:val="0"/>
          <w:marRight w:val="0"/>
          <w:marTop w:val="0"/>
          <w:marBottom w:val="0"/>
          <w:divBdr>
            <w:top w:val="none" w:sz="0" w:space="0" w:color="auto"/>
            <w:left w:val="none" w:sz="0" w:space="0" w:color="auto"/>
            <w:bottom w:val="none" w:sz="0" w:space="0" w:color="auto"/>
            <w:right w:val="none" w:sz="0" w:space="0" w:color="auto"/>
          </w:divBdr>
        </w:div>
        <w:div w:id="2085638537">
          <w:marLeft w:val="0"/>
          <w:marRight w:val="0"/>
          <w:marTop w:val="0"/>
          <w:marBottom w:val="0"/>
          <w:divBdr>
            <w:top w:val="none" w:sz="0" w:space="0" w:color="auto"/>
            <w:left w:val="none" w:sz="0" w:space="0" w:color="auto"/>
            <w:bottom w:val="none" w:sz="0" w:space="0" w:color="auto"/>
            <w:right w:val="none" w:sz="0" w:space="0" w:color="auto"/>
          </w:divBdr>
        </w:div>
        <w:div w:id="138227486">
          <w:marLeft w:val="0"/>
          <w:marRight w:val="0"/>
          <w:marTop w:val="0"/>
          <w:marBottom w:val="0"/>
          <w:divBdr>
            <w:top w:val="none" w:sz="0" w:space="0" w:color="auto"/>
            <w:left w:val="none" w:sz="0" w:space="0" w:color="auto"/>
            <w:bottom w:val="none" w:sz="0" w:space="0" w:color="auto"/>
            <w:right w:val="none" w:sz="0" w:space="0" w:color="auto"/>
          </w:divBdr>
        </w:div>
        <w:div w:id="377051909">
          <w:marLeft w:val="0"/>
          <w:marRight w:val="0"/>
          <w:marTop w:val="0"/>
          <w:marBottom w:val="0"/>
          <w:divBdr>
            <w:top w:val="none" w:sz="0" w:space="0" w:color="auto"/>
            <w:left w:val="none" w:sz="0" w:space="0" w:color="auto"/>
            <w:bottom w:val="none" w:sz="0" w:space="0" w:color="auto"/>
            <w:right w:val="none" w:sz="0" w:space="0" w:color="auto"/>
          </w:divBdr>
        </w:div>
        <w:div w:id="1968966016">
          <w:marLeft w:val="0"/>
          <w:marRight w:val="0"/>
          <w:marTop w:val="0"/>
          <w:marBottom w:val="0"/>
          <w:divBdr>
            <w:top w:val="none" w:sz="0" w:space="0" w:color="auto"/>
            <w:left w:val="none" w:sz="0" w:space="0" w:color="auto"/>
            <w:bottom w:val="none" w:sz="0" w:space="0" w:color="auto"/>
            <w:right w:val="none" w:sz="0" w:space="0" w:color="auto"/>
          </w:divBdr>
        </w:div>
        <w:div w:id="2142994292">
          <w:marLeft w:val="0"/>
          <w:marRight w:val="0"/>
          <w:marTop w:val="0"/>
          <w:marBottom w:val="0"/>
          <w:divBdr>
            <w:top w:val="none" w:sz="0" w:space="0" w:color="auto"/>
            <w:left w:val="none" w:sz="0" w:space="0" w:color="auto"/>
            <w:bottom w:val="none" w:sz="0" w:space="0" w:color="auto"/>
            <w:right w:val="none" w:sz="0" w:space="0" w:color="auto"/>
          </w:divBdr>
        </w:div>
        <w:div w:id="773984770">
          <w:marLeft w:val="0"/>
          <w:marRight w:val="0"/>
          <w:marTop w:val="0"/>
          <w:marBottom w:val="0"/>
          <w:divBdr>
            <w:top w:val="none" w:sz="0" w:space="0" w:color="auto"/>
            <w:left w:val="none" w:sz="0" w:space="0" w:color="auto"/>
            <w:bottom w:val="none" w:sz="0" w:space="0" w:color="auto"/>
            <w:right w:val="none" w:sz="0" w:space="0" w:color="auto"/>
          </w:divBdr>
        </w:div>
        <w:div w:id="1399788693">
          <w:marLeft w:val="0"/>
          <w:marRight w:val="0"/>
          <w:marTop w:val="0"/>
          <w:marBottom w:val="0"/>
          <w:divBdr>
            <w:top w:val="none" w:sz="0" w:space="0" w:color="auto"/>
            <w:left w:val="none" w:sz="0" w:space="0" w:color="auto"/>
            <w:bottom w:val="none" w:sz="0" w:space="0" w:color="auto"/>
            <w:right w:val="none" w:sz="0" w:space="0" w:color="auto"/>
          </w:divBdr>
        </w:div>
        <w:div w:id="601644758">
          <w:marLeft w:val="0"/>
          <w:marRight w:val="0"/>
          <w:marTop w:val="0"/>
          <w:marBottom w:val="0"/>
          <w:divBdr>
            <w:top w:val="none" w:sz="0" w:space="0" w:color="auto"/>
            <w:left w:val="none" w:sz="0" w:space="0" w:color="auto"/>
            <w:bottom w:val="none" w:sz="0" w:space="0" w:color="auto"/>
            <w:right w:val="none" w:sz="0" w:space="0" w:color="auto"/>
          </w:divBdr>
        </w:div>
        <w:div w:id="1648238901">
          <w:marLeft w:val="0"/>
          <w:marRight w:val="0"/>
          <w:marTop w:val="0"/>
          <w:marBottom w:val="0"/>
          <w:divBdr>
            <w:top w:val="none" w:sz="0" w:space="0" w:color="auto"/>
            <w:left w:val="none" w:sz="0" w:space="0" w:color="auto"/>
            <w:bottom w:val="none" w:sz="0" w:space="0" w:color="auto"/>
            <w:right w:val="none" w:sz="0" w:space="0" w:color="auto"/>
          </w:divBdr>
        </w:div>
        <w:div w:id="100297285">
          <w:marLeft w:val="0"/>
          <w:marRight w:val="0"/>
          <w:marTop w:val="0"/>
          <w:marBottom w:val="0"/>
          <w:divBdr>
            <w:top w:val="none" w:sz="0" w:space="0" w:color="auto"/>
            <w:left w:val="none" w:sz="0" w:space="0" w:color="auto"/>
            <w:bottom w:val="none" w:sz="0" w:space="0" w:color="auto"/>
            <w:right w:val="none" w:sz="0" w:space="0" w:color="auto"/>
          </w:divBdr>
        </w:div>
        <w:div w:id="253051306">
          <w:marLeft w:val="0"/>
          <w:marRight w:val="0"/>
          <w:marTop w:val="0"/>
          <w:marBottom w:val="0"/>
          <w:divBdr>
            <w:top w:val="none" w:sz="0" w:space="0" w:color="auto"/>
            <w:left w:val="none" w:sz="0" w:space="0" w:color="auto"/>
            <w:bottom w:val="none" w:sz="0" w:space="0" w:color="auto"/>
            <w:right w:val="none" w:sz="0" w:space="0" w:color="auto"/>
          </w:divBdr>
        </w:div>
        <w:div w:id="876164977">
          <w:marLeft w:val="0"/>
          <w:marRight w:val="0"/>
          <w:marTop w:val="0"/>
          <w:marBottom w:val="0"/>
          <w:divBdr>
            <w:top w:val="none" w:sz="0" w:space="0" w:color="auto"/>
            <w:left w:val="none" w:sz="0" w:space="0" w:color="auto"/>
            <w:bottom w:val="none" w:sz="0" w:space="0" w:color="auto"/>
            <w:right w:val="none" w:sz="0" w:space="0" w:color="auto"/>
          </w:divBdr>
        </w:div>
        <w:div w:id="257711282">
          <w:marLeft w:val="0"/>
          <w:marRight w:val="0"/>
          <w:marTop w:val="0"/>
          <w:marBottom w:val="0"/>
          <w:divBdr>
            <w:top w:val="none" w:sz="0" w:space="0" w:color="auto"/>
            <w:left w:val="none" w:sz="0" w:space="0" w:color="auto"/>
            <w:bottom w:val="none" w:sz="0" w:space="0" w:color="auto"/>
            <w:right w:val="none" w:sz="0" w:space="0" w:color="auto"/>
          </w:divBdr>
        </w:div>
        <w:div w:id="892814783">
          <w:marLeft w:val="0"/>
          <w:marRight w:val="0"/>
          <w:marTop w:val="0"/>
          <w:marBottom w:val="0"/>
          <w:divBdr>
            <w:top w:val="none" w:sz="0" w:space="0" w:color="auto"/>
            <w:left w:val="none" w:sz="0" w:space="0" w:color="auto"/>
            <w:bottom w:val="none" w:sz="0" w:space="0" w:color="auto"/>
            <w:right w:val="none" w:sz="0" w:space="0" w:color="auto"/>
          </w:divBdr>
        </w:div>
        <w:div w:id="1097562250">
          <w:marLeft w:val="0"/>
          <w:marRight w:val="0"/>
          <w:marTop w:val="0"/>
          <w:marBottom w:val="0"/>
          <w:divBdr>
            <w:top w:val="none" w:sz="0" w:space="0" w:color="auto"/>
            <w:left w:val="none" w:sz="0" w:space="0" w:color="auto"/>
            <w:bottom w:val="none" w:sz="0" w:space="0" w:color="auto"/>
            <w:right w:val="none" w:sz="0" w:space="0" w:color="auto"/>
          </w:divBdr>
        </w:div>
        <w:div w:id="70927005">
          <w:marLeft w:val="0"/>
          <w:marRight w:val="0"/>
          <w:marTop w:val="0"/>
          <w:marBottom w:val="0"/>
          <w:divBdr>
            <w:top w:val="none" w:sz="0" w:space="0" w:color="auto"/>
            <w:left w:val="none" w:sz="0" w:space="0" w:color="auto"/>
            <w:bottom w:val="none" w:sz="0" w:space="0" w:color="auto"/>
            <w:right w:val="none" w:sz="0" w:space="0" w:color="auto"/>
          </w:divBdr>
        </w:div>
        <w:div w:id="452988804">
          <w:marLeft w:val="0"/>
          <w:marRight w:val="0"/>
          <w:marTop w:val="0"/>
          <w:marBottom w:val="0"/>
          <w:divBdr>
            <w:top w:val="none" w:sz="0" w:space="0" w:color="auto"/>
            <w:left w:val="none" w:sz="0" w:space="0" w:color="auto"/>
            <w:bottom w:val="none" w:sz="0" w:space="0" w:color="auto"/>
            <w:right w:val="none" w:sz="0" w:space="0" w:color="auto"/>
          </w:divBdr>
        </w:div>
        <w:div w:id="1365014982">
          <w:marLeft w:val="0"/>
          <w:marRight w:val="0"/>
          <w:marTop w:val="0"/>
          <w:marBottom w:val="0"/>
          <w:divBdr>
            <w:top w:val="none" w:sz="0" w:space="0" w:color="auto"/>
            <w:left w:val="none" w:sz="0" w:space="0" w:color="auto"/>
            <w:bottom w:val="none" w:sz="0" w:space="0" w:color="auto"/>
            <w:right w:val="none" w:sz="0" w:space="0" w:color="auto"/>
          </w:divBdr>
        </w:div>
        <w:div w:id="1574581612">
          <w:marLeft w:val="0"/>
          <w:marRight w:val="0"/>
          <w:marTop w:val="0"/>
          <w:marBottom w:val="0"/>
          <w:divBdr>
            <w:top w:val="none" w:sz="0" w:space="0" w:color="auto"/>
            <w:left w:val="none" w:sz="0" w:space="0" w:color="auto"/>
            <w:bottom w:val="none" w:sz="0" w:space="0" w:color="auto"/>
            <w:right w:val="none" w:sz="0" w:space="0" w:color="auto"/>
          </w:divBdr>
        </w:div>
        <w:div w:id="456752666">
          <w:marLeft w:val="0"/>
          <w:marRight w:val="0"/>
          <w:marTop w:val="0"/>
          <w:marBottom w:val="0"/>
          <w:divBdr>
            <w:top w:val="none" w:sz="0" w:space="0" w:color="auto"/>
            <w:left w:val="none" w:sz="0" w:space="0" w:color="auto"/>
            <w:bottom w:val="none" w:sz="0" w:space="0" w:color="auto"/>
            <w:right w:val="none" w:sz="0" w:space="0" w:color="auto"/>
          </w:divBdr>
        </w:div>
        <w:div w:id="1347825277">
          <w:marLeft w:val="0"/>
          <w:marRight w:val="0"/>
          <w:marTop w:val="0"/>
          <w:marBottom w:val="0"/>
          <w:divBdr>
            <w:top w:val="none" w:sz="0" w:space="0" w:color="auto"/>
            <w:left w:val="none" w:sz="0" w:space="0" w:color="auto"/>
            <w:bottom w:val="none" w:sz="0" w:space="0" w:color="auto"/>
            <w:right w:val="none" w:sz="0" w:space="0" w:color="auto"/>
          </w:divBdr>
        </w:div>
        <w:div w:id="374545660">
          <w:marLeft w:val="0"/>
          <w:marRight w:val="0"/>
          <w:marTop w:val="0"/>
          <w:marBottom w:val="0"/>
          <w:divBdr>
            <w:top w:val="none" w:sz="0" w:space="0" w:color="auto"/>
            <w:left w:val="none" w:sz="0" w:space="0" w:color="auto"/>
            <w:bottom w:val="none" w:sz="0" w:space="0" w:color="auto"/>
            <w:right w:val="none" w:sz="0" w:space="0" w:color="auto"/>
          </w:divBdr>
        </w:div>
        <w:div w:id="312757795">
          <w:marLeft w:val="0"/>
          <w:marRight w:val="0"/>
          <w:marTop w:val="0"/>
          <w:marBottom w:val="0"/>
          <w:divBdr>
            <w:top w:val="none" w:sz="0" w:space="0" w:color="auto"/>
            <w:left w:val="none" w:sz="0" w:space="0" w:color="auto"/>
            <w:bottom w:val="none" w:sz="0" w:space="0" w:color="auto"/>
            <w:right w:val="none" w:sz="0" w:space="0" w:color="auto"/>
          </w:divBdr>
        </w:div>
        <w:div w:id="927419111">
          <w:marLeft w:val="0"/>
          <w:marRight w:val="0"/>
          <w:marTop w:val="0"/>
          <w:marBottom w:val="0"/>
          <w:divBdr>
            <w:top w:val="none" w:sz="0" w:space="0" w:color="auto"/>
            <w:left w:val="none" w:sz="0" w:space="0" w:color="auto"/>
            <w:bottom w:val="none" w:sz="0" w:space="0" w:color="auto"/>
            <w:right w:val="none" w:sz="0" w:space="0" w:color="auto"/>
          </w:divBdr>
        </w:div>
        <w:div w:id="376126132">
          <w:marLeft w:val="0"/>
          <w:marRight w:val="0"/>
          <w:marTop w:val="0"/>
          <w:marBottom w:val="0"/>
          <w:divBdr>
            <w:top w:val="none" w:sz="0" w:space="0" w:color="auto"/>
            <w:left w:val="none" w:sz="0" w:space="0" w:color="auto"/>
            <w:bottom w:val="none" w:sz="0" w:space="0" w:color="auto"/>
            <w:right w:val="none" w:sz="0" w:space="0" w:color="auto"/>
          </w:divBdr>
        </w:div>
        <w:div w:id="746266056">
          <w:marLeft w:val="0"/>
          <w:marRight w:val="0"/>
          <w:marTop w:val="0"/>
          <w:marBottom w:val="0"/>
          <w:divBdr>
            <w:top w:val="none" w:sz="0" w:space="0" w:color="auto"/>
            <w:left w:val="none" w:sz="0" w:space="0" w:color="auto"/>
            <w:bottom w:val="none" w:sz="0" w:space="0" w:color="auto"/>
            <w:right w:val="none" w:sz="0" w:space="0" w:color="auto"/>
          </w:divBdr>
        </w:div>
        <w:div w:id="331835637">
          <w:marLeft w:val="0"/>
          <w:marRight w:val="0"/>
          <w:marTop w:val="0"/>
          <w:marBottom w:val="0"/>
          <w:divBdr>
            <w:top w:val="none" w:sz="0" w:space="0" w:color="auto"/>
            <w:left w:val="none" w:sz="0" w:space="0" w:color="auto"/>
            <w:bottom w:val="none" w:sz="0" w:space="0" w:color="auto"/>
            <w:right w:val="none" w:sz="0" w:space="0" w:color="auto"/>
          </w:divBdr>
        </w:div>
        <w:div w:id="878396109">
          <w:marLeft w:val="0"/>
          <w:marRight w:val="0"/>
          <w:marTop w:val="0"/>
          <w:marBottom w:val="0"/>
          <w:divBdr>
            <w:top w:val="none" w:sz="0" w:space="0" w:color="auto"/>
            <w:left w:val="none" w:sz="0" w:space="0" w:color="auto"/>
            <w:bottom w:val="none" w:sz="0" w:space="0" w:color="auto"/>
            <w:right w:val="none" w:sz="0" w:space="0" w:color="auto"/>
          </w:divBdr>
        </w:div>
        <w:div w:id="1391072109">
          <w:marLeft w:val="0"/>
          <w:marRight w:val="0"/>
          <w:marTop w:val="0"/>
          <w:marBottom w:val="0"/>
          <w:divBdr>
            <w:top w:val="none" w:sz="0" w:space="0" w:color="auto"/>
            <w:left w:val="none" w:sz="0" w:space="0" w:color="auto"/>
            <w:bottom w:val="none" w:sz="0" w:space="0" w:color="auto"/>
            <w:right w:val="none" w:sz="0" w:space="0" w:color="auto"/>
          </w:divBdr>
        </w:div>
        <w:div w:id="1015572261">
          <w:marLeft w:val="0"/>
          <w:marRight w:val="0"/>
          <w:marTop w:val="0"/>
          <w:marBottom w:val="0"/>
          <w:divBdr>
            <w:top w:val="none" w:sz="0" w:space="0" w:color="auto"/>
            <w:left w:val="none" w:sz="0" w:space="0" w:color="auto"/>
            <w:bottom w:val="none" w:sz="0" w:space="0" w:color="auto"/>
            <w:right w:val="none" w:sz="0" w:space="0" w:color="auto"/>
          </w:divBdr>
        </w:div>
        <w:div w:id="754667354">
          <w:marLeft w:val="0"/>
          <w:marRight w:val="0"/>
          <w:marTop w:val="0"/>
          <w:marBottom w:val="0"/>
          <w:divBdr>
            <w:top w:val="none" w:sz="0" w:space="0" w:color="auto"/>
            <w:left w:val="none" w:sz="0" w:space="0" w:color="auto"/>
            <w:bottom w:val="none" w:sz="0" w:space="0" w:color="auto"/>
            <w:right w:val="none" w:sz="0" w:space="0" w:color="auto"/>
          </w:divBdr>
        </w:div>
        <w:div w:id="1214585313">
          <w:marLeft w:val="0"/>
          <w:marRight w:val="0"/>
          <w:marTop w:val="0"/>
          <w:marBottom w:val="0"/>
          <w:divBdr>
            <w:top w:val="none" w:sz="0" w:space="0" w:color="auto"/>
            <w:left w:val="none" w:sz="0" w:space="0" w:color="auto"/>
            <w:bottom w:val="none" w:sz="0" w:space="0" w:color="auto"/>
            <w:right w:val="none" w:sz="0" w:space="0" w:color="auto"/>
          </w:divBdr>
        </w:div>
        <w:div w:id="1381782421">
          <w:marLeft w:val="0"/>
          <w:marRight w:val="0"/>
          <w:marTop w:val="0"/>
          <w:marBottom w:val="0"/>
          <w:divBdr>
            <w:top w:val="none" w:sz="0" w:space="0" w:color="auto"/>
            <w:left w:val="none" w:sz="0" w:space="0" w:color="auto"/>
            <w:bottom w:val="none" w:sz="0" w:space="0" w:color="auto"/>
            <w:right w:val="none" w:sz="0" w:space="0" w:color="auto"/>
          </w:divBdr>
        </w:div>
        <w:div w:id="776633830">
          <w:marLeft w:val="0"/>
          <w:marRight w:val="0"/>
          <w:marTop w:val="0"/>
          <w:marBottom w:val="0"/>
          <w:divBdr>
            <w:top w:val="none" w:sz="0" w:space="0" w:color="auto"/>
            <w:left w:val="none" w:sz="0" w:space="0" w:color="auto"/>
            <w:bottom w:val="none" w:sz="0" w:space="0" w:color="auto"/>
            <w:right w:val="none" w:sz="0" w:space="0" w:color="auto"/>
          </w:divBdr>
        </w:div>
        <w:div w:id="187911558">
          <w:marLeft w:val="0"/>
          <w:marRight w:val="0"/>
          <w:marTop w:val="0"/>
          <w:marBottom w:val="0"/>
          <w:divBdr>
            <w:top w:val="none" w:sz="0" w:space="0" w:color="auto"/>
            <w:left w:val="none" w:sz="0" w:space="0" w:color="auto"/>
            <w:bottom w:val="none" w:sz="0" w:space="0" w:color="auto"/>
            <w:right w:val="none" w:sz="0" w:space="0" w:color="auto"/>
          </w:divBdr>
        </w:div>
        <w:div w:id="774792233">
          <w:marLeft w:val="0"/>
          <w:marRight w:val="0"/>
          <w:marTop w:val="0"/>
          <w:marBottom w:val="0"/>
          <w:divBdr>
            <w:top w:val="none" w:sz="0" w:space="0" w:color="auto"/>
            <w:left w:val="none" w:sz="0" w:space="0" w:color="auto"/>
            <w:bottom w:val="none" w:sz="0" w:space="0" w:color="auto"/>
            <w:right w:val="none" w:sz="0" w:space="0" w:color="auto"/>
          </w:divBdr>
        </w:div>
        <w:div w:id="261841578">
          <w:marLeft w:val="0"/>
          <w:marRight w:val="0"/>
          <w:marTop w:val="0"/>
          <w:marBottom w:val="0"/>
          <w:divBdr>
            <w:top w:val="none" w:sz="0" w:space="0" w:color="auto"/>
            <w:left w:val="none" w:sz="0" w:space="0" w:color="auto"/>
            <w:bottom w:val="none" w:sz="0" w:space="0" w:color="auto"/>
            <w:right w:val="none" w:sz="0" w:space="0" w:color="auto"/>
          </w:divBdr>
        </w:div>
        <w:div w:id="711422269">
          <w:marLeft w:val="0"/>
          <w:marRight w:val="0"/>
          <w:marTop w:val="0"/>
          <w:marBottom w:val="0"/>
          <w:divBdr>
            <w:top w:val="none" w:sz="0" w:space="0" w:color="auto"/>
            <w:left w:val="none" w:sz="0" w:space="0" w:color="auto"/>
            <w:bottom w:val="none" w:sz="0" w:space="0" w:color="auto"/>
            <w:right w:val="none" w:sz="0" w:space="0" w:color="auto"/>
          </w:divBdr>
        </w:div>
        <w:div w:id="1604344118">
          <w:marLeft w:val="0"/>
          <w:marRight w:val="0"/>
          <w:marTop w:val="0"/>
          <w:marBottom w:val="0"/>
          <w:divBdr>
            <w:top w:val="none" w:sz="0" w:space="0" w:color="auto"/>
            <w:left w:val="none" w:sz="0" w:space="0" w:color="auto"/>
            <w:bottom w:val="none" w:sz="0" w:space="0" w:color="auto"/>
            <w:right w:val="none" w:sz="0" w:space="0" w:color="auto"/>
          </w:divBdr>
        </w:div>
        <w:div w:id="41903810">
          <w:marLeft w:val="0"/>
          <w:marRight w:val="0"/>
          <w:marTop w:val="0"/>
          <w:marBottom w:val="0"/>
          <w:divBdr>
            <w:top w:val="none" w:sz="0" w:space="0" w:color="auto"/>
            <w:left w:val="none" w:sz="0" w:space="0" w:color="auto"/>
            <w:bottom w:val="none" w:sz="0" w:space="0" w:color="auto"/>
            <w:right w:val="none" w:sz="0" w:space="0" w:color="auto"/>
          </w:divBdr>
        </w:div>
        <w:div w:id="1336572021">
          <w:marLeft w:val="0"/>
          <w:marRight w:val="0"/>
          <w:marTop w:val="0"/>
          <w:marBottom w:val="0"/>
          <w:divBdr>
            <w:top w:val="none" w:sz="0" w:space="0" w:color="auto"/>
            <w:left w:val="none" w:sz="0" w:space="0" w:color="auto"/>
            <w:bottom w:val="none" w:sz="0" w:space="0" w:color="auto"/>
            <w:right w:val="none" w:sz="0" w:space="0" w:color="auto"/>
          </w:divBdr>
        </w:div>
        <w:div w:id="1567450742">
          <w:marLeft w:val="0"/>
          <w:marRight w:val="0"/>
          <w:marTop w:val="0"/>
          <w:marBottom w:val="0"/>
          <w:divBdr>
            <w:top w:val="none" w:sz="0" w:space="0" w:color="auto"/>
            <w:left w:val="none" w:sz="0" w:space="0" w:color="auto"/>
            <w:bottom w:val="none" w:sz="0" w:space="0" w:color="auto"/>
            <w:right w:val="none" w:sz="0" w:space="0" w:color="auto"/>
          </w:divBdr>
        </w:div>
        <w:div w:id="1630470880">
          <w:marLeft w:val="0"/>
          <w:marRight w:val="0"/>
          <w:marTop w:val="0"/>
          <w:marBottom w:val="0"/>
          <w:divBdr>
            <w:top w:val="none" w:sz="0" w:space="0" w:color="auto"/>
            <w:left w:val="none" w:sz="0" w:space="0" w:color="auto"/>
            <w:bottom w:val="none" w:sz="0" w:space="0" w:color="auto"/>
            <w:right w:val="none" w:sz="0" w:space="0" w:color="auto"/>
          </w:divBdr>
        </w:div>
        <w:div w:id="1717394184">
          <w:marLeft w:val="0"/>
          <w:marRight w:val="0"/>
          <w:marTop w:val="0"/>
          <w:marBottom w:val="0"/>
          <w:divBdr>
            <w:top w:val="none" w:sz="0" w:space="0" w:color="auto"/>
            <w:left w:val="none" w:sz="0" w:space="0" w:color="auto"/>
            <w:bottom w:val="none" w:sz="0" w:space="0" w:color="auto"/>
            <w:right w:val="none" w:sz="0" w:space="0" w:color="auto"/>
          </w:divBdr>
        </w:div>
        <w:div w:id="1479492249">
          <w:marLeft w:val="0"/>
          <w:marRight w:val="0"/>
          <w:marTop w:val="0"/>
          <w:marBottom w:val="0"/>
          <w:divBdr>
            <w:top w:val="none" w:sz="0" w:space="0" w:color="auto"/>
            <w:left w:val="none" w:sz="0" w:space="0" w:color="auto"/>
            <w:bottom w:val="none" w:sz="0" w:space="0" w:color="auto"/>
            <w:right w:val="none" w:sz="0" w:space="0" w:color="auto"/>
          </w:divBdr>
        </w:div>
        <w:div w:id="133105023">
          <w:marLeft w:val="0"/>
          <w:marRight w:val="0"/>
          <w:marTop w:val="0"/>
          <w:marBottom w:val="0"/>
          <w:divBdr>
            <w:top w:val="none" w:sz="0" w:space="0" w:color="auto"/>
            <w:left w:val="none" w:sz="0" w:space="0" w:color="auto"/>
            <w:bottom w:val="none" w:sz="0" w:space="0" w:color="auto"/>
            <w:right w:val="none" w:sz="0" w:space="0" w:color="auto"/>
          </w:divBdr>
        </w:div>
        <w:div w:id="1646396184">
          <w:marLeft w:val="0"/>
          <w:marRight w:val="0"/>
          <w:marTop w:val="0"/>
          <w:marBottom w:val="0"/>
          <w:divBdr>
            <w:top w:val="none" w:sz="0" w:space="0" w:color="auto"/>
            <w:left w:val="none" w:sz="0" w:space="0" w:color="auto"/>
            <w:bottom w:val="none" w:sz="0" w:space="0" w:color="auto"/>
            <w:right w:val="none" w:sz="0" w:space="0" w:color="auto"/>
          </w:divBdr>
        </w:div>
        <w:div w:id="770205579">
          <w:marLeft w:val="0"/>
          <w:marRight w:val="0"/>
          <w:marTop w:val="0"/>
          <w:marBottom w:val="0"/>
          <w:divBdr>
            <w:top w:val="none" w:sz="0" w:space="0" w:color="auto"/>
            <w:left w:val="none" w:sz="0" w:space="0" w:color="auto"/>
            <w:bottom w:val="none" w:sz="0" w:space="0" w:color="auto"/>
            <w:right w:val="none" w:sz="0" w:space="0" w:color="auto"/>
          </w:divBdr>
        </w:div>
        <w:div w:id="1595163510">
          <w:marLeft w:val="0"/>
          <w:marRight w:val="0"/>
          <w:marTop w:val="0"/>
          <w:marBottom w:val="0"/>
          <w:divBdr>
            <w:top w:val="none" w:sz="0" w:space="0" w:color="auto"/>
            <w:left w:val="none" w:sz="0" w:space="0" w:color="auto"/>
            <w:bottom w:val="none" w:sz="0" w:space="0" w:color="auto"/>
            <w:right w:val="none" w:sz="0" w:space="0" w:color="auto"/>
          </w:divBdr>
        </w:div>
        <w:div w:id="788544722">
          <w:marLeft w:val="0"/>
          <w:marRight w:val="0"/>
          <w:marTop w:val="0"/>
          <w:marBottom w:val="0"/>
          <w:divBdr>
            <w:top w:val="none" w:sz="0" w:space="0" w:color="auto"/>
            <w:left w:val="none" w:sz="0" w:space="0" w:color="auto"/>
            <w:bottom w:val="none" w:sz="0" w:space="0" w:color="auto"/>
            <w:right w:val="none" w:sz="0" w:space="0" w:color="auto"/>
          </w:divBdr>
        </w:div>
        <w:div w:id="1670475921">
          <w:marLeft w:val="0"/>
          <w:marRight w:val="0"/>
          <w:marTop w:val="0"/>
          <w:marBottom w:val="0"/>
          <w:divBdr>
            <w:top w:val="none" w:sz="0" w:space="0" w:color="auto"/>
            <w:left w:val="none" w:sz="0" w:space="0" w:color="auto"/>
            <w:bottom w:val="none" w:sz="0" w:space="0" w:color="auto"/>
            <w:right w:val="none" w:sz="0" w:space="0" w:color="auto"/>
          </w:divBdr>
        </w:div>
        <w:div w:id="481196502">
          <w:marLeft w:val="0"/>
          <w:marRight w:val="0"/>
          <w:marTop w:val="0"/>
          <w:marBottom w:val="0"/>
          <w:divBdr>
            <w:top w:val="none" w:sz="0" w:space="0" w:color="auto"/>
            <w:left w:val="none" w:sz="0" w:space="0" w:color="auto"/>
            <w:bottom w:val="none" w:sz="0" w:space="0" w:color="auto"/>
            <w:right w:val="none" w:sz="0" w:space="0" w:color="auto"/>
          </w:divBdr>
        </w:div>
        <w:div w:id="643394801">
          <w:marLeft w:val="0"/>
          <w:marRight w:val="0"/>
          <w:marTop w:val="0"/>
          <w:marBottom w:val="0"/>
          <w:divBdr>
            <w:top w:val="none" w:sz="0" w:space="0" w:color="auto"/>
            <w:left w:val="none" w:sz="0" w:space="0" w:color="auto"/>
            <w:bottom w:val="none" w:sz="0" w:space="0" w:color="auto"/>
            <w:right w:val="none" w:sz="0" w:space="0" w:color="auto"/>
          </w:divBdr>
        </w:div>
        <w:div w:id="245191007">
          <w:marLeft w:val="0"/>
          <w:marRight w:val="0"/>
          <w:marTop w:val="0"/>
          <w:marBottom w:val="0"/>
          <w:divBdr>
            <w:top w:val="none" w:sz="0" w:space="0" w:color="auto"/>
            <w:left w:val="none" w:sz="0" w:space="0" w:color="auto"/>
            <w:bottom w:val="none" w:sz="0" w:space="0" w:color="auto"/>
            <w:right w:val="none" w:sz="0" w:space="0" w:color="auto"/>
          </w:divBdr>
        </w:div>
        <w:div w:id="1277712445">
          <w:marLeft w:val="0"/>
          <w:marRight w:val="0"/>
          <w:marTop w:val="0"/>
          <w:marBottom w:val="0"/>
          <w:divBdr>
            <w:top w:val="none" w:sz="0" w:space="0" w:color="auto"/>
            <w:left w:val="none" w:sz="0" w:space="0" w:color="auto"/>
            <w:bottom w:val="none" w:sz="0" w:space="0" w:color="auto"/>
            <w:right w:val="none" w:sz="0" w:space="0" w:color="auto"/>
          </w:divBdr>
        </w:div>
        <w:div w:id="1147473434">
          <w:marLeft w:val="0"/>
          <w:marRight w:val="0"/>
          <w:marTop w:val="0"/>
          <w:marBottom w:val="0"/>
          <w:divBdr>
            <w:top w:val="none" w:sz="0" w:space="0" w:color="auto"/>
            <w:left w:val="none" w:sz="0" w:space="0" w:color="auto"/>
            <w:bottom w:val="none" w:sz="0" w:space="0" w:color="auto"/>
            <w:right w:val="none" w:sz="0" w:space="0" w:color="auto"/>
          </w:divBdr>
        </w:div>
        <w:div w:id="41366869">
          <w:marLeft w:val="0"/>
          <w:marRight w:val="0"/>
          <w:marTop w:val="0"/>
          <w:marBottom w:val="0"/>
          <w:divBdr>
            <w:top w:val="none" w:sz="0" w:space="0" w:color="auto"/>
            <w:left w:val="none" w:sz="0" w:space="0" w:color="auto"/>
            <w:bottom w:val="none" w:sz="0" w:space="0" w:color="auto"/>
            <w:right w:val="none" w:sz="0" w:space="0" w:color="auto"/>
          </w:divBdr>
        </w:div>
        <w:div w:id="511338241">
          <w:marLeft w:val="0"/>
          <w:marRight w:val="0"/>
          <w:marTop w:val="0"/>
          <w:marBottom w:val="0"/>
          <w:divBdr>
            <w:top w:val="none" w:sz="0" w:space="0" w:color="auto"/>
            <w:left w:val="none" w:sz="0" w:space="0" w:color="auto"/>
            <w:bottom w:val="none" w:sz="0" w:space="0" w:color="auto"/>
            <w:right w:val="none" w:sz="0" w:space="0" w:color="auto"/>
          </w:divBdr>
        </w:div>
        <w:div w:id="958224678">
          <w:marLeft w:val="0"/>
          <w:marRight w:val="0"/>
          <w:marTop w:val="0"/>
          <w:marBottom w:val="0"/>
          <w:divBdr>
            <w:top w:val="none" w:sz="0" w:space="0" w:color="auto"/>
            <w:left w:val="none" w:sz="0" w:space="0" w:color="auto"/>
            <w:bottom w:val="none" w:sz="0" w:space="0" w:color="auto"/>
            <w:right w:val="none" w:sz="0" w:space="0" w:color="auto"/>
          </w:divBdr>
        </w:div>
        <w:div w:id="546912944">
          <w:marLeft w:val="0"/>
          <w:marRight w:val="0"/>
          <w:marTop w:val="0"/>
          <w:marBottom w:val="0"/>
          <w:divBdr>
            <w:top w:val="none" w:sz="0" w:space="0" w:color="auto"/>
            <w:left w:val="none" w:sz="0" w:space="0" w:color="auto"/>
            <w:bottom w:val="none" w:sz="0" w:space="0" w:color="auto"/>
            <w:right w:val="none" w:sz="0" w:space="0" w:color="auto"/>
          </w:divBdr>
        </w:div>
        <w:div w:id="263617797">
          <w:marLeft w:val="0"/>
          <w:marRight w:val="0"/>
          <w:marTop w:val="0"/>
          <w:marBottom w:val="0"/>
          <w:divBdr>
            <w:top w:val="none" w:sz="0" w:space="0" w:color="auto"/>
            <w:left w:val="none" w:sz="0" w:space="0" w:color="auto"/>
            <w:bottom w:val="none" w:sz="0" w:space="0" w:color="auto"/>
            <w:right w:val="none" w:sz="0" w:space="0" w:color="auto"/>
          </w:divBdr>
        </w:div>
        <w:div w:id="1142578062">
          <w:marLeft w:val="0"/>
          <w:marRight w:val="0"/>
          <w:marTop w:val="0"/>
          <w:marBottom w:val="0"/>
          <w:divBdr>
            <w:top w:val="none" w:sz="0" w:space="0" w:color="auto"/>
            <w:left w:val="none" w:sz="0" w:space="0" w:color="auto"/>
            <w:bottom w:val="none" w:sz="0" w:space="0" w:color="auto"/>
            <w:right w:val="none" w:sz="0" w:space="0" w:color="auto"/>
          </w:divBdr>
        </w:div>
        <w:div w:id="2097048591">
          <w:marLeft w:val="0"/>
          <w:marRight w:val="0"/>
          <w:marTop w:val="0"/>
          <w:marBottom w:val="0"/>
          <w:divBdr>
            <w:top w:val="none" w:sz="0" w:space="0" w:color="auto"/>
            <w:left w:val="none" w:sz="0" w:space="0" w:color="auto"/>
            <w:bottom w:val="none" w:sz="0" w:space="0" w:color="auto"/>
            <w:right w:val="none" w:sz="0" w:space="0" w:color="auto"/>
          </w:divBdr>
        </w:div>
        <w:div w:id="311108585">
          <w:marLeft w:val="0"/>
          <w:marRight w:val="0"/>
          <w:marTop w:val="0"/>
          <w:marBottom w:val="0"/>
          <w:divBdr>
            <w:top w:val="none" w:sz="0" w:space="0" w:color="auto"/>
            <w:left w:val="none" w:sz="0" w:space="0" w:color="auto"/>
            <w:bottom w:val="none" w:sz="0" w:space="0" w:color="auto"/>
            <w:right w:val="none" w:sz="0" w:space="0" w:color="auto"/>
          </w:divBdr>
        </w:div>
        <w:div w:id="947809560">
          <w:marLeft w:val="0"/>
          <w:marRight w:val="0"/>
          <w:marTop w:val="0"/>
          <w:marBottom w:val="0"/>
          <w:divBdr>
            <w:top w:val="none" w:sz="0" w:space="0" w:color="auto"/>
            <w:left w:val="none" w:sz="0" w:space="0" w:color="auto"/>
            <w:bottom w:val="none" w:sz="0" w:space="0" w:color="auto"/>
            <w:right w:val="none" w:sz="0" w:space="0" w:color="auto"/>
          </w:divBdr>
        </w:div>
        <w:div w:id="1652784636">
          <w:marLeft w:val="0"/>
          <w:marRight w:val="0"/>
          <w:marTop w:val="0"/>
          <w:marBottom w:val="0"/>
          <w:divBdr>
            <w:top w:val="none" w:sz="0" w:space="0" w:color="auto"/>
            <w:left w:val="none" w:sz="0" w:space="0" w:color="auto"/>
            <w:bottom w:val="none" w:sz="0" w:space="0" w:color="auto"/>
            <w:right w:val="none" w:sz="0" w:space="0" w:color="auto"/>
          </w:divBdr>
        </w:div>
        <w:div w:id="1573420760">
          <w:marLeft w:val="0"/>
          <w:marRight w:val="0"/>
          <w:marTop w:val="0"/>
          <w:marBottom w:val="0"/>
          <w:divBdr>
            <w:top w:val="none" w:sz="0" w:space="0" w:color="auto"/>
            <w:left w:val="none" w:sz="0" w:space="0" w:color="auto"/>
            <w:bottom w:val="none" w:sz="0" w:space="0" w:color="auto"/>
            <w:right w:val="none" w:sz="0" w:space="0" w:color="auto"/>
          </w:divBdr>
        </w:div>
        <w:div w:id="1242787701">
          <w:marLeft w:val="0"/>
          <w:marRight w:val="0"/>
          <w:marTop w:val="0"/>
          <w:marBottom w:val="0"/>
          <w:divBdr>
            <w:top w:val="none" w:sz="0" w:space="0" w:color="auto"/>
            <w:left w:val="none" w:sz="0" w:space="0" w:color="auto"/>
            <w:bottom w:val="none" w:sz="0" w:space="0" w:color="auto"/>
            <w:right w:val="none" w:sz="0" w:space="0" w:color="auto"/>
          </w:divBdr>
        </w:div>
        <w:div w:id="132213166">
          <w:marLeft w:val="0"/>
          <w:marRight w:val="0"/>
          <w:marTop w:val="0"/>
          <w:marBottom w:val="0"/>
          <w:divBdr>
            <w:top w:val="none" w:sz="0" w:space="0" w:color="auto"/>
            <w:left w:val="none" w:sz="0" w:space="0" w:color="auto"/>
            <w:bottom w:val="none" w:sz="0" w:space="0" w:color="auto"/>
            <w:right w:val="none" w:sz="0" w:space="0" w:color="auto"/>
          </w:divBdr>
        </w:div>
        <w:div w:id="1663461632">
          <w:marLeft w:val="0"/>
          <w:marRight w:val="0"/>
          <w:marTop w:val="0"/>
          <w:marBottom w:val="0"/>
          <w:divBdr>
            <w:top w:val="none" w:sz="0" w:space="0" w:color="auto"/>
            <w:left w:val="none" w:sz="0" w:space="0" w:color="auto"/>
            <w:bottom w:val="none" w:sz="0" w:space="0" w:color="auto"/>
            <w:right w:val="none" w:sz="0" w:space="0" w:color="auto"/>
          </w:divBdr>
        </w:div>
        <w:div w:id="1038357532">
          <w:marLeft w:val="0"/>
          <w:marRight w:val="0"/>
          <w:marTop w:val="0"/>
          <w:marBottom w:val="0"/>
          <w:divBdr>
            <w:top w:val="none" w:sz="0" w:space="0" w:color="auto"/>
            <w:left w:val="none" w:sz="0" w:space="0" w:color="auto"/>
            <w:bottom w:val="none" w:sz="0" w:space="0" w:color="auto"/>
            <w:right w:val="none" w:sz="0" w:space="0" w:color="auto"/>
          </w:divBdr>
        </w:div>
        <w:div w:id="152651301">
          <w:marLeft w:val="0"/>
          <w:marRight w:val="0"/>
          <w:marTop w:val="0"/>
          <w:marBottom w:val="0"/>
          <w:divBdr>
            <w:top w:val="none" w:sz="0" w:space="0" w:color="auto"/>
            <w:left w:val="none" w:sz="0" w:space="0" w:color="auto"/>
            <w:bottom w:val="none" w:sz="0" w:space="0" w:color="auto"/>
            <w:right w:val="none" w:sz="0" w:space="0" w:color="auto"/>
          </w:divBdr>
        </w:div>
        <w:div w:id="377894800">
          <w:marLeft w:val="0"/>
          <w:marRight w:val="0"/>
          <w:marTop w:val="0"/>
          <w:marBottom w:val="0"/>
          <w:divBdr>
            <w:top w:val="none" w:sz="0" w:space="0" w:color="auto"/>
            <w:left w:val="none" w:sz="0" w:space="0" w:color="auto"/>
            <w:bottom w:val="none" w:sz="0" w:space="0" w:color="auto"/>
            <w:right w:val="none" w:sz="0" w:space="0" w:color="auto"/>
          </w:divBdr>
        </w:div>
        <w:div w:id="406928066">
          <w:marLeft w:val="0"/>
          <w:marRight w:val="0"/>
          <w:marTop w:val="0"/>
          <w:marBottom w:val="0"/>
          <w:divBdr>
            <w:top w:val="none" w:sz="0" w:space="0" w:color="auto"/>
            <w:left w:val="none" w:sz="0" w:space="0" w:color="auto"/>
            <w:bottom w:val="none" w:sz="0" w:space="0" w:color="auto"/>
            <w:right w:val="none" w:sz="0" w:space="0" w:color="auto"/>
          </w:divBdr>
        </w:div>
        <w:div w:id="1103303891">
          <w:marLeft w:val="0"/>
          <w:marRight w:val="0"/>
          <w:marTop w:val="0"/>
          <w:marBottom w:val="0"/>
          <w:divBdr>
            <w:top w:val="none" w:sz="0" w:space="0" w:color="auto"/>
            <w:left w:val="none" w:sz="0" w:space="0" w:color="auto"/>
            <w:bottom w:val="none" w:sz="0" w:space="0" w:color="auto"/>
            <w:right w:val="none" w:sz="0" w:space="0" w:color="auto"/>
          </w:divBdr>
        </w:div>
        <w:div w:id="27028516">
          <w:marLeft w:val="0"/>
          <w:marRight w:val="0"/>
          <w:marTop w:val="0"/>
          <w:marBottom w:val="0"/>
          <w:divBdr>
            <w:top w:val="none" w:sz="0" w:space="0" w:color="auto"/>
            <w:left w:val="none" w:sz="0" w:space="0" w:color="auto"/>
            <w:bottom w:val="none" w:sz="0" w:space="0" w:color="auto"/>
            <w:right w:val="none" w:sz="0" w:space="0" w:color="auto"/>
          </w:divBdr>
        </w:div>
        <w:div w:id="924385761">
          <w:marLeft w:val="0"/>
          <w:marRight w:val="0"/>
          <w:marTop w:val="0"/>
          <w:marBottom w:val="0"/>
          <w:divBdr>
            <w:top w:val="none" w:sz="0" w:space="0" w:color="auto"/>
            <w:left w:val="none" w:sz="0" w:space="0" w:color="auto"/>
            <w:bottom w:val="none" w:sz="0" w:space="0" w:color="auto"/>
            <w:right w:val="none" w:sz="0" w:space="0" w:color="auto"/>
          </w:divBdr>
        </w:div>
        <w:div w:id="545487443">
          <w:marLeft w:val="0"/>
          <w:marRight w:val="0"/>
          <w:marTop w:val="0"/>
          <w:marBottom w:val="0"/>
          <w:divBdr>
            <w:top w:val="none" w:sz="0" w:space="0" w:color="auto"/>
            <w:left w:val="none" w:sz="0" w:space="0" w:color="auto"/>
            <w:bottom w:val="none" w:sz="0" w:space="0" w:color="auto"/>
            <w:right w:val="none" w:sz="0" w:space="0" w:color="auto"/>
          </w:divBdr>
        </w:div>
        <w:div w:id="1576550696">
          <w:marLeft w:val="0"/>
          <w:marRight w:val="0"/>
          <w:marTop w:val="0"/>
          <w:marBottom w:val="0"/>
          <w:divBdr>
            <w:top w:val="none" w:sz="0" w:space="0" w:color="auto"/>
            <w:left w:val="none" w:sz="0" w:space="0" w:color="auto"/>
            <w:bottom w:val="none" w:sz="0" w:space="0" w:color="auto"/>
            <w:right w:val="none" w:sz="0" w:space="0" w:color="auto"/>
          </w:divBdr>
        </w:div>
        <w:div w:id="769660904">
          <w:marLeft w:val="0"/>
          <w:marRight w:val="0"/>
          <w:marTop w:val="0"/>
          <w:marBottom w:val="0"/>
          <w:divBdr>
            <w:top w:val="none" w:sz="0" w:space="0" w:color="auto"/>
            <w:left w:val="none" w:sz="0" w:space="0" w:color="auto"/>
            <w:bottom w:val="none" w:sz="0" w:space="0" w:color="auto"/>
            <w:right w:val="none" w:sz="0" w:space="0" w:color="auto"/>
          </w:divBdr>
        </w:div>
        <w:div w:id="914244886">
          <w:marLeft w:val="0"/>
          <w:marRight w:val="0"/>
          <w:marTop w:val="0"/>
          <w:marBottom w:val="0"/>
          <w:divBdr>
            <w:top w:val="none" w:sz="0" w:space="0" w:color="auto"/>
            <w:left w:val="none" w:sz="0" w:space="0" w:color="auto"/>
            <w:bottom w:val="none" w:sz="0" w:space="0" w:color="auto"/>
            <w:right w:val="none" w:sz="0" w:space="0" w:color="auto"/>
          </w:divBdr>
        </w:div>
        <w:div w:id="2007399636">
          <w:marLeft w:val="0"/>
          <w:marRight w:val="0"/>
          <w:marTop w:val="0"/>
          <w:marBottom w:val="0"/>
          <w:divBdr>
            <w:top w:val="none" w:sz="0" w:space="0" w:color="auto"/>
            <w:left w:val="none" w:sz="0" w:space="0" w:color="auto"/>
            <w:bottom w:val="none" w:sz="0" w:space="0" w:color="auto"/>
            <w:right w:val="none" w:sz="0" w:space="0" w:color="auto"/>
          </w:divBdr>
        </w:div>
        <w:div w:id="1904870312">
          <w:marLeft w:val="0"/>
          <w:marRight w:val="0"/>
          <w:marTop w:val="0"/>
          <w:marBottom w:val="0"/>
          <w:divBdr>
            <w:top w:val="none" w:sz="0" w:space="0" w:color="auto"/>
            <w:left w:val="none" w:sz="0" w:space="0" w:color="auto"/>
            <w:bottom w:val="none" w:sz="0" w:space="0" w:color="auto"/>
            <w:right w:val="none" w:sz="0" w:space="0" w:color="auto"/>
          </w:divBdr>
        </w:div>
        <w:div w:id="1239898857">
          <w:marLeft w:val="0"/>
          <w:marRight w:val="0"/>
          <w:marTop w:val="0"/>
          <w:marBottom w:val="0"/>
          <w:divBdr>
            <w:top w:val="none" w:sz="0" w:space="0" w:color="auto"/>
            <w:left w:val="none" w:sz="0" w:space="0" w:color="auto"/>
            <w:bottom w:val="none" w:sz="0" w:space="0" w:color="auto"/>
            <w:right w:val="none" w:sz="0" w:space="0" w:color="auto"/>
          </w:divBdr>
        </w:div>
        <w:div w:id="1357389191">
          <w:marLeft w:val="0"/>
          <w:marRight w:val="0"/>
          <w:marTop w:val="0"/>
          <w:marBottom w:val="0"/>
          <w:divBdr>
            <w:top w:val="none" w:sz="0" w:space="0" w:color="auto"/>
            <w:left w:val="none" w:sz="0" w:space="0" w:color="auto"/>
            <w:bottom w:val="none" w:sz="0" w:space="0" w:color="auto"/>
            <w:right w:val="none" w:sz="0" w:space="0" w:color="auto"/>
          </w:divBdr>
        </w:div>
        <w:div w:id="1409227245">
          <w:marLeft w:val="0"/>
          <w:marRight w:val="0"/>
          <w:marTop w:val="0"/>
          <w:marBottom w:val="0"/>
          <w:divBdr>
            <w:top w:val="none" w:sz="0" w:space="0" w:color="auto"/>
            <w:left w:val="none" w:sz="0" w:space="0" w:color="auto"/>
            <w:bottom w:val="none" w:sz="0" w:space="0" w:color="auto"/>
            <w:right w:val="none" w:sz="0" w:space="0" w:color="auto"/>
          </w:divBdr>
        </w:div>
        <w:div w:id="984356860">
          <w:marLeft w:val="0"/>
          <w:marRight w:val="0"/>
          <w:marTop w:val="0"/>
          <w:marBottom w:val="0"/>
          <w:divBdr>
            <w:top w:val="none" w:sz="0" w:space="0" w:color="auto"/>
            <w:left w:val="none" w:sz="0" w:space="0" w:color="auto"/>
            <w:bottom w:val="none" w:sz="0" w:space="0" w:color="auto"/>
            <w:right w:val="none" w:sz="0" w:space="0" w:color="auto"/>
          </w:divBdr>
        </w:div>
        <w:div w:id="844587989">
          <w:marLeft w:val="0"/>
          <w:marRight w:val="0"/>
          <w:marTop w:val="0"/>
          <w:marBottom w:val="0"/>
          <w:divBdr>
            <w:top w:val="none" w:sz="0" w:space="0" w:color="auto"/>
            <w:left w:val="none" w:sz="0" w:space="0" w:color="auto"/>
            <w:bottom w:val="none" w:sz="0" w:space="0" w:color="auto"/>
            <w:right w:val="none" w:sz="0" w:space="0" w:color="auto"/>
          </w:divBdr>
        </w:div>
        <w:div w:id="316883589">
          <w:marLeft w:val="0"/>
          <w:marRight w:val="0"/>
          <w:marTop w:val="0"/>
          <w:marBottom w:val="0"/>
          <w:divBdr>
            <w:top w:val="none" w:sz="0" w:space="0" w:color="auto"/>
            <w:left w:val="none" w:sz="0" w:space="0" w:color="auto"/>
            <w:bottom w:val="none" w:sz="0" w:space="0" w:color="auto"/>
            <w:right w:val="none" w:sz="0" w:space="0" w:color="auto"/>
          </w:divBdr>
        </w:div>
        <w:div w:id="278950017">
          <w:marLeft w:val="0"/>
          <w:marRight w:val="0"/>
          <w:marTop w:val="0"/>
          <w:marBottom w:val="0"/>
          <w:divBdr>
            <w:top w:val="none" w:sz="0" w:space="0" w:color="auto"/>
            <w:left w:val="none" w:sz="0" w:space="0" w:color="auto"/>
            <w:bottom w:val="none" w:sz="0" w:space="0" w:color="auto"/>
            <w:right w:val="none" w:sz="0" w:space="0" w:color="auto"/>
          </w:divBdr>
        </w:div>
        <w:div w:id="905460296">
          <w:marLeft w:val="0"/>
          <w:marRight w:val="0"/>
          <w:marTop w:val="0"/>
          <w:marBottom w:val="0"/>
          <w:divBdr>
            <w:top w:val="none" w:sz="0" w:space="0" w:color="auto"/>
            <w:left w:val="none" w:sz="0" w:space="0" w:color="auto"/>
            <w:bottom w:val="none" w:sz="0" w:space="0" w:color="auto"/>
            <w:right w:val="none" w:sz="0" w:space="0" w:color="auto"/>
          </w:divBdr>
        </w:div>
        <w:div w:id="1708989331">
          <w:marLeft w:val="0"/>
          <w:marRight w:val="0"/>
          <w:marTop w:val="0"/>
          <w:marBottom w:val="0"/>
          <w:divBdr>
            <w:top w:val="none" w:sz="0" w:space="0" w:color="auto"/>
            <w:left w:val="none" w:sz="0" w:space="0" w:color="auto"/>
            <w:bottom w:val="none" w:sz="0" w:space="0" w:color="auto"/>
            <w:right w:val="none" w:sz="0" w:space="0" w:color="auto"/>
          </w:divBdr>
        </w:div>
        <w:div w:id="2026786736">
          <w:marLeft w:val="0"/>
          <w:marRight w:val="0"/>
          <w:marTop w:val="0"/>
          <w:marBottom w:val="0"/>
          <w:divBdr>
            <w:top w:val="none" w:sz="0" w:space="0" w:color="auto"/>
            <w:left w:val="none" w:sz="0" w:space="0" w:color="auto"/>
            <w:bottom w:val="none" w:sz="0" w:space="0" w:color="auto"/>
            <w:right w:val="none" w:sz="0" w:space="0" w:color="auto"/>
          </w:divBdr>
        </w:div>
        <w:div w:id="536160537">
          <w:marLeft w:val="0"/>
          <w:marRight w:val="0"/>
          <w:marTop w:val="0"/>
          <w:marBottom w:val="0"/>
          <w:divBdr>
            <w:top w:val="none" w:sz="0" w:space="0" w:color="auto"/>
            <w:left w:val="none" w:sz="0" w:space="0" w:color="auto"/>
            <w:bottom w:val="none" w:sz="0" w:space="0" w:color="auto"/>
            <w:right w:val="none" w:sz="0" w:space="0" w:color="auto"/>
          </w:divBdr>
        </w:div>
        <w:div w:id="1211192403">
          <w:marLeft w:val="0"/>
          <w:marRight w:val="0"/>
          <w:marTop w:val="0"/>
          <w:marBottom w:val="0"/>
          <w:divBdr>
            <w:top w:val="none" w:sz="0" w:space="0" w:color="auto"/>
            <w:left w:val="none" w:sz="0" w:space="0" w:color="auto"/>
            <w:bottom w:val="none" w:sz="0" w:space="0" w:color="auto"/>
            <w:right w:val="none" w:sz="0" w:space="0" w:color="auto"/>
          </w:divBdr>
        </w:div>
        <w:div w:id="219051857">
          <w:marLeft w:val="0"/>
          <w:marRight w:val="0"/>
          <w:marTop w:val="0"/>
          <w:marBottom w:val="0"/>
          <w:divBdr>
            <w:top w:val="none" w:sz="0" w:space="0" w:color="auto"/>
            <w:left w:val="none" w:sz="0" w:space="0" w:color="auto"/>
            <w:bottom w:val="none" w:sz="0" w:space="0" w:color="auto"/>
            <w:right w:val="none" w:sz="0" w:space="0" w:color="auto"/>
          </w:divBdr>
        </w:div>
        <w:div w:id="342511180">
          <w:marLeft w:val="0"/>
          <w:marRight w:val="0"/>
          <w:marTop w:val="0"/>
          <w:marBottom w:val="0"/>
          <w:divBdr>
            <w:top w:val="none" w:sz="0" w:space="0" w:color="auto"/>
            <w:left w:val="none" w:sz="0" w:space="0" w:color="auto"/>
            <w:bottom w:val="none" w:sz="0" w:space="0" w:color="auto"/>
            <w:right w:val="none" w:sz="0" w:space="0" w:color="auto"/>
          </w:divBdr>
        </w:div>
        <w:div w:id="1791169817">
          <w:marLeft w:val="0"/>
          <w:marRight w:val="0"/>
          <w:marTop w:val="0"/>
          <w:marBottom w:val="0"/>
          <w:divBdr>
            <w:top w:val="none" w:sz="0" w:space="0" w:color="auto"/>
            <w:left w:val="none" w:sz="0" w:space="0" w:color="auto"/>
            <w:bottom w:val="none" w:sz="0" w:space="0" w:color="auto"/>
            <w:right w:val="none" w:sz="0" w:space="0" w:color="auto"/>
          </w:divBdr>
        </w:div>
        <w:div w:id="1559122872">
          <w:marLeft w:val="0"/>
          <w:marRight w:val="0"/>
          <w:marTop w:val="0"/>
          <w:marBottom w:val="0"/>
          <w:divBdr>
            <w:top w:val="none" w:sz="0" w:space="0" w:color="auto"/>
            <w:left w:val="none" w:sz="0" w:space="0" w:color="auto"/>
            <w:bottom w:val="none" w:sz="0" w:space="0" w:color="auto"/>
            <w:right w:val="none" w:sz="0" w:space="0" w:color="auto"/>
          </w:divBdr>
        </w:div>
        <w:div w:id="1565601905">
          <w:marLeft w:val="0"/>
          <w:marRight w:val="0"/>
          <w:marTop w:val="0"/>
          <w:marBottom w:val="0"/>
          <w:divBdr>
            <w:top w:val="none" w:sz="0" w:space="0" w:color="auto"/>
            <w:left w:val="none" w:sz="0" w:space="0" w:color="auto"/>
            <w:bottom w:val="none" w:sz="0" w:space="0" w:color="auto"/>
            <w:right w:val="none" w:sz="0" w:space="0" w:color="auto"/>
          </w:divBdr>
        </w:div>
        <w:div w:id="2063864042">
          <w:marLeft w:val="0"/>
          <w:marRight w:val="0"/>
          <w:marTop w:val="0"/>
          <w:marBottom w:val="0"/>
          <w:divBdr>
            <w:top w:val="none" w:sz="0" w:space="0" w:color="auto"/>
            <w:left w:val="none" w:sz="0" w:space="0" w:color="auto"/>
            <w:bottom w:val="none" w:sz="0" w:space="0" w:color="auto"/>
            <w:right w:val="none" w:sz="0" w:space="0" w:color="auto"/>
          </w:divBdr>
        </w:div>
        <w:div w:id="2040668118">
          <w:marLeft w:val="0"/>
          <w:marRight w:val="0"/>
          <w:marTop w:val="0"/>
          <w:marBottom w:val="0"/>
          <w:divBdr>
            <w:top w:val="none" w:sz="0" w:space="0" w:color="auto"/>
            <w:left w:val="none" w:sz="0" w:space="0" w:color="auto"/>
            <w:bottom w:val="none" w:sz="0" w:space="0" w:color="auto"/>
            <w:right w:val="none" w:sz="0" w:space="0" w:color="auto"/>
          </w:divBdr>
        </w:div>
        <w:div w:id="1987860010">
          <w:marLeft w:val="0"/>
          <w:marRight w:val="0"/>
          <w:marTop w:val="0"/>
          <w:marBottom w:val="0"/>
          <w:divBdr>
            <w:top w:val="none" w:sz="0" w:space="0" w:color="auto"/>
            <w:left w:val="none" w:sz="0" w:space="0" w:color="auto"/>
            <w:bottom w:val="none" w:sz="0" w:space="0" w:color="auto"/>
            <w:right w:val="none" w:sz="0" w:space="0" w:color="auto"/>
          </w:divBdr>
        </w:div>
        <w:div w:id="763956361">
          <w:marLeft w:val="0"/>
          <w:marRight w:val="0"/>
          <w:marTop w:val="0"/>
          <w:marBottom w:val="0"/>
          <w:divBdr>
            <w:top w:val="none" w:sz="0" w:space="0" w:color="auto"/>
            <w:left w:val="none" w:sz="0" w:space="0" w:color="auto"/>
            <w:bottom w:val="none" w:sz="0" w:space="0" w:color="auto"/>
            <w:right w:val="none" w:sz="0" w:space="0" w:color="auto"/>
          </w:divBdr>
        </w:div>
        <w:div w:id="18746877">
          <w:marLeft w:val="0"/>
          <w:marRight w:val="0"/>
          <w:marTop w:val="0"/>
          <w:marBottom w:val="0"/>
          <w:divBdr>
            <w:top w:val="none" w:sz="0" w:space="0" w:color="auto"/>
            <w:left w:val="none" w:sz="0" w:space="0" w:color="auto"/>
            <w:bottom w:val="none" w:sz="0" w:space="0" w:color="auto"/>
            <w:right w:val="none" w:sz="0" w:space="0" w:color="auto"/>
          </w:divBdr>
        </w:div>
        <w:div w:id="679819509">
          <w:marLeft w:val="0"/>
          <w:marRight w:val="0"/>
          <w:marTop w:val="0"/>
          <w:marBottom w:val="0"/>
          <w:divBdr>
            <w:top w:val="none" w:sz="0" w:space="0" w:color="auto"/>
            <w:left w:val="none" w:sz="0" w:space="0" w:color="auto"/>
            <w:bottom w:val="none" w:sz="0" w:space="0" w:color="auto"/>
            <w:right w:val="none" w:sz="0" w:space="0" w:color="auto"/>
          </w:divBdr>
        </w:div>
        <w:div w:id="940406616">
          <w:marLeft w:val="0"/>
          <w:marRight w:val="0"/>
          <w:marTop w:val="0"/>
          <w:marBottom w:val="0"/>
          <w:divBdr>
            <w:top w:val="none" w:sz="0" w:space="0" w:color="auto"/>
            <w:left w:val="none" w:sz="0" w:space="0" w:color="auto"/>
            <w:bottom w:val="none" w:sz="0" w:space="0" w:color="auto"/>
            <w:right w:val="none" w:sz="0" w:space="0" w:color="auto"/>
          </w:divBdr>
        </w:div>
        <w:div w:id="676153003">
          <w:marLeft w:val="0"/>
          <w:marRight w:val="0"/>
          <w:marTop w:val="0"/>
          <w:marBottom w:val="0"/>
          <w:divBdr>
            <w:top w:val="none" w:sz="0" w:space="0" w:color="auto"/>
            <w:left w:val="none" w:sz="0" w:space="0" w:color="auto"/>
            <w:bottom w:val="none" w:sz="0" w:space="0" w:color="auto"/>
            <w:right w:val="none" w:sz="0" w:space="0" w:color="auto"/>
          </w:divBdr>
        </w:div>
        <w:div w:id="931738420">
          <w:marLeft w:val="0"/>
          <w:marRight w:val="0"/>
          <w:marTop w:val="0"/>
          <w:marBottom w:val="0"/>
          <w:divBdr>
            <w:top w:val="none" w:sz="0" w:space="0" w:color="auto"/>
            <w:left w:val="none" w:sz="0" w:space="0" w:color="auto"/>
            <w:bottom w:val="none" w:sz="0" w:space="0" w:color="auto"/>
            <w:right w:val="none" w:sz="0" w:space="0" w:color="auto"/>
          </w:divBdr>
        </w:div>
        <w:div w:id="1532374076">
          <w:marLeft w:val="0"/>
          <w:marRight w:val="0"/>
          <w:marTop w:val="0"/>
          <w:marBottom w:val="0"/>
          <w:divBdr>
            <w:top w:val="none" w:sz="0" w:space="0" w:color="auto"/>
            <w:left w:val="none" w:sz="0" w:space="0" w:color="auto"/>
            <w:bottom w:val="none" w:sz="0" w:space="0" w:color="auto"/>
            <w:right w:val="none" w:sz="0" w:space="0" w:color="auto"/>
          </w:divBdr>
        </w:div>
        <w:div w:id="2115395088">
          <w:marLeft w:val="0"/>
          <w:marRight w:val="0"/>
          <w:marTop w:val="0"/>
          <w:marBottom w:val="0"/>
          <w:divBdr>
            <w:top w:val="none" w:sz="0" w:space="0" w:color="auto"/>
            <w:left w:val="none" w:sz="0" w:space="0" w:color="auto"/>
            <w:bottom w:val="none" w:sz="0" w:space="0" w:color="auto"/>
            <w:right w:val="none" w:sz="0" w:space="0" w:color="auto"/>
          </w:divBdr>
        </w:div>
        <w:div w:id="1074859061">
          <w:marLeft w:val="0"/>
          <w:marRight w:val="0"/>
          <w:marTop w:val="0"/>
          <w:marBottom w:val="0"/>
          <w:divBdr>
            <w:top w:val="none" w:sz="0" w:space="0" w:color="auto"/>
            <w:left w:val="none" w:sz="0" w:space="0" w:color="auto"/>
            <w:bottom w:val="none" w:sz="0" w:space="0" w:color="auto"/>
            <w:right w:val="none" w:sz="0" w:space="0" w:color="auto"/>
          </w:divBdr>
        </w:div>
        <w:div w:id="1317028382">
          <w:marLeft w:val="0"/>
          <w:marRight w:val="0"/>
          <w:marTop w:val="0"/>
          <w:marBottom w:val="0"/>
          <w:divBdr>
            <w:top w:val="none" w:sz="0" w:space="0" w:color="auto"/>
            <w:left w:val="none" w:sz="0" w:space="0" w:color="auto"/>
            <w:bottom w:val="none" w:sz="0" w:space="0" w:color="auto"/>
            <w:right w:val="none" w:sz="0" w:space="0" w:color="auto"/>
          </w:divBdr>
        </w:div>
        <w:div w:id="484472150">
          <w:marLeft w:val="0"/>
          <w:marRight w:val="0"/>
          <w:marTop w:val="0"/>
          <w:marBottom w:val="0"/>
          <w:divBdr>
            <w:top w:val="none" w:sz="0" w:space="0" w:color="auto"/>
            <w:left w:val="none" w:sz="0" w:space="0" w:color="auto"/>
            <w:bottom w:val="none" w:sz="0" w:space="0" w:color="auto"/>
            <w:right w:val="none" w:sz="0" w:space="0" w:color="auto"/>
          </w:divBdr>
        </w:div>
        <w:div w:id="253825201">
          <w:marLeft w:val="0"/>
          <w:marRight w:val="0"/>
          <w:marTop w:val="0"/>
          <w:marBottom w:val="0"/>
          <w:divBdr>
            <w:top w:val="none" w:sz="0" w:space="0" w:color="auto"/>
            <w:left w:val="none" w:sz="0" w:space="0" w:color="auto"/>
            <w:bottom w:val="none" w:sz="0" w:space="0" w:color="auto"/>
            <w:right w:val="none" w:sz="0" w:space="0" w:color="auto"/>
          </w:divBdr>
        </w:div>
        <w:div w:id="1534223143">
          <w:marLeft w:val="0"/>
          <w:marRight w:val="0"/>
          <w:marTop w:val="0"/>
          <w:marBottom w:val="0"/>
          <w:divBdr>
            <w:top w:val="none" w:sz="0" w:space="0" w:color="auto"/>
            <w:left w:val="none" w:sz="0" w:space="0" w:color="auto"/>
            <w:bottom w:val="none" w:sz="0" w:space="0" w:color="auto"/>
            <w:right w:val="none" w:sz="0" w:space="0" w:color="auto"/>
          </w:divBdr>
        </w:div>
        <w:div w:id="1951858899">
          <w:marLeft w:val="0"/>
          <w:marRight w:val="0"/>
          <w:marTop w:val="0"/>
          <w:marBottom w:val="0"/>
          <w:divBdr>
            <w:top w:val="none" w:sz="0" w:space="0" w:color="auto"/>
            <w:left w:val="none" w:sz="0" w:space="0" w:color="auto"/>
            <w:bottom w:val="none" w:sz="0" w:space="0" w:color="auto"/>
            <w:right w:val="none" w:sz="0" w:space="0" w:color="auto"/>
          </w:divBdr>
        </w:div>
        <w:div w:id="747310302">
          <w:marLeft w:val="0"/>
          <w:marRight w:val="0"/>
          <w:marTop w:val="0"/>
          <w:marBottom w:val="0"/>
          <w:divBdr>
            <w:top w:val="none" w:sz="0" w:space="0" w:color="auto"/>
            <w:left w:val="none" w:sz="0" w:space="0" w:color="auto"/>
            <w:bottom w:val="none" w:sz="0" w:space="0" w:color="auto"/>
            <w:right w:val="none" w:sz="0" w:space="0" w:color="auto"/>
          </w:divBdr>
        </w:div>
        <w:div w:id="513769227">
          <w:marLeft w:val="0"/>
          <w:marRight w:val="0"/>
          <w:marTop w:val="0"/>
          <w:marBottom w:val="0"/>
          <w:divBdr>
            <w:top w:val="none" w:sz="0" w:space="0" w:color="auto"/>
            <w:left w:val="none" w:sz="0" w:space="0" w:color="auto"/>
            <w:bottom w:val="none" w:sz="0" w:space="0" w:color="auto"/>
            <w:right w:val="none" w:sz="0" w:space="0" w:color="auto"/>
          </w:divBdr>
        </w:div>
        <w:div w:id="1893728850">
          <w:marLeft w:val="0"/>
          <w:marRight w:val="0"/>
          <w:marTop w:val="0"/>
          <w:marBottom w:val="0"/>
          <w:divBdr>
            <w:top w:val="none" w:sz="0" w:space="0" w:color="auto"/>
            <w:left w:val="none" w:sz="0" w:space="0" w:color="auto"/>
            <w:bottom w:val="none" w:sz="0" w:space="0" w:color="auto"/>
            <w:right w:val="none" w:sz="0" w:space="0" w:color="auto"/>
          </w:divBdr>
        </w:div>
        <w:div w:id="68425082">
          <w:marLeft w:val="0"/>
          <w:marRight w:val="0"/>
          <w:marTop w:val="0"/>
          <w:marBottom w:val="0"/>
          <w:divBdr>
            <w:top w:val="none" w:sz="0" w:space="0" w:color="auto"/>
            <w:left w:val="none" w:sz="0" w:space="0" w:color="auto"/>
            <w:bottom w:val="none" w:sz="0" w:space="0" w:color="auto"/>
            <w:right w:val="none" w:sz="0" w:space="0" w:color="auto"/>
          </w:divBdr>
        </w:div>
        <w:div w:id="2114323747">
          <w:marLeft w:val="0"/>
          <w:marRight w:val="0"/>
          <w:marTop w:val="0"/>
          <w:marBottom w:val="0"/>
          <w:divBdr>
            <w:top w:val="none" w:sz="0" w:space="0" w:color="auto"/>
            <w:left w:val="none" w:sz="0" w:space="0" w:color="auto"/>
            <w:bottom w:val="none" w:sz="0" w:space="0" w:color="auto"/>
            <w:right w:val="none" w:sz="0" w:space="0" w:color="auto"/>
          </w:divBdr>
        </w:div>
        <w:div w:id="290014946">
          <w:marLeft w:val="0"/>
          <w:marRight w:val="0"/>
          <w:marTop w:val="0"/>
          <w:marBottom w:val="0"/>
          <w:divBdr>
            <w:top w:val="none" w:sz="0" w:space="0" w:color="auto"/>
            <w:left w:val="none" w:sz="0" w:space="0" w:color="auto"/>
            <w:bottom w:val="none" w:sz="0" w:space="0" w:color="auto"/>
            <w:right w:val="none" w:sz="0" w:space="0" w:color="auto"/>
          </w:divBdr>
        </w:div>
        <w:div w:id="1818302498">
          <w:marLeft w:val="0"/>
          <w:marRight w:val="0"/>
          <w:marTop w:val="0"/>
          <w:marBottom w:val="0"/>
          <w:divBdr>
            <w:top w:val="none" w:sz="0" w:space="0" w:color="auto"/>
            <w:left w:val="none" w:sz="0" w:space="0" w:color="auto"/>
            <w:bottom w:val="none" w:sz="0" w:space="0" w:color="auto"/>
            <w:right w:val="none" w:sz="0" w:space="0" w:color="auto"/>
          </w:divBdr>
        </w:div>
        <w:div w:id="1781685485">
          <w:marLeft w:val="0"/>
          <w:marRight w:val="0"/>
          <w:marTop w:val="0"/>
          <w:marBottom w:val="0"/>
          <w:divBdr>
            <w:top w:val="none" w:sz="0" w:space="0" w:color="auto"/>
            <w:left w:val="none" w:sz="0" w:space="0" w:color="auto"/>
            <w:bottom w:val="none" w:sz="0" w:space="0" w:color="auto"/>
            <w:right w:val="none" w:sz="0" w:space="0" w:color="auto"/>
          </w:divBdr>
        </w:div>
        <w:div w:id="179974718">
          <w:marLeft w:val="0"/>
          <w:marRight w:val="0"/>
          <w:marTop w:val="0"/>
          <w:marBottom w:val="0"/>
          <w:divBdr>
            <w:top w:val="none" w:sz="0" w:space="0" w:color="auto"/>
            <w:left w:val="none" w:sz="0" w:space="0" w:color="auto"/>
            <w:bottom w:val="none" w:sz="0" w:space="0" w:color="auto"/>
            <w:right w:val="none" w:sz="0" w:space="0" w:color="auto"/>
          </w:divBdr>
        </w:div>
        <w:div w:id="131026896">
          <w:marLeft w:val="0"/>
          <w:marRight w:val="0"/>
          <w:marTop w:val="0"/>
          <w:marBottom w:val="0"/>
          <w:divBdr>
            <w:top w:val="none" w:sz="0" w:space="0" w:color="auto"/>
            <w:left w:val="none" w:sz="0" w:space="0" w:color="auto"/>
            <w:bottom w:val="none" w:sz="0" w:space="0" w:color="auto"/>
            <w:right w:val="none" w:sz="0" w:space="0" w:color="auto"/>
          </w:divBdr>
        </w:div>
        <w:div w:id="1877162453">
          <w:marLeft w:val="0"/>
          <w:marRight w:val="0"/>
          <w:marTop w:val="0"/>
          <w:marBottom w:val="0"/>
          <w:divBdr>
            <w:top w:val="none" w:sz="0" w:space="0" w:color="auto"/>
            <w:left w:val="none" w:sz="0" w:space="0" w:color="auto"/>
            <w:bottom w:val="none" w:sz="0" w:space="0" w:color="auto"/>
            <w:right w:val="none" w:sz="0" w:space="0" w:color="auto"/>
          </w:divBdr>
        </w:div>
        <w:div w:id="1243223440">
          <w:marLeft w:val="0"/>
          <w:marRight w:val="0"/>
          <w:marTop w:val="0"/>
          <w:marBottom w:val="0"/>
          <w:divBdr>
            <w:top w:val="none" w:sz="0" w:space="0" w:color="auto"/>
            <w:left w:val="none" w:sz="0" w:space="0" w:color="auto"/>
            <w:bottom w:val="none" w:sz="0" w:space="0" w:color="auto"/>
            <w:right w:val="none" w:sz="0" w:space="0" w:color="auto"/>
          </w:divBdr>
        </w:div>
      </w:divsChild>
    </w:div>
    <w:div w:id="1020816862">
      <w:bodyDiv w:val="1"/>
      <w:marLeft w:val="0"/>
      <w:marRight w:val="0"/>
      <w:marTop w:val="0"/>
      <w:marBottom w:val="0"/>
      <w:divBdr>
        <w:top w:val="none" w:sz="0" w:space="0" w:color="auto"/>
        <w:left w:val="none" w:sz="0" w:space="0" w:color="auto"/>
        <w:bottom w:val="none" w:sz="0" w:space="0" w:color="auto"/>
        <w:right w:val="none" w:sz="0" w:space="0" w:color="auto"/>
      </w:divBdr>
      <w:divsChild>
        <w:div w:id="197475234">
          <w:marLeft w:val="0"/>
          <w:marRight w:val="0"/>
          <w:marTop w:val="0"/>
          <w:marBottom w:val="0"/>
          <w:divBdr>
            <w:top w:val="none" w:sz="0" w:space="0" w:color="auto"/>
            <w:left w:val="none" w:sz="0" w:space="0" w:color="auto"/>
            <w:bottom w:val="none" w:sz="0" w:space="0" w:color="auto"/>
            <w:right w:val="none" w:sz="0" w:space="0" w:color="auto"/>
          </w:divBdr>
          <w:divsChild>
            <w:div w:id="2068453755">
              <w:marLeft w:val="0"/>
              <w:marRight w:val="0"/>
              <w:marTop w:val="0"/>
              <w:marBottom w:val="0"/>
              <w:divBdr>
                <w:top w:val="none" w:sz="0" w:space="0" w:color="auto"/>
                <w:left w:val="none" w:sz="0" w:space="0" w:color="auto"/>
                <w:bottom w:val="none" w:sz="0" w:space="0" w:color="auto"/>
                <w:right w:val="none" w:sz="0" w:space="0" w:color="auto"/>
              </w:divBdr>
            </w:div>
            <w:div w:id="378092694">
              <w:marLeft w:val="0"/>
              <w:marRight w:val="0"/>
              <w:marTop w:val="0"/>
              <w:marBottom w:val="0"/>
              <w:divBdr>
                <w:top w:val="none" w:sz="0" w:space="0" w:color="auto"/>
                <w:left w:val="none" w:sz="0" w:space="0" w:color="auto"/>
                <w:bottom w:val="none" w:sz="0" w:space="0" w:color="auto"/>
                <w:right w:val="none" w:sz="0" w:space="0" w:color="auto"/>
              </w:divBdr>
            </w:div>
            <w:div w:id="1622153816">
              <w:marLeft w:val="0"/>
              <w:marRight w:val="0"/>
              <w:marTop w:val="0"/>
              <w:marBottom w:val="0"/>
              <w:divBdr>
                <w:top w:val="none" w:sz="0" w:space="0" w:color="auto"/>
                <w:left w:val="none" w:sz="0" w:space="0" w:color="auto"/>
                <w:bottom w:val="none" w:sz="0" w:space="0" w:color="auto"/>
                <w:right w:val="none" w:sz="0" w:space="0" w:color="auto"/>
              </w:divBdr>
            </w:div>
            <w:div w:id="544566767">
              <w:marLeft w:val="0"/>
              <w:marRight w:val="0"/>
              <w:marTop w:val="0"/>
              <w:marBottom w:val="0"/>
              <w:divBdr>
                <w:top w:val="none" w:sz="0" w:space="0" w:color="auto"/>
                <w:left w:val="none" w:sz="0" w:space="0" w:color="auto"/>
                <w:bottom w:val="none" w:sz="0" w:space="0" w:color="auto"/>
                <w:right w:val="none" w:sz="0" w:space="0" w:color="auto"/>
              </w:divBdr>
            </w:div>
            <w:div w:id="361052753">
              <w:marLeft w:val="0"/>
              <w:marRight w:val="0"/>
              <w:marTop w:val="0"/>
              <w:marBottom w:val="0"/>
              <w:divBdr>
                <w:top w:val="none" w:sz="0" w:space="0" w:color="auto"/>
                <w:left w:val="none" w:sz="0" w:space="0" w:color="auto"/>
                <w:bottom w:val="none" w:sz="0" w:space="0" w:color="auto"/>
                <w:right w:val="none" w:sz="0" w:space="0" w:color="auto"/>
              </w:divBdr>
            </w:div>
            <w:div w:id="1626542281">
              <w:marLeft w:val="0"/>
              <w:marRight w:val="0"/>
              <w:marTop w:val="0"/>
              <w:marBottom w:val="0"/>
              <w:divBdr>
                <w:top w:val="none" w:sz="0" w:space="0" w:color="auto"/>
                <w:left w:val="none" w:sz="0" w:space="0" w:color="auto"/>
                <w:bottom w:val="none" w:sz="0" w:space="0" w:color="auto"/>
                <w:right w:val="none" w:sz="0" w:space="0" w:color="auto"/>
              </w:divBdr>
            </w:div>
            <w:div w:id="1840463454">
              <w:marLeft w:val="0"/>
              <w:marRight w:val="0"/>
              <w:marTop w:val="0"/>
              <w:marBottom w:val="0"/>
              <w:divBdr>
                <w:top w:val="none" w:sz="0" w:space="0" w:color="auto"/>
                <w:left w:val="none" w:sz="0" w:space="0" w:color="auto"/>
                <w:bottom w:val="none" w:sz="0" w:space="0" w:color="auto"/>
                <w:right w:val="none" w:sz="0" w:space="0" w:color="auto"/>
              </w:divBdr>
            </w:div>
            <w:div w:id="864486659">
              <w:marLeft w:val="0"/>
              <w:marRight w:val="0"/>
              <w:marTop w:val="0"/>
              <w:marBottom w:val="0"/>
              <w:divBdr>
                <w:top w:val="none" w:sz="0" w:space="0" w:color="auto"/>
                <w:left w:val="none" w:sz="0" w:space="0" w:color="auto"/>
                <w:bottom w:val="none" w:sz="0" w:space="0" w:color="auto"/>
                <w:right w:val="none" w:sz="0" w:space="0" w:color="auto"/>
              </w:divBdr>
            </w:div>
            <w:div w:id="1436902591">
              <w:marLeft w:val="0"/>
              <w:marRight w:val="0"/>
              <w:marTop w:val="0"/>
              <w:marBottom w:val="0"/>
              <w:divBdr>
                <w:top w:val="none" w:sz="0" w:space="0" w:color="auto"/>
                <w:left w:val="none" w:sz="0" w:space="0" w:color="auto"/>
                <w:bottom w:val="none" w:sz="0" w:space="0" w:color="auto"/>
                <w:right w:val="none" w:sz="0" w:space="0" w:color="auto"/>
              </w:divBdr>
            </w:div>
            <w:div w:id="663050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072862">
      <w:bodyDiv w:val="1"/>
      <w:marLeft w:val="0"/>
      <w:marRight w:val="0"/>
      <w:marTop w:val="0"/>
      <w:marBottom w:val="0"/>
      <w:divBdr>
        <w:top w:val="none" w:sz="0" w:space="0" w:color="auto"/>
        <w:left w:val="none" w:sz="0" w:space="0" w:color="auto"/>
        <w:bottom w:val="none" w:sz="0" w:space="0" w:color="auto"/>
        <w:right w:val="none" w:sz="0" w:space="0" w:color="auto"/>
      </w:divBdr>
      <w:divsChild>
        <w:div w:id="1702583698">
          <w:marLeft w:val="1138"/>
          <w:marRight w:val="0"/>
          <w:marTop w:val="125"/>
          <w:marBottom w:val="0"/>
          <w:divBdr>
            <w:top w:val="none" w:sz="0" w:space="0" w:color="auto"/>
            <w:left w:val="none" w:sz="0" w:space="0" w:color="auto"/>
            <w:bottom w:val="none" w:sz="0" w:space="0" w:color="auto"/>
            <w:right w:val="none" w:sz="0" w:space="0" w:color="auto"/>
          </w:divBdr>
        </w:div>
      </w:divsChild>
    </w:div>
    <w:div w:id="1033992380">
      <w:bodyDiv w:val="1"/>
      <w:marLeft w:val="0"/>
      <w:marRight w:val="0"/>
      <w:marTop w:val="0"/>
      <w:marBottom w:val="0"/>
      <w:divBdr>
        <w:top w:val="none" w:sz="0" w:space="0" w:color="auto"/>
        <w:left w:val="none" w:sz="0" w:space="0" w:color="auto"/>
        <w:bottom w:val="none" w:sz="0" w:space="0" w:color="auto"/>
        <w:right w:val="none" w:sz="0" w:space="0" w:color="auto"/>
      </w:divBdr>
    </w:div>
    <w:div w:id="1039165711">
      <w:bodyDiv w:val="1"/>
      <w:marLeft w:val="0"/>
      <w:marRight w:val="0"/>
      <w:marTop w:val="0"/>
      <w:marBottom w:val="0"/>
      <w:divBdr>
        <w:top w:val="none" w:sz="0" w:space="0" w:color="auto"/>
        <w:left w:val="none" w:sz="0" w:space="0" w:color="auto"/>
        <w:bottom w:val="none" w:sz="0" w:space="0" w:color="auto"/>
        <w:right w:val="none" w:sz="0" w:space="0" w:color="auto"/>
      </w:divBdr>
      <w:divsChild>
        <w:div w:id="2042823506">
          <w:marLeft w:val="1037"/>
          <w:marRight w:val="0"/>
          <w:marTop w:val="60"/>
          <w:marBottom w:val="0"/>
          <w:divBdr>
            <w:top w:val="none" w:sz="0" w:space="0" w:color="auto"/>
            <w:left w:val="none" w:sz="0" w:space="0" w:color="auto"/>
            <w:bottom w:val="none" w:sz="0" w:space="0" w:color="auto"/>
            <w:right w:val="none" w:sz="0" w:space="0" w:color="auto"/>
          </w:divBdr>
        </w:div>
        <w:div w:id="371002814">
          <w:marLeft w:val="1037"/>
          <w:marRight w:val="0"/>
          <w:marTop w:val="60"/>
          <w:marBottom w:val="0"/>
          <w:divBdr>
            <w:top w:val="none" w:sz="0" w:space="0" w:color="auto"/>
            <w:left w:val="none" w:sz="0" w:space="0" w:color="auto"/>
            <w:bottom w:val="none" w:sz="0" w:space="0" w:color="auto"/>
            <w:right w:val="none" w:sz="0" w:space="0" w:color="auto"/>
          </w:divBdr>
        </w:div>
      </w:divsChild>
    </w:div>
    <w:div w:id="1072044853">
      <w:bodyDiv w:val="1"/>
      <w:marLeft w:val="0"/>
      <w:marRight w:val="0"/>
      <w:marTop w:val="0"/>
      <w:marBottom w:val="0"/>
      <w:divBdr>
        <w:top w:val="none" w:sz="0" w:space="0" w:color="auto"/>
        <w:left w:val="none" w:sz="0" w:space="0" w:color="auto"/>
        <w:bottom w:val="none" w:sz="0" w:space="0" w:color="auto"/>
        <w:right w:val="none" w:sz="0" w:space="0" w:color="auto"/>
      </w:divBdr>
      <w:divsChild>
        <w:div w:id="940144300">
          <w:marLeft w:val="648"/>
          <w:marRight w:val="0"/>
          <w:marTop w:val="140"/>
          <w:marBottom w:val="0"/>
          <w:divBdr>
            <w:top w:val="none" w:sz="0" w:space="0" w:color="auto"/>
            <w:left w:val="none" w:sz="0" w:space="0" w:color="auto"/>
            <w:bottom w:val="none" w:sz="0" w:space="0" w:color="auto"/>
            <w:right w:val="none" w:sz="0" w:space="0" w:color="auto"/>
          </w:divBdr>
        </w:div>
      </w:divsChild>
    </w:div>
    <w:div w:id="1072771299">
      <w:bodyDiv w:val="1"/>
      <w:marLeft w:val="0"/>
      <w:marRight w:val="0"/>
      <w:marTop w:val="0"/>
      <w:marBottom w:val="0"/>
      <w:divBdr>
        <w:top w:val="none" w:sz="0" w:space="0" w:color="auto"/>
        <w:left w:val="none" w:sz="0" w:space="0" w:color="auto"/>
        <w:bottom w:val="none" w:sz="0" w:space="0" w:color="auto"/>
        <w:right w:val="none" w:sz="0" w:space="0" w:color="auto"/>
      </w:divBdr>
      <w:divsChild>
        <w:div w:id="2021010151">
          <w:marLeft w:val="720"/>
          <w:marRight w:val="0"/>
          <w:marTop w:val="0"/>
          <w:marBottom w:val="0"/>
          <w:divBdr>
            <w:top w:val="none" w:sz="0" w:space="0" w:color="auto"/>
            <w:left w:val="none" w:sz="0" w:space="0" w:color="auto"/>
            <w:bottom w:val="none" w:sz="0" w:space="0" w:color="auto"/>
            <w:right w:val="none" w:sz="0" w:space="0" w:color="auto"/>
          </w:divBdr>
        </w:div>
        <w:div w:id="1704284967">
          <w:marLeft w:val="720"/>
          <w:marRight w:val="0"/>
          <w:marTop w:val="0"/>
          <w:marBottom w:val="0"/>
          <w:divBdr>
            <w:top w:val="none" w:sz="0" w:space="0" w:color="auto"/>
            <w:left w:val="none" w:sz="0" w:space="0" w:color="auto"/>
            <w:bottom w:val="none" w:sz="0" w:space="0" w:color="auto"/>
            <w:right w:val="none" w:sz="0" w:space="0" w:color="auto"/>
          </w:divBdr>
        </w:div>
        <w:div w:id="371614745">
          <w:marLeft w:val="720"/>
          <w:marRight w:val="0"/>
          <w:marTop w:val="0"/>
          <w:marBottom w:val="0"/>
          <w:divBdr>
            <w:top w:val="none" w:sz="0" w:space="0" w:color="auto"/>
            <w:left w:val="none" w:sz="0" w:space="0" w:color="auto"/>
            <w:bottom w:val="none" w:sz="0" w:space="0" w:color="auto"/>
            <w:right w:val="none" w:sz="0" w:space="0" w:color="auto"/>
          </w:divBdr>
        </w:div>
      </w:divsChild>
    </w:div>
    <w:div w:id="1075056382">
      <w:bodyDiv w:val="1"/>
      <w:marLeft w:val="0"/>
      <w:marRight w:val="0"/>
      <w:marTop w:val="0"/>
      <w:marBottom w:val="0"/>
      <w:divBdr>
        <w:top w:val="none" w:sz="0" w:space="0" w:color="auto"/>
        <w:left w:val="none" w:sz="0" w:space="0" w:color="auto"/>
        <w:bottom w:val="none" w:sz="0" w:space="0" w:color="auto"/>
        <w:right w:val="none" w:sz="0" w:space="0" w:color="auto"/>
      </w:divBdr>
    </w:div>
    <w:div w:id="1079980193">
      <w:bodyDiv w:val="1"/>
      <w:marLeft w:val="0"/>
      <w:marRight w:val="0"/>
      <w:marTop w:val="0"/>
      <w:marBottom w:val="0"/>
      <w:divBdr>
        <w:top w:val="none" w:sz="0" w:space="0" w:color="auto"/>
        <w:left w:val="none" w:sz="0" w:space="0" w:color="auto"/>
        <w:bottom w:val="none" w:sz="0" w:space="0" w:color="auto"/>
        <w:right w:val="none" w:sz="0" w:space="0" w:color="auto"/>
      </w:divBdr>
    </w:div>
    <w:div w:id="1080248413">
      <w:bodyDiv w:val="1"/>
      <w:marLeft w:val="0"/>
      <w:marRight w:val="0"/>
      <w:marTop w:val="0"/>
      <w:marBottom w:val="0"/>
      <w:divBdr>
        <w:top w:val="none" w:sz="0" w:space="0" w:color="auto"/>
        <w:left w:val="none" w:sz="0" w:space="0" w:color="auto"/>
        <w:bottom w:val="none" w:sz="0" w:space="0" w:color="auto"/>
        <w:right w:val="none" w:sz="0" w:space="0" w:color="auto"/>
      </w:divBdr>
    </w:div>
    <w:div w:id="1101072872">
      <w:bodyDiv w:val="1"/>
      <w:marLeft w:val="0"/>
      <w:marRight w:val="0"/>
      <w:marTop w:val="0"/>
      <w:marBottom w:val="0"/>
      <w:divBdr>
        <w:top w:val="none" w:sz="0" w:space="0" w:color="auto"/>
        <w:left w:val="none" w:sz="0" w:space="0" w:color="auto"/>
        <w:bottom w:val="none" w:sz="0" w:space="0" w:color="auto"/>
        <w:right w:val="none" w:sz="0" w:space="0" w:color="auto"/>
      </w:divBdr>
    </w:div>
    <w:div w:id="1102844826">
      <w:bodyDiv w:val="1"/>
      <w:marLeft w:val="0"/>
      <w:marRight w:val="0"/>
      <w:marTop w:val="0"/>
      <w:marBottom w:val="0"/>
      <w:divBdr>
        <w:top w:val="none" w:sz="0" w:space="0" w:color="auto"/>
        <w:left w:val="none" w:sz="0" w:space="0" w:color="auto"/>
        <w:bottom w:val="none" w:sz="0" w:space="0" w:color="auto"/>
        <w:right w:val="none" w:sz="0" w:space="0" w:color="auto"/>
      </w:divBdr>
      <w:divsChild>
        <w:div w:id="1212809938">
          <w:marLeft w:val="648"/>
          <w:marRight w:val="0"/>
          <w:marTop w:val="140"/>
          <w:marBottom w:val="0"/>
          <w:divBdr>
            <w:top w:val="none" w:sz="0" w:space="0" w:color="auto"/>
            <w:left w:val="none" w:sz="0" w:space="0" w:color="auto"/>
            <w:bottom w:val="none" w:sz="0" w:space="0" w:color="auto"/>
            <w:right w:val="none" w:sz="0" w:space="0" w:color="auto"/>
          </w:divBdr>
        </w:div>
      </w:divsChild>
    </w:div>
    <w:div w:id="1112702508">
      <w:bodyDiv w:val="1"/>
      <w:marLeft w:val="0"/>
      <w:marRight w:val="0"/>
      <w:marTop w:val="0"/>
      <w:marBottom w:val="0"/>
      <w:divBdr>
        <w:top w:val="none" w:sz="0" w:space="0" w:color="auto"/>
        <w:left w:val="none" w:sz="0" w:space="0" w:color="auto"/>
        <w:bottom w:val="none" w:sz="0" w:space="0" w:color="auto"/>
        <w:right w:val="none" w:sz="0" w:space="0" w:color="auto"/>
      </w:divBdr>
      <w:divsChild>
        <w:div w:id="1450008621">
          <w:marLeft w:val="706"/>
          <w:marRight w:val="0"/>
          <w:marTop w:val="134"/>
          <w:marBottom w:val="0"/>
          <w:divBdr>
            <w:top w:val="none" w:sz="0" w:space="0" w:color="auto"/>
            <w:left w:val="none" w:sz="0" w:space="0" w:color="auto"/>
            <w:bottom w:val="none" w:sz="0" w:space="0" w:color="auto"/>
            <w:right w:val="none" w:sz="0" w:space="0" w:color="auto"/>
          </w:divBdr>
        </w:div>
      </w:divsChild>
    </w:div>
    <w:div w:id="1125779310">
      <w:bodyDiv w:val="1"/>
      <w:marLeft w:val="0"/>
      <w:marRight w:val="0"/>
      <w:marTop w:val="0"/>
      <w:marBottom w:val="0"/>
      <w:divBdr>
        <w:top w:val="none" w:sz="0" w:space="0" w:color="auto"/>
        <w:left w:val="none" w:sz="0" w:space="0" w:color="auto"/>
        <w:bottom w:val="none" w:sz="0" w:space="0" w:color="auto"/>
        <w:right w:val="none" w:sz="0" w:space="0" w:color="auto"/>
      </w:divBdr>
      <w:divsChild>
        <w:div w:id="1166752012">
          <w:marLeft w:val="1037"/>
          <w:marRight w:val="0"/>
          <w:marTop w:val="60"/>
          <w:marBottom w:val="0"/>
          <w:divBdr>
            <w:top w:val="none" w:sz="0" w:space="0" w:color="auto"/>
            <w:left w:val="none" w:sz="0" w:space="0" w:color="auto"/>
            <w:bottom w:val="none" w:sz="0" w:space="0" w:color="auto"/>
            <w:right w:val="none" w:sz="0" w:space="0" w:color="auto"/>
          </w:divBdr>
        </w:div>
        <w:div w:id="1208755591">
          <w:marLeft w:val="1037"/>
          <w:marRight w:val="0"/>
          <w:marTop w:val="60"/>
          <w:marBottom w:val="0"/>
          <w:divBdr>
            <w:top w:val="none" w:sz="0" w:space="0" w:color="auto"/>
            <w:left w:val="none" w:sz="0" w:space="0" w:color="auto"/>
            <w:bottom w:val="none" w:sz="0" w:space="0" w:color="auto"/>
            <w:right w:val="none" w:sz="0" w:space="0" w:color="auto"/>
          </w:divBdr>
        </w:div>
        <w:div w:id="816609795">
          <w:marLeft w:val="1037"/>
          <w:marRight w:val="0"/>
          <w:marTop w:val="60"/>
          <w:marBottom w:val="0"/>
          <w:divBdr>
            <w:top w:val="none" w:sz="0" w:space="0" w:color="auto"/>
            <w:left w:val="none" w:sz="0" w:space="0" w:color="auto"/>
            <w:bottom w:val="none" w:sz="0" w:space="0" w:color="auto"/>
            <w:right w:val="none" w:sz="0" w:space="0" w:color="auto"/>
          </w:divBdr>
        </w:div>
        <w:div w:id="495921766">
          <w:marLeft w:val="1037"/>
          <w:marRight w:val="0"/>
          <w:marTop w:val="60"/>
          <w:marBottom w:val="0"/>
          <w:divBdr>
            <w:top w:val="none" w:sz="0" w:space="0" w:color="auto"/>
            <w:left w:val="none" w:sz="0" w:space="0" w:color="auto"/>
            <w:bottom w:val="none" w:sz="0" w:space="0" w:color="auto"/>
            <w:right w:val="none" w:sz="0" w:space="0" w:color="auto"/>
          </w:divBdr>
        </w:div>
        <w:div w:id="155079093">
          <w:marLeft w:val="1037"/>
          <w:marRight w:val="0"/>
          <w:marTop w:val="60"/>
          <w:marBottom w:val="0"/>
          <w:divBdr>
            <w:top w:val="none" w:sz="0" w:space="0" w:color="auto"/>
            <w:left w:val="none" w:sz="0" w:space="0" w:color="auto"/>
            <w:bottom w:val="none" w:sz="0" w:space="0" w:color="auto"/>
            <w:right w:val="none" w:sz="0" w:space="0" w:color="auto"/>
          </w:divBdr>
        </w:div>
        <w:div w:id="1337659356">
          <w:marLeft w:val="1037"/>
          <w:marRight w:val="0"/>
          <w:marTop w:val="60"/>
          <w:marBottom w:val="0"/>
          <w:divBdr>
            <w:top w:val="none" w:sz="0" w:space="0" w:color="auto"/>
            <w:left w:val="none" w:sz="0" w:space="0" w:color="auto"/>
            <w:bottom w:val="none" w:sz="0" w:space="0" w:color="auto"/>
            <w:right w:val="none" w:sz="0" w:space="0" w:color="auto"/>
          </w:divBdr>
        </w:div>
        <w:div w:id="919212581">
          <w:marLeft w:val="1037"/>
          <w:marRight w:val="0"/>
          <w:marTop w:val="60"/>
          <w:marBottom w:val="0"/>
          <w:divBdr>
            <w:top w:val="none" w:sz="0" w:space="0" w:color="auto"/>
            <w:left w:val="none" w:sz="0" w:space="0" w:color="auto"/>
            <w:bottom w:val="none" w:sz="0" w:space="0" w:color="auto"/>
            <w:right w:val="none" w:sz="0" w:space="0" w:color="auto"/>
          </w:divBdr>
        </w:div>
        <w:div w:id="1745181066">
          <w:marLeft w:val="1037"/>
          <w:marRight w:val="0"/>
          <w:marTop w:val="60"/>
          <w:marBottom w:val="0"/>
          <w:divBdr>
            <w:top w:val="none" w:sz="0" w:space="0" w:color="auto"/>
            <w:left w:val="none" w:sz="0" w:space="0" w:color="auto"/>
            <w:bottom w:val="none" w:sz="0" w:space="0" w:color="auto"/>
            <w:right w:val="none" w:sz="0" w:space="0" w:color="auto"/>
          </w:divBdr>
        </w:div>
        <w:div w:id="763719833">
          <w:marLeft w:val="1037"/>
          <w:marRight w:val="0"/>
          <w:marTop w:val="60"/>
          <w:marBottom w:val="0"/>
          <w:divBdr>
            <w:top w:val="none" w:sz="0" w:space="0" w:color="auto"/>
            <w:left w:val="none" w:sz="0" w:space="0" w:color="auto"/>
            <w:bottom w:val="none" w:sz="0" w:space="0" w:color="auto"/>
            <w:right w:val="none" w:sz="0" w:space="0" w:color="auto"/>
          </w:divBdr>
        </w:div>
        <w:div w:id="436756929">
          <w:marLeft w:val="1037"/>
          <w:marRight w:val="0"/>
          <w:marTop w:val="60"/>
          <w:marBottom w:val="0"/>
          <w:divBdr>
            <w:top w:val="none" w:sz="0" w:space="0" w:color="auto"/>
            <w:left w:val="none" w:sz="0" w:space="0" w:color="auto"/>
            <w:bottom w:val="none" w:sz="0" w:space="0" w:color="auto"/>
            <w:right w:val="none" w:sz="0" w:space="0" w:color="auto"/>
          </w:divBdr>
        </w:div>
        <w:div w:id="1629778377">
          <w:marLeft w:val="1037"/>
          <w:marRight w:val="0"/>
          <w:marTop w:val="60"/>
          <w:marBottom w:val="0"/>
          <w:divBdr>
            <w:top w:val="none" w:sz="0" w:space="0" w:color="auto"/>
            <w:left w:val="none" w:sz="0" w:space="0" w:color="auto"/>
            <w:bottom w:val="none" w:sz="0" w:space="0" w:color="auto"/>
            <w:right w:val="none" w:sz="0" w:space="0" w:color="auto"/>
          </w:divBdr>
        </w:div>
      </w:divsChild>
    </w:div>
    <w:div w:id="1132018575">
      <w:bodyDiv w:val="1"/>
      <w:marLeft w:val="0"/>
      <w:marRight w:val="0"/>
      <w:marTop w:val="0"/>
      <w:marBottom w:val="0"/>
      <w:divBdr>
        <w:top w:val="none" w:sz="0" w:space="0" w:color="auto"/>
        <w:left w:val="none" w:sz="0" w:space="0" w:color="auto"/>
        <w:bottom w:val="none" w:sz="0" w:space="0" w:color="auto"/>
        <w:right w:val="none" w:sz="0" w:space="0" w:color="auto"/>
      </w:divBdr>
      <w:divsChild>
        <w:div w:id="594366304">
          <w:marLeft w:val="648"/>
          <w:marRight w:val="0"/>
          <w:marTop w:val="140"/>
          <w:marBottom w:val="0"/>
          <w:divBdr>
            <w:top w:val="none" w:sz="0" w:space="0" w:color="auto"/>
            <w:left w:val="none" w:sz="0" w:space="0" w:color="auto"/>
            <w:bottom w:val="none" w:sz="0" w:space="0" w:color="auto"/>
            <w:right w:val="none" w:sz="0" w:space="0" w:color="auto"/>
          </w:divBdr>
        </w:div>
      </w:divsChild>
    </w:div>
    <w:div w:id="1134714712">
      <w:bodyDiv w:val="1"/>
      <w:marLeft w:val="0"/>
      <w:marRight w:val="0"/>
      <w:marTop w:val="0"/>
      <w:marBottom w:val="0"/>
      <w:divBdr>
        <w:top w:val="none" w:sz="0" w:space="0" w:color="auto"/>
        <w:left w:val="none" w:sz="0" w:space="0" w:color="auto"/>
        <w:bottom w:val="none" w:sz="0" w:space="0" w:color="auto"/>
        <w:right w:val="none" w:sz="0" w:space="0" w:color="auto"/>
      </w:divBdr>
    </w:div>
    <w:div w:id="1151674253">
      <w:bodyDiv w:val="1"/>
      <w:marLeft w:val="0"/>
      <w:marRight w:val="0"/>
      <w:marTop w:val="0"/>
      <w:marBottom w:val="0"/>
      <w:divBdr>
        <w:top w:val="none" w:sz="0" w:space="0" w:color="auto"/>
        <w:left w:val="none" w:sz="0" w:space="0" w:color="auto"/>
        <w:bottom w:val="none" w:sz="0" w:space="0" w:color="auto"/>
        <w:right w:val="none" w:sz="0" w:space="0" w:color="auto"/>
      </w:divBdr>
      <w:divsChild>
        <w:div w:id="1844515669">
          <w:marLeft w:val="720"/>
          <w:marRight w:val="0"/>
          <w:marTop w:val="0"/>
          <w:marBottom w:val="0"/>
          <w:divBdr>
            <w:top w:val="none" w:sz="0" w:space="0" w:color="auto"/>
            <w:left w:val="none" w:sz="0" w:space="0" w:color="auto"/>
            <w:bottom w:val="none" w:sz="0" w:space="0" w:color="auto"/>
            <w:right w:val="none" w:sz="0" w:space="0" w:color="auto"/>
          </w:divBdr>
        </w:div>
        <w:div w:id="1044673296">
          <w:marLeft w:val="720"/>
          <w:marRight w:val="0"/>
          <w:marTop w:val="0"/>
          <w:marBottom w:val="0"/>
          <w:divBdr>
            <w:top w:val="none" w:sz="0" w:space="0" w:color="auto"/>
            <w:left w:val="none" w:sz="0" w:space="0" w:color="auto"/>
            <w:bottom w:val="none" w:sz="0" w:space="0" w:color="auto"/>
            <w:right w:val="none" w:sz="0" w:space="0" w:color="auto"/>
          </w:divBdr>
        </w:div>
        <w:div w:id="1480227898">
          <w:marLeft w:val="720"/>
          <w:marRight w:val="0"/>
          <w:marTop w:val="0"/>
          <w:marBottom w:val="0"/>
          <w:divBdr>
            <w:top w:val="none" w:sz="0" w:space="0" w:color="auto"/>
            <w:left w:val="none" w:sz="0" w:space="0" w:color="auto"/>
            <w:bottom w:val="none" w:sz="0" w:space="0" w:color="auto"/>
            <w:right w:val="none" w:sz="0" w:space="0" w:color="auto"/>
          </w:divBdr>
        </w:div>
        <w:div w:id="1612012578">
          <w:marLeft w:val="720"/>
          <w:marRight w:val="0"/>
          <w:marTop w:val="0"/>
          <w:marBottom w:val="0"/>
          <w:divBdr>
            <w:top w:val="none" w:sz="0" w:space="0" w:color="auto"/>
            <w:left w:val="none" w:sz="0" w:space="0" w:color="auto"/>
            <w:bottom w:val="none" w:sz="0" w:space="0" w:color="auto"/>
            <w:right w:val="none" w:sz="0" w:space="0" w:color="auto"/>
          </w:divBdr>
        </w:div>
        <w:div w:id="1704357884">
          <w:marLeft w:val="720"/>
          <w:marRight w:val="0"/>
          <w:marTop w:val="0"/>
          <w:marBottom w:val="0"/>
          <w:divBdr>
            <w:top w:val="none" w:sz="0" w:space="0" w:color="auto"/>
            <w:left w:val="none" w:sz="0" w:space="0" w:color="auto"/>
            <w:bottom w:val="none" w:sz="0" w:space="0" w:color="auto"/>
            <w:right w:val="none" w:sz="0" w:space="0" w:color="auto"/>
          </w:divBdr>
        </w:div>
      </w:divsChild>
    </w:div>
    <w:div w:id="1188325018">
      <w:bodyDiv w:val="1"/>
      <w:marLeft w:val="0"/>
      <w:marRight w:val="0"/>
      <w:marTop w:val="0"/>
      <w:marBottom w:val="0"/>
      <w:divBdr>
        <w:top w:val="none" w:sz="0" w:space="0" w:color="auto"/>
        <w:left w:val="none" w:sz="0" w:space="0" w:color="auto"/>
        <w:bottom w:val="none" w:sz="0" w:space="0" w:color="auto"/>
        <w:right w:val="none" w:sz="0" w:space="0" w:color="auto"/>
      </w:divBdr>
    </w:div>
    <w:div w:id="1217861532">
      <w:bodyDiv w:val="1"/>
      <w:marLeft w:val="0"/>
      <w:marRight w:val="0"/>
      <w:marTop w:val="0"/>
      <w:marBottom w:val="0"/>
      <w:divBdr>
        <w:top w:val="none" w:sz="0" w:space="0" w:color="auto"/>
        <w:left w:val="none" w:sz="0" w:space="0" w:color="auto"/>
        <w:bottom w:val="none" w:sz="0" w:space="0" w:color="auto"/>
        <w:right w:val="none" w:sz="0" w:space="0" w:color="auto"/>
      </w:divBdr>
    </w:div>
    <w:div w:id="1220479288">
      <w:bodyDiv w:val="1"/>
      <w:marLeft w:val="0"/>
      <w:marRight w:val="0"/>
      <w:marTop w:val="0"/>
      <w:marBottom w:val="0"/>
      <w:divBdr>
        <w:top w:val="none" w:sz="0" w:space="0" w:color="auto"/>
        <w:left w:val="none" w:sz="0" w:space="0" w:color="auto"/>
        <w:bottom w:val="none" w:sz="0" w:space="0" w:color="auto"/>
        <w:right w:val="none" w:sz="0" w:space="0" w:color="auto"/>
      </w:divBdr>
    </w:div>
    <w:div w:id="1229460120">
      <w:bodyDiv w:val="1"/>
      <w:marLeft w:val="0"/>
      <w:marRight w:val="0"/>
      <w:marTop w:val="0"/>
      <w:marBottom w:val="0"/>
      <w:divBdr>
        <w:top w:val="none" w:sz="0" w:space="0" w:color="auto"/>
        <w:left w:val="none" w:sz="0" w:space="0" w:color="auto"/>
        <w:bottom w:val="none" w:sz="0" w:space="0" w:color="auto"/>
        <w:right w:val="none" w:sz="0" w:space="0" w:color="auto"/>
      </w:divBdr>
      <w:divsChild>
        <w:div w:id="344090164">
          <w:marLeft w:val="720"/>
          <w:marRight w:val="0"/>
          <w:marTop w:val="144"/>
          <w:marBottom w:val="0"/>
          <w:divBdr>
            <w:top w:val="none" w:sz="0" w:space="0" w:color="auto"/>
            <w:left w:val="none" w:sz="0" w:space="0" w:color="auto"/>
            <w:bottom w:val="none" w:sz="0" w:space="0" w:color="auto"/>
            <w:right w:val="none" w:sz="0" w:space="0" w:color="auto"/>
          </w:divBdr>
        </w:div>
        <w:div w:id="204026709">
          <w:marLeft w:val="720"/>
          <w:marRight w:val="0"/>
          <w:marTop w:val="144"/>
          <w:marBottom w:val="0"/>
          <w:divBdr>
            <w:top w:val="none" w:sz="0" w:space="0" w:color="auto"/>
            <w:left w:val="none" w:sz="0" w:space="0" w:color="auto"/>
            <w:bottom w:val="none" w:sz="0" w:space="0" w:color="auto"/>
            <w:right w:val="none" w:sz="0" w:space="0" w:color="auto"/>
          </w:divBdr>
        </w:div>
      </w:divsChild>
    </w:div>
    <w:div w:id="1232274222">
      <w:bodyDiv w:val="1"/>
      <w:marLeft w:val="0"/>
      <w:marRight w:val="0"/>
      <w:marTop w:val="0"/>
      <w:marBottom w:val="0"/>
      <w:divBdr>
        <w:top w:val="none" w:sz="0" w:space="0" w:color="auto"/>
        <w:left w:val="none" w:sz="0" w:space="0" w:color="auto"/>
        <w:bottom w:val="none" w:sz="0" w:space="0" w:color="auto"/>
        <w:right w:val="none" w:sz="0" w:space="0" w:color="auto"/>
      </w:divBdr>
    </w:div>
    <w:div w:id="1233008911">
      <w:bodyDiv w:val="1"/>
      <w:marLeft w:val="0"/>
      <w:marRight w:val="0"/>
      <w:marTop w:val="0"/>
      <w:marBottom w:val="0"/>
      <w:divBdr>
        <w:top w:val="none" w:sz="0" w:space="0" w:color="auto"/>
        <w:left w:val="none" w:sz="0" w:space="0" w:color="auto"/>
        <w:bottom w:val="none" w:sz="0" w:space="0" w:color="auto"/>
        <w:right w:val="none" w:sz="0" w:space="0" w:color="auto"/>
      </w:divBdr>
      <w:divsChild>
        <w:div w:id="494027642">
          <w:marLeft w:val="0"/>
          <w:marRight w:val="0"/>
          <w:marTop w:val="0"/>
          <w:marBottom w:val="0"/>
          <w:divBdr>
            <w:top w:val="none" w:sz="0" w:space="0" w:color="auto"/>
            <w:left w:val="none" w:sz="0" w:space="0" w:color="auto"/>
            <w:bottom w:val="none" w:sz="0" w:space="0" w:color="auto"/>
            <w:right w:val="none" w:sz="0" w:space="0" w:color="auto"/>
          </w:divBdr>
        </w:div>
        <w:div w:id="1016733174">
          <w:marLeft w:val="0"/>
          <w:marRight w:val="0"/>
          <w:marTop w:val="0"/>
          <w:marBottom w:val="0"/>
          <w:divBdr>
            <w:top w:val="none" w:sz="0" w:space="0" w:color="auto"/>
            <w:left w:val="none" w:sz="0" w:space="0" w:color="auto"/>
            <w:bottom w:val="none" w:sz="0" w:space="0" w:color="auto"/>
            <w:right w:val="none" w:sz="0" w:space="0" w:color="auto"/>
          </w:divBdr>
        </w:div>
        <w:div w:id="2008051998">
          <w:marLeft w:val="0"/>
          <w:marRight w:val="0"/>
          <w:marTop w:val="0"/>
          <w:marBottom w:val="0"/>
          <w:divBdr>
            <w:top w:val="none" w:sz="0" w:space="0" w:color="auto"/>
            <w:left w:val="none" w:sz="0" w:space="0" w:color="auto"/>
            <w:bottom w:val="none" w:sz="0" w:space="0" w:color="auto"/>
            <w:right w:val="none" w:sz="0" w:space="0" w:color="auto"/>
          </w:divBdr>
        </w:div>
        <w:div w:id="915287185">
          <w:marLeft w:val="0"/>
          <w:marRight w:val="0"/>
          <w:marTop w:val="0"/>
          <w:marBottom w:val="0"/>
          <w:divBdr>
            <w:top w:val="none" w:sz="0" w:space="0" w:color="auto"/>
            <w:left w:val="none" w:sz="0" w:space="0" w:color="auto"/>
            <w:bottom w:val="none" w:sz="0" w:space="0" w:color="auto"/>
            <w:right w:val="none" w:sz="0" w:space="0" w:color="auto"/>
          </w:divBdr>
        </w:div>
      </w:divsChild>
    </w:div>
    <w:div w:id="1233272040">
      <w:bodyDiv w:val="1"/>
      <w:marLeft w:val="0"/>
      <w:marRight w:val="0"/>
      <w:marTop w:val="0"/>
      <w:marBottom w:val="0"/>
      <w:divBdr>
        <w:top w:val="none" w:sz="0" w:space="0" w:color="auto"/>
        <w:left w:val="none" w:sz="0" w:space="0" w:color="auto"/>
        <w:bottom w:val="none" w:sz="0" w:space="0" w:color="auto"/>
        <w:right w:val="none" w:sz="0" w:space="0" w:color="auto"/>
      </w:divBdr>
      <w:divsChild>
        <w:div w:id="741299326">
          <w:marLeft w:val="576"/>
          <w:marRight w:val="0"/>
          <w:marTop w:val="60"/>
          <w:marBottom w:val="0"/>
          <w:divBdr>
            <w:top w:val="none" w:sz="0" w:space="0" w:color="auto"/>
            <w:left w:val="none" w:sz="0" w:space="0" w:color="auto"/>
            <w:bottom w:val="none" w:sz="0" w:space="0" w:color="auto"/>
            <w:right w:val="none" w:sz="0" w:space="0" w:color="auto"/>
          </w:divBdr>
        </w:div>
        <w:div w:id="368116985">
          <w:marLeft w:val="576"/>
          <w:marRight w:val="0"/>
          <w:marTop w:val="60"/>
          <w:marBottom w:val="0"/>
          <w:divBdr>
            <w:top w:val="none" w:sz="0" w:space="0" w:color="auto"/>
            <w:left w:val="none" w:sz="0" w:space="0" w:color="auto"/>
            <w:bottom w:val="none" w:sz="0" w:space="0" w:color="auto"/>
            <w:right w:val="none" w:sz="0" w:space="0" w:color="auto"/>
          </w:divBdr>
        </w:div>
      </w:divsChild>
    </w:div>
    <w:div w:id="1254893552">
      <w:bodyDiv w:val="1"/>
      <w:marLeft w:val="0"/>
      <w:marRight w:val="0"/>
      <w:marTop w:val="0"/>
      <w:marBottom w:val="0"/>
      <w:divBdr>
        <w:top w:val="none" w:sz="0" w:space="0" w:color="auto"/>
        <w:left w:val="none" w:sz="0" w:space="0" w:color="auto"/>
        <w:bottom w:val="none" w:sz="0" w:space="0" w:color="auto"/>
        <w:right w:val="none" w:sz="0" w:space="0" w:color="auto"/>
      </w:divBdr>
    </w:div>
    <w:div w:id="1269046976">
      <w:bodyDiv w:val="1"/>
      <w:marLeft w:val="0"/>
      <w:marRight w:val="0"/>
      <w:marTop w:val="0"/>
      <w:marBottom w:val="0"/>
      <w:divBdr>
        <w:top w:val="none" w:sz="0" w:space="0" w:color="auto"/>
        <w:left w:val="none" w:sz="0" w:space="0" w:color="auto"/>
        <w:bottom w:val="none" w:sz="0" w:space="0" w:color="auto"/>
        <w:right w:val="none" w:sz="0" w:space="0" w:color="auto"/>
      </w:divBdr>
      <w:divsChild>
        <w:div w:id="1960793425">
          <w:marLeft w:val="576"/>
          <w:marRight w:val="0"/>
          <w:marTop w:val="60"/>
          <w:marBottom w:val="0"/>
          <w:divBdr>
            <w:top w:val="none" w:sz="0" w:space="0" w:color="auto"/>
            <w:left w:val="none" w:sz="0" w:space="0" w:color="auto"/>
            <w:bottom w:val="none" w:sz="0" w:space="0" w:color="auto"/>
            <w:right w:val="none" w:sz="0" w:space="0" w:color="auto"/>
          </w:divBdr>
        </w:div>
        <w:div w:id="1127429336">
          <w:marLeft w:val="576"/>
          <w:marRight w:val="0"/>
          <w:marTop w:val="60"/>
          <w:marBottom w:val="0"/>
          <w:divBdr>
            <w:top w:val="none" w:sz="0" w:space="0" w:color="auto"/>
            <w:left w:val="none" w:sz="0" w:space="0" w:color="auto"/>
            <w:bottom w:val="none" w:sz="0" w:space="0" w:color="auto"/>
            <w:right w:val="none" w:sz="0" w:space="0" w:color="auto"/>
          </w:divBdr>
        </w:div>
      </w:divsChild>
    </w:div>
    <w:div w:id="1290937956">
      <w:bodyDiv w:val="1"/>
      <w:marLeft w:val="0"/>
      <w:marRight w:val="0"/>
      <w:marTop w:val="0"/>
      <w:marBottom w:val="0"/>
      <w:divBdr>
        <w:top w:val="none" w:sz="0" w:space="0" w:color="auto"/>
        <w:left w:val="none" w:sz="0" w:space="0" w:color="auto"/>
        <w:bottom w:val="none" w:sz="0" w:space="0" w:color="auto"/>
        <w:right w:val="none" w:sz="0" w:space="0" w:color="auto"/>
      </w:divBdr>
      <w:divsChild>
        <w:div w:id="234780204">
          <w:marLeft w:val="1296"/>
          <w:marRight w:val="0"/>
          <w:marTop w:val="125"/>
          <w:marBottom w:val="0"/>
          <w:divBdr>
            <w:top w:val="none" w:sz="0" w:space="0" w:color="auto"/>
            <w:left w:val="none" w:sz="0" w:space="0" w:color="auto"/>
            <w:bottom w:val="none" w:sz="0" w:space="0" w:color="auto"/>
            <w:right w:val="none" w:sz="0" w:space="0" w:color="auto"/>
          </w:divBdr>
        </w:div>
        <w:div w:id="1942757994">
          <w:marLeft w:val="1296"/>
          <w:marRight w:val="0"/>
          <w:marTop w:val="125"/>
          <w:marBottom w:val="0"/>
          <w:divBdr>
            <w:top w:val="none" w:sz="0" w:space="0" w:color="auto"/>
            <w:left w:val="none" w:sz="0" w:space="0" w:color="auto"/>
            <w:bottom w:val="none" w:sz="0" w:space="0" w:color="auto"/>
            <w:right w:val="none" w:sz="0" w:space="0" w:color="auto"/>
          </w:divBdr>
        </w:div>
        <w:div w:id="970937777">
          <w:marLeft w:val="1296"/>
          <w:marRight w:val="0"/>
          <w:marTop w:val="125"/>
          <w:marBottom w:val="0"/>
          <w:divBdr>
            <w:top w:val="none" w:sz="0" w:space="0" w:color="auto"/>
            <w:left w:val="none" w:sz="0" w:space="0" w:color="auto"/>
            <w:bottom w:val="none" w:sz="0" w:space="0" w:color="auto"/>
            <w:right w:val="none" w:sz="0" w:space="0" w:color="auto"/>
          </w:divBdr>
        </w:div>
        <w:div w:id="471866181">
          <w:marLeft w:val="1296"/>
          <w:marRight w:val="0"/>
          <w:marTop w:val="125"/>
          <w:marBottom w:val="0"/>
          <w:divBdr>
            <w:top w:val="none" w:sz="0" w:space="0" w:color="auto"/>
            <w:left w:val="none" w:sz="0" w:space="0" w:color="auto"/>
            <w:bottom w:val="none" w:sz="0" w:space="0" w:color="auto"/>
            <w:right w:val="none" w:sz="0" w:space="0" w:color="auto"/>
          </w:divBdr>
        </w:div>
        <w:div w:id="221912565">
          <w:marLeft w:val="1296"/>
          <w:marRight w:val="0"/>
          <w:marTop w:val="125"/>
          <w:marBottom w:val="0"/>
          <w:divBdr>
            <w:top w:val="none" w:sz="0" w:space="0" w:color="auto"/>
            <w:left w:val="none" w:sz="0" w:space="0" w:color="auto"/>
            <w:bottom w:val="none" w:sz="0" w:space="0" w:color="auto"/>
            <w:right w:val="none" w:sz="0" w:space="0" w:color="auto"/>
          </w:divBdr>
        </w:div>
        <w:div w:id="899370175">
          <w:marLeft w:val="1296"/>
          <w:marRight w:val="0"/>
          <w:marTop w:val="125"/>
          <w:marBottom w:val="0"/>
          <w:divBdr>
            <w:top w:val="none" w:sz="0" w:space="0" w:color="auto"/>
            <w:left w:val="none" w:sz="0" w:space="0" w:color="auto"/>
            <w:bottom w:val="none" w:sz="0" w:space="0" w:color="auto"/>
            <w:right w:val="none" w:sz="0" w:space="0" w:color="auto"/>
          </w:divBdr>
        </w:div>
      </w:divsChild>
    </w:div>
    <w:div w:id="1323972116">
      <w:bodyDiv w:val="1"/>
      <w:marLeft w:val="0"/>
      <w:marRight w:val="0"/>
      <w:marTop w:val="0"/>
      <w:marBottom w:val="0"/>
      <w:divBdr>
        <w:top w:val="none" w:sz="0" w:space="0" w:color="auto"/>
        <w:left w:val="none" w:sz="0" w:space="0" w:color="auto"/>
        <w:bottom w:val="none" w:sz="0" w:space="0" w:color="auto"/>
        <w:right w:val="none" w:sz="0" w:space="0" w:color="auto"/>
      </w:divBdr>
    </w:div>
    <w:div w:id="1328173416">
      <w:bodyDiv w:val="1"/>
      <w:marLeft w:val="0"/>
      <w:marRight w:val="0"/>
      <w:marTop w:val="0"/>
      <w:marBottom w:val="0"/>
      <w:divBdr>
        <w:top w:val="none" w:sz="0" w:space="0" w:color="auto"/>
        <w:left w:val="none" w:sz="0" w:space="0" w:color="auto"/>
        <w:bottom w:val="none" w:sz="0" w:space="0" w:color="auto"/>
        <w:right w:val="none" w:sz="0" w:space="0" w:color="auto"/>
      </w:divBdr>
    </w:div>
    <w:div w:id="1330449187">
      <w:bodyDiv w:val="1"/>
      <w:marLeft w:val="0"/>
      <w:marRight w:val="0"/>
      <w:marTop w:val="0"/>
      <w:marBottom w:val="0"/>
      <w:divBdr>
        <w:top w:val="none" w:sz="0" w:space="0" w:color="auto"/>
        <w:left w:val="none" w:sz="0" w:space="0" w:color="auto"/>
        <w:bottom w:val="none" w:sz="0" w:space="0" w:color="auto"/>
        <w:right w:val="none" w:sz="0" w:space="0" w:color="auto"/>
      </w:divBdr>
      <w:divsChild>
        <w:div w:id="2076732049">
          <w:marLeft w:val="547"/>
          <w:marRight w:val="0"/>
          <w:marTop w:val="0"/>
          <w:marBottom w:val="0"/>
          <w:divBdr>
            <w:top w:val="none" w:sz="0" w:space="0" w:color="auto"/>
            <w:left w:val="none" w:sz="0" w:space="0" w:color="auto"/>
            <w:bottom w:val="none" w:sz="0" w:space="0" w:color="auto"/>
            <w:right w:val="none" w:sz="0" w:space="0" w:color="auto"/>
          </w:divBdr>
        </w:div>
        <w:div w:id="1303072545">
          <w:marLeft w:val="547"/>
          <w:marRight w:val="0"/>
          <w:marTop w:val="0"/>
          <w:marBottom w:val="0"/>
          <w:divBdr>
            <w:top w:val="none" w:sz="0" w:space="0" w:color="auto"/>
            <w:left w:val="none" w:sz="0" w:space="0" w:color="auto"/>
            <w:bottom w:val="none" w:sz="0" w:space="0" w:color="auto"/>
            <w:right w:val="none" w:sz="0" w:space="0" w:color="auto"/>
          </w:divBdr>
        </w:div>
      </w:divsChild>
    </w:div>
    <w:div w:id="1333751981">
      <w:bodyDiv w:val="1"/>
      <w:marLeft w:val="0"/>
      <w:marRight w:val="0"/>
      <w:marTop w:val="0"/>
      <w:marBottom w:val="0"/>
      <w:divBdr>
        <w:top w:val="none" w:sz="0" w:space="0" w:color="auto"/>
        <w:left w:val="none" w:sz="0" w:space="0" w:color="auto"/>
        <w:bottom w:val="none" w:sz="0" w:space="0" w:color="auto"/>
        <w:right w:val="none" w:sz="0" w:space="0" w:color="auto"/>
      </w:divBdr>
    </w:div>
    <w:div w:id="1349284583">
      <w:bodyDiv w:val="1"/>
      <w:marLeft w:val="0"/>
      <w:marRight w:val="0"/>
      <w:marTop w:val="0"/>
      <w:marBottom w:val="0"/>
      <w:divBdr>
        <w:top w:val="none" w:sz="0" w:space="0" w:color="auto"/>
        <w:left w:val="none" w:sz="0" w:space="0" w:color="auto"/>
        <w:bottom w:val="none" w:sz="0" w:space="0" w:color="auto"/>
        <w:right w:val="none" w:sz="0" w:space="0" w:color="auto"/>
      </w:divBdr>
      <w:divsChild>
        <w:div w:id="118227437">
          <w:marLeft w:val="0"/>
          <w:marRight w:val="0"/>
          <w:marTop w:val="0"/>
          <w:marBottom w:val="0"/>
          <w:divBdr>
            <w:top w:val="none" w:sz="0" w:space="0" w:color="auto"/>
            <w:left w:val="none" w:sz="0" w:space="0" w:color="auto"/>
            <w:bottom w:val="none" w:sz="0" w:space="0" w:color="auto"/>
            <w:right w:val="none" w:sz="0" w:space="0" w:color="auto"/>
          </w:divBdr>
          <w:divsChild>
            <w:div w:id="287862655">
              <w:marLeft w:val="0"/>
              <w:marRight w:val="0"/>
              <w:marTop w:val="0"/>
              <w:marBottom w:val="0"/>
              <w:divBdr>
                <w:top w:val="none" w:sz="0" w:space="0" w:color="auto"/>
                <w:left w:val="none" w:sz="0" w:space="0" w:color="auto"/>
                <w:bottom w:val="none" w:sz="0" w:space="0" w:color="auto"/>
                <w:right w:val="none" w:sz="0" w:space="0" w:color="auto"/>
              </w:divBdr>
              <w:divsChild>
                <w:div w:id="991985217">
                  <w:marLeft w:val="0"/>
                  <w:marRight w:val="0"/>
                  <w:marTop w:val="0"/>
                  <w:marBottom w:val="0"/>
                  <w:divBdr>
                    <w:top w:val="none" w:sz="0" w:space="0" w:color="auto"/>
                    <w:left w:val="none" w:sz="0" w:space="0" w:color="auto"/>
                    <w:bottom w:val="none" w:sz="0" w:space="0" w:color="auto"/>
                    <w:right w:val="none" w:sz="0" w:space="0" w:color="auto"/>
                  </w:divBdr>
                </w:div>
                <w:div w:id="917981114">
                  <w:marLeft w:val="0"/>
                  <w:marRight w:val="0"/>
                  <w:marTop w:val="0"/>
                  <w:marBottom w:val="0"/>
                  <w:divBdr>
                    <w:top w:val="none" w:sz="0" w:space="0" w:color="auto"/>
                    <w:left w:val="none" w:sz="0" w:space="0" w:color="auto"/>
                    <w:bottom w:val="none" w:sz="0" w:space="0" w:color="auto"/>
                    <w:right w:val="none" w:sz="0" w:space="0" w:color="auto"/>
                  </w:divBdr>
                </w:div>
                <w:div w:id="1005091804">
                  <w:marLeft w:val="0"/>
                  <w:marRight w:val="0"/>
                  <w:marTop w:val="0"/>
                  <w:marBottom w:val="0"/>
                  <w:divBdr>
                    <w:top w:val="none" w:sz="0" w:space="0" w:color="auto"/>
                    <w:left w:val="none" w:sz="0" w:space="0" w:color="auto"/>
                    <w:bottom w:val="none" w:sz="0" w:space="0" w:color="auto"/>
                    <w:right w:val="none" w:sz="0" w:space="0" w:color="auto"/>
                  </w:divBdr>
                </w:div>
                <w:div w:id="1261180769">
                  <w:marLeft w:val="0"/>
                  <w:marRight w:val="0"/>
                  <w:marTop w:val="0"/>
                  <w:marBottom w:val="0"/>
                  <w:divBdr>
                    <w:top w:val="none" w:sz="0" w:space="0" w:color="auto"/>
                    <w:left w:val="none" w:sz="0" w:space="0" w:color="auto"/>
                    <w:bottom w:val="none" w:sz="0" w:space="0" w:color="auto"/>
                    <w:right w:val="none" w:sz="0" w:space="0" w:color="auto"/>
                  </w:divBdr>
                </w:div>
                <w:div w:id="45186965">
                  <w:marLeft w:val="0"/>
                  <w:marRight w:val="0"/>
                  <w:marTop w:val="0"/>
                  <w:marBottom w:val="0"/>
                  <w:divBdr>
                    <w:top w:val="none" w:sz="0" w:space="0" w:color="auto"/>
                    <w:left w:val="none" w:sz="0" w:space="0" w:color="auto"/>
                    <w:bottom w:val="none" w:sz="0" w:space="0" w:color="auto"/>
                    <w:right w:val="none" w:sz="0" w:space="0" w:color="auto"/>
                  </w:divBdr>
                </w:div>
                <w:div w:id="476142515">
                  <w:marLeft w:val="0"/>
                  <w:marRight w:val="0"/>
                  <w:marTop w:val="0"/>
                  <w:marBottom w:val="0"/>
                  <w:divBdr>
                    <w:top w:val="none" w:sz="0" w:space="0" w:color="auto"/>
                    <w:left w:val="none" w:sz="0" w:space="0" w:color="auto"/>
                    <w:bottom w:val="none" w:sz="0" w:space="0" w:color="auto"/>
                    <w:right w:val="none" w:sz="0" w:space="0" w:color="auto"/>
                  </w:divBdr>
                </w:div>
                <w:div w:id="2092575959">
                  <w:marLeft w:val="0"/>
                  <w:marRight w:val="0"/>
                  <w:marTop w:val="0"/>
                  <w:marBottom w:val="0"/>
                  <w:divBdr>
                    <w:top w:val="none" w:sz="0" w:space="0" w:color="auto"/>
                    <w:left w:val="none" w:sz="0" w:space="0" w:color="auto"/>
                    <w:bottom w:val="none" w:sz="0" w:space="0" w:color="auto"/>
                    <w:right w:val="none" w:sz="0" w:space="0" w:color="auto"/>
                  </w:divBdr>
                </w:div>
                <w:div w:id="1236554199">
                  <w:marLeft w:val="0"/>
                  <w:marRight w:val="0"/>
                  <w:marTop w:val="0"/>
                  <w:marBottom w:val="0"/>
                  <w:divBdr>
                    <w:top w:val="none" w:sz="0" w:space="0" w:color="auto"/>
                    <w:left w:val="none" w:sz="0" w:space="0" w:color="auto"/>
                    <w:bottom w:val="none" w:sz="0" w:space="0" w:color="auto"/>
                    <w:right w:val="none" w:sz="0" w:space="0" w:color="auto"/>
                  </w:divBdr>
                </w:div>
                <w:div w:id="957221673">
                  <w:marLeft w:val="0"/>
                  <w:marRight w:val="0"/>
                  <w:marTop w:val="0"/>
                  <w:marBottom w:val="0"/>
                  <w:divBdr>
                    <w:top w:val="none" w:sz="0" w:space="0" w:color="auto"/>
                    <w:left w:val="none" w:sz="0" w:space="0" w:color="auto"/>
                    <w:bottom w:val="none" w:sz="0" w:space="0" w:color="auto"/>
                    <w:right w:val="none" w:sz="0" w:space="0" w:color="auto"/>
                  </w:divBdr>
                </w:div>
                <w:div w:id="1018430391">
                  <w:marLeft w:val="0"/>
                  <w:marRight w:val="0"/>
                  <w:marTop w:val="0"/>
                  <w:marBottom w:val="0"/>
                  <w:divBdr>
                    <w:top w:val="none" w:sz="0" w:space="0" w:color="auto"/>
                    <w:left w:val="none" w:sz="0" w:space="0" w:color="auto"/>
                    <w:bottom w:val="none" w:sz="0" w:space="0" w:color="auto"/>
                    <w:right w:val="none" w:sz="0" w:space="0" w:color="auto"/>
                  </w:divBdr>
                </w:div>
                <w:div w:id="188682102">
                  <w:marLeft w:val="0"/>
                  <w:marRight w:val="0"/>
                  <w:marTop w:val="0"/>
                  <w:marBottom w:val="0"/>
                  <w:divBdr>
                    <w:top w:val="none" w:sz="0" w:space="0" w:color="auto"/>
                    <w:left w:val="none" w:sz="0" w:space="0" w:color="auto"/>
                    <w:bottom w:val="none" w:sz="0" w:space="0" w:color="auto"/>
                    <w:right w:val="none" w:sz="0" w:space="0" w:color="auto"/>
                  </w:divBdr>
                </w:div>
                <w:div w:id="473910097">
                  <w:marLeft w:val="0"/>
                  <w:marRight w:val="0"/>
                  <w:marTop w:val="0"/>
                  <w:marBottom w:val="0"/>
                  <w:divBdr>
                    <w:top w:val="none" w:sz="0" w:space="0" w:color="auto"/>
                    <w:left w:val="none" w:sz="0" w:space="0" w:color="auto"/>
                    <w:bottom w:val="none" w:sz="0" w:space="0" w:color="auto"/>
                    <w:right w:val="none" w:sz="0" w:space="0" w:color="auto"/>
                  </w:divBdr>
                </w:div>
                <w:div w:id="96561543">
                  <w:marLeft w:val="0"/>
                  <w:marRight w:val="0"/>
                  <w:marTop w:val="0"/>
                  <w:marBottom w:val="0"/>
                  <w:divBdr>
                    <w:top w:val="none" w:sz="0" w:space="0" w:color="auto"/>
                    <w:left w:val="none" w:sz="0" w:space="0" w:color="auto"/>
                    <w:bottom w:val="none" w:sz="0" w:space="0" w:color="auto"/>
                    <w:right w:val="none" w:sz="0" w:space="0" w:color="auto"/>
                  </w:divBdr>
                </w:div>
                <w:div w:id="205721948">
                  <w:marLeft w:val="0"/>
                  <w:marRight w:val="0"/>
                  <w:marTop w:val="0"/>
                  <w:marBottom w:val="0"/>
                  <w:divBdr>
                    <w:top w:val="none" w:sz="0" w:space="0" w:color="auto"/>
                    <w:left w:val="none" w:sz="0" w:space="0" w:color="auto"/>
                    <w:bottom w:val="none" w:sz="0" w:space="0" w:color="auto"/>
                    <w:right w:val="none" w:sz="0" w:space="0" w:color="auto"/>
                  </w:divBdr>
                </w:div>
                <w:div w:id="225604859">
                  <w:marLeft w:val="0"/>
                  <w:marRight w:val="0"/>
                  <w:marTop w:val="0"/>
                  <w:marBottom w:val="0"/>
                  <w:divBdr>
                    <w:top w:val="none" w:sz="0" w:space="0" w:color="auto"/>
                    <w:left w:val="none" w:sz="0" w:space="0" w:color="auto"/>
                    <w:bottom w:val="none" w:sz="0" w:space="0" w:color="auto"/>
                    <w:right w:val="none" w:sz="0" w:space="0" w:color="auto"/>
                  </w:divBdr>
                </w:div>
                <w:div w:id="1609120775">
                  <w:marLeft w:val="0"/>
                  <w:marRight w:val="0"/>
                  <w:marTop w:val="0"/>
                  <w:marBottom w:val="0"/>
                  <w:divBdr>
                    <w:top w:val="none" w:sz="0" w:space="0" w:color="auto"/>
                    <w:left w:val="none" w:sz="0" w:space="0" w:color="auto"/>
                    <w:bottom w:val="none" w:sz="0" w:space="0" w:color="auto"/>
                    <w:right w:val="none" w:sz="0" w:space="0" w:color="auto"/>
                  </w:divBdr>
                </w:div>
                <w:div w:id="44182156">
                  <w:marLeft w:val="0"/>
                  <w:marRight w:val="0"/>
                  <w:marTop w:val="0"/>
                  <w:marBottom w:val="0"/>
                  <w:divBdr>
                    <w:top w:val="none" w:sz="0" w:space="0" w:color="auto"/>
                    <w:left w:val="none" w:sz="0" w:space="0" w:color="auto"/>
                    <w:bottom w:val="none" w:sz="0" w:space="0" w:color="auto"/>
                    <w:right w:val="none" w:sz="0" w:space="0" w:color="auto"/>
                  </w:divBdr>
                </w:div>
                <w:div w:id="1633823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591708">
          <w:marLeft w:val="0"/>
          <w:marRight w:val="0"/>
          <w:marTop w:val="0"/>
          <w:marBottom w:val="0"/>
          <w:divBdr>
            <w:top w:val="none" w:sz="0" w:space="0" w:color="auto"/>
            <w:left w:val="none" w:sz="0" w:space="0" w:color="auto"/>
            <w:bottom w:val="none" w:sz="0" w:space="0" w:color="auto"/>
            <w:right w:val="none" w:sz="0" w:space="0" w:color="auto"/>
          </w:divBdr>
        </w:div>
        <w:div w:id="44835002">
          <w:marLeft w:val="0"/>
          <w:marRight w:val="0"/>
          <w:marTop w:val="0"/>
          <w:marBottom w:val="0"/>
          <w:divBdr>
            <w:top w:val="none" w:sz="0" w:space="0" w:color="auto"/>
            <w:left w:val="none" w:sz="0" w:space="0" w:color="auto"/>
            <w:bottom w:val="none" w:sz="0" w:space="0" w:color="auto"/>
            <w:right w:val="none" w:sz="0" w:space="0" w:color="auto"/>
          </w:divBdr>
        </w:div>
        <w:div w:id="357243660">
          <w:marLeft w:val="0"/>
          <w:marRight w:val="0"/>
          <w:marTop w:val="0"/>
          <w:marBottom w:val="0"/>
          <w:divBdr>
            <w:top w:val="none" w:sz="0" w:space="0" w:color="auto"/>
            <w:left w:val="none" w:sz="0" w:space="0" w:color="auto"/>
            <w:bottom w:val="none" w:sz="0" w:space="0" w:color="auto"/>
            <w:right w:val="none" w:sz="0" w:space="0" w:color="auto"/>
          </w:divBdr>
        </w:div>
        <w:div w:id="553666329">
          <w:marLeft w:val="0"/>
          <w:marRight w:val="0"/>
          <w:marTop w:val="0"/>
          <w:marBottom w:val="0"/>
          <w:divBdr>
            <w:top w:val="none" w:sz="0" w:space="0" w:color="auto"/>
            <w:left w:val="none" w:sz="0" w:space="0" w:color="auto"/>
            <w:bottom w:val="none" w:sz="0" w:space="0" w:color="auto"/>
            <w:right w:val="none" w:sz="0" w:space="0" w:color="auto"/>
          </w:divBdr>
        </w:div>
        <w:div w:id="977877823">
          <w:marLeft w:val="0"/>
          <w:marRight w:val="0"/>
          <w:marTop w:val="0"/>
          <w:marBottom w:val="0"/>
          <w:divBdr>
            <w:top w:val="none" w:sz="0" w:space="0" w:color="auto"/>
            <w:left w:val="none" w:sz="0" w:space="0" w:color="auto"/>
            <w:bottom w:val="none" w:sz="0" w:space="0" w:color="auto"/>
            <w:right w:val="none" w:sz="0" w:space="0" w:color="auto"/>
          </w:divBdr>
        </w:div>
        <w:div w:id="1829594161">
          <w:marLeft w:val="0"/>
          <w:marRight w:val="0"/>
          <w:marTop w:val="0"/>
          <w:marBottom w:val="0"/>
          <w:divBdr>
            <w:top w:val="none" w:sz="0" w:space="0" w:color="auto"/>
            <w:left w:val="none" w:sz="0" w:space="0" w:color="auto"/>
            <w:bottom w:val="none" w:sz="0" w:space="0" w:color="auto"/>
            <w:right w:val="none" w:sz="0" w:space="0" w:color="auto"/>
          </w:divBdr>
        </w:div>
        <w:div w:id="1277445232">
          <w:marLeft w:val="0"/>
          <w:marRight w:val="0"/>
          <w:marTop w:val="0"/>
          <w:marBottom w:val="0"/>
          <w:divBdr>
            <w:top w:val="none" w:sz="0" w:space="0" w:color="auto"/>
            <w:left w:val="none" w:sz="0" w:space="0" w:color="auto"/>
            <w:bottom w:val="none" w:sz="0" w:space="0" w:color="auto"/>
            <w:right w:val="none" w:sz="0" w:space="0" w:color="auto"/>
          </w:divBdr>
        </w:div>
        <w:div w:id="270599353">
          <w:marLeft w:val="0"/>
          <w:marRight w:val="0"/>
          <w:marTop w:val="0"/>
          <w:marBottom w:val="0"/>
          <w:divBdr>
            <w:top w:val="none" w:sz="0" w:space="0" w:color="auto"/>
            <w:left w:val="none" w:sz="0" w:space="0" w:color="auto"/>
            <w:bottom w:val="none" w:sz="0" w:space="0" w:color="auto"/>
            <w:right w:val="none" w:sz="0" w:space="0" w:color="auto"/>
          </w:divBdr>
        </w:div>
        <w:div w:id="1094087398">
          <w:marLeft w:val="0"/>
          <w:marRight w:val="0"/>
          <w:marTop w:val="0"/>
          <w:marBottom w:val="0"/>
          <w:divBdr>
            <w:top w:val="none" w:sz="0" w:space="0" w:color="auto"/>
            <w:left w:val="none" w:sz="0" w:space="0" w:color="auto"/>
            <w:bottom w:val="none" w:sz="0" w:space="0" w:color="auto"/>
            <w:right w:val="none" w:sz="0" w:space="0" w:color="auto"/>
          </w:divBdr>
        </w:div>
        <w:div w:id="86776596">
          <w:marLeft w:val="0"/>
          <w:marRight w:val="0"/>
          <w:marTop w:val="0"/>
          <w:marBottom w:val="0"/>
          <w:divBdr>
            <w:top w:val="none" w:sz="0" w:space="0" w:color="auto"/>
            <w:left w:val="none" w:sz="0" w:space="0" w:color="auto"/>
            <w:bottom w:val="none" w:sz="0" w:space="0" w:color="auto"/>
            <w:right w:val="none" w:sz="0" w:space="0" w:color="auto"/>
          </w:divBdr>
        </w:div>
        <w:div w:id="1585841111">
          <w:marLeft w:val="0"/>
          <w:marRight w:val="0"/>
          <w:marTop w:val="0"/>
          <w:marBottom w:val="0"/>
          <w:divBdr>
            <w:top w:val="none" w:sz="0" w:space="0" w:color="auto"/>
            <w:left w:val="none" w:sz="0" w:space="0" w:color="auto"/>
            <w:bottom w:val="none" w:sz="0" w:space="0" w:color="auto"/>
            <w:right w:val="none" w:sz="0" w:space="0" w:color="auto"/>
          </w:divBdr>
        </w:div>
        <w:div w:id="1676961166">
          <w:marLeft w:val="0"/>
          <w:marRight w:val="0"/>
          <w:marTop w:val="0"/>
          <w:marBottom w:val="0"/>
          <w:divBdr>
            <w:top w:val="none" w:sz="0" w:space="0" w:color="auto"/>
            <w:left w:val="none" w:sz="0" w:space="0" w:color="auto"/>
            <w:bottom w:val="none" w:sz="0" w:space="0" w:color="auto"/>
            <w:right w:val="none" w:sz="0" w:space="0" w:color="auto"/>
          </w:divBdr>
        </w:div>
        <w:div w:id="722099725">
          <w:marLeft w:val="0"/>
          <w:marRight w:val="0"/>
          <w:marTop w:val="0"/>
          <w:marBottom w:val="0"/>
          <w:divBdr>
            <w:top w:val="none" w:sz="0" w:space="0" w:color="auto"/>
            <w:left w:val="none" w:sz="0" w:space="0" w:color="auto"/>
            <w:bottom w:val="none" w:sz="0" w:space="0" w:color="auto"/>
            <w:right w:val="none" w:sz="0" w:space="0" w:color="auto"/>
          </w:divBdr>
        </w:div>
        <w:div w:id="1134831484">
          <w:marLeft w:val="0"/>
          <w:marRight w:val="0"/>
          <w:marTop w:val="0"/>
          <w:marBottom w:val="0"/>
          <w:divBdr>
            <w:top w:val="none" w:sz="0" w:space="0" w:color="auto"/>
            <w:left w:val="none" w:sz="0" w:space="0" w:color="auto"/>
            <w:bottom w:val="none" w:sz="0" w:space="0" w:color="auto"/>
            <w:right w:val="none" w:sz="0" w:space="0" w:color="auto"/>
          </w:divBdr>
        </w:div>
      </w:divsChild>
    </w:div>
    <w:div w:id="1365058753">
      <w:bodyDiv w:val="1"/>
      <w:marLeft w:val="0"/>
      <w:marRight w:val="0"/>
      <w:marTop w:val="0"/>
      <w:marBottom w:val="0"/>
      <w:divBdr>
        <w:top w:val="none" w:sz="0" w:space="0" w:color="auto"/>
        <w:left w:val="none" w:sz="0" w:space="0" w:color="auto"/>
        <w:bottom w:val="none" w:sz="0" w:space="0" w:color="auto"/>
        <w:right w:val="none" w:sz="0" w:space="0" w:color="auto"/>
      </w:divBdr>
    </w:div>
    <w:div w:id="1369261220">
      <w:bodyDiv w:val="1"/>
      <w:marLeft w:val="0"/>
      <w:marRight w:val="0"/>
      <w:marTop w:val="0"/>
      <w:marBottom w:val="0"/>
      <w:divBdr>
        <w:top w:val="none" w:sz="0" w:space="0" w:color="auto"/>
        <w:left w:val="none" w:sz="0" w:space="0" w:color="auto"/>
        <w:bottom w:val="none" w:sz="0" w:space="0" w:color="auto"/>
        <w:right w:val="none" w:sz="0" w:space="0" w:color="auto"/>
      </w:divBdr>
    </w:div>
    <w:div w:id="1400470799">
      <w:bodyDiv w:val="1"/>
      <w:marLeft w:val="0"/>
      <w:marRight w:val="0"/>
      <w:marTop w:val="0"/>
      <w:marBottom w:val="0"/>
      <w:divBdr>
        <w:top w:val="none" w:sz="0" w:space="0" w:color="auto"/>
        <w:left w:val="none" w:sz="0" w:space="0" w:color="auto"/>
        <w:bottom w:val="none" w:sz="0" w:space="0" w:color="auto"/>
        <w:right w:val="none" w:sz="0" w:space="0" w:color="auto"/>
      </w:divBdr>
    </w:div>
    <w:div w:id="1418939289">
      <w:bodyDiv w:val="1"/>
      <w:marLeft w:val="0"/>
      <w:marRight w:val="0"/>
      <w:marTop w:val="0"/>
      <w:marBottom w:val="0"/>
      <w:divBdr>
        <w:top w:val="none" w:sz="0" w:space="0" w:color="auto"/>
        <w:left w:val="none" w:sz="0" w:space="0" w:color="auto"/>
        <w:bottom w:val="none" w:sz="0" w:space="0" w:color="auto"/>
        <w:right w:val="none" w:sz="0" w:space="0" w:color="auto"/>
      </w:divBdr>
    </w:div>
    <w:div w:id="1426076440">
      <w:bodyDiv w:val="1"/>
      <w:marLeft w:val="0"/>
      <w:marRight w:val="0"/>
      <w:marTop w:val="0"/>
      <w:marBottom w:val="0"/>
      <w:divBdr>
        <w:top w:val="none" w:sz="0" w:space="0" w:color="auto"/>
        <w:left w:val="none" w:sz="0" w:space="0" w:color="auto"/>
        <w:bottom w:val="none" w:sz="0" w:space="0" w:color="auto"/>
        <w:right w:val="none" w:sz="0" w:space="0" w:color="auto"/>
      </w:divBdr>
    </w:div>
    <w:div w:id="1442216850">
      <w:bodyDiv w:val="1"/>
      <w:marLeft w:val="0"/>
      <w:marRight w:val="0"/>
      <w:marTop w:val="0"/>
      <w:marBottom w:val="0"/>
      <w:divBdr>
        <w:top w:val="none" w:sz="0" w:space="0" w:color="auto"/>
        <w:left w:val="none" w:sz="0" w:space="0" w:color="auto"/>
        <w:bottom w:val="none" w:sz="0" w:space="0" w:color="auto"/>
        <w:right w:val="none" w:sz="0" w:space="0" w:color="auto"/>
      </w:divBdr>
    </w:div>
    <w:div w:id="1452163666">
      <w:bodyDiv w:val="1"/>
      <w:marLeft w:val="0"/>
      <w:marRight w:val="0"/>
      <w:marTop w:val="0"/>
      <w:marBottom w:val="0"/>
      <w:divBdr>
        <w:top w:val="none" w:sz="0" w:space="0" w:color="auto"/>
        <w:left w:val="none" w:sz="0" w:space="0" w:color="auto"/>
        <w:bottom w:val="none" w:sz="0" w:space="0" w:color="auto"/>
        <w:right w:val="none" w:sz="0" w:space="0" w:color="auto"/>
      </w:divBdr>
    </w:div>
    <w:div w:id="1458328491">
      <w:bodyDiv w:val="1"/>
      <w:marLeft w:val="0"/>
      <w:marRight w:val="0"/>
      <w:marTop w:val="0"/>
      <w:marBottom w:val="0"/>
      <w:divBdr>
        <w:top w:val="none" w:sz="0" w:space="0" w:color="auto"/>
        <w:left w:val="none" w:sz="0" w:space="0" w:color="auto"/>
        <w:bottom w:val="none" w:sz="0" w:space="0" w:color="auto"/>
        <w:right w:val="none" w:sz="0" w:space="0" w:color="auto"/>
      </w:divBdr>
      <w:divsChild>
        <w:div w:id="1125465419">
          <w:marLeft w:val="706"/>
          <w:marRight w:val="0"/>
          <w:marTop w:val="130"/>
          <w:marBottom w:val="0"/>
          <w:divBdr>
            <w:top w:val="none" w:sz="0" w:space="0" w:color="auto"/>
            <w:left w:val="none" w:sz="0" w:space="0" w:color="auto"/>
            <w:bottom w:val="none" w:sz="0" w:space="0" w:color="auto"/>
            <w:right w:val="none" w:sz="0" w:space="0" w:color="auto"/>
          </w:divBdr>
        </w:div>
        <w:div w:id="916406243">
          <w:marLeft w:val="1742"/>
          <w:marRight w:val="0"/>
          <w:marTop w:val="115"/>
          <w:marBottom w:val="0"/>
          <w:divBdr>
            <w:top w:val="none" w:sz="0" w:space="0" w:color="auto"/>
            <w:left w:val="none" w:sz="0" w:space="0" w:color="auto"/>
            <w:bottom w:val="none" w:sz="0" w:space="0" w:color="auto"/>
            <w:right w:val="none" w:sz="0" w:space="0" w:color="auto"/>
          </w:divBdr>
        </w:div>
        <w:div w:id="1746223104">
          <w:marLeft w:val="1742"/>
          <w:marRight w:val="0"/>
          <w:marTop w:val="115"/>
          <w:marBottom w:val="0"/>
          <w:divBdr>
            <w:top w:val="none" w:sz="0" w:space="0" w:color="auto"/>
            <w:left w:val="none" w:sz="0" w:space="0" w:color="auto"/>
            <w:bottom w:val="none" w:sz="0" w:space="0" w:color="auto"/>
            <w:right w:val="none" w:sz="0" w:space="0" w:color="auto"/>
          </w:divBdr>
        </w:div>
      </w:divsChild>
    </w:div>
    <w:div w:id="1465125821">
      <w:bodyDiv w:val="1"/>
      <w:marLeft w:val="0"/>
      <w:marRight w:val="0"/>
      <w:marTop w:val="0"/>
      <w:marBottom w:val="0"/>
      <w:divBdr>
        <w:top w:val="none" w:sz="0" w:space="0" w:color="auto"/>
        <w:left w:val="none" w:sz="0" w:space="0" w:color="auto"/>
        <w:bottom w:val="none" w:sz="0" w:space="0" w:color="auto"/>
        <w:right w:val="none" w:sz="0" w:space="0" w:color="auto"/>
      </w:divBdr>
    </w:div>
    <w:div w:id="1471749389">
      <w:bodyDiv w:val="1"/>
      <w:marLeft w:val="0"/>
      <w:marRight w:val="0"/>
      <w:marTop w:val="0"/>
      <w:marBottom w:val="0"/>
      <w:divBdr>
        <w:top w:val="none" w:sz="0" w:space="0" w:color="auto"/>
        <w:left w:val="none" w:sz="0" w:space="0" w:color="auto"/>
        <w:bottom w:val="none" w:sz="0" w:space="0" w:color="auto"/>
        <w:right w:val="none" w:sz="0" w:space="0" w:color="auto"/>
      </w:divBdr>
    </w:div>
    <w:div w:id="1473448034">
      <w:bodyDiv w:val="1"/>
      <w:marLeft w:val="0"/>
      <w:marRight w:val="0"/>
      <w:marTop w:val="0"/>
      <w:marBottom w:val="0"/>
      <w:divBdr>
        <w:top w:val="none" w:sz="0" w:space="0" w:color="auto"/>
        <w:left w:val="none" w:sz="0" w:space="0" w:color="auto"/>
        <w:bottom w:val="none" w:sz="0" w:space="0" w:color="auto"/>
        <w:right w:val="none" w:sz="0" w:space="0" w:color="auto"/>
      </w:divBdr>
      <w:divsChild>
        <w:div w:id="511333263">
          <w:marLeft w:val="1037"/>
          <w:marRight w:val="0"/>
          <w:marTop w:val="60"/>
          <w:marBottom w:val="0"/>
          <w:divBdr>
            <w:top w:val="none" w:sz="0" w:space="0" w:color="auto"/>
            <w:left w:val="none" w:sz="0" w:space="0" w:color="auto"/>
            <w:bottom w:val="none" w:sz="0" w:space="0" w:color="auto"/>
            <w:right w:val="none" w:sz="0" w:space="0" w:color="auto"/>
          </w:divBdr>
        </w:div>
        <w:div w:id="839197794">
          <w:marLeft w:val="1037"/>
          <w:marRight w:val="0"/>
          <w:marTop w:val="60"/>
          <w:marBottom w:val="0"/>
          <w:divBdr>
            <w:top w:val="none" w:sz="0" w:space="0" w:color="auto"/>
            <w:left w:val="none" w:sz="0" w:space="0" w:color="auto"/>
            <w:bottom w:val="none" w:sz="0" w:space="0" w:color="auto"/>
            <w:right w:val="none" w:sz="0" w:space="0" w:color="auto"/>
          </w:divBdr>
        </w:div>
        <w:div w:id="1655328511">
          <w:marLeft w:val="1037"/>
          <w:marRight w:val="0"/>
          <w:marTop w:val="60"/>
          <w:marBottom w:val="0"/>
          <w:divBdr>
            <w:top w:val="none" w:sz="0" w:space="0" w:color="auto"/>
            <w:left w:val="none" w:sz="0" w:space="0" w:color="auto"/>
            <w:bottom w:val="none" w:sz="0" w:space="0" w:color="auto"/>
            <w:right w:val="none" w:sz="0" w:space="0" w:color="auto"/>
          </w:divBdr>
        </w:div>
        <w:div w:id="1504199581">
          <w:marLeft w:val="1037"/>
          <w:marRight w:val="0"/>
          <w:marTop w:val="60"/>
          <w:marBottom w:val="0"/>
          <w:divBdr>
            <w:top w:val="none" w:sz="0" w:space="0" w:color="auto"/>
            <w:left w:val="none" w:sz="0" w:space="0" w:color="auto"/>
            <w:bottom w:val="none" w:sz="0" w:space="0" w:color="auto"/>
            <w:right w:val="none" w:sz="0" w:space="0" w:color="auto"/>
          </w:divBdr>
        </w:div>
        <w:div w:id="335613042">
          <w:marLeft w:val="1037"/>
          <w:marRight w:val="0"/>
          <w:marTop w:val="60"/>
          <w:marBottom w:val="0"/>
          <w:divBdr>
            <w:top w:val="none" w:sz="0" w:space="0" w:color="auto"/>
            <w:left w:val="none" w:sz="0" w:space="0" w:color="auto"/>
            <w:bottom w:val="none" w:sz="0" w:space="0" w:color="auto"/>
            <w:right w:val="none" w:sz="0" w:space="0" w:color="auto"/>
          </w:divBdr>
        </w:div>
        <w:div w:id="35862758">
          <w:marLeft w:val="1037"/>
          <w:marRight w:val="0"/>
          <w:marTop w:val="60"/>
          <w:marBottom w:val="0"/>
          <w:divBdr>
            <w:top w:val="none" w:sz="0" w:space="0" w:color="auto"/>
            <w:left w:val="none" w:sz="0" w:space="0" w:color="auto"/>
            <w:bottom w:val="none" w:sz="0" w:space="0" w:color="auto"/>
            <w:right w:val="none" w:sz="0" w:space="0" w:color="auto"/>
          </w:divBdr>
        </w:div>
        <w:div w:id="689991477">
          <w:marLeft w:val="1037"/>
          <w:marRight w:val="0"/>
          <w:marTop w:val="60"/>
          <w:marBottom w:val="0"/>
          <w:divBdr>
            <w:top w:val="none" w:sz="0" w:space="0" w:color="auto"/>
            <w:left w:val="none" w:sz="0" w:space="0" w:color="auto"/>
            <w:bottom w:val="none" w:sz="0" w:space="0" w:color="auto"/>
            <w:right w:val="none" w:sz="0" w:space="0" w:color="auto"/>
          </w:divBdr>
        </w:div>
        <w:div w:id="370544919">
          <w:marLeft w:val="1037"/>
          <w:marRight w:val="0"/>
          <w:marTop w:val="60"/>
          <w:marBottom w:val="0"/>
          <w:divBdr>
            <w:top w:val="none" w:sz="0" w:space="0" w:color="auto"/>
            <w:left w:val="none" w:sz="0" w:space="0" w:color="auto"/>
            <w:bottom w:val="none" w:sz="0" w:space="0" w:color="auto"/>
            <w:right w:val="none" w:sz="0" w:space="0" w:color="auto"/>
          </w:divBdr>
        </w:div>
        <w:div w:id="1869567020">
          <w:marLeft w:val="1037"/>
          <w:marRight w:val="0"/>
          <w:marTop w:val="60"/>
          <w:marBottom w:val="0"/>
          <w:divBdr>
            <w:top w:val="none" w:sz="0" w:space="0" w:color="auto"/>
            <w:left w:val="none" w:sz="0" w:space="0" w:color="auto"/>
            <w:bottom w:val="none" w:sz="0" w:space="0" w:color="auto"/>
            <w:right w:val="none" w:sz="0" w:space="0" w:color="auto"/>
          </w:divBdr>
        </w:div>
        <w:div w:id="1112017083">
          <w:marLeft w:val="1037"/>
          <w:marRight w:val="0"/>
          <w:marTop w:val="60"/>
          <w:marBottom w:val="0"/>
          <w:divBdr>
            <w:top w:val="none" w:sz="0" w:space="0" w:color="auto"/>
            <w:left w:val="none" w:sz="0" w:space="0" w:color="auto"/>
            <w:bottom w:val="none" w:sz="0" w:space="0" w:color="auto"/>
            <w:right w:val="none" w:sz="0" w:space="0" w:color="auto"/>
          </w:divBdr>
        </w:div>
        <w:div w:id="192698120">
          <w:marLeft w:val="1037"/>
          <w:marRight w:val="0"/>
          <w:marTop w:val="60"/>
          <w:marBottom w:val="0"/>
          <w:divBdr>
            <w:top w:val="none" w:sz="0" w:space="0" w:color="auto"/>
            <w:left w:val="none" w:sz="0" w:space="0" w:color="auto"/>
            <w:bottom w:val="none" w:sz="0" w:space="0" w:color="auto"/>
            <w:right w:val="none" w:sz="0" w:space="0" w:color="auto"/>
          </w:divBdr>
        </w:div>
        <w:div w:id="54281647">
          <w:marLeft w:val="1037"/>
          <w:marRight w:val="0"/>
          <w:marTop w:val="60"/>
          <w:marBottom w:val="0"/>
          <w:divBdr>
            <w:top w:val="none" w:sz="0" w:space="0" w:color="auto"/>
            <w:left w:val="none" w:sz="0" w:space="0" w:color="auto"/>
            <w:bottom w:val="none" w:sz="0" w:space="0" w:color="auto"/>
            <w:right w:val="none" w:sz="0" w:space="0" w:color="auto"/>
          </w:divBdr>
        </w:div>
        <w:div w:id="1356074865">
          <w:marLeft w:val="1037"/>
          <w:marRight w:val="0"/>
          <w:marTop w:val="60"/>
          <w:marBottom w:val="0"/>
          <w:divBdr>
            <w:top w:val="none" w:sz="0" w:space="0" w:color="auto"/>
            <w:left w:val="none" w:sz="0" w:space="0" w:color="auto"/>
            <w:bottom w:val="none" w:sz="0" w:space="0" w:color="auto"/>
            <w:right w:val="none" w:sz="0" w:space="0" w:color="auto"/>
          </w:divBdr>
        </w:div>
        <w:div w:id="1637374103">
          <w:marLeft w:val="1037"/>
          <w:marRight w:val="0"/>
          <w:marTop w:val="60"/>
          <w:marBottom w:val="0"/>
          <w:divBdr>
            <w:top w:val="none" w:sz="0" w:space="0" w:color="auto"/>
            <w:left w:val="none" w:sz="0" w:space="0" w:color="auto"/>
            <w:bottom w:val="none" w:sz="0" w:space="0" w:color="auto"/>
            <w:right w:val="none" w:sz="0" w:space="0" w:color="auto"/>
          </w:divBdr>
        </w:div>
        <w:div w:id="551700611">
          <w:marLeft w:val="1037"/>
          <w:marRight w:val="0"/>
          <w:marTop w:val="60"/>
          <w:marBottom w:val="0"/>
          <w:divBdr>
            <w:top w:val="none" w:sz="0" w:space="0" w:color="auto"/>
            <w:left w:val="none" w:sz="0" w:space="0" w:color="auto"/>
            <w:bottom w:val="none" w:sz="0" w:space="0" w:color="auto"/>
            <w:right w:val="none" w:sz="0" w:space="0" w:color="auto"/>
          </w:divBdr>
        </w:div>
      </w:divsChild>
    </w:div>
    <w:div w:id="1474056090">
      <w:bodyDiv w:val="1"/>
      <w:marLeft w:val="0"/>
      <w:marRight w:val="0"/>
      <w:marTop w:val="0"/>
      <w:marBottom w:val="0"/>
      <w:divBdr>
        <w:top w:val="none" w:sz="0" w:space="0" w:color="auto"/>
        <w:left w:val="none" w:sz="0" w:space="0" w:color="auto"/>
        <w:bottom w:val="none" w:sz="0" w:space="0" w:color="auto"/>
        <w:right w:val="none" w:sz="0" w:space="0" w:color="auto"/>
      </w:divBdr>
      <w:divsChild>
        <w:div w:id="1096907570">
          <w:marLeft w:val="547"/>
          <w:marRight w:val="0"/>
          <w:marTop w:val="0"/>
          <w:marBottom w:val="0"/>
          <w:divBdr>
            <w:top w:val="none" w:sz="0" w:space="0" w:color="auto"/>
            <w:left w:val="none" w:sz="0" w:space="0" w:color="auto"/>
            <w:bottom w:val="none" w:sz="0" w:space="0" w:color="auto"/>
            <w:right w:val="none" w:sz="0" w:space="0" w:color="auto"/>
          </w:divBdr>
        </w:div>
        <w:div w:id="814680646">
          <w:marLeft w:val="547"/>
          <w:marRight w:val="0"/>
          <w:marTop w:val="0"/>
          <w:marBottom w:val="0"/>
          <w:divBdr>
            <w:top w:val="none" w:sz="0" w:space="0" w:color="auto"/>
            <w:left w:val="none" w:sz="0" w:space="0" w:color="auto"/>
            <w:bottom w:val="none" w:sz="0" w:space="0" w:color="auto"/>
            <w:right w:val="none" w:sz="0" w:space="0" w:color="auto"/>
          </w:divBdr>
        </w:div>
        <w:div w:id="661155683">
          <w:marLeft w:val="547"/>
          <w:marRight w:val="0"/>
          <w:marTop w:val="0"/>
          <w:marBottom w:val="0"/>
          <w:divBdr>
            <w:top w:val="none" w:sz="0" w:space="0" w:color="auto"/>
            <w:left w:val="none" w:sz="0" w:space="0" w:color="auto"/>
            <w:bottom w:val="none" w:sz="0" w:space="0" w:color="auto"/>
            <w:right w:val="none" w:sz="0" w:space="0" w:color="auto"/>
          </w:divBdr>
        </w:div>
        <w:div w:id="994915066">
          <w:marLeft w:val="547"/>
          <w:marRight w:val="0"/>
          <w:marTop w:val="0"/>
          <w:marBottom w:val="0"/>
          <w:divBdr>
            <w:top w:val="none" w:sz="0" w:space="0" w:color="auto"/>
            <w:left w:val="none" w:sz="0" w:space="0" w:color="auto"/>
            <w:bottom w:val="none" w:sz="0" w:space="0" w:color="auto"/>
            <w:right w:val="none" w:sz="0" w:space="0" w:color="auto"/>
          </w:divBdr>
        </w:div>
        <w:div w:id="1535340060">
          <w:marLeft w:val="547"/>
          <w:marRight w:val="0"/>
          <w:marTop w:val="0"/>
          <w:marBottom w:val="0"/>
          <w:divBdr>
            <w:top w:val="none" w:sz="0" w:space="0" w:color="auto"/>
            <w:left w:val="none" w:sz="0" w:space="0" w:color="auto"/>
            <w:bottom w:val="none" w:sz="0" w:space="0" w:color="auto"/>
            <w:right w:val="none" w:sz="0" w:space="0" w:color="auto"/>
          </w:divBdr>
        </w:div>
      </w:divsChild>
    </w:div>
    <w:div w:id="1505511469">
      <w:bodyDiv w:val="1"/>
      <w:marLeft w:val="0"/>
      <w:marRight w:val="0"/>
      <w:marTop w:val="0"/>
      <w:marBottom w:val="0"/>
      <w:divBdr>
        <w:top w:val="none" w:sz="0" w:space="0" w:color="auto"/>
        <w:left w:val="none" w:sz="0" w:space="0" w:color="auto"/>
        <w:bottom w:val="none" w:sz="0" w:space="0" w:color="auto"/>
        <w:right w:val="none" w:sz="0" w:space="0" w:color="auto"/>
      </w:divBdr>
    </w:div>
    <w:div w:id="1505515134">
      <w:bodyDiv w:val="1"/>
      <w:marLeft w:val="0"/>
      <w:marRight w:val="0"/>
      <w:marTop w:val="0"/>
      <w:marBottom w:val="0"/>
      <w:divBdr>
        <w:top w:val="none" w:sz="0" w:space="0" w:color="auto"/>
        <w:left w:val="none" w:sz="0" w:space="0" w:color="auto"/>
        <w:bottom w:val="none" w:sz="0" w:space="0" w:color="auto"/>
        <w:right w:val="none" w:sz="0" w:space="0" w:color="auto"/>
      </w:divBdr>
    </w:div>
    <w:div w:id="1510176442">
      <w:bodyDiv w:val="1"/>
      <w:marLeft w:val="0"/>
      <w:marRight w:val="0"/>
      <w:marTop w:val="0"/>
      <w:marBottom w:val="0"/>
      <w:divBdr>
        <w:top w:val="none" w:sz="0" w:space="0" w:color="auto"/>
        <w:left w:val="none" w:sz="0" w:space="0" w:color="auto"/>
        <w:bottom w:val="none" w:sz="0" w:space="0" w:color="auto"/>
        <w:right w:val="none" w:sz="0" w:space="0" w:color="auto"/>
      </w:divBdr>
    </w:div>
    <w:div w:id="1511214216">
      <w:bodyDiv w:val="1"/>
      <w:marLeft w:val="0"/>
      <w:marRight w:val="0"/>
      <w:marTop w:val="0"/>
      <w:marBottom w:val="0"/>
      <w:divBdr>
        <w:top w:val="none" w:sz="0" w:space="0" w:color="auto"/>
        <w:left w:val="none" w:sz="0" w:space="0" w:color="auto"/>
        <w:bottom w:val="none" w:sz="0" w:space="0" w:color="auto"/>
        <w:right w:val="none" w:sz="0" w:space="0" w:color="auto"/>
      </w:divBdr>
    </w:div>
    <w:div w:id="1515068476">
      <w:bodyDiv w:val="1"/>
      <w:marLeft w:val="0"/>
      <w:marRight w:val="0"/>
      <w:marTop w:val="0"/>
      <w:marBottom w:val="0"/>
      <w:divBdr>
        <w:top w:val="none" w:sz="0" w:space="0" w:color="auto"/>
        <w:left w:val="none" w:sz="0" w:space="0" w:color="auto"/>
        <w:bottom w:val="none" w:sz="0" w:space="0" w:color="auto"/>
        <w:right w:val="none" w:sz="0" w:space="0" w:color="auto"/>
      </w:divBdr>
    </w:div>
    <w:div w:id="1529296010">
      <w:bodyDiv w:val="1"/>
      <w:marLeft w:val="0"/>
      <w:marRight w:val="0"/>
      <w:marTop w:val="0"/>
      <w:marBottom w:val="0"/>
      <w:divBdr>
        <w:top w:val="none" w:sz="0" w:space="0" w:color="auto"/>
        <w:left w:val="none" w:sz="0" w:space="0" w:color="auto"/>
        <w:bottom w:val="none" w:sz="0" w:space="0" w:color="auto"/>
        <w:right w:val="none" w:sz="0" w:space="0" w:color="auto"/>
      </w:divBdr>
    </w:div>
    <w:div w:id="1544053252">
      <w:bodyDiv w:val="1"/>
      <w:marLeft w:val="0"/>
      <w:marRight w:val="0"/>
      <w:marTop w:val="0"/>
      <w:marBottom w:val="0"/>
      <w:divBdr>
        <w:top w:val="none" w:sz="0" w:space="0" w:color="auto"/>
        <w:left w:val="none" w:sz="0" w:space="0" w:color="auto"/>
        <w:bottom w:val="none" w:sz="0" w:space="0" w:color="auto"/>
        <w:right w:val="none" w:sz="0" w:space="0" w:color="auto"/>
      </w:divBdr>
      <w:divsChild>
        <w:div w:id="2042783286">
          <w:marLeft w:val="1037"/>
          <w:marRight w:val="0"/>
          <w:marTop w:val="60"/>
          <w:marBottom w:val="0"/>
          <w:divBdr>
            <w:top w:val="none" w:sz="0" w:space="0" w:color="auto"/>
            <w:left w:val="none" w:sz="0" w:space="0" w:color="auto"/>
            <w:bottom w:val="none" w:sz="0" w:space="0" w:color="auto"/>
            <w:right w:val="none" w:sz="0" w:space="0" w:color="auto"/>
          </w:divBdr>
        </w:div>
        <w:div w:id="1148588736">
          <w:marLeft w:val="1037"/>
          <w:marRight w:val="0"/>
          <w:marTop w:val="60"/>
          <w:marBottom w:val="0"/>
          <w:divBdr>
            <w:top w:val="none" w:sz="0" w:space="0" w:color="auto"/>
            <w:left w:val="none" w:sz="0" w:space="0" w:color="auto"/>
            <w:bottom w:val="none" w:sz="0" w:space="0" w:color="auto"/>
            <w:right w:val="none" w:sz="0" w:space="0" w:color="auto"/>
          </w:divBdr>
        </w:div>
      </w:divsChild>
    </w:div>
    <w:div w:id="1546722921">
      <w:bodyDiv w:val="1"/>
      <w:marLeft w:val="0"/>
      <w:marRight w:val="0"/>
      <w:marTop w:val="0"/>
      <w:marBottom w:val="0"/>
      <w:divBdr>
        <w:top w:val="none" w:sz="0" w:space="0" w:color="auto"/>
        <w:left w:val="none" w:sz="0" w:space="0" w:color="auto"/>
        <w:bottom w:val="none" w:sz="0" w:space="0" w:color="auto"/>
        <w:right w:val="none" w:sz="0" w:space="0" w:color="auto"/>
      </w:divBdr>
    </w:div>
    <w:div w:id="1559055170">
      <w:bodyDiv w:val="1"/>
      <w:marLeft w:val="0"/>
      <w:marRight w:val="0"/>
      <w:marTop w:val="0"/>
      <w:marBottom w:val="0"/>
      <w:divBdr>
        <w:top w:val="none" w:sz="0" w:space="0" w:color="auto"/>
        <w:left w:val="none" w:sz="0" w:space="0" w:color="auto"/>
        <w:bottom w:val="none" w:sz="0" w:space="0" w:color="auto"/>
        <w:right w:val="none" w:sz="0" w:space="0" w:color="auto"/>
      </w:divBdr>
    </w:div>
    <w:div w:id="1575822541">
      <w:bodyDiv w:val="1"/>
      <w:marLeft w:val="0"/>
      <w:marRight w:val="0"/>
      <w:marTop w:val="0"/>
      <w:marBottom w:val="0"/>
      <w:divBdr>
        <w:top w:val="none" w:sz="0" w:space="0" w:color="auto"/>
        <w:left w:val="none" w:sz="0" w:space="0" w:color="auto"/>
        <w:bottom w:val="none" w:sz="0" w:space="0" w:color="auto"/>
        <w:right w:val="none" w:sz="0" w:space="0" w:color="auto"/>
      </w:divBdr>
    </w:div>
    <w:div w:id="1611929779">
      <w:bodyDiv w:val="1"/>
      <w:marLeft w:val="0"/>
      <w:marRight w:val="0"/>
      <w:marTop w:val="0"/>
      <w:marBottom w:val="0"/>
      <w:divBdr>
        <w:top w:val="none" w:sz="0" w:space="0" w:color="auto"/>
        <w:left w:val="none" w:sz="0" w:space="0" w:color="auto"/>
        <w:bottom w:val="none" w:sz="0" w:space="0" w:color="auto"/>
        <w:right w:val="none" w:sz="0" w:space="0" w:color="auto"/>
      </w:divBdr>
    </w:div>
    <w:div w:id="1629627131">
      <w:bodyDiv w:val="1"/>
      <w:marLeft w:val="0"/>
      <w:marRight w:val="0"/>
      <w:marTop w:val="0"/>
      <w:marBottom w:val="0"/>
      <w:divBdr>
        <w:top w:val="none" w:sz="0" w:space="0" w:color="auto"/>
        <w:left w:val="none" w:sz="0" w:space="0" w:color="auto"/>
        <w:bottom w:val="none" w:sz="0" w:space="0" w:color="auto"/>
        <w:right w:val="none" w:sz="0" w:space="0" w:color="auto"/>
      </w:divBdr>
    </w:div>
    <w:div w:id="1632977174">
      <w:bodyDiv w:val="1"/>
      <w:marLeft w:val="0"/>
      <w:marRight w:val="0"/>
      <w:marTop w:val="0"/>
      <w:marBottom w:val="0"/>
      <w:divBdr>
        <w:top w:val="none" w:sz="0" w:space="0" w:color="auto"/>
        <w:left w:val="none" w:sz="0" w:space="0" w:color="auto"/>
        <w:bottom w:val="none" w:sz="0" w:space="0" w:color="auto"/>
        <w:right w:val="none" w:sz="0" w:space="0" w:color="auto"/>
      </w:divBdr>
    </w:div>
    <w:div w:id="1633099134">
      <w:bodyDiv w:val="1"/>
      <w:marLeft w:val="0"/>
      <w:marRight w:val="0"/>
      <w:marTop w:val="0"/>
      <w:marBottom w:val="0"/>
      <w:divBdr>
        <w:top w:val="none" w:sz="0" w:space="0" w:color="auto"/>
        <w:left w:val="none" w:sz="0" w:space="0" w:color="auto"/>
        <w:bottom w:val="none" w:sz="0" w:space="0" w:color="auto"/>
        <w:right w:val="none" w:sz="0" w:space="0" w:color="auto"/>
      </w:divBdr>
    </w:div>
    <w:div w:id="1635672070">
      <w:bodyDiv w:val="1"/>
      <w:marLeft w:val="0"/>
      <w:marRight w:val="0"/>
      <w:marTop w:val="0"/>
      <w:marBottom w:val="0"/>
      <w:divBdr>
        <w:top w:val="none" w:sz="0" w:space="0" w:color="auto"/>
        <w:left w:val="none" w:sz="0" w:space="0" w:color="auto"/>
        <w:bottom w:val="none" w:sz="0" w:space="0" w:color="auto"/>
        <w:right w:val="none" w:sz="0" w:space="0" w:color="auto"/>
      </w:divBdr>
    </w:div>
    <w:div w:id="1641378731">
      <w:bodyDiv w:val="1"/>
      <w:marLeft w:val="0"/>
      <w:marRight w:val="0"/>
      <w:marTop w:val="0"/>
      <w:marBottom w:val="0"/>
      <w:divBdr>
        <w:top w:val="none" w:sz="0" w:space="0" w:color="auto"/>
        <w:left w:val="none" w:sz="0" w:space="0" w:color="auto"/>
        <w:bottom w:val="none" w:sz="0" w:space="0" w:color="auto"/>
        <w:right w:val="none" w:sz="0" w:space="0" w:color="auto"/>
      </w:divBdr>
      <w:divsChild>
        <w:div w:id="328291470">
          <w:marLeft w:val="0"/>
          <w:marRight w:val="0"/>
          <w:marTop w:val="0"/>
          <w:marBottom w:val="0"/>
          <w:divBdr>
            <w:top w:val="none" w:sz="0" w:space="0" w:color="auto"/>
            <w:left w:val="none" w:sz="0" w:space="0" w:color="auto"/>
            <w:bottom w:val="none" w:sz="0" w:space="0" w:color="auto"/>
            <w:right w:val="none" w:sz="0" w:space="0" w:color="auto"/>
          </w:divBdr>
        </w:div>
      </w:divsChild>
    </w:div>
    <w:div w:id="1644116698">
      <w:bodyDiv w:val="1"/>
      <w:marLeft w:val="0"/>
      <w:marRight w:val="0"/>
      <w:marTop w:val="0"/>
      <w:marBottom w:val="0"/>
      <w:divBdr>
        <w:top w:val="none" w:sz="0" w:space="0" w:color="auto"/>
        <w:left w:val="none" w:sz="0" w:space="0" w:color="auto"/>
        <w:bottom w:val="none" w:sz="0" w:space="0" w:color="auto"/>
        <w:right w:val="none" w:sz="0" w:space="0" w:color="auto"/>
      </w:divBdr>
      <w:divsChild>
        <w:div w:id="1822112841">
          <w:marLeft w:val="1037"/>
          <w:marRight w:val="0"/>
          <w:marTop w:val="60"/>
          <w:marBottom w:val="0"/>
          <w:divBdr>
            <w:top w:val="none" w:sz="0" w:space="0" w:color="auto"/>
            <w:left w:val="none" w:sz="0" w:space="0" w:color="auto"/>
            <w:bottom w:val="none" w:sz="0" w:space="0" w:color="auto"/>
            <w:right w:val="none" w:sz="0" w:space="0" w:color="auto"/>
          </w:divBdr>
        </w:div>
        <w:div w:id="1548450426">
          <w:marLeft w:val="1037"/>
          <w:marRight w:val="0"/>
          <w:marTop w:val="60"/>
          <w:marBottom w:val="0"/>
          <w:divBdr>
            <w:top w:val="none" w:sz="0" w:space="0" w:color="auto"/>
            <w:left w:val="none" w:sz="0" w:space="0" w:color="auto"/>
            <w:bottom w:val="none" w:sz="0" w:space="0" w:color="auto"/>
            <w:right w:val="none" w:sz="0" w:space="0" w:color="auto"/>
          </w:divBdr>
        </w:div>
        <w:div w:id="608777192">
          <w:marLeft w:val="1037"/>
          <w:marRight w:val="0"/>
          <w:marTop w:val="60"/>
          <w:marBottom w:val="0"/>
          <w:divBdr>
            <w:top w:val="none" w:sz="0" w:space="0" w:color="auto"/>
            <w:left w:val="none" w:sz="0" w:space="0" w:color="auto"/>
            <w:bottom w:val="none" w:sz="0" w:space="0" w:color="auto"/>
            <w:right w:val="none" w:sz="0" w:space="0" w:color="auto"/>
          </w:divBdr>
        </w:div>
      </w:divsChild>
    </w:div>
    <w:div w:id="1645770696">
      <w:bodyDiv w:val="1"/>
      <w:marLeft w:val="0"/>
      <w:marRight w:val="0"/>
      <w:marTop w:val="0"/>
      <w:marBottom w:val="0"/>
      <w:divBdr>
        <w:top w:val="none" w:sz="0" w:space="0" w:color="auto"/>
        <w:left w:val="none" w:sz="0" w:space="0" w:color="auto"/>
        <w:bottom w:val="none" w:sz="0" w:space="0" w:color="auto"/>
        <w:right w:val="none" w:sz="0" w:space="0" w:color="auto"/>
      </w:divBdr>
    </w:div>
    <w:div w:id="1648170978">
      <w:bodyDiv w:val="1"/>
      <w:marLeft w:val="0"/>
      <w:marRight w:val="0"/>
      <w:marTop w:val="0"/>
      <w:marBottom w:val="0"/>
      <w:divBdr>
        <w:top w:val="none" w:sz="0" w:space="0" w:color="auto"/>
        <w:left w:val="none" w:sz="0" w:space="0" w:color="auto"/>
        <w:bottom w:val="none" w:sz="0" w:space="0" w:color="auto"/>
        <w:right w:val="none" w:sz="0" w:space="0" w:color="auto"/>
      </w:divBdr>
    </w:div>
    <w:div w:id="1653605900">
      <w:bodyDiv w:val="1"/>
      <w:marLeft w:val="0"/>
      <w:marRight w:val="0"/>
      <w:marTop w:val="0"/>
      <w:marBottom w:val="0"/>
      <w:divBdr>
        <w:top w:val="none" w:sz="0" w:space="0" w:color="auto"/>
        <w:left w:val="none" w:sz="0" w:space="0" w:color="auto"/>
        <w:bottom w:val="none" w:sz="0" w:space="0" w:color="auto"/>
        <w:right w:val="none" w:sz="0" w:space="0" w:color="auto"/>
      </w:divBdr>
      <w:divsChild>
        <w:div w:id="1253005198">
          <w:marLeft w:val="547"/>
          <w:marRight w:val="0"/>
          <w:marTop w:val="0"/>
          <w:marBottom w:val="0"/>
          <w:divBdr>
            <w:top w:val="none" w:sz="0" w:space="0" w:color="auto"/>
            <w:left w:val="none" w:sz="0" w:space="0" w:color="auto"/>
            <w:bottom w:val="none" w:sz="0" w:space="0" w:color="auto"/>
            <w:right w:val="none" w:sz="0" w:space="0" w:color="auto"/>
          </w:divBdr>
        </w:div>
        <w:div w:id="565381979">
          <w:marLeft w:val="1166"/>
          <w:marRight w:val="0"/>
          <w:marTop w:val="0"/>
          <w:marBottom w:val="0"/>
          <w:divBdr>
            <w:top w:val="none" w:sz="0" w:space="0" w:color="auto"/>
            <w:left w:val="none" w:sz="0" w:space="0" w:color="auto"/>
            <w:bottom w:val="none" w:sz="0" w:space="0" w:color="auto"/>
            <w:right w:val="none" w:sz="0" w:space="0" w:color="auto"/>
          </w:divBdr>
        </w:div>
        <w:div w:id="353771353">
          <w:marLeft w:val="1166"/>
          <w:marRight w:val="0"/>
          <w:marTop w:val="0"/>
          <w:marBottom w:val="0"/>
          <w:divBdr>
            <w:top w:val="none" w:sz="0" w:space="0" w:color="auto"/>
            <w:left w:val="none" w:sz="0" w:space="0" w:color="auto"/>
            <w:bottom w:val="none" w:sz="0" w:space="0" w:color="auto"/>
            <w:right w:val="none" w:sz="0" w:space="0" w:color="auto"/>
          </w:divBdr>
        </w:div>
        <w:div w:id="969015318">
          <w:marLeft w:val="1166"/>
          <w:marRight w:val="0"/>
          <w:marTop w:val="0"/>
          <w:marBottom w:val="0"/>
          <w:divBdr>
            <w:top w:val="none" w:sz="0" w:space="0" w:color="auto"/>
            <w:left w:val="none" w:sz="0" w:space="0" w:color="auto"/>
            <w:bottom w:val="none" w:sz="0" w:space="0" w:color="auto"/>
            <w:right w:val="none" w:sz="0" w:space="0" w:color="auto"/>
          </w:divBdr>
        </w:div>
        <w:div w:id="970676511">
          <w:marLeft w:val="547"/>
          <w:marRight w:val="0"/>
          <w:marTop w:val="0"/>
          <w:marBottom w:val="0"/>
          <w:divBdr>
            <w:top w:val="none" w:sz="0" w:space="0" w:color="auto"/>
            <w:left w:val="none" w:sz="0" w:space="0" w:color="auto"/>
            <w:bottom w:val="none" w:sz="0" w:space="0" w:color="auto"/>
            <w:right w:val="none" w:sz="0" w:space="0" w:color="auto"/>
          </w:divBdr>
        </w:div>
        <w:div w:id="9374583">
          <w:marLeft w:val="1166"/>
          <w:marRight w:val="0"/>
          <w:marTop w:val="0"/>
          <w:marBottom w:val="0"/>
          <w:divBdr>
            <w:top w:val="none" w:sz="0" w:space="0" w:color="auto"/>
            <w:left w:val="none" w:sz="0" w:space="0" w:color="auto"/>
            <w:bottom w:val="none" w:sz="0" w:space="0" w:color="auto"/>
            <w:right w:val="none" w:sz="0" w:space="0" w:color="auto"/>
          </w:divBdr>
        </w:div>
      </w:divsChild>
    </w:div>
    <w:div w:id="1660884341">
      <w:bodyDiv w:val="1"/>
      <w:marLeft w:val="0"/>
      <w:marRight w:val="0"/>
      <w:marTop w:val="0"/>
      <w:marBottom w:val="0"/>
      <w:divBdr>
        <w:top w:val="none" w:sz="0" w:space="0" w:color="auto"/>
        <w:left w:val="none" w:sz="0" w:space="0" w:color="auto"/>
        <w:bottom w:val="none" w:sz="0" w:space="0" w:color="auto"/>
        <w:right w:val="none" w:sz="0" w:space="0" w:color="auto"/>
      </w:divBdr>
      <w:divsChild>
        <w:div w:id="457379907">
          <w:marLeft w:val="547"/>
          <w:marRight w:val="0"/>
          <w:marTop w:val="154"/>
          <w:marBottom w:val="0"/>
          <w:divBdr>
            <w:top w:val="none" w:sz="0" w:space="0" w:color="auto"/>
            <w:left w:val="none" w:sz="0" w:space="0" w:color="auto"/>
            <w:bottom w:val="none" w:sz="0" w:space="0" w:color="auto"/>
            <w:right w:val="none" w:sz="0" w:space="0" w:color="auto"/>
          </w:divBdr>
        </w:div>
      </w:divsChild>
    </w:div>
    <w:div w:id="1663462363">
      <w:bodyDiv w:val="1"/>
      <w:marLeft w:val="0"/>
      <w:marRight w:val="0"/>
      <w:marTop w:val="0"/>
      <w:marBottom w:val="0"/>
      <w:divBdr>
        <w:top w:val="none" w:sz="0" w:space="0" w:color="auto"/>
        <w:left w:val="none" w:sz="0" w:space="0" w:color="auto"/>
        <w:bottom w:val="none" w:sz="0" w:space="0" w:color="auto"/>
        <w:right w:val="none" w:sz="0" w:space="0" w:color="auto"/>
      </w:divBdr>
      <w:divsChild>
        <w:div w:id="2092896040">
          <w:marLeft w:val="576"/>
          <w:marRight w:val="0"/>
          <w:marTop w:val="60"/>
          <w:marBottom w:val="0"/>
          <w:divBdr>
            <w:top w:val="none" w:sz="0" w:space="0" w:color="auto"/>
            <w:left w:val="none" w:sz="0" w:space="0" w:color="auto"/>
            <w:bottom w:val="none" w:sz="0" w:space="0" w:color="auto"/>
            <w:right w:val="none" w:sz="0" w:space="0" w:color="auto"/>
          </w:divBdr>
        </w:div>
        <w:div w:id="2026785167">
          <w:marLeft w:val="576"/>
          <w:marRight w:val="0"/>
          <w:marTop w:val="60"/>
          <w:marBottom w:val="0"/>
          <w:divBdr>
            <w:top w:val="none" w:sz="0" w:space="0" w:color="auto"/>
            <w:left w:val="none" w:sz="0" w:space="0" w:color="auto"/>
            <w:bottom w:val="none" w:sz="0" w:space="0" w:color="auto"/>
            <w:right w:val="none" w:sz="0" w:space="0" w:color="auto"/>
          </w:divBdr>
        </w:div>
        <w:div w:id="1926496289">
          <w:marLeft w:val="576"/>
          <w:marRight w:val="0"/>
          <w:marTop w:val="60"/>
          <w:marBottom w:val="0"/>
          <w:divBdr>
            <w:top w:val="none" w:sz="0" w:space="0" w:color="auto"/>
            <w:left w:val="none" w:sz="0" w:space="0" w:color="auto"/>
            <w:bottom w:val="none" w:sz="0" w:space="0" w:color="auto"/>
            <w:right w:val="none" w:sz="0" w:space="0" w:color="auto"/>
          </w:divBdr>
        </w:div>
        <w:div w:id="867259722">
          <w:marLeft w:val="576"/>
          <w:marRight w:val="0"/>
          <w:marTop w:val="60"/>
          <w:marBottom w:val="0"/>
          <w:divBdr>
            <w:top w:val="none" w:sz="0" w:space="0" w:color="auto"/>
            <w:left w:val="none" w:sz="0" w:space="0" w:color="auto"/>
            <w:bottom w:val="none" w:sz="0" w:space="0" w:color="auto"/>
            <w:right w:val="none" w:sz="0" w:space="0" w:color="auto"/>
          </w:divBdr>
        </w:div>
        <w:div w:id="605305175">
          <w:marLeft w:val="576"/>
          <w:marRight w:val="0"/>
          <w:marTop w:val="60"/>
          <w:marBottom w:val="0"/>
          <w:divBdr>
            <w:top w:val="none" w:sz="0" w:space="0" w:color="auto"/>
            <w:left w:val="none" w:sz="0" w:space="0" w:color="auto"/>
            <w:bottom w:val="none" w:sz="0" w:space="0" w:color="auto"/>
            <w:right w:val="none" w:sz="0" w:space="0" w:color="auto"/>
          </w:divBdr>
        </w:div>
        <w:div w:id="464390614">
          <w:marLeft w:val="576"/>
          <w:marRight w:val="0"/>
          <w:marTop w:val="60"/>
          <w:marBottom w:val="0"/>
          <w:divBdr>
            <w:top w:val="none" w:sz="0" w:space="0" w:color="auto"/>
            <w:left w:val="none" w:sz="0" w:space="0" w:color="auto"/>
            <w:bottom w:val="none" w:sz="0" w:space="0" w:color="auto"/>
            <w:right w:val="none" w:sz="0" w:space="0" w:color="auto"/>
          </w:divBdr>
        </w:div>
      </w:divsChild>
    </w:div>
    <w:div w:id="1668943202">
      <w:bodyDiv w:val="1"/>
      <w:marLeft w:val="0"/>
      <w:marRight w:val="0"/>
      <w:marTop w:val="0"/>
      <w:marBottom w:val="0"/>
      <w:divBdr>
        <w:top w:val="none" w:sz="0" w:space="0" w:color="auto"/>
        <w:left w:val="none" w:sz="0" w:space="0" w:color="auto"/>
        <w:bottom w:val="none" w:sz="0" w:space="0" w:color="auto"/>
        <w:right w:val="none" w:sz="0" w:space="0" w:color="auto"/>
      </w:divBdr>
      <w:divsChild>
        <w:div w:id="395785853">
          <w:marLeft w:val="648"/>
          <w:marRight w:val="0"/>
          <w:marTop w:val="140"/>
          <w:marBottom w:val="0"/>
          <w:divBdr>
            <w:top w:val="none" w:sz="0" w:space="0" w:color="auto"/>
            <w:left w:val="none" w:sz="0" w:space="0" w:color="auto"/>
            <w:bottom w:val="none" w:sz="0" w:space="0" w:color="auto"/>
            <w:right w:val="none" w:sz="0" w:space="0" w:color="auto"/>
          </w:divBdr>
        </w:div>
      </w:divsChild>
    </w:div>
    <w:div w:id="1680546423">
      <w:bodyDiv w:val="1"/>
      <w:marLeft w:val="0"/>
      <w:marRight w:val="0"/>
      <w:marTop w:val="0"/>
      <w:marBottom w:val="0"/>
      <w:divBdr>
        <w:top w:val="none" w:sz="0" w:space="0" w:color="auto"/>
        <w:left w:val="none" w:sz="0" w:space="0" w:color="auto"/>
        <w:bottom w:val="none" w:sz="0" w:space="0" w:color="auto"/>
        <w:right w:val="none" w:sz="0" w:space="0" w:color="auto"/>
      </w:divBdr>
    </w:div>
    <w:div w:id="1692148784">
      <w:bodyDiv w:val="1"/>
      <w:marLeft w:val="0"/>
      <w:marRight w:val="0"/>
      <w:marTop w:val="0"/>
      <w:marBottom w:val="0"/>
      <w:divBdr>
        <w:top w:val="none" w:sz="0" w:space="0" w:color="auto"/>
        <w:left w:val="none" w:sz="0" w:space="0" w:color="auto"/>
        <w:bottom w:val="none" w:sz="0" w:space="0" w:color="auto"/>
        <w:right w:val="none" w:sz="0" w:space="0" w:color="auto"/>
      </w:divBdr>
      <w:divsChild>
        <w:div w:id="659577795">
          <w:marLeft w:val="0"/>
          <w:marRight w:val="0"/>
          <w:marTop w:val="0"/>
          <w:marBottom w:val="0"/>
          <w:divBdr>
            <w:top w:val="none" w:sz="0" w:space="0" w:color="auto"/>
            <w:left w:val="none" w:sz="0" w:space="0" w:color="auto"/>
            <w:bottom w:val="none" w:sz="0" w:space="0" w:color="auto"/>
            <w:right w:val="none" w:sz="0" w:space="0" w:color="auto"/>
          </w:divBdr>
        </w:div>
        <w:div w:id="1802110401">
          <w:marLeft w:val="0"/>
          <w:marRight w:val="0"/>
          <w:marTop w:val="0"/>
          <w:marBottom w:val="0"/>
          <w:divBdr>
            <w:top w:val="none" w:sz="0" w:space="0" w:color="auto"/>
            <w:left w:val="none" w:sz="0" w:space="0" w:color="auto"/>
            <w:bottom w:val="none" w:sz="0" w:space="0" w:color="auto"/>
            <w:right w:val="none" w:sz="0" w:space="0" w:color="auto"/>
          </w:divBdr>
        </w:div>
        <w:div w:id="1245921687">
          <w:marLeft w:val="0"/>
          <w:marRight w:val="0"/>
          <w:marTop w:val="0"/>
          <w:marBottom w:val="0"/>
          <w:divBdr>
            <w:top w:val="none" w:sz="0" w:space="0" w:color="auto"/>
            <w:left w:val="none" w:sz="0" w:space="0" w:color="auto"/>
            <w:bottom w:val="none" w:sz="0" w:space="0" w:color="auto"/>
            <w:right w:val="none" w:sz="0" w:space="0" w:color="auto"/>
          </w:divBdr>
        </w:div>
      </w:divsChild>
    </w:div>
    <w:div w:id="1696928310">
      <w:bodyDiv w:val="1"/>
      <w:marLeft w:val="0"/>
      <w:marRight w:val="0"/>
      <w:marTop w:val="0"/>
      <w:marBottom w:val="0"/>
      <w:divBdr>
        <w:top w:val="none" w:sz="0" w:space="0" w:color="auto"/>
        <w:left w:val="none" w:sz="0" w:space="0" w:color="auto"/>
        <w:bottom w:val="none" w:sz="0" w:space="0" w:color="auto"/>
        <w:right w:val="none" w:sz="0" w:space="0" w:color="auto"/>
      </w:divBdr>
      <w:divsChild>
        <w:div w:id="941450015">
          <w:marLeft w:val="706"/>
          <w:marRight w:val="0"/>
          <w:marTop w:val="125"/>
          <w:marBottom w:val="0"/>
          <w:divBdr>
            <w:top w:val="none" w:sz="0" w:space="0" w:color="auto"/>
            <w:left w:val="none" w:sz="0" w:space="0" w:color="auto"/>
            <w:bottom w:val="none" w:sz="0" w:space="0" w:color="auto"/>
            <w:right w:val="none" w:sz="0" w:space="0" w:color="auto"/>
          </w:divBdr>
        </w:div>
        <w:div w:id="1306353208">
          <w:marLeft w:val="1296"/>
          <w:marRight w:val="0"/>
          <w:marTop w:val="110"/>
          <w:marBottom w:val="0"/>
          <w:divBdr>
            <w:top w:val="none" w:sz="0" w:space="0" w:color="auto"/>
            <w:left w:val="none" w:sz="0" w:space="0" w:color="auto"/>
            <w:bottom w:val="none" w:sz="0" w:space="0" w:color="auto"/>
            <w:right w:val="none" w:sz="0" w:space="0" w:color="auto"/>
          </w:divBdr>
        </w:div>
        <w:div w:id="1943685055">
          <w:marLeft w:val="1296"/>
          <w:marRight w:val="0"/>
          <w:marTop w:val="110"/>
          <w:marBottom w:val="0"/>
          <w:divBdr>
            <w:top w:val="none" w:sz="0" w:space="0" w:color="auto"/>
            <w:left w:val="none" w:sz="0" w:space="0" w:color="auto"/>
            <w:bottom w:val="none" w:sz="0" w:space="0" w:color="auto"/>
            <w:right w:val="none" w:sz="0" w:space="0" w:color="auto"/>
          </w:divBdr>
        </w:div>
        <w:div w:id="62483743">
          <w:marLeft w:val="1296"/>
          <w:marRight w:val="0"/>
          <w:marTop w:val="110"/>
          <w:marBottom w:val="0"/>
          <w:divBdr>
            <w:top w:val="none" w:sz="0" w:space="0" w:color="auto"/>
            <w:left w:val="none" w:sz="0" w:space="0" w:color="auto"/>
            <w:bottom w:val="none" w:sz="0" w:space="0" w:color="auto"/>
            <w:right w:val="none" w:sz="0" w:space="0" w:color="auto"/>
          </w:divBdr>
        </w:div>
      </w:divsChild>
    </w:div>
    <w:div w:id="1709331873">
      <w:bodyDiv w:val="1"/>
      <w:marLeft w:val="0"/>
      <w:marRight w:val="0"/>
      <w:marTop w:val="0"/>
      <w:marBottom w:val="0"/>
      <w:divBdr>
        <w:top w:val="none" w:sz="0" w:space="0" w:color="auto"/>
        <w:left w:val="none" w:sz="0" w:space="0" w:color="auto"/>
        <w:bottom w:val="none" w:sz="0" w:space="0" w:color="auto"/>
        <w:right w:val="none" w:sz="0" w:space="0" w:color="auto"/>
      </w:divBdr>
    </w:div>
    <w:div w:id="1725593840">
      <w:bodyDiv w:val="1"/>
      <w:marLeft w:val="0"/>
      <w:marRight w:val="0"/>
      <w:marTop w:val="0"/>
      <w:marBottom w:val="0"/>
      <w:divBdr>
        <w:top w:val="none" w:sz="0" w:space="0" w:color="auto"/>
        <w:left w:val="none" w:sz="0" w:space="0" w:color="auto"/>
        <w:bottom w:val="none" w:sz="0" w:space="0" w:color="auto"/>
        <w:right w:val="none" w:sz="0" w:space="0" w:color="auto"/>
      </w:divBdr>
    </w:div>
    <w:div w:id="1728525001">
      <w:bodyDiv w:val="1"/>
      <w:marLeft w:val="0"/>
      <w:marRight w:val="0"/>
      <w:marTop w:val="0"/>
      <w:marBottom w:val="0"/>
      <w:divBdr>
        <w:top w:val="none" w:sz="0" w:space="0" w:color="auto"/>
        <w:left w:val="none" w:sz="0" w:space="0" w:color="auto"/>
        <w:bottom w:val="none" w:sz="0" w:space="0" w:color="auto"/>
        <w:right w:val="none" w:sz="0" w:space="0" w:color="auto"/>
      </w:divBdr>
      <w:divsChild>
        <w:div w:id="747465274">
          <w:marLeft w:val="547"/>
          <w:marRight w:val="0"/>
          <w:marTop w:val="154"/>
          <w:marBottom w:val="0"/>
          <w:divBdr>
            <w:top w:val="none" w:sz="0" w:space="0" w:color="auto"/>
            <w:left w:val="none" w:sz="0" w:space="0" w:color="auto"/>
            <w:bottom w:val="none" w:sz="0" w:space="0" w:color="auto"/>
            <w:right w:val="none" w:sz="0" w:space="0" w:color="auto"/>
          </w:divBdr>
        </w:div>
      </w:divsChild>
    </w:div>
    <w:div w:id="1742605808">
      <w:bodyDiv w:val="1"/>
      <w:marLeft w:val="0"/>
      <w:marRight w:val="0"/>
      <w:marTop w:val="0"/>
      <w:marBottom w:val="0"/>
      <w:divBdr>
        <w:top w:val="none" w:sz="0" w:space="0" w:color="auto"/>
        <w:left w:val="none" w:sz="0" w:space="0" w:color="auto"/>
        <w:bottom w:val="none" w:sz="0" w:space="0" w:color="auto"/>
        <w:right w:val="none" w:sz="0" w:space="0" w:color="auto"/>
      </w:divBdr>
      <w:divsChild>
        <w:div w:id="1632129874">
          <w:marLeft w:val="576"/>
          <w:marRight w:val="0"/>
          <w:marTop w:val="60"/>
          <w:marBottom w:val="0"/>
          <w:divBdr>
            <w:top w:val="none" w:sz="0" w:space="0" w:color="auto"/>
            <w:left w:val="none" w:sz="0" w:space="0" w:color="auto"/>
            <w:bottom w:val="none" w:sz="0" w:space="0" w:color="auto"/>
            <w:right w:val="none" w:sz="0" w:space="0" w:color="auto"/>
          </w:divBdr>
        </w:div>
        <w:div w:id="1516921463">
          <w:marLeft w:val="576"/>
          <w:marRight w:val="0"/>
          <w:marTop w:val="60"/>
          <w:marBottom w:val="0"/>
          <w:divBdr>
            <w:top w:val="none" w:sz="0" w:space="0" w:color="auto"/>
            <w:left w:val="none" w:sz="0" w:space="0" w:color="auto"/>
            <w:bottom w:val="none" w:sz="0" w:space="0" w:color="auto"/>
            <w:right w:val="none" w:sz="0" w:space="0" w:color="auto"/>
          </w:divBdr>
        </w:div>
        <w:div w:id="507598190">
          <w:marLeft w:val="576"/>
          <w:marRight w:val="0"/>
          <w:marTop w:val="60"/>
          <w:marBottom w:val="0"/>
          <w:divBdr>
            <w:top w:val="none" w:sz="0" w:space="0" w:color="auto"/>
            <w:left w:val="none" w:sz="0" w:space="0" w:color="auto"/>
            <w:bottom w:val="none" w:sz="0" w:space="0" w:color="auto"/>
            <w:right w:val="none" w:sz="0" w:space="0" w:color="auto"/>
          </w:divBdr>
        </w:div>
        <w:div w:id="1298342661">
          <w:marLeft w:val="576"/>
          <w:marRight w:val="0"/>
          <w:marTop w:val="60"/>
          <w:marBottom w:val="0"/>
          <w:divBdr>
            <w:top w:val="none" w:sz="0" w:space="0" w:color="auto"/>
            <w:left w:val="none" w:sz="0" w:space="0" w:color="auto"/>
            <w:bottom w:val="none" w:sz="0" w:space="0" w:color="auto"/>
            <w:right w:val="none" w:sz="0" w:space="0" w:color="auto"/>
          </w:divBdr>
        </w:div>
        <w:div w:id="911231637">
          <w:marLeft w:val="576"/>
          <w:marRight w:val="0"/>
          <w:marTop w:val="60"/>
          <w:marBottom w:val="0"/>
          <w:divBdr>
            <w:top w:val="none" w:sz="0" w:space="0" w:color="auto"/>
            <w:left w:val="none" w:sz="0" w:space="0" w:color="auto"/>
            <w:bottom w:val="none" w:sz="0" w:space="0" w:color="auto"/>
            <w:right w:val="none" w:sz="0" w:space="0" w:color="auto"/>
          </w:divBdr>
        </w:div>
        <w:div w:id="826213445">
          <w:marLeft w:val="576"/>
          <w:marRight w:val="0"/>
          <w:marTop w:val="60"/>
          <w:marBottom w:val="0"/>
          <w:divBdr>
            <w:top w:val="none" w:sz="0" w:space="0" w:color="auto"/>
            <w:left w:val="none" w:sz="0" w:space="0" w:color="auto"/>
            <w:bottom w:val="none" w:sz="0" w:space="0" w:color="auto"/>
            <w:right w:val="none" w:sz="0" w:space="0" w:color="auto"/>
          </w:divBdr>
        </w:div>
        <w:div w:id="930354518">
          <w:marLeft w:val="576"/>
          <w:marRight w:val="0"/>
          <w:marTop w:val="60"/>
          <w:marBottom w:val="0"/>
          <w:divBdr>
            <w:top w:val="none" w:sz="0" w:space="0" w:color="auto"/>
            <w:left w:val="none" w:sz="0" w:space="0" w:color="auto"/>
            <w:bottom w:val="none" w:sz="0" w:space="0" w:color="auto"/>
            <w:right w:val="none" w:sz="0" w:space="0" w:color="auto"/>
          </w:divBdr>
        </w:div>
        <w:div w:id="2083872979">
          <w:marLeft w:val="576"/>
          <w:marRight w:val="0"/>
          <w:marTop w:val="60"/>
          <w:marBottom w:val="0"/>
          <w:divBdr>
            <w:top w:val="none" w:sz="0" w:space="0" w:color="auto"/>
            <w:left w:val="none" w:sz="0" w:space="0" w:color="auto"/>
            <w:bottom w:val="none" w:sz="0" w:space="0" w:color="auto"/>
            <w:right w:val="none" w:sz="0" w:space="0" w:color="auto"/>
          </w:divBdr>
        </w:div>
        <w:div w:id="1108501747">
          <w:marLeft w:val="576"/>
          <w:marRight w:val="0"/>
          <w:marTop w:val="60"/>
          <w:marBottom w:val="0"/>
          <w:divBdr>
            <w:top w:val="none" w:sz="0" w:space="0" w:color="auto"/>
            <w:left w:val="none" w:sz="0" w:space="0" w:color="auto"/>
            <w:bottom w:val="none" w:sz="0" w:space="0" w:color="auto"/>
            <w:right w:val="none" w:sz="0" w:space="0" w:color="auto"/>
          </w:divBdr>
        </w:div>
      </w:divsChild>
    </w:div>
    <w:div w:id="1753314515">
      <w:bodyDiv w:val="1"/>
      <w:marLeft w:val="0"/>
      <w:marRight w:val="0"/>
      <w:marTop w:val="0"/>
      <w:marBottom w:val="0"/>
      <w:divBdr>
        <w:top w:val="none" w:sz="0" w:space="0" w:color="auto"/>
        <w:left w:val="none" w:sz="0" w:space="0" w:color="auto"/>
        <w:bottom w:val="none" w:sz="0" w:space="0" w:color="auto"/>
        <w:right w:val="none" w:sz="0" w:space="0" w:color="auto"/>
      </w:divBdr>
    </w:div>
    <w:div w:id="1763523601">
      <w:bodyDiv w:val="1"/>
      <w:marLeft w:val="0"/>
      <w:marRight w:val="0"/>
      <w:marTop w:val="0"/>
      <w:marBottom w:val="0"/>
      <w:divBdr>
        <w:top w:val="none" w:sz="0" w:space="0" w:color="auto"/>
        <w:left w:val="none" w:sz="0" w:space="0" w:color="auto"/>
        <w:bottom w:val="none" w:sz="0" w:space="0" w:color="auto"/>
        <w:right w:val="none" w:sz="0" w:space="0" w:color="auto"/>
      </w:divBdr>
      <w:divsChild>
        <w:div w:id="1260484585">
          <w:marLeft w:val="0"/>
          <w:marRight w:val="0"/>
          <w:marTop w:val="0"/>
          <w:marBottom w:val="0"/>
          <w:divBdr>
            <w:top w:val="none" w:sz="0" w:space="0" w:color="auto"/>
            <w:left w:val="none" w:sz="0" w:space="0" w:color="auto"/>
            <w:bottom w:val="none" w:sz="0" w:space="0" w:color="auto"/>
            <w:right w:val="none" w:sz="0" w:space="0" w:color="auto"/>
          </w:divBdr>
          <w:divsChild>
            <w:div w:id="1884905157">
              <w:marLeft w:val="0"/>
              <w:marRight w:val="0"/>
              <w:marTop w:val="0"/>
              <w:marBottom w:val="0"/>
              <w:divBdr>
                <w:top w:val="none" w:sz="0" w:space="0" w:color="auto"/>
                <w:left w:val="none" w:sz="0" w:space="0" w:color="auto"/>
                <w:bottom w:val="none" w:sz="0" w:space="0" w:color="auto"/>
                <w:right w:val="none" w:sz="0" w:space="0" w:color="auto"/>
              </w:divBdr>
              <w:divsChild>
                <w:div w:id="1566262867">
                  <w:marLeft w:val="0"/>
                  <w:marRight w:val="0"/>
                  <w:marTop w:val="0"/>
                  <w:marBottom w:val="0"/>
                  <w:divBdr>
                    <w:top w:val="none" w:sz="0" w:space="0" w:color="auto"/>
                    <w:left w:val="none" w:sz="0" w:space="0" w:color="auto"/>
                    <w:bottom w:val="none" w:sz="0" w:space="0" w:color="auto"/>
                    <w:right w:val="none" w:sz="0" w:space="0" w:color="auto"/>
                  </w:divBdr>
                </w:div>
                <w:div w:id="2013992878">
                  <w:marLeft w:val="0"/>
                  <w:marRight w:val="0"/>
                  <w:marTop w:val="0"/>
                  <w:marBottom w:val="0"/>
                  <w:divBdr>
                    <w:top w:val="none" w:sz="0" w:space="0" w:color="auto"/>
                    <w:left w:val="none" w:sz="0" w:space="0" w:color="auto"/>
                    <w:bottom w:val="none" w:sz="0" w:space="0" w:color="auto"/>
                    <w:right w:val="none" w:sz="0" w:space="0" w:color="auto"/>
                  </w:divBdr>
                </w:div>
                <w:div w:id="20597332">
                  <w:marLeft w:val="0"/>
                  <w:marRight w:val="0"/>
                  <w:marTop w:val="0"/>
                  <w:marBottom w:val="0"/>
                  <w:divBdr>
                    <w:top w:val="none" w:sz="0" w:space="0" w:color="auto"/>
                    <w:left w:val="none" w:sz="0" w:space="0" w:color="auto"/>
                    <w:bottom w:val="none" w:sz="0" w:space="0" w:color="auto"/>
                    <w:right w:val="none" w:sz="0" w:space="0" w:color="auto"/>
                  </w:divBdr>
                </w:div>
                <w:div w:id="644356567">
                  <w:marLeft w:val="0"/>
                  <w:marRight w:val="0"/>
                  <w:marTop w:val="0"/>
                  <w:marBottom w:val="0"/>
                  <w:divBdr>
                    <w:top w:val="none" w:sz="0" w:space="0" w:color="auto"/>
                    <w:left w:val="none" w:sz="0" w:space="0" w:color="auto"/>
                    <w:bottom w:val="none" w:sz="0" w:space="0" w:color="auto"/>
                    <w:right w:val="none" w:sz="0" w:space="0" w:color="auto"/>
                  </w:divBdr>
                </w:div>
                <w:div w:id="1565406162">
                  <w:marLeft w:val="0"/>
                  <w:marRight w:val="0"/>
                  <w:marTop w:val="0"/>
                  <w:marBottom w:val="0"/>
                  <w:divBdr>
                    <w:top w:val="none" w:sz="0" w:space="0" w:color="auto"/>
                    <w:left w:val="none" w:sz="0" w:space="0" w:color="auto"/>
                    <w:bottom w:val="none" w:sz="0" w:space="0" w:color="auto"/>
                    <w:right w:val="none" w:sz="0" w:space="0" w:color="auto"/>
                  </w:divBdr>
                </w:div>
                <w:div w:id="370229472">
                  <w:marLeft w:val="0"/>
                  <w:marRight w:val="0"/>
                  <w:marTop w:val="0"/>
                  <w:marBottom w:val="0"/>
                  <w:divBdr>
                    <w:top w:val="none" w:sz="0" w:space="0" w:color="auto"/>
                    <w:left w:val="none" w:sz="0" w:space="0" w:color="auto"/>
                    <w:bottom w:val="none" w:sz="0" w:space="0" w:color="auto"/>
                    <w:right w:val="none" w:sz="0" w:space="0" w:color="auto"/>
                  </w:divBdr>
                </w:div>
                <w:div w:id="1968852265">
                  <w:marLeft w:val="0"/>
                  <w:marRight w:val="0"/>
                  <w:marTop w:val="0"/>
                  <w:marBottom w:val="0"/>
                  <w:divBdr>
                    <w:top w:val="none" w:sz="0" w:space="0" w:color="auto"/>
                    <w:left w:val="none" w:sz="0" w:space="0" w:color="auto"/>
                    <w:bottom w:val="none" w:sz="0" w:space="0" w:color="auto"/>
                    <w:right w:val="none" w:sz="0" w:space="0" w:color="auto"/>
                  </w:divBdr>
                </w:div>
                <w:div w:id="781849089">
                  <w:marLeft w:val="0"/>
                  <w:marRight w:val="0"/>
                  <w:marTop w:val="0"/>
                  <w:marBottom w:val="0"/>
                  <w:divBdr>
                    <w:top w:val="none" w:sz="0" w:space="0" w:color="auto"/>
                    <w:left w:val="none" w:sz="0" w:space="0" w:color="auto"/>
                    <w:bottom w:val="none" w:sz="0" w:space="0" w:color="auto"/>
                    <w:right w:val="none" w:sz="0" w:space="0" w:color="auto"/>
                  </w:divBdr>
                </w:div>
                <w:div w:id="1280337200">
                  <w:marLeft w:val="0"/>
                  <w:marRight w:val="0"/>
                  <w:marTop w:val="0"/>
                  <w:marBottom w:val="0"/>
                  <w:divBdr>
                    <w:top w:val="none" w:sz="0" w:space="0" w:color="auto"/>
                    <w:left w:val="none" w:sz="0" w:space="0" w:color="auto"/>
                    <w:bottom w:val="none" w:sz="0" w:space="0" w:color="auto"/>
                    <w:right w:val="none" w:sz="0" w:space="0" w:color="auto"/>
                  </w:divBdr>
                </w:div>
                <w:div w:id="71129539">
                  <w:marLeft w:val="0"/>
                  <w:marRight w:val="0"/>
                  <w:marTop w:val="0"/>
                  <w:marBottom w:val="0"/>
                  <w:divBdr>
                    <w:top w:val="none" w:sz="0" w:space="0" w:color="auto"/>
                    <w:left w:val="none" w:sz="0" w:space="0" w:color="auto"/>
                    <w:bottom w:val="none" w:sz="0" w:space="0" w:color="auto"/>
                    <w:right w:val="none" w:sz="0" w:space="0" w:color="auto"/>
                  </w:divBdr>
                </w:div>
                <w:div w:id="594947182">
                  <w:marLeft w:val="0"/>
                  <w:marRight w:val="0"/>
                  <w:marTop w:val="0"/>
                  <w:marBottom w:val="0"/>
                  <w:divBdr>
                    <w:top w:val="none" w:sz="0" w:space="0" w:color="auto"/>
                    <w:left w:val="none" w:sz="0" w:space="0" w:color="auto"/>
                    <w:bottom w:val="none" w:sz="0" w:space="0" w:color="auto"/>
                    <w:right w:val="none" w:sz="0" w:space="0" w:color="auto"/>
                  </w:divBdr>
                </w:div>
                <w:div w:id="343899299">
                  <w:marLeft w:val="0"/>
                  <w:marRight w:val="0"/>
                  <w:marTop w:val="0"/>
                  <w:marBottom w:val="0"/>
                  <w:divBdr>
                    <w:top w:val="none" w:sz="0" w:space="0" w:color="auto"/>
                    <w:left w:val="none" w:sz="0" w:space="0" w:color="auto"/>
                    <w:bottom w:val="none" w:sz="0" w:space="0" w:color="auto"/>
                    <w:right w:val="none" w:sz="0" w:space="0" w:color="auto"/>
                  </w:divBdr>
                </w:div>
                <w:div w:id="835262741">
                  <w:marLeft w:val="0"/>
                  <w:marRight w:val="0"/>
                  <w:marTop w:val="0"/>
                  <w:marBottom w:val="0"/>
                  <w:divBdr>
                    <w:top w:val="none" w:sz="0" w:space="0" w:color="auto"/>
                    <w:left w:val="none" w:sz="0" w:space="0" w:color="auto"/>
                    <w:bottom w:val="none" w:sz="0" w:space="0" w:color="auto"/>
                    <w:right w:val="none" w:sz="0" w:space="0" w:color="auto"/>
                  </w:divBdr>
                </w:div>
                <w:div w:id="926615328">
                  <w:marLeft w:val="0"/>
                  <w:marRight w:val="0"/>
                  <w:marTop w:val="0"/>
                  <w:marBottom w:val="0"/>
                  <w:divBdr>
                    <w:top w:val="none" w:sz="0" w:space="0" w:color="auto"/>
                    <w:left w:val="none" w:sz="0" w:space="0" w:color="auto"/>
                    <w:bottom w:val="none" w:sz="0" w:space="0" w:color="auto"/>
                    <w:right w:val="none" w:sz="0" w:space="0" w:color="auto"/>
                  </w:divBdr>
                </w:div>
                <w:div w:id="1564635687">
                  <w:marLeft w:val="0"/>
                  <w:marRight w:val="0"/>
                  <w:marTop w:val="0"/>
                  <w:marBottom w:val="0"/>
                  <w:divBdr>
                    <w:top w:val="none" w:sz="0" w:space="0" w:color="auto"/>
                    <w:left w:val="none" w:sz="0" w:space="0" w:color="auto"/>
                    <w:bottom w:val="none" w:sz="0" w:space="0" w:color="auto"/>
                    <w:right w:val="none" w:sz="0" w:space="0" w:color="auto"/>
                  </w:divBdr>
                </w:div>
                <w:div w:id="1641225706">
                  <w:marLeft w:val="0"/>
                  <w:marRight w:val="0"/>
                  <w:marTop w:val="0"/>
                  <w:marBottom w:val="0"/>
                  <w:divBdr>
                    <w:top w:val="none" w:sz="0" w:space="0" w:color="auto"/>
                    <w:left w:val="none" w:sz="0" w:space="0" w:color="auto"/>
                    <w:bottom w:val="none" w:sz="0" w:space="0" w:color="auto"/>
                    <w:right w:val="none" w:sz="0" w:space="0" w:color="auto"/>
                  </w:divBdr>
                </w:div>
                <w:div w:id="423768981">
                  <w:marLeft w:val="0"/>
                  <w:marRight w:val="0"/>
                  <w:marTop w:val="0"/>
                  <w:marBottom w:val="0"/>
                  <w:divBdr>
                    <w:top w:val="none" w:sz="0" w:space="0" w:color="auto"/>
                    <w:left w:val="none" w:sz="0" w:space="0" w:color="auto"/>
                    <w:bottom w:val="none" w:sz="0" w:space="0" w:color="auto"/>
                    <w:right w:val="none" w:sz="0" w:space="0" w:color="auto"/>
                  </w:divBdr>
                </w:div>
                <w:div w:id="2128624280">
                  <w:marLeft w:val="0"/>
                  <w:marRight w:val="0"/>
                  <w:marTop w:val="0"/>
                  <w:marBottom w:val="0"/>
                  <w:divBdr>
                    <w:top w:val="none" w:sz="0" w:space="0" w:color="auto"/>
                    <w:left w:val="none" w:sz="0" w:space="0" w:color="auto"/>
                    <w:bottom w:val="none" w:sz="0" w:space="0" w:color="auto"/>
                    <w:right w:val="none" w:sz="0" w:space="0" w:color="auto"/>
                  </w:divBdr>
                </w:div>
                <w:div w:id="2063481004">
                  <w:marLeft w:val="0"/>
                  <w:marRight w:val="0"/>
                  <w:marTop w:val="0"/>
                  <w:marBottom w:val="0"/>
                  <w:divBdr>
                    <w:top w:val="none" w:sz="0" w:space="0" w:color="auto"/>
                    <w:left w:val="none" w:sz="0" w:space="0" w:color="auto"/>
                    <w:bottom w:val="none" w:sz="0" w:space="0" w:color="auto"/>
                    <w:right w:val="none" w:sz="0" w:space="0" w:color="auto"/>
                  </w:divBdr>
                </w:div>
                <w:div w:id="968391963">
                  <w:marLeft w:val="0"/>
                  <w:marRight w:val="0"/>
                  <w:marTop w:val="0"/>
                  <w:marBottom w:val="0"/>
                  <w:divBdr>
                    <w:top w:val="none" w:sz="0" w:space="0" w:color="auto"/>
                    <w:left w:val="none" w:sz="0" w:space="0" w:color="auto"/>
                    <w:bottom w:val="none" w:sz="0" w:space="0" w:color="auto"/>
                    <w:right w:val="none" w:sz="0" w:space="0" w:color="auto"/>
                  </w:divBdr>
                </w:div>
                <w:div w:id="466775230">
                  <w:marLeft w:val="0"/>
                  <w:marRight w:val="0"/>
                  <w:marTop w:val="0"/>
                  <w:marBottom w:val="0"/>
                  <w:divBdr>
                    <w:top w:val="none" w:sz="0" w:space="0" w:color="auto"/>
                    <w:left w:val="none" w:sz="0" w:space="0" w:color="auto"/>
                    <w:bottom w:val="none" w:sz="0" w:space="0" w:color="auto"/>
                    <w:right w:val="none" w:sz="0" w:space="0" w:color="auto"/>
                  </w:divBdr>
                </w:div>
                <w:div w:id="1277441927">
                  <w:marLeft w:val="0"/>
                  <w:marRight w:val="0"/>
                  <w:marTop w:val="0"/>
                  <w:marBottom w:val="0"/>
                  <w:divBdr>
                    <w:top w:val="none" w:sz="0" w:space="0" w:color="auto"/>
                    <w:left w:val="none" w:sz="0" w:space="0" w:color="auto"/>
                    <w:bottom w:val="none" w:sz="0" w:space="0" w:color="auto"/>
                    <w:right w:val="none" w:sz="0" w:space="0" w:color="auto"/>
                  </w:divBdr>
                </w:div>
                <w:div w:id="1574462810">
                  <w:marLeft w:val="0"/>
                  <w:marRight w:val="0"/>
                  <w:marTop w:val="0"/>
                  <w:marBottom w:val="0"/>
                  <w:divBdr>
                    <w:top w:val="none" w:sz="0" w:space="0" w:color="auto"/>
                    <w:left w:val="none" w:sz="0" w:space="0" w:color="auto"/>
                    <w:bottom w:val="none" w:sz="0" w:space="0" w:color="auto"/>
                    <w:right w:val="none" w:sz="0" w:space="0" w:color="auto"/>
                  </w:divBdr>
                </w:div>
                <w:div w:id="1234655454">
                  <w:marLeft w:val="0"/>
                  <w:marRight w:val="0"/>
                  <w:marTop w:val="0"/>
                  <w:marBottom w:val="0"/>
                  <w:divBdr>
                    <w:top w:val="none" w:sz="0" w:space="0" w:color="auto"/>
                    <w:left w:val="none" w:sz="0" w:space="0" w:color="auto"/>
                    <w:bottom w:val="none" w:sz="0" w:space="0" w:color="auto"/>
                    <w:right w:val="none" w:sz="0" w:space="0" w:color="auto"/>
                  </w:divBdr>
                </w:div>
                <w:div w:id="1532307434">
                  <w:marLeft w:val="0"/>
                  <w:marRight w:val="0"/>
                  <w:marTop w:val="0"/>
                  <w:marBottom w:val="0"/>
                  <w:divBdr>
                    <w:top w:val="none" w:sz="0" w:space="0" w:color="auto"/>
                    <w:left w:val="none" w:sz="0" w:space="0" w:color="auto"/>
                    <w:bottom w:val="none" w:sz="0" w:space="0" w:color="auto"/>
                    <w:right w:val="none" w:sz="0" w:space="0" w:color="auto"/>
                  </w:divBdr>
                </w:div>
                <w:div w:id="122795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774617">
          <w:marLeft w:val="0"/>
          <w:marRight w:val="0"/>
          <w:marTop w:val="0"/>
          <w:marBottom w:val="0"/>
          <w:divBdr>
            <w:top w:val="none" w:sz="0" w:space="0" w:color="auto"/>
            <w:left w:val="none" w:sz="0" w:space="0" w:color="auto"/>
            <w:bottom w:val="none" w:sz="0" w:space="0" w:color="auto"/>
            <w:right w:val="none" w:sz="0" w:space="0" w:color="auto"/>
          </w:divBdr>
          <w:divsChild>
            <w:div w:id="1682465572">
              <w:marLeft w:val="0"/>
              <w:marRight w:val="0"/>
              <w:marTop w:val="0"/>
              <w:marBottom w:val="0"/>
              <w:divBdr>
                <w:top w:val="none" w:sz="0" w:space="0" w:color="auto"/>
                <w:left w:val="none" w:sz="0" w:space="0" w:color="auto"/>
                <w:bottom w:val="none" w:sz="0" w:space="0" w:color="auto"/>
                <w:right w:val="none" w:sz="0" w:space="0" w:color="auto"/>
              </w:divBdr>
              <w:divsChild>
                <w:div w:id="1319921096">
                  <w:marLeft w:val="0"/>
                  <w:marRight w:val="0"/>
                  <w:marTop w:val="0"/>
                  <w:marBottom w:val="0"/>
                  <w:divBdr>
                    <w:top w:val="none" w:sz="0" w:space="0" w:color="auto"/>
                    <w:left w:val="none" w:sz="0" w:space="0" w:color="auto"/>
                    <w:bottom w:val="none" w:sz="0" w:space="0" w:color="auto"/>
                    <w:right w:val="none" w:sz="0" w:space="0" w:color="auto"/>
                  </w:divBdr>
                </w:div>
                <w:div w:id="1101995849">
                  <w:marLeft w:val="0"/>
                  <w:marRight w:val="0"/>
                  <w:marTop w:val="0"/>
                  <w:marBottom w:val="0"/>
                  <w:divBdr>
                    <w:top w:val="none" w:sz="0" w:space="0" w:color="auto"/>
                    <w:left w:val="none" w:sz="0" w:space="0" w:color="auto"/>
                    <w:bottom w:val="none" w:sz="0" w:space="0" w:color="auto"/>
                    <w:right w:val="none" w:sz="0" w:space="0" w:color="auto"/>
                  </w:divBdr>
                </w:div>
                <w:div w:id="1063261732">
                  <w:marLeft w:val="0"/>
                  <w:marRight w:val="0"/>
                  <w:marTop w:val="0"/>
                  <w:marBottom w:val="0"/>
                  <w:divBdr>
                    <w:top w:val="none" w:sz="0" w:space="0" w:color="auto"/>
                    <w:left w:val="none" w:sz="0" w:space="0" w:color="auto"/>
                    <w:bottom w:val="none" w:sz="0" w:space="0" w:color="auto"/>
                    <w:right w:val="none" w:sz="0" w:space="0" w:color="auto"/>
                  </w:divBdr>
                </w:div>
                <w:div w:id="1611165804">
                  <w:marLeft w:val="0"/>
                  <w:marRight w:val="0"/>
                  <w:marTop w:val="0"/>
                  <w:marBottom w:val="0"/>
                  <w:divBdr>
                    <w:top w:val="none" w:sz="0" w:space="0" w:color="auto"/>
                    <w:left w:val="none" w:sz="0" w:space="0" w:color="auto"/>
                    <w:bottom w:val="none" w:sz="0" w:space="0" w:color="auto"/>
                    <w:right w:val="none" w:sz="0" w:space="0" w:color="auto"/>
                  </w:divBdr>
                </w:div>
                <w:div w:id="2078240224">
                  <w:marLeft w:val="0"/>
                  <w:marRight w:val="0"/>
                  <w:marTop w:val="0"/>
                  <w:marBottom w:val="0"/>
                  <w:divBdr>
                    <w:top w:val="none" w:sz="0" w:space="0" w:color="auto"/>
                    <w:left w:val="none" w:sz="0" w:space="0" w:color="auto"/>
                    <w:bottom w:val="none" w:sz="0" w:space="0" w:color="auto"/>
                    <w:right w:val="none" w:sz="0" w:space="0" w:color="auto"/>
                  </w:divBdr>
                </w:div>
                <w:div w:id="1600868322">
                  <w:marLeft w:val="0"/>
                  <w:marRight w:val="0"/>
                  <w:marTop w:val="0"/>
                  <w:marBottom w:val="0"/>
                  <w:divBdr>
                    <w:top w:val="none" w:sz="0" w:space="0" w:color="auto"/>
                    <w:left w:val="none" w:sz="0" w:space="0" w:color="auto"/>
                    <w:bottom w:val="none" w:sz="0" w:space="0" w:color="auto"/>
                    <w:right w:val="none" w:sz="0" w:space="0" w:color="auto"/>
                  </w:divBdr>
                </w:div>
                <w:div w:id="739065039">
                  <w:marLeft w:val="0"/>
                  <w:marRight w:val="0"/>
                  <w:marTop w:val="0"/>
                  <w:marBottom w:val="0"/>
                  <w:divBdr>
                    <w:top w:val="none" w:sz="0" w:space="0" w:color="auto"/>
                    <w:left w:val="none" w:sz="0" w:space="0" w:color="auto"/>
                    <w:bottom w:val="none" w:sz="0" w:space="0" w:color="auto"/>
                    <w:right w:val="none" w:sz="0" w:space="0" w:color="auto"/>
                  </w:divBdr>
                </w:div>
                <w:div w:id="2020498562">
                  <w:marLeft w:val="0"/>
                  <w:marRight w:val="0"/>
                  <w:marTop w:val="0"/>
                  <w:marBottom w:val="0"/>
                  <w:divBdr>
                    <w:top w:val="none" w:sz="0" w:space="0" w:color="auto"/>
                    <w:left w:val="none" w:sz="0" w:space="0" w:color="auto"/>
                    <w:bottom w:val="none" w:sz="0" w:space="0" w:color="auto"/>
                    <w:right w:val="none" w:sz="0" w:space="0" w:color="auto"/>
                  </w:divBdr>
                </w:div>
                <w:div w:id="2048944901">
                  <w:marLeft w:val="0"/>
                  <w:marRight w:val="0"/>
                  <w:marTop w:val="0"/>
                  <w:marBottom w:val="0"/>
                  <w:divBdr>
                    <w:top w:val="none" w:sz="0" w:space="0" w:color="auto"/>
                    <w:left w:val="none" w:sz="0" w:space="0" w:color="auto"/>
                    <w:bottom w:val="none" w:sz="0" w:space="0" w:color="auto"/>
                    <w:right w:val="none" w:sz="0" w:space="0" w:color="auto"/>
                  </w:divBdr>
                </w:div>
                <w:div w:id="970866511">
                  <w:marLeft w:val="0"/>
                  <w:marRight w:val="0"/>
                  <w:marTop w:val="0"/>
                  <w:marBottom w:val="0"/>
                  <w:divBdr>
                    <w:top w:val="none" w:sz="0" w:space="0" w:color="auto"/>
                    <w:left w:val="none" w:sz="0" w:space="0" w:color="auto"/>
                    <w:bottom w:val="none" w:sz="0" w:space="0" w:color="auto"/>
                    <w:right w:val="none" w:sz="0" w:space="0" w:color="auto"/>
                  </w:divBdr>
                </w:div>
                <w:div w:id="1226263346">
                  <w:marLeft w:val="0"/>
                  <w:marRight w:val="0"/>
                  <w:marTop w:val="0"/>
                  <w:marBottom w:val="0"/>
                  <w:divBdr>
                    <w:top w:val="none" w:sz="0" w:space="0" w:color="auto"/>
                    <w:left w:val="none" w:sz="0" w:space="0" w:color="auto"/>
                    <w:bottom w:val="none" w:sz="0" w:space="0" w:color="auto"/>
                    <w:right w:val="none" w:sz="0" w:space="0" w:color="auto"/>
                  </w:divBdr>
                </w:div>
                <w:div w:id="1659453632">
                  <w:marLeft w:val="0"/>
                  <w:marRight w:val="0"/>
                  <w:marTop w:val="0"/>
                  <w:marBottom w:val="0"/>
                  <w:divBdr>
                    <w:top w:val="none" w:sz="0" w:space="0" w:color="auto"/>
                    <w:left w:val="none" w:sz="0" w:space="0" w:color="auto"/>
                    <w:bottom w:val="none" w:sz="0" w:space="0" w:color="auto"/>
                    <w:right w:val="none" w:sz="0" w:space="0" w:color="auto"/>
                  </w:divBdr>
                </w:div>
                <w:div w:id="695426172">
                  <w:marLeft w:val="0"/>
                  <w:marRight w:val="0"/>
                  <w:marTop w:val="0"/>
                  <w:marBottom w:val="0"/>
                  <w:divBdr>
                    <w:top w:val="none" w:sz="0" w:space="0" w:color="auto"/>
                    <w:left w:val="none" w:sz="0" w:space="0" w:color="auto"/>
                    <w:bottom w:val="none" w:sz="0" w:space="0" w:color="auto"/>
                    <w:right w:val="none" w:sz="0" w:space="0" w:color="auto"/>
                  </w:divBdr>
                </w:div>
                <w:div w:id="738409729">
                  <w:marLeft w:val="0"/>
                  <w:marRight w:val="0"/>
                  <w:marTop w:val="0"/>
                  <w:marBottom w:val="0"/>
                  <w:divBdr>
                    <w:top w:val="none" w:sz="0" w:space="0" w:color="auto"/>
                    <w:left w:val="none" w:sz="0" w:space="0" w:color="auto"/>
                    <w:bottom w:val="none" w:sz="0" w:space="0" w:color="auto"/>
                    <w:right w:val="none" w:sz="0" w:space="0" w:color="auto"/>
                  </w:divBdr>
                </w:div>
                <w:div w:id="1781795814">
                  <w:marLeft w:val="0"/>
                  <w:marRight w:val="0"/>
                  <w:marTop w:val="0"/>
                  <w:marBottom w:val="0"/>
                  <w:divBdr>
                    <w:top w:val="none" w:sz="0" w:space="0" w:color="auto"/>
                    <w:left w:val="none" w:sz="0" w:space="0" w:color="auto"/>
                    <w:bottom w:val="none" w:sz="0" w:space="0" w:color="auto"/>
                    <w:right w:val="none" w:sz="0" w:space="0" w:color="auto"/>
                  </w:divBdr>
                </w:div>
                <w:div w:id="2007705049">
                  <w:marLeft w:val="0"/>
                  <w:marRight w:val="0"/>
                  <w:marTop w:val="0"/>
                  <w:marBottom w:val="0"/>
                  <w:divBdr>
                    <w:top w:val="none" w:sz="0" w:space="0" w:color="auto"/>
                    <w:left w:val="none" w:sz="0" w:space="0" w:color="auto"/>
                    <w:bottom w:val="none" w:sz="0" w:space="0" w:color="auto"/>
                    <w:right w:val="none" w:sz="0" w:space="0" w:color="auto"/>
                  </w:divBdr>
                </w:div>
                <w:div w:id="252208226">
                  <w:marLeft w:val="0"/>
                  <w:marRight w:val="0"/>
                  <w:marTop w:val="0"/>
                  <w:marBottom w:val="0"/>
                  <w:divBdr>
                    <w:top w:val="none" w:sz="0" w:space="0" w:color="auto"/>
                    <w:left w:val="none" w:sz="0" w:space="0" w:color="auto"/>
                    <w:bottom w:val="none" w:sz="0" w:space="0" w:color="auto"/>
                    <w:right w:val="none" w:sz="0" w:space="0" w:color="auto"/>
                  </w:divBdr>
                </w:div>
                <w:div w:id="926614465">
                  <w:marLeft w:val="0"/>
                  <w:marRight w:val="0"/>
                  <w:marTop w:val="0"/>
                  <w:marBottom w:val="0"/>
                  <w:divBdr>
                    <w:top w:val="none" w:sz="0" w:space="0" w:color="auto"/>
                    <w:left w:val="none" w:sz="0" w:space="0" w:color="auto"/>
                    <w:bottom w:val="none" w:sz="0" w:space="0" w:color="auto"/>
                    <w:right w:val="none" w:sz="0" w:space="0" w:color="auto"/>
                  </w:divBdr>
                </w:div>
                <w:div w:id="440687375">
                  <w:marLeft w:val="0"/>
                  <w:marRight w:val="0"/>
                  <w:marTop w:val="0"/>
                  <w:marBottom w:val="0"/>
                  <w:divBdr>
                    <w:top w:val="none" w:sz="0" w:space="0" w:color="auto"/>
                    <w:left w:val="none" w:sz="0" w:space="0" w:color="auto"/>
                    <w:bottom w:val="none" w:sz="0" w:space="0" w:color="auto"/>
                    <w:right w:val="none" w:sz="0" w:space="0" w:color="auto"/>
                  </w:divBdr>
                </w:div>
                <w:div w:id="1665546680">
                  <w:marLeft w:val="0"/>
                  <w:marRight w:val="0"/>
                  <w:marTop w:val="0"/>
                  <w:marBottom w:val="0"/>
                  <w:divBdr>
                    <w:top w:val="none" w:sz="0" w:space="0" w:color="auto"/>
                    <w:left w:val="none" w:sz="0" w:space="0" w:color="auto"/>
                    <w:bottom w:val="none" w:sz="0" w:space="0" w:color="auto"/>
                    <w:right w:val="none" w:sz="0" w:space="0" w:color="auto"/>
                  </w:divBdr>
                </w:div>
                <w:div w:id="1465466628">
                  <w:marLeft w:val="0"/>
                  <w:marRight w:val="0"/>
                  <w:marTop w:val="0"/>
                  <w:marBottom w:val="0"/>
                  <w:divBdr>
                    <w:top w:val="none" w:sz="0" w:space="0" w:color="auto"/>
                    <w:left w:val="none" w:sz="0" w:space="0" w:color="auto"/>
                    <w:bottom w:val="none" w:sz="0" w:space="0" w:color="auto"/>
                    <w:right w:val="none" w:sz="0" w:space="0" w:color="auto"/>
                  </w:divBdr>
                </w:div>
                <w:div w:id="315185931">
                  <w:marLeft w:val="0"/>
                  <w:marRight w:val="0"/>
                  <w:marTop w:val="0"/>
                  <w:marBottom w:val="0"/>
                  <w:divBdr>
                    <w:top w:val="none" w:sz="0" w:space="0" w:color="auto"/>
                    <w:left w:val="none" w:sz="0" w:space="0" w:color="auto"/>
                    <w:bottom w:val="none" w:sz="0" w:space="0" w:color="auto"/>
                    <w:right w:val="none" w:sz="0" w:space="0" w:color="auto"/>
                  </w:divBdr>
                </w:div>
                <w:div w:id="1234585747">
                  <w:marLeft w:val="0"/>
                  <w:marRight w:val="0"/>
                  <w:marTop w:val="0"/>
                  <w:marBottom w:val="0"/>
                  <w:divBdr>
                    <w:top w:val="none" w:sz="0" w:space="0" w:color="auto"/>
                    <w:left w:val="none" w:sz="0" w:space="0" w:color="auto"/>
                    <w:bottom w:val="none" w:sz="0" w:space="0" w:color="auto"/>
                    <w:right w:val="none" w:sz="0" w:space="0" w:color="auto"/>
                  </w:divBdr>
                </w:div>
                <w:div w:id="1466661234">
                  <w:marLeft w:val="0"/>
                  <w:marRight w:val="0"/>
                  <w:marTop w:val="0"/>
                  <w:marBottom w:val="0"/>
                  <w:divBdr>
                    <w:top w:val="none" w:sz="0" w:space="0" w:color="auto"/>
                    <w:left w:val="none" w:sz="0" w:space="0" w:color="auto"/>
                    <w:bottom w:val="none" w:sz="0" w:space="0" w:color="auto"/>
                    <w:right w:val="none" w:sz="0" w:space="0" w:color="auto"/>
                  </w:divBdr>
                </w:div>
                <w:div w:id="725955147">
                  <w:marLeft w:val="0"/>
                  <w:marRight w:val="0"/>
                  <w:marTop w:val="0"/>
                  <w:marBottom w:val="0"/>
                  <w:divBdr>
                    <w:top w:val="none" w:sz="0" w:space="0" w:color="auto"/>
                    <w:left w:val="none" w:sz="0" w:space="0" w:color="auto"/>
                    <w:bottom w:val="none" w:sz="0" w:space="0" w:color="auto"/>
                    <w:right w:val="none" w:sz="0" w:space="0" w:color="auto"/>
                  </w:divBdr>
                </w:div>
                <w:div w:id="2051832485">
                  <w:marLeft w:val="0"/>
                  <w:marRight w:val="0"/>
                  <w:marTop w:val="0"/>
                  <w:marBottom w:val="0"/>
                  <w:divBdr>
                    <w:top w:val="none" w:sz="0" w:space="0" w:color="auto"/>
                    <w:left w:val="none" w:sz="0" w:space="0" w:color="auto"/>
                    <w:bottom w:val="none" w:sz="0" w:space="0" w:color="auto"/>
                    <w:right w:val="none" w:sz="0" w:space="0" w:color="auto"/>
                  </w:divBdr>
                </w:div>
                <w:div w:id="774715233">
                  <w:marLeft w:val="0"/>
                  <w:marRight w:val="0"/>
                  <w:marTop w:val="0"/>
                  <w:marBottom w:val="0"/>
                  <w:divBdr>
                    <w:top w:val="none" w:sz="0" w:space="0" w:color="auto"/>
                    <w:left w:val="none" w:sz="0" w:space="0" w:color="auto"/>
                    <w:bottom w:val="none" w:sz="0" w:space="0" w:color="auto"/>
                    <w:right w:val="none" w:sz="0" w:space="0" w:color="auto"/>
                  </w:divBdr>
                </w:div>
                <w:div w:id="498545143">
                  <w:marLeft w:val="0"/>
                  <w:marRight w:val="0"/>
                  <w:marTop w:val="0"/>
                  <w:marBottom w:val="0"/>
                  <w:divBdr>
                    <w:top w:val="none" w:sz="0" w:space="0" w:color="auto"/>
                    <w:left w:val="none" w:sz="0" w:space="0" w:color="auto"/>
                    <w:bottom w:val="none" w:sz="0" w:space="0" w:color="auto"/>
                    <w:right w:val="none" w:sz="0" w:space="0" w:color="auto"/>
                  </w:divBdr>
                </w:div>
                <w:div w:id="1846702651">
                  <w:marLeft w:val="0"/>
                  <w:marRight w:val="0"/>
                  <w:marTop w:val="0"/>
                  <w:marBottom w:val="0"/>
                  <w:divBdr>
                    <w:top w:val="none" w:sz="0" w:space="0" w:color="auto"/>
                    <w:left w:val="none" w:sz="0" w:space="0" w:color="auto"/>
                    <w:bottom w:val="none" w:sz="0" w:space="0" w:color="auto"/>
                    <w:right w:val="none" w:sz="0" w:space="0" w:color="auto"/>
                  </w:divBdr>
                </w:div>
                <w:div w:id="1684280952">
                  <w:marLeft w:val="0"/>
                  <w:marRight w:val="0"/>
                  <w:marTop w:val="0"/>
                  <w:marBottom w:val="0"/>
                  <w:divBdr>
                    <w:top w:val="none" w:sz="0" w:space="0" w:color="auto"/>
                    <w:left w:val="none" w:sz="0" w:space="0" w:color="auto"/>
                    <w:bottom w:val="none" w:sz="0" w:space="0" w:color="auto"/>
                    <w:right w:val="none" w:sz="0" w:space="0" w:color="auto"/>
                  </w:divBdr>
                </w:div>
                <w:div w:id="352802714">
                  <w:marLeft w:val="0"/>
                  <w:marRight w:val="0"/>
                  <w:marTop w:val="0"/>
                  <w:marBottom w:val="0"/>
                  <w:divBdr>
                    <w:top w:val="none" w:sz="0" w:space="0" w:color="auto"/>
                    <w:left w:val="none" w:sz="0" w:space="0" w:color="auto"/>
                    <w:bottom w:val="none" w:sz="0" w:space="0" w:color="auto"/>
                    <w:right w:val="none" w:sz="0" w:space="0" w:color="auto"/>
                  </w:divBdr>
                </w:div>
                <w:div w:id="1669403804">
                  <w:marLeft w:val="0"/>
                  <w:marRight w:val="0"/>
                  <w:marTop w:val="0"/>
                  <w:marBottom w:val="0"/>
                  <w:divBdr>
                    <w:top w:val="none" w:sz="0" w:space="0" w:color="auto"/>
                    <w:left w:val="none" w:sz="0" w:space="0" w:color="auto"/>
                    <w:bottom w:val="none" w:sz="0" w:space="0" w:color="auto"/>
                    <w:right w:val="none" w:sz="0" w:space="0" w:color="auto"/>
                  </w:divBdr>
                </w:div>
                <w:div w:id="703942642">
                  <w:marLeft w:val="0"/>
                  <w:marRight w:val="0"/>
                  <w:marTop w:val="0"/>
                  <w:marBottom w:val="0"/>
                  <w:divBdr>
                    <w:top w:val="none" w:sz="0" w:space="0" w:color="auto"/>
                    <w:left w:val="none" w:sz="0" w:space="0" w:color="auto"/>
                    <w:bottom w:val="none" w:sz="0" w:space="0" w:color="auto"/>
                    <w:right w:val="none" w:sz="0" w:space="0" w:color="auto"/>
                  </w:divBdr>
                </w:div>
                <w:div w:id="374699894">
                  <w:marLeft w:val="0"/>
                  <w:marRight w:val="0"/>
                  <w:marTop w:val="0"/>
                  <w:marBottom w:val="0"/>
                  <w:divBdr>
                    <w:top w:val="none" w:sz="0" w:space="0" w:color="auto"/>
                    <w:left w:val="none" w:sz="0" w:space="0" w:color="auto"/>
                    <w:bottom w:val="none" w:sz="0" w:space="0" w:color="auto"/>
                    <w:right w:val="none" w:sz="0" w:space="0" w:color="auto"/>
                  </w:divBdr>
                </w:div>
                <w:div w:id="447048476">
                  <w:marLeft w:val="0"/>
                  <w:marRight w:val="0"/>
                  <w:marTop w:val="0"/>
                  <w:marBottom w:val="0"/>
                  <w:divBdr>
                    <w:top w:val="none" w:sz="0" w:space="0" w:color="auto"/>
                    <w:left w:val="none" w:sz="0" w:space="0" w:color="auto"/>
                    <w:bottom w:val="none" w:sz="0" w:space="0" w:color="auto"/>
                    <w:right w:val="none" w:sz="0" w:space="0" w:color="auto"/>
                  </w:divBdr>
                </w:div>
                <w:div w:id="662709598">
                  <w:marLeft w:val="0"/>
                  <w:marRight w:val="0"/>
                  <w:marTop w:val="0"/>
                  <w:marBottom w:val="0"/>
                  <w:divBdr>
                    <w:top w:val="none" w:sz="0" w:space="0" w:color="auto"/>
                    <w:left w:val="none" w:sz="0" w:space="0" w:color="auto"/>
                    <w:bottom w:val="none" w:sz="0" w:space="0" w:color="auto"/>
                    <w:right w:val="none" w:sz="0" w:space="0" w:color="auto"/>
                  </w:divBdr>
                </w:div>
                <w:div w:id="426078038">
                  <w:marLeft w:val="0"/>
                  <w:marRight w:val="0"/>
                  <w:marTop w:val="0"/>
                  <w:marBottom w:val="0"/>
                  <w:divBdr>
                    <w:top w:val="none" w:sz="0" w:space="0" w:color="auto"/>
                    <w:left w:val="none" w:sz="0" w:space="0" w:color="auto"/>
                    <w:bottom w:val="none" w:sz="0" w:space="0" w:color="auto"/>
                    <w:right w:val="none" w:sz="0" w:space="0" w:color="auto"/>
                  </w:divBdr>
                </w:div>
                <w:div w:id="1907523494">
                  <w:marLeft w:val="0"/>
                  <w:marRight w:val="0"/>
                  <w:marTop w:val="0"/>
                  <w:marBottom w:val="0"/>
                  <w:divBdr>
                    <w:top w:val="none" w:sz="0" w:space="0" w:color="auto"/>
                    <w:left w:val="none" w:sz="0" w:space="0" w:color="auto"/>
                    <w:bottom w:val="none" w:sz="0" w:space="0" w:color="auto"/>
                    <w:right w:val="none" w:sz="0" w:space="0" w:color="auto"/>
                  </w:divBdr>
                </w:div>
                <w:div w:id="782841417">
                  <w:marLeft w:val="0"/>
                  <w:marRight w:val="0"/>
                  <w:marTop w:val="0"/>
                  <w:marBottom w:val="0"/>
                  <w:divBdr>
                    <w:top w:val="none" w:sz="0" w:space="0" w:color="auto"/>
                    <w:left w:val="none" w:sz="0" w:space="0" w:color="auto"/>
                    <w:bottom w:val="none" w:sz="0" w:space="0" w:color="auto"/>
                    <w:right w:val="none" w:sz="0" w:space="0" w:color="auto"/>
                  </w:divBdr>
                </w:div>
                <w:div w:id="701324847">
                  <w:marLeft w:val="0"/>
                  <w:marRight w:val="0"/>
                  <w:marTop w:val="0"/>
                  <w:marBottom w:val="0"/>
                  <w:divBdr>
                    <w:top w:val="none" w:sz="0" w:space="0" w:color="auto"/>
                    <w:left w:val="none" w:sz="0" w:space="0" w:color="auto"/>
                    <w:bottom w:val="none" w:sz="0" w:space="0" w:color="auto"/>
                    <w:right w:val="none" w:sz="0" w:space="0" w:color="auto"/>
                  </w:divBdr>
                </w:div>
                <w:div w:id="1733917627">
                  <w:marLeft w:val="0"/>
                  <w:marRight w:val="0"/>
                  <w:marTop w:val="0"/>
                  <w:marBottom w:val="0"/>
                  <w:divBdr>
                    <w:top w:val="none" w:sz="0" w:space="0" w:color="auto"/>
                    <w:left w:val="none" w:sz="0" w:space="0" w:color="auto"/>
                    <w:bottom w:val="none" w:sz="0" w:space="0" w:color="auto"/>
                    <w:right w:val="none" w:sz="0" w:space="0" w:color="auto"/>
                  </w:divBdr>
                </w:div>
                <w:div w:id="1416627822">
                  <w:marLeft w:val="0"/>
                  <w:marRight w:val="0"/>
                  <w:marTop w:val="0"/>
                  <w:marBottom w:val="0"/>
                  <w:divBdr>
                    <w:top w:val="none" w:sz="0" w:space="0" w:color="auto"/>
                    <w:left w:val="none" w:sz="0" w:space="0" w:color="auto"/>
                    <w:bottom w:val="none" w:sz="0" w:space="0" w:color="auto"/>
                    <w:right w:val="none" w:sz="0" w:space="0" w:color="auto"/>
                  </w:divBdr>
                </w:div>
                <w:div w:id="979501296">
                  <w:marLeft w:val="0"/>
                  <w:marRight w:val="0"/>
                  <w:marTop w:val="0"/>
                  <w:marBottom w:val="0"/>
                  <w:divBdr>
                    <w:top w:val="none" w:sz="0" w:space="0" w:color="auto"/>
                    <w:left w:val="none" w:sz="0" w:space="0" w:color="auto"/>
                    <w:bottom w:val="none" w:sz="0" w:space="0" w:color="auto"/>
                    <w:right w:val="none" w:sz="0" w:space="0" w:color="auto"/>
                  </w:divBdr>
                </w:div>
                <w:div w:id="1834757499">
                  <w:marLeft w:val="0"/>
                  <w:marRight w:val="0"/>
                  <w:marTop w:val="0"/>
                  <w:marBottom w:val="0"/>
                  <w:divBdr>
                    <w:top w:val="none" w:sz="0" w:space="0" w:color="auto"/>
                    <w:left w:val="none" w:sz="0" w:space="0" w:color="auto"/>
                    <w:bottom w:val="none" w:sz="0" w:space="0" w:color="auto"/>
                    <w:right w:val="none" w:sz="0" w:space="0" w:color="auto"/>
                  </w:divBdr>
                </w:div>
                <w:div w:id="1624143651">
                  <w:marLeft w:val="0"/>
                  <w:marRight w:val="0"/>
                  <w:marTop w:val="0"/>
                  <w:marBottom w:val="0"/>
                  <w:divBdr>
                    <w:top w:val="none" w:sz="0" w:space="0" w:color="auto"/>
                    <w:left w:val="none" w:sz="0" w:space="0" w:color="auto"/>
                    <w:bottom w:val="none" w:sz="0" w:space="0" w:color="auto"/>
                    <w:right w:val="none" w:sz="0" w:space="0" w:color="auto"/>
                  </w:divBdr>
                </w:div>
                <w:div w:id="791478623">
                  <w:marLeft w:val="0"/>
                  <w:marRight w:val="0"/>
                  <w:marTop w:val="0"/>
                  <w:marBottom w:val="0"/>
                  <w:divBdr>
                    <w:top w:val="none" w:sz="0" w:space="0" w:color="auto"/>
                    <w:left w:val="none" w:sz="0" w:space="0" w:color="auto"/>
                    <w:bottom w:val="none" w:sz="0" w:space="0" w:color="auto"/>
                    <w:right w:val="none" w:sz="0" w:space="0" w:color="auto"/>
                  </w:divBdr>
                </w:div>
                <w:div w:id="698555561">
                  <w:marLeft w:val="0"/>
                  <w:marRight w:val="0"/>
                  <w:marTop w:val="0"/>
                  <w:marBottom w:val="0"/>
                  <w:divBdr>
                    <w:top w:val="none" w:sz="0" w:space="0" w:color="auto"/>
                    <w:left w:val="none" w:sz="0" w:space="0" w:color="auto"/>
                    <w:bottom w:val="none" w:sz="0" w:space="0" w:color="auto"/>
                    <w:right w:val="none" w:sz="0" w:space="0" w:color="auto"/>
                  </w:divBdr>
                </w:div>
                <w:div w:id="259948325">
                  <w:marLeft w:val="0"/>
                  <w:marRight w:val="0"/>
                  <w:marTop w:val="0"/>
                  <w:marBottom w:val="0"/>
                  <w:divBdr>
                    <w:top w:val="none" w:sz="0" w:space="0" w:color="auto"/>
                    <w:left w:val="none" w:sz="0" w:space="0" w:color="auto"/>
                    <w:bottom w:val="none" w:sz="0" w:space="0" w:color="auto"/>
                    <w:right w:val="none" w:sz="0" w:space="0" w:color="auto"/>
                  </w:divBdr>
                </w:div>
                <w:div w:id="1427267708">
                  <w:marLeft w:val="0"/>
                  <w:marRight w:val="0"/>
                  <w:marTop w:val="0"/>
                  <w:marBottom w:val="0"/>
                  <w:divBdr>
                    <w:top w:val="none" w:sz="0" w:space="0" w:color="auto"/>
                    <w:left w:val="none" w:sz="0" w:space="0" w:color="auto"/>
                    <w:bottom w:val="none" w:sz="0" w:space="0" w:color="auto"/>
                    <w:right w:val="none" w:sz="0" w:space="0" w:color="auto"/>
                  </w:divBdr>
                </w:div>
                <w:div w:id="563223832">
                  <w:marLeft w:val="0"/>
                  <w:marRight w:val="0"/>
                  <w:marTop w:val="0"/>
                  <w:marBottom w:val="0"/>
                  <w:divBdr>
                    <w:top w:val="none" w:sz="0" w:space="0" w:color="auto"/>
                    <w:left w:val="none" w:sz="0" w:space="0" w:color="auto"/>
                    <w:bottom w:val="none" w:sz="0" w:space="0" w:color="auto"/>
                    <w:right w:val="none" w:sz="0" w:space="0" w:color="auto"/>
                  </w:divBdr>
                </w:div>
                <w:div w:id="691957925">
                  <w:marLeft w:val="0"/>
                  <w:marRight w:val="0"/>
                  <w:marTop w:val="0"/>
                  <w:marBottom w:val="0"/>
                  <w:divBdr>
                    <w:top w:val="none" w:sz="0" w:space="0" w:color="auto"/>
                    <w:left w:val="none" w:sz="0" w:space="0" w:color="auto"/>
                    <w:bottom w:val="none" w:sz="0" w:space="0" w:color="auto"/>
                    <w:right w:val="none" w:sz="0" w:space="0" w:color="auto"/>
                  </w:divBdr>
                </w:div>
                <w:div w:id="582877250">
                  <w:marLeft w:val="0"/>
                  <w:marRight w:val="0"/>
                  <w:marTop w:val="0"/>
                  <w:marBottom w:val="0"/>
                  <w:divBdr>
                    <w:top w:val="none" w:sz="0" w:space="0" w:color="auto"/>
                    <w:left w:val="none" w:sz="0" w:space="0" w:color="auto"/>
                    <w:bottom w:val="none" w:sz="0" w:space="0" w:color="auto"/>
                    <w:right w:val="none" w:sz="0" w:space="0" w:color="auto"/>
                  </w:divBdr>
                </w:div>
                <w:div w:id="2124303541">
                  <w:marLeft w:val="0"/>
                  <w:marRight w:val="0"/>
                  <w:marTop w:val="0"/>
                  <w:marBottom w:val="0"/>
                  <w:divBdr>
                    <w:top w:val="none" w:sz="0" w:space="0" w:color="auto"/>
                    <w:left w:val="none" w:sz="0" w:space="0" w:color="auto"/>
                    <w:bottom w:val="none" w:sz="0" w:space="0" w:color="auto"/>
                    <w:right w:val="none" w:sz="0" w:space="0" w:color="auto"/>
                  </w:divBdr>
                </w:div>
                <w:div w:id="1563298485">
                  <w:marLeft w:val="0"/>
                  <w:marRight w:val="0"/>
                  <w:marTop w:val="0"/>
                  <w:marBottom w:val="0"/>
                  <w:divBdr>
                    <w:top w:val="none" w:sz="0" w:space="0" w:color="auto"/>
                    <w:left w:val="none" w:sz="0" w:space="0" w:color="auto"/>
                    <w:bottom w:val="none" w:sz="0" w:space="0" w:color="auto"/>
                    <w:right w:val="none" w:sz="0" w:space="0" w:color="auto"/>
                  </w:divBdr>
                </w:div>
                <w:div w:id="1281230274">
                  <w:marLeft w:val="0"/>
                  <w:marRight w:val="0"/>
                  <w:marTop w:val="0"/>
                  <w:marBottom w:val="0"/>
                  <w:divBdr>
                    <w:top w:val="none" w:sz="0" w:space="0" w:color="auto"/>
                    <w:left w:val="none" w:sz="0" w:space="0" w:color="auto"/>
                    <w:bottom w:val="none" w:sz="0" w:space="0" w:color="auto"/>
                    <w:right w:val="none" w:sz="0" w:space="0" w:color="auto"/>
                  </w:divBdr>
                </w:div>
                <w:div w:id="1837308760">
                  <w:marLeft w:val="0"/>
                  <w:marRight w:val="0"/>
                  <w:marTop w:val="0"/>
                  <w:marBottom w:val="0"/>
                  <w:divBdr>
                    <w:top w:val="none" w:sz="0" w:space="0" w:color="auto"/>
                    <w:left w:val="none" w:sz="0" w:space="0" w:color="auto"/>
                    <w:bottom w:val="none" w:sz="0" w:space="0" w:color="auto"/>
                    <w:right w:val="none" w:sz="0" w:space="0" w:color="auto"/>
                  </w:divBdr>
                </w:div>
                <w:div w:id="541091657">
                  <w:marLeft w:val="0"/>
                  <w:marRight w:val="0"/>
                  <w:marTop w:val="0"/>
                  <w:marBottom w:val="0"/>
                  <w:divBdr>
                    <w:top w:val="none" w:sz="0" w:space="0" w:color="auto"/>
                    <w:left w:val="none" w:sz="0" w:space="0" w:color="auto"/>
                    <w:bottom w:val="none" w:sz="0" w:space="0" w:color="auto"/>
                    <w:right w:val="none" w:sz="0" w:space="0" w:color="auto"/>
                  </w:divBdr>
                </w:div>
                <w:div w:id="296229474">
                  <w:marLeft w:val="0"/>
                  <w:marRight w:val="0"/>
                  <w:marTop w:val="0"/>
                  <w:marBottom w:val="0"/>
                  <w:divBdr>
                    <w:top w:val="none" w:sz="0" w:space="0" w:color="auto"/>
                    <w:left w:val="none" w:sz="0" w:space="0" w:color="auto"/>
                    <w:bottom w:val="none" w:sz="0" w:space="0" w:color="auto"/>
                    <w:right w:val="none" w:sz="0" w:space="0" w:color="auto"/>
                  </w:divBdr>
                </w:div>
                <w:div w:id="781461682">
                  <w:marLeft w:val="0"/>
                  <w:marRight w:val="0"/>
                  <w:marTop w:val="0"/>
                  <w:marBottom w:val="0"/>
                  <w:divBdr>
                    <w:top w:val="none" w:sz="0" w:space="0" w:color="auto"/>
                    <w:left w:val="none" w:sz="0" w:space="0" w:color="auto"/>
                    <w:bottom w:val="none" w:sz="0" w:space="0" w:color="auto"/>
                    <w:right w:val="none" w:sz="0" w:space="0" w:color="auto"/>
                  </w:divBdr>
                </w:div>
                <w:div w:id="1330793472">
                  <w:marLeft w:val="0"/>
                  <w:marRight w:val="0"/>
                  <w:marTop w:val="0"/>
                  <w:marBottom w:val="0"/>
                  <w:divBdr>
                    <w:top w:val="none" w:sz="0" w:space="0" w:color="auto"/>
                    <w:left w:val="none" w:sz="0" w:space="0" w:color="auto"/>
                    <w:bottom w:val="none" w:sz="0" w:space="0" w:color="auto"/>
                    <w:right w:val="none" w:sz="0" w:space="0" w:color="auto"/>
                  </w:divBdr>
                </w:div>
                <w:div w:id="821696206">
                  <w:marLeft w:val="0"/>
                  <w:marRight w:val="0"/>
                  <w:marTop w:val="0"/>
                  <w:marBottom w:val="0"/>
                  <w:divBdr>
                    <w:top w:val="none" w:sz="0" w:space="0" w:color="auto"/>
                    <w:left w:val="none" w:sz="0" w:space="0" w:color="auto"/>
                    <w:bottom w:val="none" w:sz="0" w:space="0" w:color="auto"/>
                    <w:right w:val="none" w:sz="0" w:space="0" w:color="auto"/>
                  </w:divBdr>
                </w:div>
                <w:div w:id="1749884940">
                  <w:marLeft w:val="0"/>
                  <w:marRight w:val="0"/>
                  <w:marTop w:val="0"/>
                  <w:marBottom w:val="0"/>
                  <w:divBdr>
                    <w:top w:val="none" w:sz="0" w:space="0" w:color="auto"/>
                    <w:left w:val="none" w:sz="0" w:space="0" w:color="auto"/>
                    <w:bottom w:val="none" w:sz="0" w:space="0" w:color="auto"/>
                    <w:right w:val="none" w:sz="0" w:space="0" w:color="auto"/>
                  </w:divBdr>
                </w:div>
                <w:div w:id="2135709552">
                  <w:marLeft w:val="0"/>
                  <w:marRight w:val="0"/>
                  <w:marTop w:val="0"/>
                  <w:marBottom w:val="0"/>
                  <w:divBdr>
                    <w:top w:val="none" w:sz="0" w:space="0" w:color="auto"/>
                    <w:left w:val="none" w:sz="0" w:space="0" w:color="auto"/>
                    <w:bottom w:val="none" w:sz="0" w:space="0" w:color="auto"/>
                    <w:right w:val="none" w:sz="0" w:space="0" w:color="auto"/>
                  </w:divBdr>
                </w:div>
                <w:div w:id="355665161">
                  <w:marLeft w:val="0"/>
                  <w:marRight w:val="0"/>
                  <w:marTop w:val="0"/>
                  <w:marBottom w:val="0"/>
                  <w:divBdr>
                    <w:top w:val="none" w:sz="0" w:space="0" w:color="auto"/>
                    <w:left w:val="none" w:sz="0" w:space="0" w:color="auto"/>
                    <w:bottom w:val="none" w:sz="0" w:space="0" w:color="auto"/>
                    <w:right w:val="none" w:sz="0" w:space="0" w:color="auto"/>
                  </w:divBdr>
                </w:div>
                <w:div w:id="840900487">
                  <w:marLeft w:val="0"/>
                  <w:marRight w:val="0"/>
                  <w:marTop w:val="0"/>
                  <w:marBottom w:val="0"/>
                  <w:divBdr>
                    <w:top w:val="none" w:sz="0" w:space="0" w:color="auto"/>
                    <w:left w:val="none" w:sz="0" w:space="0" w:color="auto"/>
                    <w:bottom w:val="none" w:sz="0" w:space="0" w:color="auto"/>
                    <w:right w:val="none" w:sz="0" w:space="0" w:color="auto"/>
                  </w:divBdr>
                </w:div>
                <w:div w:id="572660407">
                  <w:marLeft w:val="0"/>
                  <w:marRight w:val="0"/>
                  <w:marTop w:val="0"/>
                  <w:marBottom w:val="0"/>
                  <w:divBdr>
                    <w:top w:val="none" w:sz="0" w:space="0" w:color="auto"/>
                    <w:left w:val="none" w:sz="0" w:space="0" w:color="auto"/>
                    <w:bottom w:val="none" w:sz="0" w:space="0" w:color="auto"/>
                    <w:right w:val="none" w:sz="0" w:space="0" w:color="auto"/>
                  </w:divBdr>
                </w:div>
                <w:div w:id="1756244040">
                  <w:marLeft w:val="0"/>
                  <w:marRight w:val="0"/>
                  <w:marTop w:val="0"/>
                  <w:marBottom w:val="0"/>
                  <w:divBdr>
                    <w:top w:val="none" w:sz="0" w:space="0" w:color="auto"/>
                    <w:left w:val="none" w:sz="0" w:space="0" w:color="auto"/>
                    <w:bottom w:val="none" w:sz="0" w:space="0" w:color="auto"/>
                    <w:right w:val="none" w:sz="0" w:space="0" w:color="auto"/>
                  </w:divBdr>
                </w:div>
                <w:div w:id="1546597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157501">
          <w:marLeft w:val="0"/>
          <w:marRight w:val="0"/>
          <w:marTop w:val="0"/>
          <w:marBottom w:val="0"/>
          <w:divBdr>
            <w:top w:val="none" w:sz="0" w:space="0" w:color="auto"/>
            <w:left w:val="none" w:sz="0" w:space="0" w:color="auto"/>
            <w:bottom w:val="none" w:sz="0" w:space="0" w:color="auto"/>
            <w:right w:val="none" w:sz="0" w:space="0" w:color="auto"/>
          </w:divBdr>
          <w:divsChild>
            <w:div w:id="1267925383">
              <w:marLeft w:val="0"/>
              <w:marRight w:val="0"/>
              <w:marTop w:val="0"/>
              <w:marBottom w:val="0"/>
              <w:divBdr>
                <w:top w:val="none" w:sz="0" w:space="0" w:color="auto"/>
                <w:left w:val="none" w:sz="0" w:space="0" w:color="auto"/>
                <w:bottom w:val="none" w:sz="0" w:space="0" w:color="auto"/>
                <w:right w:val="none" w:sz="0" w:space="0" w:color="auto"/>
              </w:divBdr>
              <w:divsChild>
                <w:div w:id="1865901906">
                  <w:marLeft w:val="0"/>
                  <w:marRight w:val="0"/>
                  <w:marTop w:val="0"/>
                  <w:marBottom w:val="0"/>
                  <w:divBdr>
                    <w:top w:val="none" w:sz="0" w:space="0" w:color="auto"/>
                    <w:left w:val="none" w:sz="0" w:space="0" w:color="auto"/>
                    <w:bottom w:val="none" w:sz="0" w:space="0" w:color="auto"/>
                    <w:right w:val="none" w:sz="0" w:space="0" w:color="auto"/>
                  </w:divBdr>
                </w:div>
                <w:div w:id="1384210125">
                  <w:marLeft w:val="0"/>
                  <w:marRight w:val="0"/>
                  <w:marTop w:val="0"/>
                  <w:marBottom w:val="0"/>
                  <w:divBdr>
                    <w:top w:val="none" w:sz="0" w:space="0" w:color="auto"/>
                    <w:left w:val="none" w:sz="0" w:space="0" w:color="auto"/>
                    <w:bottom w:val="none" w:sz="0" w:space="0" w:color="auto"/>
                    <w:right w:val="none" w:sz="0" w:space="0" w:color="auto"/>
                  </w:divBdr>
                </w:div>
                <w:div w:id="100150610">
                  <w:marLeft w:val="0"/>
                  <w:marRight w:val="0"/>
                  <w:marTop w:val="0"/>
                  <w:marBottom w:val="0"/>
                  <w:divBdr>
                    <w:top w:val="none" w:sz="0" w:space="0" w:color="auto"/>
                    <w:left w:val="none" w:sz="0" w:space="0" w:color="auto"/>
                    <w:bottom w:val="none" w:sz="0" w:space="0" w:color="auto"/>
                    <w:right w:val="none" w:sz="0" w:space="0" w:color="auto"/>
                  </w:divBdr>
                </w:div>
                <w:div w:id="908223680">
                  <w:marLeft w:val="0"/>
                  <w:marRight w:val="0"/>
                  <w:marTop w:val="0"/>
                  <w:marBottom w:val="0"/>
                  <w:divBdr>
                    <w:top w:val="none" w:sz="0" w:space="0" w:color="auto"/>
                    <w:left w:val="none" w:sz="0" w:space="0" w:color="auto"/>
                    <w:bottom w:val="none" w:sz="0" w:space="0" w:color="auto"/>
                    <w:right w:val="none" w:sz="0" w:space="0" w:color="auto"/>
                  </w:divBdr>
                </w:div>
                <w:div w:id="970211697">
                  <w:marLeft w:val="0"/>
                  <w:marRight w:val="0"/>
                  <w:marTop w:val="0"/>
                  <w:marBottom w:val="0"/>
                  <w:divBdr>
                    <w:top w:val="none" w:sz="0" w:space="0" w:color="auto"/>
                    <w:left w:val="none" w:sz="0" w:space="0" w:color="auto"/>
                    <w:bottom w:val="none" w:sz="0" w:space="0" w:color="auto"/>
                    <w:right w:val="none" w:sz="0" w:space="0" w:color="auto"/>
                  </w:divBdr>
                </w:div>
                <w:div w:id="662703613">
                  <w:marLeft w:val="0"/>
                  <w:marRight w:val="0"/>
                  <w:marTop w:val="0"/>
                  <w:marBottom w:val="0"/>
                  <w:divBdr>
                    <w:top w:val="none" w:sz="0" w:space="0" w:color="auto"/>
                    <w:left w:val="none" w:sz="0" w:space="0" w:color="auto"/>
                    <w:bottom w:val="none" w:sz="0" w:space="0" w:color="auto"/>
                    <w:right w:val="none" w:sz="0" w:space="0" w:color="auto"/>
                  </w:divBdr>
                </w:div>
                <w:div w:id="986013861">
                  <w:marLeft w:val="0"/>
                  <w:marRight w:val="0"/>
                  <w:marTop w:val="0"/>
                  <w:marBottom w:val="0"/>
                  <w:divBdr>
                    <w:top w:val="none" w:sz="0" w:space="0" w:color="auto"/>
                    <w:left w:val="none" w:sz="0" w:space="0" w:color="auto"/>
                    <w:bottom w:val="none" w:sz="0" w:space="0" w:color="auto"/>
                    <w:right w:val="none" w:sz="0" w:space="0" w:color="auto"/>
                  </w:divBdr>
                </w:div>
                <w:div w:id="844132443">
                  <w:marLeft w:val="0"/>
                  <w:marRight w:val="0"/>
                  <w:marTop w:val="0"/>
                  <w:marBottom w:val="0"/>
                  <w:divBdr>
                    <w:top w:val="none" w:sz="0" w:space="0" w:color="auto"/>
                    <w:left w:val="none" w:sz="0" w:space="0" w:color="auto"/>
                    <w:bottom w:val="none" w:sz="0" w:space="0" w:color="auto"/>
                    <w:right w:val="none" w:sz="0" w:space="0" w:color="auto"/>
                  </w:divBdr>
                </w:div>
                <w:div w:id="63534271">
                  <w:marLeft w:val="0"/>
                  <w:marRight w:val="0"/>
                  <w:marTop w:val="0"/>
                  <w:marBottom w:val="0"/>
                  <w:divBdr>
                    <w:top w:val="none" w:sz="0" w:space="0" w:color="auto"/>
                    <w:left w:val="none" w:sz="0" w:space="0" w:color="auto"/>
                    <w:bottom w:val="none" w:sz="0" w:space="0" w:color="auto"/>
                    <w:right w:val="none" w:sz="0" w:space="0" w:color="auto"/>
                  </w:divBdr>
                </w:div>
                <w:div w:id="1719546014">
                  <w:marLeft w:val="0"/>
                  <w:marRight w:val="0"/>
                  <w:marTop w:val="0"/>
                  <w:marBottom w:val="0"/>
                  <w:divBdr>
                    <w:top w:val="none" w:sz="0" w:space="0" w:color="auto"/>
                    <w:left w:val="none" w:sz="0" w:space="0" w:color="auto"/>
                    <w:bottom w:val="none" w:sz="0" w:space="0" w:color="auto"/>
                    <w:right w:val="none" w:sz="0" w:space="0" w:color="auto"/>
                  </w:divBdr>
                </w:div>
                <w:div w:id="808788444">
                  <w:marLeft w:val="0"/>
                  <w:marRight w:val="0"/>
                  <w:marTop w:val="0"/>
                  <w:marBottom w:val="0"/>
                  <w:divBdr>
                    <w:top w:val="none" w:sz="0" w:space="0" w:color="auto"/>
                    <w:left w:val="none" w:sz="0" w:space="0" w:color="auto"/>
                    <w:bottom w:val="none" w:sz="0" w:space="0" w:color="auto"/>
                    <w:right w:val="none" w:sz="0" w:space="0" w:color="auto"/>
                  </w:divBdr>
                </w:div>
                <w:div w:id="2028215913">
                  <w:marLeft w:val="0"/>
                  <w:marRight w:val="0"/>
                  <w:marTop w:val="0"/>
                  <w:marBottom w:val="0"/>
                  <w:divBdr>
                    <w:top w:val="none" w:sz="0" w:space="0" w:color="auto"/>
                    <w:left w:val="none" w:sz="0" w:space="0" w:color="auto"/>
                    <w:bottom w:val="none" w:sz="0" w:space="0" w:color="auto"/>
                    <w:right w:val="none" w:sz="0" w:space="0" w:color="auto"/>
                  </w:divBdr>
                </w:div>
                <w:div w:id="1020813273">
                  <w:marLeft w:val="0"/>
                  <w:marRight w:val="0"/>
                  <w:marTop w:val="0"/>
                  <w:marBottom w:val="0"/>
                  <w:divBdr>
                    <w:top w:val="none" w:sz="0" w:space="0" w:color="auto"/>
                    <w:left w:val="none" w:sz="0" w:space="0" w:color="auto"/>
                    <w:bottom w:val="none" w:sz="0" w:space="0" w:color="auto"/>
                    <w:right w:val="none" w:sz="0" w:space="0" w:color="auto"/>
                  </w:divBdr>
                </w:div>
                <w:div w:id="435903930">
                  <w:marLeft w:val="0"/>
                  <w:marRight w:val="0"/>
                  <w:marTop w:val="0"/>
                  <w:marBottom w:val="0"/>
                  <w:divBdr>
                    <w:top w:val="none" w:sz="0" w:space="0" w:color="auto"/>
                    <w:left w:val="none" w:sz="0" w:space="0" w:color="auto"/>
                    <w:bottom w:val="none" w:sz="0" w:space="0" w:color="auto"/>
                    <w:right w:val="none" w:sz="0" w:space="0" w:color="auto"/>
                  </w:divBdr>
                </w:div>
                <w:div w:id="1240099996">
                  <w:marLeft w:val="0"/>
                  <w:marRight w:val="0"/>
                  <w:marTop w:val="0"/>
                  <w:marBottom w:val="0"/>
                  <w:divBdr>
                    <w:top w:val="none" w:sz="0" w:space="0" w:color="auto"/>
                    <w:left w:val="none" w:sz="0" w:space="0" w:color="auto"/>
                    <w:bottom w:val="none" w:sz="0" w:space="0" w:color="auto"/>
                    <w:right w:val="none" w:sz="0" w:space="0" w:color="auto"/>
                  </w:divBdr>
                </w:div>
                <w:div w:id="841629166">
                  <w:marLeft w:val="0"/>
                  <w:marRight w:val="0"/>
                  <w:marTop w:val="0"/>
                  <w:marBottom w:val="0"/>
                  <w:divBdr>
                    <w:top w:val="none" w:sz="0" w:space="0" w:color="auto"/>
                    <w:left w:val="none" w:sz="0" w:space="0" w:color="auto"/>
                    <w:bottom w:val="none" w:sz="0" w:space="0" w:color="auto"/>
                    <w:right w:val="none" w:sz="0" w:space="0" w:color="auto"/>
                  </w:divBdr>
                </w:div>
                <w:div w:id="1790933779">
                  <w:marLeft w:val="0"/>
                  <w:marRight w:val="0"/>
                  <w:marTop w:val="0"/>
                  <w:marBottom w:val="0"/>
                  <w:divBdr>
                    <w:top w:val="none" w:sz="0" w:space="0" w:color="auto"/>
                    <w:left w:val="none" w:sz="0" w:space="0" w:color="auto"/>
                    <w:bottom w:val="none" w:sz="0" w:space="0" w:color="auto"/>
                    <w:right w:val="none" w:sz="0" w:space="0" w:color="auto"/>
                  </w:divBdr>
                </w:div>
                <w:div w:id="605234140">
                  <w:marLeft w:val="0"/>
                  <w:marRight w:val="0"/>
                  <w:marTop w:val="0"/>
                  <w:marBottom w:val="0"/>
                  <w:divBdr>
                    <w:top w:val="none" w:sz="0" w:space="0" w:color="auto"/>
                    <w:left w:val="none" w:sz="0" w:space="0" w:color="auto"/>
                    <w:bottom w:val="none" w:sz="0" w:space="0" w:color="auto"/>
                    <w:right w:val="none" w:sz="0" w:space="0" w:color="auto"/>
                  </w:divBdr>
                </w:div>
                <w:div w:id="1319724707">
                  <w:marLeft w:val="0"/>
                  <w:marRight w:val="0"/>
                  <w:marTop w:val="0"/>
                  <w:marBottom w:val="0"/>
                  <w:divBdr>
                    <w:top w:val="none" w:sz="0" w:space="0" w:color="auto"/>
                    <w:left w:val="none" w:sz="0" w:space="0" w:color="auto"/>
                    <w:bottom w:val="none" w:sz="0" w:space="0" w:color="auto"/>
                    <w:right w:val="none" w:sz="0" w:space="0" w:color="auto"/>
                  </w:divBdr>
                </w:div>
                <w:div w:id="698627173">
                  <w:marLeft w:val="0"/>
                  <w:marRight w:val="0"/>
                  <w:marTop w:val="0"/>
                  <w:marBottom w:val="0"/>
                  <w:divBdr>
                    <w:top w:val="none" w:sz="0" w:space="0" w:color="auto"/>
                    <w:left w:val="none" w:sz="0" w:space="0" w:color="auto"/>
                    <w:bottom w:val="none" w:sz="0" w:space="0" w:color="auto"/>
                    <w:right w:val="none" w:sz="0" w:space="0" w:color="auto"/>
                  </w:divBdr>
                </w:div>
                <w:div w:id="293869429">
                  <w:marLeft w:val="0"/>
                  <w:marRight w:val="0"/>
                  <w:marTop w:val="0"/>
                  <w:marBottom w:val="0"/>
                  <w:divBdr>
                    <w:top w:val="none" w:sz="0" w:space="0" w:color="auto"/>
                    <w:left w:val="none" w:sz="0" w:space="0" w:color="auto"/>
                    <w:bottom w:val="none" w:sz="0" w:space="0" w:color="auto"/>
                    <w:right w:val="none" w:sz="0" w:space="0" w:color="auto"/>
                  </w:divBdr>
                </w:div>
                <w:div w:id="1600062332">
                  <w:marLeft w:val="0"/>
                  <w:marRight w:val="0"/>
                  <w:marTop w:val="0"/>
                  <w:marBottom w:val="0"/>
                  <w:divBdr>
                    <w:top w:val="none" w:sz="0" w:space="0" w:color="auto"/>
                    <w:left w:val="none" w:sz="0" w:space="0" w:color="auto"/>
                    <w:bottom w:val="none" w:sz="0" w:space="0" w:color="auto"/>
                    <w:right w:val="none" w:sz="0" w:space="0" w:color="auto"/>
                  </w:divBdr>
                </w:div>
                <w:div w:id="721363232">
                  <w:marLeft w:val="0"/>
                  <w:marRight w:val="0"/>
                  <w:marTop w:val="0"/>
                  <w:marBottom w:val="0"/>
                  <w:divBdr>
                    <w:top w:val="none" w:sz="0" w:space="0" w:color="auto"/>
                    <w:left w:val="none" w:sz="0" w:space="0" w:color="auto"/>
                    <w:bottom w:val="none" w:sz="0" w:space="0" w:color="auto"/>
                    <w:right w:val="none" w:sz="0" w:space="0" w:color="auto"/>
                  </w:divBdr>
                </w:div>
                <w:div w:id="1314213996">
                  <w:marLeft w:val="0"/>
                  <w:marRight w:val="0"/>
                  <w:marTop w:val="0"/>
                  <w:marBottom w:val="0"/>
                  <w:divBdr>
                    <w:top w:val="none" w:sz="0" w:space="0" w:color="auto"/>
                    <w:left w:val="none" w:sz="0" w:space="0" w:color="auto"/>
                    <w:bottom w:val="none" w:sz="0" w:space="0" w:color="auto"/>
                    <w:right w:val="none" w:sz="0" w:space="0" w:color="auto"/>
                  </w:divBdr>
                </w:div>
                <w:div w:id="1691295353">
                  <w:marLeft w:val="0"/>
                  <w:marRight w:val="0"/>
                  <w:marTop w:val="0"/>
                  <w:marBottom w:val="0"/>
                  <w:divBdr>
                    <w:top w:val="none" w:sz="0" w:space="0" w:color="auto"/>
                    <w:left w:val="none" w:sz="0" w:space="0" w:color="auto"/>
                    <w:bottom w:val="none" w:sz="0" w:space="0" w:color="auto"/>
                    <w:right w:val="none" w:sz="0" w:space="0" w:color="auto"/>
                  </w:divBdr>
                </w:div>
                <w:div w:id="591740645">
                  <w:marLeft w:val="0"/>
                  <w:marRight w:val="0"/>
                  <w:marTop w:val="0"/>
                  <w:marBottom w:val="0"/>
                  <w:divBdr>
                    <w:top w:val="none" w:sz="0" w:space="0" w:color="auto"/>
                    <w:left w:val="none" w:sz="0" w:space="0" w:color="auto"/>
                    <w:bottom w:val="none" w:sz="0" w:space="0" w:color="auto"/>
                    <w:right w:val="none" w:sz="0" w:space="0" w:color="auto"/>
                  </w:divBdr>
                </w:div>
                <w:div w:id="1830634251">
                  <w:marLeft w:val="0"/>
                  <w:marRight w:val="0"/>
                  <w:marTop w:val="0"/>
                  <w:marBottom w:val="0"/>
                  <w:divBdr>
                    <w:top w:val="none" w:sz="0" w:space="0" w:color="auto"/>
                    <w:left w:val="none" w:sz="0" w:space="0" w:color="auto"/>
                    <w:bottom w:val="none" w:sz="0" w:space="0" w:color="auto"/>
                    <w:right w:val="none" w:sz="0" w:space="0" w:color="auto"/>
                  </w:divBdr>
                </w:div>
                <w:div w:id="416093259">
                  <w:marLeft w:val="0"/>
                  <w:marRight w:val="0"/>
                  <w:marTop w:val="0"/>
                  <w:marBottom w:val="0"/>
                  <w:divBdr>
                    <w:top w:val="none" w:sz="0" w:space="0" w:color="auto"/>
                    <w:left w:val="none" w:sz="0" w:space="0" w:color="auto"/>
                    <w:bottom w:val="none" w:sz="0" w:space="0" w:color="auto"/>
                    <w:right w:val="none" w:sz="0" w:space="0" w:color="auto"/>
                  </w:divBdr>
                </w:div>
                <w:div w:id="57215716">
                  <w:marLeft w:val="0"/>
                  <w:marRight w:val="0"/>
                  <w:marTop w:val="0"/>
                  <w:marBottom w:val="0"/>
                  <w:divBdr>
                    <w:top w:val="none" w:sz="0" w:space="0" w:color="auto"/>
                    <w:left w:val="none" w:sz="0" w:space="0" w:color="auto"/>
                    <w:bottom w:val="none" w:sz="0" w:space="0" w:color="auto"/>
                    <w:right w:val="none" w:sz="0" w:space="0" w:color="auto"/>
                  </w:divBdr>
                </w:div>
                <w:div w:id="1509759799">
                  <w:marLeft w:val="0"/>
                  <w:marRight w:val="0"/>
                  <w:marTop w:val="0"/>
                  <w:marBottom w:val="0"/>
                  <w:divBdr>
                    <w:top w:val="none" w:sz="0" w:space="0" w:color="auto"/>
                    <w:left w:val="none" w:sz="0" w:space="0" w:color="auto"/>
                    <w:bottom w:val="none" w:sz="0" w:space="0" w:color="auto"/>
                    <w:right w:val="none" w:sz="0" w:space="0" w:color="auto"/>
                  </w:divBdr>
                </w:div>
                <w:div w:id="714280827">
                  <w:marLeft w:val="0"/>
                  <w:marRight w:val="0"/>
                  <w:marTop w:val="0"/>
                  <w:marBottom w:val="0"/>
                  <w:divBdr>
                    <w:top w:val="none" w:sz="0" w:space="0" w:color="auto"/>
                    <w:left w:val="none" w:sz="0" w:space="0" w:color="auto"/>
                    <w:bottom w:val="none" w:sz="0" w:space="0" w:color="auto"/>
                    <w:right w:val="none" w:sz="0" w:space="0" w:color="auto"/>
                  </w:divBdr>
                </w:div>
                <w:div w:id="1805661236">
                  <w:marLeft w:val="0"/>
                  <w:marRight w:val="0"/>
                  <w:marTop w:val="0"/>
                  <w:marBottom w:val="0"/>
                  <w:divBdr>
                    <w:top w:val="none" w:sz="0" w:space="0" w:color="auto"/>
                    <w:left w:val="none" w:sz="0" w:space="0" w:color="auto"/>
                    <w:bottom w:val="none" w:sz="0" w:space="0" w:color="auto"/>
                    <w:right w:val="none" w:sz="0" w:space="0" w:color="auto"/>
                  </w:divBdr>
                </w:div>
                <w:div w:id="1138646011">
                  <w:marLeft w:val="0"/>
                  <w:marRight w:val="0"/>
                  <w:marTop w:val="0"/>
                  <w:marBottom w:val="0"/>
                  <w:divBdr>
                    <w:top w:val="none" w:sz="0" w:space="0" w:color="auto"/>
                    <w:left w:val="none" w:sz="0" w:space="0" w:color="auto"/>
                    <w:bottom w:val="none" w:sz="0" w:space="0" w:color="auto"/>
                    <w:right w:val="none" w:sz="0" w:space="0" w:color="auto"/>
                  </w:divBdr>
                </w:div>
                <w:div w:id="1103913096">
                  <w:marLeft w:val="0"/>
                  <w:marRight w:val="0"/>
                  <w:marTop w:val="0"/>
                  <w:marBottom w:val="0"/>
                  <w:divBdr>
                    <w:top w:val="none" w:sz="0" w:space="0" w:color="auto"/>
                    <w:left w:val="none" w:sz="0" w:space="0" w:color="auto"/>
                    <w:bottom w:val="none" w:sz="0" w:space="0" w:color="auto"/>
                    <w:right w:val="none" w:sz="0" w:space="0" w:color="auto"/>
                  </w:divBdr>
                </w:div>
                <w:div w:id="1513687586">
                  <w:marLeft w:val="0"/>
                  <w:marRight w:val="0"/>
                  <w:marTop w:val="0"/>
                  <w:marBottom w:val="0"/>
                  <w:divBdr>
                    <w:top w:val="none" w:sz="0" w:space="0" w:color="auto"/>
                    <w:left w:val="none" w:sz="0" w:space="0" w:color="auto"/>
                    <w:bottom w:val="none" w:sz="0" w:space="0" w:color="auto"/>
                    <w:right w:val="none" w:sz="0" w:space="0" w:color="auto"/>
                  </w:divBdr>
                </w:div>
                <w:div w:id="863786718">
                  <w:marLeft w:val="0"/>
                  <w:marRight w:val="0"/>
                  <w:marTop w:val="0"/>
                  <w:marBottom w:val="0"/>
                  <w:divBdr>
                    <w:top w:val="none" w:sz="0" w:space="0" w:color="auto"/>
                    <w:left w:val="none" w:sz="0" w:space="0" w:color="auto"/>
                    <w:bottom w:val="none" w:sz="0" w:space="0" w:color="auto"/>
                    <w:right w:val="none" w:sz="0" w:space="0" w:color="auto"/>
                  </w:divBdr>
                </w:div>
                <w:div w:id="659694686">
                  <w:marLeft w:val="0"/>
                  <w:marRight w:val="0"/>
                  <w:marTop w:val="0"/>
                  <w:marBottom w:val="0"/>
                  <w:divBdr>
                    <w:top w:val="none" w:sz="0" w:space="0" w:color="auto"/>
                    <w:left w:val="none" w:sz="0" w:space="0" w:color="auto"/>
                    <w:bottom w:val="none" w:sz="0" w:space="0" w:color="auto"/>
                    <w:right w:val="none" w:sz="0" w:space="0" w:color="auto"/>
                  </w:divBdr>
                </w:div>
                <w:div w:id="879631625">
                  <w:marLeft w:val="0"/>
                  <w:marRight w:val="0"/>
                  <w:marTop w:val="0"/>
                  <w:marBottom w:val="0"/>
                  <w:divBdr>
                    <w:top w:val="none" w:sz="0" w:space="0" w:color="auto"/>
                    <w:left w:val="none" w:sz="0" w:space="0" w:color="auto"/>
                    <w:bottom w:val="none" w:sz="0" w:space="0" w:color="auto"/>
                    <w:right w:val="none" w:sz="0" w:space="0" w:color="auto"/>
                  </w:divBdr>
                </w:div>
                <w:div w:id="1800029661">
                  <w:marLeft w:val="0"/>
                  <w:marRight w:val="0"/>
                  <w:marTop w:val="0"/>
                  <w:marBottom w:val="0"/>
                  <w:divBdr>
                    <w:top w:val="none" w:sz="0" w:space="0" w:color="auto"/>
                    <w:left w:val="none" w:sz="0" w:space="0" w:color="auto"/>
                    <w:bottom w:val="none" w:sz="0" w:space="0" w:color="auto"/>
                    <w:right w:val="none" w:sz="0" w:space="0" w:color="auto"/>
                  </w:divBdr>
                </w:div>
                <w:div w:id="1199464444">
                  <w:marLeft w:val="0"/>
                  <w:marRight w:val="0"/>
                  <w:marTop w:val="0"/>
                  <w:marBottom w:val="0"/>
                  <w:divBdr>
                    <w:top w:val="none" w:sz="0" w:space="0" w:color="auto"/>
                    <w:left w:val="none" w:sz="0" w:space="0" w:color="auto"/>
                    <w:bottom w:val="none" w:sz="0" w:space="0" w:color="auto"/>
                    <w:right w:val="none" w:sz="0" w:space="0" w:color="auto"/>
                  </w:divBdr>
                </w:div>
                <w:div w:id="1669862611">
                  <w:marLeft w:val="0"/>
                  <w:marRight w:val="0"/>
                  <w:marTop w:val="0"/>
                  <w:marBottom w:val="0"/>
                  <w:divBdr>
                    <w:top w:val="none" w:sz="0" w:space="0" w:color="auto"/>
                    <w:left w:val="none" w:sz="0" w:space="0" w:color="auto"/>
                    <w:bottom w:val="none" w:sz="0" w:space="0" w:color="auto"/>
                    <w:right w:val="none" w:sz="0" w:space="0" w:color="auto"/>
                  </w:divBdr>
                </w:div>
                <w:div w:id="1783261694">
                  <w:marLeft w:val="0"/>
                  <w:marRight w:val="0"/>
                  <w:marTop w:val="0"/>
                  <w:marBottom w:val="0"/>
                  <w:divBdr>
                    <w:top w:val="none" w:sz="0" w:space="0" w:color="auto"/>
                    <w:left w:val="none" w:sz="0" w:space="0" w:color="auto"/>
                    <w:bottom w:val="none" w:sz="0" w:space="0" w:color="auto"/>
                    <w:right w:val="none" w:sz="0" w:space="0" w:color="auto"/>
                  </w:divBdr>
                </w:div>
                <w:div w:id="1268731992">
                  <w:marLeft w:val="0"/>
                  <w:marRight w:val="0"/>
                  <w:marTop w:val="0"/>
                  <w:marBottom w:val="0"/>
                  <w:divBdr>
                    <w:top w:val="none" w:sz="0" w:space="0" w:color="auto"/>
                    <w:left w:val="none" w:sz="0" w:space="0" w:color="auto"/>
                    <w:bottom w:val="none" w:sz="0" w:space="0" w:color="auto"/>
                    <w:right w:val="none" w:sz="0" w:space="0" w:color="auto"/>
                  </w:divBdr>
                </w:div>
                <w:div w:id="1789348233">
                  <w:marLeft w:val="0"/>
                  <w:marRight w:val="0"/>
                  <w:marTop w:val="0"/>
                  <w:marBottom w:val="0"/>
                  <w:divBdr>
                    <w:top w:val="none" w:sz="0" w:space="0" w:color="auto"/>
                    <w:left w:val="none" w:sz="0" w:space="0" w:color="auto"/>
                    <w:bottom w:val="none" w:sz="0" w:space="0" w:color="auto"/>
                    <w:right w:val="none" w:sz="0" w:space="0" w:color="auto"/>
                  </w:divBdr>
                </w:div>
                <w:div w:id="975796813">
                  <w:marLeft w:val="0"/>
                  <w:marRight w:val="0"/>
                  <w:marTop w:val="0"/>
                  <w:marBottom w:val="0"/>
                  <w:divBdr>
                    <w:top w:val="none" w:sz="0" w:space="0" w:color="auto"/>
                    <w:left w:val="none" w:sz="0" w:space="0" w:color="auto"/>
                    <w:bottom w:val="none" w:sz="0" w:space="0" w:color="auto"/>
                    <w:right w:val="none" w:sz="0" w:space="0" w:color="auto"/>
                  </w:divBdr>
                </w:div>
                <w:div w:id="1996301668">
                  <w:marLeft w:val="0"/>
                  <w:marRight w:val="0"/>
                  <w:marTop w:val="0"/>
                  <w:marBottom w:val="0"/>
                  <w:divBdr>
                    <w:top w:val="none" w:sz="0" w:space="0" w:color="auto"/>
                    <w:left w:val="none" w:sz="0" w:space="0" w:color="auto"/>
                    <w:bottom w:val="none" w:sz="0" w:space="0" w:color="auto"/>
                    <w:right w:val="none" w:sz="0" w:space="0" w:color="auto"/>
                  </w:divBdr>
                </w:div>
                <w:div w:id="2068146948">
                  <w:marLeft w:val="0"/>
                  <w:marRight w:val="0"/>
                  <w:marTop w:val="0"/>
                  <w:marBottom w:val="0"/>
                  <w:divBdr>
                    <w:top w:val="none" w:sz="0" w:space="0" w:color="auto"/>
                    <w:left w:val="none" w:sz="0" w:space="0" w:color="auto"/>
                    <w:bottom w:val="none" w:sz="0" w:space="0" w:color="auto"/>
                    <w:right w:val="none" w:sz="0" w:space="0" w:color="auto"/>
                  </w:divBdr>
                </w:div>
                <w:div w:id="474183272">
                  <w:marLeft w:val="0"/>
                  <w:marRight w:val="0"/>
                  <w:marTop w:val="0"/>
                  <w:marBottom w:val="0"/>
                  <w:divBdr>
                    <w:top w:val="none" w:sz="0" w:space="0" w:color="auto"/>
                    <w:left w:val="none" w:sz="0" w:space="0" w:color="auto"/>
                    <w:bottom w:val="none" w:sz="0" w:space="0" w:color="auto"/>
                    <w:right w:val="none" w:sz="0" w:space="0" w:color="auto"/>
                  </w:divBdr>
                </w:div>
                <w:div w:id="420151573">
                  <w:marLeft w:val="0"/>
                  <w:marRight w:val="0"/>
                  <w:marTop w:val="0"/>
                  <w:marBottom w:val="0"/>
                  <w:divBdr>
                    <w:top w:val="none" w:sz="0" w:space="0" w:color="auto"/>
                    <w:left w:val="none" w:sz="0" w:space="0" w:color="auto"/>
                    <w:bottom w:val="none" w:sz="0" w:space="0" w:color="auto"/>
                    <w:right w:val="none" w:sz="0" w:space="0" w:color="auto"/>
                  </w:divBdr>
                </w:div>
                <w:div w:id="2034374885">
                  <w:marLeft w:val="0"/>
                  <w:marRight w:val="0"/>
                  <w:marTop w:val="0"/>
                  <w:marBottom w:val="0"/>
                  <w:divBdr>
                    <w:top w:val="none" w:sz="0" w:space="0" w:color="auto"/>
                    <w:left w:val="none" w:sz="0" w:space="0" w:color="auto"/>
                    <w:bottom w:val="none" w:sz="0" w:space="0" w:color="auto"/>
                    <w:right w:val="none" w:sz="0" w:space="0" w:color="auto"/>
                  </w:divBdr>
                </w:div>
                <w:div w:id="453256510">
                  <w:marLeft w:val="0"/>
                  <w:marRight w:val="0"/>
                  <w:marTop w:val="0"/>
                  <w:marBottom w:val="0"/>
                  <w:divBdr>
                    <w:top w:val="none" w:sz="0" w:space="0" w:color="auto"/>
                    <w:left w:val="none" w:sz="0" w:space="0" w:color="auto"/>
                    <w:bottom w:val="none" w:sz="0" w:space="0" w:color="auto"/>
                    <w:right w:val="none" w:sz="0" w:space="0" w:color="auto"/>
                  </w:divBdr>
                </w:div>
                <w:div w:id="1385445638">
                  <w:marLeft w:val="0"/>
                  <w:marRight w:val="0"/>
                  <w:marTop w:val="0"/>
                  <w:marBottom w:val="0"/>
                  <w:divBdr>
                    <w:top w:val="none" w:sz="0" w:space="0" w:color="auto"/>
                    <w:left w:val="none" w:sz="0" w:space="0" w:color="auto"/>
                    <w:bottom w:val="none" w:sz="0" w:space="0" w:color="auto"/>
                    <w:right w:val="none" w:sz="0" w:space="0" w:color="auto"/>
                  </w:divBdr>
                </w:div>
                <w:div w:id="1126705165">
                  <w:marLeft w:val="0"/>
                  <w:marRight w:val="0"/>
                  <w:marTop w:val="0"/>
                  <w:marBottom w:val="0"/>
                  <w:divBdr>
                    <w:top w:val="none" w:sz="0" w:space="0" w:color="auto"/>
                    <w:left w:val="none" w:sz="0" w:space="0" w:color="auto"/>
                    <w:bottom w:val="none" w:sz="0" w:space="0" w:color="auto"/>
                    <w:right w:val="none" w:sz="0" w:space="0" w:color="auto"/>
                  </w:divBdr>
                </w:div>
                <w:div w:id="557521217">
                  <w:marLeft w:val="0"/>
                  <w:marRight w:val="0"/>
                  <w:marTop w:val="0"/>
                  <w:marBottom w:val="0"/>
                  <w:divBdr>
                    <w:top w:val="none" w:sz="0" w:space="0" w:color="auto"/>
                    <w:left w:val="none" w:sz="0" w:space="0" w:color="auto"/>
                    <w:bottom w:val="none" w:sz="0" w:space="0" w:color="auto"/>
                    <w:right w:val="none" w:sz="0" w:space="0" w:color="auto"/>
                  </w:divBdr>
                </w:div>
                <w:div w:id="1607731982">
                  <w:marLeft w:val="0"/>
                  <w:marRight w:val="0"/>
                  <w:marTop w:val="0"/>
                  <w:marBottom w:val="0"/>
                  <w:divBdr>
                    <w:top w:val="none" w:sz="0" w:space="0" w:color="auto"/>
                    <w:left w:val="none" w:sz="0" w:space="0" w:color="auto"/>
                    <w:bottom w:val="none" w:sz="0" w:space="0" w:color="auto"/>
                    <w:right w:val="none" w:sz="0" w:space="0" w:color="auto"/>
                  </w:divBdr>
                </w:div>
                <w:div w:id="400519768">
                  <w:marLeft w:val="0"/>
                  <w:marRight w:val="0"/>
                  <w:marTop w:val="0"/>
                  <w:marBottom w:val="0"/>
                  <w:divBdr>
                    <w:top w:val="none" w:sz="0" w:space="0" w:color="auto"/>
                    <w:left w:val="none" w:sz="0" w:space="0" w:color="auto"/>
                    <w:bottom w:val="none" w:sz="0" w:space="0" w:color="auto"/>
                    <w:right w:val="none" w:sz="0" w:space="0" w:color="auto"/>
                  </w:divBdr>
                </w:div>
                <w:div w:id="910506854">
                  <w:marLeft w:val="0"/>
                  <w:marRight w:val="0"/>
                  <w:marTop w:val="0"/>
                  <w:marBottom w:val="0"/>
                  <w:divBdr>
                    <w:top w:val="none" w:sz="0" w:space="0" w:color="auto"/>
                    <w:left w:val="none" w:sz="0" w:space="0" w:color="auto"/>
                    <w:bottom w:val="none" w:sz="0" w:space="0" w:color="auto"/>
                    <w:right w:val="none" w:sz="0" w:space="0" w:color="auto"/>
                  </w:divBdr>
                </w:div>
                <w:div w:id="1296059350">
                  <w:marLeft w:val="0"/>
                  <w:marRight w:val="0"/>
                  <w:marTop w:val="0"/>
                  <w:marBottom w:val="0"/>
                  <w:divBdr>
                    <w:top w:val="none" w:sz="0" w:space="0" w:color="auto"/>
                    <w:left w:val="none" w:sz="0" w:space="0" w:color="auto"/>
                    <w:bottom w:val="none" w:sz="0" w:space="0" w:color="auto"/>
                    <w:right w:val="none" w:sz="0" w:space="0" w:color="auto"/>
                  </w:divBdr>
                </w:div>
                <w:div w:id="1834835071">
                  <w:marLeft w:val="0"/>
                  <w:marRight w:val="0"/>
                  <w:marTop w:val="0"/>
                  <w:marBottom w:val="0"/>
                  <w:divBdr>
                    <w:top w:val="none" w:sz="0" w:space="0" w:color="auto"/>
                    <w:left w:val="none" w:sz="0" w:space="0" w:color="auto"/>
                    <w:bottom w:val="none" w:sz="0" w:space="0" w:color="auto"/>
                    <w:right w:val="none" w:sz="0" w:space="0" w:color="auto"/>
                  </w:divBdr>
                </w:div>
                <w:div w:id="633559406">
                  <w:marLeft w:val="0"/>
                  <w:marRight w:val="0"/>
                  <w:marTop w:val="0"/>
                  <w:marBottom w:val="0"/>
                  <w:divBdr>
                    <w:top w:val="none" w:sz="0" w:space="0" w:color="auto"/>
                    <w:left w:val="none" w:sz="0" w:space="0" w:color="auto"/>
                    <w:bottom w:val="none" w:sz="0" w:space="0" w:color="auto"/>
                    <w:right w:val="none" w:sz="0" w:space="0" w:color="auto"/>
                  </w:divBdr>
                </w:div>
                <w:div w:id="1916207948">
                  <w:marLeft w:val="0"/>
                  <w:marRight w:val="0"/>
                  <w:marTop w:val="0"/>
                  <w:marBottom w:val="0"/>
                  <w:divBdr>
                    <w:top w:val="none" w:sz="0" w:space="0" w:color="auto"/>
                    <w:left w:val="none" w:sz="0" w:space="0" w:color="auto"/>
                    <w:bottom w:val="none" w:sz="0" w:space="0" w:color="auto"/>
                    <w:right w:val="none" w:sz="0" w:space="0" w:color="auto"/>
                  </w:divBdr>
                </w:div>
                <w:div w:id="100150755">
                  <w:marLeft w:val="0"/>
                  <w:marRight w:val="0"/>
                  <w:marTop w:val="0"/>
                  <w:marBottom w:val="0"/>
                  <w:divBdr>
                    <w:top w:val="none" w:sz="0" w:space="0" w:color="auto"/>
                    <w:left w:val="none" w:sz="0" w:space="0" w:color="auto"/>
                    <w:bottom w:val="none" w:sz="0" w:space="0" w:color="auto"/>
                    <w:right w:val="none" w:sz="0" w:space="0" w:color="auto"/>
                  </w:divBdr>
                </w:div>
                <w:div w:id="1615093339">
                  <w:marLeft w:val="0"/>
                  <w:marRight w:val="0"/>
                  <w:marTop w:val="0"/>
                  <w:marBottom w:val="0"/>
                  <w:divBdr>
                    <w:top w:val="none" w:sz="0" w:space="0" w:color="auto"/>
                    <w:left w:val="none" w:sz="0" w:space="0" w:color="auto"/>
                    <w:bottom w:val="none" w:sz="0" w:space="0" w:color="auto"/>
                    <w:right w:val="none" w:sz="0" w:space="0" w:color="auto"/>
                  </w:divBdr>
                </w:div>
                <w:div w:id="1570652998">
                  <w:marLeft w:val="0"/>
                  <w:marRight w:val="0"/>
                  <w:marTop w:val="0"/>
                  <w:marBottom w:val="0"/>
                  <w:divBdr>
                    <w:top w:val="none" w:sz="0" w:space="0" w:color="auto"/>
                    <w:left w:val="none" w:sz="0" w:space="0" w:color="auto"/>
                    <w:bottom w:val="none" w:sz="0" w:space="0" w:color="auto"/>
                    <w:right w:val="none" w:sz="0" w:space="0" w:color="auto"/>
                  </w:divBdr>
                </w:div>
                <w:div w:id="2095781269">
                  <w:marLeft w:val="0"/>
                  <w:marRight w:val="0"/>
                  <w:marTop w:val="0"/>
                  <w:marBottom w:val="0"/>
                  <w:divBdr>
                    <w:top w:val="none" w:sz="0" w:space="0" w:color="auto"/>
                    <w:left w:val="none" w:sz="0" w:space="0" w:color="auto"/>
                    <w:bottom w:val="none" w:sz="0" w:space="0" w:color="auto"/>
                    <w:right w:val="none" w:sz="0" w:space="0" w:color="auto"/>
                  </w:divBdr>
                </w:div>
                <w:div w:id="163515837">
                  <w:marLeft w:val="0"/>
                  <w:marRight w:val="0"/>
                  <w:marTop w:val="0"/>
                  <w:marBottom w:val="0"/>
                  <w:divBdr>
                    <w:top w:val="none" w:sz="0" w:space="0" w:color="auto"/>
                    <w:left w:val="none" w:sz="0" w:space="0" w:color="auto"/>
                    <w:bottom w:val="none" w:sz="0" w:space="0" w:color="auto"/>
                    <w:right w:val="none" w:sz="0" w:space="0" w:color="auto"/>
                  </w:divBdr>
                </w:div>
                <w:div w:id="285048579">
                  <w:marLeft w:val="0"/>
                  <w:marRight w:val="0"/>
                  <w:marTop w:val="0"/>
                  <w:marBottom w:val="0"/>
                  <w:divBdr>
                    <w:top w:val="none" w:sz="0" w:space="0" w:color="auto"/>
                    <w:left w:val="none" w:sz="0" w:space="0" w:color="auto"/>
                    <w:bottom w:val="none" w:sz="0" w:space="0" w:color="auto"/>
                    <w:right w:val="none" w:sz="0" w:space="0" w:color="auto"/>
                  </w:divBdr>
                </w:div>
                <w:div w:id="1133904473">
                  <w:marLeft w:val="0"/>
                  <w:marRight w:val="0"/>
                  <w:marTop w:val="0"/>
                  <w:marBottom w:val="0"/>
                  <w:divBdr>
                    <w:top w:val="none" w:sz="0" w:space="0" w:color="auto"/>
                    <w:left w:val="none" w:sz="0" w:space="0" w:color="auto"/>
                    <w:bottom w:val="none" w:sz="0" w:space="0" w:color="auto"/>
                    <w:right w:val="none" w:sz="0" w:space="0" w:color="auto"/>
                  </w:divBdr>
                </w:div>
                <w:div w:id="555580627">
                  <w:marLeft w:val="0"/>
                  <w:marRight w:val="0"/>
                  <w:marTop w:val="0"/>
                  <w:marBottom w:val="0"/>
                  <w:divBdr>
                    <w:top w:val="none" w:sz="0" w:space="0" w:color="auto"/>
                    <w:left w:val="none" w:sz="0" w:space="0" w:color="auto"/>
                    <w:bottom w:val="none" w:sz="0" w:space="0" w:color="auto"/>
                    <w:right w:val="none" w:sz="0" w:space="0" w:color="auto"/>
                  </w:divBdr>
                </w:div>
                <w:div w:id="1220173070">
                  <w:marLeft w:val="0"/>
                  <w:marRight w:val="0"/>
                  <w:marTop w:val="0"/>
                  <w:marBottom w:val="0"/>
                  <w:divBdr>
                    <w:top w:val="none" w:sz="0" w:space="0" w:color="auto"/>
                    <w:left w:val="none" w:sz="0" w:space="0" w:color="auto"/>
                    <w:bottom w:val="none" w:sz="0" w:space="0" w:color="auto"/>
                    <w:right w:val="none" w:sz="0" w:space="0" w:color="auto"/>
                  </w:divBdr>
                </w:div>
                <w:div w:id="1979601782">
                  <w:marLeft w:val="0"/>
                  <w:marRight w:val="0"/>
                  <w:marTop w:val="0"/>
                  <w:marBottom w:val="0"/>
                  <w:divBdr>
                    <w:top w:val="none" w:sz="0" w:space="0" w:color="auto"/>
                    <w:left w:val="none" w:sz="0" w:space="0" w:color="auto"/>
                    <w:bottom w:val="none" w:sz="0" w:space="0" w:color="auto"/>
                    <w:right w:val="none" w:sz="0" w:space="0" w:color="auto"/>
                  </w:divBdr>
                </w:div>
                <w:div w:id="115375132">
                  <w:marLeft w:val="0"/>
                  <w:marRight w:val="0"/>
                  <w:marTop w:val="0"/>
                  <w:marBottom w:val="0"/>
                  <w:divBdr>
                    <w:top w:val="none" w:sz="0" w:space="0" w:color="auto"/>
                    <w:left w:val="none" w:sz="0" w:space="0" w:color="auto"/>
                    <w:bottom w:val="none" w:sz="0" w:space="0" w:color="auto"/>
                    <w:right w:val="none" w:sz="0" w:space="0" w:color="auto"/>
                  </w:divBdr>
                </w:div>
                <w:div w:id="1997370479">
                  <w:marLeft w:val="0"/>
                  <w:marRight w:val="0"/>
                  <w:marTop w:val="0"/>
                  <w:marBottom w:val="0"/>
                  <w:divBdr>
                    <w:top w:val="none" w:sz="0" w:space="0" w:color="auto"/>
                    <w:left w:val="none" w:sz="0" w:space="0" w:color="auto"/>
                    <w:bottom w:val="none" w:sz="0" w:space="0" w:color="auto"/>
                    <w:right w:val="none" w:sz="0" w:space="0" w:color="auto"/>
                  </w:divBdr>
                </w:div>
                <w:div w:id="1761413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2013861">
          <w:marLeft w:val="0"/>
          <w:marRight w:val="0"/>
          <w:marTop w:val="0"/>
          <w:marBottom w:val="0"/>
          <w:divBdr>
            <w:top w:val="none" w:sz="0" w:space="0" w:color="auto"/>
            <w:left w:val="none" w:sz="0" w:space="0" w:color="auto"/>
            <w:bottom w:val="none" w:sz="0" w:space="0" w:color="auto"/>
            <w:right w:val="none" w:sz="0" w:space="0" w:color="auto"/>
          </w:divBdr>
          <w:divsChild>
            <w:div w:id="1942763366">
              <w:marLeft w:val="0"/>
              <w:marRight w:val="0"/>
              <w:marTop w:val="0"/>
              <w:marBottom w:val="0"/>
              <w:divBdr>
                <w:top w:val="none" w:sz="0" w:space="0" w:color="auto"/>
                <w:left w:val="none" w:sz="0" w:space="0" w:color="auto"/>
                <w:bottom w:val="none" w:sz="0" w:space="0" w:color="auto"/>
                <w:right w:val="none" w:sz="0" w:space="0" w:color="auto"/>
              </w:divBdr>
              <w:divsChild>
                <w:div w:id="699552643">
                  <w:marLeft w:val="0"/>
                  <w:marRight w:val="0"/>
                  <w:marTop w:val="0"/>
                  <w:marBottom w:val="0"/>
                  <w:divBdr>
                    <w:top w:val="none" w:sz="0" w:space="0" w:color="auto"/>
                    <w:left w:val="none" w:sz="0" w:space="0" w:color="auto"/>
                    <w:bottom w:val="none" w:sz="0" w:space="0" w:color="auto"/>
                    <w:right w:val="none" w:sz="0" w:space="0" w:color="auto"/>
                  </w:divBdr>
                </w:div>
                <w:div w:id="2033844636">
                  <w:marLeft w:val="0"/>
                  <w:marRight w:val="0"/>
                  <w:marTop w:val="0"/>
                  <w:marBottom w:val="0"/>
                  <w:divBdr>
                    <w:top w:val="none" w:sz="0" w:space="0" w:color="auto"/>
                    <w:left w:val="none" w:sz="0" w:space="0" w:color="auto"/>
                    <w:bottom w:val="none" w:sz="0" w:space="0" w:color="auto"/>
                    <w:right w:val="none" w:sz="0" w:space="0" w:color="auto"/>
                  </w:divBdr>
                </w:div>
                <w:div w:id="1238399416">
                  <w:marLeft w:val="0"/>
                  <w:marRight w:val="0"/>
                  <w:marTop w:val="0"/>
                  <w:marBottom w:val="0"/>
                  <w:divBdr>
                    <w:top w:val="none" w:sz="0" w:space="0" w:color="auto"/>
                    <w:left w:val="none" w:sz="0" w:space="0" w:color="auto"/>
                    <w:bottom w:val="none" w:sz="0" w:space="0" w:color="auto"/>
                    <w:right w:val="none" w:sz="0" w:space="0" w:color="auto"/>
                  </w:divBdr>
                </w:div>
                <w:div w:id="690106015">
                  <w:marLeft w:val="0"/>
                  <w:marRight w:val="0"/>
                  <w:marTop w:val="0"/>
                  <w:marBottom w:val="0"/>
                  <w:divBdr>
                    <w:top w:val="none" w:sz="0" w:space="0" w:color="auto"/>
                    <w:left w:val="none" w:sz="0" w:space="0" w:color="auto"/>
                    <w:bottom w:val="none" w:sz="0" w:space="0" w:color="auto"/>
                    <w:right w:val="none" w:sz="0" w:space="0" w:color="auto"/>
                  </w:divBdr>
                </w:div>
                <w:div w:id="826283522">
                  <w:marLeft w:val="0"/>
                  <w:marRight w:val="0"/>
                  <w:marTop w:val="0"/>
                  <w:marBottom w:val="0"/>
                  <w:divBdr>
                    <w:top w:val="none" w:sz="0" w:space="0" w:color="auto"/>
                    <w:left w:val="none" w:sz="0" w:space="0" w:color="auto"/>
                    <w:bottom w:val="none" w:sz="0" w:space="0" w:color="auto"/>
                    <w:right w:val="none" w:sz="0" w:space="0" w:color="auto"/>
                  </w:divBdr>
                </w:div>
                <w:div w:id="1480489668">
                  <w:marLeft w:val="0"/>
                  <w:marRight w:val="0"/>
                  <w:marTop w:val="0"/>
                  <w:marBottom w:val="0"/>
                  <w:divBdr>
                    <w:top w:val="none" w:sz="0" w:space="0" w:color="auto"/>
                    <w:left w:val="none" w:sz="0" w:space="0" w:color="auto"/>
                    <w:bottom w:val="none" w:sz="0" w:space="0" w:color="auto"/>
                    <w:right w:val="none" w:sz="0" w:space="0" w:color="auto"/>
                  </w:divBdr>
                </w:div>
                <w:div w:id="1439062700">
                  <w:marLeft w:val="0"/>
                  <w:marRight w:val="0"/>
                  <w:marTop w:val="0"/>
                  <w:marBottom w:val="0"/>
                  <w:divBdr>
                    <w:top w:val="none" w:sz="0" w:space="0" w:color="auto"/>
                    <w:left w:val="none" w:sz="0" w:space="0" w:color="auto"/>
                    <w:bottom w:val="none" w:sz="0" w:space="0" w:color="auto"/>
                    <w:right w:val="none" w:sz="0" w:space="0" w:color="auto"/>
                  </w:divBdr>
                </w:div>
                <w:div w:id="461078434">
                  <w:marLeft w:val="0"/>
                  <w:marRight w:val="0"/>
                  <w:marTop w:val="0"/>
                  <w:marBottom w:val="0"/>
                  <w:divBdr>
                    <w:top w:val="none" w:sz="0" w:space="0" w:color="auto"/>
                    <w:left w:val="none" w:sz="0" w:space="0" w:color="auto"/>
                    <w:bottom w:val="none" w:sz="0" w:space="0" w:color="auto"/>
                    <w:right w:val="none" w:sz="0" w:space="0" w:color="auto"/>
                  </w:divBdr>
                </w:div>
                <w:div w:id="605618493">
                  <w:marLeft w:val="0"/>
                  <w:marRight w:val="0"/>
                  <w:marTop w:val="0"/>
                  <w:marBottom w:val="0"/>
                  <w:divBdr>
                    <w:top w:val="none" w:sz="0" w:space="0" w:color="auto"/>
                    <w:left w:val="none" w:sz="0" w:space="0" w:color="auto"/>
                    <w:bottom w:val="none" w:sz="0" w:space="0" w:color="auto"/>
                    <w:right w:val="none" w:sz="0" w:space="0" w:color="auto"/>
                  </w:divBdr>
                </w:div>
                <w:div w:id="41948138">
                  <w:marLeft w:val="0"/>
                  <w:marRight w:val="0"/>
                  <w:marTop w:val="0"/>
                  <w:marBottom w:val="0"/>
                  <w:divBdr>
                    <w:top w:val="none" w:sz="0" w:space="0" w:color="auto"/>
                    <w:left w:val="none" w:sz="0" w:space="0" w:color="auto"/>
                    <w:bottom w:val="none" w:sz="0" w:space="0" w:color="auto"/>
                    <w:right w:val="none" w:sz="0" w:space="0" w:color="auto"/>
                  </w:divBdr>
                </w:div>
                <w:div w:id="2147237345">
                  <w:marLeft w:val="0"/>
                  <w:marRight w:val="0"/>
                  <w:marTop w:val="0"/>
                  <w:marBottom w:val="0"/>
                  <w:divBdr>
                    <w:top w:val="none" w:sz="0" w:space="0" w:color="auto"/>
                    <w:left w:val="none" w:sz="0" w:space="0" w:color="auto"/>
                    <w:bottom w:val="none" w:sz="0" w:space="0" w:color="auto"/>
                    <w:right w:val="none" w:sz="0" w:space="0" w:color="auto"/>
                  </w:divBdr>
                </w:div>
                <w:div w:id="2098359695">
                  <w:marLeft w:val="0"/>
                  <w:marRight w:val="0"/>
                  <w:marTop w:val="0"/>
                  <w:marBottom w:val="0"/>
                  <w:divBdr>
                    <w:top w:val="none" w:sz="0" w:space="0" w:color="auto"/>
                    <w:left w:val="none" w:sz="0" w:space="0" w:color="auto"/>
                    <w:bottom w:val="none" w:sz="0" w:space="0" w:color="auto"/>
                    <w:right w:val="none" w:sz="0" w:space="0" w:color="auto"/>
                  </w:divBdr>
                </w:div>
                <w:div w:id="1061565354">
                  <w:marLeft w:val="0"/>
                  <w:marRight w:val="0"/>
                  <w:marTop w:val="0"/>
                  <w:marBottom w:val="0"/>
                  <w:divBdr>
                    <w:top w:val="none" w:sz="0" w:space="0" w:color="auto"/>
                    <w:left w:val="none" w:sz="0" w:space="0" w:color="auto"/>
                    <w:bottom w:val="none" w:sz="0" w:space="0" w:color="auto"/>
                    <w:right w:val="none" w:sz="0" w:space="0" w:color="auto"/>
                  </w:divBdr>
                </w:div>
                <w:div w:id="451439297">
                  <w:marLeft w:val="0"/>
                  <w:marRight w:val="0"/>
                  <w:marTop w:val="0"/>
                  <w:marBottom w:val="0"/>
                  <w:divBdr>
                    <w:top w:val="none" w:sz="0" w:space="0" w:color="auto"/>
                    <w:left w:val="none" w:sz="0" w:space="0" w:color="auto"/>
                    <w:bottom w:val="none" w:sz="0" w:space="0" w:color="auto"/>
                    <w:right w:val="none" w:sz="0" w:space="0" w:color="auto"/>
                  </w:divBdr>
                </w:div>
                <w:div w:id="667908488">
                  <w:marLeft w:val="0"/>
                  <w:marRight w:val="0"/>
                  <w:marTop w:val="0"/>
                  <w:marBottom w:val="0"/>
                  <w:divBdr>
                    <w:top w:val="none" w:sz="0" w:space="0" w:color="auto"/>
                    <w:left w:val="none" w:sz="0" w:space="0" w:color="auto"/>
                    <w:bottom w:val="none" w:sz="0" w:space="0" w:color="auto"/>
                    <w:right w:val="none" w:sz="0" w:space="0" w:color="auto"/>
                  </w:divBdr>
                </w:div>
                <w:div w:id="59987073">
                  <w:marLeft w:val="0"/>
                  <w:marRight w:val="0"/>
                  <w:marTop w:val="0"/>
                  <w:marBottom w:val="0"/>
                  <w:divBdr>
                    <w:top w:val="none" w:sz="0" w:space="0" w:color="auto"/>
                    <w:left w:val="none" w:sz="0" w:space="0" w:color="auto"/>
                    <w:bottom w:val="none" w:sz="0" w:space="0" w:color="auto"/>
                    <w:right w:val="none" w:sz="0" w:space="0" w:color="auto"/>
                  </w:divBdr>
                </w:div>
                <w:div w:id="25760340">
                  <w:marLeft w:val="0"/>
                  <w:marRight w:val="0"/>
                  <w:marTop w:val="0"/>
                  <w:marBottom w:val="0"/>
                  <w:divBdr>
                    <w:top w:val="none" w:sz="0" w:space="0" w:color="auto"/>
                    <w:left w:val="none" w:sz="0" w:space="0" w:color="auto"/>
                    <w:bottom w:val="none" w:sz="0" w:space="0" w:color="auto"/>
                    <w:right w:val="none" w:sz="0" w:space="0" w:color="auto"/>
                  </w:divBdr>
                </w:div>
                <w:div w:id="908924827">
                  <w:marLeft w:val="0"/>
                  <w:marRight w:val="0"/>
                  <w:marTop w:val="0"/>
                  <w:marBottom w:val="0"/>
                  <w:divBdr>
                    <w:top w:val="none" w:sz="0" w:space="0" w:color="auto"/>
                    <w:left w:val="none" w:sz="0" w:space="0" w:color="auto"/>
                    <w:bottom w:val="none" w:sz="0" w:space="0" w:color="auto"/>
                    <w:right w:val="none" w:sz="0" w:space="0" w:color="auto"/>
                  </w:divBdr>
                </w:div>
                <w:div w:id="462115559">
                  <w:marLeft w:val="0"/>
                  <w:marRight w:val="0"/>
                  <w:marTop w:val="0"/>
                  <w:marBottom w:val="0"/>
                  <w:divBdr>
                    <w:top w:val="none" w:sz="0" w:space="0" w:color="auto"/>
                    <w:left w:val="none" w:sz="0" w:space="0" w:color="auto"/>
                    <w:bottom w:val="none" w:sz="0" w:space="0" w:color="auto"/>
                    <w:right w:val="none" w:sz="0" w:space="0" w:color="auto"/>
                  </w:divBdr>
                </w:div>
                <w:div w:id="147021816">
                  <w:marLeft w:val="0"/>
                  <w:marRight w:val="0"/>
                  <w:marTop w:val="0"/>
                  <w:marBottom w:val="0"/>
                  <w:divBdr>
                    <w:top w:val="none" w:sz="0" w:space="0" w:color="auto"/>
                    <w:left w:val="none" w:sz="0" w:space="0" w:color="auto"/>
                    <w:bottom w:val="none" w:sz="0" w:space="0" w:color="auto"/>
                    <w:right w:val="none" w:sz="0" w:space="0" w:color="auto"/>
                  </w:divBdr>
                </w:div>
                <w:div w:id="1669558421">
                  <w:marLeft w:val="0"/>
                  <w:marRight w:val="0"/>
                  <w:marTop w:val="0"/>
                  <w:marBottom w:val="0"/>
                  <w:divBdr>
                    <w:top w:val="none" w:sz="0" w:space="0" w:color="auto"/>
                    <w:left w:val="none" w:sz="0" w:space="0" w:color="auto"/>
                    <w:bottom w:val="none" w:sz="0" w:space="0" w:color="auto"/>
                    <w:right w:val="none" w:sz="0" w:space="0" w:color="auto"/>
                  </w:divBdr>
                </w:div>
                <w:div w:id="956132909">
                  <w:marLeft w:val="0"/>
                  <w:marRight w:val="0"/>
                  <w:marTop w:val="0"/>
                  <w:marBottom w:val="0"/>
                  <w:divBdr>
                    <w:top w:val="none" w:sz="0" w:space="0" w:color="auto"/>
                    <w:left w:val="none" w:sz="0" w:space="0" w:color="auto"/>
                    <w:bottom w:val="none" w:sz="0" w:space="0" w:color="auto"/>
                    <w:right w:val="none" w:sz="0" w:space="0" w:color="auto"/>
                  </w:divBdr>
                </w:div>
                <w:div w:id="1372147487">
                  <w:marLeft w:val="0"/>
                  <w:marRight w:val="0"/>
                  <w:marTop w:val="0"/>
                  <w:marBottom w:val="0"/>
                  <w:divBdr>
                    <w:top w:val="none" w:sz="0" w:space="0" w:color="auto"/>
                    <w:left w:val="none" w:sz="0" w:space="0" w:color="auto"/>
                    <w:bottom w:val="none" w:sz="0" w:space="0" w:color="auto"/>
                    <w:right w:val="none" w:sz="0" w:space="0" w:color="auto"/>
                  </w:divBdr>
                </w:div>
                <w:div w:id="1840197688">
                  <w:marLeft w:val="0"/>
                  <w:marRight w:val="0"/>
                  <w:marTop w:val="0"/>
                  <w:marBottom w:val="0"/>
                  <w:divBdr>
                    <w:top w:val="none" w:sz="0" w:space="0" w:color="auto"/>
                    <w:left w:val="none" w:sz="0" w:space="0" w:color="auto"/>
                    <w:bottom w:val="none" w:sz="0" w:space="0" w:color="auto"/>
                    <w:right w:val="none" w:sz="0" w:space="0" w:color="auto"/>
                  </w:divBdr>
                </w:div>
                <w:div w:id="1805152724">
                  <w:marLeft w:val="0"/>
                  <w:marRight w:val="0"/>
                  <w:marTop w:val="0"/>
                  <w:marBottom w:val="0"/>
                  <w:divBdr>
                    <w:top w:val="none" w:sz="0" w:space="0" w:color="auto"/>
                    <w:left w:val="none" w:sz="0" w:space="0" w:color="auto"/>
                    <w:bottom w:val="none" w:sz="0" w:space="0" w:color="auto"/>
                    <w:right w:val="none" w:sz="0" w:space="0" w:color="auto"/>
                  </w:divBdr>
                </w:div>
                <w:div w:id="50228023">
                  <w:marLeft w:val="0"/>
                  <w:marRight w:val="0"/>
                  <w:marTop w:val="0"/>
                  <w:marBottom w:val="0"/>
                  <w:divBdr>
                    <w:top w:val="none" w:sz="0" w:space="0" w:color="auto"/>
                    <w:left w:val="none" w:sz="0" w:space="0" w:color="auto"/>
                    <w:bottom w:val="none" w:sz="0" w:space="0" w:color="auto"/>
                    <w:right w:val="none" w:sz="0" w:space="0" w:color="auto"/>
                  </w:divBdr>
                </w:div>
                <w:div w:id="1478261177">
                  <w:marLeft w:val="0"/>
                  <w:marRight w:val="0"/>
                  <w:marTop w:val="0"/>
                  <w:marBottom w:val="0"/>
                  <w:divBdr>
                    <w:top w:val="none" w:sz="0" w:space="0" w:color="auto"/>
                    <w:left w:val="none" w:sz="0" w:space="0" w:color="auto"/>
                    <w:bottom w:val="none" w:sz="0" w:space="0" w:color="auto"/>
                    <w:right w:val="none" w:sz="0" w:space="0" w:color="auto"/>
                  </w:divBdr>
                </w:div>
                <w:div w:id="1288512103">
                  <w:marLeft w:val="0"/>
                  <w:marRight w:val="0"/>
                  <w:marTop w:val="0"/>
                  <w:marBottom w:val="0"/>
                  <w:divBdr>
                    <w:top w:val="none" w:sz="0" w:space="0" w:color="auto"/>
                    <w:left w:val="none" w:sz="0" w:space="0" w:color="auto"/>
                    <w:bottom w:val="none" w:sz="0" w:space="0" w:color="auto"/>
                    <w:right w:val="none" w:sz="0" w:space="0" w:color="auto"/>
                  </w:divBdr>
                </w:div>
                <w:div w:id="1506047441">
                  <w:marLeft w:val="0"/>
                  <w:marRight w:val="0"/>
                  <w:marTop w:val="0"/>
                  <w:marBottom w:val="0"/>
                  <w:divBdr>
                    <w:top w:val="none" w:sz="0" w:space="0" w:color="auto"/>
                    <w:left w:val="none" w:sz="0" w:space="0" w:color="auto"/>
                    <w:bottom w:val="none" w:sz="0" w:space="0" w:color="auto"/>
                    <w:right w:val="none" w:sz="0" w:space="0" w:color="auto"/>
                  </w:divBdr>
                </w:div>
                <w:div w:id="167378995">
                  <w:marLeft w:val="0"/>
                  <w:marRight w:val="0"/>
                  <w:marTop w:val="0"/>
                  <w:marBottom w:val="0"/>
                  <w:divBdr>
                    <w:top w:val="none" w:sz="0" w:space="0" w:color="auto"/>
                    <w:left w:val="none" w:sz="0" w:space="0" w:color="auto"/>
                    <w:bottom w:val="none" w:sz="0" w:space="0" w:color="auto"/>
                    <w:right w:val="none" w:sz="0" w:space="0" w:color="auto"/>
                  </w:divBdr>
                </w:div>
                <w:div w:id="548030198">
                  <w:marLeft w:val="0"/>
                  <w:marRight w:val="0"/>
                  <w:marTop w:val="0"/>
                  <w:marBottom w:val="0"/>
                  <w:divBdr>
                    <w:top w:val="none" w:sz="0" w:space="0" w:color="auto"/>
                    <w:left w:val="none" w:sz="0" w:space="0" w:color="auto"/>
                    <w:bottom w:val="none" w:sz="0" w:space="0" w:color="auto"/>
                    <w:right w:val="none" w:sz="0" w:space="0" w:color="auto"/>
                  </w:divBdr>
                </w:div>
                <w:div w:id="2006589812">
                  <w:marLeft w:val="0"/>
                  <w:marRight w:val="0"/>
                  <w:marTop w:val="0"/>
                  <w:marBottom w:val="0"/>
                  <w:divBdr>
                    <w:top w:val="none" w:sz="0" w:space="0" w:color="auto"/>
                    <w:left w:val="none" w:sz="0" w:space="0" w:color="auto"/>
                    <w:bottom w:val="none" w:sz="0" w:space="0" w:color="auto"/>
                    <w:right w:val="none" w:sz="0" w:space="0" w:color="auto"/>
                  </w:divBdr>
                </w:div>
                <w:div w:id="1624917208">
                  <w:marLeft w:val="0"/>
                  <w:marRight w:val="0"/>
                  <w:marTop w:val="0"/>
                  <w:marBottom w:val="0"/>
                  <w:divBdr>
                    <w:top w:val="none" w:sz="0" w:space="0" w:color="auto"/>
                    <w:left w:val="none" w:sz="0" w:space="0" w:color="auto"/>
                    <w:bottom w:val="none" w:sz="0" w:space="0" w:color="auto"/>
                    <w:right w:val="none" w:sz="0" w:space="0" w:color="auto"/>
                  </w:divBdr>
                </w:div>
                <w:div w:id="936056592">
                  <w:marLeft w:val="0"/>
                  <w:marRight w:val="0"/>
                  <w:marTop w:val="0"/>
                  <w:marBottom w:val="0"/>
                  <w:divBdr>
                    <w:top w:val="none" w:sz="0" w:space="0" w:color="auto"/>
                    <w:left w:val="none" w:sz="0" w:space="0" w:color="auto"/>
                    <w:bottom w:val="none" w:sz="0" w:space="0" w:color="auto"/>
                    <w:right w:val="none" w:sz="0" w:space="0" w:color="auto"/>
                  </w:divBdr>
                </w:div>
                <w:div w:id="1244143779">
                  <w:marLeft w:val="0"/>
                  <w:marRight w:val="0"/>
                  <w:marTop w:val="0"/>
                  <w:marBottom w:val="0"/>
                  <w:divBdr>
                    <w:top w:val="none" w:sz="0" w:space="0" w:color="auto"/>
                    <w:left w:val="none" w:sz="0" w:space="0" w:color="auto"/>
                    <w:bottom w:val="none" w:sz="0" w:space="0" w:color="auto"/>
                    <w:right w:val="none" w:sz="0" w:space="0" w:color="auto"/>
                  </w:divBdr>
                </w:div>
                <w:div w:id="599948653">
                  <w:marLeft w:val="0"/>
                  <w:marRight w:val="0"/>
                  <w:marTop w:val="0"/>
                  <w:marBottom w:val="0"/>
                  <w:divBdr>
                    <w:top w:val="none" w:sz="0" w:space="0" w:color="auto"/>
                    <w:left w:val="none" w:sz="0" w:space="0" w:color="auto"/>
                    <w:bottom w:val="none" w:sz="0" w:space="0" w:color="auto"/>
                    <w:right w:val="none" w:sz="0" w:space="0" w:color="auto"/>
                  </w:divBdr>
                </w:div>
                <w:div w:id="1530532274">
                  <w:marLeft w:val="0"/>
                  <w:marRight w:val="0"/>
                  <w:marTop w:val="0"/>
                  <w:marBottom w:val="0"/>
                  <w:divBdr>
                    <w:top w:val="none" w:sz="0" w:space="0" w:color="auto"/>
                    <w:left w:val="none" w:sz="0" w:space="0" w:color="auto"/>
                    <w:bottom w:val="none" w:sz="0" w:space="0" w:color="auto"/>
                    <w:right w:val="none" w:sz="0" w:space="0" w:color="auto"/>
                  </w:divBdr>
                </w:div>
                <w:div w:id="1543513967">
                  <w:marLeft w:val="0"/>
                  <w:marRight w:val="0"/>
                  <w:marTop w:val="0"/>
                  <w:marBottom w:val="0"/>
                  <w:divBdr>
                    <w:top w:val="none" w:sz="0" w:space="0" w:color="auto"/>
                    <w:left w:val="none" w:sz="0" w:space="0" w:color="auto"/>
                    <w:bottom w:val="none" w:sz="0" w:space="0" w:color="auto"/>
                    <w:right w:val="none" w:sz="0" w:space="0" w:color="auto"/>
                  </w:divBdr>
                </w:div>
                <w:div w:id="1849714066">
                  <w:marLeft w:val="0"/>
                  <w:marRight w:val="0"/>
                  <w:marTop w:val="0"/>
                  <w:marBottom w:val="0"/>
                  <w:divBdr>
                    <w:top w:val="none" w:sz="0" w:space="0" w:color="auto"/>
                    <w:left w:val="none" w:sz="0" w:space="0" w:color="auto"/>
                    <w:bottom w:val="none" w:sz="0" w:space="0" w:color="auto"/>
                    <w:right w:val="none" w:sz="0" w:space="0" w:color="auto"/>
                  </w:divBdr>
                </w:div>
                <w:div w:id="971598989">
                  <w:marLeft w:val="0"/>
                  <w:marRight w:val="0"/>
                  <w:marTop w:val="0"/>
                  <w:marBottom w:val="0"/>
                  <w:divBdr>
                    <w:top w:val="none" w:sz="0" w:space="0" w:color="auto"/>
                    <w:left w:val="none" w:sz="0" w:space="0" w:color="auto"/>
                    <w:bottom w:val="none" w:sz="0" w:space="0" w:color="auto"/>
                    <w:right w:val="none" w:sz="0" w:space="0" w:color="auto"/>
                  </w:divBdr>
                </w:div>
                <w:div w:id="290744187">
                  <w:marLeft w:val="0"/>
                  <w:marRight w:val="0"/>
                  <w:marTop w:val="0"/>
                  <w:marBottom w:val="0"/>
                  <w:divBdr>
                    <w:top w:val="none" w:sz="0" w:space="0" w:color="auto"/>
                    <w:left w:val="none" w:sz="0" w:space="0" w:color="auto"/>
                    <w:bottom w:val="none" w:sz="0" w:space="0" w:color="auto"/>
                    <w:right w:val="none" w:sz="0" w:space="0" w:color="auto"/>
                  </w:divBdr>
                </w:div>
                <w:div w:id="86538759">
                  <w:marLeft w:val="0"/>
                  <w:marRight w:val="0"/>
                  <w:marTop w:val="0"/>
                  <w:marBottom w:val="0"/>
                  <w:divBdr>
                    <w:top w:val="none" w:sz="0" w:space="0" w:color="auto"/>
                    <w:left w:val="none" w:sz="0" w:space="0" w:color="auto"/>
                    <w:bottom w:val="none" w:sz="0" w:space="0" w:color="auto"/>
                    <w:right w:val="none" w:sz="0" w:space="0" w:color="auto"/>
                  </w:divBdr>
                </w:div>
                <w:div w:id="348531160">
                  <w:marLeft w:val="0"/>
                  <w:marRight w:val="0"/>
                  <w:marTop w:val="0"/>
                  <w:marBottom w:val="0"/>
                  <w:divBdr>
                    <w:top w:val="none" w:sz="0" w:space="0" w:color="auto"/>
                    <w:left w:val="none" w:sz="0" w:space="0" w:color="auto"/>
                    <w:bottom w:val="none" w:sz="0" w:space="0" w:color="auto"/>
                    <w:right w:val="none" w:sz="0" w:space="0" w:color="auto"/>
                  </w:divBdr>
                </w:div>
                <w:div w:id="1183205391">
                  <w:marLeft w:val="0"/>
                  <w:marRight w:val="0"/>
                  <w:marTop w:val="0"/>
                  <w:marBottom w:val="0"/>
                  <w:divBdr>
                    <w:top w:val="none" w:sz="0" w:space="0" w:color="auto"/>
                    <w:left w:val="none" w:sz="0" w:space="0" w:color="auto"/>
                    <w:bottom w:val="none" w:sz="0" w:space="0" w:color="auto"/>
                    <w:right w:val="none" w:sz="0" w:space="0" w:color="auto"/>
                  </w:divBdr>
                </w:div>
                <w:div w:id="1946575798">
                  <w:marLeft w:val="0"/>
                  <w:marRight w:val="0"/>
                  <w:marTop w:val="0"/>
                  <w:marBottom w:val="0"/>
                  <w:divBdr>
                    <w:top w:val="none" w:sz="0" w:space="0" w:color="auto"/>
                    <w:left w:val="none" w:sz="0" w:space="0" w:color="auto"/>
                    <w:bottom w:val="none" w:sz="0" w:space="0" w:color="auto"/>
                    <w:right w:val="none" w:sz="0" w:space="0" w:color="auto"/>
                  </w:divBdr>
                </w:div>
                <w:div w:id="1617828688">
                  <w:marLeft w:val="0"/>
                  <w:marRight w:val="0"/>
                  <w:marTop w:val="0"/>
                  <w:marBottom w:val="0"/>
                  <w:divBdr>
                    <w:top w:val="none" w:sz="0" w:space="0" w:color="auto"/>
                    <w:left w:val="none" w:sz="0" w:space="0" w:color="auto"/>
                    <w:bottom w:val="none" w:sz="0" w:space="0" w:color="auto"/>
                    <w:right w:val="none" w:sz="0" w:space="0" w:color="auto"/>
                  </w:divBdr>
                </w:div>
                <w:div w:id="1729644440">
                  <w:marLeft w:val="0"/>
                  <w:marRight w:val="0"/>
                  <w:marTop w:val="0"/>
                  <w:marBottom w:val="0"/>
                  <w:divBdr>
                    <w:top w:val="none" w:sz="0" w:space="0" w:color="auto"/>
                    <w:left w:val="none" w:sz="0" w:space="0" w:color="auto"/>
                    <w:bottom w:val="none" w:sz="0" w:space="0" w:color="auto"/>
                    <w:right w:val="none" w:sz="0" w:space="0" w:color="auto"/>
                  </w:divBdr>
                </w:div>
                <w:div w:id="538203477">
                  <w:marLeft w:val="0"/>
                  <w:marRight w:val="0"/>
                  <w:marTop w:val="0"/>
                  <w:marBottom w:val="0"/>
                  <w:divBdr>
                    <w:top w:val="none" w:sz="0" w:space="0" w:color="auto"/>
                    <w:left w:val="none" w:sz="0" w:space="0" w:color="auto"/>
                    <w:bottom w:val="none" w:sz="0" w:space="0" w:color="auto"/>
                    <w:right w:val="none" w:sz="0" w:space="0" w:color="auto"/>
                  </w:divBdr>
                </w:div>
                <w:div w:id="1008871932">
                  <w:marLeft w:val="0"/>
                  <w:marRight w:val="0"/>
                  <w:marTop w:val="0"/>
                  <w:marBottom w:val="0"/>
                  <w:divBdr>
                    <w:top w:val="none" w:sz="0" w:space="0" w:color="auto"/>
                    <w:left w:val="none" w:sz="0" w:space="0" w:color="auto"/>
                    <w:bottom w:val="none" w:sz="0" w:space="0" w:color="auto"/>
                    <w:right w:val="none" w:sz="0" w:space="0" w:color="auto"/>
                  </w:divBdr>
                </w:div>
                <w:div w:id="1218317006">
                  <w:marLeft w:val="0"/>
                  <w:marRight w:val="0"/>
                  <w:marTop w:val="0"/>
                  <w:marBottom w:val="0"/>
                  <w:divBdr>
                    <w:top w:val="none" w:sz="0" w:space="0" w:color="auto"/>
                    <w:left w:val="none" w:sz="0" w:space="0" w:color="auto"/>
                    <w:bottom w:val="none" w:sz="0" w:space="0" w:color="auto"/>
                    <w:right w:val="none" w:sz="0" w:space="0" w:color="auto"/>
                  </w:divBdr>
                </w:div>
                <w:div w:id="482738846">
                  <w:marLeft w:val="0"/>
                  <w:marRight w:val="0"/>
                  <w:marTop w:val="0"/>
                  <w:marBottom w:val="0"/>
                  <w:divBdr>
                    <w:top w:val="none" w:sz="0" w:space="0" w:color="auto"/>
                    <w:left w:val="none" w:sz="0" w:space="0" w:color="auto"/>
                    <w:bottom w:val="none" w:sz="0" w:space="0" w:color="auto"/>
                    <w:right w:val="none" w:sz="0" w:space="0" w:color="auto"/>
                  </w:divBdr>
                </w:div>
                <w:div w:id="1775634656">
                  <w:marLeft w:val="0"/>
                  <w:marRight w:val="0"/>
                  <w:marTop w:val="0"/>
                  <w:marBottom w:val="0"/>
                  <w:divBdr>
                    <w:top w:val="none" w:sz="0" w:space="0" w:color="auto"/>
                    <w:left w:val="none" w:sz="0" w:space="0" w:color="auto"/>
                    <w:bottom w:val="none" w:sz="0" w:space="0" w:color="auto"/>
                    <w:right w:val="none" w:sz="0" w:space="0" w:color="auto"/>
                  </w:divBdr>
                </w:div>
                <w:div w:id="105318365">
                  <w:marLeft w:val="0"/>
                  <w:marRight w:val="0"/>
                  <w:marTop w:val="0"/>
                  <w:marBottom w:val="0"/>
                  <w:divBdr>
                    <w:top w:val="none" w:sz="0" w:space="0" w:color="auto"/>
                    <w:left w:val="none" w:sz="0" w:space="0" w:color="auto"/>
                    <w:bottom w:val="none" w:sz="0" w:space="0" w:color="auto"/>
                    <w:right w:val="none" w:sz="0" w:space="0" w:color="auto"/>
                  </w:divBdr>
                </w:div>
                <w:div w:id="713577498">
                  <w:marLeft w:val="0"/>
                  <w:marRight w:val="0"/>
                  <w:marTop w:val="0"/>
                  <w:marBottom w:val="0"/>
                  <w:divBdr>
                    <w:top w:val="none" w:sz="0" w:space="0" w:color="auto"/>
                    <w:left w:val="none" w:sz="0" w:space="0" w:color="auto"/>
                    <w:bottom w:val="none" w:sz="0" w:space="0" w:color="auto"/>
                    <w:right w:val="none" w:sz="0" w:space="0" w:color="auto"/>
                  </w:divBdr>
                </w:div>
                <w:div w:id="2022780258">
                  <w:marLeft w:val="0"/>
                  <w:marRight w:val="0"/>
                  <w:marTop w:val="0"/>
                  <w:marBottom w:val="0"/>
                  <w:divBdr>
                    <w:top w:val="none" w:sz="0" w:space="0" w:color="auto"/>
                    <w:left w:val="none" w:sz="0" w:space="0" w:color="auto"/>
                    <w:bottom w:val="none" w:sz="0" w:space="0" w:color="auto"/>
                    <w:right w:val="none" w:sz="0" w:space="0" w:color="auto"/>
                  </w:divBdr>
                </w:div>
                <w:div w:id="478158933">
                  <w:marLeft w:val="0"/>
                  <w:marRight w:val="0"/>
                  <w:marTop w:val="0"/>
                  <w:marBottom w:val="0"/>
                  <w:divBdr>
                    <w:top w:val="none" w:sz="0" w:space="0" w:color="auto"/>
                    <w:left w:val="none" w:sz="0" w:space="0" w:color="auto"/>
                    <w:bottom w:val="none" w:sz="0" w:space="0" w:color="auto"/>
                    <w:right w:val="none" w:sz="0" w:space="0" w:color="auto"/>
                  </w:divBdr>
                </w:div>
                <w:div w:id="1680933211">
                  <w:marLeft w:val="0"/>
                  <w:marRight w:val="0"/>
                  <w:marTop w:val="0"/>
                  <w:marBottom w:val="0"/>
                  <w:divBdr>
                    <w:top w:val="none" w:sz="0" w:space="0" w:color="auto"/>
                    <w:left w:val="none" w:sz="0" w:space="0" w:color="auto"/>
                    <w:bottom w:val="none" w:sz="0" w:space="0" w:color="auto"/>
                    <w:right w:val="none" w:sz="0" w:space="0" w:color="auto"/>
                  </w:divBdr>
                </w:div>
                <w:div w:id="252131652">
                  <w:marLeft w:val="0"/>
                  <w:marRight w:val="0"/>
                  <w:marTop w:val="0"/>
                  <w:marBottom w:val="0"/>
                  <w:divBdr>
                    <w:top w:val="none" w:sz="0" w:space="0" w:color="auto"/>
                    <w:left w:val="none" w:sz="0" w:space="0" w:color="auto"/>
                    <w:bottom w:val="none" w:sz="0" w:space="0" w:color="auto"/>
                    <w:right w:val="none" w:sz="0" w:space="0" w:color="auto"/>
                  </w:divBdr>
                </w:div>
                <w:div w:id="1990474630">
                  <w:marLeft w:val="0"/>
                  <w:marRight w:val="0"/>
                  <w:marTop w:val="0"/>
                  <w:marBottom w:val="0"/>
                  <w:divBdr>
                    <w:top w:val="none" w:sz="0" w:space="0" w:color="auto"/>
                    <w:left w:val="none" w:sz="0" w:space="0" w:color="auto"/>
                    <w:bottom w:val="none" w:sz="0" w:space="0" w:color="auto"/>
                    <w:right w:val="none" w:sz="0" w:space="0" w:color="auto"/>
                  </w:divBdr>
                </w:div>
                <w:div w:id="623387279">
                  <w:marLeft w:val="0"/>
                  <w:marRight w:val="0"/>
                  <w:marTop w:val="0"/>
                  <w:marBottom w:val="0"/>
                  <w:divBdr>
                    <w:top w:val="none" w:sz="0" w:space="0" w:color="auto"/>
                    <w:left w:val="none" w:sz="0" w:space="0" w:color="auto"/>
                    <w:bottom w:val="none" w:sz="0" w:space="0" w:color="auto"/>
                    <w:right w:val="none" w:sz="0" w:space="0" w:color="auto"/>
                  </w:divBdr>
                </w:div>
                <w:div w:id="1192306035">
                  <w:marLeft w:val="0"/>
                  <w:marRight w:val="0"/>
                  <w:marTop w:val="0"/>
                  <w:marBottom w:val="0"/>
                  <w:divBdr>
                    <w:top w:val="none" w:sz="0" w:space="0" w:color="auto"/>
                    <w:left w:val="none" w:sz="0" w:space="0" w:color="auto"/>
                    <w:bottom w:val="none" w:sz="0" w:space="0" w:color="auto"/>
                    <w:right w:val="none" w:sz="0" w:space="0" w:color="auto"/>
                  </w:divBdr>
                </w:div>
                <w:div w:id="980379372">
                  <w:marLeft w:val="0"/>
                  <w:marRight w:val="0"/>
                  <w:marTop w:val="0"/>
                  <w:marBottom w:val="0"/>
                  <w:divBdr>
                    <w:top w:val="none" w:sz="0" w:space="0" w:color="auto"/>
                    <w:left w:val="none" w:sz="0" w:space="0" w:color="auto"/>
                    <w:bottom w:val="none" w:sz="0" w:space="0" w:color="auto"/>
                    <w:right w:val="none" w:sz="0" w:space="0" w:color="auto"/>
                  </w:divBdr>
                </w:div>
                <w:div w:id="430050698">
                  <w:marLeft w:val="0"/>
                  <w:marRight w:val="0"/>
                  <w:marTop w:val="0"/>
                  <w:marBottom w:val="0"/>
                  <w:divBdr>
                    <w:top w:val="none" w:sz="0" w:space="0" w:color="auto"/>
                    <w:left w:val="none" w:sz="0" w:space="0" w:color="auto"/>
                    <w:bottom w:val="none" w:sz="0" w:space="0" w:color="auto"/>
                    <w:right w:val="none" w:sz="0" w:space="0" w:color="auto"/>
                  </w:divBdr>
                </w:div>
                <w:div w:id="2130661575">
                  <w:marLeft w:val="0"/>
                  <w:marRight w:val="0"/>
                  <w:marTop w:val="0"/>
                  <w:marBottom w:val="0"/>
                  <w:divBdr>
                    <w:top w:val="none" w:sz="0" w:space="0" w:color="auto"/>
                    <w:left w:val="none" w:sz="0" w:space="0" w:color="auto"/>
                    <w:bottom w:val="none" w:sz="0" w:space="0" w:color="auto"/>
                    <w:right w:val="none" w:sz="0" w:space="0" w:color="auto"/>
                  </w:divBdr>
                </w:div>
                <w:div w:id="249168826">
                  <w:marLeft w:val="0"/>
                  <w:marRight w:val="0"/>
                  <w:marTop w:val="0"/>
                  <w:marBottom w:val="0"/>
                  <w:divBdr>
                    <w:top w:val="none" w:sz="0" w:space="0" w:color="auto"/>
                    <w:left w:val="none" w:sz="0" w:space="0" w:color="auto"/>
                    <w:bottom w:val="none" w:sz="0" w:space="0" w:color="auto"/>
                    <w:right w:val="none" w:sz="0" w:space="0" w:color="auto"/>
                  </w:divBdr>
                </w:div>
                <w:div w:id="2073456263">
                  <w:marLeft w:val="0"/>
                  <w:marRight w:val="0"/>
                  <w:marTop w:val="0"/>
                  <w:marBottom w:val="0"/>
                  <w:divBdr>
                    <w:top w:val="none" w:sz="0" w:space="0" w:color="auto"/>
                    <w:left w:val="none" w:sz="0" w:space="0" w:color="auto"/>
                    <w:bottom w:val="none" w:sz="0" w:space="0" w:color="auto"/>
                    <w:right w:val="none" w:sz="0" w:space="0" w:color="auto"/>
                  </w:divBdr>
                </w:div>
                <w:div w:id="1478375004">
                  <w:marLeft w:val="0"/>
                  <w:marRight w:val="0"/>
                  <w:marTop w:val="0"/>
                  <w:marBottom w:val="0"/>
                  <w:divBdr>
                    <w:top w:val="none" w:sz="0" w:space="0" w:color="auto"/>
                    <w:left w:val="none" w:sz="0" w:space="0" w:color="auto"/>
                    <w:bottom w:val="none" w:sz="0" w:space="0" w:color="auto"/>
                    <w:right w:val="none" w:sz="0" w:space="0" w:color="auto"/>
                  </w:divBdr>
                </w:div>
                <w:div w:id="274096375">
                  <w:marLeft w:val="0"/>
                  <w:marRight w:val="0"/>
                  <w:marTop w:val="0"/>
                  <w:marBottom w:val="0"/>
                  <w:divBdr>
                    <w:top w:val="none" w:sz="0" w:space="0" w:color="auto"/>
                    <w:left w:val="none" w:sz="0" w:space="0" w:color="auto"/>
                    <w:bottom w:val="none" w:sz="0" w:space="0" w:color="auto"/>
                    <w:right w:val="none" w:sz="0" w:space="0" w:color="auto"/>
                  </w:divBdr>
                </w:div>
                <w:div w:id="198595286">
                  <w:marLeft w:val="0"/>
                  <w:marRight w:val="0"/>
                  <w:marTop w:val="0"/>
                  <w:marBottom w:val="0"/>
                  <w:divBdr>
                    <w:top w:val="none" w:sz="0" w:space="0" w:color="auto"/>
                    <w:left w:val="none" w:sz="0" w:space="0" w:color="auto"/>
                    <w:bottom w:val="none" w:sz="0" w:space="0" w:color="auto"/>
                    <w:right w:val="none" w:sz="0" w:space="0" w:color="auto"/>
                  </w:divBdr>
                </w:div>
                <w:div w:id="138305774">
                  <w:marLeft w:val="0"/>
                  <w:marRight w:val="0"/>
                  <w:marTop w:val="0"/>
                  <w:marBottom w:val="0"/>
                  <w:divBdr>
                    <w:top w:val="none" w:sz="0" w:space="0" w:color="auto"/>
                    <w:left w:val="none" w:sz="0" w:space="0" w:color="auto"/>
                    <w:bottom w:val="none" w:sz="0" w:space="0" w:color="auto"/>
                    <w:right w:val="none" w:sz="0" w:space="0" w:color="auto"/>
                  </w:divBdr>
                </w:div>
                <w:div w:id="851988305">
                  <w:marLeft w:val="0"/>
                  <w:marRight w:val="0"/>
                  <w:marTop w:val="0"/>
                  <w:marBottom w:val="0"/>
                  <w:divBdr>
                    <w:top w:val="none" w:sz="0" w:space="0" w:color="auto"/>
                    <w:left w:val="none" w:sz="0" w:space="0" w:color="auto"/>
                    <w:bottom w:val="none" w:sz="0" w:space="0" w:color="auto"/>
                    <w:right w:val="none" w:sz="0" w:space="0" w:color="auto"/>
                  </w:divBdr>
                </w:div>
                <w:div w:id="1897008679">
                  <w:marLeft w:val="0"/>
                  <w:marRight w:val="0"/>
                  <w:marTop w:val="0"/>
                  <w:marBottom w:val="0"/>
                  <w:divBdr>
                    <w:top w:val="none" w:sz="0" w:space="0" w:color="auto"/>
                    <w:left w:val="none" w:sz="0" w:space="0" w:color="auto"/>
                    <w:bottom w:val="none" w:sz="0" w:space="0" w:color="auto"/>
                    <w:right w:val="none" w:sz="0" w:space="0" w:color="auto"/>
                  </w:divBdr>
                </w:div>
                <w:div w:id="104160079">
                  <w:marLeft w:val="0"/>
                  <w:marRight w:val="0"/>
                  <w:marTop w:val="0"/>
                  <w:marBottom w:val="0"/>
                  <w:divBdr>
                    <w:top w:val="none" w:sz="0" w:space="0" w:color="auto"/>
                    <w:left w:val="none" w:sz="0" w:space="0" w:color="auto"/>
                    <w:bottom w:val="none" w:sz="0" w:space="0" w:color="auto"/>
                    <w:right w:val="none" w:sz="0" w:space="0" w:color="auto"/>
                  </w:divBdr>
                </w:div>
                <w:div w:id="411782464">
                  <w:marLeft w:val="0"/>
                  <w:marRight w:val="0"/>
                  <w:marTop w:val="0"/>
                  <w:marBottom w:val="0"/>
                  <w:divBdr>
                    <w:top w:val="none" w:sz="0" w:space="0" w:color="auto"/>
                    <w:left w:val="none" w:sz="0" w:space="0" w:color="auto"/>
                    <w:bottom w:val="none" w:sz="0" w:space="0" w:color="auto"/>
                    <w:right w:val="none" w:sz="0" w:space="0" w:color="auto"/>
                  </w:divBdr>
                </w:div>
                <w:div w:id="970401270">
                  <w:marLeft w:val="0"/>
                  <w:marRight w:val="0"/>
                  <w:marTop w:val="0"/>
                  <w:marBottom w:val="0"/>
                  <w:divBdr>
                    <w:top w:val="none" w:sz="0" w:space="0" w:color="auto"/>
                    <w:left w:val="none" w:sz="0" w:space="0" w:color="auto"/>
                    <w:bottom w:val="none" w:sz="0" w:space="0" w:color="auto"/>
                    <w:right w:val="none" w:sz="0" w:space="0" w:color="auto"/>
                  </w:divBdr>
                </w:div>
                <w:div w:id="1361471807">
                  <w:marLeft w:val="0"/>
                  <w:marRight w:val="0"/>
                  <w:marTop w:val="0"/>
                  <w:marBottom w:val="0"/>
                  <w:divBdr>
                    <w:top w:val="none" w:sz="0" w:space="0" w:color="auto"/>
                    <w:left w:val="none" w:sz="0" w:space="0" w:color="auto"/>
                    <w:bottom w:val="none" w:sz="0" w:space="0" w:color="auto"/>
                    <w:right w:val="none" w:sz="0" w:space="0" w:color="auto"/>
                  </w:divBdr>
                </w:div>
                <w:div w:id="878669246">
                  <w:marLeft w:val="0"/>
                  <w:marRight w:val="0"/>
                  <w:marTop w:val="0"/>
                  <w:marBottom w:val="0"/>
                  <w:divBdr>
                    <w:top w:val="none" w:sz="0" w:space="0" w:color="auto"/>
                    <w:left w:val="none" w:sz="0" w:space="0" w:color="auto"/>
                    <w:bottom w:val="none" w:sz="0" w:space="0" w:color="auto"/>
                    <w:right w:val="none" w:sz="0" w:space="0" w:color="auto"/>
                  </w:divBdr>
                </w:div>
                <w:div w:id="727459613">
                  <w:marLeft w:val="0"/>
                  <w:marRight w:val="0"/>
                  <w:marTop w:val="0"/>
                  <w:marBottom w:val="0"/>
                  <w:divBdr>
                    <w:top w:val="none" w:sz="0" w:space="0" w:color="auto"/>
                    <w:left w:val="none" w:sz="0" w:space="0" w:color="auto"/>
                    <w:bottom w:val="none" w:sz="0" w:space="0" w:color="auto"/>
                    <w:right w:val="none" w:sz="0" w:space="0" w:color="auto"/>
                  </w:divBdr>
                </w:div>
                <w:div w:id="655694746">
                  <w:marLeft w:val="0"/>
                  <w:marRight w:val="0"/>
                  <w:marTop w:val="0"/>
                  <w:marBottom w:val="0"/>
                  <w:divBdr>
                    <w:top w:val="none" w:sz="0" w:space="0" w:color="auto"/>
                    <w:left w:val="none" w:sz="0" w:space="0" w:color="auto"/>
                    <w:bottom w:val="none" w:sz="0" w:space="0" w:color="auto"/>
                    <w:right w:val="none" w:sz="0" w:space="0" w:color="auto"/>
                  </w:divBdr>
                </w:div>
                <w:div w:id="2140804679">
                  <w:marLeft w:val="0"/>
                  <w:marRight w:val="0"/>
                  <w:marTop w:val="0"/>
                  <w:marBottom w:val="0"/>
                  <w:divBdr>
                    <w:top w:val="none" w:sz="0" w:space="0" w:color="auto"/>
                    <w:left w:val="none" w:sz="0" w:space="0" w:color="auto"/>
                    <w:bottom w:val="none" w:sz="0" w:space="0" w:color="auto"/>
                    <w:right w:val="none" w:sz="0" w:space="0" w:color="auto"/>
                  </w:divBdr>
                </w:div>
                <w:div w:id="719474488">
                  <w:marLeft w:val="0"/>
                  <w:marRight w:val="0"/>
                  <w:marTop w:val="0"/>
                  <w:marBottom w:val="0"/>
                  <w:divBdr>
                    <w:top w:val="none" w:sz="0" w:space="0" w:color="auto"/>
                    <w:left w:val="none" w:sz="0" w:space="0" w:color="auto"/>
                    <w:bottom w:val="none" w:sz="0" w:space="0" w:color="auto"/>
                    <w:right w:val="none" w:sz="0" w:space="0" w:color="auto"/>
                  </w:divBdr>
                </w:div>
                <w:div w:id="740255186">
                  <w:marLeft w:val="0"/>
                  <w:marRight w:val="0"/>
                  <w:marTop w:val="0"/>
                  <w:marBottom w:val="0"/>
                  <w:divBdr>
                    <w:top w:val="none" w:sz="0" w:space="0" w:color="auto"/>
                    <w:left w:val="none" w:sz="0" w:space="0" w:color="auto"/>
                    <w:bottom w:val="none" w:sz="0" w:space="0" w:color="auto"/>
                    <w:right w:val="none" w:sz="0" w:space="0" w:color="auto"/>
                  </w:divBdr>
                </w:div>
                <w:div w:id="1432160860">
                  <w:marLeft w:val="0"/>
                  <w:marRight w:val="0"/>
                  <w:marTop w:val="0"/>
                  <w:marBottom w:val="0"/>
                  <w:divBdr>
                    <w:top w:val="none" w:sz="0" w:space="0" w:color="auto"/>
                    <w:left w:val="none" w:sz="0" w:space="0" w:color="auto"/>
                    <w:bottom w:val="none" w:sz="0" w:space="0" w:color="auto"/>
                    <w:right w:val="none" w:sz="0" w:space="0" w:color="auto"/>
                  </w:divBdr>
                </w:div>
                <w:div w:id="13381552">
                  <w:marLeft w:val="0"/>
                  <w:marRight w:val="0"/>
                  <w:marTop w:val="0"/>
                  <w:marBottom w:val="0"/>
                  <w:divBdr>
                    <w:top w:val="none" w:sz="0" w:space="0" w:color="auto"/>
                    <w:left w:val="none" w:sz="0" w:space="0" w:color="auto"/>
                    <w:bottom w:val="none" w:sz="0" w:space="0" w:color="auto"/>
                    <w:right w:val="none" w:sz="0" w:space="0" w:color="auto"/>
                  </w:divBdr>
                </w:div>
                <w:div w:id="213779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1712">
          <w:marLeft w:val="0"/>
          <w:marRight w:val="0"/>
          <w:marTop w:val="0"/>
          <w:marBottom w:val="0"/>
          <w:divBdr>
            <w:top w:val="none" w:sz="0" w:space="0" w:color="auto"/>
            <w:left w:val="none" w:sz="0" w:space="0" w:color="auto"/>
            <w:bottom w:val="none" w:sz="0" w:space="0" w:color="auto"/>
            <w:right w:val="none" w:sz="0" w:space="0" w:color="auto"/>
          </w:divBdr>
          <w:divsChild>
            <w:div w:id="693581930">
              <w:marLeft w:val="0"/>
              <w:marRight w:val="0"/>
              <w:marTop w:val="0"/>
              <w:marBottom w:val="0"/>
              <w:divBdr>
                <w:top w:val="none" w:sz="0" w:space="0" w:color="auto"/>
                <w:left w:val="none" w:sz="0" w:space="0" w:color="auto"/>
                <w:bottom w:val="none" w:sz="0" w:space="0" w:color="auto"/>
                <w:right w:val="none" w:sz="0" w:space="0" w:color="auto"/>
              </w:divBdr>
              <w:divsChild>
                <w:div w:id="268513476">
                  <w:marLeft w:val="0"/>
                  <w:marRight w:val="0"/>
                  <w:marTop w:val="0"/>
                  <w:marBottom w:val="0"/>
                  <w:divBdr>
                    <w:top w:val="none" w:sz="0" w:space="0" w:color="auto"/>
                    <w:left w:val="none" w:sz="0" w:space="0" w:color="auto"/>
                    <w:bottom w:val="none" w:sz="0" w:space="0" w:color="auto"/>
                    <w:right w:val="none" w:sz="0" w:space="0" w:color="auto"/>
                  </w:divBdr>
                </w:div>
                <w:div w:id="2021853617">
                  <w:marLeft w:val="0"/>
                  <w:marRight w:val="0"/>
                  <w:marTop w:val="0"/>
                  <w:marBottom w:val="0"/>
                  <w:divBdr>
                    <w:top w:val="none" w:sz="0" w:space="0" w:color="auto"/>
                    <w:left w:val="none" w:sz="0" w:space="0" w:color="auto"/>
                    <w:bottom w:val="none" w:sz="0" w:space="0" w:color="auto"/>
                    <w:right w:val="none" w:sz="0" w:space="0" w:color="auto"/>
                  </w:divBdr>
                </w:div>
                <w:div w:id="1214004038">
                  <w:marLeft w:val="0"/>
                  <w:marRight w:val="0"/>
                  <w:marTop w:val="0"/>
                  <w:marBottom w:val="0"/>
                  <w:divBdr>
                    <w:top w:val="none" w:sz="0" w:space="0" w:color="auto"/>
                    <w:left w:val="none" w:sz="0" w:space="0" w:color="auto"/>
                    <w:bottom w:val="none" w:sz="0" w:space="0" w:color="auto"/>
                    <w:right w:val="none" w:sz="0" w:space="0" w:color="auto"/>
                  </w:divBdr>
                </w:div>
                <w:div w:id="253780745">
                  <w:marLeft w:val="0"/>
                  <w:marRight w:val="0"/>
                  <w:marTop w:val="0"/>
                  <w:marBottom w:val="0"/>
                  <w:divBdr>
                    <w:top w:val="none" w:sz="0" w:space="0" w:color="auto"/>
                    <w:left w:val="none" w:sz="0" w:space="0" w:color="auto"/>
                    <w:bottom w:val="none" w:sz="0" w:space="0" w:color="auto"/>
                    <w:right w:val="none" w:sz="0" w:space="0" w:color="auto"/>
                  </w:divBdr>
                </w:div>
                <w:div w:id="83502702">
                  <w:marLeft w:val="0"/>
                  <w:marRight w:val="0"/>
                  <w:marTop w:val="0"/>
                  <w:marBottom w:val="0"/>
                  <w:divBdr>
                    <w:top w:val="none" w:sz="0" w:space="0" w:color="auto"/>
                    <w:left w:val="none" w:sz="0" w:space="0" w:color="auto"/>
                    <w:bottom w:val="none" w:sz="0" w:space="0" w:color="auto"/>
                    <w:right w:val="none" w:sz="0" w:space="0" w:color="auto"/>
                  </w:divBdr>
                </w:div>
                <w:div w:id="1572888385">
                  <w:marLeft w:val="0"/>
                  <w:marRight w:val="0"/>
                  <w:marTop w:val="0"/>
                  <w:marBottom w:val="0"/>
                  <w:divBdr>
                    <w:top w:val="none" w:sz="0" w:space="0" w:color="auto"/>
                    <w:left w:val="none" w:sz="0" w:space="0" w:color="auto"/>
                    <w:bottom w:val="none" w:sz="0" w:space="0" w:color="auto"/>
                    <w:right w:val="none" w:sz="0" w:space="0" w:color="auto"/>
                  </w:divBdr>
                </w:div>
                <w:div w:id="1913155589">
                  <w:marLeft w:val="0"/>
                  <w:marRight w:val="0"/>
                  <w:marTop w:val="0"/>
                  <w:marBottom w:val="0"/>
                  <w:divBdr>
                    <w:top w:val="none" w:sz="0" w:space="0" w:color="auto"/>
                    <w:left w:val="none" w:sz="0" w:space="0" w:color="auto"/>
                    <w:bottom w:val="none" w:sz="0" w:space="0" w:color="auto"/>
                    <w:right w:val="none" w:sz="0" w:space="0" w:color="auto"/>
                  </w:divBdr>
                </w:div>
                <w:div w:id="530723112">
                  <w:marLeft w:val="0"/>
                  <w:marRight w:val="0"/>
                  <w:marTop w:val="0"/>
                  <w:marBottom w:val="0"/>
                  <w:divBdr>
                    <w:top w:val="none" w:sz="0" w:space="0" w:color="auto"/>
                    <w:left w:val="none" w:sz="0" w:space="0" w:color="auto"/>
                    <w:bottom w:val="none" w:sz="0" w:space="0" w:color="auto"/>
                    <w:right w:val="none" w:sz="0" w:space="0" w:color="auto"/>
                  </w:divBdr>
                </w:div>
                <w:div w:id="1509099945">
                  <w:marLeft w:val="0"/>
                  <w:marRight w:val="0"/>
                  <w:marTop w:val="0"/>
                  <w:marBottom w:val="0"/>
                  <w:divBdr>
                    <w:top w:val="none" w:sz="0" w:space="0" w:color="auto"/>
                    <w:left w:val="none" w:sz="0" w:space="0" w:color="auto"/>
                    <w:bottom w:val="none" w:sz="0" w:space="0" w:color="auto"/>
                    <w:right w:val="none" w:sz="0" w:space="0" w:color="auto"/>
                  </w:divBdr>
                </w:div>
                <w:div w:id="526679073">
                  <w:marLeft w:val="0"/>
                  <w:marRight w:val="0"/>
                  <w:marTop w:val="0"/>
                  <w:marBottom w:val="0"/>
                  <w:divBdr>
                    <w:top w:val="none" w:sz="0" w:space="0" w:color="auto"/>
                    <w:left w:val="none" w:sz="0" w:space="0" w:color="auto"/>
                    <w:bottom w:val="none" w:sz="0" w:space="0" w:color="auto"/>
                    <w:right w:val="none" w:sz="0" w:space="0" w:color="auto"/>
                  </w:divBdr>
                </w:div>
                <w:div w:id="567689595">
                  <w:marLeft w:val="0"/>
                  <w:marRight w:val="0"/>
                  <w:marTop w:val="0"/>
                  <w:marBottom w:val="0"/>
                  <w:divBdr>
                    <w:top w:val="none" w:sz="0" w:space="0" w:color="auto"/>
                    <w:left w:val="none" w:sz="0" w:space="0" w:color="auto"/>
                    <w:bottom w:val="none" w:sz="0" w:space="0" w:color="auto"/>
                    <w:right w:val="none" w:sz="0" w:space="0" w:color="auto"/>
                  </w:divBdr>
                </w:div>
                <w:div w:id="798651143">
                  <w:marLeft w:val="0"/>
                  <w:marRight w:val="0"/>
                  <w:marTop w:val="0"/>
                  <w:marBottom w:val="0"/>
                  <w:divBdr>
                    <w:top w:val="none" w:sz="0" w:space="0" w:color="auto"/>
                    <w:left w:val="none" w:sz="0" w:space="0" w:color="auto"/>
                    <w:bottom w:val="none" w:sz="0" w:space="0" w:color="auto"/>
                    <w:right w:val="none" w:sz="0" w:space="0" w:color="auto"/>
                  </w:divBdr>
                </w:div>
                <w:div w:id="44256395">
                  <w:marLeft w:val="0"/>
                  <w:marRight w:val="0"/>
                  <w:marTop w:val="0"/>
                  <w:marBottom w:val="0"/>
                  <w:divBdr>
                    <w:top w:val="none" w:sz="0" w:space="0" w:color="auto"/>
                    <w:left w:val="none" w:sz="0" w:space="0" w:color="auto"/>
                    <w:bottom w:val="none" w:sz="0" w:space="0" w:color="auto"/>
                    <w:right w:val="none" w:sz="0" w:space="0" w:color="auto"/>
                  </w:divBdr>
                </w:div>
                <w:div w:id="157352179">
                  <w:marLeft w:val="0"/>
                  <w:marRight w:val="0"/>
                  <w:marTop w:val="0"/>
                  <w:marBottom w:val="0"/>
                  <w:divBdr>
                    <w:top w:val="none" w:sz="0" w:space="0" w:color="auto"/>
                    <w:left w:val="none" w:sz="0" w:space="0" w:color="auto"/>
                    <w:bottom w:val="none" w:sz="0" w:space="0" w:color="auto"/>
                    <w:right w:val="none" w:sz="0" w:space="0" w:color="auto"/>
                  </w:divBdr>
                </w:div>
                <w:div w:id="1716001474">
                  <w:marLeft w:val="0"/>
                  <w:marRight w:val="0"/>
                  <w:marTop w:val="0"/>
                  <w:marBottom w:val="0"/>
                  <w:divBdr>
                    <w:top w:val="none" w:sz="0" w:space="0" w:color="auto"/>
                    <w:left w:val="none" w:sz="0" w:space="0" w:color="auto"/>
                    <w:bottom w:val="none" w:sz="0" w:space="0" w:color="auto"/>
                    <w:right w:val="none" w:sz="0" w:space="0" w:color="auto"/>
                  </w:divBdr>
                </w:div>
                <w:div w:id="235632714">
                  <w:marLeft w:val="0"/>
                  <w:marRight w:val="0"/>
                  <w:marTop w:val="0"/>
                  <w:marBottom w:val="0"/>
                  <w:divBdr>
                    <w:top w:val="none" w:sz="0" w:space="0" w:color="auto"/>
                    <w:left w:val="none" w:sz="0" w:space="0" w:color="auto"/>
                    <w:bottom w:val="none" w:sz="0" w:space="0" w:color="auto"/>
                    <w:right w:val="none" w:sz="0" w:space="0" w:color="auto"/>
                  </w:divBdr>
                </w:div>
                <w:div w:id="1753429309">
                  <w:marLeft w:val="0"/>
                  <w:marRight w:val="0"/>
                  <w:marTop w:val="0"/>
                  <w:marBottom w:val="0"/>
                  <w:divBdr>
                    <w:top w:val="none" w:sz="0" w:space="0" w:color="auto"/>
                    <w:left w:val="none" w:sz="0" w:space="0" w:color="auto"/>
                    <w:bottom w:val="none" w:sz="0" w:space="0" w:color="auto"/>
                    <w:right w:val="none" w:sz="0" w:space="0" w:color="auto"/>
                  </w:divBdr>
                </w:div>
                <w:div w:id="138764182">
                  <w:marLeft w:val="0"/>
                  <w:marRight w:val="0"/>
                  <w:marTop w:val="0"/>
                  <w:marBottom w:val="0"/>
                  <w:divBdr>
                    <w:top w:val="none" w:sz="0" w:space="0" w:color="auto"/>
                    <w:left w:val="none" w:sz="0" w:space="0" w:color="auto"/>
                    <w:bottom w:val="none" w:sz="0" w:space="0" w:color="auto"/>
                    <w:right w:val="none" w:sz="0" w:space="0" w:color="auto"/>
                  </w:divBdr>
                </w:div>
                <w:div w:id="581331226">
                  <w:marLeft w:val="0"/>
                  <w:marRight w:val="0"/>
                  <w:marTop w:val="0"/>
                  <w:marBottom w:val="0"/>
                  <w:divBdr>
                    <w:top w:val="none" w:sz="0" w:space="0" w:color="auto"/>
                    <w:left w:val="none" w:sz="0" w:space="0" w:color="auto"/>
                    <w:bottom w:val="none" w:sz="0" w:space="0" w:color="auto"/>
                    <w:right w:val="none" w:sz="0" w:space="0" w:color="auto"/>
                  </w:divBdr>
                </w:div>
                <w:div w:id="596668831">
                  <w:marLeft w:val="0"/>
                  <w:marRight w:val="0"/>
                  <w:marTop w:val="0"/>
                  <w:marBottom w:val="0"/>
                  <w:divBdr>
                    <w:top w:val="none" w:sz="0" w:space="0" w:color="auto"/>
                    <w:left w:val="none" w:sz="0" w:space="0" w:color="auto"/>
                    <w:bottom w:val="none" w:sz="0" w:space="0" w:color="auto"/>
                    <w:right w:val="none" w:sz="0" w:space="0" w:color="auto"/>
                  </w:divBdr>
                </w:div>
                <w:div w:id="315260421">
                  <w:marLeft w:val="0"/>
                  <w:marRight w:val="0"/>
                  <w:marTop w:val="0"/>
                  <w:marBottom w:val="0"/>
                  <w:divBdr>
                    <w:top w:val="none" w:sz="0" w:space="0" w:color="auto"/>
                    <w:left w:val="none" w:sz="0" w:space="0" w:color="auto"/>
                    <w:bottom w:val="none" w:sz="0" w:space="0" w:color="auto"/>
                    <w:right w:val="none" w:sz="0" w:space="0" w:color="auto"/>
                  </w:divBdr>
                </w:div>
                <w:div w:id="745882632">
                  <w:marLeft w:val="0"/>
                  <w:marRight w:val="0"/>
                  <w:marTop w:val="0"/>
                  <w:marBottom w:val="0"/>
                  <w:divBdr>
                    <w:top w:val="none" w:sz="0" w:space="0" w:color="auto"/>
                    <w:left w:val="none" w:sz="0" w:space="0" w:color="auto"/>
                    <w:bottom w:val="none" w:sz="0" w:space="0" w:color="auto"/>
                    <w:right w:val="none" w:sz="0" w:space="0" w:color="auto"/>
                  </w:divBdr>
                </w:div>
                <w:div w:id="1903058436">
                  <w:marLeft w:val="0"/>
                  <w:marRight w:val="0"/>
                  <w:marTop w:val="0"/>
                  <w:marBottom w:val="0"/>
                  <w:divBdr>
                    <w:top w:val="none" w:sz="0" w:space="0" w:color="auto"/>
                    <w:left w:val="none" w:sz="0" w:space="0" w:color="auto"/>
                    <w:bottom w:val="none" w:sz="0" w:space="0" w:color="auto"/>
                    <w:right w:val="none" w:sz="0" w:space="0" w:color="auto"/>
                  </w:divBdr>
                </w:div>
                <w:div w:id="1398936416">
                  <w:marLeft w:val="0"/>
                  <w:marRight w:val="0"/>
                  <w:marTop w:val="0"/>
                  <w:marBottom w:val="0"/>
                  <w:divBdr>
                    <w:top w:val="none" w:sz="0" w:space="0" w:color="auto"/>
                    <w:left w:val="none" w:sz="0" w:space="0" w:color="auto"/>
                    <w:bottom w:val="none" w:sz="0" w:space="0" w:color="auto"/>
                    <w:right w:val="none" w:sz="0" w:space="0" w:color="auto"/>
                  </w:divBdr>
                </w:div>
                <w:div w:id="1265377531">
                  <w:marLeft w:val="0"/>
                  <w:marRight w:val="0"/>
                  <w:marTop w:val="0"/>
                  <w:marBottom w:val="0"/>
                  <w:divBdr>
                    <w:top w:val="none" w:sz="0" w:space="0" w:color="auto"/>
                    <w:left w:val="none" w:sz="0" w:space="0" w:color="auto"/>
                    <w:bottom w:val="none" w:sz="0" w:space="0" w:color="auto"/>
                    <w:right w:val="none" w:sz="0" w:space="0" w:color="auto"/>
                  </w:divBdr>
                </w:div>
                <w:div w:id="1525509406">
                  <w:marLeft w:val="0"/>
                  <w:marRight w:val="0"/>
                  <w:marTop w:val="0"/>
                  <w:marBottom w:val="0"/>
                  <w:divBdr>
                    <w:top w:val="none" w:sz="0" w:space="0" w:color="auto"/>
                    <w:left w:val="none" w:sz="0" w:space="0" w:color="auto"/>
                    <w:bottom w:val="none" w:sz="0" w:space="0" w:color="auto"/>
                    <w:right w:val="none" w:sz="0" w:space="0" w:color="auto"/>
                  </w:divBdr>
                </w:div>
                <w:div w:id="1108156911">
                  <w:marLeft w:val="0"/>
                  <w:marRight w:val="0"/>
                  <w:marTop w:val="0"/>
                  <w:marBottom w:val="0"/>
                  <w:divBdr>
                    <w:top w:val="none" w:sz="0" w:space="0" w:color="auto"/>
                    <w:left w:val="none" w:sz="0" w:space="0" w:color="auto"/>
                    <w:bottom w:val="none" w:sz="0" w:space="0" w:color="auto"/>
                    <w:right w:val="none" w:sz="0" w:space="0" w:color="auto"/>
                  </w:divBdr>
                </w:div>
                <w:div w:id="1591044302">
                  <w:marLeft w:val="0"/>
                  <w:marRight w:val="0"/>
                  <w:marTop w:val="0"/>
                  <w:marBottom w:val="0"/>
                  <w:divBdr>
                    <w:top w:val="none" w:sz="0" w:space="0" w:color="auto"/>
                    <w:left w:val="none" w:sz="0" w:space="0" w:color="auto"/>
                    <w:bottom w:val="none" w:sz="0" w:space="0" w:color="auto"/>
                    <w:right w:val="none" w:sz="0" w:space="0" w:color="auto"/>
                  </w:divBdr>
                </w:div>
                <w:div w:id="1462841643">
                  <w:marLeft w:val="0"/>
                  <w:marRight w:val="0"/>
                  <w:marTop w:val="0"/>
                  <w:marBottom w:val="0"/>
                  <w:divBdr>
                    <w:top w:val="none" w:sz="0" w:space="0" w:color="auto"/>
                    <w:left w:val="none" w:sz="0" w:space="0" w:color="auto"/>
                    <w:bottom w:val="none" w:sz="0" w:space="0" w:color="auto"/>
                    <w:right w:val="none" w:sz="0" w:space="0" w:color="auto"/>
                  </w:divBdr>
                </w:div>
                <w:div w:id="1710644397">
                  <w:marLeft w:val="0"/>
                  <w:marRight w:val="0"/>
                  <w:marTop w:val="0"/>
                  <w:marBottom w:val="0"/>
                  <w:divBdr>
                    <w:top w:val="none" w:sz="0" w:space="0" w:color="auto"/>
                    <w:left w:val="none" w:sz="0" w:space="0" w:color="auto"/>
                    <w:bottom w:val="none" w:sz="0" w:space="0" w:color="auto"/>
                    <w:right w:val="none" w:sz="0" w:space="0" w:color="auto"/>
                  </w:divBdr>
                </w:div>
                <w:div w:id="1912537770">
                  <w:marLeft w:val="0"/>
                  <w:marRight w:val="0"/>
                  <w:marTop w:val="0"/>
                  <w:marBottom w:val="0"/>
                  <w:divBdr>
                    <w:top w:val="none" w:sz="0" w:space="0" w:color="auto"/>
                    <w:left w:val="none" w:sz="0" w:space="0" w:color="auto"/>
                    <w:bottom w:val="none" w:sz="0" w:space="0" w:color="auto"/>
                    <w:right w:val="none" w:sz="0" w:space="0" w:color="auto"/>
                  </w:divBdr>
                </w:div>
                <w:div w:id="1276476439">
                  <w:marLeft w:val="0"/>
                  <w:marRight w:val="0"/>
                  <w:marTop w:val="0"/>
                  <w:marBottom w:val="0"/>
                  <w:divBdr>
                    <w:top w:val="none" w:sz="0" w:space="0" w:color="auto"/>
                    <w:left w:val="none" w:sz="0" w:space="0" w:color="auto"/>
                    <w:bottom w:val="none" w:sz="0" w:space="0" w:color="auto"/>
                    <w:right w:val="none" w:sz="0" w:space="0" w:color="auto"/>
                  </w:divBdr>
                </w:div>
                <w:div w:id="1033963965">
                  <w:marLeft w:val="0"/>
                  <w:marRight w:val="0"/>
                  <w:marTop w:val="0"/>
                  <w:marBottom w:val="0"/>
                  <w:divBdr>
                    <w:top w:val="none" w:sz="0" w:space="0" w:color="auto"/>
                    <w:left w:val="none" w:sz="0" w:space="0" w:color="auto"/>
                    <w:bottom w:val="none" w:sz="0" w:space="0" w:color="auto"/>
                    <w:right w:val="none" w:sz="0" w:space="0" w:color="auto"/>
                  </w:divBdr>
                </w:div>
                <w:div w:id="309989444">
                  <w:marLeft w:val="0"/>
                  <w:marRight w:val="0"/>
                  <w:marTop w:val="0"/>
                  <w:marBottom w:val="0"/>
                  <w:divBdr>
                    <w:top w:val="none" w:sz="0" w:space="0" w:color="auto"/>
                    <w:left w:val="none" w:sz="0" w:space="0" w:color="auto"/>
                    <w:bottom w:val="none" w:sz="0" w:space="0" w:color="auto"/>
                    <w:right w:val="none" w:sz="0" w:space="0" w:color="auto"/>
                  </w:divBdr>
                </w:div>
                <w:div w:id="517962663">
                  <w:marLeft w:val="0"/>
                  <w:marRight w:val="0"/>
                  <w:marTop w:val="0"/>
                  <w:marBottom w:val="0"/>
                  <w:divBdr>
                    <w:top w:val="none" w:sz="0" w:space="0" w:color="auto"/>
                    <w:left w:val="none" w:sz="0" w:space="0" w:color="auto"/>
                    <w:bottom w:val="none" w:sz="0" w:space="0" w:color="auto"/>
                    <w:right w:val="none" w:sz="0" w:space="0" w:color="auto"/>
                  </w:divBdr>
                </w:div>
                <w:div w:id="1638759091">
                  <w:marLeft w:val="0"/>
                  <w:marRight w:val="0"/>
                  <w:marTop w:val="0"/>
                  <w:marBottom w:val="0"/>
                  <w:divBdr>
                    <w:top w:val="none" w:sz="0" w:space="0" w:color="auto"/>
                    <w:left w:val="none" w:sz="0" w:space="0" w:color="auto"/>
                    <w:bottom w:val="none" w:sz="0" w:space="0" w:color="auto"/>
                    <w:right w:val="none" w:sz="0" w:space="0" w:color="auto"/>
                  </w:divBdr>
                </w:div>
                <w:div w:id="1250197226">
                  <w:marLeft w:val="0"/>
                  <w:marRight w:val="0"/>
                  <w:marTop w:val="0"/>
                  <w:marBottom w:val="0"/>
                  <w:divBdr>
                    <w:top w:val="none" w:sz="0" w:space="0" w:color="auto"/>
                    <w:left w:val="none" w:sz="0" w:space="0" w:color="auto"/>
                    <w:bottom w:val="none" w:sz="0" w:space="0" w:color="auto"/>
                    <w:right w:val="none" w:sz="0" w:space="0" w:color="auto"/>
                  </w:divBdr>
                </w:div>
                <w:div w:id="2089570882">
                  <w:marLeft w:val="0"/>
                  <w:marRight w:val="0"/>
                  <w:marTop w:val="0"/>
                  <w:marBottom w:val="0"/>
                  <w:divBdr>
                    <w:top w:val="none" w:sz="0" w:space="0" w:color="auto"/>
                    <w:left w:val="none" w:sz="0" w:space="0" w:color="auto"/>
                    <w:bottom w:val="none" w:sz="0" w:space="0" w:color="auto"/>
                    <w:right w:val="none" w:sz="0" w:space="0" w:color="auto"/>
                  </w:divBdr>
                </w:div>
                <w:div w:id="1074471564">
                  <w:marLeft w:val="0"/>
                  <w:marRight w:val="0"/>
                  <w:marTop w:val="0"/>
                  <w:marBottom w:val="0"/>
                  <w:divBdr>
                    <w:top w:val="none" w:sz="0" w:space="0" w:color="auto"/>
                    <w:left w:val="none" w:sz="0" w:space="0" w:color="auto"/>
                    <w:bottom w:val="none" w:sz="0" w:space="0" w:color="auto"/>
                    <w:right w:val="none" w:sz="0" w:space="0" w:color="auto"/>
                  </w:divBdr>
                </w:div>
                <w:div w:id="1809857705">
                  <w:marLeft w:val="0"/>
                  <w:marRight w:val="0"/>
                  <w:marTop w:val="0"/>
                  <w:marBottom w:val="0"/>
                  <w:divBdr>
                    <w:top w:val="none" w:sz="0" w:space="0" w:color="auto"/>
                    <w:left w:val="none" w:sz="0" w:space="0" w:color="auto"/>
                    <w:bottom w:val="none" w:sz="0" w:space="0" w:color="auto"/>
                    <w:right w:val="none" w:sz="0" w:space="0" w:color="auto"/>
                  </w:divBdr>
                </w:div>
                <w:div w:id="1045451423">
                  <w:marLeft w:val="0"/>
                  <w:marRight w:val="0"/>
                  <w:marTop w:val="0"/>
                  <w:marBottom w:val="0"/>
                  <w:divBdr>
                    <w:top w:val="none" w:sz="0" w:space="0" w:color="auto"/>
                    <w:left w:val="none" w:sz="0" w:space="0" w:color="auto"/>
                    <w:bottom w:val="none" w:sz="0" w:space="0" w:color="auto"/>
                    <w:right w:val="none" w:sz="0" w:space="0" w:color="auto"/>
                  </w:divBdr>
                </w:div>
                <w:div w:id="962883134">
                  <w:marLeft w:val="0"/>
                  <w:marRight w:val="0"/>
                  <w:marTop w:val="0"/>
                  <w:marBottom w:val="0"/>
                  <w:divBdr>
                    <w:top w:val="none" w:sz="0" w:space="0" w:color="auto"/>
                    <w:left w:val="none" w:sz="0" w:space="0" w:color="auto"/>
                    <w:bottom w:val="none" w:sz="0" w:space="0" w:color="auto"/>
                    <w:right w:val="none" w:sz="0" w:space="0" w:color="auto"/>
                  </w:divBdr>
                </w:div>
                <w:div w:id="1466849580">
                  <w:marLeft w:val="0"/>
                  <w:marRight w:val="0"/>
                  <w:marTop w:val="0"/>
                  <w:marBottom w:val="0"/>
                  <w:divBdr>
                    <w:top w:val="none" w:sz="0" w:space="0" w:color="auto"/>
                    <w:left w:val="none" w:sz="0" w:space="0" w:color="auto"/>
                    <w:bottom w:val="none" w:sz="0" w:space="0" w:color="auto"/>
                    <w:right w:val="none" w:sz="0" w:space="0" w:color="auto"/>
                  </w:divBdr>
                </w:div>
                <w:div w:id="219948084">
                  <w:marLeft w:val="0"/>
                  <w:marRight w:val="0"/>
                  <w:marTop w:val="0"/>
                  <w:marBottom w:val="0"/>
                  <w:divBdr>
                    <w:top w:val="none" w:sz="0" w:space="0" w:color="auto"/>
                    <w:left w:val="none" w:sz="0" w:space="0" w:color="auto"/>
                    <w:bottom w:val="none" w:sz="0" w:space="0" w:color="auto"/>
                    <w:right w:val="none" w:sz="0" w:space="0" w:color="auto"/>
                  </w:divBdr>
                </w:div>
                <w:div w:id="1608924352">
                  <w:marLeft w:val="0"/>
                  <w:marRight w:val="0"/>
                  <w:marTop w:val="0"/>
                  <w:marBottom w:val="0"/>
                  <w:divBdr>
                    <w:top w:val="none" w:sz="0" w:space="0" w:color="auto"/>
                    <w:left w:val="none" w:sz="0" w:space="0" w:color="auto"/>
                    <w:bottom w:val="none" w:sz="0" w:space="0" w:color="auto"/>
                    <w:right w:val="none" w:sz="0" w:space="0" w:color="auto"/>
                  </w:divBdr>
                </w:div>
                <w:div w:id="711417979">
                  <w:marLeft w:val="0"/>
                  <w:marRight w:val="0"/>
                  <w:marTop w:val="0"/>
                  <w:marBottom w:val="0"/>
                  <w:divBdr>
                    <w:top w:val="none" w:sz="0" w:space="0" w:color="auto"/>
                    <w:left w:val="none" w:sz="0" w:space="0" w:color="auto"/>
                    <w:bottom w:val="none" w:sz="0" w:space="0" w:color="auto"/>
                    <w:right w:val="none" w:sz="0" w:space="0" w:color="auto"/>
                  </w:divBdr>
                </w:div>
                <w:div w:id="1837375295">
                  <w:marLeft w:val="0"/>
                  <w:marRight w:val="0"/>
                  <w:marTop w:val="0"/>
                  <w:marBottom w:val="0"/>
                  <w:divBdr>
                    <w:top w:val="none" w:sz="0" w:space="0" w:color="auto"/>
                    <w:left w:val="none" w:sz="0" w:space="0" w:color="auto"/>
                    <w:bottom w:val="none" w:sz="0" w:space="0" w:color="auto"/>
                    <w:right w:val="none" w:sz="0" w:space="0" w:color="auto"/>
                  </w:divBdr>
                </w:div>
                <w:div w:id="1091927200">
                  <w:marLeft w:val="0"/>
                  <w:marRight w:val="0"/>
                  <w:marTop w:val="0"/>
                  <w:marBottom w:val="0"/>
                  <w:divBdr>
                    <w:top w:val="none" w:sz="0" w:space="0" w:color="auto"/>
                    <w:left w:val="none" w:sz="0" w:space="0" w:color="auto"/>
                    <w:bottom w:val="none" w:sz="0" w:space="0" w:color="auto"/>
                    <w:right w:val="none" w:sz="0" w:space="0" w:color="auto"/>
                  </w:divBdr>
                </w:div>
                <w:div w:id="766317650">
                  <w:marLeft w:val="0"/>
                  <w:marRight w:val="0"/>
                  <w:marTop w:val="0"/>
                  <w:marBottom w:val="0"/>
                  <w:divBdr>
                    <w:top w:val="none" w:sz="0" w:space="0" w:color="auto"/>
                    <w:left w:val="none" w:sz="0" w:space="0" w:color="auto"/>
                    <w:bottom w:val="none" w:sz="0" w:space="0" w:color="auto"/>
                    <w:right w:val="none" w:sz="0" w:space="0" w:color="auto"/>
                  </w:divBdr>
                </w:div>
                <w:div w:id="598029815">
                  <w:marLeft w:val="0"/>
                  <w:marRight w:val="0"/>
                  <w:marTop w:val="0"/>
                  <w:marBottom w:val="0"/>
                  <w:divBdr>
                    <w:top w:val="none" w:sz="0" w:space="0" w:color="auto"/>
                    <w:left w:val="none" w:sz="0" w:space="0" w:color="auto"/>
                    <w:bottom w:val="none" w:sz="0" w:space="0" w:color="auto"/>
                    <w:right w:val="none" w:sz="0" w:space="0" w:color="auto"/>
                  </w:divBdr>
                </w:div>
                <w:div w:id="1718358428">
                  <w:marLeft w:val="0"/>
                  <w:marRight w:val="0"/>
                  <w:marTop w:val="0"/>
                  <w:marBottom w:val="0"/>
                  <w:divBdr>
                    <w:top w:val="none" w:sz="0" w:space="0" w:color="auto"/>
                    <w:left w:val="none" w:sz="0" w:space="0" w:color="auto"/>
                    <w:bottom w:val="none" w:sz="0" w:space="0" w:color="auto"/>
                    <w:right w:val="none" w:sz="0" w:space="0" w:color="auto"/>
                  </w:divBdr>
                </w:div>
                <w:div w:id="340083122">
                  <w:marLeft w:val="0"/>
                  <w:marRight w:val="0"/>
                  <w:marTop w:val="0"/>
                  <w:marBottom w:val="0"/>
                  <w:divBdr>
                    <w:top w:val="none" w:sz="0" w:space="0" w:color="auto"/>
                    <w:left w:val="none" w:sz="0" w:space="0" w:color="auto"/>
                    <w:bottom w:val="none" w:sz="0" w:space="0" w:color="auto"/>
                    <w:right w:val="none" w:sz="0" w:space="0" w:color="auto"/>
                  </w:divBdr>
                </w:div>
                <w:div w:id="1547066823">
                  <w:marLeft w:val="0"/>
                  <w:marRight w:val="0"/>
                  <w:marTop w:val="0"/>
                  <w:marBottom w:val="0"/>
                  <w:divBdr>
                    <w:top w:val="none" w:sz="0" w:space="0" w:color="auto"/>
                    <w:left w:val="none" w:sz="0" w:space="0" w:color="auto"/>
                    <w:bottom w:val="none" w:sz="0" w:space="0" w:color="auto"/>
                    <w:right w:val="none" w:sz="0" w:space="0" w:color="auto"/>
                  </w:divBdr>
                </w:div>
                <w:div w:id="1162891218">
                  <w:marLeft w:val="0"/>
                  <w:marRight w:val="0"/>
                  <w:marTop w:val="0"/>
                  <w:marBottom w:val="0"/>
                  <w:divBdr>
                    <w:top w:val="none" w:sz="0" w:space="0" w:color="auto"/>
                    <w:left w:val="none" w:sz="0" w:space="0" w:color="auto"/>
                    <w:bottom w:val="none" w:sz="0" w:space="0" w:color="auto"/>
                    <w:right w:val="none" w:sz="0" w:space="0" w:color="auto"/>
                  </w:divBdr>
                </w:div>
                <w:div w:id="1007830818">
                  <w:marLeft w:val="0"/>
                  <w:marRight w:val="0"/>
                  <w:marTop w:val="0"/>
                  <w:marBottom w:val="0"/>
                  <w:divBdr>
                    <w:top w:val="none" w:sz="0" w:space="0" w:color="auto"/>
                    <w:left w:val="none" w:sz="0" w:space="0" w:color="auto"/>
                    <w:bottom w:val="none" w:sz="0" w:space="0" w:color="auto"/>
                    <w:right w:val="none" w:sz="0" w:space="0" w:color="auto"/>
                  </w:divBdr>
                </w:div>
                <w:div w:id="2011594381">
                  <w:marLeft w:val="0"/>
                  <w:marRight w:val="0"/>
                  <w:marTop w:val="0"/>
                  <w:marBottom w:val="0"/>
                  <w:divBdr>
                    <w:top w:val="none" w:sz="0" w:space="0" w:color="auto"/>
                    <w:left w:val="none" w:sz="0" w:space="0" w:color="auto"/>
                    <w:bottom w:val="none" w:sz="0" w:space="0" w:color="auto"/>
                    <w:right w:val="none" w:sz="0" w:space="0" w:color="auto"/>
                  </w:divBdr>
                </w:div>
                <w:div w:id="403645003">
                  <w:marLeft w:val="0"/>
                  <w:marRight w:val="0"/>
                  <w:marTop w:val="0"/>
                  <w:marBottom w:val="0"/>
                  <w:divBdr>
                    <w:top w:val="none" w:sz="0" w:space="0" w:color="auto"/>
                    <w:left w:val="none" w:sz="0" w:space="0" w:color="auto"/>
                    <w:bottom w:val="none" w:sz="0" w:space="0" w:color="auto"/>
                    <w:right w:val="none" w:sz="0" w:space="0" w:color="auto"/>
                  </w:divBdr>
                </w:div>
                <w:div w:id="861015328">
                  <w:marLeft w:val="0"/>
                  <w:marRight w:val="0"/>
                  <w:marTop w:val="0"/>
                  <w:marBottom w:val="0"/>
                  <w:divBdr>
                    <w:top w:val="none" w:sz="0" w:space="0" w:color="auto"/>
                    <w:left w:val="none" w:sz="0" w:space="0" w:color="auto"/>
                    <w:bottom w:val="none" w:sz="0" w:space="0" w:color="auto"/>
                    <w:right w:val="none" w:sz="0" w:space="0" w:color="auto"/>
                  </w:divBdr>
                </w:div>
                <w:div w:id="550459261">
                  <w:marLeft w:val="0"/>
                  <w:marRight w:val="0"/>
                  <w:marTop w:val="0"/>
                  <w:marBottom w:val="0"/>
                  <w:divBdr>
                    <w:top w:val="none" w:sz="0" w:space="0" w:color="auto"/>
                    <w:left w:val="none" w:sz="0" w:space="0" w:color="auto"/>
                    <w:bottom w:val="none" w:sz="0" w:space="0" w:color="auto"/>
                    <w:right w:val="none" w:sz="0" w:space="0" w:color="auto"/>
                  </w:divBdr>
                </w:div>
                <w:div w:id="1841509173">
                  <w:marLeft w:val="0"/>
                  <w:marRight w:val="0"/>
                  <w:marTop w:val="0"/>
                  <w:marBottom w:val="0"/>
                  <w:divBdr>
                    <w:top w:val="none" w:sz="0" w:space="0" w:color="auto"/>
                    <w:left w:val="none" w:sz="0" w:space="0" w:color="auto"/>
                    <w:bottom w:val="none" w:sz="0" w:space="0" w:color="auto"/>
                    <w:right w:val="none" w:sz="0" w:space="0" w:color="auto"/>
                  </w:divBdr>
                </w:div>
                <w:div w:id="61219505">
                  <w:marLeft w:val="0"/>
                  <w:marRight w:val="0"/>
                  <w:marTop w:val="0"/>
                  <w:marBottom w:val="0"/>
                  <w:divBdr>
                    <w:top w:val="none" w:sz="0" w:space="0" w:color="auto"/>
                    <w:left w:val="none" w:sz="0" w:space="0" w:color="auto"/>
                    <w:bottom w:val="none" w:sz="0" w:space="0" w:color="auto"/>
                    <w:right w:val="none" w:sz="0" w:space="0" w:color="auto"/>
                  </w:divBdr>
                </w:div>
                <w:div w:id="2016108268">
                  <w:marLeft w:val="0"/>
                  <w:marRight w:val="0"/>
                  <w:marTop w:val="0"/>
                  <w:marBottom w:val="0"/>
                  <w:divBdr>
                    <w:top w:val="none" w:sz="0" w:space="0" w:color="auto"/>
                    <w:left w:val="none" w:sz="0" w:space="0" w:color="auto"/>
                    <w:bottom w:val="none" w:sz="0" w:space="0" w:color="auto"/>
                    <w:right w:val="none" w:sz="0" w:space="0" w:color="auto"/>
                  </w:divBdr>
                </w:div>
                <w:div w:id="952980191">
                  <w:marLeft w:val="0"/>
                  <w:marRight w:val="0"/>
                  <w:marTop w:val="0"/>
                  <w:marBottom w:val="0"/>
                  <w:divBdr>
                    <w:top w:val="none" w:sz="0" w:space="0" w:color="auto"/>
                    <w:left w:val="none" w:sz="0" w:space="0" w:color="auto"/>
                    <w:bottom w:val="none" w:sz="0" w:space="0" w:color="auto"/>
                    <w:right w:val="none" w:sz="0" w:space="0" w:color="auto"/>
                  </w:divBdr>
                </w:div>
                <w:div w:id="1480732014">
                  <w:marLeft w:val="0"/>
                  <w:marRight w:val="0"/>
                  <w:marTop w:val="0"/>
                  <w:marBottom w:val="0"/>
                  <w:divBdr>
                    <w:top w:val="none" w:sz="0" w:space="0" w:color="auto"/>
                    <w:left w:val="none" w:sz="0" w:space="0" w:color="auto"/>
                    <w:bottom w:val="none" w:sz="0" w:space="0" w:color="auto"/>
                    <w:right w:val="none" w:sz="0" w:space="0" w:color="auto"/>
                  </w:divBdr>
                </w:div>
                <w:div w:id="2057503598">
                  <w:marLeft w:val="0"/>
                  <w:marRight w:val="0"/>
                  <w:marTop w:val="0"/>
                  <w:marBottom w:val="0"/>
                  <w:divBdr>
                    <w:top w:val="none" w:sz="0" w:space="0" w:color="auto"/>
                    <w:left w:val="none" w:sz="0" w:space="0" w:color="auto"/>
                    <w:bottom w:val="none" w:sz="0" w:space="0" w:color="auto"/>
                    <w:right w:val="none" w:sz="0" w:space="0" w:color="auto"/>
                  </w:divBdr>
                </w:div>
                <w:div w:id="162935537">
                  <w:marLeft w:val="0"/>
                  <w:marRight w:val="0"/>
                  <w:marTop w:val="0"/>
                  <w:marBottom w:val="0"/>
                  <w:divBdr>
                    <w:top w:val="none" w:sz="0" w:space="0" w:color="auto"/>
                    <w:left w:val="none" w:sz="0" w:space="0" w:color="auto"/>
                    <w:bottom w:val="none" w:sz="0" w:space="0" w:color="auto"/>
                    <w:right w:val="none" w:sz="0" w:space="0" w:color="auto"/>
                  </w:divBdr>
                </w:div>
                <w:div w:id="1791049107">
                  <w:marLeft w:val="0"/>
                  <w:marRight w:val="0"/>
                  <w:marTop w:val="0"/>
                  <w:marBottom w:val="0"/>
                  <w:divBdr>
                    <w:top w:val="none" w:sz="0" w:space="0" w:color="auto"/>
                    <w:left w:val="none" w:sz="0" w:space="0" w:color="auto"/>
                    <w:bottom w:val="none" w:sz="0" w:space="0" w:color="auto"/>
                    <w:right w:val="none" w:sz="0" w:space="0" w:color="auto"/>
                  </w:divBdr>
                </w:div>
                <w:div w:id="1492793321">
                  <w:marLeft w:val="0"/>
                  <w:marRight w:val="0"/>
                  <w:marTop w:val="0"/>
                  <w:marBottom w:val="0"/>
                  <w:divBdr>
                    <w:top w:val="none" w:sz="0" w:space="0" w:color="auto"/>
                    <w:left w:val="none" w:sz="0" w:space="0" w:color="auto"/>
                    <w:bottom w:val="none" w:sz="0" w:space="0" w:color="auto"/>
                    <w:right w:val="none" w:sz="0" w:space="0" w:color="auto"/>
                  </w:divBdr>
                </w:div>
                <w:div w:id="105466145">
                  <w:marLeft w:val="0"/>
                  <w:marRight w:val="0"/>
                  <w:marTop w:val="0"/>
                  <w:marBottom w:val="0"/>
                  <w:divBdr>
                    <w:top w:val="none" w:sz="0" w:space="0" w:color="auto"/>
                    <w:left w:val="none" w:sz="0" w:space="0" w:color="auto"/>
                    <w:bottom w:val="none" w:sz="0" w:space="0" w:color="auto"/>
                    <w:right w:val="none" w:sz="0" w:space="0" w:color="auto"/>
                  </w:divBdr>
                </w:div>
                <w:div w:id="150489642">
                  <w:marLeft w:val="0"/>
                  <w:marRight w:val="0"/>
                  <w:marTop w:val="0"/>
                  <w:marBottom w:val="0"/>
                  <w:divBdr>
                    <w:top w:val="none" w:sz="0" w:space="0" w:color="auto"/>
                    <w:left w:val="none" w:sz="0" w:space="0" w:color="auto"/>
                    <w:bottom w:val="none" w:sz="0" w:space="0" w:color="auto"/>
                    <w:right w:val="none" w:sz="0" w:space="0" w:color="auto"/>
                  </w:divBdr>
                </w:div>
                <w:div w:id="1578827823">
                  <w:marLeft w:val="0"/>
                  <w:marRight w:val="0"/>
                  <w:marTop w:val="0"/>
                  <w:marBottom w:val="0"/>
                  <w:divBdr>
                    <w:top w:val="none" w:sz="0" w:space="0" w:color="auto"/>
                    <w:left w:val="none" w:sz="0" w:space="0" w:color="auto"/>
                    <w:bottom w:val="none" w:sz="0" w:space="0" w:color="auto"/>
                    <w:right w:val="none" w:sz="0" w:space="0" w:color="auto"/>
                  </w:divBdr>
                </w:div>
                <w:div w:id="317806009">
                  <w:marLeft w:val="0"/>
                  <w:marRight w:val="0"/>
                  <w:marTop w:val="0"/>
                  <w:marBottom w:val="0"/>
                  <w:divBdr>
                    <w:top w:val="none" w:sz="0" w:space="0" w:color="auto"/>
                    <w:left w:val="none" w:sz="0" w:space="0" w:color="auto"/>
                    <w:bottom w:val="none" w:sz="0" w:space="0" w:color="auto"/>
                    <w:right w:val="none" w:sz="0" w:space="0" w:color="auto"/>
                  </w:divBdr>
                </w:div>
                <w:div w:id="967861166">
                  <w:marLeft w:val="0"/>
                  <w:marRight w:val="0"/>
                  <w:marTop w:val="0"/>
                  <w:marBottom w:val="0"/>
                  <w:divBdr>
                    <w:top w:val="none" w:sz="0" w:space="0" w:color="auto"/>
                    <w:left w:val="none" w:sz="0" w:space="0" w:color="auto"/>
                    <w:bottom w:val="none" w:sz="0" w:space="0" w:color="auto"/>
                    <w:right w:val="none" w:sz="0" w:space="0" w:color="auto"/>
                  </w:divBdr>
                </w:div>
                <w:div w:id="650791222">
                  <w:marLeft w:val="0"/>
                  <w:marRight w:val="0"/>
                  <w:marTop w:val="0"/>
                  <w:marBottom w:val="0"/>
                  <w:divBdr>
                    <w:top w:val="none" w:sz="0" w:space="0" w:color="auto"/>
                    <w:left w:val="none" w:sz="0" w:space="0" w:color="auto"/>
                    <w:bottom w:val="none" w:sz="0" w:space="0" w:color="auto"/>
                    <w:right w:val="none" w:sz="0" w:space="0" w:color="auto"/>
                  </w:divBdr>
                </w:div>
                <w:div w:id="1203519507">
                  <w:marLeft w:val="0"/>
                  <w:marRight w:val="0"/>
                  <w:marTop w:val="0"/>
                  <w:marBottom w:val="0"/>
                  <w:divBdr>
                    <w:top w:val="none" w:sz="0" w:space="0" w:color="auto"/>
                    <w:left w:val="none" w:sz="0" w:space="0" w:color="auto"/>
                    <w:bottom w:val="none" w:sz="0" w:space="0" w:color="auto"/>
                    <w:right w:val="none" w:sz="0" w:space="0" w:color="auto"/>
                  </w:divBdr>
                </w:div>
                <w:div w:id="975792201">
                  <w:marLeft w:val="0"/>
                  <w:marRight w:val="0"/>
                  <w:marTop w:val="0"/>
                  <w:marBottom w:val="0"/>
                  <w:divBdr>
                    <w:top w:val="none" w:sz="0" w:space="0" w:color="auto"/>
                    <w:left w:val="none" w:sz="0" w:space="0" w:color="auto"/>
                    <w:bottom w:val="none" w:sz="0" w:space="0" w:color="auto"/>
                    <w:right w:val="none" w:sz="0" w:space="0" w:color="auto"/>
                  </w:divBdr>
                </w:div>
                <w:div w:id="1644120088">
                  <w:marLeft w:val="0"/>
                  <w:marRight w:val="0"/>
                  <w:marTop w:val="0"/>
                  <w:marBottom w:val="0"/>
                  <w:divBdr>
                    <w:top w:val="none" w:sz="0" w:space="0" w:color="auto"/>
                    <w:left w:val="none" w:sz="0" w:space="0" w:color="auto"/>
                    <w:bottom w:val="none" w:sz="0" w:space="0" w:color="auto"/>
                    <w:right w:val="none" w:sz="0" w:space="0" w:color="auto"/>
                  </w:divBdr>
                </w:div>
                <w:div w:id="1574586981">
                  <w:marLeft w:val="0"/>
                  <w:marRight w:val="0"/>
                  <w:marTop w:val="0"/>
                  <w:marBottom w:val="0"/>
                  <w:divBdr>
                    <w:top w:val="none" w:sz="0" w:space="0" w:color="auto"/>
                    <w:left w:val="none" w:sz="0" w:space="0" w:color="auto"/>
                    <w:bottom w:val="none" w:sz="0" w:space="0" w:color="auto"/>
                    <w:right w:val="none" w:sz="0" w:space="0" w:color="auto"/>
                  </w:divBdr>
                </w:div>
                <w:div w:id="449668288">
                  <w:marLeft w:val="0"/>
                  <w:marRight w:val="0"/>
                  <w:marTop w:val="0"/>
                  <w:marBottom w:val="0"/>
                  <w:divBdr>
                    <w:top w:val="none" w:sz="0" w:space="0" w:color="auto"/>
                    <w:left w:val="none" w:sz="0" w:space="0" w:color="auto"/>
                    <w:bottom w:val="none" w:sz="0" w:space="0" w:color="auto"/>
                    <w:right w:val="none" w:sz="0" w:space="0" w:color="auto"/>
                  </w:divBdr>
                </w:div>
                <w:div w:id="1025449554">
                  <w:marLeft w:val="0"/>
                  <w:marRight w:val="0"/>
                  <w:marTop w:val="0"/>
                  <w:marBottom w:val="0"/>
                  <w:divBdr>
                    <w:top w:val="none" w:sz="0" w:space="0" w:color="auto"/>
                    <w:left w:val="none" w:sz="0" w:space="0" w:color="auto"/>
                    <w:bottom w:val="none" w:sz="0" w:space="0" w:color="auto"/>
                    <w:right w:val="none" w:sz="0" w:space="0" w:color="auto"/>
                  </w:divBdr>
                </w:div>
                <w:div w:id="1405489816">
                  <w:marLeft w:val="0"/>
                  <w:marRight w:val="0"/>
                  <w:marTop w:val="0"/>
                  <w:marBottom w:val="0"/>
                  <w:divBdr>
                    <w:top w:val="none" w:sz="0" w:space="0" w:color="auto"/>
                    <w:left w:val="none" w:sz="0" w:space="0" w:color="auto"/>
                    <w:bottom w:val="none" w:sz="0" w:space="0" w:color="auto"/>
                    <w:right w:val="none" w:sz="0" w:space="0" w:color="auto"/>
                  </w:divBdr>
                </w:div>
                <w:div w:id="1648632204">
                  <w:marLeft w:val="0"/>
                  <w:marRight w:val="0"/>
                  <w:marTop w:val="0"/>
                  <w:marBottom w:val="0"/>
                  <w:divBdr>
                    <w:top w:val="none" w:sz="0" w:space="0" w:color="auto"/>
                    <w:left w:val="none" w:sz="0" w:space="0" w:color="auto"/>
                    <w:bottom w:val="none" w:sz="0" w:space="0" w:color="auto"/>
                    <w:right w:val="none" w:sz="0" w:space="0" w:color="auto"/>
                  </w:divBdr>
                </w:div>
                <w:div w:id="363407740">
                  <w:marLeft w:val="0"/>
                  <w:marRight w:val="0"/>
                  <w:marTop w:val="0"/>
                  <w:marBottom w:val="0"/>
                  <w:divBdr>
                    <w:top w:val="none" w:sz="0" w:space="0" w:color="auto"/>
                    <w:left w:val="none" w:sz="0" w:space="0" w:color="auto"/>
                    <w:bottom w:val="none" w:sz="0" w:space="0" w:color="auto"/>
                    <w:right w:val="none" w:sz="0" w:space="0" w:color="auto"/>
                  </w:divBdr>
                </w:div>
                <w:div w:id="331839565">
                  <w:marLeft w:val="0"/>
                  <w:marRight w:val="0"/>
                  <w:marTop w:val="0"/>
                  <w:marBottom w:val="0"/>
                  <w:divBdr>
                    <w:top w:val="none" w:sz="0" w:space="0" w:color="auto"/>
                    <w:left w:val="none" w:sz="0" w:space="0" w:color="auto"/>
                    <w:bottom w:val="none" w:sz="0" w:space="0" w:color="auto"/>
                    <w:right w:val="none" w:sz="0" w:space="0" w:color="auto"/>
                  </w:divBdr>
                </w:div>
                <w:div w:id="1510634452">
                  <w:marLeft w:val="0"/>
                  <w:marRight w:val="0"/>
                  <w:marTop w:val="0"/>
                  <w:marBottom w:val="0"/>
                  <w:divBdr>
                    <w:top w:val="none" w:sz="0" w:space="0" w:color="auto"/>
                    <w:left w:val="none" w:sz="0" w:space="0" w:color="auto"/>
                    <w:bottom w:val="none" w:sz="0" w:space="0" w:color="auto"/>
                    <w:right w:val="none" w:sz="0" w:space="0" w:color="auto"/>
                  </w:divBdr>
                </w:div>
                <w:div w:id="838232281">
                  <w:marLeft w:val="0"/>
                  <w:marRight w:val="0"/>
                  <w:marTop w:val="0"/>
                  <w:marBottom w:val="0"/>
                  <w:divBdr>
                    <w:top w:val="none" w:sz="0" w:space="0" w:color="auto"/>
                    <w:left w:val="none" w:sz="0" w:space="0" w:color="auto"/>
                    <w:bottom w:val="none" w:sz="0" w:space="0" w:color="auto"/>
                    <w:right w:val="none" w:sz="0" w:space="0" w:color="auto"/>
                  </w:divBdr>
                </w:div>
                <w:div w:id="1642080004">
                  <w:marLeft w:val="0"/>
                  <w:marRight w:val="0"/>
                  <w:marTop w:val="0"/>
                  <w:marBottom w:val="0"/>
                  <w:divBdr>
                    <w:top w:val="none" w:sz="0" w:space="0" w:color="auto"/>
                    <w:left w:val="none" w:sz="0" w:space="0" w:color="auto"/>
                    <w:bottom w:val="none" w:sz="0" w:space="0" w:color="auto"/>
                    <w:right w:val="none" w:sz="0" w:space="0" w:color="auto"/>
                  </w:divBdr>
                </w:div>
                <w:div w:id="1311206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59646">
          <w:marLeft w:val="0"/>
          <w:marRight w:val="0"/>
          <w:marTop w:val="0"/>
          <w:marBottom w:val="0"/>
          <w:divBdr>
            <w:top w:val="none" w:sz="0" w:space="0" w:color="auto"/>
            <w:left w:val="none" w:sz="0" w:space="0" w:color="auto"/>
            <w:bottom w:val="none" w:sz="0" w:space="0" w:color="auto"/>
            <w:right w:val="none" w:sz="0" w:space="0" w:color="auto"/>
          </w:divBdr>
          <w:divsChild>
            <w:div w:id="91823547">
              <w:marLeft w:val="0"/>
              <w:marRight w:val="0"/>
              <w:marTop w:val="0"/>
              <w:marBottom w:val="0"/>
              <w:divBdr>
                <w:top w:val="none" w:sz="0" w:space="0" w:color="auto"/>
                <w:left w:val="none" w:sz="0" w:space="0" w:color="auto"/>
                <w:bottom w:val="none" w:sz="0" w:space="0" w:color="auto"/>
                <w:right w:val="none" w:sz="0" w:space="0" w:color="auto"/>
              </w:divBdr>
              <w:divsChild>
                <w:div w:id="1761565874">
                  <w:marLeft w:val="0"/>
                  <w:marRight w:val="0"/>
                  <w:marTop w:val="0"/>
                  <w:marBottom w:val="0"/>
                  <w:divBdr>
                    <w:top w:val="none" w:sz="0" w:space="0" w:color="auto"/>
                    <w:left w:val="none" w:sz="0" w:space="0" w:color="auto"/>
                    <w:bottom w:val="none" w:sz="0" w:space="0" w:color="auto"/>
                    <w:right w:val="none" w:sz="0" w:space="0" w:color="auto"/>
                  </w:divBdr>
                </w:div>
                <w:div w:id="1161506233">
                  <w:marLeft w:val="0"/>
                  <w:marRight w:val="0"/>
                  <w:marTop w:val="0"/>
                  <w:marBottom w:val="0"/>
                  <w:divBdr>
                    <w:top w:val="none" w:sz="0" w:space="0" w:color="auto"/>
                    <w:left w:val="none" w:sz="0" w:space="0" w:color="auto"/>
                    <w:bottom w:val="none" w:sz="0" w:space="0" w:color="auto"/>
                    <w:right w:val="none" w:sz="0" w:space="0" w:color="auto"/>
                  </w:divBdr>
                </w:div>
                <w:div w:id="742877600">
                  <w:marLeft w:val="0"/>
                  <w:marRight w:val="0"/>
                  <w:marTop w:val="0"/>
                  <w:marBottom w:val="0"/>
                  <w:divBdr>
                    <w:top w:val="none" w:sz="0" w:space="0" w:color="auto"/>
                    <w:left w:val="none" w:sz="0" w:space="0" w:color="auto"/>
                    <w:bottom w:val="none" w:sz="0" w:space="0" w:color="auto"/>
                    <w:right w:val="none" w:sz="0" w:space="0" w:color="auto"/>
                  </w:divBdr>
                </w:div>
                <w:div w:id="1045451795">
                  <w:marLeft w:val="0"/>
                  <w:marRight w:val="0"/>
                  <w:marTop w:val="0"/>
                  <w:marBottom w:val="0"/>
                  <w:divBdr>
                    <w:top w:val="none" w:sz="0" w:space="0" w:color="auto"/>
                    <w:left w:val="none" w:sz="0" w:space="0" w:color="auto"/>
                    <w:bottom w:val="none" w:sz="0" w:space="0" w:color="auto"/>
                    <w:right w:val="none" w:sz="0" w:space="0" w:color="auto"/>
                  </w:divBdr>
                </w:div>
                <w:div w:id="174610418">
                  <w:marLeft w:val="0"/>
                  <w:marRight w:val="0"/>
                  <w:marTop w:val="0"/>
                  <w:marBottom w:val="0"/>
                  <w:divBdr>
                    <w:top w:val="none" w:sz="0" w:space="0" w:color="auto"/>
                    <w:left w:val="none" w:sz="0" w:space="0" w:color="auto"/>
                    <w:bottom w:val="none" w:sz="0" w:space="0" w:color="auto"/>
                    <w:right w:val="none" w:sz="0" w:space="0" w:color="auto"/>
                  </w:divBdr>
                </w:div>
                <w:div w:id="320885644">
                  <w:marLeft w:val="0"/>
                  <w:marRight w:val="0"/>
                  <w:marTop w:val="0"/>
                  <w:marBottom w:val="0"/>
                  <w:divBdr>
                    <w:top w:val="none" w:sz="0" w:space="0" w:color="auto"/>
                    <w:left w:val="none" w:sz="0" w:space="0" w:color="auto"/>
                    <w:bottom w:val="none" w:sz="0" w:space="0" w:color="auto"/>
                    <w:right w:val="none" w:sz="0" w:space="0" w:color="auto"/>
                  </w:divBdr>
                </w:div>
                <w:div w:id="917590386">
                  <w:marLeft w:val="0"/>
                  <w:marRight w:val="0"/>
                  <w:marTop w:val="0"/>
                  <w:marBottom w:val="0"/>
                  <w:divBdr>
                    <w:top w:val="none" w:sz="0" w:space="0" w:color="auto"/>
                    <w:left w:val="none" w:sz="0" w:space="0" w:color="auto"/>
                    <w:bottom w:val="none" w:sz="0" w:space="0" w:color="auto"/>
                    <w:right w:val="none" w:sz="0" w:space="0" w:color="auto"/>
                  </w:divBdr>
                </w:div>
                <w:div w:id="467549456">
                  <w:marLeft w:val="0"/>
                  <w:marRight w:val="0"/>
                  <w:marTop w:val="0"/>
                  <w:marBottom w:val="0"/>
                  <w:divBdr>
                    <w:top w:val="none" w:sz="0" w:space="0" w:color="auto"/>
                    <w:left w:val="none" w:sz="0" w:space="0" w:color="auto"/>
                    <w:bottom w:val="none" w:sz="0" w:space="0" w:color="auto"/>
                    <w:right w:val="none" w:sz="0" w:space="0" w:color="auto"/>
                  </w:divBdr>
                </w:div>
                <w:div w:id="717624810">
                  <w:marLeft w:val="0"/>
                  <w:marRight w:val="0"/>
                  <w:marTop w:val="0"/>
                  <w:marBottom w:val="0"/>
                  <w:divBdr>
                    <w:top w:val="none" w:sz="0" w:space="0" w:color="auto"/>
                    <w:left w:val="none" w:sz="0" w:space="0" w:color="auto"/>
                    <w:bottom w:val="none" w:sz="0" w:space="0" w:color="auto"/>
                    <w:right w:val="none" w:sz="0" w:space="0" w:color="auto"/>
                  </w:divBdr>
                </w:div>
                <w:div w:id="1131290353">
                  <w:marLeft w:val="0"/>
                  <w:marRight w:val="0"/>
                  <w:marTop w:val="0"/>
                  <w:marBottom w:val="0"/>
                  <w:divBdr>
                    <w:top w:val="none" w:sz="0" w:space="0" w:color="auto"/>
                    <w:left w:val="none" w:sz="0" w:space="0" w:color="auto"/>
                    <w:bottom w:val="none" w:sz="0" w:space="0" w:color="auto"/>
                    <w:right w:val="none" w:sz="0" w:space="0" w:color="auto"/>
                  </w:divBdr>
                </w:div>
                <w:div w:id="265617789">
                  <w:marLeft w:val="0"/>
                  <w:marRight w:val="0"/>
                  <w:marTop w:val="0"/>
                  <w:marBottom w:val="0"/>
                  <w:divBdr>
                    <w:top w:val="none" w:sz="0" w:space="0" w:color="auto"/>
                    <w:left w:val="none" w:sz="0" w:space="0" w:color="auto"/>
                    <w:bottom w:val="none" w:sz="0" w:space="0" w:color="auto"/>
                    <w:right w:val="none" w:sz="0" w:space="0" w:color="auto"/>
                  </w:divBdr>
                </w:div>
                <w:div w:id="614679705">
                  <w:marLeft w:val="0"/>
                  <w:marRight w:val="0"/>
                  <w:marTop w:val="0"/>
                  <w:marBottom w:val="0"/>
                  <w:divBdr>
                    <w:top w:val="none" w:sz="0" w:space="0" w:color="auto"/>
                    <w:left w:val="none" w:sz="0" w:space="0" w:color="auto"/>
                    <w:bottom w:val="none" w:sz="0" w:space="0" w:color="auto"/>
                    <w:right w:val="none" w:sz="0" w:space="0" w:color="auto"/>
                  </w:divBdr>
                </w:div>
                <w:div w:id="1065835185">
                  <w:marLeft w:val="0"/>
                  <w:marRight w:val="0"/>
                  <w:marTop w:val="0"/>
                  <w:marBottom w:val="0"/>
                  <w:divBdr>
                    <w:top w:val="none" w:sz="0" w:space="0" w:color="auto"/>
                    <w:left w:val="none" w:sz="0" w:space="0" w:color="auto"/>
                    <w:bottom w:val="none" w:sz="0" w:space="0" w:color="auto"/>
                    <w:right w:val="none" w:sz="0" w:space="0" w:color="auto"/>
                  </w:divBdr>
                </w:div>
                <w:div w:id="1608197353">
                  <w:marLeft w:val="0"/>
                  <w:marRight w:val="0"/>
                  <w:marTop w:val="0"/>
                  <w:marBottom w:val="0"/>
                  <w:divBdr>
                    <w:top w:val="none" w:sz="0" w:space="0" w:color="auto"/>
                    <w:left w:val="none" w:sz="0" w:space="0" w:color="auto"/>
                    <w:bottom w:val="none" w:sz="0" w:space="0" w:color="auto"/>
                    <w:right w:val="none" w:sz="0" w:space="0" w:color="auto"/>
                  </w:divBdr>
                </w:div>
                <w:div w:id="465704693">
                  <w:marLeft w:val="0"/>
                  <w:marRight w:val="0"/>
                  <w:marTop w:val="0"/>
                  <w:marBottom w:val="0"/>
                  <w:divBdr>
                    <w:top w:val="none" w:sz="0" w:space="0" w:color="auto"/>
                    <w:left w:val="none" w:sz="0" w:space="0" w:color="auto"/>
                    <w:bottom w:val="none" w:sz="0" w:space="0" w:color="auto"/>
                    <w:right w:val="none" w:sz="0" w:space="0" w:color="auto"/>
                  </w:divBdr>
                </w:div>
                <w:div w:id="1084498509">
                  <w:marLeft w:val="0"/>
                  <w:marRight w:val="0"/>
                  <w:marTop w:val="0"/>
                  <w:marBottom w:val="0"/>
                  <w:divBdr>
                    <w:top w:val="none" w:sz="0" w:space="0" w:color="auto"/>
                    <w:left w:val="none" w:sz="0" w:space="0" w:color="auto"/>
                    <w:bottom w:val="none" w:sz="0" w:space="0" w:color="auto"/>
                    <w:right w:val="none" w:sz="0" w:space="0" w:color="auto"/>
                  </w:divBdr>
                </w:div>
                <w:div w:id="1690641091">
                  <w:marLeft w:val="0"/>
                  <w:marRight w:val="0"/>
                  <w:marTop w:val="0"/>
                  <w:marBottom w:val="0"/>
                  <w:divBdr>
                    <w:top w:val="none" w:sz="0" w:space="0" w:color="auto"/>
                    <w:left w:val="none" w:sz="0" w:space="0" w:color="auto"/>
                    <w:bottom w:val="none" w:sz="0" w:space="0" w:color="auto"/>
                    <w:right w:val="none" w:sz="0" w:space="0" w:color="auto"/>
                  </w:divBdr>
                </w:div>
                <w:div w:id="738525843">
                  <w:marLeft w:val="0"/>
                  <w:marRight w:val="0"/>
                  <w:marTop w:val="0"/>
                  <w:marBottom w:val="0"/>
                  <w:divBdr>
                    <w:top w:val="none" w:sz="0" w:space="0" w:color="auto"/>
                    <w:left w:val="none" w:sz="0" w:space="0" w:color="auto"/>
                    <w:bottom w:val="none" w:sz="0" w:space="0" w:color="auto"/>
                    <w:right w:val="none" w:sz="0" w:space="0" w:color="auto"/>
                  </w:divBdr>
                </w:div>
                <w:div w:id="1002901010">
                  <w:marLeft w:val="0"/>
                  <w:marRight w:val="0"/>
                  <w:marTop w:val="0"/>
                  <w:marBottom w:val="0"/>
                  <w:divBdr>
                    <w:top w:val="none" w:sz="0" w:space="0" w:color="auto"/>
                    <w:left w:val="none" w:sz="0" w:space="0" w:color="auto"/>
                    <w:bottom w:val="none" w:sz="0" w:space="0" w:color="auto"/>
                    <w:right w:val="none" w:sz="0" w:space="0" w:color="auto"/>
                  </w:divBdr>
                </w:div>
                <w:div w:id="1559125967">
                  <w:marLeft w:val="0"/>
                  <w:marRight w:val="0"/>
                  <w:marTop w:val="0"/>
                  <w:marBottom w:val="0"/>
                  <w:divBdr>
                    <w:top w:val="none" w:sz="0" w:space="0" w:color="auto"/>
                    <w:left w:val="none" w:sz="0" w:space="0" w:color="auto"/>
                    <w:bottom w:val="none" w:sz="0" w:space="0" w:color="auto"/>
                    <w:right w:val="none" w:sz="0" w:space="0" w:color="auto"/>
                  </w:divBdr>
                </w:div>
                <w:div w:id="737437310">
                  <w:marLeft w:val="0"/>
                  <w:marRight w:val="0"/>
                  <w:marTop w:val="0"/>
                  <w:marBottom w:val="0"/>
                  <w:divBdr>
                    <w:top w:val="none" w:sz="0" w:space="0" w:color="auto"/>
                    <w:left w:val="none" w:sz="0" w:space="0" w:color="auto"/>
                    <w:bottom w:val="none" w:sz="0" w:space="0" w:color="auto"/>
                    <w:right w:val="none" w:sz="0" w:space="0" w:color="auto"/>
                  </w:divBdr>
                </w:div>
                <w:div w:id="483740450">
                  <w:marLeft w:val="0"/>
                  <w:marRight w:val="0"/>
                  <w:marTop w:val="0"/>
                  <w:marBottom w:val="0"/>
                  <w:divBdr>
                    <w:top w:val="none" w:sz="0" w:space="0" w:color="auto"/>
                    <w:left w:val="none" w:sz="0" w:space="0" w:color="auto"/>
                    <w:bottom w:val="none" w:sz="0" w:space="0" w:color="auto"/>
                    <w:right w:val="none" w:sz="0" w:space="0" w:color="auto"/>
                  </w:divBdr>
                </w:div>
                <w:div w:id="1943763632">
                  <w:marLeft w:val="0"/>
                  <w:marRight w:val="0"/>
                  <w:marTop w:val="0"/>
                  <w:marBottom w:val="0"/>
                  <w:divBdr>
                    <w:top w:val="none" w:sz="0" w:space="0" w:color="auto"/>
                    <w:left w:val="none" w:sz="0" w:space="0" w:color="auto"/>
                    <w:bottom w:val="none" w:sz="0" w:space="0" w:color="auto"/>
                    <w:right w:val="none" w:sz="0" w:space="0" w:color="auto"/>
                  </w:divBdr>
                </w:div>
                <w:div w:id="1593926836">
                  <w:marLeft w:val="0"/>
                  <w:marRight w:val="0"/>
                  <w:marTop w:val="0"/>
                  <w:marBottom w:val="0"/>
                  <w:divBdr>
                    <w:top w:val="none" w:sz="0" w:space="0" w:color="auto"/>
                    <w:left w:val="none" w:sz="0" w:space="0" w:color="auto"/>
                    <w:bottom w:val="none" w:sz="0" w:space="0" w:color="auto"/>
                    <w:right w:val="none" w:sz="0" w:space="0" w:color="auto"/>
                  </w:divBdr>
                </w:div>
                <w:div w:id="3752245">
                  <w:marLeft w:val="0"/>
                  <w:marRight w:val="0"/>
                  <w:marTop w:val="0"/>
                  <w:marBottom w:val="0"/>
                  <w:divBdr>
                    <w:top w:val="none" w:sz="0" w:space="0" w:color="auto"/>
                    <w:left w:val="none" w:sz="0" w:space="0" w:color="auto"/>
                    <w:bottom w:val="none" w:sz="0" w:space="0" w:color="auto"/>
                    <w:right w:val="none" w:sz="0" w:space="0" w:color="auto"/>
                  </w:divBdr>
                </w:div>
                <w:div w:id="946086845">
                  <w:marLeft w:val="0"/>
                  <w:marRight w:val="0"/>
                  <w:marTop w:val="0"/>
                  <w:marBottom w:val="0"/>
                  <w:divBdr>
                    <w:top w:val="none" w:sz="0" w:space="0" w:color="auto"/>
                    <w:left w:val="none" w:sz="0" w:space="0" w:color="auto"/>
                    <w:bottom w:val="none" w:sz="0" w:space="0" w:color="auto"/>
                    <w:right w:val="none" w:sz="0" w:space="0" w:color="auto"/>
                  </w:divBdr>
                </w:div>
                <w:div w:id="708842948">
                  <w:marLeft w:val="0"/>
                  <w:marRight w:val="0"/>
                  <w:marTop w:val="0"/>
                  <w:marBottom w:val="0"/>
                  <w:divBdr>
                    <w:top w:val="none" w:sz="0" w:space="0" w:color="auto"/>
                    <w:left w:val="none" w:sz="0" w:space="0" w:color="auto"/>
                    <w:bottom w:val="none" w:sz="0" w:space="0" w:color="auto"/>
                    <w:right w:val="none" w:sz="0" w:space="0" w:color="auto"/>
                  </w:divBdr>
                </w:div>
                <w:div w:id="470708827">
                  <w:marLeft w:val="0"/>
                  <w:marRight w:val="0"/>
                  <w:marTop w:val="0"/>
                  <w:marBottom w:val="0"/>
                  <w:divBdr>
                    <w:top w:val="none" w:sz="0" w:space="0" w:color="auto"/>
                    <w:left w:val="none" w:sz="0" w:space="0" w:color="auto"/>
                    <w:bottom w:val="none" w:sz="0" w:space="0" w:color="auto"/>
                    <w:right w:val="none" w:sz="0" w:space="0" w:color="auto"/>
                  </w:divBdr>
                </w:div>
                <w:div w:id="730271405">
                  <w:marLeft w:val="0"/>
                  <w:marRight w:val="0"/>
                  <w:marTop w:val="0"/>
                  <w:marBottom w:val="0"/>
                  <w:divBdr>
                    <w:top w:val="none" w:sz="0" w:space="0" w:color="auto"/>
                    <w:left w:val="none" w:sz="0" w:space="0" w:color="auto"/>
                    <w:bottom w:val="none" w:sz="0" w:space="0" w:color="auto"/>
                    <w:right w:val="none" w:sz="0" w:space="0" w:color="auto"/>
                  </w:divBdr>
                </w:div>
                <w:div w:id="560140550">
                  <w:marLeft w:val="0"/>
                  <w:marRight w:val="0"/>
                  <w:marTop w:val="0"/>
                  <w:marBottom w:val="0"/>
                  <w:divBdr>
                    <w:top w:val="none" w:sz="0" w:space="0" w:color="auto"/>
                    <w:left w:val="none" w:sz="0" w:space="0" w:color="auto"/>
                    <w:bottom w:val="none" w:sz="0" w:space="0" w:color="auto"/>
                    <w:right w:val="none" w:sz="0" w:space="0" w:color="auto"/>
                  </w:divBdr>
                </w:div>
                <w:div w:id="356666073">
                  <w:marLeft w:val="0"/>
                  <w:marRight w:val="0"/>
                  <w:marTop w:val="0"/>
                  <w:marBottom w:val="0"/>
                  <w:divBdr>
                    <w:top w:val="none" w:sz="0" w:space="0" w:color="auto"/>
                    <w:left w:val="none" w:sz="0" w:space="0" w:color="auto"/>
                    <w:bottom w:val="none" w:sz="0" w:space="0" w:color="auto"/>
                    <w:right w:val="none" w:sz="0" w:space="0" w:color="auto"/>
                  </w:divBdr>
                </w:div>
                <w:div w:id="256443468">
                  <w:marLeft w:val="0"/>
                  <w:marRight w:val="0"/>
                  <w:marTop w:val="0"/>
                  <w:marBottom w:val="0"/>
                  <w:divBdr>
                    <w:top w:val="none" w:sz="0" w:space="0" w:color="auto"/>
                    <w:left w:val="none" w:sz="0" w:space="0" w:color="auto"/>
                    <w:bottom w:val="none" w:sz="0" w:space="0" w:color="auto"/>
                    <w:right w:val="none" w:sz="0" w:space="0" w:color="auto"/>
                  </w:divBdr>
                </w:div>
                <w:div w:id="1659962104">
                  <w:marLeft w:val="0"/>
                  <w:marRight w:val="0"/>
                  <w:marTop w:val="0"/>
                  <w:marBottom w:val="0"/>
                  <w:divBdr>
                    <w:top w:val="none" w:sz="0" w:space="0" w:color="auto"/>
                    <w:left w:val="none" w:sz="0" w:space="0" w:color="auto"/>
                    <w:bottom w:val="none" w:sz="0" w:space="0" w:color="auto"/>
                    <w:right w:val="none" w:sz="0" w:space="0" w:color="auto"/>
                  </w:divBdr>
                </w:div>
                <w:div w:id="1950895951">
                  <w:marLeft w:val="0"/>
                  <w:marRight w:val="0"/>
                  <w:marTop w:val="0"/>
                  <w:marBottom w:val="0"/>
                  <w:divBdr>
                    <w:top w:val="none" w:sz="0" w:space="0" w:color="auto"/>
                    <w:left w:val="none" w:sz="0" w:space="0" w:color="auto"/>
                    <w:bottom w:val="none" w:sz="0" w:space="0" w:color="auto"/>
                    <w:right w:val="none" w:sz="0" w:space="0" w:color="auto"/>
                  </w:divBdr>
                </w:div>
                <w:div w:id="666054760">
                  <w:marLeft w:val="0"/>
                  <w:marRight w:val="0"/>
                  <w:marTop w:val="0"/>
                  <w:marBottom w:val="0"/>
                  <w:divBdr>
                    <w:top w:val="none" w:sz="0" w:space="0" w:color="auto"/>
                    <w:left w:val="none" w:sz="0" w:space="0" w:color="auto"/>
                    <w:bottom w:val="none" w:sz="0" w:space="0" w:color="auto"/>
                    <w:right w:val="none" w:sz="0" w:space="0" w:color="auto"/>
                  </w:divBdr>
                </w:div>
                <w:div w:id="188417840">
                  <w:marLeft w:val="0"/>
                  <w:marRight w:val="0"/>
                  <w:marTop w:val="0"/>
                  <w:marBottom w:val="0"/>
                  <w:divBdr>
                    <w:top w:val="none" w:sz="0" w:space="0" w:color="auto"/>
                    <w:left w:val="none" w:sz="0" w:space="0" w:color="auto"/>
                    <w:bottom w:val="none" w:sz="0" w:space="0" w:color="auto"/>
                    <w:right w:val="none" w:sz="0" w:space="0" w:color="auto"/>
                  </w:divBdr>
                </w:div>
                <w:div w:id="914704290">
                  <w:marLeft w:val="0"/>
                  <w:marRight w:val="0"/>
                  <w:marTop w:val="0"/>
                  <w:marBottom w:val="0"/>
                  <w:divBdr>
                    <w:top w:val="none" w:sz="0" w:space="0" w:color="auto"/>
                    <w:left w:val="none" w:sz="0" w:space="0" w:color="auto"/>
                    <w:bottom w:val="none" w:sz="0" w:space="0" w:color="auto"/>
                    <w:right w:val="none" w:sz="0" w:space="0" w:color="auto"/>
                  </w:divBdr>
                </w:div>
                <w:div w:id="792986028">
                  <w:marLeft w:val="0"/>
                  <w:marRight w:val="0"/>
                  <w:marTop w:val="0"/>
                  <w:marBottom w:val="0"/>
                  <w:divBdr>
                    <w:top w:val="none" w:sz="0" w:space="0" w:color="auto"/>
                    <w:left w:val="none" w:sz="0" w:space="0" w:color="auto"/>
                    <w:bottom w:val="none" w:sz="0" w:space="0" w:color="auto"/>
                    <w:right w:val="none" w:sz="0" w:space="0" w:color="auto"/>
                  </w:divBdr>
                </w:div>
                <w:div w:id="447312110">
                  <w:marLeft w:val="0"/>
                  <w:marRight w:val="0"/>
                  <w:marTop w:val="0"/>
                  <w:marBottom w:val="0"/>
                  <w:divBdr>
                    <w:top w:val="none" w:sz="0" w:space="0" w:color="auto"/>
                    <w:left w:val="none" w:sz="0" w:space="0" w:color="auto"/>
                    <w:bottom w:val="none" w:sz="0" w:space="0" w:color="auto"/>
                    <w:right w:val="none" w:sz="0" w:space="0" w:color="auto"/>
                  </w:divBdr>
                </w:div>
                <w:div w:id="89282812">
                  <w:marLeft w:val="0"/>
                  <w:marRight w:val="0"/>
                  <w:marTop w:val="0"/>
                  <w:marBottom w:val="0"/>
                  <w:divBdr>
                    <w:top w:val="none" w:sz="0" w:space="0" w:color="auto"/>
                    <w:left w:val="none" w:sz="0" w:space="0" w:color="auto"/>
                    <w:bottom w:val="none" w:sz="0" w:space="0" w:color="auto"/>
                    <w:right w:val="none" w:sz="0" w:space="0" w:color="auto"/>
                  </w:divBdr>
                </w:div>
                <w:div w:id="1648238236">
                  <w:marLeft w:val="0"/>
                  <w:marRight w:val="0"/>
                  <w:marTop w:val="0"/>
                  <w:marBottom w:val="0"/>
                  <w:divBdr>
                    <w:top w:val="none" w:sz="0" w:space="0" w:color="auto"/>
                    <w:left w:val="none" w:sz="0" w:space="0" w:color="auto"/>
                    <w:bottom w:val="none" w:sz="0" w:space="0" w:color="auto"/>
                    <w:right w:val="none" w:sz="0" w:space="0" w:color="auto"/>
                  </w:divBdr>
                </w:div>
                <w:div w:id="1735664768">
                  <w:marLeft w:val="0"/>
                  <w:marRight w:val="0"/>
                  <w:marTop w:val="0"/>
                  <w:marBottom w:val="0"/>
                  <w:divBdr>
                    <w:top w:val="none" w:sz="0" w:space="0" w:color="auto"/>
                    <w:left w:val="none" w:sz="0" w:space="0" w:color="auto"/>
                    <w:bottom w:val="none" w:sz="0" w:space="0" w:color="auto"/>
                    <w:right w:val="none" w:sz="0" w:space="0" w:color="auto"/>
                  </w:divBdr>
                </w:div>
                <w:div w:id="1401756105">
                  <w:marLeft w:val="0"/>
                  <w:marRight w:val="0"/>
                  <w:marTop w:val="0"/>
                  <w:marBottom w:val="0"/>
                  <w:divBdr>
                    <w:top w:val="none" w:sz="0" w:space="0" w:color="auto"/>
                    <w:left w:val="none" w:sz="0" w:space="0" w:color="auto"/>
                    <w:bottom w:val="none" w:sz="0" w:space="0" w:color="auto"/>
                    <w:right w:val="none" w:sz="0" w:space="0" w:color="auto"/>
                  </w:divBdr>
                </w:div>
                <w:div w:id="897520663">
                  <w:marLeft w:val="0"/>
                  <w:marRight w:val="0"/>
                  <w:marTop w:val="0"/>
                  <w:marBottom w:val="0"/>
                  <w:divBdr>
                    <w:top w:val="none" w:sz="0" w:space="0" w:color="auto"/>
                    <w:left w:val="none" w:sz="0" w:space="0" w:color="auto"/>
                    <w:bottom w:val="none" w:sz="0" w:space="0" w:color="auto"/>
                    <w:right w:val="none" w:sz="0" w:space="0" w:color="auto"/>
                  </w:divBdr>
                </w:div>
                <w:div w:id="1316839619">
                  <w:marLeft w:val="0"/>
                  <w:marRight w:val="0"/>
                  <w:marTop w:val="0"/>
                  <w:marBottom w:val="0"/>
                  <w:divBdr>
                    <w:top w:val="none" w:sz="0" w:space="0" w:color="auto"/>
                    <w:left w:val="none" w:sz="0" w:space="0" w:color="auto"/>
                    <w:bottom w:val="none" w:sz="0" w:space="0" w:color="auto"/>
                    <w:right w:val="none" w:sz="0" w:space="0" w:color="auto"/>
                  </w:divBdr>
                </w:div>
                <w:div w:id="1323122976">
                  <w:marLeft w:val="0"/>
                  <w:marRight w:val="0"/>
                  <w:marTop w:val="0"/>
                  <w:marBottom w:val="0"/>
                  <w:divBdr>
                    <w:top w:val="none" w:sz="0" w:space="0" w:color="auto"/>
                    <w:left w:val="none" w:sz="0" w:space="0" w:color="auto"/>
                    <w:bottom w:val="none" w:sz="0" w:space="0" w:color="auto"/>
                    <w:right w:val="none" w:sz="0" w:space="0" w:color="auto"/>
                  </w:divBdr>
                </w:div>
                <w:div w:id="222643163">
                  <w:marLeft w:val="0"/>
                  <w:marRight w:val="0"/>
                  <w:marTop w:val="0"/>
                  <w:marBottom w:val="0"/>
                  <w:divBdr>
                    <w:top w:val="none" w:sz="0" w:space="0" w:color="auto"/>
                    <w:left w:val="none" w:sz="0" w:space="0" w:color="auto"/>
                    <w:bottom w:val="none" w:sz="0" w:space="0" w:color="auto"/>
                    <w:right w:val="none" w:sz="0" w:space="0" w:color="auto"/>
                  </w:divBdr>
                </w:div>
                <w:div w:id="1185948256">
                  <w:marLeft w:val="0"/>
                  <w:marRight w:val="0"/>
                  <w:marTop w:val="0"/>
                  <w:marBottom w:val="0"/>
                  <w:divBdr>
                    <w:top w:val="none" w:sz="0" w:space="0" w:color="auto"/>
                    <w:left w:val="none" w:sz="0" w:space="0" w:color="auto"/>
                    <w:bottom w:val="none" w:sz="0" w:space="0" w:color="auto"/>
                    <w:right w:val="none" w:sz="0" w:space="0" w:color="auto"/>
                  </w:divBdr>
                </w:div>
                <w:div w:id="1038623401">
                  <w:marLeft w:val="0"/>
                  <w:marRight w:val="0"/>
                  <w:marTop w:val="0"/>
                  <w:marBottom w:val="0"/>
                  <w:divBdr>
                    <w:top w:val="none" w:sz="0" w:space="0" w:color="auto"/>
                    <w:left w:val="none" w:sz="0" w:space="0" w:color="auto"/>
                    <w:bottom w:val="none" w:sz="0" w:space="0" w:color="auto"/>
                    <w:right w:val="none" w:sz="0" w:space="0" w:color="auto"/>
                  </w:divBdr>
                </w:div>
                <w:div w:id="834566911">
                  <w:marLeft w:val="0"/>
                  <w:marRight w:val="0"/>
                  <w:marTop w:val="0"/>
                  <w:marBottom w:val="0"/>
                  <w:divBdr>
                    <w:top w:val="none" w:sz="0" w:space="0" w:color="auto"/>
                    <w:left w:val="none" w:sz="0" w:space="0" w:color="auto"/>
                    <w:bottom w:val="none" w:sz="0" w:space="0" w:color="auto"/>
                    <w:right w:val="none" w:sz="0" w:space="0" w:color="auto"/>
                  </w:divBdr>
                </w:div>
                <w:div w:id="1117607490">
                  <w:marLeft w:val="0"/>
                  <w:marRight w:val="0"/>
                  <w:marTop w:val="0"/>
                  <w:marBottom w:val="0"/>
                  <w:divBdr>
                    <w:top w:val="none" w:sz="0" w:space="0" w:color="auto"/>
                    <w:left w:val="none" w:sz="0" w:space="0" w:color="auto"/>
                    <w:bottom w:val="none" w:sz="0" w:space="0" w:color="auto"/>
                    <w:right w:val="none" w:sz="0" w:space="0" w:color="auto"/>
                  </w:divBdr>
                </w:div>
                <w:div w:id="970014252">
                  <w:marLeft w:val="0"/>
                  <w:marRight w:val="0"/>
                  <w:marTop w:val="0"/>
                  <w:marBottom w:val="0"/>
                  <w:divBdr>
                    <w:top w:val="none" w:sz="0" w:space="0" w:color="auto"/>
                    <w:left w:val="none" w:sz="0" w:space="0" w:color="auto"/>
                    <w:bottom w:val="none" w:sz="0" w:space="0" w:color="auto"/>
                    <w:right w:val="none" w:sz="0" w:space="0" w:color="auto"/>
                  </w:divBdr>
                </w:div>
                <w:div w:id="1109666019">
                  <w:marLeft w:val="0"/>
                  <w:marRight w:val="0"/>
                  <w:marTop w:val="0"/>
                  <w:marBottom w:val="0"/>
                  <w:divBdr>
                    <w:top w:val="none" w:sz="0" w:space="0" w:color="auto"/>
                    <w:left w:val="none" w:sz="0" w:space="0" w:color="auto"/>
                    <w:bottom w:val="none" w:sz="0" w:space="0" w:color="auto"/>
                    <w:right w:val="none" w:sz="0" w:space="0" w:color="auto"/>
                  </w:divBdr>
                </w:div>
                <w:div w:id="720255283">
                  <w:marLeft w:val="0"/>
                  <w:marRight w:val="0"/>
                  <w:marTop w:val="0"/>
                  <w:marBottom w:val="0"/>
                  <w:divBdr>
                    <w:top w:val="none" w:sz="0" w:space="0" w:color="auto"/>
                    <w:left w:val="none" w:sz="0" w:space="0" w:color="auto"/>
                    <w:bottom w:val="none" w:sz="0" w:space="0" w:color="auto"/>
                    <w:right w:val="none" w:sz="0" w:space="0" w:color="auto"/>
                  </w:divBdr>
                </w:div>
                <w:div w:id="1622765943">
                  <w:marLeft w:val="0"/>
                  <w:marRight w:val="0"/>
                  <w:marTop w:val="0"/>
                  <w:marBottom w:val="0"/>
                  <w:divBdr>
                    <w:top w:val="none" w:sz="0" w:space="0" w:color="auto"/>
                    <w:left w:val="none" w:sz="0" w:space="0" w:color="auto"/>
                    <w:bottom w:val="none" w:sz="0" w:space="0" w:color="auto"/>
                    <w:right w:val="none" w:sz="0" w:space="0" w:color="auto"/>
                  </w:divBdr>
                </w:div>
                <w:div w:id="255750865">
                  <w:marLeft w:val="0"/>
                  <w:marRight w:val="0"/>
                  <w:marTop w:val="0"/>
                  <w:marBottom w:val="0"/>
                  <w:divBdr>
                    <w:top w:val="none" w:sz="0" w:space="0" w:color="auto"/>
                    <w:left w:val="none" w:sz="0" w:space="0" w:color="auto"/>
                    <w:bottom w:val="none" w:sz="0" w:space="0" w:color="auto"/>
                    <w:right w:val="none" w:sz="0" w:space="0" w:color="auto"/>
                  </w:divBdr>
                </w:div>
                <w:div w:id="1736707229">
                  <w:marLeft w:val="0"/>
                  <w:marRight w:val="0"/>
                  <w:marTop w:val="0"/>
                  <w:marBottom w:val="0"/>
                  <w:divBdr>
                    <w:top w:val="none" w:sz="0" w:space="0" w:color="auto"/>
                    <w:left w:val="none" w:sz="0" w:space="0" w:color="auto"/>
                    <w:bottom w:val="none" w:sz="0" w:space="0" w:color="auto"/>
                    <w:right w:val="none" w:sz="0" w:space="0" w:color="auto"/>
                  </w:divBdr>
                </w:div>
                <w:div w:id="1830518309">
                  <w:marLeft w:val="0"/>
                  <w:marRight w:val="0"/>
                  <w:marTop w:val="0"/>
                  <w:marBottom w:val="0"/>
                  <w:divBdr>
                    <w:top w:val="none" w:sz="0" w:space="0" w:color="auto"/>
                    <w:left w:val="none" w:sz="0" w:space="0" w:color="auto"/>
                    <w:bottom w:val="none" w:sz="0" w:space="0" w:color="auto"/>
                    <w:right w:val="none" w:sz="0" w:space="0" w:color="auto"/>
                  </w:divBdr>
                </w:div>
                <w:div w:id="211501462">
                  <w:marLeft w:val="0"/>
                  <w:marRight w:val="0"/>
                  <w:marTop w:val="0"/>
                  <w:marBottom w:val="0"/>
                  <w:divBdr>
                    <w:top w:val="none" w:sz="0" w:space="0" w:color="auto"/>
                    <w:left w:val="none" w:sz="0" w:space="0" w:color="auto"/>
                    <w:bottom w:val="none" w:sz="0" w:space="0" w:color="auto"/>
                    <w:right w:val="none" w:sz="0" w:space="0" w:color="auto"/>
                  </w:divBdr>
                </w:div>
                <w:div w:id="993141413">
                  <w:marLeft w:val="0"/>
                  <w:marRight w:val="0"/>
                  <w:marTop w:val="0"/>
                  <w:marBottom w:val="0"/>
                  <w:divBdr>
                    <w:top w:val="none" w:sz="0" w:space="0" w:color="auto"/>
                    <w:left w:val="none" w:sz="0" w:space="0" w:color="auto"/>
                    <w:bottom w:val="none" w:sz="0" w:space="0" w:color="auto"/>
                    <w:right w:val="none" w:sz="0" w:space="0" w:color="auto"/>
                  </w:divBdr>
                </w:div>
                <w:div w:id="929391839">
                  <w:marLeft w:val="0"/>
                  <w:marRight w:val="0"/>
                  <w:marTop w:val="0"/>
                  <w:marBottom w:val="0"/>
                  <w:divBdr>
                    <w:top w:val="none" w:sz="0" w:space="0" w:color="auto"/>
                    <w:left w:val="none" w:sz="0" w:space="0" w:color="auto"/>
                    <w:bottom w:val="none" w:sz="0" w:space="0" w:color="auto"/>
                    <w:right w:val="none" w:sz="0" w:space="0" w:color="auto"/>
                  </w:divBdr>
                </w:div>
                <w:div w:id="1920559115">
                  <w:marLeft w:val="0"/>
                  <w:marRight w:val="0"/>
                  <w:marTop w:val="0"/>
                  <w:marBottom w:val="0"/>
                  <w:divBdr>
                    <w:top w:val="none" w:sz="0" w:space="0" w:color="auto"/>
                    <w:left w:val="none" w:sz="0" w:space="0" w:color="auto"/>
                    <w:bottom w:val="none" w:sz="0" w:space="0" w:color="auto"/>
                    <w:right w:val="none" w:sz="0" w:space="0" w:color="auto"/>
                  </w:divBdr>
                </w:div>
                <w:div w:id="355886513">
                  <w:marLeft w:val="0"/>
                  <w:marRight w:val="0"/>
                  <w:marTop w:val="0"/>
                  <w:marBottom w:val="0"/>
                  <w:divBdr>
                    <w:top w:val="none" w:sz="0" w:space="0" w:color="auto"/>
                    <w:left w:val="none" w:sz="0" w:space="0" w:color="auto"/>
                    <w:bottom w:val="none" w:sz="0" w:space="0" w:color="auto"/>
                    <w:right w:val="none" w:sz="0" w:space="0" w:color="auto"/>
                  </w:divBdr>
                </w:div>
                <w:div w:id="1415398586">
                  <w:marLeft w:val="0"/>
                  <w:marRight w:val="0"/>
                  <w:marTop w:val="0"/>
                  <w:marBottom w:val="0"/>
                  <w:divBdr>
                    <w:top w:val="none" w:sz="0" w:space="0" w:color="auto"/>
                    <w:left w:val="none" w:sz="0" w:space="0" w:color="auto"/>
                    <w:bottom w:val="none" w:sz="0" w:space="0" w:color="auto"/>
                    <w:right w:val="none" w:sz="0" w:space="0" w:color="auto"/>
                  </w:divBdr>
                </w:div>
                <w:div w:id="814762079">
                  <w:marLeft w:val="0"/>
                  <w:marRight w:val="0"/>
                  <w:marTop w:val="0"/>
                  <w:marBottom w:val="0"/>
                  <w:divBdr>
                    <w:top w:val="none" w:sz="0" w:space="0" w:color="auto"/>
                    <w:left w:val="none" w:sz="0" w:space="0" w:color="auto"/>
                    <w:bottom w:val="none" w:sz="0" w:space="0" w:color="auto"/>
                    <w:right w:val="none" w:sz="0" w:space="0" w:color="auto"/>
                  </w:divBdr>
                </w:div>
                <w:div w:id="281110790">
                  <w:marLeft w:val="0"/>
                  <w:marRight w:val="0"/>
                  <w:marTop w:val="0"/>
                  <w:marBottom w:val="0"/>
                  <w:divBdr>
                    <w:top w:val="none" w:sz="0" w:space="0" w:color="auto"/>
                    <w:left w:val="none" w:sz="0" w:space="0" w:color="auto"/>
                    <w:bottom w:val="none" w:sz="0" w:space="0" w:color="auto"/>
                    <w:right w:val="none" w:sz="0" w:space="0" w:color="auto"/>
                  </w:divBdr>
                </w:div>
                <w:div w:id="611782767">
                  <w:marLeft w:val="0"/>
                  <w:marRight w:val="0"/>
                  <w:marTop w:val="0"/>
                  <w:marBottom w:val="0"/>
                  <w:divBdr>
                    <w:top w:val="none" w:sz="0" w:space="0" w:color="auto"/>
                    <w:left w:val="none" w:sz="0" w:space="0" w:color="auto"/>
                    <w:bottom w:val="none" w:sz="0" w:space="0" w:color="auto"/>
                    <w:right w:val="none" w:sz="0" w:space="0" w:color="auto"/>
                  </w:divBdr>
                </w:div>
                <w:div w:id="1867325217">
                  <w:marLeft w:val="0"/>
                  <w:marRight w:val="0"/>
                  <w:marTop w:val="0"/>
                  <w:marBottom w:val="0"/>
                  <w:divBdr>
                    <w:top w:val="none" w:sz="0" w:space="0" w:color="auto"/>
                    <w:left w:val="none" w:sz="0" w:space="0" w:color="auto"/>
                    <w:bottom w:val="none" w:sz="0" w:space="0" w:color="auto"/>
                    <w:right w:val="none" w:sz="0" w:space="0" w:color="auto"/>
                  </w:divBdr>
                </w:div>
                <w:div w:id="1369450411">
                  <w:marLeft w:val="0"/>
                  <w:marRight w:val="0"/>
                  <w:marTop w:val="0"/>
                  <w:marBottom w:val="0"/>
                  <w:divBdr>
                    <w:top w:val="none" w:sz="0" w:space="0" w:color="auto"/>
                    <w:left w:val="none" w:sz="0" w:space="0" w:color="auto"/>
                    <w:bottom w:val="none" w:sz="0" w:space="0" w:color="auto"/>
                    <w:right w:val="none" w:sz="0" w:space="0" w:color="auto"/>
                  </w:divBdr>
                </w:div>
                <w:div w:id="1503008925">
                  <w:marLeft w:val="0"/>
                  <w:marRight w:val="0"/>
                  <w:marTop w:val="0"/>
                  <w:marBottom w:val="0"/>
                  <w:divBdr>
                    <w:top w:val="none" w:sz="0" w:space="0" w:color="auto"/>
                    <w:left w:val="none" w:sz="0" w:space="0" w:color="auto"/>
                    <w:bottom w:val="none" w:sz="0" w:space="0" w:color="auto"/>
                    <w:right w:val="none" w:sz="0" w:space="0" w:color="auto"/>
                  </w:divBdr>
                </w:div>
                <w:div w:id="1477260146">
                  <w:marLeft w:val="0"/>
                  <w:marRight w:val="0"/>
                  <w:marTop w:val="0"/>
                  <w:marBottom w:val="0"/>
                  <w:divBdr>
                    <w:top w:val="none" w:sz="0" w:space="0" w:color="auto"/>
                    <w:left w:val="none" w:sz="0" w:space="0" w:color="auto"/>
                    <w:bottom w:val="none" w:sz="0" w:space="0" w:color="auto"/>
                    <w:right w:val="none" w:sz="0" w:space="0" w:color="auto"/>
                  </w:divBdr>
                </w:div>
                <w:div w:id="802818287">
                  <w:marLeft w:val="0"/>
                  <w:marRight w:val="0"/>
                  <w:marTop w:val="0"/>
                  <w:marBottom w:val="0"/>
                  <w:divBdr>
                    <w:top w:val="none" w:sz="0" w:space="0" w:color="auto"/>
                    <w:left w:val="none" w:sz="0" w:space="0" w:color="auto"/>
                    <w:bottom w:val="none" w:sz="0" w:space="0" w:color="auto"/>
                    <w:right w:val="none" w:sz="0" w:space="0" w:color="auto"/>
                  </w:divBdr>
                </w:div>
                <w:div w:id="880937849">
                  <w:marLeft w:val="0"/>
                  <w:marRight w:val="0"/>
                  <w:marTop w:val="0"/>
                  <w:marBottom w:val="0"/>
                  <w:divBdr>
                    <w:top w:val="none" w:sz="0" w:space="0" w:color="auto"/>
                    <w:left w:val="none" w:sz="0" w:space="0" w:color="auto"/>
                    <w:bottom w:val="none" w:sz="0" w:space="0" w:color="auto"/>
                    <w:right w:val="none" w:sz="0" w:space="0" w:color="auto"/>
                  </w:divBdr>
                </w:div>
                <w:div w:id="1059281443">
                  <w:marLeft w:val="0"/>
                  <w:marRight w:val="0"/>
                  <w:marTop w:val="0"/>
                  <w:marBottom w:val="0"/>
                  <w:divBdr>
                    <w:top w:val="none" w:sz="0" w:space="0" w:color="auto"/>
                    <w:left w:val="none" w:sz="0" w:space="0" w:color="auto"/>
                    <w:bottom w:val="none" w:sz="0" w:space="0" w:color="auto"/>
                    <w:right w:val="none" w:sz="0" w:space="0" w:color="auto"/>
                  </w:divBdr>
                </w:div>
                <w:div w:id="209731648">
                  <w:marLeft w:val="0"/>
                  <w:marRight w:val="0"/>
                  <w:marTop w:val="0"/>
                  <w:marBottom w:val="0"/>
                  <w:divBdr>
                    <w:top w:val="none" w:sz="0" w:space="0" w:color="auto"/>
                    <w:left w:val="none" w:sz="0" w:space="0" w:color="auto"/>
                    <w:bottom w:val="none" w:sz="0" w:space="0" w:color="auto"/>
                    <w:right w:val="none" w:sz="0" w:space="0" w:color="auto"/>
                  </w:divBdr>
                </w:div>
                <w:div w:id="1869024032">
                  <w:marLeft w:val="0"/>
                  <w:marRight w:val="0"/>
                  <w:marTop w:val="0"/>
                  <w:marBottom w:val="0"/>
                  <w:divBdr>
                    <w:top w:val="none" w:sz="0" w:space="0" w:color="auto"/>
                    <w:left w:val="none" w:sz="0" w:space="0" w:color="auto"/>
                    <w:bottom w:val="none" w:sz="0" w:space="0" w:color="auto"/>
                    <w:right w:val="none" w:sz="0" w:space="0" w:color="auto"/>
                  </w:divBdr>
                </w:div>
                <w:div w:id="1704018572">
                  <w:marLeft w:val="0"/>
                  <w:marRight w:val="0"/>
                  <w:marTop w:val="0"/>
                  <w:marBottom w:val="0"/>
                  <w:divBdr>
                    <w:top w:val="none" w:sz="0" w:space="0" w:color="auto"/>
                    <w:left w:val="none" w:sz="0" w:space="0" w:color="auto"/>
                    <w:bottom w:val="none" w:sz="0" w:space="0" w:color="auto"/>
                    <w:right w:val="none" w:sz="0" w:space="0" w:color="auto"/>
                  </w:divBdr>
                </w:div>
                <w:div w:id="105658196">
                  <w:marLeft w:val="0"/>
                  <w:marRight w:val="0"/>
                  <w:marTop w:val="0"/>
                  <w:marBottom w:val="0"/>
                  <w:divBdr>
                    <w:top w:val="none" w:sz="0" w:space="0" w:color="auto"/>
                    <w:left w:val="none" w:sz="0" w:space="0" w:color="auto"/>
                    <w:bottom w:val="none" w:sz="0" w:space="0" w:color="auto"/>
                    <w:right w:val="none" w:sz="0" w:space="0" w:color="auto"/>
                  </w:divBdr>
                </w:div>
                <w:div w:id="784616177">
                  <w:marLeft w:val="0"/>
                  <w:marRight w:val="0"/>
                  <w:marTop w:val="0"/>
                  <w:marBottom w:val="0"/>
                  <w:divBdr>
                    <w:top w:val="none" w:sz="0" w:space="0" w:color="auto"/>
                    <w:left w:val="none" w:sz="0" w:space="0" w:color="auto"/>
                    <w:bottom w:val="none" w:sz="0" w:space="0" w:color="auto"/>
                    <w:right w:val="none" w:sz="0" w:space="0" w:color="auto"/>
                  </w:divBdr>
                </w:div>
                <w:div w:id="238295671">
                  <w:marLeft w:val="0"/>
                  <w:marRight w:val="0"/>
                  <w:marTop w:val="0"/>
                  <w:marBottom w:val="0"/>
                  <w:divBdr>
                    <w:top w:val="none" w:sz="0" w:space="0" w:color="auto"/>
                    <w:left w:val="none" w:sz="0" w:space="0" w:color="auto"/>
                    <w:bottom w:val="none" w:sz="0" w:space="0" w:color="auto"/>
                    <w:right w:val="none" w:sz="0" w:space="0" w:color="auto"/>
                  </w:divBdr>
                </w:div>
                <w:div w:id="1197547529">
                  <w:marLeft w:val="0"/>
                  <w:marRight w:val="0"/>
                  <w:marTop w:val="0"/>
                  <w:marBottom w:val="0"/>
                  <w:divBdr>
                    <w:top w:val="none" w:sz="0" w:space="0" w:color="auto"/>
                    <w:left w:val="none" w:sz="0" w:space="0" w:color="auto"/>
                    <w:bottom w:val="none" w:sz="0" w:space="0" w:color="auto"/>
                    <w:right w:val="none" w:sz="0" w:space="0" w:color="auto"/>
                  </w:divBdr>
                </w:div>
                <w:div w:id="244070271">
                  <w:marLeft w:val="0"/>
                  <w:marRight w:val="0"/>
                  <w:marTop w:val="0"/>
                  <w:marBottom w:val="0"/>
                  <w:divBdr>
                    <w:top w:val="none" w:sz="0" w:space="0" w:color="auto"/>
                    <w:left w:val="none" w:sz="0" w:space="0" w:color="auto"/>
                    <w:bottom w:val="none" w:sz="0" w:space="0" w:color="auto"/>
                    <w:right w:val="none" w:sz="0" w:space="0" w:color="auto"/>
                  </w:divBdr>
                </w:div>
                <w:div w:id="739863452">
                  <w:marLeft w:val="0"/>
                  <w:marRight w:val="0"/>
                  <w:marTop w:val="0"/>
                  <w:marBottom w:val="0"/>
                  <w:divBdr>
                    <w:top w:val="none" w:sz="0" w:space="0" w:color="auto"/>
                    <w:left w:val="none" w:sz="0" w:space="0" w:color="auto"/>
                    <w:bottom w:val="none" w:sz="0" w:space="0" w:color="auto"/>
                    <w:right w:val="none" w:sz="0" w:space="0" w:color="auto"/>
                  </w:divBdr>
                </w:div>
                <w:div w:id="1764835504">
                  <w:marLeft w:val="0"/>
                  <w:marRight w:val="0"/>
                  <w:marTop w:val="0"/>
                  <w:marBottom w:val="0"/>
                  <w:divBdr>
                    <w:top w:val="none" w:sz="0" w:space="0" w:color="auto"/>
                    <w:left w:val="none" w:sz="0" w:space="0" w:color="auto"/>
                    <w:bottom w:val="none" w:sz="0" w:space="0" w:color="auto"/>
                    <w:right w:val="none" w:sz="0" w:space="0" w:color="auto"/>
                  </w:divBdr>
                </w:div>
                <w:div w:id="127225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59012">
          <w:marLeft w:val="0"/>
          <w:marRight w:val="0"/>
          <w:marTop w:val="0"/>
          <w:marBottom w:val="0"/>
          <w:divBdr>
            <w:top w:val="none" w:sz="0" w:space="0" w:color="auto"/>
            <w:left w:val="none" w:sz="0" w:space="0" w:color="auto"/>
            <w:bottom w:val="none" w:sz="0" w:space="0" w:color="auto"/>
            <w:right w:val="none" w:sz="0" w:space="0" w:color="auto"/>
          </w:divBdr>
          <w:divsChild>
            <w:div w:id="2080520388">
              <w:marLeft w:val="0"/>
              <w:marRight w:val="0"/>
              <w:marTop w:val="0"/>
              <w:marBottom w:val="0"/>
              <w:divBdr>
                <w:top w:val="none" w:sz="0" w:space="0" w:color="auto"/>
                <w:left w:val="none" w:sz="0" w:space="0" w:color="auto"/>
                <w:bottom w:val="none" w:sz="0" w:space="0" w:color="auto"/>
                <w:right w:val="none" w:sz="0" w:space="0" w:color="auto"/>
              </w:divBdr>
              <w:divsChild>
                <w:div w:id="1430202481">
                  <w:marLeft w:val="0"/>
                  <w:marRight w:val="0"/>
                  <w:marTop w:val="0"/>
                  <w:marBottom w:val="0"/>
                  <w:divBdr>
                    <w:top w:val="none" w:sz="0" w:space="0" w:color="auto"/>
                    <w:left w:val="none" w:sz="0" w:space="0" w:color="auto"/>
                    <w:bottom w:val="none" w:sz="0" w:space="0" w:color="auto"/>
                    <w:right w:val="none" w:sz="0" w:space="0" w:color="auto"/>
                  </w:divBdr>
                </w:div>
                <w:div w:id="29577343">
                  <w:marLeft w:val="0"/>
                  <w:marRight w:val="0"/>
                  <w:marTop w:val="0"/>
                  <w:marBottom w:val="0"/>
                  <w:divBdr>
                    <w:top w:val="none" w:sz="0" w:space="0" w:color="auto"/>
                    <w:left w:val="none" w:sz="0" w:space="0" w:color="auto"/>
                    <w:bottom w:val="none" w:sz="0" w:space="0" w:color="auto"/>
                    <w:right w:val="none" w:sz="0" w:space="0" w:color="auto"/>
                  </w:divBdr>
                </w:div>
                <w:div w:id="1118916752">
                  <w:marLeft w:val="0"/>
                  <w:marRight w:val="0"/>
                  <w:marTop w:val="0"/>
                  <w:marBottom w:val="0"/>
                  <w:divBdr>
                    <w:top w:val="none" w:sz="0" w:space="0" w:color="auto"/>
                    <w:left w:val="none" w:sz="0" w:space="0" w:color="auto"/>
                    <w:bottom w:val="none" w:sz="0" w:space="0" w:color="auto"/>
                    <w:right w:val="none" w:sz="0" w:space="0" w:color="auto"/>
                  </w:divBdr>
                </w:div>
                <w:div w:id="1036199228">
                  <w:marLeft w:val="0"/>
                  <w:marRight w:val="0"/>
                  <w:marTop w:val="0"/>
                  <w:marBottom w:val="0"/>
                  <w:divBdr>
                    <w:top w:val="none" w:sz="0" w:space="0" w:color="auto"/>
                    <w:left w:val="none" w:sz="0" w:space="0" w:color="auto"/>
                    <w:bottom w:val="none" w:sz="0" w:space="0" w:color="auto"/>
                    <w:right w:val="none" w:sz="0" w:space="0" w:color="auto"/>
                  </w:divBdr>
                </w:div>
                <w:div w:id="1962490266">
                  <w:marLeft w:val="0"/>
                  <w:marRight w:val="0"/>
                  <w:marTop w:val="0"/>
                  <w:marBottom w:val="0"/>
                  <w:divBdr>
                    <w:top w:val="none" w:sz="0" w:space="0" w:color="auto"/>
                    <w:left w:val="none" w:sz="0" w:space="0" w:color="auto"/>
                    <w:bottom w:val="none" w:sz="0" w:space="0" w:color="auto"/>
                    <w:right w:val="none" w:sz="0" w:space="0" w:color="auto"/>
                  </w:divBdr>
                </w:div>
                <w:div w:id="1798600772">
                  <w:marLeft w:val="0"/>
                  <w:marRight w:val="0"/>
                  <w:marTop w:val="0"/>
                  <w:marBottom w:val="0"/>
                  <w:divBdr>
                    <w:top w:val="none" w:sz="0" w:space="0" w:color="auto"/>
                    <w:left w:val="none" w:sz="0" w:space="0" w:color="auto"/>
                    <w:bottom w:val="none" w:sz="0" w:space="0" w:color="auto"/>
                    <w:right w:val="none" w:sz="0" w:space="0" w:color="auto"/>
                  </w:divBdr>
                </w:div>
                <w:div w:id="1893882582">
                  <w:marLeft w:val="0"/>
                  <w:marRight w:val="0"/>
                  <w:marTop w:val="0"/>
                  <w:marBottom w:val="0"/>
                  <w:divBdr>
                    <w:top w:val="none" w:sz="0" w:space="0" w:color="auto"/>
                    <w:left w:val="none" w:sz="0" w:space="0" w:color="auto"/>
                    <w:bottom w:val="none" w:sz="0" w:space="0" w:color="auto"/>
                    <w:right w:val="none" w:sz="0" w:space="0" w:color="auto"/>
                  </w:divBdr>
                </w:div>
                <w:div w:id="1788237507">
                  <w:marLeft w:val="0"/>
                  <w:marRight w:val="0"/>
                  <w:marTop w:val="0"/>
                  <w:marBottom w:val="0"/>
                  <w:divBdr>
                    <w:top w:val="none" w:sz="0" w:space="0" w:color="auto"/>
                    <w:left w:val="none" w:sz="0" w:space="0" w:color="auto"/>
                    <w:bottom w:val="none" w:sz="0" w:space="0" w:color="auto"/>
                    <w:right w:val="none" w:sz="0" w:space="0" w:color="auto"/>
                  </w:divBdr>
                </w:div>
                <w:div w:id="292908362">
                  <w:marLeft w:val="0"/>
                  <w:marRight w:val="0"/>
                  <w:marTop w:val="0"/>
                  <w:marBottom w:val="0"/>
                  <w:divBdr>
                    <w:top w:val="none" w:sz="0" w:space="0" w:color="auto"/>
                    <w:left w:val="none" w:sz="0" w:space="0" w:color="auto"/>
                    <w:bottom w:val="none" w:sz="0" w:space="0" w:color="auto"/>
                    <w:right w:val="none" w:sz="0" w:space="0" w:color="auto"/>
                  </w:divBdr>
                </w:div>
                <w:div w:id="1678999297">
                  <w:marLeft w:val="0"/>
                  <w:marRight w:val="0"/>
                  <w:marTop w:val="0"/>
                  <w:marBottom w:val="0"/>
                  <w:divBdr>
                    <w:top w:val="none" w:sz="0" w:space="0" w:color="auto"/>
                    <w:left w:val="none" w:sz="0" w:space="0" w:color="auto"/>
                    <w:bottom w:val="none" w:sz="0" w:space="0" w:color="auto"/>
                    <w:right w:val="none" w:sz="0" w:space="0" w:color="auto"/>
                  </w:divBdr>
                </w:div>
                <w:div w:id="1768647888">
                  <w:marLeft w:val="0"/>
                  <w:marRight w:val="0"/>
                  <w:marTop w:val="0"/>
                  <w:marBottom w:val="0"/>
                  <w:divBdr>
                    <w:top w:val="none" w:sz="0" w:space="0" w:color="auto"/>
                    <w:left w:val="none" w:sz="0" w:space="0" w:color="auto"/>
                    <w:bottom w:val="none" w:sz="0" w:space="0" w:color="auto"/>
                    <w:right w:val="none" w:sz="0" w:space="0" w:color="auto"/>
                  </w:divBdr>
                </w:div>
                <w:div w:id="445197188">
                  <w:marLeft w:val="0"/>
                  <w:marRight w:val="0"/>
                  <w:marTop w:val="0"/>
                  <w:marBottom w:val="0"/>
                  <w:divBdr>
                    <w:top w:val="none" w:sz="0" w:space="0" w:color="auto"/>
                    <w:left w:val="none" w:sz="0" w:space="0" w:color="auto"/>
                    <w:bottom w:val="none" w:sz="0" w:space="0" w:color="auto"/>
                    <w:right w:val="none" w:sz="0" w:space="0" w:color="auto"/>
                  </w:divBdr>
                </w:div>
                <w:div w:id="2002192464">
                  <w:marLeft w:val="0"/>
                  <w:marRight w:val="0"/>
                  <w:marTop w:val="0"/>
                  <w:marBottom w:val="0"/>
                  <w:divBdr>
                    <w:top w:val="none" w:sz="0" w:space="0" w:color="auto"/>
                    <w:left w:val="none" w:sz="0" w:space="0" w:color="auto"/>
                    <w:bottom w:val="none" w:sz="0" w:space="0" w:color="auto"/>
                    <w:right w:val="none" w:sz="0" w:space="0" w:color="auto"/>
                  </w:divBdr>
                </w:div>
                <w:div w:id="1747725356">
                  <w:marLeft w:val="0"/>
                  <w:marRight w:val="0"/>
                  <w:marTop w:val="0"/>
                  <w:marBottom w:val="0"/>
                  <w:divBdr>
                    <w:top w:val="none" w:sz="0" w:space="0" w:color="auto"/>
                    <w:left w:val="none" w:sz="0" w:space="0" w:color="auto"/>
                    <w:bottom w:val="none" w:sz="0" w:space="0" w:color="auto"/>
                    <w:right w:val="none" w:sz="0" w:space="0" w:color="auto"/>
                  </w:divBdr>
                </w:div>
                <w:div w:id="967661642">
                  <w:marLeft w:val="0"/>
                  <w:marRight w:val="0"/>
                  <w:marTop w:val="0"/>
                  <w:marBottom w:val="0"/>
                  <w:divBdr>
                    <w:top w:val="none" w:sz="0" w:space="0" w:color="auto"/>
                    <w:left w:val="none" w:sz="0" w:space="0" w:color="auto"/>
                    <w:bottom w:val="none" w:sz="0" w:space="0" w:color="auto"/>
                    <w:right w:val="none" w:sz="0" w:space="0" w:color="auto"/>
                  </w:divBdr>
                </w:div>
                <w:div w:id="555049571">
                  <w:marLeft w:val="0"/>
                  <w:marRight w:val="0"/>
                  <w:marTop w:val="0"/>
                  <w:marBottom w:val="0"/>
                  <w:divBdr>
                    <w:top w:val="none" w:sz="0" w:space="0" w:color="auto"/>
                    <w:left w:val="none" w:sz="0" w:space="0" w:color="auto"/>
                    <w:bottom w:val="none" w:sz="0" w:space="0" w:color="auto"/>
                    <w:right w:val="none" w:sz="0" w:space="0" w:color="auto"/>
                  </w:divBdr>
                </w:div>
                <w:div w:id="66920652">
                  <w:marLeft w:val="0"/>
                  <w:marRight w:val="0"/>
                  <w:marTop w:val="0"/>
                  <w:marBottom w:val="0"/>
                  <w:divBdr>
                    <w:top w:val="none" w:sz="0" w:space="0" w:color="auto"/>
                    <w:left w:val="none" w:sz="0" w:space="0" w:color="auto"/>
                    <w:bottom w:val="none" w:sz="0" w:space="0" w:color="auto"/>
                    <w:right w:val="none" w:sz="0" w:space="0" w:color="auto"/>
                  </w:divBdr>
                </w:div>
                <w:div w:id="1269313110">
                  <w:marLeft w:val="0"/>
                  <w:marRight w:val="0"/>
                  <w:marTop w:val="0"/>
                  <w:marBottom w:val="0"/>
                  <w:divBdr>
                    <w:top w:val="none" w:sz="0" w:space="0" w:color="auto"/>
                    <w:left w:val="none" w:sz="0" w:space="0" w:color="auto"/>
                    <w:bottom w:val="none" w:sz="0" w:space="0" w:color="auto"/>
                    <w:right w:val="none" w:sz="0" w:space="0" w:color="auto"/>
                  </w:divBdr>
                </w:div>
                <w:div w:id="623118792">
                  <w:marLeft w:val="0"/>
                  <w:marRight w:val="0"/>
                  <w:marTop w:val="0"/>
                  <w:marBottom w:val="0"/>
                  <w:divBdr>
                    <w:top w:val="none" w:sz="0" w:space="0" w:color="auto"/>
                    <w:left w:val="none" w:sz="0" w:space="0" w:color="auto"/>
                    <w:bottom w:val="none" w:sz="0" w:space="0" w:color="auto"/>
                    <w:right w:val="none" w:sz="0" w:space="0" w:color="auto"/>
                  </w:divBdr>
                </w:div>
                <w:div w:id="1256283934">
                  <w:marLeft w:val="0"/>
                  <w:marRight w:val="0"/>
                  <w:marTop w:val="0"/>
                  <w:marBottom w:val="0"/>
                  <w:divBdr>
                    <w:top w:val="none" w:sz="0" w:space="0" w:color="auto"/>
                    <w:left w:val="none" w:sz="0" w:space="0" w:color="auto"/>
                    <w:bottom w:val="none" w:sz="0" w:space="0" w:color="auto"/>
                    <w:right w:val="none" w:sz="0" w:space="0" w:color="auto"/>
                  </w:divBdr>
                </w:div>
                <w:div w:id="795761349">
                  <w:marLeft w:val="0"/>
                  <w:marRight w:val="0"/>
                  <w:marTop w:val="0"/>
                  <w:marBottom w:val="0"/>
                  <w:divBdr>
                    <w:top w:val="none" w:sz="0" w:space="0" w:color="auto"/>
                    <w:left w:val="none" w:sz="0" w:space="0" w:color="auto"/>
                    <w:bottom w:val="none" w:sz="0" w:space="0" w:color="auto"/>
                    <w:right w:val="none" w:sz="0" w:space="0" w:color="auto"/>
                  </w:divBdr>
                </w:div>
                <w:div w:id="1537504657">
                  <w:marLeft w:val="0"/>
                  <w:marRight w:val="0"/>
                  <w:marTop w:val="0"/>
                  <w:marBottom w:val="0"/>
                  <w:divBdr>
                    <w:top w:val="none" w:sz="0" w:space="0" w:color="auto"/>
                    <w:left w:val="none" w:sz="0" w:space="0" w:color="auto"/>
                    <w:bottom w:val="none" w:sz="0" w:space="0" w:color="auto"/>
                    <w:right w:val="none" w:sz="0" w:space="0" w:color="auto"/>
                  </w:divBdr>
                </w:div>
                <w:div w:id="1646088105">
                  <w:marLeft w:val="0"/>
                  <w:marRight w:val="0"/>
                  <w:marTop w:val="0"/>
                  <w:marBottom w:val="0"/>
                  <w:divBdr>
                    <w:top w:val="none" w:sz="0" w:space="0" w:color="auto"/>
                    <w:left w:val="none" w:sz="0" w:space="0" w:color="auto"/>
                    <w:bottom w:val="none" w:sz="0" w:space="0" w:color="auto"/>
                    <w:right w:val="none" w:sz="0" w:space="0" w:color="auto"/>
                  </w:divBdr>
                </w:div>
                <w:div w:id="795374770">
                  <w:marLeft w:val="0"/>
                  <w:marRight w:val="0"/>
                  <w:marTop w:val="0"/>
                  <w:marBottom w:val="0"/>
                  <w:divBdr>
                    <w:top w:val="none" w:sz="0" w:space="0" w:color="auto"/>
                    <w:left w:val="none" w:sz="0" w:space="0" w:color="auto"/>
                    <w:bottom w:val="none" w:sz="0" w:space="0" w:color="auto"/>
                    <w:right w:val="none" w:sz="0" w:space="0" w:color="auto"/>
                  </w:divBdr>
                </w:div>
                <w:div w:id="195167590">
                  <w:marLeft w:val="0"/>
                  <w:marRight w:val="0"/>
                  <w:marTop w:val="0"/>
                  <w:marBottom w:val="0"/>
                  <w:divBdr>
                    <w:top w:val="none" w:sz="0" w:space="0" w:color="auto"/>
                    <w:left w:val="none" w:sz="0" w:space="0" w:color="auto"/>
                    <w:bottom w:val="none" w:sz="0" w:space="0" w:color="auto"/>
                    <w:right w:val="none" w:sz="0" w:space="0" w:color="auto"/>
                  </w:divBdr>
                </w:div>
                <w:div w:id="722412374">
                  <w:marLeft w:val="0"/>
                  <w:marRight w:val="0"/>
                  <w:marTop w:val="0"/>
                  <w:marBottom w:val="0"/>
                  <w:divBdr>
                    <w:top w:val="none" w:sz="0" w:space="0" w:color="auto"/>
                    <w:left w:val="none" w:sz="0" w:space="0" w:color="auto"/>
                    <w:bottom w:val="none" w:sz="0" w:space="0" w:color="auto"/>
                    <w:right w:val="none" w:sz="0" w:space="0" w:color="auto"/>
                  </w:divBdr>
                </w:div>
                <w:div w:id="646740878">
                  <w:marLeft w:val="0"/>
                  <w:marRight w:val="0"/>
                  <w:marTop w:val="0"/>
                  <w:marBottom w:val="0"/>
                  <w:divBdr>
                    <w:top w:val="none" w:sz="0" w:space="0" w:color="auto"/>
                    <w:left w:val="none" w:sz="0" w:space="0" w:color="auto"/>
                    <w:bottom w:val="none" w:sz="0" w:space="0" w:color="auto"/>
                    <w:right w:val="none" w:sz="0" w:space="0" w:color="auto"/>
                  </w:divBdr>
                </w:div>
                <w:div w:id="653949655">
                  <w:marLeft w:val="0"/>
                  <w:marRight w:val="0"/>
                  <w:marTop w:val="0"/>
                  <w:marBottom w:val="0"/>
                  <w:divBdr>
                    <w:top w:val="none" w:sz="0" w:space="0" w:color="auto"/>
                    <w:left w:val="none" w:sz="0" w:space="0" w:color="auto"/>
                    <w:bottom w:val="none" w:sz="0" w:space="0" w:color="auto"/>
                    <w:right w:val="none" w:sz="0" w:space="0" w:color="auto"/>
                  </w:divBdr>
                </w:div>
                <w:div w:id="888953530">
                  <w:marLeft w:val="0"/>
                  <w:marRight w:val="0"/>
                  <w:marTop w:val="0"/>
                  <w:marBottom w:val="0"/>
                  <w:divBdr>
                    <w:top w:val="none" w:sz="0" w:space="0" w:color="auto"/>
                    <w:left w:val="none" w:sz="0" w:space="0" w:color="auto"/>
                    <w:bottom w:val="none" w:sz="0" w:space="0" w:color="auto"/>
                    <w:right w:val="none" w:sz="0" w:space="0" w:color="auto"/>
                  </w:divBdr>
                </w:div>
                <w:div w:id="1018774367">
                  <w:marLeft w:val="0"/>
                  <w:marRight w:val="0"/>
                  <w:marTop w:val="0"/>
                  <w:marBottom w:val="0"/>
                  <w:divBdr>
                    <w:top w:val="none" w:sz="0" w:space="0" w:color="auto"/>
                    <w:left w:val="none" w:sz="0" w:space="0" w:color="auto"/>
                    <w:bottom w:val="none" w:sz="0" w:space="0" w:color="auto"/>
                    <w:right w:val="none" w:sz="0" w:space="0" w:color="auto"/>
                  </w:divBdr>
                </w:div>
                <w:div w:id="527255959">
                  <w:marLeft w:val="0"/>
                  <w:marRight w:val="0"/>
                  <w:marTop w:val="0"/>
                  <w:marBottom w:val="0"/>
                  <w:divBdr>
                    <w:top w:val="none" w:sz="0" w:space="0" w:color="auto"/>
                    <w:left w:val="none" w:sz="0" w:space="0" w:color="auto"/>
                    <w:bottom w:val="none" w:sz="0" w:space="0" w:color="auto"/>
                    <w:right w:val="none" w:sz="0" w:space="0" w:color="auto"/>
                  </w:divBdr>
                </w:div>
                <w:div w:id="916791154">
                  <w:marLeft w:val="0"/>
                  <w:marRight w:val="0"/>
                  <w:marTop w:val="0"/>
                  <w:marBottom w:val="0"/>
                  <w:divBdr>
                    <w:top w:val="none" w:sz="0" w:space="0" w:color="auto"/>
                    <w:left w:val="none" w:sz="0" w:space="0" w:color="auto"/>
                    <w:bottom w:val="none" w:sz="0" w:space="0" w:color="auto"/>
                    <w:right w:val="none" w:sz="0" w:space="0" w:color="auto"/>
                  </w:divBdr>
                </w:div>
                <w:div w:id="1568764769">
                  <w:marLeft w:val="0"/>
                  <w:marRight w:val="0"/>
                  <w:marTop w:val="0"/>
                  <w:marBottom w:val="0"/>
                  <w:divBdr>
                    <w:top w:val="none" w:sz="0" w:space="0" w:color="auto"/>
                    <w:left w:val="none" w:sz="0" w:space="0" w:color="auto"/>
                    <w:bottom w:val="none" w:sz="0" w:space="0" w:color="auto"/>
                    <w:right w:val="none" w:sz="0" w:space="0" w:color="auto"/>
                  </w:divBdr>
                </w:div>
                <w:div w:id="1737627974">
                  <w:marLeft w:val="0"/>
                  <w:marRight w:val="0"/>
                  <w:marTop w:val="0"/>
                  <w:marBottom w:val="0"/>
                  <w:divBdr>
                    <w:top w:val="none" w:sz="0" w:space="0" w:color="auto"/>
                    <w:left w:val="none" w:sz="0" w:space="0" w:color="auto"/>
                    <w:bottom w:val="none" w:sz="0" w:space="0" w:color="auto"/>
                    <w:right w:val="none" w:sz="0" w:space="0" w:color="auto"/>
                  </w:divBdr>
                </w:div>
                <w:div w:id="523784565">
                  <w:marLeft w:val="0"/>
                  <w:marRight w:val="0"/>
                  <w:marTop w:val="0"/>
                  <w:marBottom w:val="0"/>
                  <w:divBdr>
                    <w:top w:val="none" w:sz="0" w:space="0" w:color="auto"/>
                    <w:left w:val="none" w:sz="0" w:space="0" w:color="auto"/>
                    <w:bottom w:val="none" w:sz="0" w:space="0" w:color="auto"/>
                    <w:right w:val="none" w:sz="0" w:space="0" w:color="auto"/>
                  </w:divBdr>
                </w:div>
                <w:div w:id="386534905">
                  <w:marLeft w:val="0"/>
                  <w:marRight w:val="0"/>
                  <w:marTop w:val="0"/>
                  <w:marBottom w:val="0"/>
                  <w:divBdr>
                    <w:top w:val="none" w:sz="0" w:space="0" w:color="auto"/>
                    <w:left w:val="none" w:sz="0" w:space="0" w:color="auto"/>
                    <w:bottom w:val="none" w:sz="0" w:space="0" w:color="auto"/>
                    <w:right w:val="none" w:sz="0" w:space="0" w:color="auto"/>
                  </w:divBdr>
                </w:div>
                <w:div w:id="447042350">
                  <w:marLeft w:val="0"/>
                  <w:marRight w:val="0"/>
                  <w:marTop w:val="0"/>
                  <w:marBottom w:val="0"/>
                  <w:divBdr>
                    <w:top w:val="none" w:sz="0" w:space="0" w:color="auto"/>
                    <w:left w:val="none" w:sz="0" w:space="0" w:color="auto"/>
                    <w:bottom w:val="none" w:sz="0" w:space="0" w:color="auto"/>
                    <w:right w:val="none" w:sz="0" w:space="0" w:color="auto"/>
                  </w:divBdr>
                </w:div>
                <w:div w:id="861169227">
                  <w:marLeft w:val="0"/>
                  <w:marRight w:val="0"/>
                  <w:marTop w:val="0"/>
                  <w:marBottom w:val="0"/>
                  <w:divBdr>
                    <w:top w:val="none" w:sz="0" w:space="0" w:color="auto"/>
                    <w:left w:val="none" w:sz="0" w:space="0" w:color="auto"/>
                    <w:bottom w:val="none" w:sz="0" w:space="0" w:color="auto"/>
                    <w:right w:val="none" w:sz="0" w:space="0" w:color="auto"/>
                  </w:divBdr>
                </w:div>
                <w:div w:id="1654215592">
                  <w:marLeft w:val="0"/>
                  <w:marRight w:val="0"/>
                  <w:marTop w:val="0"/>
                  <w:marBottom w:val="0"/>
                  <w:divBdr>
                    <w:top w:val="none" w:sz="0" w:space="0" w:color="auto"/>
                    <w:left w:val="none" w:sz="0" w:space="0" w:color="auto"/>
                    <w:bottom w:val="none" w:sz="0" w:space="0" w:color="auto"/>
                    <w:right w:val="none" w:sz="0" w:space="0" w:color="auto"/>
                  </w:divBdr>
                </w:div>
                <w:div w:id="70004138">
                  <w:marLeft w:val="0"/>
                  <w:marRight w:val="0"/>
                  <w:marTop w:val="0"/>
                  <w:marBottom w:val="0"/>
                  <w:divBdr>
                    <w:top w:val="none" w:sz="0" w:space="0" w:color="auto"/>
                    <w:left w:val="none" w:sz="0" w:space="0" w:color="auto"/>
                    <w:bottom w:val="none" w:sz="0" w:space="0" w:color="auto"/>
                    <w:right w:val="none" w:sz="0" w:space="0" w:color="auto"/>
                  </w:divBdr>
                </w:div>
                <w:div w:id="1868593246">
                  <w:marLeft w:val="0"/>
                  <w:marRight w:val="0"/>
                  <w:marTop w:val="0"/>
                  <w:marBottom w:val="0"/>
                  <w:divBdr>
                    <w:top w:val="none" w:sz="0" w:space="0" w:color="auto"/>
                    <w:left w:val="none" w:sz="0" w:space="0" w:color="auto"/>
                    <w:bottom w:val="none" w:sz="0" w:space="0" w:color="auto"/>
                    <w:right w:val="none" w:sz="0" w:space="0" w:color="auto"/>
                  </w:divBdr>
                </w:div>
                <w:div w:id="1768111595">
                  <w:marLeft w:val="0"/>
                  <w:marRight w:val="0"/>
                  <w:marTop w:val="0"/>
                  <w:marBottom w:val="0"/>
                  <w:divBdr>
                    <w:top w:val="none" w:sz="0" w:space="0" w:color="auto"/>
                    <w:left w:val="none" w:sz="0" w:space="0" w:color="auto"/>
                    <w:bottom w:val="none" w:sz="0" w:space="0" w:color="auto"/>
                    <w:right w:val="none" w:sz="0" w:space="0" w:color="auto"/>
                  </w:divBdr>
                </w:div>
                <w:div w:id="159077876">
                  <w:marLeft w:val="0"/>
                  <w:marRight w:val="0"/>
                  <w:marTop w:val="0"/>
                  <w:marBottom w:val="0"/>
                  <w:divBdr>
                    <w:top w:val="none" w:sz="0" w:space="0" w:color="auto"/>
                    <w:left w:val="none" w:sz="0" w:space="0" w:color="auto"/>
                    <w:bottom w:val="none" w:sz="0" w:space="0" w:color="auto"/>
                    <w:right w:val="none" w:sz="0" w:space="0" w:color="auto"/>
                  </w:divBdr>
                </w:div>
                <w:div w:id="409811390">
                  <w:marLeft w:val="0"/>
                  <w:marRight w:val="0"/>
                  <w:marTop w:val="0"/>
                  <w:marBottom w:val="0"/>
                  <w:divBdr>
                    <w:top w:val="none" w:sz="0" w:space="0" w:color="auto"/>
                    <w:left w:val="none" w:sz="0" w:space="0" w:color="auto"/>
                    <w:bottom w:val="none" w:sz="0" w:space="0" w:color="auto"/>
                    <w:right w:val="none" w:sz="0" w:space="0" w:color="auto"/>
                  </w:divBdr>
                </w:div>
                <w:div w:id="954947054">
                  <w:marLeft w:val="0"/>
                  <w:marRight w:val="0"/>
                  <w:marTop w:val="0"/>
                  <w:marBottom w:val="0"/>
                  <w:divBdr>
                    <w:top w:val="none" w:sz="0" w:space="0" w:color="auto"/>
                    <w:left w:val="none" w:sz="0" w:space="0" w:color="auto"/>
                    <w:bottom w:val="none" w:sz="0" w:space="0" w:color="auto"/>
                    <w:right w:val="none" w:sz="0" w:space="0" w:color="auto"/>
                  </w:divBdr>
                </w:div>
                <w:div w:id="483351581">
                  <w:marLeft w:val="0"/>
                  <w:marRight w:val="0"/>
                  <w:marTop w:val="0"/>
                  <w:marBottom w:val="0"/>
                  <w:divBdr>
                    <w:top w:val="none" w:sz="0" w:space="0" w:color="auto"/>
                    <w:left w:val="none" w:sz="0" w:space="0" w:color="auto"/>
                    <w:bottom w:val="none" w:sz="0" w:space="0" w:color="auto"/>
                    <w:right w:val="none" w:sz="0" w:space="0" w:color="auto"/>
                  </w:divBdr>
                </w:div>
                <w:div w:id="1858805701">
                  <w:marLeft w:val="0"/>
                  <w:marRight w:val="0"/>
                  <w:marTop w:val="0"/>
                  <w:marBottom w:val="0"/>
                  <w:divBdr>
                    <w:top w:val="none" w:sz="0" w:space="0" w:color="auto"/>
                    <w:left w:val="none" w:sz="0" w:space="0" w:color="auto"/>
                    <w:bottom w:val="none" w:sz="0" w:space="0" w:color="auto"/>
                    <w:right w:val="none" w:sz="0" w:space="0" w:color="auto"/>
                  </w:divBdr>
                </w:div>
                <w:div w:id="1423262145">
                  <w:marLeft w:val="0"/>
                  <w:marRight w:val="0"/>
                  <w:marTop w:val="0"/>
                  <w:marBottom w:val="0"/>
                  <w:divBdr>
                    <w:top w:val="none" w:sz="0" w:space="0" w:color="auto"/>
                    <w:left w:val="none" w:sz="0" w:space="0" w:color="auto"/>
                    <w:bottom w:val="none" w:sz="0" w:space="0" w:color="auto"/>
                    <w:right w:val="none" w:sz="0" w:space="0" w:color="auto"/>
                  </w:divBdr>
                </w:div>
                <w:div w:id="295331726">
                  <w:marLeft w:val="0"/>
                  <w:marRight w:val="0"/>
                  <w:marTop w:val="0"/>
                  <w:marBottom w:val="0"/>
                  <w:divBdr>
                    <w:top w:val="none" w:sz="0" w:space="0" w:color="auto"/>
                    <w:left w:val="none" w:sz="0" w:space="0" w:color="auto"/>
                    <w:bottom w:val="none" w:sz="0" w:space="0" w:color="auto"/>
                    <w:right w:val="none" w:sz="0" w:space="0" w:color="auto"/>
                  </w:divBdr>
                </w:div>
                <w:div w:id="1477911551">
                  <w:marLeft w:val="0"/>
                  <w:marRight w:val="0"/>
                  <w:marTop w:val="0"/>
                  <w:marBottom w:val="0"/>
                  <w:divBdr>
                    <w:top w:val="none" w:sz="0" w:space="0" w:color="auto"/>
                    <w:left w:val="none" w:sz="0" w:space="0" w:color="auto"/>
                    <w:bottom w:val="none" w:sz="0" w:space="0" w:color="auto"/>
                    <w:right w:val="none" w:sz="0" w:space="0" w:color="auto"/>
                  </w:divBdr>
                </w:div>
                <w:div w:id="1954097419">
                  <w:marLeft w:val="0"/>
                  <w:marRight w:val="0"/>
                  <w:marTop w:val="0"/>
                  <w:marBottom w:val="0"/>
                  <w:divBdr>
                    <w:top w:val="none" w:sz="0" w:space="0" w:color="auto"/>
                    <w:left w:val="none" w:sz="0" w:space="0" w:color="auto"/>
                    <w:bottom w:val="none" w:sz="0" w:space="0" w:color="auto"/>
                    <w:right w:val="none" w:sz="0" w:space="0" w:color="auto"/>
                  </w:divBdr>
                </w:div>
                <w:div w:id="733354300">
                  <w:marLeft w:val="0"/>
                  <w:marRight w:val="0"/>
                  <w:marTop w:val="0"/>
                  <w:marBottom w:val="0"/>
                  <w:divBdr>
                    <w:top w:val="none" w:sz="0" w:space="0" w:color="auto"/>
                    <w:left w:val="none" w:sz="0" w:space="0" w:color="auto"/>
                    <w:bottom w:val="none" w:sz="0" w:space="0" w:color="auto"/>
                    <w:right w:val="none" w:sz="0" w:space="0" w:color="auto"/>
                  </w:divBdr>
                </w:div>
                <w:div w:id="313527936">
                  <w:marLeft w:val="0"/>
                  <w:marRight w:val="0"/>
                  <w:marTop w:val="0"/>
                  <w:marBottom w:val="0"/>
                  <w:divBdr>
                    <w:top w:val="none" w:sz="0" w:space="0" w:color="auto"/>
                    <w:left w:val="none" w:sz="0" w:space="0" w:color="auto"/>
                    <w:bottom w:val="none" w:sz="0" w:space="0" w:color="auto"/>
                    <w:right w:val="none" w:sz="0" w:space="0" w:color="auto"/>
                  </w:divBdr>
                </w:div>
                <w:div w:id="1139956143">
                  <w:marLeft w:val="0"/>
                  <w:marRight w:val="0"/>
                  <w:marTop w:val="0"/>
                  <w:marBottom w:val="0"/>
                  <w:divBdr>
                    <w:top w:val="none" w:sz="0" w:space="0" w:color="auto"/>
                    <w:left w:val="none" w:sz="0" w:space="0" w:color="auto"/>
                    <w:bottom w:val="none" w:sz="0" w:space="0" w:color="auto"/>
                    <w:right w:val="none" w:sz="0" w:space="0" w:color="auto"/>
                  </w:divBdr>
                </w:div>
                <w:div w:id="1093934302">
                  <w:marLeft w:val="0"/>
                  <w:marRight w:val="0"/>
                  <w:marTop w:val="0"/>
                  <w:marBottom w:val="0"/>
                  <w:divBdr>
                    <w:top w:val="none" w:sz="0" w:space="0" w:color="auto"/>
                    <w:left w:val="none" w:sz="0" w:space="0" w:color="auto"/>
                    <w:bottom w:val="none" w:sz="0" w:space="0" w:color="auto"/>
                    <w:right w:val="none" w:sz="0" w:space="0" w:color="auto"/>
                  </w:divBdr>
                </w:div>
                <w:div w:id="253362942">
                  <w:marLeft w:val="0"/>
                  <w:marRight w:val="0"/>
                  <w:marTop w:val="0"/>
                  <w:marBottom w:val="0"/>
                  <w:divBdr>
                    <w:top w:val="none" w:sz="0" w:space="0" w:color="auto"/>
                    <w:left w:val="none" w:sz="0" w:space="0" w:color="auto"/>
                    <w:bottom w:val="none" w:sz="0" w:space="0" w:color="auto"/>
                    <w:right w:val="none" w:sz="0" w:space="0" w:color="auto"/>
                  </w:divBdr>
                </w:div>
                <w:div w:id="1103844905">
                  <w:marLeft w:val="0"/>
                  <w:marRight w:val="0"/>
                  <w:marTop w:val="0"/>
                  <w:marBottom w:val="0"/>
                  <w:divBdr>
                    <w:top w:val="none" w:sz="0" w:space="0" w:color="auto"/>
                    <w:left w:val="none" w:sz="0" w:space="0" w:color="auto"/>
                    <w:bottom w:val="none" w:sz="0" w:space="0" w:color="auto"/>
                    <w:right w:val="none" w:sz="0" w:space="0" w:color="auto"/>
                  </w:divBdr>
                </w:div>
                <w:div w:id="126632698">
                  <w:marLeft w:val="0"/>
                  <w:marRight w:val="0"/>
                  <w:marTop w:val="0"/>
                  <w:marBottom w:val="0"/>
                  <w:divBdr>
                    <w:top w:val="none" w:sz="0" w:space="0" w:color="auto"/>
                    <w:left w:val="none" w:sz="0" w:space="0" w:color="auto"/>
                    <w:bottom w:val="none" w:sz="0" w:space="0" w:color="auto"/>
                    <w:right w:val="none" w:sz="0" w:space="0" w:color="auto"/>
                  </w:divBdr>
                </w:div>
                <w:div w:id="333458010">
                  <w:marLeft w:val="0"/>
                  <w:marRight w:val="0"/>
                  <w:marTop w:val="0"/>
                  <w:marBottom w:val="0"/>
                  <w:divBdr>
                    <w:top w:val="none" w:sz="0" w:space="0" w:color="auto"/>
                    <w:left w:val="none" w:sz="0" w:space="0" w:color="auto"/>
                    <w:bottom w:val="none" w:sz="0" w:space="0" w:color="auto"/>
                    <w:right w:val="none" w:sz="0" w:space="0" w:color="auto"/>
                  </w:divBdr>
                </w:div>
                <w:div w:id="1114404348">
                  <w:marLeft w:val="0"/>
                  <w:marRight w:val="0"/>
                  <w:marTop w:val="0"/>
                  <w:marBottom w:val="0"/>
                  <w:divBdr>
                    <w:top w:val="none" w:sz="0" w:space="0" w:color="auto"/>
                    <w:left w:val="none" w:sz="0" w:space="0" w:color="auto"/>
                    <w:bottom w:val="none" w:sz="0" w:space="0" w:color="auto"/>
                    <w:right w:val="none" w:sz="0" w:space="0" w:color="auto"/>
                  </w:divBdr>
                </w:div>
                <w:div w:id="1874031345">
                  <w:marLeft w:val="0"/>
                  <w:marRight w:val="0"/>
                  <w:marTop w:val="0"/>
                  <w:marBottom w:val="0"/>
                  <w:divBdr>
                    <w:top w:val="none" w:sz="0" w:space="0" w:color="auto"/>
                    <w:left w:val="none" w:sz="0" w:space="0" w:color="auto"/>
                    <w:bottom w:val="none" w:sz="0" w:space="0" w:color="auto"/>
                    <w:right w:val="none" w:sz="0" w:space="0" w:color="auto"/>
                  </w:divBdr>
                </w:div>
                <w:div w:id="1025639984">
                  <w:marLeft w:val="0"/>
                  <w:marRight w:val="0"/>
                  <w:marTop w:val="0"/>
                  <w:marBottom w:val="0"/>
                  <w:divBdr>
                    <w:top w:val="none" w:sz="0" w:space="0" w:color="auto"/>
                    <w:left w:val="none" w:sz="0" w:space="0" w:color="auto"/>
                    <w:bottom w:val="none" w:sz="0" w:space="0" w:color="auto"/>
                    <w:right w:val="none" w:sz="0" w:space="0" w:color="auto"/>
                  </w:divBdr>
                </w:div>
                <w:div w:id="1587181401">
                  <w:marLeft w:val="0"/>
                  <w:marRight w:val="0"/>
                  <w:marTop w:val="0"/>
                  <w:marBottom w:val="0"/>
                  <w:divBdr>
                    <w:top w:val="none" w:sz="0" w:space="0" w:color="auto"/>
                    <w:left w:val="none" w:sz="0" w:space="0" w:color="auto"/>
                    <w:bottom w:val="none" w:sz="0" w:space="0" w:color="auto"/>
                    <w:right w:val="none" w:sz="0" w:space="0" w:color="auto"/>
                  </w:divBdr>
                </w:div>
                <w:div w:id="1113283935">
                  <w:marLeft w:val="0"/>
                  <w:marRight w:val="0"/>
                  <w:marTop w:val="0"/>
                  <w:marBottom w:val="0"/>
                  <w:divBdr>
                    <w:top w:val="none" w:sz="0" w:space="0" w:color="auto"/>
                    <w:left w:val="none" w:sz="0" w:space="0" w:color="auto"/>
                    <w:bottom w:val="none" w:sz="0" w:space="0" w:color="auto"/>
                    <w:right w:val="none" w:sz="0" w:space="0" w:color="auto"/>
                  </w:divBdr>
                </w:div>
                <w:div w:id="924533164">
                  <w:marLeft w:val="0"/>
                  <w:marRight w:val="0"/>
                  <w:marTop w:val="0"/>
                  <w:marBottom w:val="0"/>
                  <w:divBdr>
                    <w:top w:val="none" w:sz="0" w:space="0" w:color="auto"/>
                    <w:left w:val="none" w:sz="0" w:space="0" w:color="auto"/>
                    <w:bottom w:val="none" w:sz="0" w:space="0" w:color="auto"/>
                    <w:right w:val="none" w:sz="0" w:space="0" w:color="auto"/>
                  </w:divBdr>
                </w:div>
                <w:div w:id="1857496711">
                  <w:marLeft w:val="0"/>
                  <w:marRight w:val="0"/>
                  <w:marTop w:val="0"/>
                  <w:marBottom w:val="0"/>
                  <w:divBdr>
                    <w:top w:val="none" w:sz="0" w:space="0" w:color="auto"/>
                    <w:left w:val="none" w:sz="0" w:space="0" w:color="auto"/>
                    <w:bottom w:val="none" w:sz="0" w:space="0" w:color="auto"/>
                    <w:right w:val="none" w:sz="0" w:space="0" w:color="auto"/>
                  </w:divBdr>
                </w:div>
                <w:div w:id="556934766">
                  <w:marLeft w:val="0"/>
                  <w:marRight w:val="0"/>
                  <w:marTop w:val="0"/>
                  <w:marBottom w:val="0"/>
                  <w:divBdr>
                    <w:top w:val="none" w:sz="0" w:space="0" w:color="auto"/>
                    <w:left w:val="none" w:sz="0" w:space="0" w:color="auto"/>
                    <w:bottom w:val="none" w:sz="0" w:space="0" w:color="auto"/>
                    <w:right w:val="none" w:sz="0" w:space="0" w:color="auto"/>
                  </w:divBdr>
                </w:div>
                <w:div w:id="1740901350">
                  <w:marLeft w:val="0"/>
                  <w:marRight w:val="0"/>
                  <w:marTop w:val="0"/>
                  <w:marBottom w:val="0"/>
                  <w:divBdr>
                    <w:top w:val="none" w:sz="0" w:space="0" w:color="auto"/>
                    <w:left w:val="none" w:sz="0" w:space="0" w:color="auto"/>
                    <w:bottom w:val="none" w:sz="0" w:space="0" w:color="auto"/>
                    <w:right w:val="none" w:sz="0" w:space="0" w:color="auto"/>
                  </w:divBdr>
                </w:div>
                <w:div w:id="1990745314">
                  <w:marLeft w:val="0"/>
                  <w:marRight w:val="0"/>
                  <w:marTop w:val="0"/>
                  <w:marBottom w:val="0"/>
                  <w:divBdr>
                    <w:top w:val="none" w:sz="0" w:space="0" w:color="auto"/>
                    <w:left w:val="none" w:sz="0" w:space="0" w:color="auto"/>
                    <w:bottom w:val="none" w:sz="0" w:space="0" w:color="auto"/>
                    <w:right w:val="none" w:sz="0" w:space="0" w:color="auto"/>
                  </w:divBdr>
                </w:div>
                <w:div w:id="1561213712">
                  <w:marLeft w:val="0"/>
                  <w:marRight w:val="0"/>
                  <w:marTop w:val="0"/>
                  <w:marBottom w:val="0"/>
                  <w:divBdr>
                    <w:top w:val="none" w:sz="0" w:space="0" w:color="auto"/>
                    <w:left w:val="none" w:sz="0" w:space="0" w:color="auto"/>
                    <w:bottom w:val="none" w:sz="0" w:space="0" w:color="auto"/>
                    <w:right w:val="none" w:sz="0" w:space="0" w:color="auto"/>
                  </w:divBdr>
                </w:div>
                <w:div w:id="2079470582">
                  <w:marLeft w:val="0"/>
                  <w:marRight w:val="0"/>
                  <w:marTop w:val="0"/>
                  <w:marBottom w:val="0"/>
                  <w:divBdr>
                    <w:top w:val="none" w:sz="0" w:space="0" w:color="auto"/>
                    <w:left w:val="none" w:sz="0" w:space="0" w:color="auto"/>
                    <w:bottom w:val="none" w:sz="0" w:space="0" w:color="auto"/>
                    <w:right w:val="none" w:sz="0" w:space="0" w:color="auto"/>
                  </w:divBdr>
                </w:div>
                <w:div w:id="1912348374">
                  <w:marLeft w:val="0"/>
                  <w:marRight w:val="0"/>
                  <w:marTop w:val="0"/>
                  <w:marBottom w:val="0"/>
                  <w:divBdr>
                    <w:top w:val="none" w:sz="0" w:space="0" w:color="auto"/>
                    <w:left w:val="none" w:sz="0" w:space="0" w:color="auto"/>
                    <w:bottom w:val="none" w:sz="0" w:space="0" w:color="auto"/>
                    <w:right w:val="none" w:sz="0" w:space="0" w:color="auto"/>
                  </w:divBdr>
                </w:div>
                <w:div w:id="318846407">
                  <w:marLeft w:val="0"/>
                  <w:marRight w:val="0"/>
                  <w:marTop w:val="0"/>
                  <w:marBottom w:val="0"/>
                  <w:divBdr>
                    <w:top w:val="none" w:sz="0" w:space="0" w:color="auto"/>
                    <w:left w:val="none" w:sz="0" w:space="0" w:color="auto"/>
                    <w:bottom w:val="none" w:sz="0" w:space="0" w:color="auto"/>
                    <w:right w:val="none" w:sz="0" w:space="0" w:color="auto"/>
                  </w:divBdr>
                </w:div>
                <w:div w:id="975641430">
                  <w:marLeft w:val="0"/>
                  <w:marRight w:val="0"/>
                  <w:marTop w:val="0"/>
                  <w:marBottom w:val="0"/>
                  <w:divBdr>
                    <w:top w:val="none" w:sz="0" w:space="0" w:color="auto"/>
                    <w:left w:val="none" w:sz="0" w:space="0" w:color="auto"/>
                    <w:bottom w:val="none" w:sz="0" w:space="0" w:color="auto"/>
                    <w:right w:val="none" w:sz="0" w:space="0" w:color="auto"/>
                  </w:divBdr>
                </w:div>
                <w:div w:id="1415056339">
                  <w:marLeft w:val="0"/>
                  <w:marRight w:val="0"/>
                  <w:marTop w:val="0"/>
                  <w:marBottom w:val="0"/>
                  <w:divBdr>
                    <w:top w:val="none" w:sz="0" w:space="0" w:color="auto"/>
                    <w:left w:val="none" w:sz="0" w:space="0" w:color="auto"/>
                    <w:bottom w:val="none" w:sz="0" w:space="0" w:color="auto"/>
                    <w:right w:val="none" w:sz="0" w:space="0" w:color="auto"/>
                  </w:divBdr>
                </w:div>
                <w:div w:id="601062789">
                  <w:marLeft w:val="0"/>
                  <w:marRight w:val="0"/>
                  <w:marTop w:val="0"/>
                  <w:marBottom w:val="0"/>
                  <w:divBdr>
                    <w:top w:val="none" w:sz="0" w:space="0" w:color="auto"/>
                    <w:left w:val="none" w:sz="0" w:space="0" w:color="auto"/>
                    <w:bottom w:val="none" w:sz="0" w:space="0" w:color="auto"/>
                    <w:right w:val="none" w:sz="0" w:space="0" w:color="auto"/>
                  </w:divBdr>
                </w:div>
                <w:div w:id="2067488460">
                  <w:marLeft w:val="0"/>
                  <w:marRight w:val="0"/>
                  <w:marTop w:val="0"/>
                  <w:marBottom w:val="0"/>
                  <w:divBdr>
                    <w:top w:val="none" w:sz="0" w:space="0" w:color="auto"/>
                    <w:left w:val="none" w:sz="0" w:space="0" w:color="auto"/>
                    <w:bottom w:val="none" w:sz="0" w:space="0" w:color="auto"/>
                    <w:right w:val="none" w:sz="0" w:space="0" w:color="auto"/>
                  </w:divBdr>
                </w:div>
                <w:div w:id="1441027970">
                  <w:marLeft w:val="0"/>
                  <w:marRight w:val="0"/>
                  <w:marTop w:val="0"/>
                  <w:marBottom w:val="0"/>
                  <w:divBdr>
                    <w:top w:val="none" w:sz="0" w:space="0" w:color="auto"/>
                    <w:left w:val="none" w:sz="0" w:space="0" w:color="auto"/>
                    <w:bottom w:val="none" w:sz="0" w:space="0" w:color="auto"/>
                    <w:right w:val="none" w:sz="0" w:space="0" w:color="auto"/>
                  </w:divBdr>
                </w:div>
                <w:div w:id="1119031273">
                  <w:marLeft w:val="0"/>
                  <w:marRight w:val="0"/>
                  <w:marTop w:val="0"/>
                  <w:marBottom w:val="0"/>
                  <w:divBdr>
                    <w:top w:val="none" w:sz="0" w:space="0" w:color="auto"/>
                    <w:left w:val="none" w:sz="0" w:space="0" w:color="auto"/>
                    <w:bottom w:val="none" w:sz="0" w:space="0" w:color="auto"/>
                    <w:right w:val="none" w:sz="0" w:space="0" w:color="auto"/>
                  </w:divBdr>
                </w:div>
                <w:div w:id="1466118872">
                  <w:marLeft w:val="0"/>
                  <w:marRight w:val="0"/>
                  <w:marTop w:val="0"/>
                  <w:marBottom w:val="0"/>
                  <w:divBdr>
                    <w:top w:val="none" w:sz="0" w:space="0" w:color="auto"/>
                    <w:left w:val="none" w:sz="0" w:space="0" w:color="auto"/>
                    <w:bottom w:val="none" w:sz="0" w:space="0" w:color="auto"/>
                    <w:right w:val="none" w:sz="0" w:space="0" w:color="auto"/>
                  </w:divBdr>
                </w:div>
                <w:div w:id="227811767">
                  <w:marLeft w:val="0"/>
                  <w:marRight w:val="0"/>
                  <w:marTop w:val="0"/>
                  <w:marBottom w:val="0"/>
                  <w:divBdr>
                    <w:top w:val="none" w:sz="0" w:space="0" w:color="auto"/>
                    <w:left w:val="none" w:sz="0" w:space="0" w:color="auto"/>
                    <w:bottom w:val="none" w:sz="0" w:space="0" w:color="auto"/>
                    <w:right w:val="none" w:sz="0" w:space="0" w:color="auto"/>
                  </w:divBdr>
                </w:div>
                <w:div w:id="2122650539">
                  <w:marLeft w:val="0"/>
                  <w:marRight w:val="0"/>
                  <w:marTop w:val="0"/>
                  <w:marBottom w:val="0"/>
                  <w:divBdr>
                    <w:top w:val="none" w:sz="0" w:space="0" w:color="auto"/>
                    <w:left w:val="none" w:sz="0" w:space="0" w:color="auto"/>
                    <w:bottom w:val="none" w:sz="0" w:space="0" w:color="auto"/>
                    <w:right w:val="none" w:sz="0" w:space="0" w:color="auto"/>
                  </w:divBdr>
                </w:div>
                <w:div w:id="152918200">
                  <w:marLeft w:val="0"/>
                  <w:marRight w:val="0"/>
                  <w:marTop w:val="0"/>
                  <w:marBottom w:val="0"/>
                  <w:divBdr>
                    <w:top w:val="none" w:sz="0" w:space="0" w:color="auto"/>
                    <w:left w:val="none" w:sz="0" w:space="0" w:color="auto"/>
                    <w:bottom w:val="none" w:sz="0" w:space="0" w:color="auto"/>
                    <w:right w:val="none" w:sz="0" w:space="0" w:color="auto"/>
                  </w:divBdr>
                </w:div>
                <w:div w:id="910651037">
                  <w:marLeft w:val="0"/>
                  <w:marRight w:val="0"/>
                  <w:marTop w:val="0"/>
                  <w:marBottom w:val="0"/>
                  <w:divBdr>
                    <w:top w:val="none" w:sz="0" w:space="0" w:color="auto"/>
                    <w:left w:val="none" w:sz="0" w:space="0" w:color="auto"/>
                    <w:bottom w:val="none" w:sz="0" w:space="0" w:color="auto"/>
                    <w:right w:val="none" w:sz="0" w:space="0" w:color="auto"/>
                  </w:divBdr>
                </w:div>
                <w:div w:id="879634305">
                  <w:marLeft w:val="0"/>
                  <w:marRight w:val="0"/>
                  <w:marTop w:val="0"/>
                  <w:marBottom w:val="0"/>
                  <w:divBdr>
                    <w:top w:val="none" w:sz="0" w:space="0" w:color="auto"/>
                    <w:left w:val="none" w:sz="0" w:space="0" w:color="auto"/>
                    <w:bottom w:val="none" w:sz="0" w:space="0" w:color="auto"/>
                    <w:right w:val="none" w:sz="0" w:space="0" w:color="auto"/>
                  </w:divBdr>
                </w:div>
                <w:div w:id="637731720">
                  <w:marLeft w:val="0"/>
                  <w:marRight w:val="0"/>
                  <w:marTop w:val="0"/>
                  <w:marBottom w:val="0"/>
                  <w:divBdr>
                    <w:top w:val="none" w:sz="0" w:space="0" w:color="auto"/>
                    <w:left w:val="none" w:sz="0" w:space="0" w:color="auto"/>
                    <w:bottom w:val="none" w:sz="0" w:space="0" w:color="auto"/>
                    <w:right w:val="none" w:sz="0" w:space="0" w:color="auto"/>
                  </w:divBdr>
                </w:div>
                <w:div w:id="270401551">
                  <w:marLeft w:val="0"/>
                  <w:marRight w:val="0"/>
                  <w:marTop w:val="0"/>
                  <w:marBottom w:val="0"/>
                  <w:divBdr>
                    <w:top w:val="none" w:sz="0" w:space="0" w:color="auto"/>
                    <w:left w:val="none" w:sz="0" w:space="0" w:color="auto"/>
                    <w:bottom w:val="none" w:sz="0" w:space="0" w:color="auto"/>
                    <w:right w:val="none" w:sz="0" w:space="0" w:color="auto"/>
                  </w:divBdr>
                </w:div>
                <w:div w:id="1337540460">
                  <w:marLeft w:val="0"/>
                  <w:marRight w:val="0"/>
                  <w:marTop w:val="0"/>
                  <w:marBottom w:val="0"/>
                  <w:divBdr>
                    <w:top w:val="none" w:sz="0" w:space="0" w:color="auto"/>
                    <w:left w:val="none" w:sz="0" w:space="0" w:color="auto"/>
                    <w:bottom w:val="none" w:sz="0" w:space="0" w:color="auto"/>
                    <w:right w:val="none" w:sz="0" w:space="0" w:color="auto"/>
                  </w:divBdr>
                </w:div>
                <w:div w:id="909078639">
                  <w:marLeft w:val="0"/>
                  <w:marRight w:val="0"/>
                  <w:marTop w:val="0"/>
                  <w:marBottom w:val="0"/>
                  <w:divBdr>
                    <w:top w:val="none" w:sz="0" w:space="0" w:color="auto"/>
                    <w:left w:val="none" w:sz="0" w:space="0" w:color="auto"/>
                    <w:bottom w:val="none" w:sz="0" w:space="0" w:color="auto"/>
                    <w:right w:val="none" w:sz="0" w:space="0" w:color="auto"/>
                  </w:divBdr>
                </w:div>
                <w:div w:id="1788038075">
                  <w:marLeft w:val="0"/>
                  <w:marRight w:val="0"/>
                  <w:marTop w:val="0"/>
                  <w:marBottom w:val="0"/>
                  <w:divBdr>
                    <w:top w:val="none" w:sz="0" w:space="0" w:color="auto"/>
                    <w:left w:val="none" w:sz="0" w:space="0" w:color="auto"/>
                    <w:bottom w:val="none" w:sz="0" w:space="0" w:color="auto"/>
                    <w:right w:val="none" w:sz="0" w:space="0" w:color="auto"/>
                  </w:divBdr>
                </w:div>
                <w:div w:id="177721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907889">
          <w:marLeft w:val="0"/>
          <w:marRight w:val="0"/>
          <w:marTop w:val="0"/>
          <w:marBottom w:val="0"/>
          <w:divBdr>
            <w:top w:val="none" w:sz="0" w:space="0" w:color="auto"/>
            <w:left w:val="none" w:sz="0" w:space="0" w:color="auto"/>
            <w:bottom w:val="none" w:sz="0" w:space="0" w:color="auto"/>
            <w:right w:val="none" w:sz="0" w:space="0" w:color="auto"/>
          </w:divBdr>
          <w:divsChild>
            <w:div w:id="1532916054">
              <w:marLeft w:val="0"/>
              <w:marRight w:val="0"/>
              <w:marTop w:val="0"/>
              <w:marBottom w:val="0"/>
              <w:divBdr>
                <w:top w:val="none" w:sz="0" w:space="0" w:color="auto"/>
                <w:left w:val="none" w:sz="0" w:space="0" w:color="auto"/>
                <w:bottom w:val="none" w:sz="0" w:space="0" w:color="auto"/>
                <w:right w:val="none" w:sz="0" w:space="0" w:color="auto"/>
              </w:divBdr>
              <w:divsChild>
                <w:div w:id="416562105">
                  <w:marLeft w:val="0"/>
                  <w:marRight w:val="0"/>
                  <w:marTop w:val="0"/>
                  <w:marBottom w:val="0"/>
                  <w:divBdr>
                    <w:top w:val="none" w:sz="0" w:space="0" w:color="auto"/>
                    <w:left w:val="none" w:sz="0" w:space="0" w:color="auto"/>
                    <w:bottom w:val="none" w:sz="0" w:space="0" w:color="auto"/>
                    <w:right w:val="none" w:sz="0" w:space="0" w:color="auto"/>
                  </w:divBdr>
                </w:div>
                <w:div w:id="891693604">
                  <w:marLeft w:val="0"/>
                  <w:marRight w:val="0"/>
                  <w:marTop w:val="0"/>
                  <w:marBottom w:val="0"/>
                  <w:divBdr>
                    <w:top w:val="none" w:sz="0" w:space="0" w:color="auto"/>
                    <w:left w:val="none" w:sz="0" w:space="0" w:color="auto"/>
                    <w:bottom w:val="none" w:sz="0" w:space="0" w:color="auto"/>
                    <w:right w:val="none" w:sz="0" w:space="0" w:color="auto"/>
                  </w:divBdr>
                </w:div>
                <w:div w:id="1196574154">
                  <w:marLeft w:val="0"/>
                  <w:marRight w:val="0"/>
                  <w:marTop w:val="0"/>
                  <w:marBottom w:val="0"/>
                  <w:divBdr>
                    <w:top w:val="none" w:sz="0" w:space="0" w:color="auto"/>
                    <w:left w:val="none" w:sz="0" w:space="0" w:color="auto"/>
                    <w:bottom w:val="none" w:sz="0" w:space="0" w:color="auto"/>
                    <w:right w:val="none" w:sz="0" w:space="0" w:color="auto"/>
                  </w:divBdr>
                </w:div>
                <w:div w:id="1920821659">
                  <w:marLeft w:val="0"/>
                  <w:marRight w:val="0"/>
                  <w:marTop w:val="0"/>
                  <w:marBottom w:val="0"/>
                  <w:divBdr>
                    <w:top w:val="none" w:sz="0" w:space="0" w:color="auto"/>
                    <w:left w:val="none" w:sz="0" w:space="0" w:color="auto"/>
                    <w:bottom w:val="none" w:sz="0" w:space="0" w:color="auto"/>
                    <w:right w:val="none" w:sz="0" w:space="0" w:color="auto"/>
                  </w:divBdr>
                </w:div>
                <w:div w:id="383455949">
                  <w:marLeft w:val="0"/>
                  <w:marRight w:val="0"/>
                  <w:marTop w:val="0"/>
                  <w:marBottom w:val="0"/>
                  <w:divBdr>
                    <w:top w:val="none" w:sz="0" w:space="0" w:color="auto"/>
                    <w:left w:val="none" w:sz="0" w:space="0" w:color="auto"/>
                    <w:bottom w:val="none" w:sz="0" w:space="0" w:color="auto"/>
                    <w:right w:val="none" w:sz="0" w:space="0" w:color="auto"/>
                  </w:divBdr>
                </w:div>
                <w:div w:id="1034118968">
                  <w:marLeft w:val="0"/>
                  <w:marRight w:val="0"/>
                  <w:marTop w:val="0"/>
                  <w:marBottom w:val="0"/>
                  <w:divBdr>
                    <w:top w:val="none" w:sz="0" w:space="0" w:color="auto"/>
                    <w:left w:val="none" w:sz="0" w:space="0" w:color="auto"/>
                    <w:bottom w:val="none" w:sz="0" w:space="0" w:color="auto"/>
                    <w:right w:val="none" w:sz="0" w:space="0" w:color="auto"/>
                  </w:divBdr>
                </w:div>
                <w:div w:id="110636512">
                  <w:marLeft w:val="0"/>
                  <w:marRight w:val="0"/>
                  <w:marTop w:val="0"/>
                  <w:marBottom w:val="0"/>
                  <w:divBdr>
                    <w:top w:val="none" w:sz="0" w:space="0" w:color="auto"/>
                    <w:left w:val="none" w:sz="0" w:space="0" w:color="auto"/>
                    <w:bottom w:val="none" w:sz="0" w:space="0" w:color="auto"/>
                    <w:right w:val="none" w:sz="0" w:space="0" w:color="auto"/>
                  </w:divBdr>
                </w:div>
                <w:div w:id="297416105">
                  <w:marLeft w:val="0"/>
                  <w:marRight w:val="0"/>
                  <w:marTop w:val="0"/>
                  <w:marBottom w:val="0"/>
                  <w:divBdr>
                    <w:top w:val="none" w:sz="0" w:space="0" w:color="auto"/>
                    <w:left w:val="none" w:sz="0" w:space="0" w:color="auto"/>
                    <w:bottom w:val="none" w:sz="0" w:space="0" w:color="auto"/>
                    <w:right w:val="none" w:sz="0" w:space="0" w:color="auto"/>
                  </w:divBdr>
                </w:div>
                <w:div w:id="520584639">
                  <w:marLeft w:val="0"/>
                  <w:marRight w:val="0"/>
                  <w:marTop w:val="0"/>
                  <w:marBottom w:val="0"/>
                  <w:divBdr>
                    <w:top w:val="none" w:sz="0" w:space="0" w:color="auto"/>
                    <w:left w:val="none" w:sz="0" w:space="0" w:color="auto"/>
                    <w:bottom w:val="none" w:sz="0" w:space="0" w:color="auto"/>
                    <w:right w:val="none" w:sz="0" w:space="0" w:color="auto"/>
                  </w:divBdr>
                </w:div>
                <w:div w:id="986711041">
                  <w:marLeft w:val="0"/>
                  <w:marRight w:val="0"/>
                  <w:marTop w:val="0"/>
                  <w:marBottom w:val="0"/>
                  <w:divBdr>
                    <w:top w:val="none" w:sz="0" w:space="0" w:color="auto"/>
                    <w:left w:val="none" w:sz="0" w:space="0" w:color="auto"/>
                    <w:bottom w:val="none" w:sz="0" w:space="0" w:color="auto"/>
                    <w:right w:val="none" w:sz="0" w:space="0" w:color="auto"/>
                  </w:divBdr>
                </w:div>
                <w:div w:id="609778878">
                  <w:marLeft w:val="0"/>
                  <w:marRight w:val="0"/>
                  <w:marTop w:val="0"/>
                  <w:marBottom w:val="0"/>
                  <w:divBdr>
                    <w:top w:val="none" w:sz="0" w:space="0" w:color="auto"/>
                    <w:left w:val="none" w:sz="0" w:space="0" w:color="auto"/>
                    <w:bottom w:val="none" w:sz="0" w:space="0" w:color="auto"/>
                    <w:right w:val="none" w:sz="0" w:space="0" w:color="auto"/>
                  </w:divBdr>
                </w:div>
                <w:div w:id="699086472">
                  <w:marLeft w:val="0"/>
                  <w:marRight w:val="0"/>
                  <w:marTop w:val="0"/>
                  <w:marBottom w:val="0"/>
                  <w:divBdr>
                    <w:top w:val="none" w:sz="0" w:space="0" w:color="auto"/>
                    <w:left w:val="none" w:sz="0" w:space="0" w:color="auto"/>
                    <w:bottom w:val="none" w:sz="0" w:space="0" w:color="auto"/>
                    <w:right w:val="none" w:sz="0" w:space="0" w:color="auto"/>
                  </w:divBdr>
                </w:div>
                <w:div w:id="243073464">
                  <w:marLeft w:val="0"/>
                  <w:marRight w:val="0"/>
                  <w:marTop w:val="0"/>
                  <w:marBottom w:val="0"/>
                  <w:divBdr>
                    <w:top w:val="none" w:sz="0" w:space="0" w:color="auto"/>
                    <w:left w:val="none" w:sz="0" w:space="0" w:color="auto"/>
                    <w:bottom w:val="none" w:sz="0" w:space="0" w:color="auto"/>
                    <w:right w:val="none" w:sz="0" w:space="0" w:color="auto"/>
                  </w:divBdr>
                </w:div>
                <w:div w:id="9727400">
                  <w:marLeft w:val="0"/>
                  <w:marRight w:val="0"/>
                  <w:marTop w:val="0"/>
                  <w:marBottom w:val="0"/>
                  <w:divBdr>
                    <w:top w:val="none" w:sz="0" w:space="0" w:color="auto"/>
                    <w:left w:val="none" w:sz="0" w:space="0" w:color="auto"/>
                    <w:bottom w:val="none" w:sz="0" w:space="0" w:color="auto"/>
                    <w:right w:val="none" w:sz="0" w:space="0" w:color="auto"/>
                  </w:divBdr>
                </w:div>
                <w:div w:id="2068912639">
                  <w:marLeft w:val="0"/>
                  <w:marRight w:val="0"/>
                  <w:marTop w:val="0"/>
                  <w:marBottom w:val="0"/>
                  <w:divBdr>
                    <w:top w:val="none" w:sz="0" w:space="0" w:color="auto"/>
                    <w:left w:val="none" w:sz="0" w:space="0" w:color="auto"/>
                    <w:bottom w:val="none" w:sz="0" w:space="0" w:color="auto"/>
                    <w:right w:val="none" w:sz="0" w:space="0" w:color="auto"/>
                  </w:divBdr>
                </w:div>
                <w:div w:id="1305039444">
                  <w:marLeft w:val="0"/>
                  <w:marRight w:val="0"/>
                  <w:marTop w:val="0"/>
                  <w:marBottom w:val="0"/>
                  <w:divBdr>
                    <w:top w:val="none" w:sz="0" w:space="0" w:color="auto"/>
                    <w:left w:val="none" w:sz="0" w:space="0" w:color="auto"/>
                    <w:bottom w:val="none" w:sz="0" w:space="0" w:color="auto"/>
                    <w:right w:val="none" w:sz="0" w:space="0" w:color="auto"/>
                  </w:divBdr>
                </w:div>
                <w:div w:id="39325521">
                  <w:marLeft w:val="0"/>
                  <w:marRight w:val="0"/>
                  <w:marTop w:val="0"/>
                  <w:marBottom w:val="0"/>
                  <w:divBdr>
                    <w:top w:val="none" w:sz="0" w:space="0" w:color="auto"/>
                    <w:left w:val="none" w:sz="0" w:space="0" w:color="auto"/>
                    <w:bottom w:val="none" w:sz="0" w:space="0" w:color="auto"/>
                    <w:right w:val="none" w:sz="0" w:space="0" w:color="auto"/>
                  </w:divBdr>
                </w:div>
                <w:div w:id="860780066">
                  <w:marLeft w:val="0"/>
                  <w:marRight w:val="0"/>
                  <w:marTop w:val="0"/>
                  <w:marBottom w:val="0"/>
                  <w:divBdr>
                    <w:top w:val="none" w:sz="0" w:space="0" w:color="auto"/>
                    <w:left w:val="none" w:sz="0" w:space="0" w:color="auto"/>
                    <w:bottom w:val="none" w:sz="0" w:space="0" w:color="auto"/>
                    <w:right w:val="none" w:sz="0" w:space="0" w:color="auto"/>
                  </w:divBdr>
                </w:div>
                <w:div w:id="664356866">
                  <w:marLeft w:val="0"/>
                  <w:marRight w:val="0"/>
                  <w:marTop w:val="0"/>
                  <w:marBottom w:val="0"/>
                  <w:divBdr>
                    <w:top w:val="none" w:sz="0" w:space="0" w:color="auto"/>
                    <w:left w:val="none" w:sz="0" w:space="0" w:color="auto"/>
                    <w:bottom w:val="none" w:sz="0" w:space="0" w:color="auto"/>
                    <w:right w:val="none" w:sz="0" w:space="0" w:color="auto"/>
                  </w:divBdr>
                </w:div>
                <w:div w:id="82186887">
                  <w:marLeft w:val="0"/>
                  <w:marRight w:val="0"/>
                  <w:marTop w:val="0"/>
                  <w:marBottom w:val="0"/>
                  <w:divBdr>
                    <w:top w:val="none" w:sz="0" w:space="0" w:color="auto"/>
                    <w:left w:val="none" w:sz="0" w:space="0" w:color="auto"/>
                    <w:bottom w:val="none" w:sz="0" w:space="0" w:color="auto"/>
                    <w:right w:val="none" w:sz="0" w:space="0" w:color="auto"/>
                  </w:divBdr>
                </w:div>
                <w:div w:id="1353727374">
                  <w:marLeft w:val="0"/>
                  <w:marRight w:val="0"/>
                  <w:marTop w:val="0"/>
                  <w:marBottom w:val="0"/>
                  <w:divBdr>
                    <w:top w:val="none" w:sz="0" w:space="0" w:color="auto"/>
                    <w:left w:val="none" w:sz="0" w:space="0" w:color="auto"/>
                    <w:bottom w:val="none" w:sz="0" w:space="0" w:color="auto"/>
                    <w:right w:val="none" w:sz="0" w:space="0" w:color="auto"/>
                  </w:divBdr>
                </w:div>
                <w:div w:id="219875239">
                  <w:marLeft w:val="0"/>
                  <w:marRight w:val="0"/>
                  <w:marTop w:val="0"/>
                  <w:marBottom w:val="0"/>
                  <w:divBdr>
                    <w:top w:val="none" w:sz="0" w:space="0" w:color="auto"/>
                    <w:left w:val="none" w:sz="0" w:space="0" w:color="auto"/>
                    <w:bottom w:val="none" w:sz="0" w:space="0" w:color="auto"/>
                    <w:right w:val="none" w:sz="0" w:space="0" w:color="auto"/>
                  </w:divBdr>
                </w:div>
                <w:div w:id="733048366">
                  <w:marLeft w:val="0"/>
                  <w:marRight w:val="0"/>
                  <w:marTop w:val="0"/>
                  <w:marBottom w:val="0"/>
                  <w:divBdr>
                    <w:top w:val="none" w:sz="0" w:space="0" w:color="auto"/>
                    <w:left w:val="none" w:sz="0" w:space="0" w:color="auto"/>
                    <w:bottom w:val="none" w:sz="0" w:space="0" w:color="auto"/>
                    <w:right w:val="none" w:sz="0" w:space="0" w:color="auto"/>
                  </w:divBdr>
                </w:div>
                <w:div w:id="61683274">
                  <w:marLeft w:val="0"/>
                  <w:marRight w:val="0"/>
                  <w:marTop w:val="0"/>
                  <w:marBottom w:val="0"/>
                  <w:divBdr>
                    <w:top w:val="none" w:sz="0" w:space="0" w:color="auto"/>
                    <w:left w:val="none" w:sz="0" w:space="0" w:color="auto"/>
                    <w:bottom w:val="none" w:sz="0" w:space="0" w:color="auto"/>
                    <w:right w:val="none" w:sz="0" w:space="0" w:color="auto"/>
                  </w:divBdr>
                </w:div>
                <w:div w:id="1463771492">
                  <w:marLeft w:val="0"/>
                  <w:marRight w:val="0"/>
                  <w:marTop w:val="0"/>
                  <w:marBottom w:val="0"/>
                  <w:divBdr>
                    <w:top w:val="none" w:sz="0" w:space="0" w:color="auto"/>
                    <w:left w:val="none" w:sz="0" w:space="0" w:color="auto"/>
                    <w:bottom w:val="none" w:sz="0" w:space="0" w:color="auto"/>
                    <w:right w:val="none" w:sz="0" w:space="0" w:color="auto"/>
                  </w:divBdr>
                </w:div>
                <w:div w:id="1444419536">
                  <w:marLeft w:val="0"/>
                  <w:marRight w:val="0"/>
                  <w:marTop w:val="0"/>
                  <w:marBottom w:val="0"/>
                  <w:divBdr>
                    <w:top w:val="none" w:sz="0" w:space="0" w:color="auto"/>
                    <w:left w:val="none" w:sz="0" w:space="0" w:color="auto"/>
                    <w:bottom w:val="none" w:sz="0" w:space="0" w:color="auto"/>
                    <w:right w:val="none" w:sz="0" w:space="0" w:color="auto"/>
                  </w:divBdr>
                </w:div>
                <w:div w:id="605312502">
                  <w:marLeft w:val="0"/>
                  <w:marRight w:val="0"/>
                  <w:marTop w:val="0"/>
                  <w:marBottom w:val="0"/>
                  <w:divBdr>
                    <w:top w:val="none" w:sz="0" w:space="0" w:color="auto"/>
                    <w:left w:val="none" w:sz="0" w:space="0" w:color="auto"/>
                    <w:bottom w:val="none" w:sz="0" w:space="0" w:color="auto"/>
                    <w:right w:val="none" w:sz="0" w:space="0" w:color="auto"/>
                  </w:divBdr>
                </w:div>
                <w:div w:id="1726105011">
                  <w:marLeft w:val="0"/>
                  <w:marRight w:val="0"/>
                  <w:marTop w:val="0"/>
                  <w:marBottom w:val="0"/>
                  <w:divBdr>
                    <w:top w:val="none" w:sz="0" w:space="0" w:color="auto"/>
                    <w:left w:val="none" w:sz="0" w:space="0" w:color="auto"/>
                    <w:bottom w:val="none" w:sz="0" w:space="0" w:color="auto"/>
                    <w:right w:val="none" w:sz="0" w:space="0" w:color="auto"/>
                  </w:divBdr>
                </w:div>
                <w:div w:id="1918318308">
                  <w:marLeft w:val="0"/>
                  <w:marRight w:val="0"/>
                  <w:marTop w:val="0"/>
                  <w:marBottom w:val="0"/>
                  <w:divBdr>
                    <w:top w:val="none" w:sz="0" w:space="0" w:color="auto"/>
                    <w:left w:val="none" w:sz="0" w:space="0" w:color="auto"/>
                    <w:bottom w:val="none" w:sz="0" w:space="0" w:color="auto"/>
                    <w:right w:val="none" w:sz="0" w:space="0" w:color="auto"/>
                  </w:divBdr>
                </w:div>
                <w:div w:id="1932007221">
                  <w:marLeft w:val="0"/>
                  <w:marRight w:val="0"/>
                  <w:marTop w:val="0"/>
                  <w:marBottom w:val="0"/>
                  <w:divBdr>
                    <w:top w:val="none" w:sz="0" w:space="0" w:color="auto"/>
                    <w:left w:val="none" w:sz="0" w:space="0" w:color="auto"/>
                    <w:bottom w:val="none" w:sz="0" w:space="0" w:color="auto"/>
                    <w:right w:val="none" w:sz="0" w:space="0" w:color="auto"/>
                  </w:divBdr>
                </w:div>
                <w:div w:id="1435519144">
                  <w:marLeft w:val="0"/>
                  <w:marRight w:val="0"/>
                  <w:marTop w:val="0"/>
                  <w:marBottom w:val="0"/>
                  <w:divBdr>
                    <w:top w:val="none" w:sz="0" w:space="0" w:color="auto"/>
                    <w:left w:val="none" w:sz="0" w:space="0" w:color="auto"/>
                    <w:bottom w:val="none" w:sz="0" w:space="0" w:color="auto"/>
                    <w:right w:val="none" w:sz="0" w:space="0" w:color="auto"/>
                  </w:divBdr>
                </w:div>
                <w:div w:id="1913154313">
                  <w:marLeft w:val="0"/>
                  <w:marRight w:val="0"/>
                  <w:marTop w:val="0"/>
                  <w:marBottom w:val="0"/>
                  <w:divBdr>
                    <w:top w:val="none" w:sz="0" w:space="0" w:color="auto"/>
                    <w:left w:val="none" w:sz="0" w:space="0" w:color="auto"/>
                    <w:bottom w:val="none" w:sz="0" w:space="0" w:color="auto"/>
                    <w:right w:val="none" w:sz="0" w:space="0" w:color="auto"/>
                  </w:divBdr>
                </w:div>
                <w:div w:id="1586525857">
                  <w:marLeft w:val="0"/>
                  <w:marRight w:val="0"/>
                  <w:marTop w:val="0"/>
                  <w:marBottom w:val="0"/>
                  <w:divBdr>
                    <w:top w:val="none" w:sz="0" w:space="0" w:color="auto"/>
                    <w:left w:val="none" w:sz="0" w:space="0" w:color="auto"/>
                    <w:bottom w:val="none" w:sz="0" w:space="0" w:color="auto"/>
                    <w:right w:val="none" w:sz="0" w:space="0" w:color="auto"/>
                  </w:divBdr>
                </w:div>
                <w:div w:id="880173251">
                  <w:marLeft w:val="0"/>
                  <w:marRight w:val="0"/>
                  <w:marTop w:val="0"/>
                  <w:marBottom w:val="0"/>
                  <w:divBdr>
                    <w:top w:val="none" w:sz="0" w:space="0" w:color="auto"/>
                    <w:left w:val="none" w:sz="0" w:space="0" w:color="auto"/>
                    <w:bottom w:val="none" w:sz="0" w:space="0" w:color="auto"/>
                    <w:right w:val="none" w:sz="0" w:space="0" w:color="auto"/>
                  </w:divBdr>
                </w:div>
                <w:div w:id="800541264">
                  <w:marLeft w:val="0"/>
                  <w:marRight w:val="0"/>
                  <w:marTop w:val="0"/>
                  <w:marBottom w:val="0"/>
                  <w:divBdr>
                    <w:top w:val="none" w:sz="0" w:space="0" w:color="auto"/>
                    <w:left w:val="none" w:sz="0" w:space="0" w:color="auto"/>
                    <w:bottom w:val="none" w:sz="0" w:space="0" w:color="auto"/>
                    <w:right w:val="none" w:sz="0" w:space="0" w:color="auto"/>
                  </w:divBdr>
                </w:div>
                <w:div w:id="15235459">
                  <w:marLeft w:val="0"/>
                  <w:marRight w:val="0"/>
                  <w:marTop w:val="0"/>
                  <w:marBottom w:val="0"/>
                  <w:divBdr>
                    <w:top w:val="none" w:sz="0" w:space="0" w:color="auto"/>
                    <w:left w:val="none" w:sz="0" w:space="0" w:color="auto"/>
                    <w:bottom w:val="none" w:sz="0" w:space="0" w:color="auto"/>
                    <w:right w:val="none" w:sz="0" w:space="0" w:color="auto"/>
                  </w:divBdr>
                </w:div>
                <w:div w:id="1028528512">
                  <w:marLeft w:val="0"/>
                  <w:marRight w:val="0"/>
                  <w:marTop w:val="0"/>
                  <w:marBottom w:val="0"/>
                  <w:divBdr>
                    <w:top w:val="none" w:sz="0" w:space="0" w:color="auto"/>
                    <w:left w:val="none" w:sz="0" w:space="0" w:color="auto"/>
                    <w:bottom w:val="none" w:sz="0" w:space="0" w:color="auto"/>
                    <w:right w:val="none" w:sz="0" w:space="0" w:color="auto"/>
                  </w:divBdr>
                </w:div>
                <w:div w:id="1130129348">
                  <w:marLeft w:val="0"/>
                  <w:marRight w:val="0"/>
                  <w:marTop w:val="0"/>
                  <w:marBottom w:val="0"/>
                  <w:divBdr>
                    <w:top w:val="none" w:sz="0" w:space="0" w:color="auto"/>
                    <w:left w:val="none" w:sz="0" w:space="0" w:color="auto"/>
                    <w:bottom w:val="none" w:sz="0" w:space="0" w:color="auto"/>
                    <w:right w:val="none" w:sz="0" w:space="0" w:color="auto"/>
                  </w:divBdr>
                </w:div>
                <w:div w:id="1633366983">
                  <w:marLeft w:val="0"/>
                  <w:marRight w:val="0"/>
                  <w:marTop w:val="0"/>
                  <w:marBottom w:val="0"/>
                  <w:divBdr>
                    <w:top w:val="none" w:sz="0" w:space="0" w:color="auto"/>
                    <w:left w:val="none" w:sz="0" w:space="0" w:color="auto"/>
                    <w:bottom w:val="none" w:sz="0" w:space="0" w:color="auto"/>
                    <w:right w:val="none" w:sz="0" w:space="0" w:color="auto"/>
                  </w:divBdr>
                </w:div>
                <w:div w:id="1940093602">
                  <w:marLeft w:val="0"/>
                  <w:marRight w:val="0"/>
                  <w:marTop w:val="0"/>
                  <w:marBottom w:val="0"/>
                  <w:divBdr>
                    <w:top w:val="none" w:sz="0" w:space="0" w:color="auto"/>
                    <w:left w:val="none" w:sz="0" w:space="0" w:color="auto"/>
                    <w:bottom w:val="none" w:sz="0" w:space="0" w:color="auto"/>
                    <w:right w:val="none" w:sz="0" w:space="0" w:color="auto"/>
                  </w:divBdr>
                </w:div>
                <w:div w:id="994257101">
                  <w:marLeft w:val="0"/>
                  <w:marRight w:val="0"/>
                  <w:marTop w:val="0"/>
                  <w:marBottom w:val="0"/>
                  <w:divBdr>
                    <w:top w:val="none" w:sz="0" w:space="0" w:color="auto"/>
                    <w:left w:val="none" w:sz="0" w:space="0" w:color="auto"/>
                    <w:bottom w:val="none" w:sz="0" w:space="0" w:color="auto"/>
                    <w:right w:val="none" w:sz="0" w:space="0" w:color="auto"/>
                  </w:divBdr>
                </w:div>
                <w:div w:id="1322927802">
                  <w:marLeft w:val="0"/>
                  <w:marRight w:val="0"/>
                  <w:marTop w:val="0"/>
                  <w:marBottom w:val="0"/>
                  <w:divBdr>
                    <w:top w:val="none" w:sz="0" w:space="0" w:color="auto"/>
                    <w:left w:val="none" w:sz="0" w:space="0" w:color="auto"/>
                    <w:bottom w:val="none" w:sz="0" w:space="0" w:color="auto"/>
                    <w:right w:val="none" w:sz="0" w:space="0" w:color="auto"/>
                  </w:divBdr>
                </w:div>
                <w:div w:id="1565675831">
                  <w:marLeft w:val="0"/>
                  <w:marRight w:val="0"/>
                  <w:marTop w:val="0"/>
                  <w:marBottom w:val="0"/>
                  <w:divBdr>
                    <w:top w:val="none" w:sz="0" w:space="0" w:color="auto"/>
                    <w:left w:val="none" w:sz="0" w:space="0" w:color="auto"/>
                    <w:bottom w:val="none" w:sz="0" w:space="0" w:color="auto"/>
                    <w:right w:val="none" w:sz="0" w:space="0" w:color="auto"/>
                  </w:divBdr>
                </w:div>
                <w:div w:id="1143231522">
                  <w:marLeft w:val="0"/>
                  <w:marRight w:val="0"/>
                  <w:marTop w:val="0"/>
                  <w:marBottom w:val="0"/>
                  <w:divBdr>
                    <w:top w:val="none" w:sz="0" w:space="0" w:color="auto"/>
                    <w:left w:val="none" w:sz="0" w:space="0" w:color="auto"/>
                    <w:bottom w:val="none" w:sz="0" w:space="0" w:color="auto"/>
                    <w:right w:val="none" w:sz="0" w:space="0" w:color="auto"/>
                  </w:divBdr>
                </w:div>
                <w:div w:id="884221116">
                  <w:marLeft w:val="0"/>
                  <w:marRight w:val="0"/>
                  <w:marTop w:val="0"/>
                  <w:marBottom w:val="0"/>
                  <w:divBdr>
                    <w:top w:val="none" w:sz="0" w:space="0" w:color="auto"/>
                    <w:left w:val="none" w:sz="0" w:space="0" w:color="auto"/>
                    <w:bottom w:val="none" w:sz="0" w:space="0" w:color="auto"/>
                    <w:right w:val="none" w:sz="0" w:space="0" w:color="auto"/>
                  </w:divBdr>
                </w:div>
                <w:div w:id="1151481218">
                  <w:marLeft w:val="0"/>
                  <w:marRight w:val="0"/>
                  <w:marTop w:val="0"/>
                  <w:marBottom w:val="0"/>
                  <w:divBdr>
                    <w:top w:val="none" w:sz="0" w:space="0" w:color="auto"/>
                    <w:left w:val="none" w:sz="0" w:space="0" w:color="auto"/>
                    <w:bottom w:val="none" w:sz="0" w:space="0" w:color="auto"/>
                    <w:right w:val="none" w:sz="0" w:space="0" w:color="auto"/>
                  </w:divBdr>
                </w:div>
                <w:div w:id="1289626648">
                  <w:marLeft w:val="0"/>
                  <w:marRight w:val="0"/>
                  <w:marTop w:val="0"/>
                  <w:marBottom w:val="0"/>
                  <w:divBdr>
                    <w:top w:val="none" w:sz="0" w:space="0" w:color="auto"/>
                    <w:left w:val="none" w:sz="0" w:space="0" w:color="auto"/>
                    <w:bottom w:val="none" w:sz="0" w:space="0" w:color="auto"/>
                    <w:right w:val="none" w:sz="0" w:space="0" w:color="auto"/>
                  </w:divBdr>
                </w:div>
                <w:div w:id="1331450152">
                  <w:marLeft w:val="0"/>
                  <w:marRight w:val="0"/>
                  <w:marTop w:val="0"/>
                  <w:marBottom w:val="0"/>
                  <w:divBdr>
                    <w:top w:val="none" w:sz="0" w:space="0" w:color="auto"/>
                    <w:left w:val="none" w:sz="0" w:space="0" w:color="auto"/>
                    <w:bottom w:val="none" w:sz="0" w:space="0" w:color="auto"/>
                    <w:right w:val="none" w:sz="0" w:space="0" w:color="auto"/>
                  </w:divBdr>
                </w:div>
                <w:div w:id="2118675694">
                  <w:marLeft w:val="0"/>
                  <w:marRight w:val="0"/>
                  <w:marTop w:val="0"/>
                  <w:marBottom w:val="0"/>
                  <w:divBdr>
                    <w:top w:val="none" w:sz="0" w:space="0" w:color="auto"/>
                    <w:left w:val="none" w:sz="0" w:space="0" w:color="auto"/>
                    <w:bottom w:val="none" w:sz="0" w:space="0" w:color="auto"/>
                    <w:right w:val="none" w:sz="0" w:space="0" w:color="auto"/>
                  </w:divBdr>
                </w:div>
                <w:div w:id="360597440">
                  <w:marLeft w:val="0"/>
                  <w:marRight w:val="0"/>
                  <w:marTop w:val="0"/>
                  <w:marBottom w:val="0"/>
                  <w:divBdr>
                    <w:top w:val="none" w:sz="0" w:space="0" w:color="auto"/>
                    <w:left w:val="none" w:sz="0" w:space="0" w:color="auto"/>
                    <w:bottom w:val="none" w:sz="0" w:space="0" w:color="auto"/>
                    <w:right w:val="none" w:sz="0" w:space="0" w:color="auto"/>
                  </w:divBdr>
                </w:div>
                <w:div w:id="741830984">
                  <w:marLeft w:val="0"/>
                  <w:marRight w:val="0"/>
                  <w:marTop w:val="0"/>
                  <w:marBottom w:val="0"/>
                  <w:divBdr>
                    <w:top w:val="none" w:sz="0" w:space="0" w:color="auto"/>
                    <w:left w:val="none" w:sz="0" w:space="0" w:color="auto"/>
                    <w:bottom w:val="none" w:sz="0" w:space="0" w:color="auto"/>
                    <w:right w:val="none" w:sz="0" w:space="0" w:color="auto"/>
                  </w:divBdr>
                </w:div>
                <w:div w:id="2084182984">
                  <w:marLeft w:val="0"/>
                  <w:marRight w:val="0"/>
                  <w:marTop w:val="0"/>
                  <w:marBottom w:val="0"/>
                  <w:divBdr>
                    <w:top w:val="none" w:sz="0" w:space="0" w:color="auto"/>
                    <w:left w:val="none" w:sz="0" w:space="0" w:color="auto"/>
                    <w:bottom w:val="none" w:sz="0" w:space="0" w:color="auto"/>
                    <w:right w:val="none" w:sz="0" w:space="0" w:color="auto"/>
                  </w:divBdr>
                </w:div>
                <w:div w:id="1666546149">
                  <w:marLeft w:val="0"/>
                  <w:marRight w:val="0"/>
                  <w:marTop w:val="0"/>
                  <w:marBottom w:val="0"/>
                  <w:divBdr>
                    <w:top w:val="none" w:sz="0" w:space="0" w:color="auto"/>
                    <w:left w:val="none" w:sz="0" w:space="0" w:color="auto"/>
                    <w:bottom w:val="none" w:sz="0" w:space="0" w:color="auto"/>
                    <w:right w:val="none" w:sz="0" w:space="0" w:color="auto"/>
                  </w:divBdr>
                </w:div>
                <w:div w:id="1966422056">
                  <w:marLeft w:val="0"/>
                  <w:marRight w:val="0"/>
                  <w:marTop w:val="0"/>
                  <w:marBottom w:val="0"/>
                  <w:divBdr>
                    <w:top w:val="none" w:sz="0" w:space="0" w:color="auto"/>
                    <w:left w:val="none" w:sz="0" w:space="0" w:color="auto"/>
                    <w:bottom w:val="none" w:sz="0" w:space="0" w:color="auto"/>
                    <w:right w:val="none" w:sz="0" w:space="0" w:color="auto"/>
                  </w:divBdr>
                </w:div>
                <w:div w:id="1823958674">
                  <w:marLeft w:val="0"/>
                  <w:marRight w:val="0"/>
                  <w:marTop w:val="0"/>
                  <w:marBottom w:val="0"/>
                  <w:divBdr>
                    <w:top w:val="none" w:sz="0" w:space="0" w:color="auto"/>
                    <w:left w:val="none" w:sz="0" w:space="0" w:color="auto"/>
                    <w:bottom w:val="none" w:sz="0" w:space="0" w:color="auto"/>
                    <w:right w:val="none" w:sz="0" w:space="0" w:color="auto"/>
                  </w:divBdr>
                </w:div>
                <w:div w:id="411590901">
                  <w:marLeft w:val="0"/>
                  <w:marRight w:val="0"/>
                  <w:marTop w:val="0"/>
                  <w:marBottom w:val="0"/>
                  <w:divBdr>
                    <w:top w:val="none" w:sz="0" w:space="0" w:color="auto"/>
                    <w:left w:val="none" w:sz="0" w:space="0" w:color="auto"/>
                    <w:bottom w:val="none" w:sz="0" w:space="0" w:color="auto"/>
                    <w:right w:val="none" w:sz="0" w:space="0" w:color="auto"/>
                  </w:divBdr>
                </w:div>
                <w:div w:id="908002636">
                  <w:marLeft w:val="0"/>
                  <w:marRight w:val="0"/>
                  <w:marTop w:val="0"/>
                  <w:marBottom w:val="0"/>
                  <w:divBdr>
                    <w:top w:val="none" w:sz="0" w:space="0" w:color="auto"/>
                    <w:left w:val="none" w:sz="0" w:space="0" w:color="auto"/>
                    <w:bottom w:val="none" w:sz="0" w:space="0" w:color="auto"/>
                    <w:right w:val="none" w:sz="0" w:space="0" w:color="auto"/>
                  </w:divBdr>
                </w:div>
                <w:div w:id="916748774">
                  <w:marLeft w:val="0"/>
                  <w:marRight w:val="0"/>
                  <w:marTop w:val="0"/>
                  <w:marBottom w:val="0"/>
                  <w:divBdr>
                    <w:top w:val="none" w:sz="0" w:space="0" w:color="auto"/>
                    <w:left w:val="none" w:sz="0" w:space="0" w:color="auto"/>
                    <w:bottom w:val="none" w:sz="0" w:space="0" w:color="auto"/>
                    <w:right w:val="none" w:sz="0" w:space="0" w:color="auto"/>
                  </w:divBdr>
                </w:div>
                <w:div w:id="498349997">
                  <w:marLeft w:val="0"/>
                  <w:marRight w:val="0"/>
                  <w:marTop w:val="0"/>
                  <w:marBottom w:val="0"/>
                  <w:divBdr>
                    <w:top w:val="none" w:sz="0" w:space="0" w:color="auto"/>
                    <w:left w:val="none" w:sz="0" w:space="0" w:color="auto"/>
                    <w:bottom w:val="none" w:sz="0" w:space="0" w:color="auto"/>
                    <w:right w:val="none" w:sz="0" w:space="0" w:color="auto"/>
                  </w:divBdr>
                </w:div>
                <w:div w:id="194929092">
                  <w:marLeft w:val="0"/>
                  <w:marRight w:val="0"/>
                  <w:marTop w:val="0"/>
                  <w:marBottom w:val="0"/>
                  <w:divBdr>
                    <w:top w:val="none" w:sz="0" w:space="0" w:color="auto"/>
                    <w:left w:val="none" w:sz="0" w:space="0" w:color="auto"/>
                    <w:bottom w:val="none" w:sz="0" w:space="0" w:color="auto"/>
                    <w:right w:val="none" w:sz="0" w:space="0" w:color="auto"/>
                  </w:divBdr>
                </w:div>
                <w:div w:id="851260888">
                  <w:marLeft w:val="0"/>
                  <w:marRight w:val="0"/>
                  <w:marTop w:val="0"/>
                  <w:marBottom w:val="0"/>
                  <w:divBdr>
                    <w:top w:val="none" w:sz="0" w:space="0" w:color="auto"/>
                    <w:left w:val="none" w:sz="0" w:space="0" w:color="auto"/>
                    <w:bottom w:val="none" w:sz="0" w:space="0" w:color="auto"/>
                    <w:right w:val="none" w:sz="0" w:space="0" w:color="auto"/>
                  </w:divBdr>
                </w:div>
                <w:div w:id="1067220387">
                  <w:marLeft w:val="0"/>
                  <w:marRight w:val="0"/>
                  <w:marTop w:val="0"/>
                  <w:marBottom w:val="0"/>
                  <w:divBdr>
                    <w:top w:val="none" w:sz="0" w:space="0" w:color="auto"/>
                    <w:left w:val="none" w:sz="0" w:space="0" w:color="auto"/>
                    <w:bottom w:val="none" w:sz="0" w:space="0" w:color="auto"/>
                    <w:right w:val="none" w:sz="0" w:space="0" w:color="auto"/>
                  </w:divBdr>
                </w:div>
                <w:div w:id="155074056">
                  <w:marLeft w:val="0"/>
                  <w:marRight w:val="0"/>
                  <w:marTop w:val="0"/>
                  <w:marBottom w:val="0"/>
                  <w:divBdr>
                    <w:top w:val="none" w:sz="0" w:space="0" w:color="auto"/>
                    <w:left w:val="none" w:sz="0" w:space="0" w:color="auto"/>
                    <w:bottom w:val="none" w:sz="0" w:space="0" w:color="auto"/>
                    <w:right w:val="none" w:sz="0" w:space="0" w:color="auto"/>
                  </w:divBdr>
                </w:div>
                <w:div w:id="1217932898">
                  <w:marLeft w:val="0"/>
                  <w:marRight w:val="0"/>
                  <w:marTop w:val="0"/>
                  <w:marBottom w:val="0"/>
                  <w:divBdr>
                    <w:top w:val="none" w:sz="0" w:space="0" w:color="auto"/>
                    <w:left w:val="none" w:sz="0" w:space="0" w:color="auto"/>
                    <w:bottom w:val="none" w:sz="0" w:space="0" w:color="auto"/>
                    <w:right w:val="none" w:sz="0" w:space="0" w:color="auto"/>
                  </w:divBdr>
                </w:div>
                <w:div w:id="1858154654">
                  <w:marLeft w:val="0"/>
                  <w:marRight w:val="0"/>
                  <w:marTop w:val="0"/>
                  <w:marBottom w:val="0"/>
                  <w:divBdr>
                    <w:top w:val="none" w:sz="0" w:space="0" w:color="auto"/>
                    <w:left w:val="none" w:sz="0" w:space="0" w:color="auto"/>
                    <w:bottom w:val="none" w:sz="0" w:space="0" w:color="auto"/>
                    <w:right w:val="none" w:sz="0" w:space="0" w:color="auto"/>
                  </w:divBdr>
                </w:div>
                <w:div w:id="1065105646">
                  <w:marLeft w:val="0"/>
                  <w:marRight w:val="0"/>
                  <w:marTop w:val="0"/>
                  <w:marBottom w:val="0"/>
                  <w:divBdr>
                    <w:top w:val="none" w:sz="0" w:space="0" w:color="auto"/>
                    <w:left w:val="none" w:sz="0" w:space="0" w:color="auto"/>
                    <w:bottom w:val="none" w:sz="0" w:space="0" w:color="auto"/>
                    <w:right w:val="none" w:sz="0" w:space="0" w:color="auto"/>
                  </w:divBdr>
                </w:div>
                <w:div w:id="748120466">
                  <w:marLeft w:val="0"/>
                  <w:marRight w:val="0"/>
                  <w:marTop w:val="0"/>
                  <w:marBottom w:val="0"/>
                  <w:divBdr>
                    <w:top w:val="none" w:sz="0" w:space="0" w:color="auto"/>
                    <w:left w:val="none" w:sz="0" w:space="0" w:color="auto"/>
                    <w:bottom w:val="none" w:sz="0" w:space="0" w:color="auto"/>
                    <w:right w:val="none" w:sz="0" w:space="0" w:color="auto"/>
                  </w:divBdr>
                </w:div>
                <w:div w:id="1061252745">
                  <w:marLeft w:val="0"/>
                  <w:marRight w:val="0"/>
                  <w:marTop w:val="0"/>
                  <w:marBottom w:val="0"/>
                  <w:divBdr>
                    <w:top w:val="none" w:sz="0" w:space="0" w:color="auto"/>
                    <w:left w:val="none" w:sz="0" w:space="0" w:color="auto"/>
                    <w:bottom w:val="none" w:sz="0" w:space="0" w:color="auto"/>
                    <w:right w:val="none" w:sz="0" w:space="0" w:color="auto"/>
                  </w:divBdr>
                </w:div>
                <w:div w:id="859318636">
                  <w:marLeft w:val="0"/>
                  <w:marRight w:val="0"/>
                  <w:marTop w:val="0"/>
                  <w:marBottom w:val="0"/>
                  <w:divBdr>
                    <w:top w:val="none" w:sz="0" w:space="0" w:color="auto"/>
                    <w:left w:val="none" w:sz="0" w:space="0" w:color="auto"/>
                    <w:bottom w:val="none" w:sz="0" w:space="0" w:color="auto"/>
                    <w:right w:val="none" w:sz="0" w:space="0" w:color="auto"/>
                  </w:divBdr>
                </w:div>
                <w:div w:id="800273572">
                  <w:marLeft w:val="0"/>
                  <w:marRight w:val="0"/>
                  <w:marTop w:val="0"/>
                  <w:marBottom w:val="0"/>
                  <w:divBdr>
                    <w:top w:val="none" w:sz="0" w:space="0" w:color="auto"/>
                    <w:left w:val="none" w:sz="0" w:space="0" w:color="auto"/>
                    <w:bottom w:val="none" w:sz="0" w:space="0" w:color="auto"/>
                    <w:right w:val="none" w:sz="0" w:space="0" w:color="auto"/>
                  </w:divBdr>
                </w:div>
                <w:div w:id="127552526">
                  <w:marLeft w:val="0"/>
                  <w:marRight w:val="0"/>
                  <w:marTop w:val="0"/>
                  <w:marBottom w:val="0"/>
                  <w:divBdr>
                    <w:top w:val="none" w:sz="0" w:space="0" w:color="auto"/>
                    <w:left w:val="none" w:sz="0" w:space="0" w:color="auto"/>
                    <w:bottom w:val="none" w:sz="0" w:space="0" w:color="auto"/>
                    <w:right w:val="none" w:sz="0" w:space="0" w:color="auto"/>
                  </w:divBdr>
                </w:div>
                <w:div w:id="1608385641">
                  <w:marLeft w:val="0"/>
                  <w:marRight w:val="0"/>
                  <w:marTop w:val="0"/>
                  <w:marBottom w:val="0"/>
                  <w:divBdr>
                    <w:top w:val="none" w:sz="0" w:space="0" w:color="auto"/>
                    <w:left w:val="none" w:sz="0" w:space="0" w:color="auto"/>
                    <w:bottom w:val="none" w:sz="0" w:space="0" w:color="auto"/>
                    <w:right w:val="none" w:sz="0" w:space="0" w:color="auto"/>
                  </w:divBdr>
                </w:div>
                <w:div w:id="867723236">
                  <w:marLeft w:val="0"/>
                  <w:marRight w:val="0"/>
                  <w:marTop w:val="0"/>
                  <w:marBottom w:val="0"/>
                  <w:divBdr>
                    <w:top w:val="none" w:sz="0" w:space="0" w:color="auto"/>
                    <w:left w:val="none" w:sz="0" w:space="0" w:color="auto"/>
                    <w:bottom w:val="none" w:sz="0" w:space="0" w:color="auto"/>
                    <w:right w:val="none" w:sz="0" w:space="0" w:color="auto"/>
                  </w:divBdr>
                </w:div>
                <w:div w:id="932861875">
                  <w:marLeft w:val="0"/>
                  <w:marRight w:val="0"/>
                  <w:marTop w:val="0"/>
                  <w:marBottom w:val="0"/>
                  <w:divBdr>
                    <w:top w:val="none" w:sz="0" w:space="0" w:color="auto"/>
                    <w:left w:val="none" w:sz="0" w:space="0" w:color="auto"/>
                    <w:bottom w:val="none" w:sz="0" w:space="0" w:color="auto"/>
                    <w:right w:val="none" w:sz="0" w:space="0" w:color="auto"/>
                  </w:divBdr>
                </w:div>
                <w:div w:id="469984497">
                  <w:marLeft w:val="0"/>
                  <w:marRight w:val="0"/>
                  <w:marTop w:val="0"/>
                  <w:marBottom w:val="0"/>
                  <w:divBdr>
                    <w:top w:val="none" w:sz="0" w:space="0" w:color="auto"/>
                    <w:left w:val="none" w:sz="0" w:space="0" w:color="auto"/>
                    <w:bottom w:val="none" w:sz="0" w:space="0" w:color="auto"/>
                    <w:right w:val="none" w:sz="0" w:space="0" w:color="auto"/>
                  </w:divBdr>
                </w:div>
                <w:div w:id="155415865">
                  <w:marLeft w:val="0"/>
                  <w:marRight w:val="0"/>
                  <w:marTop w:val="0"/>
                  <w:marBottom w:val="0"/>
                  <w:divBdr>
                    <w:top w:val="none" w:sz="0" w:space="0" w:color="auto"/>
                    <w:left w:val="none" w:sz="0" w:space="0" w:color="auto"/>
                    <w:bottom w:val="none" w:sz="0" w:space="0" w:color="auto"/>
                    <w:right w:val="none" w:sz="0" w:space="0" w:color="auto"/>
                  </w:divBdr>
                </w:div>
                <w:div w:id="1117722075">
                  <w:marLeft w:val="0"/>
                  <w:marRight w:val="0"/>
                  <w:marTop w:val="0"/>
                  <w:marBottom w:val="0"/>
                  <w:divBdr>
                    <w:top w:val="none" w:sz="0" w:space="0" w:color="auto"/>
                    <w:left w:val="none" w:sz="0" w:space="0" w:color="auto"/>
                    <w:bottom w:val="none" w:sz="0" w:space="0" w:color="auto"/>
                    <w:right w:val="none" w:sz="0" w:space="0" w:color="auto"/>
                  </w:divBdr>
                </w:div>
                <w:div w:id="27143459">
                  <w:marLeft w:val="0"/>
                  <w:marRight w:val="0"/>
                  <w:marTop w:val="0"/>
                  <w:marBottom w:val="0"/>
                  <w:divBdr>
                    <w:top w:val="none" w:sz="0" w:space="0" w:color="auto"/>
                    <w:left w:val="none" w:sz="0" w:space="0" w:color="auto"/>
                    <w:bottom w:val="none" w:sz="0" w:space="0" w:color="auto"/>
                    <w:right w:val="none" w:sz="0" w:space="0" w:color="auto"/>
                  </w:divBdr>
                </w:div>
                <w:div w:id="978877002">
                  <w:marLeft w:val="0"/>
                  <w:marRight w:val="0"/>
                  <w:marTop w:val="0"/>
                  <w:marBottom w:val="0"/>
                  <w:divBdr>
                    <w:top w:val="none" w:sz="0" w:space="0" w:color="auto"/>
                    <w:left w:val="none" w:sz="0" w:space="0" w:color="auto"/>
                    <w:bottom w:val="none" w:sz="0" w:space="0" w:color="auto"/>
                    <w:right w:val="none" w:sz="0" w:space="0" w:color="auto"/>
                  </w:divBdr>
                </w:div>
                <w:div w:id="571159920">
                  <w:marLeft w:val="0"/>
                  <w:marRight w:val="0"/>
                  <w:marTop w:val="0"/>
                  <w:marBottom w:val="0"/>
                  <w:divBdr>
                    <w:top w:val="none" w:sz="0" w:space="0" w:color="auto"/>
                    <w:left w:val="none" w:sz="0" w:space="0" w:color="auto"/>
                    <w:bottom w:val="none" w:sz="0" w:space="0" w:color="auto"/>
                    <w:right w:val="none" w:sz="0" w:space="0" w:color="auto"/>
                  </w:divBdr>
                </w:div>
                <w:div w:id="345596000">
                  <w:marLeft w:val="0"/>
                  <w:marRight w:val="0"/>
                  <w:marTop w:val="0"/>
                  <w:marBottom w:val="0"/>
                  <w:divBdr>
                    <w:top w:val="none" w:sz="0" w:space="0" w:color="auto"/>
                    <w:left w:val="none" w:sz="0" w:space="0" w:color="auto"/>
                    <w:bottom w:val="none" w:sz="0" w:space="0" w:color="auto"/>
                    <w:right w:val="none" w:sz="0" w:space="0" w:color="auto"/>
                  </w:divBdr>
                </w:div>
                <w:div w:id="1680229242">
                  <w:marLeft w:val="0"/>
                  <w:marRight w:val="0"/>
                  <w:marTop w:val="0"/>
                  <w:marBottom w:val="0"/>
                  <w:divBdr>
                    <w:top w:val="none" w:sz="0" w:space="0" w:color="auto"/>
                    <w:left w:val="none" w:sz="0" w:space="0" w:color="auto"/>
                    <w:bottom w:val="none" w:sz="0" w:space="0" w:color="auto"/>
                    <w:right w:val="none" w:sz="0" w:space="0" w:color="auto"/>
                  </w:divBdr>
                </w:div>
                <w:div w:id="927615461">
                  <w:marLeft w:val="0"/>
                  <w:marRight w:val="0"/>
                  <w:marTop w:val="0"/>
                  <w:marBottom w:val="0"/>
                  <w:divBdr>
                    <w:top w:val="none" w:sz="0" w:space="0" w:color="auto"/>
                    <w:left w:val="none" w:sz="0" w:space="0" w:color="auto"/>
                    <w:bottom w:val="none" w:sz="0" w:space="0" w:color="auto"/>
                    <w:right w:val="none" w:sz="0" w:space="0" w:color="auto"/>
                  </w:divBdr>
                </w:div>
                <w:div w:id="2057587179">
                  <w:marLeft w:val="0"/>
                  <w:marRight w:val="0"/>
                  <w:marTop w:val="0"/>
                  <w:marBottom w:val="0"/>
                  <w:divBdr>
                    <w:top w:val="none" w:sz="0" w:space="0" w:color="auto"/>
                    <w:left w:val="none" w:sz="0" w:space="0" w:color="auto"/>
                    <w:bottom w:val="none" w:sz="0" w:space="0" w:color="auto"/>
                    <w:right w:val="none" w:sz="0" w:space="0" w:color="auto"/>
                  </w:divBdr>
                </w:div>
                <w:div w:id="1753509114">
                  <w:marLeft w:val="0"/>
                  <w:marRight w:val="0"/>
                  <w:marTop w:val="0"/>
                  <w:marBottom w:val="0"/>
                  <w:divBdr>
                    <w:top w:val="none" w:sz="0" w:space="0" w:color="auto"/>
                    <w:left w:val="none" w:sz="0" w:space="0" w:color="auto"/>
                    <w:bottom w:val="none" w:sz="0" w:space="0" w:color="auto"/>
                    <w:right w:val="none" w:sz="0" w:space="0" w:color="auto"/>
                  </w:divBdr>
                </w:div>
                <w:div w:id="1428189432">
                  <w:marLeft w:val="0"/>
                  <w:marRight w:val="0"/>
                  <w:marTop w:val="0"/>
                  <w:marBottom w:val="0"/>
                  <w:divBdr>
                    <w:top w:val="none" w:sz="0" w:space="0" w:color="auto"/>
                    <w:left w:val="none" w:sz="0" w:space="0" w:color="auto"/>
                    <w:bottom w:val="none" w:sz="0" w:space="0" w:color="auto"/>
                    <w:right w:val="none" w:sz="0" w:space="0" w:color="auto"/>
                  </w:divBdr>
                </w:div>
                <w:div w:id="353307652">
                  <w:marLeft w:val="0"/>
                  <w:marRight w:val="0"/>
                  <w:marTop w:val="0"/>
                  <w:marBottom w:val="0"/>
                  <w:divBdr>
                    <w:top w:val="none" w:sz="0" w:space="0" w:color="auto"/>
                    <w:left w:val="none" w:sz="0" w:space="0" w:color="auto"/>
                    <w:bottom w:val="none" w:sz="0" w:space="0" w:color="auto"/>
                    <w:right w:val="none" w:sz="0" w:space="0" w:color="auto"/>
                  </w:divBdr>
                </w:div>
                <w:div w:id="188764560">
                  <w:marLeft w:val="0"/>
                  <w:marRight w:val="0"/>
                  <w:marTop w:val="0"/>
                  <w:marBottom w:val="0"/>
                  <w:divBdr>
                    <w:top w:val="none" w:sz="0" w:space="0" w:color="auto"/>
                    <w:left w:val="none" w:sz="0" w:space="0" w:color="auto"/>
                    <w:bottom w:val="none" w:sz="0" w:space="0" w:color="auto"/>
                    <w:right w:val="none" w:sz="0" w:space="0" w:color="auto"/>
                  </w:divBdr>
                </w:div>
                <w:div w:id="315032271">
                  <w:marLeft w:val="0"/>
                  <w:marRight w:val="0"/>
                  <w:marTop w:val="0"/>
                  <w:marBottom w:val="0"/>
                  <w:divBdr>
                    <w:top w:val="none" w:sz="0" w:space="0" w:color="auto"/>
                    <w:left w:val="none" w:sz="0" w:space="0" w:color="auto"/>
                    <w:bottom w:val="none" w:sz="0" w:space="0" w:color="auto"/>
                    <w:right w:val="none" w:sz="0" w:space="0" w:color="auto"/>
                  </w:divBdr>
                </w:div>
                <w:div w:id="1233858740">
                  <w:marLeft w:val="0"/>
                  <w:marRight w:val="0"/>
                  <w:marTop w:val="0"/>
                  <w:marBottom w:val="0"/>
                  <w:divBdr>
                    <w:top w:val="none" w:sz="0" w:space="0" w:color="auto"/>
                    <w:left w:val="none" w:sz="0" w:space="0" w:color="auto"/>
                    <w:bottom w:val="none" w:sz="0" w:space="0" w:color="auto"/>
                    <w:right w:val="none" w:sz="0" w:space="0" w:color="auto"/>
                  </w:divBdr>
                </w:div>
                <w:div w:id="1973099292">
                  <w:marLeft w:val="0"/>
                  <w:marRight w:val="0"/>
                  <w:marTop w:val="0"/>
                  <w:marBottom w:val="0"/>
                  <w:divBdr>
                    <w:top w:val="none" w:sz="0" w:space="0" w:color="auto"/>
                    <w:left w:val="none" w:sz="0" w:space="0" w:color="auto"/>
                    <w:bottom w:val="none" w:sz="0" w:space="0" w:color="auto"/>
                    <w:right w:val="none" w:sz="0" w:space="0" w:color="auto"/>
                  </w:divBdr>
                </w:div>
                <w:div w:id="37690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943628">
          <w:marLeft w:val="0"/>
          <w:marRight w:val="0"/>
          <w:marTop w:val="0"/>
          <w:marBottom w:val="0"/>
          <w:divBdr>
            <w:top w:val="none" w:sz="0" w:space="0" w:color="auto"/>
            <w:left w:val="none" w:sz="0" w:space="0" w:color="auto"/>
            <w:bottom w:val="none" w:sz="0" w:space="0" w:color="auto"/>
            <w:right w:val="none" w:sz="0" w:space="0" w:color="auto"/>
          </w:divBdr>
          <w:divsChild>
            <w:div w:id="544677344">
              <w:marLeft w:val="0"/>
              <w:marRight w:val="0"/>
              <w:marTop w:val="0"/>
              <w:marBottom w:val="0"/>
              <w:divBdr>
                <w:top w:val="none" w:sz="0" w:space="0" w:color="auto"/>
                <w:left w:val="none" w:sz="0" w:space="0" w:color="auto"/>
                <w:bottom w:val="none" w:sz="0" w:space="0" w:color="auto"/>
                <w:right w:val="none" w:sz="0" w:space="0" w:color="auto"/>
              </w:divBdr>
              <w:divsChild>
                <w:div w:id="718896242">
                  <w:marLeft w:val="0"/>
                  <w:marRight w:val="0"/>
                  <w:marTop w:val="0"/>
                  <w:marBottom w:val="0"/>
                  <w:divBdr>
                    <w:top w:val="none" w:sz="0" w:space="0" w:color="auto"/>
                    <w:left w:val="none" w:sz="0" w:space="0" w:color="auto"/>
                    <w:bottom w:val="none" w:sz="0" w:space="0" w:color="auto"/>
                    <w:right w:val="none" w:sz="0" w:space="0" w:color="auto"/>
                  </w:divBdr>
                </w:div>
                <w:div w:id="1565607293">
                  <w:marLeft w:val="0"/>
                  <w:marRight w:val="0"/>
                  <w:marTop w:val="0"/>
                  <w:marBottom w:val="0"/>
                  <w:divBdr>
                    <w:top w:val="none" w:sz="0" w:space="0" w:color="auto"/>
                    <w:left w:val="none" w:sz="0" w:space="0" w:color="auto"/>
                    <w:bottom w:val="none" w:sz="0" w:space="0" w:color="auto"/>
                    <w:right w:val="none" w:sz="0" w:space="0" w:color="auto"/>
                  </w:divBdr>
                </w:div>
                <w:div w:id="1785495117">
                  <w:marLeft w:val="0"/>
                  <w:marRight w:val="0"/>
                  <w:marTop w:val="0"/>
                  <w:marBottom w:val="0"/>
                  <w:divBdr>
                    <w:top w:val="none" w:sz="0" w:space="0" w:color="auto"/>
                    <w:left w:val="none" w:sz="0" w:space="0" w:color="auto"/>
                    <w:bottom w:val="none" w:sz="0" w:space="0" w:color="auto"/>
                    <w:right w:val="none" w:sz="0" w:space="0" w:color="auto"/>
                  </w:divBdr>
                </w:div>
                <w:div w:id="87699925">
                  <w:marLeft w:val="0"/>
                  <w:marRight w:val="0"/>
                  <w:marTop w:val="0"/>
                  <w:marBottom w:val="0"/>
                  <w:divBdr>
                    <w:top w:val="none" w:sz="0" w:space="0" w:color="auto"/>
                    <w:left w:val="none" w:sz="0" w:space="0" w:color="auto"/>
                    <w:bottom w:val="none" w:sz="0" w:space="0" w:color="auto"/>
                    <w:right w:val="none" w:sz="0" w:space="0" w:color="auto"/>
                  </w:divBdr>
                </w:div>
                <w:div w:id="1450851862">
                  <w:marLeft w:val="0"/>
                  <w:marRight w:val="0"/>
                  <w:marTop w:val="0"/>
                  <w:marBottom w:val="0"/>
                  <w:divBdr>
                    <w:top w:val="none" w:sz="0" w:space="0" w:color="auto"/>
                    <w:left w:val="none" w:sz="0" w:space="0" w:color="auto"/>
                    <w:bottom w:val="none" w:sz="0" w:space="0" w:color="auto"/>
                    <w:right w:val="none" w:sz="0" w:space="0" w:color="auto"/>
                  </w:divBdr>
                </w:div>
                <w:div w:id="1938520775">
                  <w:marLeft w:val="0"/>
                  <w:marRight w:val="0"/>
                  <w:marTop w:val="0"/>
                  <w:marBottom w:val="0"/>
                  <w:divBdr>
                    <w:top w:val="none" w:sz="0" w:space="0" w:color="auto"/>
                    <w:left w:val="none" w:sz="0" w:space="0" w:color="auto"/>
                    <w:bottom w:val="none" w:sz="0" w:space="0" w:color="auto"/>
                    <w:right w:val="none" w:sz="0" w:space="0" w:color="auto"/>
                  </w:divBdr>
                </w:div>
                <w:div w:id="1295599158">
                  <w:marLeft w:val="0"/>
                  <w:marRight w:val="0"/>
                  <w:marTop w:val="0"/>
                  <w:marBottom w:val="0"/>
                  <w:divBdr>
                    <w:top w:val="none" w:sz="0" w:space="0" w:color="auto"/>
                    <w:left w:val="none" w:sz="0" w:space="0" w:color="auto"/>
                    <w:bottom w:val="none" w:sz="0" w:space="0" w:color="auto"/>
                    <w:right w:val="none" w:sz="0" w:space="0" w:color="auto"/>
                  </w:divBdr>
                </w:div>
                <w:div w:id="468783634">
                  <w:marLeft w:val="0"/>
                  <w:marRight w:val="0"/>
                  <w:marTop w:val="0"/>
                  <w:marBottom w:val="0"/>
                  <w:divBdr>
                    <w:top w:val="none" w:sz="0" w:space="0" w:color="auto"/>
                    <w:left w:val="none" w:sz="0" w:space="0" w:color="auto"/>
                    <w:bottom w:val="none" w:sz="0" w:space="0" w:color="auto"/>
                    <w:right w:val="none" w:sz="0" w:space="0" w:color="auto"/>
                  </w:divBdr>
                </w:div>
                <w:div w:id="968320103">
                  <w:marLeft w:val="0"/>
                  <w:marRight w:val="0"/>
                  <w:marTop w:val="0"/>
                  <w:marBottom w:val="0"/>
                  <w:divBdr>
                    <w:top w:val="none" w:sz="0" w:space="0" w:color="auto"/>
                    <w:left w:val="none" w:sz="0" w:space="0" w:color="auto"/>
                    <w:bottom w:val="none" w:sz="0" w:space="0" w:color="auto"/>
                    <w:right w:val="none" w:sz="0" w:space="0" w:color="auto"/>
                  </w:divBdr>
                </w:div>
                <w:div w:id="1974947541">
                  <w:marLeft w:val="0"/>
                  <w:marRight w:val="0"/>
                  <w:marTop w:val="0"/>
                  <w:marBottom w:val="0"/>
                  <w:divBdr>
                    <w:top w:val="none" w:sz="0" w:space="0" w:color="auto"/>
                    <w:left w:val="none" w:sz="0" w:space="0" w:color="auto"/>
                    <w:bottom w:val="none" w:sz="0" w:space="0" w:color="auto"/>
                    <w:right w:val="none" w:sz="0" w:space="0" w:color="auto"/>
                  </w:divBdr>
                </w:div>
                <w:div w:id="1664502051">
                  <w:marLeft w:val="0"/>
                  <w:marRight w:val="0"/>
                  <w:marTop w:val="0"/>
                  <w:marBottom w:val="0"/>
                  <w:divBdr>
                    <w:top w:val="none" w:sz="0" w:space="0" w:color="auto"/>
                    <w:left w:val="none" w:sz="0" w:space="0" w:color="auto"/>
                    <w:bottom w:val="none" w:sz="0" w:space="0" w:color="auto"/>
                    <w:right w:val="none" w:sz="0" w:space="0" w:color="auto"/>
                  </w:divBdr>
                </w:div>
                <w:div w:id="1344819448">
                  <w:marLeft w:val="0"/>
                  <w:marRight w:val="0"/>
                  <w:marTop w:val="0"/>
                  <w:marBottom w:val="0"/>
                  <w:divBdr>
                    <w:top w:val="none" w:sz="0" w:space="0" w:color="auto"/>
                    <w:left w:val="none" w:sz="0" w:space="0" w:color="auto"/>
                    <w:bottom w:val="none" w:sz="0" w:space="0" w:color="auto"/>
                    <w:right w:val="none" w:sz="0" w:space="0" w:color="auto"/>
                  </w:divBdr>
                </w:div>
                <w:div w:id="1790933015">
                  <w:marLeft w:val="0"/>
                  <w:marRight w:val="0"/>
                  <w:marTop w:val="0"/>
                  <w:marBottom w:val="0"/>
                  <w:divBdr>
                    <w:top w:val="none" w:sz="0" w:space="0" w:color="auto"/>
                    <w:left w:val="none" w:sz="0" w:space="0" w:color="auto"/>
                    <w:bottom w:val="none" w:sz="0" w:space="0" w:color="auto"/>
                    <w:right w:val="none" w:sz="0" w:space="0" w:color="auto"/>
                  </w:divBdr>
                </w:div>
                <w:div w:id="901021407">
                  <w:marLeft w:val="0"/>
                  <w:marRight w:val="0"/>
                  <w:marTop w:val="0"/>
                  <w:marBottom w:val="0"/>
                  <w:divBdr>
                    <w:top w:val="none" w:sz="0" w:space="0" w:color="auto"/>
                    <w:left w:val="none" w:sz="0" w:space="0" w:color="auto"/>
                    <w:bottom w:val="none" w:sz="0" w:space="0" w:color="auto"/>
                    <w:right w:val="none" w:sz="0" w:space="0" w:color="auto"/>
                  </w:divBdr>
                </w:div>
                <w:div w:id="1853108950">
                  <w:marLeft w:val="0"/>
                  <w:marRight w:val="0"/>
                  <w:marTop w:val="0"/>
                  <w:marBottom w:val="0"/>
                  <w:divBdr>
                    <w:top w:val="none" w:sz="0" w:space="0" w:color="auto"/>
                    <w:left w:val="none" w:sz="0" w:space="0" w:color="auto"/>
                    <w:bottom w:val="none" w:sz="0" w:space="0" w:color="auto"/>
                    <w:right w:val="none" w:sz="0" w:space="0" w:color="auto"/>
                  </w:divBdr>
                </w:div>
                <w:div w:id="1592666391">
                  <w:marLeft w:val="0"/>
                  <w:marRight w:val="0"/>
                  <w:marTop w:val="0"/>
                  <w:marBottom w:val="0"/>
                  <w:divBdr>
                    <w:top w:val="none" w:sz="0" w:space="0" w:color="auto"/>
                    <w:left w:val="none" w:sz="0" w:space="0" w:color="auto"/>
                    <w:bottom w:val="none" w:sz="0" w:space="0" w:color="auto"/>
                    <w:right w:val="none" w:sz="0" w:space="0" w:color="auto"/>
                  </w:divBdr>
                </w:div>
                <w:div w:id="1979988044">
                  <w:marLeft w:val="0"/>
                  <w:marRight w:val="0"/>
                  <w:marTop w:val="0"/>
                  <w:marBottom w:val="0"/>
                  <w:divBdr>
                    <w:top w:val="none" w:sz="0" w:space="0" w:color="auto"/>
                    <w:left w:val="none" w:sz="0" w:space="0" w:color="auto"/>
                    <w:bottom w:val="none" w:sz="0" w:space="0" w:color="auto"/>
                    <w:right w:val="none" w:sz="0" w:space="0" w:color="auto"/>
                  </w:divBdr>
                </w:div>
                <w:div w:id="1674525043">
                  <w:marLeft w:val="0"/>
                  <w:marRight w:val="0"/>
                  <w:marTop w:val="0"/>
                  <w:marBottom w:val="0"/>
                  <w:divBdr>
                    <w:top w:val="none" w:sz="0" w:space="0" w:color="auto"/>
                    <w:left w:val="none" w:sz="0" w:space="0" w:color="auto"/>
                    <w:bottom w:val="none" w:sz="0" w:space="0" w:color="auto"/>
                    <w:right w:val="none" w:sz="0" w:space="0" w:color="auto"/>
                  </w:divBdr>
                </w:div>
                <w:div w:id="439105626">
                  <w:marLeft w:val="0"/>
                  <w:marRight w:val="0"/>
                  <w:marTop w:val="0"/>
                  <w:marBottom w:val="0"/>
                  <w:divBdr>
                    <w:top w:val="none" w:sz="0" w:space="0" w:color="auto"/>
                    <w:left w:val="none" w:sz="0" w:space="0" w:color="auto"/>
                    <w:bottom w:val="none" w:sz="0" w:space="0" w:color="auto"/>
                    <w:right w:val="none" w:sz="0" w:space="0" w:color="auto"/>
                  </w:divBdr>
                </w:div>
                <w:div w:id="1642423614">
                  <w:marLeft w:val="0"/>
                  <w:marRight w:val="0"/>
                  <w:marTop w:val="0"/>
                  <w:marBottom w:val="0"/>
                  <w:divBdr>
                    <w:top w:val="none" w:sz="0" w:space="0" w:color="auto"/>
                    <w:left w:val="none" w:sz="0" w:space="0" w:color="auto"/>
                    <w:bottom w:val="none" w:sz="0" w:space="0" w:color="auto"/>
                    <w:right w:val="none" w:sz="0" w:space="0" w:color="auto"/>
                  </w:divBdr>
                </w:div>
                <w:div w:id="245385766">
                  <w:marLeft w:val="0"/>
                  <w:marRight w:val="0"/>
                  <w:marTop w:val="0"/>
                  <w:marBottom w:val="0"/>
                  <w:divBdr>
                    <w:top w:val="none" w:sz="0" w:space="0" w:color="auto"/>
                    <w:left w:val="none" w:sz="0" w:space="0" w:color="auto"/>
                    <w:bottom w:val="none" w:sz="0" w:space="0" w:color="auto"/>
                    <w:right w:val="none" w:sz="0" w:space="0" w:color="auto"/>
                  </w:divBdr>
                </w:div>
                <w:div w:id="702294445">
                  <w:marLeft w:val="0"/>
                  <w:marRight w:val="0"/>
                  <w:marTop w:val="0"/>
                  <w:marBottom w:val="0"/>
                  <w:divBdr>
                    <w:top w:val="none" w:sz="0" w:space="0" w:color="auto"/>
                    <w:left w:val="none" w:sz="0" w:space="0" w:color="auto"/>
                    <w:bottom w:val="none" w:sz="0" w:space="0" w:color="auto"/>
                    <w:right w:val="none" w:sz="0" w:space="0" w:color="auto"/>
                  </w:divBdr>
                </w:div>
                <w:div w:id="1778452634">
                  <w:marLeft w:val="0"/>
                  <w:marRight w:val="0"/>
                  <w:marTop w:val="0"/>
                  <w:marBottom w:val="0"/>
                  <w:divBdr>
                    <w:top w:val="none" w:sz="0" w:space="0" w:color="auto"/>
                    <w:left w:val="none" w:sz="0" w:space="0" w:color="auto"/>
                    <w:bottom w:val="none" w:sz="0" w:space="0" w:color="auto"/>
                    <w:right w:val="none" w:sz="0" w:space="0" w:color="auto"/>
                  </w:divBdr>
                </w:div>
                <w:div w:id="2026517160">
                  <w:marLeft w:val="0"/>
                  <w:marRight w:val="0"/>
                  <w:marTop w:val="0"/>
                  <w:marBottom w:val="0"/>
                  <w:divBdr>
                    <w:top w:val="none" w:sz="0" w:space="0" w:color="auto"/>
                    <w:left w:val="none" w:sz="0" w:space="0" w:color="auto"/>
                    <w:bottom w:val="none" w:sz="0" w:space="0" w:color="auto"/>
                    <w:right w:val="none" w:sz="0" w:space="0" w:color="auto"/>
                  </w:divBdr>
                </w:div>
                <w:div w:id="1666280655">
                  <w:marLeft w:val="0"/>
                  <w:marRight w:val="0"/>
                  <w:marTop w:val="0"/>
                  <w:marBottom w:val="0"/>
                  <w:divBdr>
                    <w:top w:val="none" w:sz="0" w:space="0" w:color="auto"/>
                    <w:left w:val="none" w:sz="0" w:space="0" w:color="auto"/>
                    <w:bottom w:val="none" w:sz="0" w:space="0" w:color="auto"/>
                    <w:right w:val="none" w:sz="0" w:space="0" w:color="auto"/>
                  </w:divBdr>
                </w:div>
                <w:div w:id="1795899546">
                  <w:marLeft w:val="0"/>
                  <w:marRight w:val="0"/>
                  <w:marTop w:val="0"/>
                  <w:marBottom w:val="0"/>
                  <w:divBdr>
                    <w:top w:val="none" w:sz="0" w:space="0" w:color="auto"/>
                    <w:left w:val="none" w:sz="0" w:space="0" w:color="auto"/>
                    <w:bottom w:val="none" w:sz="0" w:space="0" w:color="auto"/>
                    <w:right w:val="none" w:sz="0" w:space="0" w:color="auto"/>
                  </w:divBdr>
                </w:div>
                <w:div w:id="1575314123">
                  <w:marLeft w:val="0"/>
                  <w:marRight w:val="0"/>
                  <w:marTop w:val="0"/>
                  <w:marBottom w:val="0"/>
                  <w:divBdr>
                    <w:top w:val="none" w:sz="0" w:space="0" w:color="auto"/>
                    <w:left w:val="none" w:sz="0" w:space="0" w:color="auto"/>
                    <w:bottom w:val="none" w:sz="0" w:space="0" w:color="auto"/>
                    <w:right w:val="none" w:sz="0" w:space="0" w:color="auto"/>
                  </w:divBdr>
                </w:div>
                <w:div w:id="1014187475">
                  <w:marLeft w:val="0"/>
                  <w:marRight w:val="0"/>
                  <w:marTop w:val="0"/>
                  <w:marBottom w:val="0"/>
                  <w:divBdr>
                    <w:top w:val="none" w:sz="0" w:space="0" w:color="auto"/>
                    <w:left w:val="none" w:sz="0" w:space="0" w:color="auto"/>
                    <w:bottom w:val="none" w:sz="0" w:space="0" w:color="auto"/>
                    <w:right w:val="none" w:sz="0" w:space="0" w:color="auto"/>
                  </w:divBdr>
                </w:div>
                <w:div w:id="1393235187">
                  <w:marLeft w:val="0"/>
                  <w:marRight w:val="0"/>
                  <w:marTop w:val="0"/>
                  <w:marBottom w:val="0"/>
                  <w:divBdr>
                    <w:top w:val="none" w:sz="0" w:space="0" w:color="auto"/>
                    <w:left w:val="none" w:sz="0" w:space="0" w:color="auto"/>
                    <w:bottom w:val="none" w:sz="0" w:space="0" w:color="auto"/>
                    <w:right w:val="none" w:sz="0" w:space="0" w:color="auto"/>
                  </w:divBdr>
                </w:div>
                <w:div w:id="1128939597">
                  <w:marLeft w:val="0"/>
                  <w:marRight w:val="0"/>
                  <w:marTop w:val="0"/>
                  <w:marBottom w:val="0"/>
                  <w:divBdr>
                    <w:top w:val="none" w:sz="0" w:space="0" w:color="auto"/>
                    <w:left w:val="none" w:sz="0" w:space="0" w:color="auto"/>
                    <w:bottom w:val="none" w:sz="0" w:space="0" w:color="auto"/>
                    <w:right w:val="none" w:sz="0" w:space="0" w:color="auto"/>
                  </w:divBdr>
                </w:div>
                <w:div w:id="1379933169">
                  <w:marLeft w:val="0"/>
                  <w:marRight w:val="0"/>
                  <w:marTop w:val="0"/>
                  <w:marBottom w:val="0"/>
                  <w:divBdr>
                    <w:top w:val="none" w:sz="0" w:space="0" w:color="auto"/>
                    <w:left w:val="none" w:sz="0" w:space="0" w:color="auto"/>
                    <w:bottom w:val="none" w:sz="0" w:space="0" w:color="auto"/>
                    <w:right w:val="none" w:sz="0" w:space="0" w:color="auto"/>
                  </w:divBdr>
                </w:div>
                <w:div w:id="174418753">
                  <w:marLeft w:val="0"/>
                  <w:marRight w:val="0"/>
                  <w:marTop w:val="0"/>
                  <w:marBottom w:val="0"/>
                  <w:divBdr>
                    <w:top w:val="none" w:sz="0" w:space="0" w:color="auto"/>
                    <w:left w:val="none" w:sz="0" w:space="0" w:color="auto"/>
                    <w:bottom w:val="none" w:sz="0" w:space="0" w:color="auto"/>
                    <w:right w:val="none" w:sz="0" w:space="0" w:color="auto"/>
                  </w:divBdr>
                </w:div>
                <w:div w:id="1260915832">
                  <w:marLeft w:val="0"/>
                  <w:marRight w:val="0"/>
                  <w:marTop w:val="0"/>
                  <w:marBottom w:val="0"/>
                  <w:divBdr>
                    <w:top w:val="none" w:sz="0" w:space="0" w:color="auto"/>
                    <w:left w:val="none" w:sz="0" w:space="0" w:color="auto"/>
                    <w:bottom w:val="none" w:sz="0" w:space="0" w:color="auto"/>
                    <w:right w:val="none" w:sz="0" w:space="0" w:color="auto"/>
                  </w:divBdr>
                </w:div>
                <w:div w:id="1802456554">
                  <w:marLeft w:val="0"/>
                  <w:marRight w:val="0"/>
                  <w:marTop w:val="0"/>
                  <w:marBottom w:val="0"/>
                  <w:divBdr>
                    <w:top w:val="none" w:sz="0" w:space="0" w:color="auto"/>
                    <w:left w:val="none" w:sz="0" w:space="0" w:color="auto"/>
                    <w:bottom w:val="none" w:sz="0" w:space="0" w:color="auto"/>
                    <w:right w:val="none" w:sz="0" w:space="0" w:color="auto"/>
                  </w:divBdr>
                </w:div>
                <w:div w:id="587234692">
                  <w:marLeft w:val="0"/>
                  <w:marRight w:val="0"/>
                  <w:marTop w:val="0"/>
                  <w:marBottom w:val="0"/>
                  <w:divBdr>
                    <w:top w:val="none" w:sz="0" w:space="0" w:color="auto"/>
                    <w:left w:val="none" w:sz="0" w:space="0" w:color="auto"/>
                    <w:bottom w:val="none" w:sz="0" w:space="0" w:color="auto"/>
                    <w:right w:val="none" w:sz="0" w:space="0" w:color="auto"/>
                  </w:divBdr>
                </w:div>
                <w:div w:id="1440376407">
                  <w:marLeft w:val="0"/>
                  <w:marRight w:val="0"/>
                  <w:marTop w:val="0"/>
                  <w:marBottom w:val="0"/>
                  <w:divBdr>
                    <w:top w:val="none" w:sz="0" w:space="0" w:color="auto"/>
                    <w:left w:val="none" w:sz="0" w:space="0" w:color="auto"/>
                    <w:bottom w:val="none" w:sz="0" w:space="0" w:color="auto"/>
                    <w:right w:val="none" w:sz="0" w:space="0" w:color="auto"/>
                  </w:divBdr>
                </w:div>
                <w:div w:id="1036661524">
                  <w:marLeft w:val="0"/>
                  <w:marRight w:val="0"/>
                  <w:marTop w:val="0"/>
                  <w:marBottom w:val="0"/>
                  <w:divBdr>
                    <w:top w:val="none" w:sz="0" w:space="0" w:color="auto"/>
                    <w:left w:val="none" w:sz="0" w:space="0" w:color="auto"/>
                    <w:bottom w:val="none" w:sz="0" w:space="0" w:color="auto"/>
                    <w:right w:val="none" w:sz="0" w:space="0" w:color="auto"/>
                  </w:divBdr>
                </w:div>
                <w:div w:id="254943981">
                  <w:marLeft w:val="0"/>
                  <w:marRight w:val="0"/>
                  <w:marTop w:val="0"/>
                  <w:marBottom w:val="0"/>
                  <w:divBdr>
                    <w:top w:val="none" w:sz="0" w:space="0" w:color="auto"/>
                    <w:left w:val="none" w:sz="0" w:space="0" w:color="auto"/>
                    <w:bottom w:val="none" w:sz="0" w:space="0" w:color="auto"/>
                    <w:right w:val="none" w:sz="0" w:space="0" w:color="auto"/>
                  </w:divBdr>
                </w:div>
                <w:div w:id="2102214031">
                  <w:marLeft w:val="0"/>
                  <w:marRight w:val="0"/>
                  <w:marTop w:val="0"/>
                  <w:marBottom w:val="0"/>
                  <w:divBdr>
                    <w:top w:val="none" w:sz="0" w:space="0" w:color="auto"/>
                    <w:left w:val="none" w:sz="0" w:space="0" w:color="auto"/>
                    <w:bottom w:val="none" w:sz="0" w:space="0" w:color="auto"/>
                    <w:right w:val="none" w:sz="0" w:space="0" w:color="auto"/>
                  </w:divBdr>
                </w:div>
                <w:div w:id="913591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177437">
      <w:bodyDiv w:val="1"/>
      <w:marLeft w:val="0"/>
      <w:marRight w:val="0"/>
      <w:marTop w:val="0"/>
      <w:marBottom w:val="0"/>
      <w:divBdr>
        <w:top w:val="none" w:sz="0" w:space="0" w:color="auto"/>
        <w:left w:val="none" w:sz="0" w:space="0" w:color="auto"/>
        <w:bottom w:val="none" w:sz="0" w:space="0" w:color="auto"/>
        <w:right w:val="none" w:sz="0" w:space="0" w:color="auto"/>
      </w:divBdr>
      <w:divsChild>
        <w:div w:id="781876453">
          <w:marLeft w:val="0"/>
          <w:marRight w:val="0"/>
          <w:marTop w:val="0"/>
          <w:marBottom w:val="0"/>
          <w:divBdr>
            <w:top w:val="none" w:sz="0" w:space="0" w:color="auto"/>
            <w:left w:val="none" w:sz="0" w:space="0" w:color="auto"/>
            <w:bottom w:val="none" w:sz="0" w:space="0" w:color="auto"/>
            <w:right w:val="none" w:sz="0" w:space="0" w:color="auto"/>
          </w:divBdr>
        </w:div>
        <w:div w:id="484855767">
          <w:marLeft w:val="0"/>
          <w:marRight w:val="0"/>
          <w:marTop w:val="0"/>
          <w:marBottom w:val="0"/>
          <w:divBdr>
            <w:top w:val="none" w:sz="0" w:space="0" w:color="auto"/>
            <w:left w:val="none" w:sz="0" w:space="0" w:color="auto"/>
            <w:bottom w:val="none" w:sz="0" w:space="0" w:color="auto"/>
            <w:right w:val="none" w:sz="0" w:space="0" w:color="auto"/>
          </w:divBdr>
        </w:div>
        <w:div w:id="327056789">
          <w:marLeft w:val="0"/>
          <w:marRight w:val="0"/>
          <w:marTop w:val="0"/>
          <w:marBottom w:val="0"/>
          <w:divBdr>
            <w:top w:val="none" w:sz="0" w:space="0" w:color="auto"/>
            <w:left w:val="none" w:sz="0" w:space="0" w:color="auto"/>
            <w:bottom w:val="none" w:sz="0" w:space="0" w:color="auto"/>
            <w:right w:val="none" w:sz="0" w:space="0" w:color="auto"/>
          </w:divBdr>
        </w:div>
        <w:div w:id="1660189688">
          <w:marLeft w:val="0"/>
          <w:marRight w:val="0"/>
          <w:marTop w:val="0"/>
          <w:marBottom w:val="0"/>
          <w:divBdr>
            <w:top w:val="none" w:sz="0" w:space="0" w:color="auto"/>
            <w:left w:val="none" w:sz="0" w:space="0" w:color="auto"/>
            <w:bottom w:val="none" w:sz="0" w:space="0" w:color="auto"/>
            <w:right w:val="none" w:sz="0" w:space="0" w:color="auto"/>
          </w:divBdr>
        </w:div>
        <w:div w:id="1949392884">
          <w:marLeft w:val="0"/>
          <w:marRight w:val="0"/>
          <w:marTop w:val="0"/>
          <w:marBottom w:val="0"/>
          <w:divBdr>
            <w:top w:val="none" w:sz="0" w:space="0" w:color="auto"/>
            <w:left w:val="none" w:sz="0" w:space="0" w:color="auto"/>
            <w:bottom w:val="none" w:sz="0" w:space="0" w:color="auto"/>
            <w:right w:val="none" w:sz="0" w:space="0" w:color="auto"/>
          </w:divBdr>
        </w:div>
        <w:div w:id="936183107">
          <w:marLeft w:val="0"/>
          <w:marRight w:val="0"/>
          <w:marTop w:val="0"/>
          <w:marBottom w:val="0"/>
          <w:divBdr>
            <w:top w:val="none" w:sz="0" w:space="0" w:color="auto"/>
            <w:left w:val="none" w:sz="0" w:space="0" w:color="auto"/>
            <w:bottom w:val="none" w:sz="0" w:space="0" w:color="auto"/>
            <w:right w:val="none" w:sz="0" w:space="0" w:color="auto"/>
          </w:divBdr>
        </w:div>
        <w:div w:id="1425764539">
          <w:marLeft w:val="0"/>
          <w:marRight w:val="0"/>
          <w:marTop w:val="0"/>
          <w:marBottom w:val="0"/>
          <w:divBdr>
            <w:top w:val="none" w:sz="0" w:space="0" w:color="auto"/>
            <w:left w:val="none" w:sz="0" w:space="0" w:color="auto"/>
            <w:bottom w:val="none" w:sz="0" w:space="0" w:color="auto"/>
            <w:right w:val="none" w:sz="0" w:space="0" w:color="auto"/>
          </w:divBdr>
        </w:div>
        <w:div w:id="1641113232">
          <w:marLeft w:val="0"/>
          <w:marRight w:val="0"/>
          <w:marTop w:val="0"/>
          <w:marBottom w:val="0"/>
          <w:divBdr>
            <w:top w:val="none" w:sz="0" w:space="0" w:color="auto"/>
            <w:left w:val="none" w:sz="0" w:space="0" w:color="auto"/>
            <w:bottom w:val="none" w:sz="0" w:space="0" w:color="auto"/>
            <w:right w:val="none" w:sz="0" w:space="0" w:color="auto"/>
          </w:divBdr>
        </w:div>
        <w:div w:id="1076785556">
          <w:marLeft w:val="0"/>
          <w:marRight w:val="0"/>
          <w:marTop w:val="0"/>
          <w:marBottom w:val="0"/>
          <w:divBdr>
            <w:top w:val="none" w:sz="0" w:space="0" w:color="auto"/>
            <w:left w:val="none" w:sz="0" w:space="0" w:color="auto"/>
            <w:bottom w:val="none" w:sz="0" w:space="0" w:color="auto"/>
            <w:right w:val="none" w:sz="0" w:space="0" w:color="auto"/>
          </w:divBdr>
        </w:div>
      </w:divsChild>
    </w:div>
    <w:div w:id="1812288356">
      <w:bodyDiv w:val="1"/>
      <w:marLeft w:val="0"/>
      <w:marRight w:val="0"/>
      <w:marTop w:val="0"/>
      <w:marBottom w:val="0"/>
      <w:divBdr>
        <w:top w:val="none" w:sz="0" w:space="0" w:color="auto"/>
        <w:left w:val="none" w:sz="0" w:space="0" w:color="auto"/>
        <w:bottom w:val="none" w:sz="0" w:space="0" w:color="auto"/>
        <w:right w:val="none" w:sz="0" w:space="0" w:color="auto"/>
      </w:divBdr>
      <w:divsChild>
        <w:div w:id="1707218555">
          <w:marLeft w:val="1138"/>
          <w:marRight w:val="0"/>
          <w:marTop w:val="115"/>
          <w:marBottom w:val="0"/>
          <w:divBdr>
            <w:top w:val="none" w:sz="0" w:space="0" w:color="auto"/>
            <w:left w:val="none" w:sz="0" w:space="0" w:color="auto"/>
            <w:bottom w:val="none" w:sz="0" w:space="0" w:color="auto"/>
            <w:right w:val="none" w:sz="0" w:space="0" w:color="auto"/>
          </w:divBdr>
        </w:div>
      </w:divsChild>
    </w:div>
    <w:div w:id="1824156496">
      <w:bodyDiv w:val="1"/>
      <w:marLeft w:val="0"/>
      <w:marRight w:val="0"/>
      <w:marTop w:val="0"/>
      <w:marBottom w:val="0"/>
      <w:divBdr>
        <w:top w:val="none" w:sz="0" w:space="0" w:color="auto"/>
        <w:left w:val="none" w:sz="0" w:space="0" w:color="auto"/>
        <w:bottom w:val="none" w:sz="0" w:space="0" w:color="auto"/>
        <w:right w:val="none" w:sz="0" w:space="0" w:color="auto"/>
      </w:divBdr>
      <w:divsChild>
        <w:div w:id="1690718346">
          <w:marLeft w:val="0"/>
          <w:marRight w:val="0"/>
          <w:marTop w:val="0"/>
          <w:marBottom w:val="0"/>
          <w:divBdr>
            <w:top w:val="none" w:sz="0" w:space="0" w:color="auto"/>
            <w:left w:val="none" w:sz="0" w:space="0" w:color="auto"/>
            <w:bottom w:val="none" w:sz="0" w:space="0" w:color="auto"/>
            <w:right w:val="none" w:sz="0" w:space="0" w:color="auto"/>
          </w:divBdr>
        </w:div>
        <w:div w:id="1821383447">
          <w:marLeft w:val="0"/>
          <w:marRight w:val="0"/>
          <w:marTop w:val="0"/>
          <w:marBottom w:val="0"/>
          <w:divBdr>
            <w:top w:val="none" w:sz="0" w:space="0" w:color="auto"/>
            <w:left w:val="none" w:sz="0" w:space="0" w:color="auto"/>
            <w:bottom w:val="none" w:sz="0" w:space="0" w:color="auto"/>
            <w:right w:val="none" w:sz="0" w:space="0" w:color="auto"/>
          </w:divBdr>
        </w:div>
        <w:div w:id="1262496951">
          <w:marLeft w:val="0"/>
          <w:marRight w:val="0"/>
          <w:marTop w:val="0"/>
          <w:marBottom w:val="0"/>
          <w:divBdr>
            <w:top w:val="none" w:sz="0" w:space="0" w:color="auto"/>
            <w:left w:val="none" w:sz="0" w:space="0" w:color="auto"/>
            <w:bottom w:val="none" w:sz="0" w:space="0" w:color="auto"/>
            <w:right w:val="none" w:sz="0" w:space="0" w:color="auto"/>
          </w:divBdr>
        </w:div>
        <w:div w:id="66460690">
          <w:marLeft w:val="0"/>
          <w:marRight w:val="0"/>
          <w:marTop w:val="0"/>
          <w:marBottom w:val="0"/>
          <w:divBdr>
            <w:top w:val="none" w:sz="0" w:space="0" w:color="auto"/>
            <w:left w:val="none" w:sz="0" w:space="0" w:color="auto"/>
            <w:bottom w:val="none" w:sz="0" w:space="0" w:color="auto"/>
            <w:right w:val="none" w:sz="0" w:space="0" w:color="auto"/>
          </w:divBdr>
        </w:div>
        <w:div w:id="1675760946">
          <w:marLeft w:val="0"/>
          <w:marRight w:val="0"/>
          <w:marTop w:val="0"/>
          <w:marBottom w:val="0"/>
          <w:divBdr>
            <w:top w:val="none" w:sz="0" w:space="0" w:color="auto"/>
            <w:left w:val="none" w:sz="0" w:space="0" w:color="auto"/>
            <w:bottom w:val="none" w:sz="0" w:space="0" w:color="auto"/>
            <w:right w:val="none" w:sz="0" w:space="0" w:color="auto"/>
          </w:divBdr>
        </w:div>
        <w:div w:id="527645084">
          <w:marLeft w:val="0"/>
          <w:marRight w:val="0"/>
          <w:marTop w:val="0"/>
          <w:marBottom w:val="0"/>
          <w:divBdr>
            <w:top w:val="none" w:sz="0" w:space="0" w:color="auto"/>
            <w:left w:val="none" w:sz="0" w:space="0" w:color="auto"/>
            <w:bottom w:val="none" w:sz="0" w:space="0" w:color="auto"/>
            <w:right w:val="none" w:sz="0" w:space="0" w:color="auto"/>
          </w:divBdr>
        </w:div>
        <w:div w:id="465388977">
          <w:marLeft w:val="0"/>
          <w:marRight w:val="0"/>
          <w:marTop w:val="0"/>
          <w:marBottom w:val="0"/>
          <w:divBdr>
            <w:top w:val="none" w:sz="0" w:space="0" w:color="auto"/>
            <w:left w:val="none" w:sz="0" w:space="0" w:color="auto"/>
            <w:bottom w:val="none" w:sz="0" w:space="0" w:color="auto"/>
            <w:right w:val="none" w:sz="0" w:space="0" w:color="auto"/>
          </w:divBdr>
        </w:div>
        <w:div w:id="687490029">
          <w:marLeft w:val="0"/>
          <w:marRight w:val="0"/>
          <w:marTop w:val="0"/>
          <w:marBottom w:val="0"/>
          <w:divBdr>
            <w:top w:val="none" w:sz="0" w:space="0" w:color="auto"/>
            <w:left w:val="none" w:sz="0" w:space="0" w:color="auto"/>
            <w:bottom w:val="none" w:sz="0" w:space="0" w:color="auto"/>
            <w:right w:val="none" w:sz="0" w:space="0" w:color="auto"/>
          </w:divBdr>
        </w:div>
        <w:div w:id="66078719">
          <w:marLeft w:val="0"/>
          <w:marRight w:val="0"/>
          <w:marTop w:val="0"/>
          <w:marBottom w:val="0"/>
          <w:divBdr>
            <w:top w:val="none" w:sz="0" w:space="0" w:color="auto"/>
            <w:left w:val="none" w:sz="0" w:space="0" w:color="auto"/>
            <w:bottom w:val="none" w:sz="0" w:space="0" w:color="auto"/>
            <w:right w:val="none" w:sz="0" w:space="0" w:color="auto"/>
          </w:divBdr>
        </w:div>
        <w:div w:id="780880355">
          <w:marLeft w:val="0"/>
          <w:marRight w:val="0"/>
          <w:marTop w:val="0"/>
          <w:marBottom w:val="0"/>
          <w:divBdr>
            <w:top w:val="none" w:sz="0" w:space="0" w:color="auto"/>
            <w:left w:val="none" w:sz="0" w:space="0" w:color="auto"/>
            <w:bottom w:val="none" w:sz="0" w:space="0" w:color="auto"/>
            <w:right w:val="none" w:sz="0" w:space="0" w:color="auto"/>
          </w:divBdr>
        </w:div>
        <w:div w:id="743452433">
          <w:marLeft w:val="0"/>
          <w:marRight w:val="0"/>
          <w:marTop w:val="0"/>
          <w:marBottom w:val="0"/>
          <w:divBdr>
            <w:top w:val="none" w:sz="0" w:space="0" w:color="auto"/>
            <w:left w:val="none" w:sz="0" w:space="0" w:color="auto"/>
            <w:bottom w:val="none" w:sz="0" w:space="0" w:color="auto"/>
            <w:right w:val="none" w:sz="0" w:space="0" w:color="auto"/>
          </w:divBdr>
        </w:div>
        <w:div w:id="856888703">
          <w:marLeft w:val="0"/>
          <w:marRight w:val="0"/>
          <w:marTop w:val="0"/>
          <w:marBottom w:val="0"/>
          <w:divBdr>
            <w:top w:val="none" w:sz="0" w:space="0" w:color="auto"/>
            <w:left w:val="none" w:sz="0" w:space="0" w:color="auto"/>
            <w:bottom w:val="none" w:sz="0" w:space="0" w:color="auto"/>
            <w:right w:val="none" w:sz="0" w:space="0" w:color="auto"/>
          </w:divBdr>
        </w:div>
        <w:div w:id="1122117933">
          <w:marLeft w:val="0"/>
          <w:marRight w:val="0"/>
          <w:marTop w:val="0"/>
          <w:marBottom w:val="0"/>
          <w:divBdr>
            <w:top w:val="none" w:sz="0" w:space="0" w:color="auto"/>
            <w:left w:val="none" w:sz="0" w:space="0" w:color="auto"/>
            <w:bottom w:val="none" w:sz="0" w:space="0" w:color="auto"/>
            <w:right w:val="none" w:sz="0" w:space="0" w:color="auto"/>
          </w:divBdr>
        </w:div>
        <w:div w:id="831070653">
          <w:marLeft w:val="0"/>
          <w:marRight w:val="0"/>
          <w:marTop w:val="0"/>
          <w:marBottom w:val="0"/>
          <w:divBdr>
            <w:top w:val="none" w:sz="0" w:space="0" w:color="auto"/>
            <w:left w:val="none" w:sz="0" w:space="0" w:color="auto"/>
            <w:bottom w:val="none" w:sz="0" w:space="0" w:color="auto"/>
            <w:right w:val="none" w:sz="0" w:space="0" w:color="auto"/>
          </w:divBdr>
        </w:div>
        <w:div w:id="1674212945">
          <w:marLeft w:val="0"/>
          <w:marRight w:val="0"/>
          <w:marTop w:val="0"/>
          <w:marBottom w:val="0"/>
          <w:divBdr>
            <w:top w:val="none" w:sz="0" w:space="0" w:color="auto"/>
            <w:left w:val="none" w:sz="0" w:space="0" w:color="auto"/>
            <w:bottom w:val="none" w:sz="0" w:space="0" w:color="auto"/>
            <w:right w:val="none" w:sz="0" w:space="0" w:color="auto"/>
          </w:divBdr>
        </w:div>
        <w:div w:id="598176619">
          <w:marLeft w:val="0"/>
          <w:marRight w:val="0"/>
          <w:marTop w:val="0"/>
          <w:marBottom w:val="0"/>
          <w:divBdr>
            <w:top w:val="none" w:sz="0" w:space="0" w:color="auto"/>
            <w:left w:val="none" w:sz="0" w:space="0" w:color="auto"/>
            <w:bottom w:val="none" w:sz="0" w:space="0" w:color="auto"/>
            <w:right w:val="none" w:sz="0" w:space="0" w:color="auto"/>
          </w:divBdr>
        </w:div>
        <w:div w:id="1799296980">
          <w:marLeft w:val="0"/>
          <w:marRight w:val="0"/>
          <w:marTop w:val="0"/>
          <w:marBottom w:val="0"/>
          <w:divBdr>
            <w:top w:val="none" w:sz="0" w:space="0" w:color="auto"/>
            <w:left w:val="none" w:sz="0" w:space="0" w:color="auto"/>
            <w:bottom w:val="none" w:sz="0" w:space="0" w:color="auto"/>
            <w:right w:val="none" w:sz="0" w:space="0" w:color="auto"/>
          </w:divBdr>
        </w:div>
        <w:div w:id="804733947">
          <w:marLeft w:val="0"/>
          <w:marRight w:val="0"/>
          <w:marTop w:val="0"/>
          <w:marBottom w:val="0"/>
          <w:divBdr>
            <w:top w:val="none" w:sz="0" w:space="0" w:color="auto"/>
            <w:left w:val="none" w:sz="0" w:space="0" w:color="auto"/>
            <w:bottom w:val="none" w:sz="0" w:space="0" w:color="auto"/>
            <w:right w:val="none" w:sz="0" w:space="0" w:color="auto"/>
          </w:divBdr>
        </w:div>
        <w:div w:id="302392855">
          <w:marLeft w:val="0"/>
          <w:marRight w:val="0"/>
          <w:marTop w:val="0"/>
          <w:marBottom w:val="0"/>
          <w:divBdr>
            <w:top w:val="none" w:sz="0" w:space="0" w:color="auto"/>
            <w:left w:val="none" w:sz="0" w:space="0" w:color="auto"/>
            <w:bottom w:val="none" w:sz="0" w:space="0" w:color="auto"/>
            <w:right w:val="none" w:sz="0" w:space="0" w:color="auto"/>
          </w:divBdr>
        </w:div>
        <w:div w:id="1400789383">
          <w:marLeft w:val="0"/>
          <w:marRight w:val="0"/>
          <w:marTop w:val="0"/>
          <w:marBottom w:val="0"/>
          <w:divBdr>
            <w:top w:val="none" w:sz="0" w:space="0" w:color="auto"/>
            <w:left w:val="none" w:sz="0" w:space="0" w:color="auto"/>
            <w:bottom w:val="none" w:sz="0" w:space="0" w:color="auto"/>
            <w:right w:val="none" w:sz="0" w:space="0" w:color="auto"/>
          </w:divBdr>
        </w:div>
        <w:div w:id="1085416890">
          <w:marLeft w:val="0"/>
          <w:marRight w:val="0"/>
          <w:marTop w:val="0"/>
          <w:marBottom w:val="0"/>
          <w:divBdr>
            <w:top w:val="none" w:sz="0" w:space="0" w:color="auto"/>
            <w:left w:val="none" w:sz="0" w:space="0" w:color="auto"/>
            <w:bottom w:val="none" w:sz="0" w:space="0" w:color="auto"/>
            <w:right w:val="none" w:sz="0" w:space="0" w:color="auto"/>
          </w:divBdr>
        </w:div>
        <w:div w:id="1650131364">
          <w:marLeft w:val="0"/>
          <w:marRight w:val="0"/>
          <w:marTop w:val="0"/>
          <w:marBottom w:val="0"/>
          <w:divBdr>
            <w:top w:val="none" w:sz="0" w:space="0" w:color="auto"/>
            <w:left w:val="none" w:sz="0" w:space="0" w:color="auto"/>
            <w:bottom w:val="none" w:sz="0" w:space="0" w:color="auto"/>
            <w:right w:val="none" w:sz="0" w:space="0" w:color="auto"/>
          </w:divBdr>
        </w:div>
        <w:div w:id="69741557">
          <w:marLeft w:val="0"/>
          <w:marRight w:val="0"/>
          <w:marTop w:val="0"/>
          <w:marBottom w:val="0"/>
          <w:divBdr>
            <w:top w:val="none" w:sz="0" w:space="0" w:color="auto"/>
            <w:left w:val="none" w:sz="0" w:space="0" w:color="auto"/>
            <w:bottom w:val="none" w:sz="0" w:space="0" w:color="auto"/>
            <w:right w:val="none" w:sz="0" w:space="0" w:color="auto"/>
          </w:divBdr>
        </w:div>
        <w:div w:id="1784299495">
          <w:marLeft w:val="0"/>
          <w:marRight w:val="0"/>
          <w:marTop w:val="0"/>
          <w:marBottom w:val="0"/>
          <w:divBdr>
            <w:top w:val="none" w:sz="0" w:space="0" w:color="auto"/>
            <w:left w:val="none" w:sz="0" w:space="0" w:color="auto"/>
            <w:bottom w:val="none" w:sz="0" w:space="0" w:color="auto"/>
            <w:right w:val="none" w:sz="0" w:space="0" w:color="auto"/>
          </w:divBdr>
        </w:div>
        <w:div w:id="686055170">
          <w:marLeft w:val="0"/>
          <w:marRight w:val="0"/>
          <w:marTop w:val="0"/>
          <w:marBottom w:val="0"/>
          <w:divBdr>
            <w:top w:val="none" w:sz="0" w:space="0" w:color="auto"/>
            <w:left w:val="none" w:sz="0" w:space="0" w:color="auto"/>
            <w:bottom w:val="none" w:sz="0" w:space="0" w:color="auto"/>
            <w:right w:val="none" w:sz="0" w:space="0" w:color="auto"/>
          </w:divBdr>
        </w:div>
        <w:div w:id="45956258">
          <w:marLeft w:val="0"/>
          <w:marRight w:val="0"/>
          <w:marTop w:val="0"/>
          <w:marBottom w:val="0"/>
          <w:divBdr>
            <w:top w:val="none" w:sz="0" w:space="0" w:color="auto"/>
            <w:left w:val="none" w:sz="0" w:space="0" w:color="auto"/>
            <w:bottom w:val="none" w:sz="0" w:space="0" w:color="auto"/>
            <w:right w:val="none" w:sz="0" w:space="0" w:color="auto"/>
          </w:divBdr>
        </w:div>
        <w:div w:id="474949203">
          <w:marLeft w:val="0"/>
          <w:marRight w:val="0"/>
          <w:marTop w:val="0"/>
          <w:marBottom w:val="0"/>
          <w:divBdr>
            <w:top w:val="none" w:sz="0" w:space="0" w:color="auto"/>
            <w:left w:val="none" w:sz="0" w:space="0" w:color="auto"/>
            <w:bottom w:val="none" w:sz="0" w:space="0" w:color="auto"/>
            <w:right w:val="none" w:sz="0" w:space="0" w:color="auto"/>
          </w:divBdr>
        </w:div>
        <w:div w:id="1544713474">
          <w:marLeft w:val="0"/>
          <w:marRight w:val="0"/>
          <w:marTop w:val="0"/>
          <w:marBottom w:val="0"/>
          <w:divBdr>
            <w:top w:val="none" w:sz="0" w:space="0" w:color="auto"/>
            <w:left w:val="none" w:sz="0" w:space="0" w:color="auto"/>
            <w:bottom w:val="none" w:sz="0" w:space="0" w:color="auto"/>
            <w:right w:val="none" w:sz="0" w:space="0" w:color="auto"/>
          </w:divBdr>
        </w:div>
        <w:div w:id="131022220">
          <w:marLeft w:val="0"/>
          <w:marRight w:val="0"/>
          <w:marTop w:val="0"/>
          <w:marBottom w:val="0"/>
          <w:divBdr>
            <w:top w:val="none" w:sz="0" w:space="0" w:color="auto"/>
            <w:left w:val="none" w:sz="0" w:space="0" w:color="auto"/>
            <w:bottom w:val="none" w:sz="0" w:space="0" w:color="auto"/>
            <w:right w:val="none" w:sz="0" w:space="0" w:color="auto"/>
          </w:divBdr>
        </w:div>
        <w:div w:id="1044600017">
          <w:marLeft w:val="0"/>
          <w:marRight w:val="0"/>
          <w:marTop w:val="0"/>
          <w:marBottom w:val="0"/>
          <w:divBdr>
            <w:top w:val="none" w:sz="0" w:space="0" w:color="auto"/>
            <w:left w:val="none" w:sz="0" w:space="0" w:color="auto"/>
            <w:bottom w:val="none" w:sz="0" w:space="0" w:color="auto"/>
            <w:right w:val="none" w:sz="0" w:space="0" w:color="auto"/>
          </w:divBdr>
        </w:div>
      </w:divsChild>
    </w:div>
    <w:div w:id="1849520827">
      <w:bodyDiv w:val="1"/>
      <w:marLeft w:val="0"/>
      <w:marRight w:val="0"/>
      <w:marTop w:val="0"/>
      <w:marBottom w:val="0"/>
      <w:divBdr>
        <w:top w:val="none" w:sz="0" w:space="0" w:color="auto"/>
        <w:left w:val="none" w:sz="0" w:space="0" w:color="auto"/>
        <w:bottom w:val="none" w:sz="0" w:space="0" w:color="auto"/>
        <w:right w:val="none" w:sz="0" w:space="0" w:color="auto"/>
      </w:divBdr>
      <w:divsChild>
        <w:div w:id="1272664651">
          <w:marLeft w:val="576"/>
          <w:marRight w:val="0"/>
          <w:marTop w:val="60"/>
          <w:marBottom w:val="0"/>
          <w:divBdr>
            <w:top w:val="none" w:sz="0" w:space="0" w:color="auto"/>
            <w:left w:val="none" w:sz="0" w:space="0" w:color="auto"/>
            <w:bottom w:val="none" w:sz="0" w:space="0" w:color="auto"/>
            <w:right w:val="none" w:sz="0" w:space="0" w:color="auto"/>
          </w:divBdr>
        </w:div>
        <w:div w:id="1288658103">
          <w:marLeft w:val="576"/>
          <w:marRight w:val="0"/>
          <w:marTop w:val="60"/>
          <w:marBottom w:val="0"/>
          <w:divBdr>
            <w:top w:val="none" w:sz="0" w:space="0" w:color="auto"/>
            <w:left w:val="none" w:sz="0" w:space="0" w:color="auto"/>
            <w:bottom w:val="none" w:sz="0" w:space="0" w:color="auto"/>
            <w:right w:val="none" w:sz="0" w:space="0" w:color="auto"/>
          </w:divBdr>
        </w:div>
      </w:divsChild>
    </w:div>
    <w:div w:id="1865705888">
      <w:bodyDiv w:val="1"/>
      <w:marLeft w:val="0"/>
      <w:marRight w:val="0"/>
      <w:marTop w:val="0"/>
      <w:marBottom w:val="0"/>
      <w:divBdr>
        <w:top w:val="none" w:sz="0" w:space="0" w:color="auto"/>
        <w:left w:val="none" w:sz="0" w:space="0" w:color="auto"/>
        <w:bottom w:val="none" w:sz="0" w:space="0" w:color="auto"/>
        <w:right w:val="none" w:sz="0" w:space="0" w:color="auto"/>
      </w:divBdr>
    </w:div>
    <w:div w:id="1867792321">
      <w:bodyDiv w:val="1"/>
      <w:marLeft w:val="0"/>
      <w:marRight w:val="0"/>
      <w:marTop w:val="0"/>
      <w:marBottom w:val="0"/>
      <w:divBdr>
        <w:top w:val="none" w:sz="0" w:space="0" w:color="auto"/>
        <w:left w:val="none" w:sz="0" w:space="0" w:color="auto"/>
        <w:bottom w:val="none" w:sz="0" w:space="0" w:color="auto"/>
        <w:right w:val="none" w:sz="0" w:space="0" w:color="auto"/>
      </w:divBdr>
      <w:divsChild>
        <w:div w:id="671110292">
          <w:marLeft w:val="706"/>
          <w:marRight w:val="0"/>
          <w:marTop w:val="125"/>
          <w:marBottom w:val="0"/>
          <w:divBdr>
            <w:top w:val="none" w:sz="0" w:space="0" w:color="auto"/>
            <w:left w:val="none" w:sz="0" w:space="0" w:color="auto"/>
            <w:bottom w:val="none" w:sz="0" w:space="0" w:color="auto"/>
            <w:right w:val="none" w:sz="0" w:space="0" w:color="auto"/>
          </w:divBdr>
        </w:div>
        <w:div w:id="845755300">
          <w:marLeft w:val="1296"/>
          <w:marRight w:val="0"/>
          <w:marTop w:val="125"/>
          <w:marBottom w:val="0"/>
          <w:divBdr>
            <w:top w:val="none" w:sz="0" w:space="0" w:color="auto"/>
            <w:left w:val="none" w:sz="0" w:space="0" w:color="auto"/>
            <w:bottom w:val="none" w:sz="0" w:space="0" w:color="auto"/>
            <w:right w:val="none" w:sz="0" w:space="0" w:color="auto"/>
          </w:divBdr>
        </w:div>
        <w:div w:id="472799736">
          <w:marLeft w:val="2880"/>
          <w:marRight w:val="0"/>
          <w:marTop w:val="115"/>
          <w:marBottom w:val="0"/>
          <w:divBdr>
            <w:top w:val="none" w:sz="0" w:space="0" w:color="auto"/>
            <w:left w:val="none" w:sz="0" w:space="0" w:color="auto"/>
            <w:bottom w:val="none" w:sz="0" w:space="0" w:color="auto"/>
            <w:right w:val="none" w:sz="0" w:space="0" w:color="auto"/>
          </w:divBdr>
        </w:div>
        <w:div w:id="1049183606">
          <w:marLeft w:val="2880"/>
          <w:marRight w:val="0"/>
          <w:marTop w:val="115"/>
          <w:marBottom w:val="0"/>
          <w:divBdr>
            <w:top w:val="none" w:sz="0" w:space="0" w:color="auto"/>
            <w:left w:val="none" w:sz="0" w:space="0" w:color="auto"/>
            <w:bottom w:val="none" w:sz="0" w:space="0" w:color="auto"/>
            <w:right w:val="none" w:sz="0" w:space="0" w:color="auto"/>
          </w:divBdr>
        </w:div>
        <w:div w:id="1222011590">
          <w:marLeft w:val="2880"/>
          <w:marRight w:val="0"/>
          <w:marTop w:val="115"/>
          <w:marBottom w:val="0"/>
          <w:divBdr>
            <w:top w:val="none" w:sz="0" w:space="0" w:color="auto"/>
            <w:left w:val="none" w:sz="0" w:space="0" w:color="auto"/>
            <w:bottom w:val="none" w:sz="0" w:space="0" w:color="auto"/>
            <w:right w:val="none" w:sz="0" w:space="0" w:color="auto"/>
          </w:divBdr>
        </w:div>
        <w:div w:id="1083919470">
          <w:marLeft w:val="2880"/>
          <w:marRight w:val="0"/>
          <w:marTop w:val="115"/>
          <w:marBottom w:val="0"/>
          <w:divBdr>
            <w:top w:val="none" w:sz="0" w:space="0" w:color="auto"/>
            <w:left w:val="none" w:sz="0" w:space="0" w:color="auto"/>
            <w:bottom w:val="none" w:sz="0" w:space="0" w:color="auto"/>
            <w:right w:val="none" w:sz="0" w:space="0" w:color="auto"/>
          </w:divBdr>
        </w:div>
        <w:div w:id="1617831259">
          <w:marLeft w:val="2880"/>
          <w:marRight w:val="0"/>
          <w:marTop w:val="115"/>
          <w:marBottom w:val="0"/>
          <w:divBdr>
            <w:top w:val="none" w:sz="0" w:space="0" w:color="auto"/>
            <w:left w:val="none" w:sz="0" w:space="0" w:color="auto"/>
            <w:bottom w:val="none" w:sz="0" w:space="0" w:color="auto"/>
            <w:right w:val="none" w:sz="0" w:space="0" w:color="auto"/>
          </w:divBdr>
        </w:div>
        <w:div w:id="1892690349">
          <w:marLeft w:val="2880"/>
          <w:marRight w:val="0"/>
          <w:marTop w:val="115"/>
          <w:marBottom w:val="0"/>
          <w:divBdr>
            <w:top w:val="none" w:sz="0" w:space="0" w:color="auto"/>
            <w:left w:val="none" w:sz="0" w:space="0" w:color="auto"/>
            <w:bottom w:val="none" w:sz="0" w:space="0" w:color="auto"/>
            <w:right w:val="none" w:sz="0" w:space="0" w:color="auto"/>
          </w:divBdr>
        </w:div>
      </w:divsChild>
    </w:div>
    <w:div w:id="1880774804">
      <w:bodyDiv w:val="1"/>
      <w:marLeft w:val="0"/>
      <w:marRight w:val="0"/>
      <w:marTop w:val="0"/>
      <w:marBottom w:val="0"/>
      <w:divBdr>
        <w:top w:val="none" w:sz="0" w:space="0" w:color="auto"/>
        <w:left w:val="none" w:sz="0" w:space="0" w:color="auto"/>
        <w:bottom w:val="none" w:sz="0" w:space="0" w:color="auto"/>
        <w:right w:val="none" w:sz="0" w:space="0" w:color="auto"/>
      </w:divBdr>
    </w:div>
    <w:div w:id="1880781845">
      <w:bodyDiv w:val="1"/>
      <w:marLeft w:val="0"/>
      <w:marRight w:val="0"/>
      <w:marTop w:val="0"/>
      <w:marBottom w:val="0"/>
      <w:divBdr>
        <w:top w:val="none" w:sz="0" w:space="0" w:color="auto"/>
        <w:left w:val="none" w:sz="0" w:space="0" w:color="auto"/>
        <w:bottom w:val="none" w:sz="0" w:space="0" w:color="auto"/>
        <w:right w:val="none" w:sz="0" w:space="0" w:color="auto"/>
      </w:divBdr>
    </w:div>
    <w:div w:id="1916283915">
      <w:bodyDiv w:val="1"/>
      <w:marLeft w:val="0"/>
      <w:marRight w:val="0"/>
      <w:marTop w:val="0"/>
      <w:marBottom w:val="0"/>
      <w:divBdr>
        <w:top w:val="none" w:sz="0" w:space="0" w:color="auto"/>
        <w:left w:val="none" w:sz="0" w:space="0" w:color="auto"/>
        <w:bottom w:val="none" w:sz="0" w:space="0" w:color="auto"/>
        <w:right w:val="none" w:sz="0" w:space="0" w:color="auto"/>
      </w:divBdr>
    </w:div>
    <w:div w:id="1918249736">
      <w:bodyDiv w:val="1"/>
      <w:marLeft w:val="0"/>
      <w:marRight w:val="0"/>
      <w:marTop w:val="0"/>
      <w:marBottom w:val="0"/>
      <w:divBdr>
        <w:top w:val="none" w:sz="0" w:space="0" w:color="auto"/>
        <w:left w:val="none" w:sz="0" w:space="0" w:color="auto"/>
        <w:bottom w:val="none" w:sz="0" w:space="0" w:color="auto"/>
        <w:right w:val="none" w:sz="0" w:space="0" w:color="auto"/>
      </w:divBdr>
    </w:div>
    <w:div w:id="1925795066">
      <w:bodyDiv w:val="1"/>
      <w:marLeft w:val="0"/>
      <w:marRight w:val="0"/>
      <w:marTop w:val="0"/>
      <w:marBottom w:val="0"/>
      <w:divBdr>
        <w:top w:val="none" w:sz="0" w:space="0" w:color="auto"/>
        <w:left w:val="none" w:sz="0" w:space="0" w:color="auto"/>
        <w:bottom w:val="none" w:sz="0" w:space="0" w:color="auto"/>
        <w:right w:val="none" w:sz="0" w:space="0" w:color="auto"/>
      </w:divBdr>
      <w:divsChild>
        <w:div w:id="1851135404">
          <w:marLeft w:val="648"/>
          <w:marRight w:val="0"/>
          <w:marTop w:val="140"/>
          <w:marBottom w:val="0"/>
          <w:divBdr>
            <w:top w:val="none" w:sz="0" w:space="0" w:color="auto"/>
            <w:left w:val="none" w:sz="0" w:space="0" w:color="auto"/>
            <w:bottom w:val="none" w:sz="0" w:space="0" w:color="auto"/>
            <w:right w:val="none" w:sz="0" w:space="0" w:color="auto"/>
          </w:divBdr>
        </w:div>
      </w:divsChild>
    </w:div>
    <w:div w:id="1934123828">
      <w:bodyDiv w:val="1"/>
      <w:marLeft w:val="0"/>
      <w:marRight w:val="0"/>
      <w:marTop w:val="0"/>
      <w:marBottom w:val="0"/>
      <w:divBdr>
        <w:top w:val="none" w:sz="0" w:space="0" w:color="auto"/>
        <w:left w:val="none" w:sz="0" w:space="0" w:color="auto"/>
        <w:bottom w:val="none" w:sz="0" w:space="0" w:color="auto"/>
        <w:right w:val="none" w:sz="0" w:space="0" w:color="auto"/>
      </w:divBdr>
    </w:div>
    <w:div w:id="1937320876">
      <w:bodyDiv w:val="1"/>
      <w:marLeft w:val="0"/>
      <w:marRight w:val="0"/>
      <w:marTop w:val="0"/>
      <w:marBottom w:val="0"/>
      <w:divBdr>
        <w:top w:val="none" w:sz="0" w:space="0" w:color="auto"/>
        <w:left w:val="none" w:sz="0" w:space="0" w:color="auto"/>
        <w:bottom w:val="none" w:sz="0" w:space="0" w:color="auto"/>
        <w:right w:val="none" w:sz="0" w:space="0" w:color="auto"/>
      </w:divBdr>
      <w:divsChild>
        <w:div w:id="1746606760">
          <w:marLeft w:val="0"/>
          <w:marRight w:val="0"/>
          <w:marTop w:val="0"/>
          <w:marBottom w:val="0"/>
          <w:divBdr>
            <w:top w:val="none" w:sz="0" w:space="0" w:color="auto"/>
            <w:left w:val="none" w:sz="0" w:space="0" w:color="auto"/>
            <w:bottom w:val="none" w:sz="0" w:space="0" w:color="auto"/>
            <w:right w:val="none" w:sz="0" w:space="0" w:color="auto"/>
          </w:divBdr>
          <w:divsChild>
            <w:div w:id="1932157431">
              <w:marLeft w:val="0"/>
              <w:marRight w:val="0"/>
              <w:marTop w:val="0"/>
              <w:marBottom w:val="0"/>
              <w:divBdr>
                <w:top w:val="none" w:sz="0" w:space="0" w:color="auto"/>
                <w:left w:val="none" w:sz="0" w:space="0" w:color="auto"/>
                <w:bottom w:val="none" w:sz="0" w:space="0" w:color="auto"/>
                <w:right w:val="none" w:sz="0" w:space="0" w:color="auto"/>
              </w:divBdr>
            </w:div>
          </w:divsChild>
        </w:div>
        <w:div w:id="1582174379">
          <w:marLeft w:val="0"/>
          <w:marRight w:val="0"/>
          <w:marTop w:val="0"/>
          <w:marBottom w:val="0"/>
          <w:divBdr>
            <w:top w:val="none" w:sz="0" w:space="0" w:color="auto"/>
            <w:left w:val="none" w:sz="0" w:space="0" w:color="auto"/>
            <w:bottom w:val="none" w:sz="0" w:space="0" w:color="auto"/>
            <w:right w:val="none" w:sz="0" w:space="0" w:color="auto"/>
          </w:divBdr>
          <w:divsChild>
            <w:div w:id="833649782">
              <w:marLeft w:val="0"/>
              <w:marRight w:val="0"/>
              <w:marTop w:val="0"/>
              <w:marBottom w:val="0"/>
              <w:divBdr>
                <w:top w:val="none" w:sz="0" w:space="0" w:color="auto"/>
                <w:left w:val="none" w:sz="0" w:space="0" w:color="auto"/>
                <w:bottom w:val="none" w:sz="0" w:space="0" w:color="auto"/>
                <w:right w:val="none" w:sz="0" w:space="0" w:color="auto"/>
              </w:divBdr>
            </w:div>
          </w:divsChild>
        </w:div>
        <w:div w:id="1800799112">
          <w:marLeft w:val="0"/>
          <w:marRight w:val="0"/>
          <w:marTop w:val="0"/>
          <w:marBottom w:val="0"/>
          <w:divBdr>
            <w:top w:val="none" w:sz="0" w:space="0" w:color="auto"/>
            <w:left w:val="none" w:sz="0" w:space="0" w:color="auto"/>
            <w:bottom w:val="none" w:sz="0" w:space="0" w:color="auto"/>
            <w:right w:val="none" w:sz="0" w:space="0" w:color="auto"/>
          </w:divBdr>
          <w:divsChild>
            <w:div w:id="274943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7106234">
      <w:bodyDiv w:val="1"/>
      <w:marLeft w:val="0"/>
      <w:marRight w:val="0"/>
      <w:marTop w:val="0"/>
      <w:marBottom w:val="0"/>
      <w:divBdr>
        <w:top w:val="none" w:sz="0" w:space="0" w:color="auto"/>
        <w:left w:val="none" w:sz="0" w:space="0" w:color="auto"/>
        <w:bottom w:val="none" w:sz="0" w:space="0" w:color="auto"/>
        <w:right w:val="none" w:sz="0" w:space="0" w:color="auto"/>
      </w:divBdr>
    </w:div>
    <w:div w:id="1948658280">
      <w:bodyDiv w:val="1"/>
      <w:marLeft w:val="0"/>
      <w:marRight w:val="0"/>
      <w:marTop w:val="0"/>
      <w:marBottom w:val="0"/>
      <w:divBdr>
        <w:top w:val="none" w:sz="0" w:space="0" w:color="auto"/>
        <w:left w:val="none" w:sz="0" w:space="0" w:color="auto"/>
        <w:bottom w:val="none" w:sz="0" w:space="0" w:color="auto"/>
        <w:right w:val="none" w:sz="0" w:space="0" w:color="auto"/>
      </w:divBdr>
    </w:div>
    <w:div w:id="1980769909">
      <w:bodyDiv w:val="1"/>
      <w:marLeft w:val="0"/>
      <w:marRight w:val="0"/>
      <w:marTop w:val="0"/>
      <w:marBottom w:val="0"/>
      <w:divBdr>
        <w:top w:val="none" w:sz="0" w:space="0" w:color="auto"/>
        <w:left w:val="none" w:sz="0" w:space="0" w:color="auto"/>
        <w:bottom w:val="none" w:sz="0" w:space="0" w:color="auto"/>
        <w:right w:val="none" w:sz="0" w:space="0" w:color="auto"/>
      </w:divBdr>
    </w:div>
    <w:div w:id="1993899858">
      <w:bodyDiv w:val="1"/>
      <w:marLeft w:val="0"/>
      <w:marRight w:val="0"/>
      <w:marTop w:val="0"/>
      <w:marBottom w:val="0"/>
      <w:divBdr>
        <w:top w:val="none" w:sz="0" w:space="0" w:color="auto"/>
        <w:left w:val="none" w:sz="0" w:space="0" w:color="auto"/>
        <w:bottom w:val="none" w:sz="0" w:space="0" w:color="auto"/>
        <w:right w:val="none" w:sz="0" w:space="0" w:color="auto"/>
      </w:divBdr>
      <w:divsChild>
        <w:div w:id="281613396">
          <w:marLeft w:val="0"/>
          <w:marRight w:val="0"/>
          <w:marTop w:val="0"/>
          <w:marBottom w:val="0"/>
          <w:divBdr>
            <w:top w:val="none" w:sz="0" w:space="0" w:color="auto"/>
            <w:left w:val="none" w:sz="0" w:space="0" w:color="auto"/>
            <w:bottom w:val="none" w:sz="0" w:space="0" w:color="auto"/>
            <w:right w:val="none" w:sz="0" w:space="0" w:color="auto"/>
          </w:divBdr>
        </w:div>
        <w:div w:id="1704549097">
          <w:marLeft w:val="0"/>
          <w:marRight w:val="0"/>
          <w:marTop w:val="0"/>
          <w:marBottom w:val="0"/>
          <w:divBdr>
            <w:top w:val="none" w:sz="0" w:space="0" w:color="auto"/>
            <w:left w:val="none" w:sz="0" w:space="0" w:color="auto"/>
            <w:bottom w:val="none" w:sz="0" w:space="0" w:color="auto"/>
            <w:right w:val="none" w:sz="0" w:space="0" w:color="auto"/>
          </w:divBdr>
        </w:div>
        <w:div w:id="1326595153">
          <w:marLeft w:val="0"/>
          <w:marRight w:val="0"/>
          <w:marTop w:val="0"/>
          <w:marBottom w:val="0"/>
          <w:divBdr>
            <w:top w:val="none" w:sz="0" w:space="0" w:color="auto"/>
            <w:left w:val="none" w:sz="0" w:space="0" w:color="auto"/>
            <w:bottom w:val="none" w:sz="0" w:space="0" w:color="auto"/>
            <w:right w:val="none" w:sz="0" w:space="0" w:color="auto"/>
          </w:divBdr>
        </w:div>
        <w:div w:id="140198526">
          <w:marLeft w:val="0"/>
          <w:marRight w:val="0"/>
          <w:marTop w:val="0"/>
          <w:marBottom w:val="0"/>
          <w:divBdr>
            <w:top w:val="none" w:sz="0" w:space="0" w:color="auto"/>
            <w:left w:val="none" w:sz="0" w:space="0" w:color="auto"/>
            <w:bottom w:val="none" w:sz="0" w:space="0" w:color="auto"/>
            <w:right w:val="none" w:sz="0" w:space="0" w:color="auto"/>
          </w:divBdr>
        </w:div>
        <w:div w:id="1785226807">
          <w:marLeft w:val="0"/>
          <w:marRight w:val="0"/>
          <w:marTop w:val="0"/>
          <w:marBottom w:val="0"/>
          <w:divBdr>
            <w:top w:val="none" w:sz="0" w:space="0" w:color="auto"/>
            <w:left w:val="none" w:sz="0" w:space="0" w:color="auto"/>
            <w:bottom w:val="none" w:sz="0" w:space="0" w:color="auto"/>
            <w:right w:val="none" w:sz="0" w:space="0" w:color="auto"/>
          </w:divBdr>
        </w:div>
        <w:div w:id="1802653592">
          <w:marLeft w:val="0"/>
          <w:marRight w:val="0"/>
          <w:marTop w:val="0"/>
          <w:marBottom w:val="0"/>
          <w:divBdr>
            <w:top w:val="none" w:sz="0" w:space="0" w:color="auto"/>
            <w:left w:val="none" w:sz="0" w:space="0" w:color="auto"/>
            <w:bottom w:val="none" w:sz="0" w:space="0" w:color="auto"/>
            <w:right w:val="none" w:sz="0" w:space="0" w:color="auto"/>
          </w:divBdr>
        </w:div>
        <w:div w:id="342633094">
          <w:marLeft w:val="0"/>
          <w:marRight w:val="0"/>
          <w:marTop w:val="0"/>
          <w:marBottom w:val="0"/>
          <w:divBdr>
            <w:top w:val="none" w:sz="0" w:space="0" w:color="auto"/>
            <w:left w:val="none" w:sz="0" w:space="0" w:color="auto"/>
            <w:bottom w:val="none" w:sz="0" w:space="0" w:color="auto"/>
            <w:right w:val="none" w:sz="0" w:space="0" w:color="auto"/>
          </w:divBdr>
        </w:div>
      </w:divsChild>
    </w:div>
    <w:div w:id="1995255579">
      <w:bodyDiv w:val="1"/>
      <w:marLeft w:val="0"/>
      <w:marRight w:val="0"/>
      <w:marTop w:val="0"/>
      <w:marBottom w:val="0"/>
      <w:divBdr>
        <w:top w:val="none" w:sz="0" w:space="0" w:color="auto"/>
        <w:left w:val="none" w:sz="0" w:space="0" w:color="auto"/>
        <w:bottom w:val="none" w:sz="0" w:space="0" w:color="auto"/>
        <w:right w:val="none" w:sz="0" w:space="0" w:color="auto"/>
      </w:divBdr>
    </w:div>
    <w:div w:id="2004778236">
      <w:bodyDiv w:val="1"/>
      <w:marLeft w:val="0"/>
      <w:marRight w:val="0"/>
      <w:marTop w:val="0"/>
      <w:marBottom w:val="0"/>
      <w:divBdr>
        <w:top w:val="none" w:sz="0" w:space="0" w:color="auto"/>
        <w:left w:val="none" w:sz="0" w:space="0" w:color="auto"/>
        <w:bottom w:val="none" w:sz="0" w:space="0" w:color="auto"/>
        <w:right w:val="none" w:sz="0" w:space="0" w:color="auto"/>
      </w:divBdr>
    </w:div>
    <w:div w:id="2010516929">
      <w:bodyDiv w:val="1"/>
      <w:marLeft w:val="0"/>
      <w:marRight w:val="0"/>
      <w:marTop w:val="0"/>
      <w:marBottom w:val="0"/>
      <w:divBdr>
        <w:top w:val="none" w:sz="0" w:space="0" w:color="auto"/>
        <w:left w:val="none" w:sz="0" w:space="0" w:color="auto"/>
        <w:bottom w:val="none" w:sz="0" w:space="0" w:color="auto"/>
        <w:right w:val="none" w:sz="0" w:space="0" w:color="auto"/>
      </w:divBdr>
      <w:divsChild>
        <w:div w:id="1300646967">
          <w:marLeft w:val="576"/>
          <w:marRight w:val="0"/>
          <w:marTop w:val="60"/>
          <w:marBottom w:val="0"/>
          <w:divBdr>
            <w:top w:val="none" w:sz="0" w:space="0" w:color="auto"/>
            <w:left w:val="none" w:sz="0" w:space="0" w:color="auto"/>
            <w:bottom w:val="none" w:sz="0" w:space="0" w:color="auto"/>
            <w:right w:val="none" w:sz="0" w:space="0" w:color="auto"/>
          </w:divBdr>
        </w:div>
        <w:div w:id="1034115828">
          <w:marLeft w:val="576"/>
          <w:marRight w:val="0"/>
          <w:marTop w:val="60"/>
          <w:marBottom w:val="0"/>
          <w:divBdr>
            <w:top w:val="none" w:sz="0" w:space="0" w:color="auto"/>
            <w:left w:val="none" w:sz="0" w:space="0" w:color="auto"/>
            <w:bottom w:val="none" w:sz="0" w:space="0" w:color="auto"/>
            <w:right w:val="none" w:sz="0" w:space="0" w:color="auto"/>
          </w:divBdr>
        </w:div>
      </w:divsChild>
    </w:div>
    <w:div w:id="2024936911">
      <w:bodyDiv w:val="1"/>
      <w:marLeft w:val="0"/>
      <w:marRight w:val="0"/>
      <w:marTop w:val="0"/>
      <w:marBottom w:val="0"/>
      <w:divBdr>
        <w:top w:val="none" w:sz="0" w:space="0" w:color="auto"/>
        <w:left w:val="none" w:sz="0" w:space="0" w:color="auto"/>
        <w:bottom w:val="none" w:sz="0" w:space="0" w:color="auto"/>
        <w:right w:val="none" w:sz="0" w:space="0" w:color="auto"/>
      </w:divBdr>
      <w:divsChild>
        <w:div w:id="796801670">
          <w:marLeft w:val="0"/>
          <w:marRight w:val="0"/>
          <w:marTop w:val="0"/>
          <w:marBottom w:val="0"/>
          <w:divBdr>
            <w:top w:val="none" w:sz="0" w:space="0" w:color="auto"/>
            <w:left w:val="none" w:sz="0" w:space="0" w:color="auto"/>
            <w:bottom w:val="none" w:sz="0" w:space="0" w:color="auto"/>
            <w:right w:val="none" w:sz="0" w:space="0" w:color="auto"/>
          </w:divBdr>
        </w:div>
        <w:div w:id="1247808219">
          <w:marLeft w:val="0"/>
          <w:marRight w:val="0"/>
          <w:marTop w:val="0"/>
          <w:marBottom w:val="0"/>
          <w:divBdr>
            <w:top w:val="none" w:sz="0" w:space="0" w:color="auto"/>
            <w:left w:val="none" w:sz="0" w:space="0" w:color="auto"/>
            <w:bottom w:val="none" w:sz="0" w:space="0" w:color="auto"/>
            <w:right w:val="none" w:sz="0" w:space="0" w:color="auto"/>
          </w:divBdr>
        </w:div>
      </w:divsChild>
    </w:div>
    <w:div w:id="2055036164">
      <w:bodyDiv w:val="1"/>
      <w:marLeft w:val="0"/>
      <w:marRight w:val="0"/>
      <w:marTop w:val="0"/>
      <w:marBottom w:val="0"/>
      <w:divBdr>
        <w:top w:val="none" w:sz="0" w:space="0" w:color="auto"/>
        <w:left w:val="none" w:sz="0" w:space="0" w:color="auto"/>
        <w:bottom w:val="none" w:sz="0" w:space="0" w:color="auto"/>
        <w:right w:val="none" w:sz="0" w:space="0" w:color="auto"/>
      </w:divBdr>
      <w:divsChild>
        <w:div w:id="1457141413">
          <w:marLeft w:val="1138"/>
          <w:marRight w:val="0"/>
          <w:marTop w:val="134"/>
          <w:marBottom w:val="0"/>
          <w:divBdr>
            <w:top w:val="none" w:sz="0" w:space="0" w:color="auto"/>
            <w:left w:val="none" w:sz="0" w:space="0" w:color="auto"/>
            <w:bottom w:val="none" w:sz="0" w:space="0" w:color="auto"/>
            <w:right w:val="none" w:sz="0" w:space="0" w:color="auto"/>
          </w:divBdr>
        </w:div>
        <w:div w:id="651373030">
          <w:marLeft w:val="1138"/>
          <w:marRight w:val="0"/>
          <w:marTop w:val="134"/>
          <w:marBottom w:val="0"/>
          <w:divBdr>
            <w:top w:val="none" w:sz="0" w:space="0" w:color="auto"/>
            <w:left w:val="none" w:sz="0" w:space="0" w:color="auto"/>
            <w:bottom w:val="none" w:sz="0" w:space="0" w:color="auto"/>
            <w:right w:val="none" w:sz="0" w:space="0" w:color="auto"/>
          </w:divBdr>
        </w:div>
      </w:divsChild>
    </w:div>
    <w:div w:id="2056006340">
      <w:bodyDiv w:val="1"/>
      <w:marLeft w:val="0"/>
      <w:marRight w:val="0"/>
      <w:marTop w:val="0"/>
      <w:marBottom w:val="0"/>
      <w:divBdr>
        <w:top w:val="none" w:sz="0" w:space="0" w:color="auto"/>
        <w:left w:val="none" w:sz="0" w:space="0" w:color="auto"/>
        <w:bottom w:val="none" w:sz="0" w:space="0" w:color="auto"/>
        <w:right w:val="none" w:sz="0" w:space="0" w:color="auto"/>
      </w:divBdr>
      <w:divsChild>
        <w:div w:id="106221732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808783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19753669">
          <w:marLeft w:val="0"/>
          <w:marRight w:val="0"/>
          <w:marTop w:val="0"/>
          <w:marBottom w:val="0"/>
          <w:divBdr>
            <w:top w:val="none" w:sz="0" w:space="0" w:color="auto"/>
            <w:left w:val="none" w:sz="0" w:space="0" w:color="auto"/>
            <w:bottom w:val="none" w:sz="0" w:space="0" w:color="auto"/>
            <w:right w:val="none" w:sz="0" w:space="0" w:color="auto"/>
          </w:divBdr>
        </w:div>
      </w:divsChild>
    </w:div>
    <w:div w:id="2065178791">
      <w:bodyDiv w:val="1"/>
      <w:marLeft w:val="0"/>
      <w:marRight w:val="0"/>
      <w:marTop w:val="0"/>
      <w:marBottom w:val="0"/>
      <w:divBdr>
        <w:top w:val="none" w:sz="0" w:space="0" w:color="auto"/>
        <w:left w:val="none" w:sz="0" w:space="0" w:color="auto"/>
        <w:bottom w:val="none" w:sz="0" w:space="0" w:color="auto"/>
        <w:right w:val="none" w:sz="0" w:space="0" w:color="auto"/>
      </w:divBdr>
    </w:div>
    <w:div w:id="2078820889">
      <w:bodyDiv w:val="1"/>
      <w:marLeft w:val="0"/>
      <w:marRight w:val="0"/>
      <w:marTop w:val="0"/>
      <w:marBottom w:val="0"/>
      <w:divBdr>
        <w:top w:val="none" w:sz="0" w:space="0" w:color="auto"/>
        <w:left w:val="none" w:sz="0" w:space="0" w:color="auto"/>
        <w:bottom w:val="none" w:sz="0" w:space="0" w:color="auto"/>
        <w:right w:val="none" w:sz="0" w:space="0" w:color="auto"/>
      </w:divBdr>
    </w:div>
    <w:div w:id="2084252878">
      <w:bodyDiv w:val="1"/>
      <w:marLeft w:val="0"/>
      <w:marRight w:val="0"/>
      <w:marTop w:val="0"/>
      <w:marBottom w:val="0"/>
      <w:divBdr>
        <w:top w:val="none" w:sz="0" w:space="0" w:color="auto"/>
        <w:left w:val="none" w:sz="0" w:space="0" w:color="auto"/>
        <w:bottom w:val="none" w:sz="0" w:space="0" w:color="auto"/>
        <w:right w:val="none" w:sz="0" w:space="0" w:color="auto"/>
      </w:divBdr>
    </w:div>
    <w:div w:id="2087333990">
      <w:bodyDiv w:val="1"/>
      <w:marLeft w:val="0"/>
      <w:marRight w:val="0"/>
      <w:marTop w:val="0"/>
      <w:marBottom w:val="0"/>
      <w:divBdr>
        <w:top w:val="none" w:sz="0" w:space="0" w:color="auto"/>
        <w:left w:val="none" w:sz="0" w:space="0" w:color="auto"/>
        <w:bottom w:val="none" w:sz="0" w:space="0" w:color="auto"/>
        <w:right w:val="none" w:sz="0" w:space="0" w:color="auto"/>
      </w:divBdr>
    </w:div>
    <w:div w:id="2123570151">
      <w:bodyDiv w:val="1"/>
      <w:marLeft w:val="0"/>
      <w:marRight w:val="0"/>
      <w:marTop w:val="0"/>
      <w:marBottom w:val="0"/>
      <w:divBdr>
        <w:top w:val="none" w:sz="0" w:space="0" w:color="auto"/>
        <w:left w:val="none" w:sz="0" w:space="0" w:color="auto"/>
        <w:bottom w:val="none" w:sz="0" w:space="0" w:color="auto"/>
        <w:right w:val="none" w:sz="0" w:space="0" w:color="auto"/>
      </w:divBdr>
      <w:divsChild>
        <w:div w:id="651833633">
          <w:marLeft w:val="0"/>
          <w:marRight w:val="0"/>
          <w:marTop w:val="0"/>
          <w:marBottom w:val="0"/>
          <w:divBdr>
            <w:top w:val="none" w:sz="0" w:space="0" w:color="auto"/>
            <w:left w:val="none" w:sz="0" w:space="0" w:color="auto"/>
            <w:bottom w:val="none" w:sz="0" w:space="0" w:color="auto"/>
            <w:right w:val="none" w:sz="0" w:space="0" w:color="auto"/>
          </w:divBdr>
        </w:div>
        <w:div w:id="1390879140">
          <w:marLeft w:val="0"/>
          <w:marRight w:val="0"/>
          <w:marTop w:val="0"/>
          <w:marBottom w:val="0"/>
          <w:divBdr>
            <w:top w:val="none" w:sz="0" w:space="0" w:color="auto"/>
            <w:left w:val="none" w:sz="0" w:space="0" w:color="auto"/>
            <w:bottom w:val="none" w:sz="0" w:space="0" w:color="auto"/>
            <w:right w:val="none" w:sz="0" w:space="0" w:color="auto"/>
          </w:divBdr>
        </w:div>
        <w:div w:id="491525570">
          <w:marLeft w:val="0"/>
          <w:marRight w:val="0"/>
          <w:marTop w:val="0"/>
          <w:marBottom w:val="0"/>
          <w:divBdr>
            <w:top w:val="none" w:sz="0" w:space="0" w:color="auto"/>
            <w:left w:val="none" w:sz="0" w:space="0" w:color="auto"/>
            <w:bottom w:val="none" w:sz="0" w:space="0" w:color="auto"/>
            <w:right w:val="none" w:sz="0" w:space="0" w:color="auto"/>
          </w:divBdr>
        </w:div>
        <w:div w:id="934824781">
          <w:marLeft w:val="0"/>
          <w:marRight w:val="0"/>
          <w:marTop w:val="0"/>
          <w:marBottom w:val="0"/>
          <w:divBdr>
            <w:top w:val="none" w:sz="0" w:space="0" w:color="auto"/>
            <w:left w:val="none" w:sz="0" w:space="0" w:color="auto"/>
            <w:bottom w:val="none" w:sz="0" w:space="0" w:color="auto"/>
            <w:right w:val="none" w:sz="0" w:space="0" w:color="auto"/>
          </w:divBdr>
        </w:div>
        <w:div w:id="1453859767">
          <w:marLeft w:val="0"/>
          <w:marRight w:val="0"/>
          <w:marTop w:val="0"/>
          <w:marBottom w:val="0"/>
          <w:divBdr>
            <w:top w:val="none" w:sz="0" w:space="0" w:color="auto"/>
            <w:left w:val="none" w:sz="0" w:space="0" w:color="auto"/>
            <w:bottom w:val="none" w:sz="0" w:space="0" w:color="auto"/>
            <w:right w:val="none" w:sz="0" w:space="0" w:color="auto"/>
          </w:divBdr>
        </w:div>
        <w:div w:id="975455082">
          <w:marLeft w:val="0"/>
          <w:marRight w:val="0"/>
          <w:marTop w:val="0"/>
          <w:marBottom w:val="0"/>
          <w:divBdr>
            <w:top w:val="none" w:sz="0" w:space="0" w:color="auto"/>
            <w:left w:val="none" w:sz="0" w:space="0" w:color="auto"/>
            <w:bottom w:val="none" w:sz="0" w:space="0" w:color="auto"/>
            <w:right w:val="none" w:sz="0" w:space="0" w:color="auto"/>
          </w:divBdr>
        </w:div>
        <w:div w:id="1685134598">
          <w:marLeft w:val="0"/>
          <w:marRight w:val="0"/>
          <w:marTop w:val="0"/>
          <w:marBottom w:val="0"/>
          <w:divBdr>
            <w:top w:val="none" w:sz="0" w:space="0" w:color="auto"/>
            <w:left w:val="none" w:sz="0" w:space="0" w:color="auto"/>
            <w:bottom w:val="none" w:sz="0" w:space="0" w:color="auto"/>
            <w:right w:val="none" w:sz="0" w:space="0" w:color="auto"/>
          </w:divBdr>
        </w:div>
        <w:div w:id="2084178285">
          <w:marLeft w:val="0"/>
          <w:marRight w:val="0"/>
          <w:marTop w:val="0"/>
          <w:marBottom w:val="0"/>
          <w:divBdr>
            <w:top w:val="none" w:sz="0" w:space="0" w:color="auto"/>
            <w:left w:val="none" w:sz="0" w:space="0" w:color="auto"/>
            <w:bottom w:val="none" w:sz="0" w:space="0" w:color="auto"/>
            <w:right w:val="none" w:sz="0" w:space="0" w:color="auto"/>
          </w:divBdr>
        </w:div>
        <w:div w:id="634798524">
          <w:marLeft w:val="0"/>
          <w:marRight w:val="0"/>
          <w:marTop w:val="0"/>
          <w:marBottom w:val="0"/>
          <w:divBdr>
            <w:top w:val="none" w:sz="0" w:space="0" w:color="auto"/>
            <w:left w:val="none" w:sz="0" w:space="0" w:color="auto"/>
            <w:bottom w:val="none" w:sz="0" w:space="0" w:color="auto"/>
            <w:right w:val="none" w:sz="0" w:space="0" w:color="auto"/>
          </w:divBdr>
        </w:div>
        <w:div w:id="1570774464">
          <w:marLeft w:val="0"/>
          <w:marRight w:val="0"/>
          <w:marTop w:val="0"/>
          <w:marBottom w:val="0"/>
          <w:divBdr>
            <w:top w:val="none" w:sz="0" w:space="0" w:color="auto"/>
            <w:left w:val="none" w:sz="0" w:space="0" w:color="auto"/>
            <w:bottom w:val="none" w:sz="0" w:space="0" w:color="auto"/>
            <w:right w:val="none" w:sz="0" w:space="0" w:color="auto"/>
          </w:divBdr>
        </w:div>
        <w:div w:id="1736706097">
          <w:marLeft w:val="0"/>
          <w:marRight w:val="0"/>
          <w:marTop w:val="0"/>
          <w:marBottom w:val="0"/>
          <w:divBdr>
            <w:top w:val="none" w:sz="0" w:space="0" w:color="auto"/>
            <w:left w:val="none" w:sz="0" w:space="0" w:color="auto"/>
            <w:bottom w:val="none" w:sz="0" w:space="0" w:color="auto"/>
            <w:right w:val="none" w:sz="0" w:space="0" w:color="auto"/>
          </w:divBdr>
        </w:div>
        <w:div w:id="1010833589">
          <w:marLeft w:val="0"/>
          <w:marRight w:val="0"/>
          <w:marTop w:val="0"/>
          <w:marBottom w:val="0"/>
          <w:divBdr>
            <w:top w:val="none" w:sz="0" w:space="0" w:color="auto"/>
            <w:left w:val="none" w:sz="0" w:space="0" w:color="auto"/>
            <w:bottom w:val="none" w:sz="0" w:space="0" w:color="auto"/>
            <w:right w:val="none" w:sz="0" w:space="0" w:color="auto"/>
          </w:divBdr>
        </w:div>
        <w:div w:id="2004625027">
          <w:marLeft w:val="0"/>
          <w:marRight w:val="0"/>
          <w:marTop w:val="0"/>
          <w:marBottom w:val="0"/>
          <w:divBdr>
            <w:top w:val="none" w:sz="0" w:space="0" w:color="auto"/>
            <w:left w:val="none" w:sz="0" w:space="0" w:color="auto"/>
            <w:bottom w:val="none" w:sz="0" w:space="0" w:color="auto"/>
            <w:right w:val="none" w:sz="0" w:space="0" w:color="auto"/>
          </w:divBdr>
        </w:div>
        <w:div w:id="305549362">
          <w:marLeft w:val="0"/>
          <w:marRight w:val="0"/>
          <w:marTop w:val="0"/>
          <w:marBottom w:val="0"/>
          <w:divBdr>
            <w:top w:val="none" w:sz="0" w:space="0" w:color="auto"/>
            <w:left w:val="none" w:sz="0" w:space="0" w:color="auto"/>
            <w:bottom w:val="none" w:sz="0" w:space="0" w:color="auto"/>
            <w:right w:val="none" w:sz="0" w:space="0" w:color="auto"/>
          </w:divBdr>
        </w:div>
        <w:div w:id="855774957">
          <w:marLeft w:val="0"/>
          <w:marRight w:val="0"/>
          <w:marTop w:val="0"/>
          <w:marBottom w:val="0"/>
          <w:divBdr>
            <w:top w:val="none" w:sz="0" w:space="0" w:color="auto"/>
            <w:left w:val="none" w:sz="0" w:space="0" w:color="auto"/>
            <w:bottom w:val="none" w:sz="0" w:space="0" w:color="auto"/>
            <w:right w:val="none" w:sz="0" w:space="0" w:color="auto"/>
          </w:divBdr>
        </w:div>
        <w:div w:id="480196321">
          <w:marLeft w:val="0"/>
          <w:marRight w:val="0"/>
          <w:marTop w:val="0"/>
          <w:marBottom w:val="0"/>
          <w:divBdr>
            <w:top w:val="none" w:sz="0" w:space="0" w:color="auto"/>
            <w:left w:val="none" w:sz="0" w:space="0" w:color="auto"/>
            <w:bottom w:val="none" w:sz="0" w:space="0" w:color="auto"/>
            <w:right w:val="none" w:sz="0" w:space="0" w:color="auto"/>
          </w:divBdr>
        </w:div>
      </w:divsChild>
    </w:div>
    <w:div w:id="2125078707">
      <w:bodyDiv w:val="1"/>
      <w:marLeft w:val="0"/>
      <w:marRight w:val="0"/>
      <w:marTop w:val="0"/>
      <w:marBottom w:val="0"/>
      <w:divBdr>
        <w:top w:val="none" w:sz="0" w:space="0" w:color="auto"/>
        <w:left w:val="none" w:sz="0" w:space="0" w:color="auto"/>
        <w:bottom w:val="none" w:sz="0" w:space="0" w:color="auto"/>
        <w:right w:val="none" w:sz="0" w:space="0" w:color="auto"/>
      </w:divBdr>
      <w:divsChild>
        <w:div w:id="1654722342">
          <w:marLeft w:val="1037"/>
          <w:marRight w:val="0"/>
          <w:marTop w:val="60"/>
          <w:marBottom w:val="0"/>
          <w:divBdr>
            <w:top w:val="none" w:sz="0" w:space="0" w:color="auto"/>
            <w:left w:val="none" w:sz="0" w:space="0" w:color="auto"/>
            <w:bottom w:val="none" w:sz="0" w:space="0" w:color="auto"/>
            <w:right w:val="none" w:sz="0" w:space="0" w:color="auto"/>
          </w:divBdr>
        </w:div>
        <w:div w:id="957838297">
          <w:marLeft w:val="1037"/>
          <w:marRight w:val="0"/>
          <w:marTop w:val="60"/>
          <w:marBottom w:val="0"/>
          <w:divBdr>
            <w:top w:val="none" w:sz="0" w:space="0" w:color="auto"/>
            <w:left w:val="none" w:sz="0" w:space="0" w:color="auto"/>
            <w:bottom w:val="none" w:sz="0" w:space="0" w:color="auto"/>
            <w:right w:val="none" w:sz="0" w:space="0" w:color="auto"/>
          </w:divBdr>
        </w:div>
        <w:div w:id="261380006">
          <w:marLeft w:val="1037"/>
          <w:marRight w:val="0"/>
          <w:marTop w:val="60"/>
          <w:marBottom w:val="0"/>
          <w:divBdr>
            <w:top w:val="none" w:sz="0" w:space="0" w:color="auto"/>
            <w:left w:val="none" w:sz="0" w:space="0" w:color="auto"/>
            <w:bottom w:val="none" w:sz="0" w:space="0" w:color="auto"/>
            <w:right w:val="none" w:sz="0" w:space="0" w:color="auto"/>
          </w:divBdr>
        </w:div>
        <w:div w:id="1717121207">
          <w:marLeft w:val="1037"/>
          <w:marRight w:val="0"/>
          <w:marTop w:val="60"/>
          <w:marBottom w:val="0"/>
          <w:divBdr>
            <w:top w:val="none" w:sz="0" w:space="0" w:color="auto"/>
            <w:left w:val="none" w:sz="0" w:space="0" w:color="auto"/>
            <w:bottom w:val="none" w:sz="0" w:space="0" w:color="auto"/>
            <w:right w:val="none" w:sz="0" w:space="0" w:color="auto"/>
          </w:divBdr>
        </w:div>
      </w:divsChild>
    </w:div>
    <w:div w:id="2127263790">
      <w:bodyDiv w:val="1"/>
      <w:marLeft w:val="0"/>
      <w:marRight w:val="0"/>
      <w:marTop w:val="0"/>
      <w:marBottom w:val="0"/>
      <w:divBdr>
        <w:top w:val="none" w:sz="0" w:space="0" w:color="auto"/>
        <w:left w:val="none" w:sz="0" w:space="0" w:color="auto"/>
        <w:bottom w:val="none" w:sz="0" w:space="0" w:color="auto"/>
        <w:right w:val="none" w:sz="0" w:space="0" w:color="auto"/>
      </w:divBdr>
    </w:div>
    <w:div w:id="2133283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4.gif"/><Relationship Id="rId299" Type="http://schemas.openxmlformats.org/officeDocument/2006/relationships/image" Target="http://www.itch.edu.mx/academic/industrial/estadistica1/img/image387.gif" TargetMode="External"/><Relationship Id="rId21" Type="http://schemas.openxmlformats.org/officeDocument/2006/relationships/diagramColors" Target="diagrams/colors2.xml"/><Relationship Id="rId63" Type="http://schemas.openxmlformats.org/officeDocument/2006/relationships/image" Target="media/image27.png"/><Relationship Id="rId159" Type="http://schemas.openxmlformats.org/officeDocument/2006/relationships/image" Target="media/image98.wmf"/><Relationship Id="rId324" Type="http://schemas.openxmlformats.org/officeDocument/2006/relationships/image" Target="media/image200.png"/><Relationship Id="rId366" Type="http://schemas.openxmlformats.org/officeDocument/2006/relationships/oleObject" Target="embeddings/oleObject53.bin"/><Relationship Id="rId170" Type="http://schemas.openxmlformats.org/officeDocument/2006/relationships/image" Target="media/image104.gif"/><Relationship Id="rId226" Type="http://schemas.openxmlformats.org/officeDocument/2006/relationships/oleObject" Target="embeddings/oleObject11.bin"/><Relationship Id="rId433" Type="http://schemas.openxmlformats.org/officeDocument/2006/relationships/oleObject" Target="embeddings/oleObject89.bin"/><Relationship Id="rId268" Type="http://schemas.openxmlformats.org/officeDocument/2006/relationships/image" Target="media/image170.wmf"/><Relationship Id="rId475" Type="http://schemas.openxmlformats.org/officeDocument/2006/relationships/oleObject" Target="embeddings/oleObject112.bin"/><Relationship Id="rId32" Type="http://schemas.openxmlformats.org/officeDocument/2006/relationships/diagramColors" Target="diagrams/colors3.xml"/><Relationship Id="rId74" Type="http://schemas.openxmlformats.org/officeDocument/2006/relationships/image" Target="media/image340.png"/><Relationship Id="rId128" Type="http://schemas.openxmlformats.org/officeDocument/2006/relationships/image" Target="media/image74.gif"/><Relationship Id="rId335" Type="http://schemas.openxmlformats.org/officeDocument/2006/relationships/oleObject" Target="embeddings/oleObject36.bin"/><Relationship Id="rId377" Type="http://schemas.openxmlformats.org/officeDocument/2006/relationships/oleObject" Target="embeddings/oleObject59.bin"/><Relationship Id="rId500" Type="http://schemas.openxmlformats.org/officeDocument/2006/relationships/image" Target="media/image276.png"/><Relationship Id="rId5" Type="http://schemas.openxmlformats.org/officeDocument/2006/relationships/webSettings" Target="webSettings.xml"/><Relationship Id="rId181" Type="http://schemas.openxmlformats.org/officeDocument/2006/relationships/image" Target="media/image112.png"/><Relationship Id="rId237" Type="http://schemas.openxmlformats.org/officeDocument/2006/relationships/image" Target="media/image151.wmf"/><Relationship Id="rId402" Type="http://schemas.openxmlformats.org/officeDocument/2006/relationships/image" Target="media/image236.png"/><Relationship Id="rId279" Type="http://schemas.openxmlformats.org/officeDocument/2006/relationships/image" Target="media/image176.jpeg"/><Relationship Id="rId444" Type="http://schemas.openxmlformats.org/officeDocument/2006/relationships/oleObject" Target="embeddings/oleObject98.bin"/><Relationship Id="rId486" Type="http://schemas.openxmlformats.org/officeDocument/2006/relationships/image" Target="http://www.bioestadistica.uma.es/libro/img1357.gif" TargetMode="External"/><Relationship Id="rId43" Type="http://schemas.microsoft.com/office/2007/relationships/diagramDrawing" Target="diagrams/drawing5.xml"/><Relationship Id="rId139" Type="http://schemas.openxmlformats.org/officeDocument/2006/relationships/image" Target="media/image83.gif"/><Relationship Id="rId290" Type="http://schemas.openxmlformats.org/officeDocument/2006/relationships/hyperlink" Target="http://www.monografias.com/trabajos16/industria-ingenieria/industria-ingenieria.shtml" TargetMode="External"/><Relationship Id="rId304" Type="http://schemas.openxmlformats.org/officeDocument/2006/relationships/hyperlink" Target="http://www.google.com/imagenesejecutiva" TargetMode="External"/><Relationship Id="rId346" Type="http://schemas.openxmlformats.org/officeDocument/2006/relationships/oleObject" Target="embeddings/oleObject43.bin"/><Relationship Id="rId388" Type="http://schemas.openxmlformats.org/officeDocument/2006/relationships/image" Target="media/image229.wmf"/><Relationship Id="rId511" Type="http://schemas.openxmlformats.org/officeDocument/2006/relationships/theme" Target="theme/theme1.xml"/><Relationship Id="rId85" Type="http://schemas.openxmlformats.org/officeDocument/2006/relationships/hyperlink" Target="http://jaguilarp06.galeon.com/arbol.html" TargetMode="External"/><Relationship Id="rId150" Type="http://schemas.openxmlformats.org/officeDocument/2006/relationships/image" Target="media/image92.gif"/><Relationship Id="rId192" Type="http://schemas.openxmlformats.org/officeDocument/2006/relationships/image" Target="media/image119.png"/><Relationship Id="rId206" Type="http://schemas.openxmlformats.org/officeDocument/2006/relationships/image" Target="media/image129.gif"/><Relationship Id="rId413" Type="http://schemas.openxmlformats.org/officeDocument/2006/relationships/oleObject" Target="embeddings/oleObject75.bin"/><Relationship Id="rId248" Type="http://schemas.openxmlformats.org/officeDocument/2006/relationships/oleObject" Target="embeddings/oleObject18.bin"/><Relationship Id="rId455" Type="http://schemas.openxmlformats.org/officeDocument/2006/relationships/image" Target="media/image251.wmf"/><Relationship Id="rId497" Type="http://schemas.openxmlformats.org/officeDocument/2006/relationships/image" Target="media/image273.png"/><Relationship Id="rId12" Type="http://schemas.openxmlformats.org/officeDocument/2006/relationships/diagramData" Target="diagrams/data1.xml"/><Relationship Id="rId108" Type="http://schemas.openxmlformats.org/officeDocument/2006/relationships/diagramQuickStyle" Target="diagrams/quickStyle7.xml"/><Relationship Id="rId315" Type="http://schemas.openxmlformats.org/officeDocument/2006/relationships/hyperlink" Target="http://www.google.com.mx" TargetMode="External"/><Relationship Id="rId357" Type="http://schemas.openxmlformats.org/officeDocument/2006/relationships/image" Target="media/image215.wmf"/><Relationship Id="rId54" Type="http://schemas.openxmlformats.org/officeDocument/2006/relationships/image" Target="media/image21.jpeg"/><Relationship Id="rId96" Type="http://schemas.microsoft.com/office/2007/relationships/diagramDrawing" Target="diagrams/drawing6.xml"/><Relationship Id="rId161" Type="http://schemas.openxmlformats.org/officeDocument/2006/relationships/image" Target="media/image99.wmf"/><Relationship Id="rId217" Type="http://schemas.openxmlformats.org/officeDocument/2006/relationships/image" Target="media/image140.gif"/><Relationship Id="rId399" Type="http://schemas.openxmlformats.org/officeDocument/2006/relationships/image" Target="http://www.itch.edu.mx/academic/industrial/estadistica1/img/image444.gif" TargetMode="External"/><Relationship Id="rId259" Type="http://schemas.openxmlformats.org/officeDocument/2006/relationships/image" Target="http://www.itch.edu.mx/academic/industrial/estadistica1/img/image812.gif" TargetMode="External"/><Relationship Id="rId424" Type="http://schemas.openxmlformats.org/officeDocument/2006/relationships/oleObject" Target="embeddings/oleObject82.bin"/><Relationship Id="rId466" Type="http://schemas.openxmlformats.org/officeDocument/2006/relationships/image" Target="media/image255.wmf"/><Relationship Id="rId23" Type="http://schemas.openxmlformats.org/officeDocument/2006/relationships/hyperlink" Target="http://www.monografias.com/trabajos6/dige/dige.shtml" TargetMode="External"/><Relationship Id="rId119" Type="http://schemas.openxmlformats.org/officeDocument/2006/relationships/image" Target="media/image66.png"/><Relationship Id="rId270" Type="http://schemas.openxmlformats.org/officeDocument/2006/relationships/image" Target="media/image171.wmf"/><Relationship Id="rId326" Type="http://schemas.openxmlformats.org/officeDocument/2006/relationships/image" Target="media/image201.wmf"/><Relationship Id="rId65" Type="http://schemas.openxmlformats.org/officeDocument/2006/relationships/image" Target="media/image29.gif"/><Relationship Id="rId130" Type="http://schemas.openxmlformats.org/officeDocument/2006/relationships/image" Target="media/image76.gif"/><Relationship Id="rId368" Type="http://schemas.openxmlformats.org/officeDocument/2006/relationships/oleObject" Target="embeddings/oleObject54.bin"/><Relationship Id="rId172" Type="http://schemas.openxmlformats.org/officeDocument/2006/relationships/image" Target="media/image106.gif"/><Relationship Id="rId228" Type="http://schemas.openxmlformats.org/officeDocument/2006/relationships/oleObject" Target="embeddings/oleObject12.bin"/><Relationship Id="rId435" Type="http://schemas.openxmlformats.org/officeDocument/2006/relationships/oleObject" Target="embeddings/oleObject90.bin"/><Relationship Id="rId477" Type="http://schemas.openxmlformats.org/officeDocument/2006/relationships/oleObject" Target="embeddings/oleObject113.bin"/><Relationship Id="rId281" Type="http://schemas.openxmlformats.org/officeDocument/2006/relationships/image" Target="media/image178.jpeg"/><Relationship Id="rId337" Type="http://schemas.openxmlformats.org/officeDocument/2006/relationships/oleObject" Target="embeddings/oleObject37.bin"/><Relationship Id="rId502" Type="http://schemas.openxmlformats.org/officeDocument/2006/relationships/image" Target="media/image278.png"/><Relationship Id="rId34" Type="http://schemas.openxmlformats.org/officeDocument/2006/relationships/diagramData" Target="diagrams/data4.xml"/><Relationship Id="rId76" Type="http://schemas.openxmlformats.org/officeDocument/2006/relationships/image" Target="media/image360.png"/><Relationship Id="rId141" Type="http://schemas.openxmlformats.org/officeDocument/2006/relationships/image" Target="media/image85.gif"/><Relationship Id="rId379" Type="http://schemas.openxmlformats.org/officeDocument/2006/relationships/image" Target="media/image225.wmf"/><Relationship Id="rId7" Type="http://schemas.openxmlformats.org/officeDocument/2006/relationships/endnotes" Target="endnotes.xml"/><Relationship Id="rId183" Type="http://schemas.openxmlformats.org/officeDocument/2006/relationships/image" Target="media/image113.jpeg"/><Relationship Id="rId239" Type="http://schemas.openxmlformats.org/officeDocument/2006/relationships/image" Target="media/image152.png"/><Relationship Id="rId390" Type="http://schemas.openxmlformats.org/officeDocument/2006/relationships/image" Target="media/image230.wmf"/><Relationship Id="rId404" Type="http://schemas.openxmlformats.org/officeDocument/2006/relationships/image" Target="media/image237.png"/><Relationship Id="rId446" Type="http://schemas.openxmlformats.org/officeDocument/2006/relationships/oleObject" Target="embeddings/oleObject99.bin"/><Relationship Id="rId250" Type="http://schemas.openxmlformats.org/officeDocument/2006/relationships/oleObject" Target="embeddings/oleObject19.bin"/><Relationship Id="rId292" Type="http://schemas.openxmlformats.org/officeDocument/2006/relationships/oleObject" Target="embeddings/oleObject23.bin"/><Relationship Id="rId306" Type="http://schemas.openxmlformats.org/officeDocument/2006/relationships/diagramData" Target="diagrams/data11.xml"/><Relationship Id="rId488" Type="http://schemas.openxmlformats.org/officeDocument/2006/relationships/oleObject" Target="embeddings/oleObject115.bin"/><Relationship Id="rId45" Type="http://schemas.openxmlformats.org/officeDocument/2006/relationships/image" Target="media/image13.emf"/><Relationship Id="rId87" Type="http://schemas.openxmlformats.org/officeDocument/2006/relationships/image" Target="media/image43.gif"/><Relationship Id="rId110" Type="http://schemas.microsoft.com/office/2007/relationships/diagramDrawing" Target="diagrams/drawing7.xml"/><Relationship Id="rId348" Type="http://schemas.openxmlformats.org/officeDocument/2006/relationships/oleObject" Target="embeddings/oleObject44.bin"/><Relationship Id="rId152" Type="http://schemas.openxmlformats.org/officeDocument/2006/relationships/image" Target="media/image94.gif"/><Relationship Id="rId194" Type="http://schemas.openxmlformats.org/officeDocument/2006/relationships/image" Target="media/image121.png"/><Relationship Id="rId208" Type="http://schemas.openxmlformats.org/officeDocument/2006/relationships/image" Target="media/image131.gif"/><Relationship Id="rId415" Type="http://schemas.openxmlformats.org/officeDocument/2006/relationships/oleObject" Target="embeddings/oleObject77.bin"/><Relationship Id="rId457" Type="http://schemas.openxmlformats.org/officeDocument/2006/relationships/image" Target="media/image252.wmf"/><Relationship Id="rId261" Type="http://schemas.openxmlformats.org/officeDocument/2006/relationships/image" Target="media/image163.jpeg"/><Relationship Id="rId499" Type="http://schemas.openxmlformats.org/officeDocument/2006/relationships/image" Target="media/image275.png"/><Relationship Id="rId14" Type="http://schemas.openxmlformats.org/officeDocument/2006/relationships/diagramQuickStyle" Target="diagrams/quickStyle1.xml"/><Relationship Id="rId56" Type="http://schemas.openxmlformats.org/officeDocument/2006/relationships/hyperlink" Target="http://upload.wikimedia.org/wikipedia/commons/5/5a/PolygonsSetIntersection.svg" TargetMode="External"/><Relationship Id="rId317" Type="http://schemas.openxmlformats.org/officeDocument/2006/relationships/oleObject" Target="embeddings/oleObject28.bin"/><Relationship Id="rId359" Type="http://schemas.openxmlformats.org/officeDocument/2006/relationships/image" Target="media/image216.wmf"/><Relationship Id="rId98" Type="http://schemas.openxmlformats.org/officeDocument/2006/relationships/image" Target="media/image53.jpeg"/><Relationship Id="rId121" Type="http://schemas.openxmlformats.org/officeDocument/2006/relationships/image" Target="media/image68.gif"/><Relationship Id="rId163" Type="http://schemas.openxmlformats.org/officeDocument/2006/relationships/image" Target="media/image100.wmf"/><Relationship Id="rId219" Type="http://schemas.openxmlformats.org/officeDocument/2006/relationships/image" Target="media/image142.png"/><Relationship Id="rId370" Type="http://schemas.openxmlformats.org/officeDocument/2006/relationships/oleObject" Target="embeddings/oleObject55.bin"/><Relationship Id="rId426" Type="http://schemas.openxmlformats.org/officeDocument/2006/relationships/oleObject" Target="embeddings/oleObject84.bin"/><Relationship Id="rId230" Type="http://schemas.openxmlformats.org/officeDocument/2006/relationships/image" Target="http://www.itch.edu.mx/academic/industrial/estadistica1/img/image1173.gif" TargetMode="External"/><Relationship Id="rId468" Type="http://schemas.openxmlformats.org/officeDocument/2006/relationships/image" Target="media/image256.png"/><Relationship Id="rId25" Type="http://schemas.openxmlformats.org/officeDocument/2006/relationships/image" Target="media/image9.jpeg"/><Relationship Id="rId67" Type="http://schemas.openxmlformats.org/officeDocument/2006/relationships/image" Target="media/image31.gif"/><Relationship Id="rId272" Type="http://schemas.openxmlformats.org/officeDocument/2006/relationships/hyperlink" Target="http://www.bioestadistica.uma.es/libro/node110.htm" TargetMode="External"/><Relationship Id="rId328" Type="http://schemas.openxmlformats.org/officeDocument/2006/relationships/image" Target="media/image202.wmf"/><Relationship Id="rId132" Type="http://schemas.openxmlformats.org/officeDocument/2006/relationships/image" Target="media/image78.jpeg"/><Relationship Id="rId174" Type="http://schemas.openxmlformats.org/officeDocument/2006/relationships/hyperlink" Target="https://es.wikipedia.org/wiki/Distribuci%C3%B3n_de_probabilidad" TargetMode="External"/><Relationship Id="rId381" Type="http://schemas.openxmlformats.org/officeDocument/2006/relationships/image" Target="media/image226.wmf"/><Relationship Id="rId241" Type="http://schemas.openxmlformats.org/officeDocument/2006/relationships/image" Target="media/image153.png"/><Relationship Id="rId437" Type="http://schemas.openxmlformats.org/officeDocument/2006/relationships/oleObject" Target="embeddings/oleObject92.bin"/><Relationship Id="rId479" Type="http://schemas.openxmlformats.org/officeDocument/2006/relationships/oleObject" Target="embeddings/oleObject114.bin"/><Relationship Id="rId36" Type="http://schemas.openxmlformats.org/officeDocument/2006/relationships/diagramQuickStyle" Target="diagrams/quickStyle4.xml"/><Relationship Id="rId283" Type="http://schemas.openxmlformats.org/officeDocument/2006/relationships/image" Target="media/image180.jpeg"/><Relationship Id="rId339" Type="http://schemas.openxmlformats.org/officeDocument/2006/relationships/oleObject" Target="embeddings/oleObject38.bin"/><Relationship Id="rId490" Type="http://schemas.openxmlformats.org/officeDocument/2006/relationships/image" Target="media/image266.png"/><Relationship Id="rId504" Type="http://schemas.openxmlformats.org/officeDocument/2006/relationships/image" Target="media/image280.png"/><Relationship Id="rId78" Type="http://schemas.openxmlformats.org/officeDocument/2006/relationships/image" Target="media/image38.png"/><Relationship Id="rId101" Type="http://schemas.openxmlformats.org/officeDocument/2006/relationships/image" Target="media/image56.png"/><Relationship Id="rId143" Type="http://schemas.openxmlformats.org/officeDocument/2006/relationships/image" Target="media/image87.jpeg"/><Relationship Id="rId185" Type="http://schemas.openxmlformats.org/officeDocument/2006/relationships/diagramLayout" Target="diagrams/layout9.xml"/><Relationship Id="rId350" Type="http://schemas.openxmlformats.org/officeDocument/2006/relationships/oleObject" Target="embeddings/oleObject45.bin"/><Relationship Id="rId406" Type="http://schemas.openxmlformats.org/officeDocument/2006/relationships/image" Target="media/image238.wmf"/><Relationship Id="rId9" Type="http://schemas.openxmlformats.org/officeDocument/2006/relationships/header" Target="header1.xml"/><Relationship Id="rId210" Type="http://schemas.openxmlformats.org/officeDocument/2006/relationships/image" Target="media/image133.gif"/><Relationship Id="rId392" Type="http://schemas.openxmlformats.org/officeDocument/2006/relationships/image" Target="media/image231.wmf"/><Relationship Id="rId448" Type="http://schemas.openxmlformats.org/officeDocument/2006/relationships/image" Target="media/image248.png"/><Relationship Id="rId252" Type="http://schemas.openxmlformats.org/officeDocument/2006/relationships/image" Target="media/image158.png"/><Relationship Id="rId294" Type="http://schemas.openxmlformats.org/officeDocument/2006/relationships/oleObject" Target="embeddings/oleObject24.bin"/><Relationship Id="rId308" Type="http://schemas.openxmlformats.org/officeDocument/2006/relationships/diagramQuickStyle" Target="diagrams/quickStyle11.xml"/><Relationship Id="rId47" Type="http://schemas.openxmlformats.org/officeDocument/2006/relationships/image" Target="media/image15.png"/><Relationship Id="rId89" Type="http://schemas.openxmlformats.org/officeDocument/2006/relationships/image" Target="media/image45.gif"/><Relationship Id="rId112" Type="http://schemas.openxmlformats.org/officeDocument/2006/relationships/hyperlink" Target="https://es.wikipedia.org/wiki/Funci%C3%B3n_matem%C3%A1tica" TargetMode="External"/><Relationship Id="rId154" Type="http://schemas.openxmlformats.org/officeDocument/2006/relationships/oleObject" Target="embeddings/oleObject1.bin"/><Relationship Id="rId361" Type="http://schemas.openxmlformats.org/officeDocument/2006/relationships/image" Target="media/image217.wmf"/><Relationship Id="rId196" Type="http://schemas.openxmlformats.org/officeDocument/2006/relationships/image" Target="media/image123.png"/><Relationship Id="rId417" Type="http://schemas.openxmlformats.org/officeDocument/2006/relationships/image" Target="http://www.itch.edu.mx/academic/industrial/estadistica1/img/image444.gif" TargetMode="External"/><Relationship Id="rId459" Type="http://schemas.openxmlformats.org/officeDocument/2006/relationships/image" Target="media/image253.wmf"/><Relationship Id="rId16" Type="http://schemas.microsoft.com/office/2007/relationships/diagramDrawing" Target="diagrams/drawing1.xml"/><Relationship Id="rId221" Type="http://schemas.openxmlformats.org/officeDocument/2006/relationships/image" Target="media/image144.wmf"/><Relationship Id="rId263" Type="http://schemas.openxmlformats.org/officeDocument/2006/relationships/image" Target="media/image165.png"/><Relationship Id="rId319" Type="http://schemas.openxmlformats.org/officeDocument/2006/relationships/oleObject" Target="embeddings/oleObject29.bin"/><Relationship Id="rId470" Type="http://schemas.openxmlformats.org/officeDocument/2006/relationships/image" Target="media/image257.png"/><Relationship Id="rId58" Type="http://schemas.openxmlformats.org/officeDocument/2006/relationships/hyperlink" Target="http://es.wikipedia.org/wiki/Archivo:PolygonsSetDifference.svg" TargetMode="External"/><Relationship Id="rId123" Type="http://schemas.openxmlformats.org/officeDocument/2006/relationships/image" Target="media/image70.png"/><Relationship Id="rId330" Type="http://schemas.openxmlformats.org/officeDocument/2006/relationships/image" Target="media/image203.wmf"/><Relationship Id="rId165" Type="http://schemas.openxmlformats.org/officeDocument/2006/relationships/image" Target="media/image101.wmf"/><Relationship Id="rId372" Type="http://schemas.openxmlformats.org/officeDocument/2006/relationships/oleObject" Target="embeddings/oleObject56.bin"/><Relationship Id="rId428" Type="http://schemas.openxmlformats.org/officeDocument/2006/relationships/image" Target="media/image243.wmf"/><Relationship Id="rId232" Type="http://schemas.openxmlformats.org/officeDocument/2006/relationships/oleObject" Target="embeddings/oleObject13.bin"/><Relationship Id="rId274" Type="http://schemas.openxmlformats.org/officeDocument/2006/relationships/image" Target="http://www.bioestadistica.uma.es/libro/img1388.gif" TargetMode="External"/><Relationship Id="rId481" Type="http://schemas.openxmlformats.org/officeDocument/2006/relationships/diagramLayout" Target="diagrams/layout12.xml"/><Relationship Id="rId27" Type="http://schemas.openxmlformats.org/officeDocument/2006/relationships/image" Target="media/image11.png"/><Relationship Id="rId69" Type="http://schemas.openxmlformats.org/officeDocument/2006/relationships/image" Target="media/image33.png"/><Relationship Id="rId134" Type="http://schemas.openxmlformats.org/officeDocument/2006/relationships/image" Target="media/image79.gif"/><Relationship Id="rId80" Type="http://schemas.openxmlformats.org/officeDocument/2006/relationships/image" Target="media/image40.png"/><Relationship Id="rId176" Type="http://schemas.openxmlformats.org/officeDocument/2006/relationships/diagramLayout" Target="diagrams/layout8.xml"/><Relationship Id="rId341" Type="http://schemas.openxmlformats.org/officeDocument/2006/relationships/oleObject" Target="embeddings/oleObject40.bin"/><Relationship Id="rId383" Type="http://schemas.openxmlformats.org/officeDocument/2006/relationships/image" Target="media/image227.wmf"/><Relationship Id="rId439" Type="http://schemas.openxmlformats.org/officeDocument/2006/relationships/oleObject" Target="embeddings/oleObject94.bin"/><Relationship Id="rId201" Type="http://schemas.openxmlformats.org/officeDocument/2006/relationships/image" Target="media/image127.jpeg"/><Relationship Id="rId243" Type="http://schemas.openxmlformats.org/officeDocument/2006/relationships/image" Target="media/image154.png"/><Relationship Id="rId285" Type="http://schemas.openxmlformats.org/officeDocument/2006/relationships/diagramLayout" Target="diagrams/layout10.xml"/><Relationship Id="rId450" Type="http://schemas.openxmlformats.org/officeDocument/2006/relationships/image" Target="media/image249.wmf"/><Relationship Id="rId506" Type="http://schemas.openxmlformats.org/officeDocument/2006/relationships/image" Target="media/image282.png"/><Relationship Id="rId38" Type="http://schemas.microsoft.com/office/2007/relationships/diagramDrawing" Target="diagrams/drawing4.xml"/><Relationship Id="rId103" Type="http://schemas.openxmlformats.org/officeDocument/2006/relationships/image" Target="media/image58.jpeg"/><Relationship Id="rId310" Type="http://schemas.microsoft.com/office/2007/relationships/diagramDrawing" Target="diagrams/drawing11.xml"/><Relationship Id="rId492" Type="http://schemas.openxmlformats.org/officeDocument/2006/relationships/image" Target="media/image268.png"/><Relationship Id="rId91" Type="http://schemas.openxmlformats.org/officeDocument/2006/relationships/image" Target="media/image47.gif"/><Relationship Id="rId145" Type="http://schemas.openxmlformats.org/officeDocument/2006/relationships/hyperlink" Target="http://pendientedemigracion.ucm.es" TargetMode="External"/><Relationship Id="rId187" Type="http://schemas.openxmlformats.org/officeDocument/2006/relationships/diagramColors" Target="diagrams/colors9.xml"/><Relationship Id="rId352" Type="http://schemas.openxmlformats.org/officeDocument/2006/relationships/oleObject" Target="embeddings/oleObject46.bin"/><Relationship Id="rId394" Type="http://schemas.openxmlformats.org/officeDocument/2006/relationships/image" Target="media/image232.wmf"/><Relationship Id="rId408" Type="http://schemas.openxmlformats.org/officeDocument/2006/relationships/oleObject" Target="embeddings/oleObject72.bin"/><Relationship Id="rId212" Type="http://schemas.openxmlformats.org/officeDocument/2006/relationships/image" Target="media/image135.gif"/><Relationship Id="rId254" Type="http://schemas.openxmlformats.org/officeDocument/2006/relationships/image" Target="media/image159.png"/><Relationship Id="rId49" Type="http://schemas.openxmlformats.org/officeDocument/2006/relationships/image" Target="media/image16.gif"/><Relationship Id="rId114" Type="http://schemas.openxmlformats.org/officeDocument/2006/relationships/hyperlink" Target="https://es.wikipedia.org/wiki/Funci%C3%B3n_matem%C3%A1tica" TargetMode="External"/><Relationship Id="rId296" Type="http://schemas.openxmlformats.org/officeDocument/2006/relationships/image" Target="http://www.itch.edu.mx/academic/industrial/estadistica1/img/image387.gif" TargetMode="External"/><Relationship Id="rId461" Type="http://schemas.openxmlformats.org/officeDocument/2006/relationships/image" Target="media/image254.wmf"/><Relationship Id="rId60" Type="http://schemas.openxmlformats.org/officeDocument/2006/relationships/hyperlink" Target="http://es.wikipedia.org/wiki/Archivo:PolygonsSetComplement.svg" TargetMode="External"/><Relationship Id="rId156" Type="http://schemas.openxmlformats.org/officeDocument/2006/relationships/oleObject" Target="embeddings/oleObject2.bin"/><Relationship Id="rId198" Type="http://schemas.openxmlformats.org/officeDocument/2006/relationships/image" Target="media/image125.jpeg"/><Relationship Id="rId321" Type="http://schemas.openxmlformats.org/officeDocument/2006/relationships/oleObject" Target="embeddings/oleObject30.bin"/><Relationship Id="rId363" Type="http://schemas.openxmlformats.org/officeDocument/2006/relationships/image" Target="media/image218.wmf"/><Relationship Id="rId419" Type="http://schemas.openxmlformats.org/officeDocument/2006/relationships/oleObject" Target="embeddings/oleObject79.bin"/><Relationship Id="rId223" Type="http://schemas.openxmlformats.org/officeDocument/2006/relationships/image" Target="media/image145.wmf"/><Relationship Id="rId430" Type="http://schemas.openxmlformats.org/officeDocument/2006/relationships/oleObject" Target="embeddings/oleObject87.bin"/><Relationship Id="rId18" Type="http://schemas.openxmlformats.org/officeDocument/2006/relationships/diagramData" Target="diagrams/data2.xml"/><Relationship Id="rId265" Type="http://schemas.openxmlformats.org/officeDocument/2006/relationships/image" Target="media/image167.jpeg"/><Relationship Id="rId472" Type="http://schemas.openxmlformats.org/officeDocument/2006/relationships/image" Target="media/image258.wmf"/><Relationship Id="rId125" Type="http://schemas.openxmlformats.org/officeDocument/2006/relationships/image" Target="media/image72.jpeg"/><Relationship Id="rId167" Type="http://schemas.openxmlformats.org/officeDocument/2006/relationships/image" Target="media/image102.wmf"/><Relationship Id="rId332" Type="http://schemas.openxmlformats.org/officeDocument/2006/relationships/image" Target="media/image204.wmf"/><Relationship Id="rId374" Type="http://schemas.openxmlformats.org/officeDocument/2006/relationships/oleObject" Target="embeddings/oleObject57.bin"/><Relationship Id="rId71" Type="http://schemas.openxmlformats.org/officeDocument/2006/relationships/image" Target="media/image35.png"/><Relationship Id="rId234" Type="http://schemas.openxmlformats.org/officeDocument/2006/relationships/oleObject" Target="embeddings/oleObject14.bin"/><Relationship Id="rId2" Type="http://schemas.openxmlformats.org/officeDocument/2006/relationships/numbering" Target="numbering.xml"/><Relationship Id="rId29" Type="http://schemas.openxmlformats.org/officeDocument/2006/relationships/diagramData" Target="diagrams/data3.xml"/><Relationship Id="rId276" Type="http://schemas.openxmlformats.org/officeDocument/2006/relationships/image" Target="http://www.itch.edu.mx/academic/industrial/estadistica1/img/image407.gif" TargetMode="External"/><Relationship Id="rId441" Type="http://schemas.openxmlformats.org/officeDocument/2006/relationships/oleObject" Target="embeddings/oleObject96.bin"/><Relationship Id="rId483" Type="http://schemas.openxmlformats.org/officeDocument/2006/relationships/diagramColors" Target="diagrams/colors12.xml"/><Relationship Id="rId40" Type="http://schemas.openxmlformats.org/officeDocument/2006/relationships/diagramLayout" Target="diagrams/layout5.xml"/><Relationship Id="rId136" Type="http://schemas.openxmlformats.org/officeDocument/2006/relationships/image" Target="media/image81.jpeg"/><Relationship Id="rId178" Type="http://schemas.openxmlformats.org/officeDocument/2006/relationships/diagramColors" Target="diagrams/colors8.xml"/><Relationship Id="rId301" Type="http://schemas.openxmlformats.org/officeDocument/2006/relationships/oleObject" Target="embeddings/oleObject27.bin"/><Relationship Id="rId343" Type="http://schemas.openxmlformats.org/officeDocument/2006/relationships/image" Target="media/image208.wmf"/><Relationship Id="rId82" Type="http://schemas.openxmlformats.org/officeDocument/2006/relationships/image" Target="media/image390.png"/><Relationship Id="rId203" Type="http://schemas.openxmlformats.org/officeDocument/2006/relationships/hyperlink" Target="http://es.wikipedia.org/wiki/Estad%C3%ADstica" TargetMode="External"/><Relationship Id="rId385" Type="http://schemas.openxmlformats.org/officeDocument/2006/relationships/oleObject" Target="embeddings/oleObject64.bin"/><Relationship Id="rId245" Type="http://schemas.openxmlformats.org/officeDocument/2006/relationships/image" Target="media/image155.wmf"/><Relationship Id="rId287" Type="http://schemas.openxmlformats.org/officeDocument/2006/relationships/diagramColors" Target="diagrams/colors10.xml"/><Relationship Id="rId410" Type="http://schemas.openxmlformats.org/officeDocument/2006/relationships/image" Target="http://www.bioestadistica.uma.es/libro/img1352.gif" TargetMode="External"/><Relationship Id="rId452" Type="http://schemas.openxmlformats.org/officeDocument/2006/relationships/image" Target="media/image250.wmf"/><Relationship Id="rId494" Type="http://schemas.openxmlformats.org/officeDocument/2006/relationships/image" Target="media/image270.png"/><Relationship Id="rId508" Type="http://schemas.openxmlformats.org/officeDocument/2006/relationships/image" Target="media/image284.png"/><Relationship Id="rId105" Type="http://schemas.openxmlformats.org/officeDocument/2006/relationships/image" Target="media/image59.png"/><Relationship Id="rId147" Type="http://schemas.openxmlformats.org/officeDocument/2006/relationships/image" Target="media/image90.jpeg"/><Relationship Id="rId312" Type="http://schemas.openxmlformats.org/officeDocument/2006/relationships/image" Target="media/image193.gif"/><Relationship Id="rId354" Type="http://schemas.openxmlformats.org/officeDocument/2006/relationships/oleObject" Target="embeddings/oleObject47.bin"/><Relationship Id="rId51" Type="http://schemas.openxmlformats.org/officeDocument/2006/relationships/image" Target="media/image18.png"/><Relationship Id="rId93" Type="http://schemas.openxmlformats.org/officeDocument/2006/relationships/diagramLayout" Target="diagrams/layout6.xml"/><Relationship Id="rId189" Type="http://schemas.openxmlformats.org/officeDocument/2006/relationships/image" Target="media/image116.png"/><Relationship Id="rId396" Type="http://schemas.openxmlformats.org/officeDocument/2006/relationships/image" Target="media/image233.wmf"/><Relationship Id="rId214" Type="http://schemas.openxmlformats.org/officeDocument/2006/relationships/image" Target="media/image137.gif"/><Relationship Id="rId256" Type="http://schemas.openxmlformats.org/officeDocument/2006/relationships/image" Target="media/image160.png"/><Relationship Id="rId298" Type="http://schemas.openxmlformats.org/officeDocument/2006/relationships/oleObject" Target="embeddings/oleObject26.bin"/><Relationship Id="rId421" Type="http://schemas.openxmlformats.org/officeDocument/2006/relationships/oleObject" Target="embeddings/oleObject80.bin"/><Relationship Id="rId463" Type="http://schemas.openxmlformats.org/officeDocument/2006/relationships/oleObject" Target="embeddings/oleObject108.bin"/><Relationship Id="rId116" Type="http://schemas.openxmlformats.org/officeDocument/2006/relationships/image" Target="media/image63.png"/><Relationship Id="rId158" Type="http://schemas.openxmlformats.org/officeDocument/2006/relationships/oleObject" Target="embeddings/oleObject3.bin"/><Relationship Id="rId323" Type="http://schemas.openxmlformats.org/officeDocument/2006/relationships/image" Target="media/image199.gif"/><Relationship Id="rId20" Type="http://schemas.openxmlformats.org/officeDocument/2006/relationships/diagramQuickStyle" Target="diagrams/quickStyle2.xml"/><Relationship Id="rId62" Type="http://schemas.openxmlformats.org/officeDocument/2006/relationships/image" Target="media/image26.png"/><Relationship Id="rId365" Type="http://schemas.openxmlformats.org/officeDocument/2006/relationships/image" Target="media/image219.wmf"/><Relationship Id="rId225" Type="http://schemas.openxmlformats.org/officeDocument/2006/relationships/image" Target="media/image146.wmf"/><Relationship Id="rId267" Type="http://schemas.openxmlformats.org/officeDocument/2006/relationships/image" Target="media/image169.jpeg"/><Relationship Id="rId432" Type="http://schemas.openxmlformats.org/officeDocument/2006/relationships/image" Target="media/image244.wmf"/><Relationship Id="rId474" Type="http://schemas.openxmlformats.org/officeDocument/2006/relationships/image" Target="media/image259.wmf"/><Relationship Id="rId127" Type="http://schemas.openxmlformats.org/officeDocument/2006/relationships/image" Target="media/image73.jpeg"/><Relationship Id="rId31" Type="http://schemas.openxmlformats.org/officeDocument/2006/relationships/diagramQuickStyle" Target="diagrams/quickStyle3.xml"/><Relationship Id="rId73" Type="http://schemas.openxmlformats.org/officeDocument/2006/relationships/image" Target="media/image37.png"/><Relationship Id="rId169" Type="http://schemas.openxmlformats.org/officeDocument/2006/relationships/image" Target="media/image103.wmf"/><Relationship Id="rId334" Type="http://schemas.openxmlformats.org/officeDocument/2006/relationships/image" Target="media/image205.wmf"/><Relationship Id="rId376" Type="http://schemas.openxmlformats.org/officeDocument/2006/relationships/oleObject" Target="embeddings/oleObject58.bin"/><Relationship Id="rId4" Type="http://schemas.openxmlformats.org/officeDocument/2006/relationships/settings" Target="settings.xml"/><Relationship Id="rId180" Type="http://schemas.openxmlformats.org/officeDocument/2006/relationships/image" Target="media/image111.png"/><Relationship Id="rId236" Type="http://schemas.openxmlformats.org/officeDocument/2006/relationships/oleObject" Target="embeddings/oleObject15.bin"/><Relationship Id="rId278" Type="http://schemas.openxmlformats.org/officeDocument/2006/relationships/image" Target="media/image175.jpeg"/><Relationship Id="rId401" Type="http://schemas.openxmlformats.org/officeDocument/2006/relationships/image" Target="http://www.itch.edu.mx/academic/industrial/estadistica1/img/image445.gif" TargetMode="External"/><Relationship Id="rId443" Type="http://schemas.openxmlformats.org/officeDocument/2006/relationships/oleObject" Target="embeddings/oleObject97.bin"/><Relationship Id="rId303" Type="http://schemas.openxmlformats.org/officeDocument/2006/relationships/image" Target="media/image190.jpeg"/><Relationship Id="rId485" Type="http://schemas.openxmlformats.org/officeDocument/2006/relationships/image" Target="media/image265.png"/><Relationship Id="rId42" Type="http://schemas.openxmlformats.org/officeDocument/2006/relationships/diagramColors" Target="diagrams/colors5.xml"/><Relationship Id="rId84" Type="http://schemas.openxmlformats.org/officeDocument/2006/relationships/image" Target="media/image41.png"/><Relationship Id="rId138" Type="http://schemas.openxmlformats.org/officeDocument/2006/relationships/image" Target="media/image82.emf"/><Relationship Id="rId345" Type="http://schemas.openxmlformats.org/officeDocument/2006/relationships/image" Target="media/image209.wmf"/><Relationship Id="rId387" Type="http://schemas.openxmlformats.org/officeDocument/2006/relationships/oleObject" Target="embeddings/oleObject65.bin"/><Relationship Id="rId510" Type="http://schemas.openxmlformats.org/officeDocument/2006/relationships/fontTable" Target="fontTable.xml"/><Relationship Id="rId191" Type="http://schemas.openxmlformats.org/officeDocument/2006/relationships/image" Target="media/image118.jpeg"/><Relationship Id="rId205" Type="http://schemas.openxmlformats.org/officeDocument/2006/relationships/hyperlink" Target="http://es.wikipedia.org/wiki/Poblaci%C3%B3n_estad%C3%ADstica" TargetMode="External"/><Relationship Id="rId247" Type="http://schemas.openxmlformats.org/officeDocument/2006/relationships/image" Target="media/image156.wmf"/><Relationship Id="rId412" Type="http://schemas.openxmlformats.org/officeDocument/2006/relationships/oleObject" Target="embeddings/oleObject74.bin"/><Relationship Id="rId107" Type="http://schemas.openxmlformats.org/officeDocument/2006/relationships/diagramLayout" Target="diagrams/layout7.xml"/><Relationship Id="rId289" Type="http://schemas.openxmlformats.org/officeDocument/2006/relationships/image" Target="media/image185.png"/><Relationship Id="rId454" Type="http://schemas.openxmlformats.org/officeDocument/2006/relationships/oleObject" Target="embeddings/oleObject103.bin"/><Relationship Id="rId496" Type="http://schemas.openxmlformats.org/officeDocument/2006/relationships/image" Target="media/image272.png"/><Relationship Id="rId11" Type="http://schemas.openxmlformats.org/officeDocument/2006/relationships/image" Target="media/image4.png"/><Relationship Id="rId53" Type="http://schemas.openxmlformats.org/officeDocument/2006/relationships/image" Target="media/image20.png"/><Relationship Id="rId149" Type="http://schemas.openxmlformats.org/officeDocument/2006/relationships/hyperlink" Target="http://www.google.com.mx" TargetMode="External"/><Relationship Id="rId314" Type="http://schemas.openxmlformats.org/officeDocument/2006/relationships/image" Target="media/image195.jpeg"/><Relationship Id="rId356" Type="http://schemas.openxmlformats.org/officeDocument/2006/relationships/oleObject" Target="embeddings/oleObject48.bin"/><Relationship Id="rId398" Type="http://schemas.openxmlformats.org/officeDocument/2006/relationships/image" Target="media/image234.png"/><Relationship Id="rId95" Type="http://schemas.openxmlformats.org/officeDocument/2006/relationships/diagramColors" Target="diagrams/colors6.xml"/><Relationship Id="rId160" Type="http://schemas.openxmlformats.org/officeDocument/2006/relationships/oleObject" Target="embeddings/oleObject4.bin"/><Relationship Id="rId216" Type="http://schemas.openxmlformats.org/officeDocument/2006/relationships/image" Target="media/image139.gif"/><Relationship Id="rId423" Type="http://schemas.openxmlformats.org/officeDocument/2006/relationships/oleObject" Target="embeddings/oleObject81.bin"/><Relationship Id="rId258" Type="http://schemas.openxmlformats.org/officeDocument/2006/relationships/image" Target="media/image161.png"/><Relationship Id="rId465" Type="http://schemas.openxmlformats.org/officeDocument/2006/relationships/image" Target="http://www.bioestadistica.uma.es/libro/img1388.gif" TargetMode="External"/><Relationship Id="rId22" Type="http://schemas.microsoft.com/office/2007/relationships/diagramDrawing" Target="diagrams/drawing2.xml"/><Relationship Id="rId64" Type="http://schemas.openxmlformats.org/officeDocument/2006/relationships/image" Target="media/image28.gif"/><Relationship Id="rId118" Type="http://schemas.openxmlformats.org/officeDocument/2006/relationships/image" Target="media/image65.gif"/><Relationship Id="rId325" Type="http://schemas.openxmlformats.org/officeDocument/2006/relationships/image" Target="http://www.itch.edu.mx/academic/industrial/estadistica1/img/image421.gif" TargetMode="External"/><Relationship Id="rId367" Type="http://schemas.openxmlformats.org/officeDocument/2006/relationships/image" Target="media/image220.wmf"/><Relationship Id="rId171" Type="http://schemas.openxmlformats.org/officeDocument/2006/relationships/image" Target="media/image105.gif"/><Relationship Id="rId227" Type="http://schemas.openxmlformats.org/officeDocument/2006/relationships/image" Target="media/image147.wmf"/><Relationship Id="rId269" Type="http://schemas.openxmlformats.org/officeDocument/2006/relationships/oleObject" Target="embeddings/oleObject21.bin"/><Relationship Id="rId434" Type="http://schemas.openxmlformats.org/officeDocument/2006/relationships/image" Target="media/image245.wmf"/><Relationship Id="rId476" Type="http://schemas.openxmlformats.org/officeDocument/2006/relationships/image" Target="media/image260.wmf"/><Relationship Id="rId33" Type="http://schemas.microsoft.com/office/2007/relationships/diagramDrawing" Target="diagrams/drawing3.xml"/><Relationship Id="rId129" Type="http://schemas.openxmlformats.org/officeDocument/2006/relationships/image" Target="media/image75.png"/><Relationship Id="rId280" Type="http://schemas.openxmlformats.org/officeDocument/2006/relationships/image" Target="media/image177.jpeg"/><Relationship Id="rId336" Type="http://schemas.openxmlformats.org/officeDocument/2006/relationships/image" Target="media/image206.wmf"/><Relationship Id="rId501" Type="http://schemas.openxmlformats.org/officeDocument/2006/relationships/image" Target="media/image277.png"/><Relationship Id="rId75" Type="http://schemas.openxmlformats.org/officeDocument/2006/relationships/image" Target="media/image350.png"/><Relationship Id="rId140" Type="http://schemas.openxmlformats.org/officeDocument/2006/relationships/image" Target="media/image84.gif"/><Relationship Id="rId182" Type="http://schemas.openxmlformats.org/officeDocument/2006/relationships/hyperlink" Target="http://bivir.uacj.mx/LibrosElectronicosLibres/UACJ/ua00001.pdf" TargetMode="External"/><Relationship Id="rId378" Type="http://schemas.openxmlformats.org/officeDocument/2006/relationships/oleObject" Target="embeddings/oleObject60.bin"/><Relationship Id="rId403" Type="http://schemas.openxmlformats.org/officeDocument/2006/relationships/image" Target="http://www.bioestadistica.uma.es/libro/img1356.gif" TargetMode="External"/><Relationship Id="rId6" Type="http://schemas.openxmlformats.org/officeDocument/2006/relationships/footnotes" Target="footnotes.xml"/><Relationship Id="rId238" Type="http://schemas.openxmlformats.org/officeDocument/2006/relationships/oleObject" Target="embeddings/oleObject16.bin"/><Relationship Id="rId445" Type="http://schemas.openxmlformats.org/officeDocument/2006/relationships/image" Target="media/image247.wmf"/><Relationship Id="rId487" Type="http://schemas.openxmlformats.org/officeDocument/2006/relationships/hyperlink" Target="http://bivir.uacj.mx/LibrosElectronicosLibres/UACJ/ua00001.pdf" TargetMode="External"/><Relationship Id="rId291" Type="http://schemas.openxmlformats.org/officeDocument/2006/relationships/image" Target="media/image186.wmf"/><Relationship Id="rId305" Type="http://schemas.openxmlformats.org/officeDocument/2006/relationships/image" Target="media/image191.png"/><Relationship Id="rId347" Type="http://schemas.openxmlformats.org/officeDocument/2006/relationships/image" Target="media/image210.wmf"/><Relationship Id="rId44" Type="http://schemas.openxmlformats.org/officeDocument/2006/relationships/image" Target="media/image12.png"/><Relationship Id="rId86" Type="http://schemas.openxmlformats.org/officeDocument/2006/relationships/image" Target="media/image42.gif"/><Relationship Id="rId151" Type="http://schemas.openxmlformats.org/officeDocument/2006/relationships/image" Target="media/image93.gif"/><Relationship Id="rId389" Type="http://schemas.openxmlformats.org/officeDocument/2006/relationships/oleObject" Target="embeddings/oleObject66.bin"/><Relationship Id="rId193" Type="http://schemas.openxmlformats.org/officeDocument/2006/relationships/image" Target="media/image120.png"/><Relationship Id="rId207" Type="http://schemas.openxmlformats.org/officeDocument/2006/relationships/image" Target="media/image130.gif"/><Relationship Id="rId249" Type="http://schemas.openxmlformats.org/officeDocument/2006/relationships/image" Target="media/image157.wmf"/><Relationship Id="rId414" Type="http://schemas.openxmlformats.org/officeDocument/2006/relationships/oleObject" Target="embeddings/oleObject76.bin"/><Relationship Id="rId456" Type="http://schemas.openxmlformats.org/officeDocument/2006/relationships/oleObject" Target="embeddings/oleObject104.bin"/><Relationship Id="rId498" Type="http://schemas.openxmlformats.org/officeDocument/2006/relationships/image" Target="media/image274.png"/><Relationship Id="rId13" Type="http://schemas.openxmlformats.org/officeDocument/2006/relationships/diagramLayout" Target="diagrams/layout1.xml"/><Relationship Id="rId109" Type="http://schemas.openxmlformats.org/officeDocument/2006/relationships/diagramColors" Target="diagrams/colors7.xml"/><Relationship Id="rId260" Type="http://schemas.openxmlformats.org/officeDocument/2006/relationships/image" Target="media/image162.jpeg"/><Relationship Id="rId316" Type="http://schemas.openxmlformats.org/officeDocument/2006/relationships/image" Target="media/image196.wmf"/><Relationship Id="rId55" Type="http://schemas.openxmlformats.org/officeDocument/2006/relationships/image" Target="media/image22.png"/><Relationship Id="rId97" Type="http://schemas.openxmlformats.org/officeDocument/2006/relationships/image" Target="media/image52.png"/><Relationship Id="rId120" Type="http://schemas.openxmlformats.org/officeDocument/2006/relationships/image" Target="media/image67.gif"/><Relationship Id="rId358" Type="http://schemas.openxmlformats.org/officeDocument/2006/relationships/oleObject" Target="embeddings/oleObject49.bin"/><Relationship Id="rId162" Type="http://schemas.openxmlformats.org/officeDocument/2006/relationships/oleObject" Target="embeddings/oleObject5.bin"/><Relationship Id="rId218" Type="http://schemas.openxmlformats.org/officeDocument/2006/relationships/image" Target="media/image141.gif"/><Relationship Id="rId425" Type="http://schemas.openxmlformats.org/officeDocument/2006/relationships/oleObject" Target="embeddings/oleObject83.bin"/><Relationship Id="rId467" Type="http://schemas.openxmlformats.org/officeDocument/2006/relationships/oleObject" Target="embeddings/oleObject110.bin"/><Relationship Id="rId271" Type="http://schemas.openxmlformats.org/officeDocument/2006/relationships/oleObject" Target="embeddings/oleObject22.bin"/><Relationship Id="rId24" Type="http://schemas.openxmlformats.org/officeDocument/2006/relationships/image" Target="media/image8.jpeg"/><Relationship Id="rId66" Type="http://schemas.openxmlformats.org/officeDocument/2006/relationships/image" Target="media/image30.gif"/><Relationship Id="rId131" Type="http://schemas.openxmlformats.org/officeDocument/2006/relationships/image" Target="media/image77.jpeg"/><Relationship Id="rId327" Type="http://schemas.openxmlformats.org/officeDocument/2006/relationships/oleObject" Target="embeddings/oleObject32.bin"/><Relationship Id="rId369" Type="http://schemas.openxmlformats.org/officeDocument/2006/relationships/image" Target="media/image221.wmf"/><Relationship Id="rId173" Type="http://schemas.openxmlformats.org/officeDocument/2006/relationships/image" Target="media/image107.gif"/><Relationship Id="rId229" Type="http://schemas.openxmlformats.org/officeDocument/2006/relationships/image" Target="media/image148.png"/><Relationship Id="rId380" Type="http://schemas.openxmlformats.org/officeDocument/2006/relationships/oleObject" Target="embeddings/oleObject61.bin"/><Relationship Id="rId436" Type="http://schemas.openxmlformats.org/officeDocument/2006/relationships/oleObject" Target="embeddings/oleObject91.bin"/><Relationship Id="rId240" Type="http://schemas.openxmlformats.org/officeDocument/2006/relationships/image" Target="http://www.itch.edu.mx/academic/industrial/estadistica1/img/image391.gif" TargetMode="External"/><Relationship Id="rId478" Type="http://schemas.openxmlformats.org/officeDocument/2006/relationships/image" Target="media/image261.wmf"/><Relationship Id="rId35" Type="http://schemas.openxmlformats.org/officeDocument/2006/relationships/diagramLayout" Target="diagrams/layout4.xml"/><Relationship Id="rId77" Type="http://schemas.openxmlformats.org/officeDocument/2006/relationships/image" Target="media/image370.png"/><Relationship Id="rId100" Type="http://schemas.openxmlformats.org/officeDocument/2006/relationships/image" Target="media/image55.png"/><Relationship Id="rId282" Type="http://schemas.openxmlformats.org/officeDocument/2006/relationships/image" Target="media/image179.jpeg"/><Relationship Id="rId338" Type="http://schemas.openxmlformats.org/officeDocument/2006/relationships/image" Target="media/image207.wmf"/><Relationship Id="rId503" Type="http://schemas.openxmlformats.org/officeDocument/2006/relationships/image" Target="media/image279.png"/><Relationship Id="rId8" Type="http://schemas.openxmlformats.org/officeDocument/2006/relationships/image" Target="media/image1.jpeg"/><Relationship Id="rId142" Type="http://schemas.openxmlformats.org/officeDocument/2006/relationships/image" Target="media/image86.jpeg"/><Relationship Id="rId184" Type="http://schemas.openxmlformats.org/officeDocument/2006/relationships/diagramData" Target="diagrams/data9.xml"/><Relationship Id="rId391" Type="http://schemas.openxmlformats.org/officeDocument/2006/relationships/oleObject" Target="embeddings/oleObject67.bin"/><Relationship Id="rId405" Type="http://schemas.openxmlformats.org/officeDocument/2006/relationships/image" Target="http://www.bioestadistica.uma.es/libro/img1278.gif" TargetMode="External"/><Relationship Id="rId447" Type="http://schemas.openxmlformats.org/officeDocument/2006/relationships/oleObject" Target="embeddings/oleObject100.bin"/><Relationship Id="rId251" Type="http://schemas.openxmlformats.org/officeDocument/2006/relationships/oleObject" Target="embeddings/oleObject20.bin"/><Relationship Id="rId489" Type="http://schemas.openxmlformats.org/officeDocument/2006/relationships/hyperlink" Target="http://bivir.uacj.mx/LibrosElectronicosLibres/UACJ/ua00001.pdf" TargetMode="External"/><Relationship Id="rId46" Type="http://schemas.openxmlformats.org/officeDocument/2006/relationships/image" Target="media/image14.png"/><Relationship Id="rId293" Type="http://schemas.openxmlformats.org/officeDocument/2006/relationships/image" Target="media/image187.wmf"/><Relationship Id="rId307" Type="http://schemas.openxmlformats.org/officeDocument/2006/relationships/diagramLayout" Target="diagrams/layout11.xml"/><Relationship Id="rId349" Type="http://schemas.openxmlformats.org/officeDocument/2006/relationships/image" Target="media/image211.wmf"/><Relationship Id="rId88" Type="http://schemas.openxmlformats.org/officeDocument/2006/relationships/image" Target="media/image44.gif"/><Relationship Id="rId111" Type="http://schemas.openxmlformats.org/officeDocument/2006/relationships/hyperlink" Target="https://es.wikipedia.org/wiki/Estad%C3%ADstica" TargetMode="External"/><Relationship Id="rId153" Type="http://schemas.openxmlformats.org/officeDocument/2006/relationships/image" Target="media/image95.wmf"/><Relationship Id="rId195" Type="http://schemas.openxmlformats.org/officeDocument/2006/relationships/image" Target="media/image122.png"/><Relationship Id="rId209" Type="http://schemas.openxmlformats.org/officeDocument/2006/relationships/image" Target="media/image132.gif"/><Relationship Id="rId360" Type="http://schemas.openxmlformats.org/officeDocument/2006/relationships/oleObject" Target="embeddings/oleObject50.bin"/><Relationship Id="rId416" Type="http://schemas.openxmlformats.org/officeDocument/2006/relationships/oleObject" Target="embeddings/oleObject78.bin"/><Relationship Id="rId220" Type="http://schemas.openxmlformats.org/officeDocument/2006/relationships/image" Target="media/image143.png"/><Relationship Id="rId458" Type="http://schemas.openxmlformats.org/officeDocument/2006/relationships/oleObject" Target="embeddings/oleObject105.bin"/><Relationship Id="rId15" Type="http://schemas.openxmlformats.org/officeDocument/2006/relationships/diagramColors" Target="diagrams/colors1.xml"/><Relationship Id="rId57" Type="http://schemas.openxmlformats.org/officeDocument/2006/relationships/image" Target="media/image23.png"/><Relationship Id="rId262" Type="http://schemas.openxmlformats.org/officeDocument/2006/relationships/image" Target="media/image164.jpeg"/><Relationship Id="rId318" Type="http://schemas.openxmlformats.org/officeDocument/2006/relationships/image" Target="media/image197.wmf"/><Relationship Id="rId99" Type="http://schemas.openxmlformats.org/officeDocument/2006/relationships/image" Target="media/image54.gif"/><Relationship Id="rId122" Type="http://schemas.openxmlformats.org/officeDocument/2006/relationships/image" Target="media/image69.png"/><Relationship Id="rId164" Type="http://schemas.openxmlformats.org/officeDocument/2006/relationships/oleObject" Target="embeddings/oleObject6.bin"/><Relationship Id="rId371" Type="http://schemas.openxmlformats.org/officeDocument/2006/relationships/image" Target="media/image222.wmf"/><Relationship Id="rId427" Type="http://schemas.openxmlformats.org/officeDocument/2006/relationships/oleObject" Target="embeddings/oleObject85.bin"/><Relationship Id="rId469" Type="http://schemas.openxmlformats.org/officeDocument/2006/relationships/image" Target="http://www.itch.edu.mx/academic/industrial/estadistica1/img/image448.gif" TargetMode="External"/><Relationship Id="rId26" Type="http://schemas.openxmlformats.org/officeDocument/2006/relationships/image" Target="media/image10.jpeg"/><Relationship Id="rId231" Type="http://schemas.openxmlformats.org/officeDocument/2006/relationships/image" Target="http://www.itch.edu.mx/academic/industrial/estadistica1/img/image1173.gif" TargetMode="External"/><Relationship Id="rId273" Type="http://schemas.openxmlformats.org/officeDocument/2006/relationships/image" Target="media/image172.png"/><Relationship Id="rId329" Type="http://schemas.openxmlformats.org/officeDocument/2006/relationships/oleObject" Target="embeddings/oleObject33.bin"/><Relationship Id="rId480" Type="http://schemas.openxmlformats.org/officeDocument/2006/relationships/diagramData" Target="diagrams/data12.xml"/><Relationship Id="rId68" Type="http://schemas.openxmlformats.org/officeDocument/2006/relationships/image" Target="media/image32.gif"/><Relationship Id="rId133" Type="http://schemas.openxmlformats.org/officeDocument/2006/relationships/hyperlink" Target="http://pendientedemigracion.ucm.es" TargetMode="External"/><Relationship Id="rId175" Type="http://schemas.openxmlformats.org/officeDocument/2006/relationships/diagramData" Target="diagrams/data8.xml"/><Relationship Id="rId340" Type="http://schemas.openxmlformats.org/officeDocument/2006/relationships/oleObject" Target="embeddings/oleObject39.bin"/><Relationship Id="rId200" Type="http://schemas.openxmlformats.org/officeDocument/2006/relationships/hyperlink" Target="http://en.wikipedia.org/wiki/Quota_sampling" TargetMode="External"/><Relationship Id="rId382" Type="http://schemas.openxmlformats.org/officeDocument/2006/relationships/oleObject" Target="embeddings/oleObject62.bin"/><Relationship Id="rId438" Type="http://schemas.openxmlformats.org/officeDocument/2006/relationships/oleObject" Target="embeddings/oleObject93.bin"/><Relationship Id="rId242" Type="http://schemas.openxmlformats.org/officeDocument/2006/relationships/image" Target="http://www.itch.edu.mx/academic/industrial/estadistica1/img/image392.gif" TargetMode="External"/><Relationship Id="rId284" Type="http://schemas.openxmlformats.org/officeDocument/2006/relationships/diagramData" Target="diagrams/data10.xml"/><Relationship Id="rId491" Type="http://schemas.openxmlformats.org/officeDocument/2006/relationships/image" Target="media/image267.png"/><Relationship Id="rId505" Type="http://schemas.openxmlformats.org/officeDocument/2006/relationships/image" Target="media/image281.png"/><Relationship Id="rId37" Type="http://schemas.openxmlformats.org/officeDocument/2006/relationships/diagramColors" Target="diagrams/colors4.xml"/><Relationship Id="rId79" Type="http://schemas.openxmlformats.org/officeDocument/2006/relationships/image" Target="media/image39.png"/><Relationship Id="rId102" Type="http://schemas.openxmlformats.org/officeDocument/2006/relationships/image" Target="media/image57.png"/><Relationship Id="rId144" Type="http://schemas.openxmlformats.org/officeDocument/2006/relationships/image" Target="media/image88.jpeg"/><Relationship Id="rId90" Type="http://schemas.openxmlformats.org/officeDocument/2006/relationships/image" Target="media/image46.png"/><Relationship Id="rId186" Type="http://schemas.openxmlformats.org/officeDocument/2006/relationships/diagramQuickStyle" Target="diagrams/quickStyle9.xml"/><Relationship Id="rId351" Type="http://schemas.openxmlformats.org/officeDocument/2006/relationships/image" Target="media/image212.wmf"/><Relationship Id="rId393" Type="http://schemas.openxmlformats.org/officeDocument/2006/relationships/oleObject" Target="embeddings/oleObject68.bin"/><Relationship Id="rId407" Type="http://schemas.openxmlformats.org/officeDocument/2006/relationships/oleObject" Target="embeddings/oleObject71.bin"/><Relationship Id="rId449" Type="http://schemas.openxmlformats.org/officeDocument/2006/relationships/image" Target="http://www.itch.edu.mx/academic/industrial/estadistica1/img/image437.gif" TargetMode="External"/><Relationship Id="rId211" Type="http://schemas.openxmlformats.org/officeDocument/2006/relationships/image" Target="media/image134.gif"/><Relationship Id="rId253" Type="http://schemas.openxmlformats.org/officeDocument/2006/relationships/image" Target="http://www.itch.edu.mx/academic/industrial/estadistica1/img/image341.gif" TargetMode="External"/><Relationship Id="rId295" Type="http://schemas.openxmlformats.org/officeDocument/2006/relationships/image" Target="media/image188.png"/><Relationship Id="rId309" Type="http://schemas.openxmlformats.org/officeDocument/2006/relationships/diagramColors" Target="diagrams/colors11.xml"/><Relationship Id="rId460" Type="http://schemas.openxmlformats.org/officeDocument/2006/relationships/oleObject" Target="embeddings/oleObject106.bin"/><Relationship Id="rId48" Type="http://schemas.openxmlformats.org/officeDocument/2006/relationships/hyperlink" Target="http://www.gestiopolis.com/wp-content/uploads/2011/09/Evento-no-mutuamente-excluyente.gif" TargetMode="External"/><Relationship Id="rId113" Type="http://schemas.openxmlformats.org/officeDocument/2006/relationships/hyperlink" Target="https://es.wikipedia.org/wiki/Probabilidad" TargetMode="External"/><Relationship Id="rId320" Type="http://schemas.openxmlformats.org/officeDocument/2006/relationships/image" Target="media/image198.wmf"/><Relationship Id="rId155" Type="http://schemas.openxmlformats.org/officeDocument/2006/relationships/image" Target="media/image96.wmf"/><Relationship Id="rId197" Type="http://schemas.openxmlformats.org/officeDocument/2006/relationships/image" Target="media/image124.jpeg"/><Relationship Id="rId362" Type="http://schemas.openxmlformats.org/officeDocument/2006/relationships/oleObject" Target="embeddings/oleObject51.bin"/><Relationship Id="rId418" Type="http://schemas.openxmlformats.org/officeDocument/2006/relationships/image" Target="media/image240.wmf"/><Relationship Id="rId222" Type="http://schemas.openxmlformats.org/officeDocument/2006/relationships/oleObject" Target="embeddings/oleObject9.bin"/><Relationship Id="rId264" Type="http://schemas.openxmlformats.org/officeDocument/2006/relationships/image" Target="media/image166.jpeg"/><Relationship Id="rId471" Type="http://schemas.openxmlformats.org/officeDocument/2006/relationships/image" Target="http://www.itch.edu.mx/academic/industrial/estadistica1/img/image1237.gif" TargetMode="External"/><Relationship Id="rId17" Type="http://schemas.openxmlformats.org/officeDocument/2006/relationships/image" Target="media/image5.jpeg"/><Relationship Id="rId59" Type="http://schemas.openxmlformats.org/officeDocument/2006/relationships/image" Target="media/image24.png"/><Relationship Id="rId124" Type="http://schemas.openxmlformats.org/officeDocument/2006/relationships/image" Target="media/image71.gif"/><Relationship Id="rId70" Type="http://schemas.openxmlformats.org/officeDocument/2006/relationships/image" Target="media/image34.png"/><Relationship Id="rId166" Type="http://schemas.openxmlformats.org/officeDocument/2006/relationships/oleObject" Target="embeddings/oleObject7.bin"/><Relationship Id="rId331" Type="http://schemas.openxmlformats.org/officeDocument/2006/relationships/oleObject" Target="embeddings/oleObject34.bin"/><Relationship Id="rId373" Type="http://schemas.openxmlformats.org/officeDocument/2006/relationships/image" Target="media/image223.wmf"/><Relationship Id="rId429" Type="http://schemas.openxmlformats.org/officeDocument/2006/relationships/oleObject" Target="embeddings/oleObject86.bin"/><Relationship Id="rId1" Type="http://schemas.openxmlformats.org/officeDocument/2006/relationships/customXml" Target="../customXml/item1.xml"/><Relationship Id="rId233" Type="http://schemas.openxmlformats.org/officeDocument/2006/relationships/image" Target="media/image149.wmf"/><Relationship Id="rId440" Type="http://schemas.openxmlformats.org/officeDocument/2006/relationships/oleObject" Target="embeddings/oleObject95.bin"/><Relationship Id="rId28" Type="http://schemas.openxmlformats.org/officeDocument/2006/relationships/hyperlink" Target="https://www.youtube.com/watch?v=2Ohj8Dd-ISU" TargetMode="External"/><Relationship Id="rId275" Type="http://schemas.openxmlformats.org/officeDocument/2006/relationships/image" Target="media/image173.png"/><Relationship Id="rId300" Type="http://schemas.openxmlformats.org/officeDocument/2006/relationships/image" Target="media/image189.wmf"/><Relationship Id="rId482" Type="http://schemas.openxmlformats.org/officeDocument/2006/relationships/diagramQuickStyle" Target="diagrams/quickStyle12.xml"/><Relationship Id="rId81" Type="http://schemas.openxmlformats.org/officeDocument/2006/relationships/image" Target="media/image380.png"/><Relationship Id="rId135" Type="http://schemas.openxmlformats.org/officeDocument/2006/relationships/image" Target="media/image80.jpeg"/><Relationship Id="rId177" Type="http://schemas.openxmlformats.org/officeDocument/2006/relationships/diagramQuickStyle" Target="diagrams/quickStyle8.xml"/><Relationship Id="rId342" Type="http://schemas.openxmlformats.org/officeDocument/2006/relationships/oleObject" Target="embeddings/oleObject41.bin"/><Relationship Id="rId384" Type="http://schemas.openxmlformats.org/officeDocument/2006/relationships/oleObject" Target="embeddings/oleObject63.bin"/><Relationship Id="rId202" Type="http://schemas.openxmlformats.org/officeDocument/2006/relationships/image" Target="media/image128.jpeg"/><Relationship Id="rId244" Type="http://schemas.openxmlformats.org/officeDocument/2006/relationships/image" Target="http://www.itch.edu.mx/academic/industrial/estadistica1/img/image393.gif" TargetMode="External"/><Relationship Id="rId39" Type="http://schemas.openxmlformats.org/officeDocument/2006/relationships/diagramData" Target="diagrams/data5.xml"/><Relationship Id="rId286" Type="http://schemas.openxmlformats.org/officeDocument/2006/relationships/diagramQuickStyle" Target="diagrams/quickStyle10.xml"/><Relationship Id="rId451" Type="http://schemas.openxmlformats.org/officeDocument/2006/relationships/oleObject" Target="embeddings/oleObject101.bin"/><Relationship Id="rId493" Type="http://schemas.openxmlformats.org/officeDocument/2006/relationships/image" Target="media/image269.png"/><Relationship Id="rId507" Type="http://schemas.openxmlformats.org/officeDocument/2006/relationships/image" Target="media/image283.png"/><Relationship Id="rId50" Type="http://schemas.openxmlformats.org/officeDocument/2006/relationships/image" Target="media/image17.png"/><Relationship Id="rId104" Type="http://schemas.openxmlformats.org/officeDocument/2006/relationships/hyperlink" Target="http://bivir.uacj.mx/LibrosElectronicosLibres/UACJ/ua00001.pdf" TargetMode="External"/><Relationship Id="rId146" Type="http://schemas.openxmlformats.org/officeDocument/2006/relationships/image" Target="media/image89.gif"/><Relationship Id="rId188" Type="http://schemas.microsoft.com/office/2007/relationships/diagramDrawing" Target="diagrams/drawing9.xml"/><Relationship Id="rId311" Type="http://schemas.openxmlformats.org/officeDocument/2006/relationships/image" Target="media/image192.gif"/><Relationship Id="rId353" Type="http://schemas.openxmlformats.org/officeDocument/2006/relationships/image" Target="media/image213.wmf"/><Relationship Id="rId395" Type="http://schemas.openxmlformats.org/officeDocument/2006/relationships/oleObject" Target="embeddings/oleObject69.bin"/><Relationship Id="rId409" Type="http://schemas.openxmlformats.org/officeDocument/2006/relationships/image" Target="media/image239.png"/><Relationship Id="rId92" Type="http://schemas.openxmlformats.org/officeDocument/2006/relationships/diagramData" Target="diagrams/data6.xml"/><Relationship Id="rId213" Type="http://schemas.openxmlformats.org/officeDocument/2006/relationships/image" Target="media/image136.gif"/><Relationship Id="rId420" Type="http://schemas.openxmlformats.org/officeDocument/2006/relationships/image" Target="media/image241.wmf"/><Relationship Id="rId255" Type="http://schemas.openxmlformats.org/officeDocument/2006/relationships/image" Target="http://www.itch.edu.mx/academic/industrial/estadistica1/img/image394.gif" TargetMode="External"/><Relationship Id="rId297" Type="http://schemas.openxmlformats.org/officeDocument/2006/relationships/oleObject" Target="embeddings/oleObject25.bin"/><Relationship Id="rId462" Type="http://schemas.openxmlformats.org/officeDocument/2006/relationships/oleObject" Target="embeddings/oleObject107.bin"/><Relationship Id="rId115" Type="http://schemas.openxmlformats.org/officeDocument/2006/relationships/hyperlink" Target="https://es.wikipedia.org/wiki/Funci%C3%B3n_de_distribuci%C3%B3n" TargetMode="External"/><Relationship Id="rId157" Type="http://schemas.openxmlformats.org/officeDocument/2006/relationships/image" Target="media/image97.wmf"/><Relationship Id="rId322" Type="http://schemas.openxmlformats.org/officeDocument/2006/relationships/oleObject" Target="embeddings/oleObject31.bin"/><Relationship Id="rId364" Type="http://schemas.openxmlformats.org/officeDocument/2006/relationships/oleObject" Target="embeddings/oleObject52.bin"/><Relationship Id="rId61" Type="http://schemas.openxmlformats.org/officeDocument/2006/relationships/image" Target="media/image25.png"/><Relationship Id="rId199" Type="http://schemas.openxmlformats.org/officeDocument/2006/relationships/image" Target="media/image126.jpeg"/><Relationship Id="rId19" Type="http://schemas.openxmlformats.org/officeDocument/2006/relationships/diagramLayout" Target="diagrams/layout2.xml"/><Relationship Id="rId224" Type="http://schemas.openxmlformats.org/officeDocument/2006/relationships/oleObject" Target="embeddings/oleObject10.bin"/><Relationship Id="rId266" Type="http://schemas.openxmlformats.org/officeDocument/2006/relationships/image" Target="media/image168.jpeg"/><Relationship Id="rId431" Type="http://schemas.openxmlformats.org/officeDocument/2006/relationships/oleObject" Target="embeddings/oleObject88.bin"/><Relationship Id="rId473" Type="http://schemas.openxmlformats.org/officeDocument/2006/relationships/oleObject" Target="embeddings/oleObject111.bin"/><Relationship Id="rId30" Type="http://schemas.openxmlformats.org/officeDocument/2006/relationships/diagramLayout" Target="diagrams/layout3.xml"/><Relationship Id="rId126" Type="http://schemas.openxmlformats.org/officeDocument/2006/relationships/hyperlink" Target="http://pendientedemigracion.ucm.es" TargetMode="External"/><Relationship Id="rId168" Type="http://schemas.openxmlformats.org/officeDocument/2006/relationships/oleObject" Target="embeddings/oleObject8.bin"/><Relationship Id="rId333" Type="http://schemas.openxmlformats.org/officeDocument/2006/relationships/oleObject" Target="embeddings/oleObject35.bin"/><Relationship Id="rId72" Type="http://schemas.openxmlformats.org/officeDocument/2006/relationships/image" Target="media/image36.png"/><Relationship Id="rId375" Type="http://schemas.openxmlformats.org/officeDocument/2006/relationships/image" Target="media/image224.wmf"/><Relationship Id="rId3" Type="http://schemas.openxmlformats.org/officeDocument/2006/relationships/styles" Target="styles.xml"/><Relationship Id="rId235" Type="http://schemas.openxmlformats.org/officeDocument/2006/relationships/image" Target="media/image150.wmf"/><Relationship Id="rId277" Type="http://schemas.openxmlformats.org/officeDocument/2006/relationships/image" Target="media/image174.png"/><Relationship Id="rId400" Type="http://schemas.openxmlformats.org/officeDocument/2006/relationships/image" Target="media/image235.png"/><Relationship Id="rId442" Type="http://schemas.openxmlformats.org/officeDocument/2006/relationships/image" Target="media/image246.wmf"/><Relationship Id="rId484" Type="http://schemas.microsoft.com/office/2007/relationships/diagramDrawing" Target="diagrams/drawing12.xml"/><Relationship Id="rId137" Type="http://schemas.openxmlformats.org/officeDocument/2006/relationships/hyperlink" Target="http://pendientedemigracion.ucm.es" TargetMode="External"/><Relationship Id="rId302" Type="http://schemas.openxmlformats.org/officeDocument/2006/relationships/hyperlink" Target="http://bivir.uacj.mx/LibrosElectronicosLibres/UACJ/ua00001.pdf" TargetMode="External"/><Relationship Id="rId344" Type="http://schemas.openxmlformats.org/officeDocument/2006/relationships/oleObject" Target="embeddings/oleObject42.bin"/><Relationship Id="rId41" Type="http://schemas.openxmlformats.org/officeDocument/2006/relationships/diagramQuickStyle" Target="diagrams/quickStyle5.xml"/><Relationship Id="rId83" Type="http://schemas.openxmlformats.org/officeDocument/2006/relationships/image" Target="media/image400.png"/><Relationship Id="rId179" Type="http://schemas.microsoft.com/office/2007/relationships/diagramDrawing" Target="diagrams/drawing8.xml"/><Relationship Id="rId386" Type="http://schemas.openxmlformats.org/officeDocument/2006/relationships/image" Target="media/image228.wmf"/><Relationship Id="rId190" Type="http://schemas.openxmlformats.org/officeDocument/2006/relationships/image" Target="media/image117.jpeg"/><Relationship Id="rId204" Type="http://schemas.openxmlformats.org/officeDocument/2006/relationships/hyperlink" Target="http://es.wikipedia.org/wiki/Muestra_estad%C3%ADstica" TargetMode="External"/><Relationship Id="rId246" Type="http://schemas.openxmlformats.org/officeDocument/2006/relationships/oleObject" Target="embeddings/oleObject17.bin"/><Relationship Id="rId288" Type="http://schemas.microsoft.com/office/2007/relationships/diagramDrawing" Target="diagrams/drawing10.xml"/><Relationship Id="rId411" Type="http://schemas.openxmlformats.org/officeDocument/2006/relationships/oleObject" Target="embeddings/oleObject73.bin"/><Relationship Id="rId453" Type="http://schemas.openxmlformats.org/officeDocument/2006/relationships/oleObject" Target="embeddings/oleObject102.bin"/><Relationship Id="rId509" Type="http://schemas.openxmlformats.org/officeDocument/2006/relationships/image" Target="media/image285.png"/><Relationship Id="rId106" Type="http://schemas.openxmlformats.org/officeDocument/2006/relationships/diagramData" Target="diagrams/data7.xml"/><Relationship Id="rId313" Type="http://schemas.openxmlformats.org/officeDocument/2006/relationships/image" Target="media/image194.png"/><Relationship Id="rId495" Type="http://schemas.openxmlformats.org/officeDocument/2006/relationships/image" Target="media/image271.png"/><Relationship Id="rId10" Type="http://schemas.openxmlformats.org/officeDocument/2006/relationships/footer" Target="footer1.xml"/><Relationship Id="rId52" Type="http://schemas.openxmlformats.org/officeDocument/2006/relationships/image" Target="media/image19.gif"/><Relationship Id="rId94" Type="http://schemas.openxmlformats.org/officeDocument/2006/relationships/diagramQuickStyle" Target="diagrams/quickStyle6.xml"/><Relationship Id="rId148" Type="http://schemas.openxmlformats.org/officeDocument/2006/relationships/image" Target="media/image91.png"/><Relationship Id="rId355" Type="http://schemas.openxmlformats.org/officeDocument/2006/relationships/image" Target="media/image214.wmf"/><Relationship Id="rId397" Type="http://schemas.openxmlformats.org/officeDocument/2006/relationships/oleObject" Target="embeddings/oleObject70.bin"/><Relationship Id="rId215" Type="http://schemas.openxmlformats.org/officeDocument/2006/relationships/image" Target="media/image138.gif"/><Relationship Id="rId257" Type="http://schemas.openxmlformats.org/officeDocument/2006/relationships/image" Target="http://www.itch.edu.mx/academic/industrial/estadistica1/img/image395.gif" TargetMode="External"/><Relationship Id="rId422" Type="http://schemas.openxmlformats.org/officeDocument/2006/relationships/image" Target="media/image242.wmf"/><Relationship Id="rId464" Type="http://schemas.openxmlformats.org/officeDocument/2006/relationships/oleObject" Target="embeddings/oleObject109.bin"/></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diagrams/_rels/data10.xml.rels><?xml version="1.0" encoding="UTF-8" standalone="yes"?>
<Relationships xmlns="http://schemas.openxmlformats.org/package/2006/relationships"><Relationship Id="rId3" Type="http://schemas.openxmlformats.org/officeDocument/2006/relationships/image" Target="../media/image183.gif"/><Relationship Id="rId2" Type="http://schemas.openxmlformats.org/officeDocument/2006/relationships/image" Target="../media/image182.jpeg"/><Relationship Id="rId1" Type="http://schemas.openxmlformats.org/officeDocument/2006/relationships/image" Target="../media/image181.jpeg"/><Relationship Id="rId4" Type="http://schemas.openxmlformats.org/officeDocument/2006/relationships/image" Target="../media/image184.png"/></Relationships>
</file>

<file path=word/diagrams/_rels/data12.xml.rels><?xml version="1.0" encoding="UTF-8" standalone="yes"?>
<Relationships xmlns="http://schemas.openxmlformats.org/package/2006/relationships"><Relationship Id="rId3" Type="http://schemas.openxmlformats.org/officeDocument/2006/relationships/image" Target="../media/image51.png"/><Relationship Id="rId2" Type="http://schemas.openxmlformats.org/officeDocument/2006/relationships/image" Target="../media/image263.png"/><Relationship Id="rId1" Type="http://schemas.openxmlformats.org/officeDocument/2006/relationships/image" Target="../media/image262.png"/><Relationship Id="rId4" Type="http://schemas.openxmlformats.org/officeDocument/2006/relationships/image" Target="../media/image264.png"/></Relationships>
</file>

<file path=word/diagrams/_rels/data2.xml.rels><?xml version="1.0" encoding="UTF-8" standalone="yes"?>
<Relationships xmlns="http://schemas.openxmlformats.org/package/2006/relationships"><Relationship Id="rId2" Type="http://schemas.openxmlformats.org/officeDocument/2006/relationships/image" Target="../media/image7.jpg"/><Relationship Id="rId1" Type="http://schemas.openxmlformats.org/officeDocument/2006/relationships/image" Target="../media/image6.jpg"/></Relationships>
</file>

<file path=word/diagrams/_rels/data6.xml.rels><?xml version="1.0" encoding="UTF-8" standalone="yes"?>
<Relationships xmlns="http://schemas.openxmlformats.org/package/2006/relationships"><Relationship Id="rId3" Type="http://schemas.openxmlformats.org/officeDocument/2006/relationships/image" Target="../media/image50.jpeg"/><Relationship Id="rId2" Type="http://schemas.openxmlformats.org/officeDocument/2006/relationships/image" Target="../media/image49.jpeg"/><Relationship Id="rId1" Type="http://schemas.openxmlformats.org/officeDocument/2006/relationships/image" Target="../media/image48.gif"/><Relationship Id="rId4" Type="http://schemas.openxmlformats.org/officeDocument/2006/relationships/image" Target="../media/image51.png"/></Relationships>
</file>

<file path=word/diagrams/_rels/data7.xml.rels><?xml version="1.0" encoding="UTF-8" standalone="yes"?>
<Relationships xmlns="http://schemas.openxmlformats.org/package/2006/relationships"><Relationship Id="rId3" Type="http://schemas.openxmlformats.org/officeDocument/2006/relationships/image" Target="../media/image62.png"/><Relationship Id="rId2" Type="http://schemas.openxmlformats.org/officeDocument/2006/relationships/image" Target="../media/image61.png"/><Relationship Id="rId1" Type="http://schemas.openxmlformats.org/officeDocument/2006/relationships/image" Target="../media/image60.png"/></Relationships>
</file>

<file path=word/diagrams/_rels/data8.xml.rels><?xml version="1.0" encoding="UTF-8" standalone="yes"?>
<Relationships xmlns="http://schemas.openxmlformats.org/package/2006/relationships"><Relationship Id="rId3" Type="http://schemas.openxmlformats.org/officeDocument/2006/relationships/image" Target="../media/image110.jpeg"/><Relationship Id="rId2" Type="http://schemas.openxmlformats.org/officeDocument/2006/relationships/image" Target="../media/image109.jpeg"/><Relationship Id="rId1" Type="http://schemas.openxmlformats.org/officeDocument/2006/relationships/image" Target="../media/image108.png"/></Relationships>
</file>

<file path=word/diagrams/_rels/data9.xml.rels><?xml version="1.0" encoding="UTF-8" standalone="yes"?>
<Relationships xmlns="http://schemas.openxmlformats.org/package/2006/relationships"><Relationship Id="rId2" Type="http://schemas.openxmlformats.org/officeDocument/2006/relationships/image" Target="../media/image115.png"/><Relationship Id="rId1" Type="http://schemas.openxmlformats.org/officeDocument/2006/relationships/image" Target="../media/image114.png"/></Relationships>
</file>

<file path=word/diagrams/_rels/drawing10.xml.rels><?xml version="1.0" encoding="UTF-8" standalone="yes"?>
<Relationships xmlns="http://schemas.openxmlformats.org/package/2006/relationships"><Relationship Id="rId3" Type="http://schemas.openxmlformats.org/officeDocument/2006/relationships/image" Target="../media/image183.gif"/><Relationship Id="rId2" Type="http://schemas.openxmlformats.org/officeDocument/2006/relationships/image" Target="../media/image182.jpeg"/><Relationship Id="rId1" Type="http://schemas.openxmlformats.org/officeDocument/2006/relationships/image" Target="../media/image181.jpeg"/><Relationship Id="rId4" Type="http://schemas.openxmlformats.org/officeDocument/2006/relationships/image" Target="../media/image184.png"/></Relationships>
</file>

<file path=word/diagrams/_rels/drawing12.xml.rels><?xml version="1.0" encoding="UTF-8" standalone="yes"?>
<Relationships xmlns="http://schemas.openxmlformats.org/package/2006/relationships"><Relationship Id="rId3" Type="http://schemas.openxmlformats.org/officeDocument/2006/relationships/image" Target="../media/image51.png"/><Relationship Id="rId2" Type="http://schemas.openxmlformats.org/officeDocument/2006/relationships/image" Target="../media/image263.png"/><Relationship Id="rId1" Type="http://schemas.openxmlformats.org/officeDocument/2006/relationships/image" Target="../media/image262.png"/><Relationship Id="rId4" Type="http://schemas.openxmlformats.org/officeDocument/2006/relationships/image" Target="../media/image264.png"/></Relationships>
</file>

<file path=word/diagrams/_rels/drawing2.xml.rels><?xml version="1.0" encoding="UTF-8" standalone="yes"?>
<Relationships xmlns="http://schemas.openxmlformats.org/package/2006/relationships"><Relationship Id="rId2" Type="http://schemas.openxmlformats.org/officeDocument/2006/relationships/image" Target="../media/image7.jpg"/><Relationship Id="rId1" Type="http://schemas.openxmlformats.org/officeDocument/2006/relationships/image" Target="../media/image6.jpg"/></Relationships>
</file>

<file path=word/diagrams/_rels/drawing6.xml.rels><?xml version="1.0" encoding="UTF-8" standalone="yes"?>
<Relationships xmlns="http://schemas.openxmlformats.org/package/2006/relationships"><Relationship Id="rId3" Type="http://schemas.openxmlformats.org/officeDocument/2006/relationships/image" Target="../media/image50.jpeg"/><Relationship Id="rId2" Type="http://schemas.openxmlformats.org/officeDocument/2006/relationships/image" Target="../media/image49.jpeg"/><Relationship Id="rId1" Type="http://schemas.openxmlformats.org/officeDocument/2006/relationships/image" Target="../media/image48.gif"/><Relationship Id="rId4" Type="http://schemas.openxmlformats.org/officeDocument/2006/relationships/image" Target="../media/image51.png"/></Relationships>
</file>

<file path=word/diagrams/_rels/drawing7.xml.rels><?xml version="1.0" encoding="UTF-8" standalone="yes"?>
<Relationships xmlns="http://schemas.openxmlformats.org/package/2006/relationships"><Relationship Id="rId3" Type="http://schemas.openxmlformats.org/officeDocument/2006/relationships/image" Target="../media/image62.png"/><Relationship Id="rId2" Type="http://schemas.openxmlformats.org/officeDocument/2006/relationships/image" Target="../media/image61.png"/><Relationship Id="rId1" Type="http://schemas.openxmlformats.org/officeDocument/2006/relationships/image" Target="../media/image60.png"/></Relationships>
</file>

<file path=word/diagrams/_rels/drawing8.xml.rels><?xml version="1.0" encoding="UTF-8" standalone="yes"?>
<Relationships xmlns="http://schemas.openxmlformats.org/package/2006/relationships"><Relationship Id="rId3" Type="http://schemas.openxmlformats.org/officeDocument/2006/relationships/image" Target="../media/image110.jpeg"/><Relationship Id="rId2" Type="http://schemas.openxmlformats.org/officeDocument/2006/relationships/image" Target="../media/image109.jpeg"/><Relationship Id="rId1" Type="http://schemas.openxmlformats.org/officeDocument/2006/relationships/image" Target="../media/image108.png"/></Relationships>
</file>

<file path=word/diagrams/_rels/drawing9.xml.rels><?xml version="1.0" encoding="UTF-8" standalone="yes"?>
<Relationships xmlns="http://schemas.openxmlformats.org/package/2006/relationships"><Relationship Id="rId2" Type="http://schemas.openxmlformats.org/officeDocument/2006/relationships/image" Target="../media/image115.png"/><Relationship Id="rId1" Type="http://schemas.openxmlformats.org/officeDocument/2006/relationships/image" Target="../media/image114.pn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76CF53C-3CCC-4BA3-A9AF-BA5089363BEE}" type="doc">
      <dgm:prSet loTypeId="urn:microsoft.com/office/officeart/2005/8/layout/cycle2" loCatId="cycle" qsTypeId="urn:microsoft.com/office/officeart/2005/8/quickstyle/3d6" qsCatId="3D" csTypeId="urn:microsoft.com/office/officeart/2005/8/colors/colorful1" csCatId="colorful" phldr="1"/>
      <dgm:spPr/>
      <dgm:t>
        <a:bodyPr/>
        <a:lstStyle/>
        <a:p>
          <a:endParaRPr lang="es-MX"/>
        </a:p>
      </dgm:t>
    </dgm:pt>
    <dgm:pt modelId="{04357390-8BD8-465B-B771-C7D4595DACB7}">
      <dgm:prSet phldrT="[Texto]" custT="1"/>
      <dgm:spPr/>
      <dgm:t>
        <a:bodyPr/>
        <a:lstStyle/>
        <a:p>
          <a:r>
            <a:rPr lang="es-MX" sz="2000" b="1" i="1">
              <a:latin typeface="Arial" panose="020B0604020202020204" pitchFamily="34" charset="0"/>
              <a:cs typeface="Arial" panose="020B0604020202020204" pitchFamily="34" charset="0"/>
            </a:rPr>
            <a:t>Probabilidad</a:t>
          </a:r>
        </a:p>
      </dgm:t>
    </dgm:pt>
    <dgm:pt modelId="{9CC06239-DE5D-42CA-B263-6A023A8FE2FF}" type="parTrans" cxnId="{8CBF3485-B6D5-4AFA-A63D-477442AA3D9C}">
      <dgm:prSet/>
      <dgm:spPr/>
      <dgm:t>
        <a:bodyPr/>
        <a:lstStyle/>
        <a:p>
          <a:endParaRPr lang="es-MX" sz="3600">
            <a:latin typeface="Arial" panose="020B0604020202020204" pitchFamily="34" charset="0"/>
            <a:cs typeface="Arial" panose="020B0604020202020204" pitchFamily="34" charset="0"/>
          </a:endParaRPr>
        </a:p>
      </dgm:t>
    </dgm:pt>
    <dgm:pt modelId="{CA495313-930E-4CD5-B102-8E886F473673}" type="sibTrans" cxnId="{8CBF3485-B6D5-4AFA-A63D-477442AA3D9C}">
      <dgm:prSet custT="1"/>
      <dgm:spPr/>
      <dgm:t>
        <a:bodyPr/>
        <a:lstStyle/>
        <a:p>
          <a:endParaRPr lang="es-MX" sz="1200">
            <a:latin typeface="Arial" panose="020B0604020202020204" pitchFamily="34" charset="0"/>
            <a:cs typeface="Arial" panose="020B0604020202020204" pitchFamily="34" charset="0"/>
          </a:endParaRPr>
        </a:p>
      </dgm:t>
    </dgm:pt>
    <dgm:pt modelId="{8A615F4D-6432-4C05-A600-E1CB4D02F2A3}">
      <dgm:prSet phldrT="[Texto]" custT="1"/>
      <dgm:spPr/>
      <dgm:t>
        <a:bodyPr/>
        <a:lstStyle/>
        <a:p>
          <a:r>
            <a:rPr lang="es-MX" sz="2000" b="1" i="1">
              <a:latin typeface="Arial" panose="020B0604020202020204" pitchFamily="34" charset="0"/>
              <a:cs typeface="Arial" panose="020B0604020202020204" pitchFamily="34" charset="0"/>
            </a:rPr>
            <a:t>Distribuciones teóricas de probabilidad</a:t>
          </a:r>
        </a:p>
      </dgm:t>
    </dgm:pt>
    <dgm:pt modelId="{A82ADF9D-125D-40FD-BDCB-31435C66065B}" type="parTrans" cxnId="{38D97110-3CD6-4712-862E-2E1E2FBA725B}">
      <dgm:prSet/>
      <dgm:spPr/>
      <dgm:t>
        <a:bodyPr/>
        <a:lstStyle/>
        <a:p>
          <a:endParaRPr lang="es-MX" sz="3600">
            <a:latin typeface="Arial" panose="020B0604020202020204" pitchFamily="34" charset="0"/>
            <a:cs typeface="Arial" panose="020B0604020202020204" pitchFamily="34" charset="0"/>
          </a:endParaRPr>
        </a:p>
      </dgm:t>
    </dgm:pt>
    <dgm:pt modelId="{63DF4701-A69F-4F77-B2B2-478A368D2C64}" type="sibTrans" cxnId="{38D97110-3CD6-4712-862E-2E1E2FBA725B}">
      <dgm:prSet custT="1"/>
      <dgm:spPr/>
      <dgm:t>
        <a:bodyPr/>
        <a:lstStyle/>
        <a:p>
          <a:endParaRPr lang="es-MX" sz="1200">
            <a:latin typeface="Arial" panose="020B0604020202020204" pitchFamily="34" charset="0"/>
            <a:cs typeface="Arial" panose="020B0604020202020204" pitchFamily="34" charset="0"/>
          </a:endParaRPr>
        </a:p>
      </dgm:t>
    </dgm:pt>
    <dgm:pt modelId="{C738A3BC-8869-47E4-B7AF-BF793B593856}">
      <dgm:prSet phldrT="[Texto]" custT="1"/>
      <dgm:spPr/>
      <dgm:t>
        <a:bodyPr/>
        <a:lstStyle/>
        <a:p>
          <a:r>
            <a:rPr lang="es-MX" sz="2000" b="1" i="1">
              <a:latin typeface="Arial" panose="020B0604020202020204" pitchFamily="34" charset="0"/>
              <a:cs typeface="Arial" panose="020B0604020202020204" pitchFamily="34" charset="0"/>
            </a:rPr>
            <a:t>Muestreo y distribuciones de muestreo</a:t>
          </a:r>
        </a:p>
      </dgm:t>
    </dgm:pt>
    <dgm:pt modelId="{44503487-59F7-4C18-8D07-70ED7644FA68}" type="parTrans" cxnId="{9C782693-C1F7-4AC9-BC80-4BD9F860AD83}">
      <dgm:prSet/>
      <dgm:spPr/>
      <dgm:t>
        <a:bodyPr/>
        <a:lstStyle/>
        <a:p>
          <a:endParaRPr lang="es-MX" sz="3600">
            <a:latin typeface="Arial" panose="020B0604020202020204" pitchFamily="34" charset="0"/>
            <a:cs typeface="Arial" panose="020B0604020202020204" pitchFamily="34" charset="0"/>
          </a:endParaRPr>
        </a:p>
      </dgm:t>
    </dgm:pt>
    <dgm:pt modelId="{8D333244-F428-404F-9DDA-96160E7E9CE2}" type="sibTrans" cxnId="{9C782693-C1F7-4AC9-BC80-4BD9F860AD83}">
      <dgm:prSet custT="1"/>
      <dgm:spPr/>
      <dgm:t>
        <a:bodyPr/>
        <a:lstStyle/>
        <a:p>
          <a:endParaRPr lang="es-MX" sz="1200">
            <a:latin typeface="Arial" panose="020B0604020202020204" pitchFamily="34" charset="0"/>
            <a:cs typeface="Arial" panose="020B0604020202020204" pitchFamily="34" charset="0"/>
          </a:endParaRPr>
        </a:p>
      </dgm:t>
    </dgm:pt>
    <dgm:pt modelId="{1E4A7211-47D9-4766-816F-6C3F415CA3C7}">
      <dgm:prSet phldrT="[Texto]" custT="1"/>
      <dgm:spPr/>
      <dgm:t>
        <a:bodyPr/>
        <a:lstStyle/>
        <a:p>
          <a:r>
            <a:rPr lang="es-MX" sz="2000" b="1" i="1">
              <a:latin typeface="Arial" panose="020B0604020202020204" pitchFamily="34" charset="0"/>
              <a:cs typeface="Arial" panose="020B0604020202020204" pitchFamily="34" charset="0"/>
            </a:rPr>
            <a:t>Estimación por intervalos de confianza</a:t>
          </a:r>
        </a:p>
      </dgm:t>
    </dgm:pt>
    <dgm:pt modelId="{8463453A-CDF3-4939-8F38-2388551E7570}" type="parTrans" cxnId="{2E65340B-A5D7-4634-A273-7ADDB6D90C15}">
      <dgm:prSet/>
      <dgm:spPr/>
      <dgm:t>
        <a:bodyPr/>
        <a:lstStyle/>
        <a:p>
          <a:endParaRPr lang="es-MX" sz="3600">
            <a:latin typeface="Arial" panose="020B0604020202020204" pitchFamily="34" charset="0"/>
            <a:cs typeface="Arial" panose="020B0604020202020204" pitchFamily="34" charset="0"/>
          </a:endParaRPr>
        </a:p>
      </dgm:t>
    </dgm:pt>
    <dgm:pt modelId="{05460C0A-6E42-4E44-9ABE-83632D352579}" type="sibTrans" cxnId="{2E65340B-A5D7-4634-A273-7ADDB6D90C15}">
      <dgm:prSet custT="1"/>
      <dgm:spPr/>
      <dgm:t>
        <a:bodyPr/>
        <a:lstStyle/>
        <a:p>
          <a:endParaRPr lang="es-MX" sz="1200">
            <a:latin typeface="Arial" panose="020B0604020202020204" pitchFamily="34" charset="0"/>
            <a:cs typeface="Arial" panose="020B0604020202020204" pitchFamily="34" charset="0"/>
          </a:endParaRPr>
        </a:p>
      </dgm:t>
    </dgm:pt>
    <dgm:pt modelId="{DC7C2CD2-1010-44E3-AD1B-4604380FF07C}" type="pres">
      <dgm:prSet presAssocID="{076CF53C-3CCC-4BA3-A9AF-BA5089363BEE}" presName="cycle" presStyleCnt="0">
        <dgm:presLayoutVars>
          <dgm:dir/>
          <dgm:resizeHandles val="exact"/>
        </dgm:presLayoutVars>
      </dgm:prSet>
      <dgm:spPr/>
      <dgm:t>
        <a:bodyPr/>
        <a:lstStyle/>
        <a:p>
          <a:endParaRPr lang="es-MX"/>
        </a:p>
      </dgm:t>
    </dgm:pt>
    <dgm:pt modelId="{DFAF40C6-436C-4880-8859-F3833F34A018}" type="pres">
      <dgm:prSet presAssocID="{04357390-8BD8-465B-B771-C7D4595DACB7}" presName="node" presStyleLbl="node1" presStyleIdx="0" presStyleCnt="4" custScaleX="159710" custRadScaleRad="92572" custRadScaleInc="-4412">
        <dgm:presLayoutVars>
          <dgm:bulletEnabled val="1"/>
        </dgm:presLayoutVars>
      </dgm:prSet>
      <dgm:spPr/>
      <dgm:t>
        <a:bodyPr/>
        <a:lstStyle/>
        <a:p>
          <a:endParaRPr lang="es-MX"/>
        </a:p>
      </dgm:t>
    </dgm:pt>
    <dgm:pt modelId="{2395103E-B8D4-4EA2-85C1-3A68B81A24D9}" type="pres">
      <dgm:prSet presAssocID="{CA495313-930E-4CD5-B102-8E886F473673}" presName="sibTrans" presStyleLbl="sibTrans2D1" presStyleIdx="0" presStyleCnt="4"/>
      <dgm:spPr/>
      <dgm:t>
        <a:bodyPr/>
        <a:lstStyle/>
        <a:p>
          <a:endParaRPr lang="es-MX"/>
        </a:p>
      </dgm:t>
    </dgm:pt>
    <dgm:pt modelId="{BDF24E5C-5882-41EE-A551-0FF50CF08707}" type="pres">
      <dgm:prSet presAssocID="{CA495313-930E-4CD5-B102-8E886F473673}" presName="connectorText" presStyleLbl="sibTrans2D1" presStyleIdx="0" presStyleCnt="4"/>
      <dgm:spPr/>
      <dgm:t>
        <a:bodyPr/>
        <a:lstStyle/>
        <a:p>
          <a:endParaRPr lang="es-MX"/>
        </a:p>
      </dgm:t>
    </dgm:pt>
    <dgm:pt modelId="{257086EA-3C3B-4C18-AEE9-34D3634CAFEB}" type="pres">
      <dgm:prSet presAssocID="{8A615F4D-6432-4C05-A600-E1CB4D02F2A3}" presName="node" presStyleLbl="node1" presStyleIdx="1" presStyleCnt="4" custScaleX="160368" custRadScaleRad="106345" custRadScaleInc="9801">
        <dgm:presLayoutVars>
          <dgm:bulletEnabled val="1"/>
        </dgm:presLayoutVars>
      </dgm:prSet>
      <dgm:spPr/>
      <dgm:t>
        <a:bodyPr/>
        <a:lstStyle/>
        <a:p>
          <a:endParaRPr lang="es-MX"/>
        </a:p>
      </dgm:t>
    </dgm:pt>
    <dgm:pt modelId="{39A3DC53-3CAF-48DA-86C3-A427F09804A6}" type="pres">
      <dgm:prSet presAssocID="{63DF4701-A69F-4F77-B2B2-478A368D2C64}" presName="sibTrans" presStyleLbl="sibTrans2D1" presStyleIdx="1" presStyleCnt="4"/>
      <dgm:spPr/>
      <dgm:t>
        <a:bodyPr/>
        <a:lstStyle/>
        <a:p>
          <a:endParaRPr lang="es-MX"/>
        </a:p>
      </dgm:t>
    </dgm:pt>
    <dgm:pt modelId="{3AD44C9A-7FC7-4964-9DC0-45BACEA095DF}" type="pres">
      <dgm:prSet presAssocID="{63DF4701-A69F-4F77-B2B2-478A368D2C64}" presName="connectorText" presStyleLbl="sibTrans2D1" presStyleIdx="1" presStyleCnt="4"/>
      <dgm:spPr/>
      <dgm:t>
        <a:bodyPr/>
        <a:lstStyle/>
        <a:p>
          <a:endParaRPr lang="es-MX"/>
        </a:p>
      </dgm:t>
    </dgm:pt>
    <dgm:pt modelId="{011B9DC1-26F7-4C03-B074-D88D81A6CBA1}" type="pres">
      <dgm:prSet presAssocID="{C738A3BC-8869-47E4-B7AF-BF793B593856}" presName="node" presStyleLbl="node1" presStyleIdx="2" presStyleCnt="4" custScaleX="155267" custRadScaleRad="118400" custRadScaleInc="-9056">
        <dgm:presLayoutVars>
          <dgm:bulletEnabled val="1"/>
        </dgm:presLayoutVars>
      </dgm:prSet>
      <dgm:spPr/>
      <dgm:t>
        <a:bodyPr/>
        <a:lstStyle/>
        <a:p>
          <a:endParaRPr lang="es-MX"/>
        </a:p>
      </dgm:t>
    </dgm:pt>
    <dgm:pt modelId="{0FF51C89-A4F6-490B-9A4B-15021832F28D}" type="pres">
      <dgm:prSet presAssocID="{8D333244-F428-404F-9DDA-96160E7E9CE2}" presName="sibTrans" presStyleLbl="sibTrans2D1" presStyleIdx="2" presStyleCnt="4"/>
      <dgm:spPr/>
      <dgm:t>
        <a:bodyPr/>
        <a:lstStyle/>
        <a:p>
          <a:endParaRPr lang="es-MX"/>
        </a:p>
      </dgm:t>
    </dgm:pt>
    <dgm:pt modelId="{A18453ED-717A-4094-9BFD-257EA6879912}" type="pres">
      <dgm:prSet presAssocID="{8D333244-F428-404F-9DDA-96160E7E9CE2}" presName="connectorText" presStyleLbl="sibTrans2D1" presStyleIdx="2" presStyleCnt="4"/>
      <dgm:spPr/>
      <dgm:t>
        <a:bodyPr/>
        <a:lstStyle/>
        <a:p>
          <a:endParaRPr lang="es-MX"/>
        </a:p>
      </dgm:t>
    </dgm:pt>
    <dgm:pt modelId="{A8FEBC57-1651-43C1-A2FE-334D1E5AE3E4}" type="pres">
      <dgm:prSet presAssocID="{1E4A7211-47D9-4766-816F-6C3F415CA3C7}" presName="node" presStyleLbl="node1" presStyleIdx="3" presStyleCnt="4" custScaleX="149564" custRadScaleRad="111635" custRadScaleInc="20881">
        <dgm:presLayoutVars>
          <dgm:bulletEnabled val="1"/>
        </dgm:presLayoutVars>
      </dgm:prSet>
      <dgm:spPr/>
      <dgm:t>
        <a:bodyPr/>
        <a:lstStyle/>
        <a:p>
          <a:endParaRPr lang="es-MX"/>
        </a:p>
      </dgm:t>
    </dgm:pt>
    <dgm:pt modelId="{308E5421-7BC6-4104-A3CF-52A0F2B9328D}" type="pres">
      <dgm:prSet presAssocID="{05460C0A-6E42-4E44-9ABE-83632D352579}" presName="sibTrans" presStyleLbl="sibTrans2D1" presStyleIdx="3" presStyleCnt="4"/>
      <dgm:spPr/>
      <dgm:t>
        <a:bodyPr/>
        <a:lstStyle/>
        <a:p>
          <a:endParaRPr lang="es-MX"/>
        </a:p>
      </dgm:t>
    </dgm:pt>
    <dgm:pt modelId="{67532508-E59C-44D2-B01C-D141A0947B89}" type="pres">
      <dgm:prSet presAssocID="{05460C0A-6E42-4E44-9ABE-83632D352579}" presName="connectorText" presStyleLbl="sibTrans2D1" presStyleIdx="3" presStyleCnt="4"/>
      <dgm:spPr/>
      <dgm:t>
        <a:bodyPr/>
        <a:lstStyle/>
        <a:p>
          <a:endParaRPr lang="es-MX"/>
        </a:p>
      </dgm:t>
    </dgm:pt>
  </dgm:ptLst>
  <dgm:cxnLst>
    <dgm:cxn modelId="{1DA222FE-7709-4B59-8CF9-2CB0A1D0CF10}" type="presOf" srcId="{1E4A7211-47D9-4766-816F-6C3F415CA3C7}" destId="{A8FEBC57-1651-43C1-A2FE-334D1E5AE3E4}" srcOrd="0" destOrd="0" presId="urn:microsoft.com/office/officeart/2005/8/layout/cycle2"/>
    <dgm:cxn modelId="{85167608-66F5-4029-BD2D-8472B670BD4C}" type="presOf" srcId="{CA495313-930E-4CD5-B102-8E886F473673}" destId="{2395103E-B8D4-4EA2-85C1-3A68B81A24D9}" srcOrd="0" destOrd="0" presId="urn:microsoft.com/office/officeart/2005/8/layout/cycle2"/>
    <dgm:cxn modelId="{F56D7759-159E-4D47-BB60-7907DABBBB0C}" type="presOf" srcId="{63DF4701-A69F-4F77-B2B2-478A368D2C64}" destId="{39A3DC53-3CAF-48DA-86C3-A427F09804A6}" srcOrd="0" destOrd="0" presId="urn:microsoft.com/office/officeart/2005/8/layout/cycle2"/>
    <dgm:cxn modelId="{E9A3D563-8489-4BA1-895D-56D48E0C14CA}" type="presOf" srcId="{C738A3BC-8869-47E4-B7AF-BF793B593856}" destId="{011B9DC1-26F7-4C03-B074-D88D81A6CBA1}" srcOrd="0" destOrd="0" presId="urn:microsoft.com/office/officeart/2005/8/layout/cycle2"/>
    <dgm:cxn modelId="{C4FBB2C9-9F79-408D-9EC8-F45136E7A1C4}" type="presOf" srcId="{076CF53C-3CCC-4BA3-A9AF-BA5089363BEE}" destId="{DC7C2CD2-1010-44E3-AD1B-4604380FF07C}" srcOrd="0" destOrd="0" presId="urn:microsoft.com/office/officeart/2005/8/layout/cycle2"/>
    <dgm:cxn modelId="{3F7BFD10-73AE-4D5D-BFCA-836416AD1AA9}" type="presOf" srcId="{05460C0A-6E42-4E44-9ABE-83632D352579}" destId="{308E5421-7BC6-4104-A3CF-52A0F2B9328D}" srcOrd="0" destOrd="0" presId="urn:microsoft.com/office/officeart/2005/8/layout/cycle2"/>
    <dgm:cxn modelId="{D3B4705A-3405-4C23-8F2B-7C22352CEA1F}" type="presOf" srcId="{8D333244-F428-404F-9DDA-96160E7E9CE2}" destId="{A18453ED-717A-4094-9BFD-257EA6879912}" srcOrd="1" destOrd="0" presId="urn:microsoft.com/office/officeart/2005/8/layout/cycle2"/>
    <dgm:cxn modelId="{177A29E0-40F8-434B-9C96-B31CA221AEEA}" type="presOf" srcId="{05460C0A-6E42-4E44-9ABE-83632D352579}" destId="{67532508-E59C-44D2-B01C-D141A0947B89}" srcOrd="1" destOrd="0" presId="urn:microsoft.com/office/officeart/2005/8/layout/cycle2"/>
    <dgm:cxn modelId="{8CBF3485-B6D5-4AFA-A63D-477442AA3D9C}" srcId="{076CF53C-3CCC-4BA3-A9AF-BA5089363BEE}" destId="{04357390-8BD8-465B-B771-C7D4595DACB7}" srcOrd="0" destOrd="0" parTransId="{9CC06239-DE5D-42CA-B263-6A023A8FE2FF}" sibTransId="{CA495313-930E-4CD5-B102-8E886F473673}"/>
    <dgm:cxn modelId="{C9EC4CE8-756C-4F03-B0F9-2AEAD9C30012}" type="presOf" srcId="{8A615F4D-6432-4C05-A600-E1CB4D02F2A3}" destId="{257086EA-3C3B-4C18-AEE9-34D3634CAFEB}" srcOrd="0" destOrd="0" presId="urn:microsoft.com/office/officeart/2005/8/layout/cycle2"/>
    <dgm:cxn modelId="{1FAE7A20-5BA2-4F69-AD67-375AEA7CD452}" type="presOf" srcId="{04357390-8BD8-465B-B771-C7D4595DACB7}" destId="{DFAF40C6-436C-4880-8859-F3833F34A018}" srcOrd="0" destOrd="0" presId="urn:microsoft.com/office/officeart/2005/8/layout/cycle2"/>
    <dgm:cxn modelId="{8AD8C45E-4FD3-4BC5-B8EF-CC9E6F9C20CE}" type="presOf" srcId="{63DF4701-A69F-4F77-B2B2-478A368D2C64}" destId="{3AD44C9A-7FC7-4964-9DC0-45BACEA095DF}" srcOrd="1" destOrd="0" presId="urn:microsoft.com/office/officeart/2005/8/layout/cycle2"/>
    <dgm:cxn modelId="{2E65340B-A5D7-4634-A273-7ADDB6D90C15}" srcId="{076CF53C-3CCC-4BA3-A9AF-BA5089363BEE}" destId="{1E4A7211-47D9-4766-816F-6C3F415CA3C7}" srcOrd="3" destOrd="0" parTransId="{8463453A-CDF3-4939-8F38-2388551E7570}" sibTransId="{05460C0A-6E42-4E44-9ABE-83632D352579}"/>
    <dgm:cxn modelId="{21B2818E-C081-46C4-96C3-66AF372AF039}" type="presOf" srcId="{8D333244-F428-404F-9DDA-96160E7E9CE2}" destId="{0FF51C89-A4F6-490B-9A4B-15021832F28D}" srcOrd="0" destOrd="0" presId="urn:microsoft.com/office/officeart/2005/8/layout/cycle2"/>
    <dgm:cxn modelId="{9C782693-C1F7-4AC9-BC80-4BD9F860AD83}" srcId="{076CF53C-3CCC-4BA3-A9AF-BA5089363BEE}" destId="{C738A3BC-8869-47E4-B7AF-BF793B593856}" srcOrd="2" destOrd="0" parTransId="{44503487-59F7-4C18-8D07-70ED7644FA68}" sibTransId="{8D333244-F428-404F-9DDA-96160E7E9CE2}"/>
    <dgm:cxn modelId="{38D97110-3CD6-4712-862E-2E1E2FBA725B}" srcId="{076CF53C-3CCC-4BA3-A9AF-BA5089363BEE}" destId="{8A615F4D-6432-4C05-A600-E1CB4D02F2A3}" srcOrd="1" destOrd="0" parTransId="{A82ADF9D-125D-40FD-BDCB-31435C66065B}" sibTransId="{63DF4701-A69F-4F77-B2B2-478A368D2C64}"/>
    <dgm:cxn modelId="{CB1217DC-9ED2-4F00-B6E9-0B91B6D795A1}" type="presOf" srcId="{CA495313-930E-4CD5-B102-8E886F473673}" destId="{BDF24E5C-5882-41EE-A551-0FF50CF08707}" srcOrd="1" destOrd="0" presId="urn:microsoft.com/office/officeart/2005/8/layout/cycle2"/>
    <dgm:cxn modelId="{5B6BBF07-9C1B-4FDC-87A6-6FBEC3C25C44}" type="presParOf" srcId="{DC7C2CD2-1010-44E3-AD1B-4604380FF07C}" destId="{DFAF40C6-436C-4880-8859-F3833F34A018}" srcOrd="0" destOrd="0" presId="urn:microsoft.com/office/officeart/2005/8/layout/cycle2"/>
    <dgm:cxn modelId="{72578232-F001-4F0B-A33D-0CE075E2D8F9}" type="presParOf" srcId="{DC7C2CD2-1010-44E3-AD1B-4604380FF07C}" destId="{2395103E-B8D4-4EA2-85C1-3A68B81A24D9}" srcOrd="1" destOrd="0" presId="urn:microsoft.com/office/officeart/2005/8/layout/cycle2"/>
    <dgm:cxn modelId="{1CD9C0AA-1E0A-4869-B5DC-74C5272957E8}" type="presParOf" srcId="{2395103E-B8D4-4EA2-85C1-3A68B81A24D9}" destId="{BDF24E5C-5882-41EE-A551-0FF50CF08707}" srcOrd="0" destOrd="0" presId="urn:microsoft.com/office/officeart/2005/8/layout/cycle2"/>
    <dgm:cxn modelId="{D4156118-E6C1-476A-A92A-F578BBB203A0}" type="presParOf" srcId="{DC7C2CD2-1010-44E3-AD1B-4604380FF07C}" destId="{257086EA-3C3B-4C18-AEE9-34D3634CAFEB}" srcOrd="2" destOrd="0" presId="urn:microsoft.com/office/officeart/2005/8/layout/cycle2"/>
    <dgm:cxn modelId="{38D3254D-7A51-4BE0-8B3D-CBE92ED11C82}" type="presParOf" srcId="{DC7C2CD2-1010-44E3-AD1B-4604380FF07C}" destId="{39A3DC53-3CAF-48DA-86C3-A427F09804A6}" srcOrd="3" destOrd="0" presId="urn:microsoft.com/office/officeart/2005/8/layout/cycle2"/>
    <dgm:cxn modelId="{7E4B833C-96FB-4A4B-83DC-654346D4FADF}" type="presParOf" srcId="{39A3DC53-3CAF-48DA-86C3-A427F09804A6}" destId="{3AD44C9A-7FC7-4964-9DC0-45BACEA095DF}" srcOrd="0" destOrd="0" presId="urn:microsoft.com/office/officeart/2005/8/layout/cycle2"/>
    <dgm:cxn modelId="{DC0B015B-8CD3-4FC1-A66A-29058B3447A8}" type="presParOf" srcId="{DC7C2CD2-1010-44E3-AD1B-4604380FF07C}" destId="{011B9DC1-26F7-4C03-B074-D88D81A6CBA1}" srcOrd="4" destOrd="0" presId="urn:microsoft.com/office/officeart/2005/8/layout/cycle2"/>
    <dgm:cxn modelId="{F09EE28E-E0A8-4DF6-AF12-CE73516BF96D}" type="presParOf" srcId="{DC7C2CD2-1010-44E3-AD1B-4604380FF07C}" destId="{0FF51C89-A4F6-490B-9A4B-15021832F28D}" srcOrd="5" destOrd="0" presId="urn:microsoft.com/office/officeart/2005/8/layout/cycle2"/>
    <dgm:cxn modelId="{1836DB0B-60D9-4956-82FF-A453FDDCA1C1}" type="presParOf" srcId="{0FF51C89-A4F6-490B-9A4B-15021832F28D}" destId="{A18453ED-717A-4094-9BFD-257EA6879912}" srcOrd="0" destOrd="0" presId="urn:microsoft.com/office/officeart/2005/8/layout/cycle2"/>
    <dgm:cxn modelId="{AD86B3A5-927F-4F0C-91E5-018CECC6463B}" type="presParOf" srcId="{DC7C2CD2-1010-44E3-AD1B-4604380FF07C}" destId="{A8FEBC57-1651-43C1-A2FE-334D1E5AE3E4}" srcOrd="6" destOrd="0" presId="urn:microsoft.com/office/officeart/2005/8/layout/cycle2"/>
    <dgm:cxn modelId="{B43B6B86-67B8-4C61-8025-D5DF26114E78}" type="presParOf" srcId="{DC7C2CD2-1010-44E3-AD1B-4604380FF07C}" destId="{308E5421-7BC6-4104-A3CF-52A0F2B9328D}" srcOrd="7" destOrd="0" presId="urn:microsoft.com/office/officeart/2005/8/layout/cycle2"/>
    <dgm:cxn modelId="{BB63CD13-DD72-4F24-B9BA-C7BA78F5E32D}" type="presParOf" srcId="{308E5421-7BC6-4104-A3CF-52A0F2B9328D}" destId="{67532508-E59C-44D2-B01C-D141A0947B89}" srcOrd="0" destOrd="0" presId="urn:microsoft.com/office/officeart/2005/8/layout/cycle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931D4796-6104-41EB-8CE6-972F2A50B862}" type="doc">
      <dgm:prSet loTypeId="urn:microsoft.com/office/officeart/2005/8/layout/vList3" loCatId="list" qsTypeId="urn:microsoft.com/office/officeart/2005/8/quickstyle/simple1" qsCatId="simple" csTypeId="urn:microsoft.com/office/officeart/2005/8/colors/accent1_2" csCatId="accent1" phldr="1"/>
      <dgm:spPr/>
    </dgm:pt>
    <dgm:pt modelId="{FA6B0E71-40A8-41FD-BBFB-19FFDC74A29A}">
      <dgm:prSet phldrT="[Texto]">
        <dgm:style>
          <a:lnRef idx="2">
            <a:schemeClr val="accent2">
              <a:shade val="50000"/>
            </a:schemeClr>
          </a:lnRef>
          <a:fillRef idx="1">
            <a:schemeClr val="accent2"/>
          </a:fillRef>
          <a:effectRef idx="0">
            <a:schemeClr val="accent2"/>
          </a:effectRef>
          <a:fontRef idx="minor">
            <a:schemeClr val="lt1"/>
          </a:fontRef>
        </dgm:style>
      </dgm:prSet>
      <dgm:spPr>
        <a:xfrm rot="10800000">
          <a:off x="876828" y="885"/>
          <a:ext cx="2870118" cy="615615"/>
        </a:xfrm>
        <a:solidFill>
          <a:srgbClr val="FFC000"/>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solidFill>
                <a:sysClr val="window" lastClr="FFFFFF"/>
              </a:solidFill>
              <a:latin typeface="Calibri"/>
              <a:ea typeface="+mn-ea"/>
              <a:cs typeface="+mn-cs"/>
            </a:rPr>
            <a:t>Muestra</a:t>
          </a:r>
        </a:p>
      </dgm:t>
    </dgm:pt>
    <dgm:pt modelId="{ECCB5441-A411-4540-AD2E-50A0374A3C53}" type="parTrans" cxnId="{9EFEC0F9-2909-402A-96C2-EAE661838434}">
      <dgm:prSet/>
      <dgm:spPr/>
      <dgm:t>
        <a:bodyPr/>
        <a:lstStyle/>
        <a:p>
          <a:endParaRPr lang="es-MX"/>
        </a:p>
      </dgm:t>
    </dgm:pt>
    <dgm:pt modelId="{0D516DCE-45C1-40BE-BDFB-0F4CB2E387BA}" type="sibTrans" cxnId="{9EFEC0F9-2909-402A-96C2-EAE661838434}">
      <dgm:prSet/>
      <dgm:spPr/>
      <dgm:t>
        <a:bodyPr/>
        <a:lstStyle/>
        <a:p>
          <a:endParaRPr lang="es-MX"/>
        </a:p>
      </dgm:t>
    </dgm:pt>
    <dgm:pt modelId="{ED1AEF5E-304A-463C-A4BA-1E66C7A12095}">
      <dgm:prSet phldrT="[Texto]">
        <dgm:style>
          <a:lnRef idx="2">
            <a:schemeClr val="accent3">
              <a:shade val="50000"/>
            </a:schemeClr>
          </a:lnRef>
          <a:fillRef idx="1">
            <a:schemeClr val="accent3"/>
          </a:fillRef>
          <a:effectRef idx="0">
            <a:schemeClr val="accent3"/>
          </a:effectRef>
          <a:fontRef idx="minor">
            <a:schemeClr val="lt1"/>
          </a:fontRef>
        </dgm:style>
      </dgm:prSet>
      <dgm:spPr>
        <a:xfrm rot="10800000">
          <a:off x="859579" y="793674"/>
          <a:ext cx="2870118" cy="615615"/>
        </a:xfrm>
        <a:solidFill>
          <a:srgbClr val="9BBB59"/>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solidFill>
                <a:sysClr val="window" lastClr="FFFFFF"/>
              </a:solidFill>
              <a:latin typeface="Calibri"/>
              <a:ea typeface="+mn-ea"/>
              <a:cs typeface="+mn-cs"/>
            </a:rPr>
            <a:t>Distribución muestral discreta para una muestra</a:t>
          </a:r>
        </a:p>
      </dgm:t>
    </dgm:pt>
    <dgm:pt modelId="{D027BA88-745F-4D36-A737-3D9E32CBDEAC}" type="parTrans" cxnId="{6903F4FA-55CC-440F-A4BF-E83BCEE293F1}">
      <dgm:prSet/>
      <dgm:spPr/>
      <dgm:t>
        <a:bodyPr/>
        <a:lstStyle/>
        <a:p>
          <a:endParaRPr lang="es-MX"/>
        </a:p>
      </dgm:t>
    </dgm:pt>
    <dgm:pt modelId="{9E15E36A-E40F-4329-8843-0E5DCA0C944E}" type="sibTrans" cxnId="{6903F4FA-55CC-440F-A4BF-E83BCEE293F1}">
      <dgm:prSet/>
      <dgm:spPr/>
      <dgm:t>
        <a:bodyPr/>
        <a:lstStyle/>
        <a:p>
          <a:endParaRPr lang="es-MX"/>
        </a:p>
      </dgm:t>
    </dgm:pt>
    <dgm:pt modelId="{422632E6-5323-450A-B176-3D0142AD7BE5}">
      <dgm:prSet phldrT="[Texto]">
        <dgm:style>
          <a:lnRef idx="2">
            <a:schemeClr val="accent4">
              <a:shade val="50000"/>
            </a:schemeClr>
          </a:lnRef>
          <a:fillRef idx="1">
            <a:schemeClr val="accent4"/>
          </a:fillRef>
          <a:effectRef idx="0">
            <a:schemeClr val="accent4"/>
          </a:effectRef>
          <a:fontRef idx="minor">
            <a:schemeClr val="lt1"/>
          </a:fontRef>
        </dgm:style>
      </dgm:prSet>
      <dgm:spPr>
        <a:xfrm rot="10800000">
          <a:off x="876828" y="1599648"/>
          <a:ext cx="2870118" cy="615615"/>
        </a:xfrm>
        <a:solidFill>
          <a:srgbClr val="8064A2"/>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solidFill>
                <a:sysClr val="window" lastClr="FFFFFF"/>
              </a:solidFill>
              <a:latin typeface="Calibri"/>
              <a:ea typeface="+mn-ea"/>
              <a:cs typeface="+mn-cs"/>
            </a:rPr>
            <a:t>Distribución discreta para dos muestras</a:t>
          </a:r>
        </a:p>
      </dgm:t>
    </dgm:pt>
    <dgm:pt modelId="{78A8F555-A07E-4C18-B8EE-8F115D843151}" type="parTrans" cxnId="{DA5D6A5C-9669-4B9D-B334-AA9CF69757AD}">
      <dgm:prSet/>
      <dgm:spPr/>
      <dgm:t>
        <a:bodyPr/>
        <a:lstStyle/>
        <a:p>
          <a:endParaRPr lang="es-MX"/>
        </a:p>
      </dgm:t>
    </dgm:pt>
    <dgm:pt modelId="{EA8DAB13-91B8-49F7-A8E6-934BDAFFC649}" type="sibTrans" cxnId="{DA5D6A5C-9669-4B9D-B334-AA9CF69757AD}">
      <dgm:prSet/>
      <dgm:spPr/>
      <dgm:t>
        <a:bodyPr/>
        <a:lstStyle/>
        <a:p>
          <a:endParaRPr lang="es-MX"/>
        </a:p>
      </dgm:t>
    </dgm:pt>
    <dgm:pt modelId="{7EFAB791-86E7-4E00-AF0F-A4258F63FFB9}">
      <dgm:prSet phldrT="[Texto]">
        <dgm:style>
          <a:lnRef idx="2">
            <a:schemeClr val="accent2">
              <a:shade val="50000"/>
            </a:schemeClr>
          </a:lnRef>
          <a:fillRef idx="1">
            <a:schemeClr val="accent2"/>
          </a:fillRef>
          <a:effectRef idx="0">
            <a:schemeClr val="accent2"/>
          </a:effectRef>
          <a:fontRef idx="minor">
            <a:schemeClr val="lt1"/>
          </a:fontRef>
        </dgm:style>
      </dgm:prSet>
      <dgm:spPr>
        <a:xfrm rot="10800000">
          <a:off x="876828" y="885"/>
          <a:ext cx="2870118" cy="615615"/>
        </a:xfrm>
        <a:solidFill>
          <a:srgbClr val="C0504D"/>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solidFill>
                <a:sysClr val="window" lastClr="FFFFFF"/>
              </a:solidFill>
              <a:latin typeface="Calibri"/>
              <a:ea typeface="+mn-ea"/>
              <a:cs typeface="+mn-cs"/>
            </a:rPr>
            <a:t>Tipos de muestreo</a:t>
          </a:r>
        </a:p>
      </dgm:t>
    </dgm:pt>
    <dgm:pt modelId="{C0FDA730-EB5A-433D-A663-F26111FBB05F}" type="parTrans" cxnId="{B7DA8B6B-A28E-4642-9F6F-09A36ADFFA23}">
      <dgm:prSet/>
      <dgm:spPr/>
      <dgm:t>
        <a:bodyPr/>
        <a:lstStyle/>
        <a:p>
          <a:endParaRPr lang="es-MX"/>
        </a:p>
      </dgm:t>
    </dgm:pt>
    <dgm:pt modelId="{C9A611D9-3E04-4077-AA05-F0FD1E333A4E}" type="sibTrans" cxnId="{B7DA8B6B-A28E-4642-9F6F-09A36ADFFA23}">
      <dgm:prSet/>
      <dgm:spPr/>
      <dgm:t>
        <a:bodyPr/>
        <a:lstStyle/>
        <a:p>
          <a:endParaRPr lang="es-MX"/>
        </a:p>
      </dgm:t>
    </dgm:pt>
    <dgm:pt modelId="{34E0181D-7E76-41E9-9389-AD9936150F24}" type="pres">
      <dgm:prSet presAssocID="{931D4796-6104-41EB-8CE6-972F2A50B862}" presName="linearFlow" presStyleCnt="0">
        <dgm:presLayoutVars>
          <dgm:dir/>
          <dgm:resizeHandles val="exact"/>
        </dgm:presLayoutVars>
      </dgm:prSet>
      <dgm:spPr/>
    </dgm:pt>
    <dgm:pt modelId="{351026B5-1AA7-497A-8719-8735B949D3C5}" type="pres">
      <dgm:prSet presAssocID="{FA6B0E71-40A8-41FD-BBFB-19FFDC74A29A}" presName="composite" presStyleCnt="0"/>
      <dgm:spPr/>
    </dgm:pt>
    <dgm:pt modelId="{F9B749FF-00C1-465F-B397-CBD2EDCA5584}" type="pres">
      <dgm:prSet presAssocID="{FA6B0E71-40A8-41FD-BBFB-19FFDC74A29A}" presName="imgShp" presStyleLbl="fgImgPlace1" presStyleIdx="0" presStyleCnt="4"/>
      <dgm:spPr>
        <a:xfrm>
          <a:off x="569020" y="885"/>
          <a:ext cx="615615" cy="615615"/>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l="-58000" r="-58000"/>
          </a:stretch>
        </a:blipFill>
        <a:ln w="25400" cap="flat" cmpd="sng" algn="ctr">
          <a:solidFill>
            <a:sysClr val="window" lastClr="FFFFFF">
              <a:hueOff val="0"/>
              <a:satOff val="0"/>
              <a:lumOff val="0"/>
              <a:alphaOff val="0"/>
            </a:sysClr>
          </a:solidFill>
          <a:prstDash val="solid"/>
        </a:ln>
        <a:effectLst/>
      </dgm:spPr>
    </dgm:pt>
    <dgm:pt modelId="{BC3E95B6-0C7D-45A6-8E89-54959F6E3935}" type="pres">
      <dgm:prSet presAssocID="{FA6B0E71-40A8-41FD-BBFB-19FFDC74A29A}" presName="txShp" presStyleLbl="node1" presStyleIdx="0" presStyleCnt="4">
        <dgm:presLayoutVars>
          <dgm:bulletEnabled val="1"/>
        </dgm:presLayoutVars>
      </dgm:prSet>
      <dgm:spPr>
        <a:prstGeom prst="homePlate">
          <a:avLst/>
        </a:prstGeom>
      </dgm:spPr>
      <dgm:t>
        <a:bodyPr/>
        <a:lstStyle/>
        <a:p>
          <a:endParaRPr lang="es-MX"/>
        </a:p>
      </dgm:t>
    </dgm:pt>
    <dgm:pt modelId="{FC91A7E2-3CDD-4A0F-AD10-C34DEAC3D4B0}" type="pres">
      <dgm:prSet presAssocID="{0D516DCE-45C1-40BE-BDFB-0F4CB2E387BA}" presName="spacing" presStyleCnt="0"/>
      <dgm:spPr/>
    </dgm:pt>
    <dgm:pt modelId="{752C96AF-EF38-4FE6-8C50-7AF61BF5D4CD}" type="pres">
      <dgm:prSet presAssocID="{7EFAB791-86E7-4E00-AF0F-A4258F63FFB9}" presName="composite" presStyleCnt="0"/>
      <dgm:spPr/>
    </dgm:pt>
    <dgm:pt modelId="{69FC2D04-4ABC-4F15-B878-D8B6174A5712}" type="pres">
      <dgm:prSet presAssocID="{7EFAB791-86E7-4E00-AF0F-A4258F63FFB9}" presName="imgShp" presStyleLbl="fgImgPlace1" presStyleIdx="1" presStyleCnt="4"/>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l="-23000" r="-23000"/>
          </a:stretch>
        </a:blipFill>
      </dgm:spPr>
    </dgm:pt>
    <dgm:pt modelId="{8BE94A2D-DACA-4FBE-AB55-F45284A704B5}" type="pres">
      <dgm:prSet presAssocID="{7EFAB791-86E7-4E00-AF0F-A4258F63FFB9}" presName="txShp" presStyleLbl="node1" presStyleIdx="1" presStyleCnt="4">
        <dgm:presLayoutVars>
          <dgm:bulletEnabled val="1"/>
        </dgm:presLayoutVars>
      </dgm:prSet>
      <dgm:spPr>
        <a:prstGeom prst="homePlate">
          <a:avLst/>
        </a:prstGeom>
      </dgm:spPr>
      <dgm:t>
        <a:bodyPr/>
        <a:lstStyle/>
        <a:p>
          <a:endParaRPr lang="es-MX"/>
        </a:p>
      </dgm:t>
    </dgm:pt>
    <dgm:pt modelId="{E029B5E2-E1EC-48AF-994F-8E97C4E5FE38}" type="pres">
      <dgm:prSet presAssocID="{C9A611D9-3E04-4077-AA05-F0FD1E333A4E}" presName="spacing" presStyleCnt="0"/>
      <dgm:spPr/>
    </dgm:pt>
    <dgm:pt modelId="{2C4D3E34-9C51-422A-A06A-39B1354AD3EC}" type="pres">
      <dgm:prSet presAssocID="{ED1AEF5E-304A-463C-A4BA-1E66C7A12095}" presName="composite" presStyleCnt="0"/>
      <dgm:spPr/>
    </dgm:pt>
    <dgm:pt modelId="{600F3CC4-546F-4D90-B9CD-6CAE10E7C7A2}" type="pres">
      <dgm:prSet presAssocID="{ED1AEF5E-304A-463C-A4BA-1E66C7A12095}" presName="imgShp" presStyleLbl="fgImgPlace1" presStyleIdx="2" presStyleCnt="4"/>
      <dgm:spPr>
        <a:xfrm>
          <a:off x="569020" y="800267"/>
          <a:ext cx="615615" cy="615615"/>
        </a:xfrm>
        <a:prstGeom prst="ellipse">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42000" r="-42000"/>
          </a:stretch>
        </a:blipFill>
        <a:ln w="25400" cap="flat" cmpd="sng" algn="ctr">
          <a:solidFill>
            <a:sysClr val="window" lastClr="FFFFFF">
              <a:hueOff val="0"/>
              <a:satOff val="0"/>
              <a:lumOff val="0"/>
              <a:alphaOff val="0"/>
            </a:sysClr>
          </a:solidFill>
          <a:prstDash val="solid"/>
        </a:ln>
        <a:effectLst/>
      </dgm:spPr>
    </dgm:pt>
    <dgm:pt modelId="{8AD138DD-C348-4AB4-8C73-0AEA99552C63}" type="pres">
      <dgm:prSet presAssocID="{ED1AEF5E-304A-463C-A4BA-1E66C7A12095}" presName="txShp" presStyleLbl="node1" presStyleIdx="2" presStyleCnt="4" custLinFactNeighborX="-601" custLinFactNeighborY="-1071">
        <dgm:presLayoutVars>
          <dgm:bulletEnabled val="1"/>
        </dgm:presLayoutVars>
      </dgm:prSet>
      <dgm:spPr>
        <a:prstGeom prst="homePlate">
          <a:avLst/>
        </a:prstGeom>
      </dgm:spPr>
      <dgm:t>
        <a:bodyPr/>
        <a:lstStyle/>
        <a:p>
          <a:endParaRPr lang="es-MX"/>
        </a:p>
      </dgm:t>
    </dgm:pt>
    <dgm:pt modelId="{876895F7-D070-488E-948C-5A5D9B612251}" type="pres">
      <dgm:prSet presAssocID="{9E15E36A-E40F-4329-8843-0E5DCA0C944E}" presName="spacing" presStyleCnt="0"/>
      <dgm:spPr/>
    </dgm:pt>
    <dgm:pt modelId="{17AE810B-BD67-498C-8064-A7A72CCE7637}" type="pres">
      <dgm:prSet presAssocID="{422632E6-5323-450A-B176-3D0142AD7BE5}" presName="composite" presStyleCnt="0"/>
      <dgm:spPr/>
    </dgm:pt>
    <dgm:pt modelId="{574F9D22-CA0D-487A-82E6-037BF22BECD8}" type="pres">
      <dgm:prSet presAssocID="{422632E6-5323-450A-B176-3D0142AD7BE5}" presName="imgShp" presStyleLbl="fgImgPlace1" presStyleIdx="3" presStyleCnt="4"/>
      <dgm:spPr>
        <a:xfrm>
          <a:off x="569020" y="1599648"/>
          <a:ext cx="615615" cy="615615"/>
        </a:xfrm>
        <a:prstGeom prst="ellipse">
          <a:avLst/>
        </a:prstGeom>
        <a:blipFill>
          <a:blip xmlns:r="http://schemas.openxmlformats.org/officeDocument/2006/relationships" r:embed="rId4" cstate="print">
            <a:extLst>
              <a:ext uri="{28A0092B-C50C-407E-A947-70E740481C1C}">
                <a14:useLocalDpi xmlns:a14="http://schemas.microsoft.com/office/drawing/2010/main" val="0"/>
              </a:ext>
            </a:extLst>
          </a:blip>
          <a:srcRect/>
          <a:stretch>
            <a:fillRect l="-61000" r="-61000"/>
          </a:stretch>
        </a:blipFill>
        <a:ln w="25400" cap="flat" cmpd="sng" algn="ctr">
          <a:solidFill>
            <a:sysClr val="window" lastClr="FFFFFF">
              <a:hueOff val="0"/>
              <a:satOff val="0"/>
              <a:lumOff val="0"/>
              <a:alphaOff val="0"/>
            </a:sysClr>
          </a:solidFill>
          <a:prstDash val="solid"/>
        </a:ln>
        <a:effectLst/>
      </dgm:spPr>
    </dgm:pt>
    <dgm:pt modelId="{67CF6079-0441-4D02-99A3-4AFA54A770B7}" type="pres">
      <dgm:prSet presAssocID="{422632E6-5323-450A-B176-3D0142AD7BE5}" presName="txShp" presStyleLbl="node1" presStyleIdx="3" presStyleCnt="4">
        <dgm:presLayoutVars>
          <dgm:bulletEnabled val="1"/>
        </dgm:presLayoutVars>
      </dgm:prSet>
      <dgm:spPr>
        <a:prstGeom prst="homePlate">
          <a:avLst/>
        </a:prstGeom>
      </dgm:spPr>
      <dgm:t>
        <a:bodyPr/>
        <a:lstStyle/>
        <a:p>
          <a:endParaRPr lang="es-MX"/>
        </a:p>
      </dgm:t>
    </dgm:pt>
  </dgm:ptLst>
  <dgm:cxnLst>
    <dgm:cxn modelId="{9EFEC0F9-2909-402A-96C2-EAE661838434}" srcId="{931D4796-6104-41EB-8CE6-972F2A50B862}" destId="{FA6B0E71-40A8-41FD-BBFB-19FFDC74A29A}" srcOrd="0" destOrd="0" parTransId="{ECCB5441-A411-4540-AD2E-50A0374A3C53}" sibTransId="{0D516DCE-45C1-40BE-BDFB-0F4CB2E387BA}"/>
    <dgm:cxn modelId="{74EB9F8F-80B4-4E0A-AEC9-75D6C7F45B55}" type="presOf" srcId="{FA6B0E71-40A8-41FD-BBFB-19FFDC74A29A}" destId="{BC3E95B6-0C7D-45A6-8E89-54959F6E3935}" srcOrd="0" destOrd="0" presId="urn:microsoft.com/office/officeart/2005/8/layout/vList3"/>
    <dgm:cxn modelId="{DA5D6A5C-9669-4B9D-B334-AA9CF69757AD}" srcId="{931D4796-6104-41EB-8CE6-972F2A50B862}" destId="{422632E6-5323-450A-B176-3D0142AD7BE5}" srcOrd="3" destOrd="0" parTransId="{78A8F555-A07E-4C18-B8EE-8F115D843151}" sibTransId="{EA8DAB13-91B8-49F7-A8E6-934BDAFFC649}"/>
    <dgm:cxn modelId="{B7DA8B6B-A28E-4642-9F6F-09A36ADFFA23}" srcId="{931D4796-6104-41EB-8CE6-972F2A50B862}" destId="{7EFAB791-86E7-4E00-AF0F-A4258F63FFB9}" srcOrd="1" destOrd="0" parTransId="{C0FDA730-EB5A-433D-A663-F26111FBB05F}" sibTransId="{C9A611D9-3E04-4077-AA05-F0FD1E333A4E}"/>
    <dgm:cxn modelId="{60BA634E-0634-4B62-AC63-04517C0AC339}" type="presOf" srcId="{7EFAB791-86E7-4E00-AF0F-A4258F63FFB9}" destId="{8BE94A2D-DACA-4FBE-AB55-F45284A704B5}" srcOrd="0" destOrd="0" presId="urn:microsoft.com/office/officeart/2005/8/layout/vList3"/>
    <dgm:cxn modelId="{DA54E9E2-E021-4585-B605-11429AE236F5}" type="presOf" srcId="{ED1AEF5E-304A-463C-A4BA-1E66C7A12095}" destId="{8AD138DD-C348-4AB4-8C73-0AEA99552C63}" srcOrd="0" destOrd="0" presId="urn:microsoft.com/office/officeart/2005/8/layout/vList3"/>
    <dgm:cxn modelId="{528440BD-7CB2-4A33-8BA1-3BED7438395A}" type="presOf" srcId="{931D4796-6104-41EB-8CE6-972F2A50B862}" destId="{34E0181D-7E76-41E9-9389-AD9936150F24}" srcOrd="0" destOrd="0" presId="urn:microsoft.com/office/officeart/2005/8/layout/vList3"/>
    <dgm:cxn modelId="{6903F4FA-55CC-440F-A4BF-E83BCEE293F1}" srcId="{931D4796-6104-41EB-8CE6-972F2A50B862}" destId="{ED1AEF5E-304A-463C-A4BA-1E66C7A12095}" srcOrd="2" destOrd="0" parTransId="{D027BA88-745F-4D36-A737-3D9E32CBDEAC}" sibTransId="{9E15E36A-E40F-4329-8843-0E5DCA0C944E}"/>
    <dgm:cxn modelId="{FBB3A34A-3462-4E94-A021-1F905DD6F562}" type="presOf" srcId="{422632E6-5323-450A-B176-3D0142AD7BE5}" destId="{67CF6079-0441-4D02-99A3-4AFA54A770B7}" srcOrd="0" destOrd="0" presId="urn:microsoft.com/office/officeart/2005/8/layout/vList3"/>
    <dgm:cxn modelId="{1D859010-C61A-44E8-8D2A-DE2AEDA61207}" type="presParOf" srcId="{34E0181D-7E76-41E9-9389-AD9936150F24}" destId="{351026B5-1AA7-497A-8719-8735B949D3C5}" srcOrd="0" destOrd="0" presId="urn:microsoft.com/office/officeart/2005/8/layout/vList3"/>
    <dgm:cxn modelId="{E7DAEC7E-026C-4722-BBD3-5F0D083137A8}" type="presParOf" srcId="{351026B5-1AA7-497A-8719-8735B949D3C5}" destId="{F9B749FF-00C1-465F-B397-CBD2EDCA5584}" srcOrd="0" destOrd="0" presId="urn:microsoft.com/office/officeart/2005/8/layout/vList3"/>
    <dgm:cxn modelId="{4FD699A0-72EC-4CB8-B01F-2F52813F4D2A}" type="presParOf" srcId="{351026B5-1AA7-497A-8719-8735B949D3C5}" destId="{BC3E95B6-0C7D-45A6-8E89-54959F6E3935}" srcOrd="1" destOrd="0" presId="urn:microsoft.com/office/officeart/2005/8/layout/vList3"/>
    <dgm:cxn modelId="{F27BF2E6-7028-4D98-80E3-84732511CC04}" type="presParOf" srcId="{34E0181D-7E76-41E9-9389-AD9936150F24}" destId="{FC91A7E2-3CDD-4A0F-AD10-C34DEAC3D4B0}" srcOrd="1" destOrd="0" presId="urn:microsoft.com/office/officeart/2005/8/layout/vList3"/>
    <dgm:cxn modelId="{53B9A137-CC92-4C0B-9DD8-29C3F2761843}" type="presParOf" srcId="{34E0181D-7E76-41E9-9389-AD9936150F24}" destId="{752C96AF-EF38-4FE6-8C50-7AF61BF5D4CD}" srcOrd="2" destOrd="0" presId="urn:microsoft.com/office/officeart/2005/8/layout/vList3"/>
    <dgm:cxn modelId="{930BACC8-93E3-4D92-9344-9B9C4A030D42}" type="presParOf" srcId="{752C96AF-EF38-4FE6-8C50-7AF61BF5D4CD}" destId="{69FC2D04-4ABC-4F15-B878-D8B6174A5712}" srcOrd="0" destOrd="0" presId="urn:microsoft.com/office/officeart/2005/8/layout/vList3"/>
    <dgm:cxn modelId="{AEA0191B-B8E9-46F5-A0FF-B9101E446F88}" type="presParOf" srcId="{752C96AF-EF38-4FE6-8C50-7AF61BF5D4CD}" destId="{8BE94A2D-DACA-4FBE-AB55-F45284A704B5}" srcOrd="1" destOrd="0" presId="urn:microsoft.com/office/officeart/2005/8/layout/vList3"/>
    <dgm:cxn modelId="{A683F7F7-75AC-4C45-9CED-47E8D5CCB729}" type="presParOf" srcId="{34E0181D-7E76-41E9-9389-AD9936150F24}" destId="{E029B5E2-E1EC-48AF-994F-8E97C4E5FE38}" srcOrd="3" destOrd="0" presId="urn:microsoft.com/office/officeart/2005/8/layout/vList3"/>
    <dgm:cxn modelId="{C98F49C4-AB45-4920-AA0D-947A1F911217}" type="presParOf" srcId="{34E0181D-7E76-41E9-9389-AD9936150F24}" destId="{2C4D3E34-9C51-422A-A06A-39B1354AD3EC}" srcOrd="4" destOrd="0" presId="urn:microsoft.com/office/officeart/2005/8/layout/vList3"/>
    <dgm:cxn modelId="{DB5D48AA-8FAB-4834-B3DB-E0910A7BFE75}" type="presParOf" srcId="{2C4D3E34-9C51-422A-A06A-39B1354AD3EC}" destId="{600F3CC4-546F-4D90-B9CD-6CAE10E7C7A2}" srcOrd="0" destOrd="0" presId="urn:microsoft.com/office/officeart/2005/8/layout/vList3"/>
    <dgm:cxn modelId="{40A9E903-67E5-4A03-9D78-AB54B621E35E}" type="presParOf" srcId="{2C4D3E34-9C51-422A-A06A-39B1354AD3EC}" destId="{8AD138DD-C348-4AB4-8C73-0AEA99552C63}" srcOrd="1" destOrd="0" presId="urn:microsoft.com/office/officeart/2005/8/layout/vList3"/>
    <dgm:cxn modelId="{66CDE7C8-8AD5-49DD-AE08-6CFAE954D376}" type="presParOf" srcId="{34E0181D-7E76-41E9-9389-AD9936150F24}" destId="{876895F7-D070-488E-948C-5A5D9B612251}" srcOrd="5" destOrd="0" presId="urn:microsoft.com/office/officeart/2005/8/layout/vList3"/>
    <dgm:cxn modelId="{9CE651F3-13DB-4208-8F00-F05B50FEA0F4}" type="presParOf" srcId="{34E0181D-7E76-41E9-9389-AD9936150F24}" destId="{17AE810B-BD67-498C-8064-A7A72CCE7637}" srcOrd="6" destOrd="0" presId="urn:microsoft.com/office/officeart/2005/8/layout/vList3"/>
    <dgm:cxn modelId="{885B657D-445B-4252-BAC5-A8C61EDF6FFF}" type="presParOf" srcId="{17AE810B-BD67-498C-8064-A7A72CCE7637}" destId="{574F9D22-CA0D-487A-82E6-037BF22BECD8}" srcOrd="0" destOrd="0" presId="urn:microsoft.com/office/officeart/2005/8/layout/vList3"/>
    <dgm:cxn modelId="{3EE9F557-26AE-4484-AA59-5C3EBF0FA292}" type="presParOf" srcId="{17AE810B-BD67-498C-8064-A7A72CCE7637}" destId="{67CF6079-0441-4D02-99A3-4AFA54A770B7}" srcOrd="1" destOrd="0" presId="urn:microsoft.com/office/officeart/2005/8/layout/vList3"/>
  </dgm:cxnLst>
  <dgm:bg/>
  <dgm:whole/>
  <dgm:extLst>
    <a:ext uri="http://schemas.microsoft.com/office/drawing/2008/diagram">
      <dsp:dataModelExt xmlns:dsp="http://schemas.microsoft.com/office/drawing/2008/diagram" relId="rId28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623203BB-7135-4120-A594-1E1C016D9267}" type="doc">
      <dgm:prSet loTypeId="urn:microsoft.com/office/officeart/2005/8/layout/orgChart1" loCatId="hierarchy" qsTypeId="urn:microsoft.com/office/officeart/2005/8/quickstyle/3d3" qsCatId="3D" csTypeId="urn:microsoft.com/office/officeart/2005/8/colors/accent3_3" csCatId="accent3" phldr="1"/>
      <dgm:spPr/>
      <dgm:t>
        <a:bodyPr/>
        <a:lstStyle/>
        <a:p>
          <a:endParaRPr lang="es-MX"/>
        </a:p>
      </dgm:t>
    </dgm:pt>
    <dgm:pt modelId="{157C0629-5BD5-4A9A-B9C2-E30DAD53A11A}">
      <dgm:prSet phldrT="[Texto]" custT="1"/>
      <dgm:spPr/>
      <dgm:t>
        <a:bodyPr/>
        <a:lstStyle/>
        <a:p>
          <a:r>
            <a:rPr lang="es-MX" sz="2400">
              <a:solidFill>
                <a:sysClr val="windowText" lastClr="000000"/>
              </a:solidFill>
            </a:rPr>
            <a:t>Estimación</a:t>
          </a:r>
        </a:p>
      </dgm:t>
    </dgm:pt>
    <dgm:pt modelId="{865F037F-2836-4BC8-AF2D-C8880526D666}" type="parTrans" cxnId="{FF4AF16F-BC56-4882-8412-0A57879BDD2D}">
      <dgm:prSet/>
      <dgm:spPr/>
      <dgm:t>
        <a:bodyPr/>
        <a:lstStyle/>
        <a:p>
          <a:endParaRPr lang="es-MX"/>
        </a:p>
      </dgm:t>
    </dgm:pt>
    <dgm:pt modelId="{73C4F8D0-98B3-4B93-89E5-75A130091B8A}" type="sibTrans" cxnId="{FF4AF16F-BC56-4882-8412-0A57879BDD2D}">
      <dgm:prSet/>
      <dgm:spPr/>
      <dgm:t>
        <a:bodyPr/>
        <a:lstStyle/>
        <a:p>
          <a:endParaRPr lang="es-MX"/>
        </a:p>
      </dgm:t>
    </dgm:pt>
    <dgm:pt modelId="{F23B84AB-CAE0-4304-8FFA-A320F1D919D3}">
      <dgm:prSet phldrT="[Texto]" custT="1"/>
      <dgm:spPr/>
      <dgm:t>
        <a:bodyPr/>
        <a:lstStyle/>
        <a:p>
          <a:r>
            <a:rPr lang="es-MX" sz="2200">
              <a:solidFill>
                <a:sysClr val="windowText" lastClr="000000"/>
              </a:solidFill>
            </a:rPr>
            <a:t>Estimación puntual</a:t>
          </a:r>
        </a:p>
      </dgm:t>
    </dgm:pt>
    <dgm:pt modelId="{81C2B893-C3A1-45B6-AD7E-D543521E1260}" type="parTrans" cxnId="{392887BC-5526-4476-AA3A-E6A99AB2B41B}">
      <dgm:prSet/>
      <dgm:spPr/>
      <dgm:t>
        <a:bodyPr/>
        <a:lstStyle/>
        <a:p>
          <a:endParaRPr lang="es-MX"/>
        </a:p>
      </dgm:t>
    </dgm:pt>
    <dgm:pt modelId="{36C79993-D361-4438-94D0-DF132471F184}" type="sibTrans" cxnId="{392887BC-5526-4476-AA3A-E6A99AB2B41B}">
      <dgm:prSet/>
      <dgm:spPr/>
      <dgm:t>
        <a:bodyPr/>
        <a:lstStyle/>
        <a:p>
          <a:endParaRPr lang="es-MX"/>
        </a:p>
      </dgm:t>
    </dgm:pt>
    <dgm:pt modelId="{8840F3C9-D205-4744-ADA5-2EF12BC916E4}">
      <dgm:prSet phldrT="[Texto]"/>
      <dgm:spPr/>
      <dgm:t>
        <a:bodyPr/>
        <a:lstStyle/>
        <a:p>
          <a:r>
            <a:rPr lang="es-MX">
              <a:solidFill>
                <a:sysClr val="windowText" lastClr="000000"/>
              </a:solidFill>
            </a:rPr>
            <a:t>Estimación  por intervalos</a:t>
          </a:r>
        </a:p>
      </dgm:t>
    </dgm:pt>
    <dgm:pt modelId="{2B69A646-1FA2-491A-9C76-A7EE19C974E2}" type="parTrans" cxnId="{8F6C565A-7CFF-4D31-920F-7D5F05EC3E83}">
      <dgm:prSet/>
      <dgm:spPr/>
      <dgm:t>
        <a:bodyPr/>
        <a:lstStyle/>
        <a:p>
          <a:endParaRPr lang="es-MX"/>
        </a:p>
      </dgm:t>
    </dgm:pt>
    <dgm:pt modelId="{801795C5-F4D8-4C53-B79C-78C1CB0D11EE}" type="sibTrans" cxnId="{8F6C565A-7CFF-4D31-920F-7D5F05EC3E83}">
      <dgm:prSet/>
      <dgm:spPr/>
      <dgm:t>
        <a:bodyPr/>
        <a:lstStyle/>
        <a:p>
          <a:endParaRPr lang="es-MX"/>
        </a:p>
      </dgm:t>
    </dgm:pt>
    <dgm:pt modelId="{A6ED5064-58F6-47BF-8D30-0270E606DFB2}">
      <dgm:prSet phldrT="[Texto]"/>
      <dgm:spPr/>
      <dgm:t>
        <a:bodyPr/>
        <a:lstStyle/>
        <a:p>
          <a:r>
            <a:rPr lang="es-MX">
              <a:solidFill>
                <a:sysClr val="windowText" lastClr="000000"/>
              </a:solidFill>
            </a:rPr>
            <a:t>Estimación Bayesiana</a:t>
          </a:r>
        </a:p>
      </dgm:t>
    </dgm:pt>
    <dgm:pt modelId="{E7AF566C-7210-4E80-BBA6-8794067ADEDB}" type="parTrans" cxnId="{9D7FA110-7475-4FD0-86A2-BB7DEB8DE520}">
      <dgm:prSet/>
      <dgm:spPr/>
      <dgm:t>
        <a:bodyPr/>
        <a:lstStyle/>
        <a:p>
          <a:endParaRPr lang="es-MX"/>
        </a:p>
      </dgm:t>
    </dgm:pt>
    <dgm:pt modelId="{243CA90E-2289-4906-9021-A86DB415F1D0}" type="sibTrans" cxnId="{9D7FA110-7475-4FD0-86A2-BB7DEB8DE520}">
      <dgm:prSet/>
      <dgm:spPr/>
      <dgm:t>
        <a:bodyPr/>
        <a:lstStyle/>
        <a:p>
          <a:endParaRPr lang="es-MX"/>
        </a:p>
      </dgm:t>
    </dgm:pt>
    <dgm:pt modelId="{35320460-3024-4AD1-A5E3-DC2B189D2FD2}" type="pres">
      <dgm:prSet presAssocID="{623203BB-7135-4120-A594-1E1C016D9267}" presName="hierChild1" presStyleCnt="0">
        <dgm:presLayoutVars>
          <dgm:orgChart val="1"/>
          <dgm:chPref val="1"/>
          <dgm:dir/>
          <dgm:animOne val="branch"/>
          <dgm:animLvl val="lvl"/>
          <dgm:resizeHandles/>
        </dgm:presLayoutVars>
      </dgm:prSet>
      <dgm:spPr/>
      <dgm:t>
        <a:bodyPr/>
        <a:lstStyle/>
        <a:p>
          <a:endParaRPr lang="es-MX"/>
        </a:p>
      </dgm:t>
    </dgm:pt>
    <dgm:pt modelId="{63952941-4653-4EFB-9E59-372C59A96C2B}" type="pres">
      <dgm:prSet presAssocID="{157C0629-5BD5-4A9A-B9C2-E30DAD53A11A}" presName="hierRoot1" presStyleCnt="0">
        <dgm:presLayoutVars>
          <dgm:hierBranch val="init"/>
        </dgm:presLayoutVars>
      </dgm:prSet>
      <dgm:spPr/>
    </dgm:pt>
    <dgm:pt modelId="{C0D0A864-7719-44FA-9460-28B9B12B767A}" type="pres">
      <dgm:prSet presAssocID="{157C0629-5BD5-4A9A-B9C2-E30DAD53A11A}" presName="rootComposite1" presStyleCnt="0"/>
      <dgm:spPr/>
    </dgm:pt>
    <dgm:pt modelId="{FED65138-1D41-4C02-B01E-9E1C50951542}" type="pres">
      <dgm:prSet presAssocID="{157C0629-5BD5-4A9A-B9C2-E30DAD53A11A}" presName="rootText1" presStyleLbl="node0" presStyleIdx="0" presStyleCnt="1">
        <dgm:presLayoutVars>
          <dgm:chPref val="3"/>
        </dgm:presLayoutVars>
      </dgm:prSet>
      <dgm:spPr/>
      <dgm:t>
        <a:bodyPr/>
        <a:lstStyle/>
        <a:p>
          <a:endParaRPr lang="es-MX"/>
        </a:p>
      </dgm:t>
    </dgm:pt>
    <dgm:pt modelId="{6AC5C218-35CA-4BFC-BF6B-750D30213141}" type="pres">
      <dgm:prSet presAssocID="{157C0629-5BD5-4A9A-B9C2-E30DAD53A11A}" presName="rootConnector1" presStyleLbl="node1" presStyleIdx="0" presStyleCnt="0"/>
      <dgm:spPr/>
      <dgm:t>
        <a:bodyPr/>
        <a:lstStyle/>
        <a:p>
          <a:endParaRPr lang="es-MX"/>
        </a:p>
      </dgm:t>
    </dgm:pt>
    <dgm:pt modelId="{C7C75C10-F01B-48FB-9D54-4F8FF01B527A}" type="pres">
      <dgm:prSet presAssocID="{157C0629-5BD5-4A9A-B9C2-E30DAD53A11A}" presName="hierChild2" presStyleCnt="0"/>
      <dgm:spPr/>
    </dgm:pt>
    <dgm:pt modelId="{0FCD5342-BE31-4456-9C00-FA03AF49B079}" type="pres">
      <dgm:prSet presAssocID="{81C2B893-C3A1-45B6-AD7E-D543521E1260}" presName="Name37" presStyleLbl="parChTrans1D2" presStyleIdx="0" presStyleCnt="3"/>
      <dgm:spPr/>
      <dgm:t>
        <a:bodyPr/>
        <a:lstStyle/>
        <a:p>
          <a:endParaRPr lang="es-MX"/>
        </a:p>
      </dgm:t>
    </dgm:pt>
    <dgm:pt modelId="{CB821119-BA47-4B1B-B7C6-774EBD8C4095}" type="pres">
      <dgm:prSet presAssocID="{F23B84AB-CAE0-4304-8FFA-A320F1D919D3}" presName="hierRoot2" presStyleCnt="0">
        <dgm:presLayoutVars>
          <dgm:hierBranch val="init"/>
        </dgm:presLayoutVars>
      </dgm:prSet>
      <dgm:spPr/>
    </dgm:pt>
    <dgm:pt modelId="{D3103AF0-9EA9-4E4A-94BC-EFCB82FDBDC1}" type="pres">
      <dgm:prSet presAssocID="{F23B84AB-CAE0-4304-8FFA-A320F1D919D3}" presName="rootComposite" presStyleCnt="0"/>
      <dgm:spPr/>
    </dgm:pt>
    <dgm:pt modelId="{EDB57466-1E13-4B10-AF8F-DB4C03F2F273}" type="pres">
      <dgm:prSet presAssocID="{F23B84AB-CAE0-4304-8FFA-A320F1D919D3}" presName="rootText" presStyleLbl="node2" presStyleIdx="0" presStyleCnt="3">
        <dgm:presLayoutVars>
          <dgm:chPref val="3"/>
        </dgm:presLayoutVars>
      </dgm:prSet>
      <dgm:spPr/>
      <dgm:t>
        <a:bodyPr/>
        <a:lstStyle/>
        <a:p>
          <a:endParaRPr lang="es-MX"/>
        </a:p>
      </dgm:t>
    </dgm:pt>
    <dgm:pt modelId="{6930DA39-16C8-4B38-AEF2-6EF326D39421}" type="pres">
      <dgm:prSet presAssocID="{F23B84AB-CAE0-4304-8FFA-A320F1D919D3}" presName="rootConnector" presStyleLbl="node2" presStyleIdx="0" presStyleCnt="3"/>
      <dgm:spPr/>
      <dgm:t>
        <a:bodyPr/>
        <a:lstStyle/>
        <a:p>
          <a:endParaRPr lang="es-MX"/>
        </a:p>
      </dgm:t>
    </dgm:pt>
    <dgm:pt modelId="{CF910967-28D3-4E0D-92BF-E922A7F38221}" type="pres">
      <dgm:prSet presAssocID="{F23B84AB-CAE0-4304-8FFA-A320F1D919D3}" presName="hierChild4" presStyleCnt="0"/>
      <dgm:spPr/>
    </dgm:pt>
    <dgm:pt modelId="{AF99B225-9653-4174-86A8-F69AF2D7A82A}" type="pres">
      <dgm:prSet presAssocID="{F23B84AB-CAE0-4304-8FFA-A320F1D919D3}" presName="hierChild5" presStyleCnt="0"/>
      <dgm:spPr/>
    </dgm:pt>
    <dgm:pt modelId="{8C272A39-F6B5-49C4-81C1-479EA7981D6E}" type="pres">
      <dgm:prSet presAssocID="{2B69A646-1FA2-491A-9C76-A7EE19C974E2}" presName="Name37" presStyleLbl="parChTrans1D2" presStyleIdx="1" presStyleCnt="3"/>
      <dgm:spPr/>
      <dgm:t>
        <a:bodyPr/>
        <a:lstStyle/>
        <a:p>
          <a:endParaRPr lang="es-MX"/>
        </a:p>
      </dgm:t>
    </dgm:pt>
    <dgm:pt modelId="{8E393361-572D-4906-B987-5B64C8014DC7}" type="pres">
      <dgm:prSet presAssocID="{8840F3C9-D205-4744-ADA5-2EF12BC916E4}" presName="hierRoot2" presStyleCnt="0">
        <dgm:presLayoutVars>
          <dgm:hierBranch val="init"/>
        </dgm:presLayoutVars>
      </dgm:prSet>
      <dgm:spPr/>
    </dgm:pt>
    <dgm:pt modelId="{C84B72AD-45CB-4CE3-BA4D-D5369AA0A537}" type="pres">
      <dgm:prSet presAssocID="{8840F3C9-D205-4744-ADA5-2EF12BC916E4}" presName="rootComposite" presStyleCnt="0"/>
      <dgm:spPr/>
    </dgm:pt>
    <dgm:pt modelId="{600AFAE9-4650-4A3F-8D02-D89A7659CB5B}" type="pres">
      <dgm:prSet presAssocID="{8840F3C9-D205-4744-ADA5-2EF12BC916E4}" presName="rootText" presStyleLbl="node2" presStyleIdx="1" presStyleCnt="3">
        <dgm:presLayoutVars>
          <dgm:chPref val="3"/>
        </dgm:presLayoutVars>
      </dgm:prSet>
      <dgm:spPr/>
      <dgm:t>
        <a:bodyPr/>
        <a:lstStyle/>
        <a:p>
          <a:endParaRPr lang="es-MX"/>
        </a:p>
      </dgm:t>
    </dgm:pt>
    <dgm:pt modelId="{59CC0517-0240-410E-8F1B-AFE59D91E7F3}" type="pres">
      <dgm:prSet presAssocID="{8840F3C9-D205-4744-ADA5-2EF12BC916E4}" presName="rootConnector" presStyleLbl="node2" presStyleIdx="1" presStyleCnt="3"/>
      <dgm:spPr/>
      <dgm:t>
        <a:bodyPr/>
        <a:lstStyle/>
        <a:p>
          <a:endParaRPr lang="es-MX"/>
        </a:p>
      </dgm:t>
    </dgm:pt>
    <dgm:pt modelId="{8F1C880B-5EF8-44D7-932B-184C3AE72853}" type="pres">
      <dgm:prSet presAssocID="{8840F3C9-D205-4744-ADA5-2EF12BC916E4}" presName="hierChild4" presStyleCnt="0"/>
      <dgm:spPr/>
    </dgm:pt>
    <dgm:pt modelId="{A4A52D3F-8701-4B47-9187-E550EA8C0CD3}" type="pres">
      <dgm:prSet presAssocID="{8840F3C9-D205-4744-ADA5-2EF12BC916E4}" presName="hierChild5" presStyleCnt="0"/>
      <dgm:spPr/>
    </dgm:pt>
    <dgm:pt modelId="{75E38206-4BC1-4DDC-B31E-A1A88955A8C5}" type="pres">
      <dgm:prSet presAssocID="{E7AF566C-7210-4E80-BBA6-8794067ADEDB}" presName="Name37" presStyleLbl="parChTrans1D2" presStyleIdx="2" presStyleCnt="3"/>
      <dgm:spPr/>
      <dgm:t>
        <a:bodyPr/>
        <a:lstStyle/>
        <a:p>
          <a:endParaRPr lang="es-MX"/>
        </a:p>
      </dgm:t>
    </dgm:pt>
    <dgm:pt modelId="{ADB914F9-204B-4144-8097-5D143BCF2DB1}" type="pres">
      <dgm:prSet presAssocID="{A6ED5064-58F6-47BF-8D30-0270E606DFB2}" presName="hierRoot2" presStyleCnt="0">
        <dgm:presLayoutVars>
          <dgm:hierBranch val="init"/>
        </dgm:presLayoutVars>
      </dgm:prSet>
      <dgm:spPr/>
    </dgm:pt>
    <dgm:pt modelId="{E99708BA-B791-46D9-BEA4-5DF11CABB1FE}" type="pres">
      <dgm:prSet presAssocID="{A6ED5064-58F6-47BF-8D30-0270E606DFB2}" presName="rootComposite" presStyleCnt="0"/>
      <dgm:spPr/>
    </dgm:pt>
    <dgm:pt modelId="{A533D59D-C106-4CAE-B1F0-E67AB164B801}" type="pres">
      <dgm:prSet presAssocID="{A6ED5064-58F6-47BF-8D30-0270E606DFB2}" presName="rootText" presStyleLbl="node2" presStyleIdx="2" presStyleCnt="3">
        <dgm:presLayoutVars>
          <dgm:chPref val="3"/>
        </dgm:presLayoutVars>
      </dgm:prSet>
      <dgm:spPr/>
      <dgm:t>
        <a:bodyPr/>
        <a:lstStyle/>
        <a:p>
          <a:endParaRPr lang="es-MX"/>
        </a:p>
      </dgm:t>
    </dgm:pt>
    <dgm:pt modelId="{AE4CE7C0-F9D6-435F-8561-354B6B4615E8}" type="pres">
      <dgm:prSet presAssocID="{A6ED5064-58F6-47BF-8D30-0270E606DFB2}" presName="rootConnector" presStyleLbl="node2" presStyleIdx="2" presStyleCnt="3"/>
      <dgm:spPr/>
      <dgm:t>
        <a:bodyPr/>
        <a:lstStyle/>
        <a:p>
          <a:endParaRPr lang="es-MX"/>
        </a:p>
      </dgm:t>
    </dgm:pt>
    <dgm:pt modelId="{FF034DD1-B425-4086-A670-6DA3C2145393}" type="pres">
      <dgm:prSet presAssocID="{A6ED5064-58F6-47BF-8D30-0270E606DFB2}" presName="hierChild4" presStyleCnt="0"/>
      <dgm:spPr/>
    </dgm:pt>
    <dgm:pt modelId="{F7148F50-560E-40AE-91FF-898B63898DC2}" type="pres">
      <dgm:prSet presAssocID="{A6ED5064-58F6-47BF-8D30-0270E606DFB2}" presName="hierChild5" presStyleCnt="0"/>
      <dgm:spPr/>
    </dgm:pt>
    <dgm:pt modelId="{7D8E04F2-4FBD-4D10-83BB-E95312E3C5B2}" type="pres">
      <dgm:prSet presAssocID="{157C0629-5BD5-4A9A-B9C2-E30DAD53A11A}" presName="hierChild3" presStyleCnt="0"/>
      <dgm:spPr/>
    </dgm:pt>
  </dgm:ptLst>
  <dgm:cxnLst>
    <dgm:cxn modelId="{69D527A0-DACE-4CD3-86BD-9F4541DF490D}" type="presOf" srcId="{2B69A646-1FA2-491A-9C76-A7EE19C974E2}" destId="{8C272A39-F6B5-49C4-81C1-479EA7981D6E}" srcOrd="0" destOrd="0" presId="urn:microsoft.com/office/officeart/2005/8/layout/orgChart1"/>
    <dgm:cxn modelId="{392887BC-5526-4476-AA3A-E6A99AB2B41B}" srcId="{157C0629-5BD5-4A9A-B9C2-E30DAD53A11A}" destId="{F23B84AB-CAE0-4304-8FFA-A320F1D919D3}" srcOrd="0" destOrd="0" parTransId="{81C2B893-C3A1-45B6-AD7E-D543521E1260}" sibTransId="{36C79993-D361-4438-94D0-DF132471F184}"/>
    <dgm:cxn modelId="{28CF8649-D94F-479B-AD43-EAE7F67C0589}" type="presOf" srcId="{F23B84AB-CAE0-4304-8FFA-A320F1D919D3}" destId="{EDB57466-1E13-4B10-AF8F-DB4C03F2F273}" srcOrd="0" destOrd="0" presId="urn:microsoft.com/office/officeart/2005/8/layout/orgChart1"/>
    <dgm:cxn modelId="{65E6F5B1-927A-4E63-9520-D695CCFB6E6C}" type="presOf" srcId="{8840F3C9-D205-4744-ADA5-2EF12BC916E4}" destId="{59CC0517-0240-410E-8F1B-AFE59D91E7F3}" srcOrd="1" destOrd="0" presId="urn:microsoft.com/office/officeart/2005/8/layout/orgChart1"/>
    <dgm:cxn modelId="{1003FE50-C469-4291-A790-E7727B5EF198}" type="presOf" srcId="{E7AF566C-7210-4E80-BBA6-8794067ADEDB}" destId="{75E38206-4BC1-4DDC-B31E-A1A88955A8C5}" srcOrd="0" destOrd="0" presId="urn:microsoft.com/office/officeart/2005/8/layout/orgChart1"/>
    <dgm:cxn modelId="{EDAB14C2-979E-4D8E-896F-259E055D08F8}" type="presOf" srcId="{F23B84AB-CAE0-4304-8FFA-A320F1D919D3}" destId="{6930DA39-16C8-4B38-AEF2-6EF326D39421}" srcOrd="1" destOrd="0" presId="urn:microsoft.com/office/officeart/2005/8/layout/orgChart1"/>
    <dgm:cxn modelId="{9D7FA110-7475-4FD0-86A2-BB7DEB8DE520}" srcId="{157C0629-5BD5-4A9A-B9C2-E30DAD53A11A}" destId="{A6ED5064-58F6-47BF-8D30-0270E606DFB2}" srcOrd="2" destOrd="0" parTransId="{E7AF566C-7210-4E80-BBA6-8794067ADEDB}" sibTransId="{243CA90E-2289-4906-9021-A86DB415F1D0}"/>
    <dgm:cxn modelId="{C73FEE4B-E84A-4DC3-8901-20FB847DF963}" type="presOf" srcId="{157C0629-5BD5-4A9A-B9C2-E30DAD53A11A}" destId="{6AC5C218-35CA-4BFC-BF6B-750D30213141}" srcOrd="1" destOrd="0" presId="urn:microsoft.com/office/officeart/2005/8/layout/orgChart1"/>
    <dgm:cxn modelId="{507F9DD2-3FB9-4528-99DB-7B535B18D7FB}" type="presOf" srcId="{623203BB-7135-4120-A594-1E1C016D9267}" destId="{35320460-3024-4AD1-A5E3-DC2B189D2FD2}" srcOrd="0" destOrd="0" presId="urn:microsoft.com/office/officeart/2005/8/layout/orgChart1"/>
    <dgm:cxn modelId="{8F6C565A-7CFF-4D31-920F-7D5F05EC3E83}" srcId="{157C0629-5BD5-4A9A-B9C2-E30DAD53A11A}" destId="{8840F3C9-D205-4744-ADA5-2EF12BC916E4}" srcOrd="1" destOrd="0" parTransId="{2B69A646-1FA2-491A-9C76-A7EE19C974E2}" sibTransId="{801795C5-F4D8-4C53-B79C-78C1CB0D11EE}"/>
    <dgm:cxn modelId="{C0FC2E7F-0D6D-4AB8-8383-B70F9B962F31}" type="presOf" srcId="{A6ED5064-58F6-47BF-8D30-0270E606DFB2}" destId="{A533D59D-C106-4CAE-B1F0-E67AB164B801}" srcOrd="0" destOrd="0" presId="urn:microsoft.com/office/officeart/2005/8/layout/orgChart1"/>
    <dgm:cxn modelId="{CD0C63DF-8BEE-43B2-8F9F-60D68F5E1922}" type="presOf" srcId="{8840F3C9-D205-4744-ADA5-2EF12BC916E4}" destId="{600AFAE9-4650-4A3F-8D02-D89A7659CB5B}" srcOrd="0" destOrd="0" presId="urn:microsoft.com/office/officeart/2005/8/layout/orgChart1"/>
    <dgm:cxn modelId="{0B9D644E-0CBB-449D-8E92-179219672857}" type="presOf" srcId="{A6ED5064-58F6-47BF-8D30-0270E606DFB2}" destId="{AE4CE7C0-F9D6-435F-8561-354B6B4615E8}" srcOrd="1" destOrd="0" presId="urn:microsoft.com/office/officeart/2005/8/layout/orgChart1"/>
    <dgm:cxn modelId="{FF4AF16F-BC56-4882-8412-0A57879BDD2D}" srcId="{623203BB-7135-4120-A594-1E1C016D9267}" destId="{157C0629-5BD5-4A9A-B9C2-E30DAD53A11A}" srcOrd="0" destOrd="0" parTransId="{865F037F-2836-4BC8-AF2D-C8880526D666}" sibTransId="{73C4F8D0-98B3-4B93-89E5-75A130091B8A}"/>
    <dgm:cxn modelId="{E15483D7-567E-4EDB-81D1-EF13377F68DB}" type="presOf" srcId="{157C0629-5BD5-4A9A-B9C2-E30DAD53A11A}" destId="{FED65138-1D41-4C02-B01E-9E1C50951542}" srcOrd="0" destOrd="0" presId="urn:microsoft.com/office/officeart/2005/8/layout/orgChart1"/>
    <dgm:cxn modelId="{3753F1F2-4E7F-4ADA-ABA5-02DCAAF261CB}" type="presOf" srcId="{81C2B893-C3A1-45B6-AD7E-D543521E1260}" destId="{0FCD5342-BE31-4456-9C00-FA03AF49B079}" srcOrd="0" destOrd="0" presId="urn:microsoft.com/office/officeart/2005/8/layout/orgChart1"/>
    <dgm:cxn modelId="{31F1605C-0272-4FE1-8722-3C988E354102}" type="presParOf" srcId="{35320460-3024-4AD1-A5E3-DC2B189D2FD2}" destId="{63952941-4653-4EFB-9E59-372C59A96C2B}" srcOrd="0" destOrd="0" presId="urn:microsoft.com/office/officeart/2005/8/layout/orgChart1"/>
    <dgm:cxn modelId="{59906A32-0AC1-46ED-84D5-746376E82371}" type="presParOf" srcId="{63952941-4653-4EFB-9E59-372C59A96C2B}" destId="{C0D0A864-7719-44FA-9460-28B9B12B767A}" srcOrd="0" destOrd="0" presId="urn:microsoft.com/office/officeart/2005/8/layout/orgChart1"/>
    <dgm:cxn modelId="{91790D30-CA2D-46A2-ADFA-7331B1206A81}" type="presParOf" srcId="{C0D0A864-7719-44FA-9460-28B9B12B767A}" destId="{FED65138-1D41-4C02-B01E-9E1C50951542}" srcOrd="0" destOrd="0" presId="urn:microsoft.com/office/officeart/2005/8/layout/orgChart1"/>
    <dgm:cxn modelId="{01B7FBCD-2A37-4587-9E93-269F284B91F4}" type="presParOf" srcId="{C0D0A864-7719-44FA-9460-28B9B12B767A}" destId="{6AC5C218-35CA-4BFC-BF6B-750D30213141}" srcOrd="1" destOrd="0" presId="urn:microsoft.com/office/officeart/2005/8/layout/orgChart1"/>
    <dgm:cxn modelId="{998100D2-2078-4022-993F-BCCDB4EECB08}" type="presParOf" srcId="{63952941-4653-4EFB-9E59-372C59A96C2B}" destId="{C7C75C10-F01B-48FB-9D54-4F8FF01B527A}" srcOrd="1" destOrd="0" presId="urn:microsoft.com/office/officeart/2005/8/layout/orgChart1"/>
    <dgm:cxn modelId="{B14006F8-92D6-4739-B893-6A9C636C79EB}" type="presParOf" srcId="{C7C75C10-F01B-48FB-9D54-4F8FF01B527A}" destId="{0FCD5342-BE31-4456-9C00-FA03AF49B079}" srcOrd="0" destOrd="0" presId="urn:microsoft.com/office/officeart/2005/8/layout/orgChart1"/>
    <dgm:cxn modelId="{22667504-4E78-420A-8111-7A0409665C50}" type="presParOf" srcId="{C7C75C10-F01B-48FB-9D54-4F8FF01B527A}" destId="{CB821119-BA47-4B1B-B7C6-774EBD8C4095}" srcOrd="1" destOrd="0" presId="urn:microsoft.com/office/officeart/2005/8/layout/orgChart1"/>
    <dgm:cxn modelId="{EED9634C-7D3F-4661-944C-D0A7BF30D62E}" type="presParOf" srcId="{CB821119-BA47-4B1B-B7C6-774EBD8C4095}" destId="{D3103AF0-9EA9-4E4A-94BC-EFCB82FDBDC1}" srcOrd="0" destOrd="0" presId="urn:microsoft.com/office/officeart/2005/8/layout/orgChart1"/>
    <dgm:cxn modelId="{A28F00EE-F356-45F0-A95B-955CA3BC4D58}" type="presParOf" srcId="{D3103AF0-9EA9-4E4A-94BC-EFCB82FDBDC1}" destId="{EDB57466-1E13-4B10-AF8F-DB4C03F2F273}" srcOrd="0" destOrd="0" presId="urn:microsoft.com/office/officeart/2005/8/layout/orgChart1"/>
    <dgm:cxn modelId="{C57552B8-1AF5-4E82-86D7-B43E17A721C7}" type="presParOf" srcId="{D3103AF0-9EA9-4E4A-94BC-EFCB82FDBDC1}" destId="{6930DA39-16C8-4B38-AEF2-6EF326D39421}" srcOrd="1" destOrd="0" presId="urn:microsoft.com/office/officeart/2005/8/layout/orgChart1"/>
    <dgm:cxn modelId="{B1CBFE2B-26CA-45DA-85A0-0822ACEEB4DA}" type="presParOf" srcId="{CB821119-BA47-4B1B-B7C6-774EBD8C4095}" destId="{CF910967-28D3-4E0D-92BF-E922A7F38221}" srcOrd="1" destOrd="0" presId="urn:microsoft.com/office/officeart/2005/8/layout/orgChart1"/>
    <dgm:cxn modelId="{37593B29-6F61-4C83-896A-7FEA7142433E}" type="presParOf" srcId="{CB821119-BA47-4B1B-B7C6-774EBD8C4095}" destId="{AF99B225-9653-4174-86A8-F69AF2D7A82A}" srcOrd="2" destOrd="0" presId="urn:microsoft.com/office/officeart/2005/8/layout/orgChart1"/>
    <dgm:cxn modelId="{EAA0CE37-0C91-4D86-AD2B-B54A16ACB123}" type="presParOf" srcId="{C7C75C10-F01B-48FB-9D54-4F8FF01B527A}" destId="{8C272A39-F6B5-49C4-81C1-479EA7981D6E}" srcOrd="2" destOrd="0" presId="urn:microsoft.com/office/officeart/2005/8/layout/orgChart1"/>
    <dgm:cxn modelId="{2925DE53-21BE-4133-8E34-81372861FEFB}" type="presParOf" srcId="{C7C75C10-F01B-48FB-9D54-4F8FF01B527A}" destId="{8E393361-572D-4906-B987-5B64C8014DC7}" srcOrd="3" destOrd="0" presId="urn:microsoft.com/office/officeart/2005/8/layout/orgChart1"/>
    <dgm:cxn modelId="{6BFB164D-6390-4DD2-8061-87416BE06E4D}" type="presParOf" srcId="{8E393361-572D-4906-B987-5B64C8014DC7}" destId="{C84B72AD-45CB-4CE3-BA4D-D5369AA0A537}" srcOrd="0" destOrd="0" presId="urn:microsoft.com/office/officeart/2005/8/layout/orgChart1"/>
    <dgm:cxn modelId="{184BCFAE-F628-4C9F-BE68-88F5461419A7}" type="presParOf" srcId="{C84B72AD-45CB-4CE3-BA4D-D5369AA0A537}" destId="{600AFAE9-4650-4A3F-8D02-D89A7659CB5B}" srcOrd="0" destOrd="0" presId="urn:microsoft.com/office/officeart/2005/8/layout/orgChart1"/>
    <dgm:cxn modelId="{4938E63C-01AF-4413-B6E5-6E1CDCF69CFF}" type="presParOf" srcId="{C84B72AD-45CB-4CE3-BA4D-D5369AA0A537}" destId="{59CC0517-0240-410E-8F1B-AFE59D91E7F3}" srcOrd="1" destOrd="0" presId="urn:microsoft.com/office/officeart/2005/8/layout/orgChart1"/>
    <dgm:cxn modelId="{E3C3BD79-945B-40EA-AA35-49290429A9AB}" type="presParOf" srcId="{8E393361-572D-4906-B987-5B64C8014DC7}" destId="{8F1C880B-5EF8-44D7-932B-184C3AE72853}" srcOrd="1" destOrd="0" presId="urn:microsoft.com/office/officeart/2005/8/layout/orgChart1"/>
    <dgm:cxn modelId="{53BE74C5-D355-46A1-BD22-B5D3E87E3110}" type="presParOf" srcId="{8E393361-572D-4906-B987-5B64C8014DC7}" destId="{A4A52D3F-8701-4B47-9187-E550EA8C0CD3}" srcOrd="2" destOrd="0" presId="urn:microsoft.com/office/officeart/2005/8/layout/orgChart1"/>
    <dgm:cxn modelId="{EC89AECD-C757-43E7-82B4-0A8C6CF2A696}" type="presParOf" srcId="{C7C75C10-F01B-48FB-9D54-4F8FF01B527A}" destId="{75E38206-4BC1-4DDC-B31E-A1A88955A8C5}" srcOrd="4" destOrd="0" presId="urn:microsoft.com/office/officeart/2005/8/layout/orgChart1"/>
    <dgm:cxn modelId="{95F0E00E-4966-46E1-AD7C-3F5ACA1BD60D}" type="presParOf" srcId="{C7C75C10-F01B-48FB-9D54-4F8FF01B527A}" destId="{ADB914F9-204B-4144-8097-5D143BCF2DB1}" srcOrd="5" destOrd="0" presId="urn:microsoft.com/office/officeart/2005/8/layout/orgChart1"/>
    <dgm:cxn modelId="{6EFC4778-F081-4FC9-83E9-1BD7F39AE5DA}" type="presParOf" srcId="{ADB914F9-204B-4144-8097-5D143BCF2DB1}" destId="{E99708BA-B791-46D9-BEA4-5DF11CABB1FE}" srcOrd="0" destOrd="0" presId="urn:microsoft.com/office/officeart/2005/8/layout/orgChart1"/>
    <dgm:cxn modelId="{D3F5EBC1-825B-4C2B-AD25-795E2CED5879}" type="presParOf" srcId="{E99708BA-B791-46D9-BEA4-5DF11CABB1FE}" destId="{A533D59D-C106-4CAE-B1F0-E67AB164B801}" srcOrd="0" destOrd="0" presId="urn:microsoft.com/office/officeart/2005/8/layout/orgChart1"/>
    <dgm:cxn modelId="{69C343AA-8771-467A-BEB7-D5DDE046AD0E}" type="presParOf" srcId="{E99708BA-B791-46D9-BEA4-5DF11CABB1FE}" destId="{AE4CE7C0-F9D6-435F-8561-354B6B4615E8}" srcOrd="1" destOrd="0" presId="urn:microsoft.com/office/officeart/2005/8/layout/orgChart1"/>
    <dgm:cxn modelId="{CD4780B3-E94E-4BF0-9A5A-5F73AA2F00F2}" type="presParOf" srcId="{ADB914F9-204B-4144-8097-5D143BCF2DB1}" destId="{FF034DD1-B425-4086-A670-6DA3C2145393}" srcOrd="1" destOrd="0" presId="urn:microsoft.com/office/officeart/2005/8/layout/orgChart1"/>
    <dgm:cxn modelId="{80976EA9-AD11-4B61-BD95-309EDD570D22}" type="presParOf" srcId="{ADB914F9-204B-4144-8097-5D143BCF2DB1}" destId="{F7148F50-560E-40AE-91FF-898B63898DC2}" srcOrd="2" destOrd="0" presId="urn:microsoft.com/office/officeart/2005/8/layout/orgChart1"/>
    <dgm:cxn modelId="{60C34BED-F48D-4928-9359-5DED0D3F7D33}" type="presParOf" srcId="{63952941-4653-4EFB-9E59-372C59A96C2B}" destId="{7D8E04F2-4FBD-4D10-83BB-E95312E3C5B2}" srcOrd="2" destOrd="0" presId="urn:microsoft.com/office/officeart/2005/8/layout/orgChart1"/>
  </dgm:cxnLst>
  <dgm:bg/>
  <dgm:whole/>
  <dgm:extLst>
    <a:ext uri="http://schemas.microsoft.com/office/drawing/2008/diagram">
      <dsp:dataModelExt xmlns:dsp="http://schemas.microsoft.com/office/drawing/2008/diagram" relId="rId310"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931D4796-6104-41EB-8CE6-972F2A50B862}" type="doc">
      <dgm:prSet loTypeId="urn:microsoft.com/office/officeart/2005/8/layout/vList3" loCatId="list" qsTypeId="urn:microsoft.com/office/officeart/2005/8/quickstyle/simple1" qsCatId="simple" csTypeId="urn:microsoft.com/office/officeart/2005/8/colors/accent1_2" csCatId="accent1" phldr="1"/>
      <dgm:spPr/>
    </dgm:pt>
    <dgm:pt modelId="{FA6B0E71-40A8-41FD-BBFB-19FFDC74A29A}">
      <dgm:prSet phldrT="[Texto]">
        <dgm:style>
          <a:lnRef idx="2">
            <a:schemeClr val="accent2">
              <a:shade val="50000"/>
            </a:schemeClr>
          </a:lnRef>
          <a:fillRef idx="1">
            <a:schemeClr val="accent2"/>
          </a:fillRef>
          <a:effectRef idx="0">
            <a:schemeClr val="accent2"/>
          </a:effectRef>
          <a:fontRef idx="minor">
            <a:schemeClr val="lt1"/>
          </a:fontRef>
        </dgm:style>
      </dgm:prSet>
      <dgm:spPr>
        <a:xfrm rot="10800000">
          <a:off x="876828" y="885"/>
          <a:ext cx="2870118" cy="615615"/>
        </a:xfrm>
        <a:solidFill>
          <a:srgbClr val="C0504D"/>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solidFill>
                <a:sysClr val="window" lastClr="FFFFFF"/>
              </a:solidFill>
              <a:latin typeface="Calibri"/>
              <a:ea typeface="+mn-ea"/>
              <a:cs typeface="+mn-cs"/>
            </a:rPr>
            <a:t>Estimación puntual</a:t>
          </a:r>
        </a:p>
      </dgm:t>
    </dgm:pt>
    <dgm:pt modelId="{ECCB5441-A411-4540-AD2E-50A0374A3C53}" type="parTrans" cxnId="{9EFEC0F9-2909-402A-96C2-EAE661838434}">
      <dgm:prSet/>
      <dgm:spPr/>
      <dgm:t>
        <a:bodyPr/>
        <a:lstStyle/>
        <a:p>
          <a:endParaRPr lang="es-MX"/>
        </a:p>
      </dgm:t>
    </dgm:pt>
    <dgm:pt modelId="{0D516DCE-45C1-40BE-BDFB-0F4CB2E387BA}" type="sibTrans" cxnId="{9EFEC0F9-2909-402A-96C2-EAE661838434}">
      <dgm:prSet/>
      <dgm:spPr/>
      <dgm:t>
        <a:bodyPr/>
        <a:lstStyle/>
        <a:p>
          <a:endParaRPr lang="es-MX"/>
        </a:p>
      </dgm:t>
    </dgm:pt>
    <dgm:pt modelId="{ED1AEF5E-304A-463C-A4BA-1E66C7A12095}">
      <dgm:prSet phldrT="[Texto]">
        <dgm:style>
          <a:lnRef idx="2">
            <a:schemeClr val="accent3">
              <a:shade val="50000"/>
            </a:schemeClr>
          </a:lnRef>
          <a:fillRef idx="1">
            <a:schemeClr val="accent3"/>
          </a:fillRef>
          <a:effectRef idx="0">
            <a:schemeClr val="accent3"/>
          </a:effectRef>
          <a:fontRef idx="minor">
            <a:schemeClr val="lt1"/>
          </a:fontRef>
        </dgm:style>
      </dgm:prSet>
      <dgm:spPr>
        <a:xfrm rot="10800000">
          <a:off x="859579" y="793674"/>
          <a:ext cx="2870118" cy="615615"/>
        </a:xfrm>
        <a:solidFill>
          <a:srgbClr val="9BBB59"/>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solidFill>
                <a:sysClr val="window" lastClr="FFFFFF"/>
              </a:solidFill>
              <a:latin typeface="Calibri"/>
              <a:ea typeface="+mn-ea"/>
              <a:cs typeface="+mn-cs"/>
            </a:rPr>
            <a:t>Estimación por intervalos</a:t>
          </a:r>
        </a:p>
      </dgm:t>
    </dgm:pt>
    <dgm:pt modelId="{D027BA88-745F-4D36-A737-3D9E32CBDEAC}" type="parTrans" cxnId="{6903F4FA-55CC-440F-A4BF-E83BCEE293F1}">
      <dgm:prSet/>
      <dgm:spPr/>
      <dgm:t>
        <a:bodyPr/>
        <a:lstStyle/>
        <a:p>
          <a:endParaRPr lang="es-MX"/>
        </a:p>
      </dgm:t>
    </dgm:pt>
    <dgm:pt modelId="{9E15E36A-E40F-4329-8843-0E5DCA0C944E}" type="sibTrans" cxnId="{6903F4FA-55CC-440F-A4BF-E83BCEE293F1}">
      <dgm:prSet/>
      <dgm:spPr/>
      <dgm:t>
        <a:bodyPr/>
        <a:lstStyle/>
        <a:p>
          <a:endParaRPr lang="es-MX"/>
        </a:p>
      </dgm:t>
    </dgm:pt>
    <dgm:pt modelId="{422632E6-5323-450A-B176-3D0142AD7BE5}">
      <dgm:prSet phldrT="[Texto]">
        <dgm:style>
          <a:lnRef idx="2">
            <a:schemeClr val="accent4">
              <a:shade val="50000"/>
            </a:schemeClr>
          </a:lnRef>
          <a:fillRef idx="1">
            <a:schemeClr val="accent4"/>
          </a:fillRef>
          <a:effectRef idx="0">
            <a:schemeClr val="accent4"/>
          </a:effectRef>
          <a:fontRef idx="minor">
            <a:schemeClr val="lt1"/>
          </a:fontRef>
        </dgm:style>
      </dgm:prSet>
      <dgm:spPr>
        <a:xfrm rot="10800000">
          <a:off x="876828" y="1599648"/>
          <a:ext cx="2870118" cy="615615"/>
        </a:xfrm>
        <a:solidFill>
          <a:srgbClr val="8064A2"/>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solidFill>
                <a:sysClr val="window" lastClr="FFFFFF"/>
              </a:solidFill>
              <a:latin typeface="Calibri"/>
              <a:ea typeface="+mn-ea"/>
              <a:cs typeface="+mn-cs"/>
            </a:rPr>
            <a:t>Estimación Bayesiana</a:t>
          </a:r>
        </a:p>
      </dgm:t>
    </dgm:pt>
    <dgm:pt modelId="{78A8F555-A07E-4C18-B8EE-8F115D843151}" type="parTrans" cxnId="{DA5D6A5C-9669-4B9D-B334-AA9CF69757AD}">
      <dgm:prSet/>
      <dgm:spPr/>
      <dgm:t>
        <a:bodyPr/>
        <a:lstStyle/>
        <a:p>
          <a:endParaRPr lang="es-MX"/>
        </a:p>
      </dgm:t>
    </dgm:pt>
    <dgm:pt modelId="{EA8DAB13-91B8-49F7-A8E6-934BDAFFC649}" type="sibTrans" cxnId="{DA5D6A5C-9669-4B9D-B334-AA9CF69757AD}">
      <dgm:prSet/>
      <dgm:spPr/>
      <dgm:t>
        <a:bodyPr/>
        <a:lstStyle/>
        <a:p>
          <a:endParaRPr lang="es-MX"/>
        </a:p>
      </dgm:t>
    </dgm:pt>
    <dgm:pt modelId="{4539AB4F-EBEA-4CC5-B3BA-D87CB139423F}">
      <dgm:prSet phldrT="[Texto]">
        <dgm:style>
          <a:lnRef idx="2">
            <a:schemeClr val="accent4">
              <a:shade val="50000"/>
            </a:schemeClr>
          </a:lnRef>
          <a:fillRef idx="1">
            <a:schemeClr val="accent4"/>
          </a:fillRef>
          <a:effectRef idx="0">
            <a:schemeClr val="accent4"/>
          </a:effectRef>
          <a:fontRef idx="minor">
            <a:schemeClr val="lt1"/>
          </a:fontRef>
        </dgm:style>
      </dgm:prSet>
      <dgm:spPr>
        <a:xfrm rot="10800000">
          <a:off x="876828" y="1599648"/>
          <a:ext cx="2870118" cy="615615"/>
        </a:xfrm>
        <a:solidFill>
          <a:srgbClr val="FFFF00"/>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solidFill>
                <a:sysClr val="window" lastClr="FFFFFF"/>
              </a:solidFill>
              <a:latin typeface="Calibri"/>
              <a:ea typeface="+mn-ea"/>
              <a:cs typeface="+mn-cs"/>
            </a:rPr>
            <a:t>Límites de tolerancia</a:t>
          </a:r>
        </a:p>
      </dgm:t>
    </dgm:pt>
    <dgm:pt modelId="{C05EE067-BF02-4F78-A408-CE90744AF103}" type="parTrans" cxnId="{42DF0193-B035-4476-B11E-B701B010B42A}">
      <dgm:prSet/>
      <dgm:spPr/>
      <dgm:t>
        <a:bodyPr/>
        <a:lstStyle/>
        <a:p>
          <a:endParaRPr lang="es-MX"/>
        </a:p>
      </dgm:t>
    </dgm:pt>
    <dgm:pt modelId="{E0FE35EA-3600-46C5-887F-0B24E438F3E3}" type="sibTrans" cxnId="{42DF0193-B035-4476-B11E-B701B010B42A}">
      <dgm:prSet/>
      <dgm:spPr/>
      <dgm:t>
        <a:bodyPr/>
        <a:lstStyle/>
        <a:p>
          <a:endParaRPr lang="es-MX"/>
        </a:p>
      </dgm:t>
    </dgm:pt>
    <dgm:pt modelId="{34E0181D-7E76-41E9-9389-AD9936150F24}" type="pres">
      <dgm:prSet presAssocID="{931D4796-6104-41EB-8CE6-972F2A50B862}" presName="linearFlow" presStyleCnt="0">
        <dgm:presLayoutVars>
          <dgm:dir/>
          <dgm:resizeHandles val="exact"/>
        </dgm:presLayoutVars>
      </dgm:prSet>
      <dgm:spPr/>
    </dgm:pt>
    <dgm:pt modelId="{351026B5-1AA7-497A-8719-8735B949D3C5}" type="pres">
      <dgm:prSet presAssocID="{FA6B0E71-40A8-41FD-BBFB-19FFDC74A29A}" presName="composite" presStyleCnt="0"/>
      <dgm:spPr/>
    </dgm:pt>
    <dgm:pt modelId="{F9B749FF-00C1-465F-B397-CBD2EDCA5584}" type="pres">
      <dgm:prSet presAssocID="{FA6B0E71-40A8-41FD-BBFB-19FFDC74A29A}" presName="imgShp" presStyleLbl="fgImgPlace1" presStyleIdx="0" presStyleCnt="4"/>
      <dgm:spPr>
        <a:xfrm>
          <a:off x="569020" y="885"/>
          <a:ext cx="615615" cy="615615"/>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t="-9000" b="-9000"/>
          </a:stretch>
        </a:blipFill>
        <a:ln w="25400" cap="flat" cmpd="sng" algn="ctr">
          <a:solidFill>
            <a:sysClr val="window" lastClr="FFFFFF">
              <a:hueOff val="0"/>
              <a:satOff val="0"/>
              <a:lumOff val="0"/>
              <a:alphaOff val="0"/>
            </a:sysClr>
          </a:solidFill>
          <a:prstDash val="solid"/>
        </a:ln>
        <a:effectLst/>
      </dgm:spPr>
    </dgm:pt>
    <dgm:pt modelId="{BC3E95B6-0C7D-45A6-8E89-54959F6E3935}" type="pres">
      <dgm:prSet presAssocID="{FA6B0E71-40A8-41FD-BBFB-19FFDC74A29A}" presName="txShp" presStyleLbl="node1" presStyleIdx="0" presStyleCnt="4">
        <dgm:presLayoutVars>
          <dgm:bulletEnabled val="1"/>
        </dgm:presLayoutVars>
      </dgm:prSet>
      <dgm:spPr>
        <a:prstGeom prst="homePlate">
          <a:avLst/>
        </a:prstGeom>
      </dgm:spPr>
      <dgm:t>
        <a:bodyPr/>
        <a:lstStyle/>
        <a:p>
          <a:endParaRPr lang="es-MX"/>
        </a:p>
      </dgm:t>
    </dgm:pt>
    <dgm:pt modelId="{FC91A7E2-3CDD-4A0F-AD10-C34DEAC3D4B0}" type="pres">
      <dgm:prSet presAssocID="{0D516DCE-45C1-40BE-BDFB-0F4CB2E387BA}" presName="spacing" presStyleCnt="0"/>
      <dgm:spPr/>
    </dgm:pt>
    <dgm:pt modelId="{2C4D3E34-9C51-422A-A06A-39B1354AD3EC}" type="pres">
      <dgm:prSet presAssocID="{ED1AEF5E-304A-463C-A4BA-1E66C7A12095}" presName="composite" presStyleCnt="0"/>
      <dgm:spPr/>
    </dgm:pt>
    <dgm:pt modelId="{600F3CC4-546F-4D90-B9CD-6CAE10E7C7A2}" type="pres">
      <dgm:prSet presAssocID="{ED1AEF5E-304A-463C-A4BA-1E66C7A12095}" presName="imgShp" presStyleLbl="fgImgPlace1" presStyleIdx="1" presStyleCnt="4"/>
      <dgm:spPr>
        <a:xfrm>
          <a:off x="569020" y="800267"/>
          <a:ext cx="615615" cy="615615"/>
        </a:xfrm>
        <a:prstGeom prst="ellipse">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29000" r="-29000"/>
          </a:stretch>
        </a:blipFill>
        <a:ln w="25400" cap="flat" cmpd="sng" algn="ctr">
          <a:solidFill>
            <a:sysClr val="window" lastClr="FFFFFF">
              <a:hueOff val="0"/>
              <a:satOff val="0"/>
              <a:lumOff val="0"/>
              <a:alphaOff val="0"/>
            </a:sysClr>
          </a:solidFill>
          <a:prstDash val="solid"/>
        </a:ln>
        <a:effectLst/>
      </dgm:spPr>
    </dgm:pt>
    <dgm:pt modelId="{8AD138DD-C348-4AB4-8C73-0AEA99552C63}" type="pres">
      <dgm:prSet presAssocID="{ED1AEF5E-304A-463C-A4BA-1E66C7A12095}" presName="txShp" presStyleLbl="node1" presStyleIdx="1" presStyleCnt="4" custLinFactNeighborX="-601" custLinFactNeighborY="-1071">
        <dgm:presLayoutVars>
          <dgm:bulletEnabled val="1"/>
        </dgm:presLayoutVars>
      </dgm:prSet>
      <dgm:spPr>
        <a:prstGeom prst="homePlate">
          <a:avLst/>
        </a:prstGeom>
      </dgm:spPr>
      <dgm:t>
        <a:bodyPr/>
        <a:lstStyle/>
        <a:p>
          <a:endParaRPr lang="es-MX"/>
        </a:p>
      </dgm:t>
    </dgm:pt>
    <dgm:pt modelId="{876895F7-D070-488E-948C-5A5D9B612251}" type="pres">
      <dgm:prSet presAssocID="{9E15E36A-E40F-4329-8843-0E5DCA0C944E}" presName="spacing" presStyleCnt="0"/>
      <dgm:spPr/>
    </dgm:pt>
    <dgm:pt modelId="{17AE810B-BD67-498C-8064-A7A72CCE7637}" type="pres">
      <dgm:prSet presAssocID="{422632E6-5323-450A-B176-3D0142AD7BE5}" presName="composite" presStyleCnt="0"/>
      <dgm:spPr/>
    </dgm:pt>
    <dgm:pt modelId="{574F9D22-CA0D-487A-82E6-037BF22BECD8}" type="pres">
      <dgm:prSet presAssocID="{422632E6-5323-450A-B176-3D0142AD7BE5}" presName="imgShp" presStyleLbl="fgImgPlace1" presStyleIdx="2" presStyleCnt="4"/>
      <dgm:spPr>
        <a:xfrm>
          <a:off x="569020" y="1599648"/>
          <a:ext cx="615615" cy="615615"/>
        </a:xfrm>
        <a:prstGeom prst="ellipse">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90000" r="-90000"/>
          </a:stretch>
        </a:blipFill>
        <a:ln w="25400" cap="flat" cmpd="sng" algn="ctr">
          <a:solidFill>
            <a:sysClr val="window" lastClr="FFFFFF">
              <a:hueOff val="0"/>
              <a:satOff val="0"/>
              <a:lumOff val="0"/>
              <a:alphaOff val="0"/>
            </a:sysClr>
          </a:solidFill>
          <a:prstDash val="solid"/>
        </a:ln>
        <a:effectLst/>
      </dgm:spPr>
    </dgm:pt>
    <dgm:pt modelId="{67CF6079-0441-4D02-99A3-4AFA54A770B7}" type="pres">
      <dgm:prSet presAssocID="{422632E6-5323-450A-B176-3D0142AD7BE5}" presName="txShp" presStyleLbl="node1" presStyleIdx="2" presStyleCnt="4">
        <dgm:presLayoutVars>
          <dgm:bulletEnabled val="1"/>
        </dgm:presLayoutVars>
      </dgm:prSet>
      <dgm:spPr>
        <a:prstGeom prst="homePlate">
          <a:avLst/>
        </a:prstGeom>
      </dgm:spPr>
      <dgm:t>
        <a:bodyPr/>
        <a:lstStyle/>
        <a:p>
          <a:endParaRPr lang="es-MX"/>
        </a:p>
      </dgm:t>
    </dgm:pt>
    <dgm:pt modelId="{0180455B-6261-4EC7-8B82-FDA0A9C26652}" type="pres">
      <dgm:prSet presAssocID="{EA8DAB13-91B8-49F7-A8E6-934BDAFFC649}" presName="spacing" presStyleCnt="0"/>
      <dgm:spPr/>
    </dgm:pt>
    <dgm:pt modelId="{75D64DBC-301B-4635-A253-43F323DEE807}" type="pres">
      <dgm:prSet presAssocID="{4539AB4F-EBEA-4CC5-B3BA-D87CB139423F}" presName="composite" presStyleCnt="0"/>
      <dgm:spPr/>
    </dgm:pt>
    <dgm:pt modelId="{08874ED6-2A1E-4F4D-9950-F9E863CC5A97}" type="pres">
      <dgm:prSet presAssocID="{4539AB4F-EBEA-4CC5-B3BA-D87CB139423F}" presName="imgShp" presStyleLbl="fgImgPlace1" presStyleIdx="3" presStyleCnt="4"/>
      <dgm:spPr>
        <a:blipFill>
          <a:blip xmlns:r="http://schemas.openxmlformats.org/officeDocument/2006/relationships" r:embed="rId4">
            <a:extLst>
              <a:ext uri="{28A0092B-C50C-407E-A947-70E740481C1C}">
                <a14:useLocalDpi xmlns:a14="http://schemas.microsoft.com/office/drawing/2010/main" val="0"/>
              </a:ext>
            </a:extLst>
          </a:blip>
          <a:srcRect/>
          <a:stretch>
            <a:fillRect/>
          </a:stretch>
        </a:blipFill>
      </dgm:spPr>
    </dgm:pt>
    <dgm:pt modelId="{B48D5AD2-EF91-4294-AE80-E3502869FE82}" type="pres">
      <dgm:prSet presAssocID="{4539AB4F-EBEA-4CC5-B3BA-D87CB139423F}" presName="txShp" presStyleLbl="node1" presStyleIdx="3" presStyleCnt="4">
        <dgm:presLayoutVars>
          <dgm:bulletEnabled val="1"/>
        </dgm:presLayoutVars>
      </dgm:prSet>
      <dgm:spPr>
        <a:prstGeom prst="homePlate">
          <a:avLst/>
        </a:prstGeom>
      </dgm:spPr>
      <dgm:t>
        <a:bodyPr/>
        <a:lstStyle/>
        <a:p>
          <a:endParaRPr lang="es-MX"/>
        </a:p>
      </dgm:t>
    </dgm:pt>
  </dgm:ptLst>
  <dgm:cxnLst>
    <dgm:cxn modelId="{6BC879AB-9F75-46D5-8BE6-FE339D46929E}" type="presOf" srcId="{ED1AEF5E-304A-463C-A4BA-1E66C7A12095}" destId="{8AD138DD-C348-4AB4-8C73-0AEA99552C63}" srcOrd="0" destOrd="0" presId="urn:microsoft.com/office/officeart/2005/8/layout/vList3"/>
    <dgm:cxn modelId="{9EFEC0F9-2909-402A-96C2-EAE661838434}" srcId="{931D4796-6104-41EB-8CE6-972F2A50B862}" destId="{FA6B0E71-40A8-41FD-BBFB-19FFDC74A29A}" srcOrd="0" destOrd="0" parTransId="{ECCB5441-A411-4540-AD2E-50A0374A3C53}" sibTransId="{0D516DCE-45C1-40BE-BDFB-0F4CB2E387BA}"/>
    <dgm:cxn modelId="{6903F4FA-55CC-440F-A4BF-E83BCEE293F1}" srcId="{931D4796-6104-41EB-8CE6-972F2A50B862}" destId="{ED1AEF5E-304A-463C-A4BA-1E66C7A12095}" srcOrd="1" destOrd="0" parTransId="{D027BA88-745F-4D36-A737-3D9E32CBDEAC}" sibTransId="{9E15E36A-E40F-4329-8843-0E5DCA0C944E}"/>
    <dgm:cxn modelId="{DA5D6A5C-9669-4B9D-B334-AA9CF69757AD}" srcId="{931D4796-6104-41EB-8CE6-972F2A50B862}" destId="{422632E6-5323-450A-B176-3D0142AD7BE5}" srcOrd="2" destOrd="0" parTransId="{78A8F555-A07E-4C18-B8EE-8F115D843151}" sibTransId="{EA8DAB13-91B8-49F7-A8E6-934BDAFFC649}"/>
    <dgm:cxn modelId="{1F1A55A0-285E-408C-B0D9-DB3D11FF70F8}" type="presOf" srcId="{931D4796-6104-41EB-8CE6-972F2A50B862}" destId="{34E0181D-7E76-41E9-9389-AD9936150F24}" srcOrd="0" destOrd="0" presId="urn:microsoft.com/office/officeart/2005/8/layout/vList3"/>
    <dgm:cxn modelId="{3E62FC4A-2C0F-441B-BAC9-643EE2D341AE}" type="presOf" srcId="{422632E6-5323-450A-B176-3D0142AD7BE5}" destId="{67CF6079-0441-4D02-99A3-4AFA54A770B7}" srcOrd="0" destOrd="0" presId="urn:microsoft.com/office/officeart/2005/8/layout/vList3"/>
    <dgm:cxn modelId="{58989529-BC70-4D8A-AA92-EC04940CB83C}" type="presOf" srcId="{FA6B0E71-40A8-41FD-BBFB-19FFDC74A29A}" destId="{BC3E95B6-0C7D-45A6-8E89-54959F6E3935}" srcOrd="0" destOrd="0" presId="urn:microsoft.com/office/officeart/2005/8/layout/vList3"/>
    <dgm:cxn modelId="{42DF0193-B035-4476-B11E-B701B010B42A}" srcId="{931D4796-6104-41EB-8CE6-972F2A50B862}" destId="{4539AB4F-EBEA-4CC5-B3BA-D87CB139423F}" srcOrd="3" destOrd="0" parTransId="{C05EE067-BF02-4F78-A408-CE90744AF103}" sibTransId="{E0FE35EA-3600-46C5-887F-0B24E438F3E3}"/>
    <dgm:cxn modelId="{6DDB4B8D-1206-4732-BCEF-DF4012CD8D83}" type="presOf" srcId="{4539AB4F-EBEA-4CC5-B3BA-D87CB139423F}" destId="{B48D5AD2-EF91-4294-AE80-E3502869FE82}" srcOrd="0" destOrd="0" presId="urn:microsoft.com/office/officeart/2005/8/layout/vList3"/>
    <dgm:cxn modelId="{E2B033C5-E228-4014-BD1D-25DABF171913}" type="presParOf" srcId="{34E0181D-7E76-41E9-9389-AD9936150F24}" destId="{351026B5-1AA7-497A-8719-8735B949D3C5}" srcOrd="0" destOrd="0" presId="urn:microsoft.com/office/officeart/2005/8/layout/vList3"/>
    <dgm:cxn modelId="{64E981D2-CE1E-456B-AE68-7C67E1D8CD53}" type="presParOf" srcId="{351026B5-1AA7-497A-8719-8735B949D3C5}" destId="{F9B749FF-00C1-465F-B397-CBD2EDCA5584}" srcOrd="0" destOrd="0" presId="urn:microsoft.com/office/officeart/2005/8/layout/vList3"/>
    <dgm:cxn modelId="{CB0CCFAA-4A4D-4EB2-B0CC-822423D2AA46}" type="presParOf" srcId="{351026B5-1AA7-497A-8719-8735B949D3C5}" destId="{BC3E95B6-0C7D-45A6-8E89-54959F6E3935}" srcOrd="1" destOrd="0" presId="urn:microsoft.com/office/officeart/2005/8/layout/vList3"/>
    <dgm:cxn modelId="{8C4C573C-E040-475C-99D9-58A16A014216}" type="presParOf" srcId="{34E0181D-7E76-41E9-9389-AD9936150F24}" destId="{FC91A7E2-3CDD-4A0F-AD10-C34DEAC3D4B0}" srcOrd="1" destOrd="0" presId="urn:microsoft.com/office/officeart/2005/8/layout/vList3"/>
    <dgm:cxn modelId="{CDD0DE82-89B4-41A9-9C8F-386DFD39F750}" type="presParOf" srcId="{34E0181D-7E76-41E9-9389-AD9936150F24}" destId="{2C4D3E34-9C51-422A-A06A-39B1354AD3EC}" srcOrd="2" destOrd="0" presId="urn:microsoft.com/office/officeart/2005/8/layout/vList3"/>
    <dgm:cxn modelId="{1ADD7C74-F477-49A5-8DEB-23BB5F61C632}" type="presParOf" srcId="{2C4D3E34-9C51-422A-A06A-39B1354AD3EC}" destId="{600F3CC4-546F-4D90-B9CD-6CAE10E7C7A2}" srcOrd="0" destOrd="0" presId="urn:microsoft.com/office/officeart/2005/8/layout/vList3"/>
    <dgm:cxn modelId="{BB3F3303-6558-4FDA-BF51-48800C651FDE}" type="presParOf" srcId="{2C4D3E34-9C51-422A-A06A-39B1354AD3EC}" destId="{8AD138DD-C348-4AB4-8C73-0AEA99552C63}" srcOrd="1" destOrd="0" presId="urn:microsoft.com/office/officeart/2005/8/layout/vList3"/>
    <dgm:cxn modelId="{C61DDFB9-4F6B-4355-AEA4-A912DFDDF6E1}" type="presParOf" srcId="{34E0181D-7E76-41E9-9389-AD9936150F24}" destId="{876895F7-D070-488E-948C-5A5D9B612251}" srcOrd="3" destOrd="0" presId="urn:microsoft.com/office/officeart/2005/8/layout/vList3"/>
    <dgm:cxn modelId="{BB8590CF-05A1-470E-A1C4-1FBF409AC275}" type="presParOf" srcId="{34E0181D-7E76-41E9-9389-AD9936150F24}" destId="{17AE810B-BD67-498C-8064-A7A72CCE7637}" srcOrd="4" destOrd="0" presId="urn:microsoft.com/office/officeart/2005/8/layout/vList3"/>
    <dgm:cxn modelId="{4F911C93-E945-4F10-BEE5-0B0DBFD7E3D5}" type="presParOf" srcId="{17AE810B-BD67-498C-8064-A7A72CCE7637}" destId="{574F9D22-CA0D-487A-82E6-037BF22BECD8}" srcOrd="0" destOrd="0" presId="urn:microsoft.com/office/officeart/2005/8/layout/vList3"/>
    <dgm:cxn modelId="{C7EDE57E-BEE7-4283-BEA0-53295B5703F6}" type="presParOf" srcId="{17AE810B-BD67-498C-8064-A7A72CCE7637}" destId="{67CF6079-0441-4D02-99A3-4AFA54A770B7}" srcOrd="1" destOrd="0" presId="urn:microsoft.com/office/officeart/2005/8/layout/vList3"/>
    <dgm:cxn modelId="{C7AA6CC6-9790-4E32-A9FB-2613390D9040}" type="presParOf" srcId="{34E0181D-7E76-41E9-9389-AD9936150F24}" destId="{0180455B-6261-4EC7-8B82-FDA0A9C26652}" srcOrd="5" destOrd="0" presId="urn:microsoft.com/office/officeart/2005/8/layout/vList3"/>
    <dgm:cxn modelId="{41F507AC-4F5E-467E-A2AC-DCF34D61B5F7}" type="presParOf" srcId="{34E0181D-7E76-41E9-9389-AD9936150F24}" destId="{75D64DBC-301B-4635-A253-43F323DEE807}" srcOrd="6" destOrd="0" presId="urn:microsoft.com/office/officeart/2005/8/layout/vList3"/>
    <dgm:cxn modelId="{DDF4A138-9BC3-47F4-A6F1-1587F0CADFB7}" type="presParOf" srcId="{75D64DBC-301B-4635-A253-43F323DEE807}" destId="{08874ED6-2A1E-4F4D-9950-F9E863CC5A97}" srcOrd="0" destOrd="0" presId="urn:microsoft.com/office/officeart/2005/8/layout/vList3"/>
    <dgm:cxn modelId="{E8178958-D048-46DE-BC4A-7664787D12E5}" type="presParOf" srcId="{75D64DBC-301B-4635-A253-43F323DEE807}" destId="{B48D5AD2-EF91-4294-AE80-E3502869FE82}" srcOrd="1" destOrd="0" presId="urn:microsoft.com/office/officeart/2005/8/layout/vList3"/>
  </dgm:cxnLst>
  <dgm:bg/>
  <dgm:whole/>
  <dgm:extLst>
    <a:ext uri="http://schemas.microsoft.com/office/drawing/2008/diagram">
      <dsp:dataModelExt xmlns:dsp="http://schemas.microsoft.com/office/drawing/2008/diagram" relId="rId48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20F0E46-D644-4A29-9E26-5D230FD164DA}" type="doc">
      <dgm:prSet loTypeId="urn:microsoft.com/office/officeart/2008/layout/TitlePictureLineup" loCatId="picture" qsTypeId="urn:microsoft.com/office/officeart/2005/8/quickstyle/3d1" qsCatId="3D" csTypeId="urn:microsoft.com/office/officeart/2005/8/colors/colorful1" csCatId="colorful" phldr="1"/>
      <dgm:spPr/>
      <dgm:t>
        <a:bodyPr/>
        <a:lstStyle/>
        <a:p>
          <a:endParaRPr lang="es-MX"/>
        </a:p>
      </dgm:t>
    </dgm:pt>
    <dgm:pt modelId="{F34DFEDB-0700-45CB-8CEE-996D288A889E}">
      <dgm:prSet phldrT="[Texto]" custT="1"/>
      <dgm:spPr>
        <a:solidFill>
          <a:schemeClr val="tx2">
            <a:lumMod val="60000"/>
            <a:lumOff val="40000"/>
          </a:schemeClr>
        </a:solidFill>
      </dgm:spPr>
      <dgm:t>
        <a:bodyPr/>
        <a:lstStyle/>
        <a:p>
          <a:pPr algn="ctr"/>
          <a:r>
            <a:rPr lang="es-MX" sz="1600" b="1" i="1">
              <a:latin typeface="Arial" panose="020B0604020202020204" pitchFamily="34" charset="0"/>
              <a:cs typeface="Arial" panose="020B0604020202020204" pitchFamily="34" charset="0"/>
            </a:rPr>
            <a:t>¿Cuál es el contenido de esta  unidad de competencia</a:t>
          </a:r>
          <a:r>
            <a:rPr lang="es-MX" sz="1600" b="1" i="1"/>
            <a:t>?</a:t>
          </a:r>
          <a:endParaRPr lang="es-MX" sz="1600" i="1"/>
        </a:p>
      </dgm:t>
    </dgm:pt>
    <dgm:pt modelId="{6EBEE807-B732-4183-9DF4-5ADFABD6D48C}" type="parTrans" cxnId="{4025A819-97D5-4160-B9C9-5CDC99FA0B9A}">
      <dgm:prSet/>
      <dgm:spPr/>
      <dgm:t>
        <a:bodyPr/>
        <a:lstStyle/>
        <a:p>
          <a:endParaRPr lang="es-MX"/>
        </a:p>
      </dgm:t>
    </dgm:pt>
    <dgm:pt modelId="{292FFF55-F238-4D23-8B1C-10F6FDB658A6}" type="sibTrans" cxnId="{4025A819-97D5-4160-B9C9-5CDC99FA0B9A}">
      <dgm:prSet/>
      <dgm:spPr/>
      <dgm:t>
        <a:bodyPr/>
        <a:lstStyle/>
        <a:p>
          <a:endParaRPr lang="es-MX"/>
        </a:p>
      </dgm:t>
    </dgm:pt>
    <dgm:pt modelId="{CF1BDD68-2514-47F5-9705-404C0E21065C}">
      <dgm:prSet phldrT="[Texto]" custT="1"/>
      <dgm:spPr/>
      <dgm:t>
        <a:bodyPr/>
        <a:lstStyle/>
        <a:p>
          <a:pPr algn="ctr"/>
          <a:r>
            <a:rPr lang="es-MX" sz="1600">
              <a:latin typeface="Arial" panose="020B0604020202020204" pitchFamily="34" charset="0"/>
              <a:cs typeface="Arial" panose="020B0604020202020204" pitchFamily="34" charset="0"/>
            </a:rPr>
            <a:t>En la presente unidad de competencia el estudiante conocerá las diferencias y la relación entre probabilidad y estadística, además de aplicar la teoria de la probabilidad y los tipos de probabilidad.</a:t>
          </a:r>
        </a:p>
      </dgm:t>
    </dgm:pt>
    <dgm:pt modelId="{18164598-2890-45B8-893A-7EF93766CDC8}" type="sibTrans" cxnId="{4390FE24-9C9A-481A-A05A-8ED3DA140411}">
      <dgm:prSet/>
      <dgm:spPr/>
      <dgm:t>
        <a:bodyPr/>
        <a:lstStyle/>
        <a:p>
          <a:endParaRPr lang="es-MX"/>
        </a:p>
      </dgm:t>
    </dgm:pt>
    <dgm:pt modelId="{1C919CCA-35B0-43B1-BE9F-F85D92C42363}" type="parTrans" cxnId="{4390FE24-9C9A-481A-A05A-8ED3DA140411}">
      <dgm:prSet/>
      <dgm:spPr/>
      <dgm:t>
        <a:bodyPr/>
        <a:lstStyle/>
        <a:p>
          <a:endParaRPr lang="es-MX"/>
        </a:p>
      </dgm:t>
    </dgm:pt>
    <dgm:pt modelId="{D7BB7BF8-373F-4734-A0B4-BEB2BBDA64A3}" type="pres">
      <dgm:prSet presAssocID="{420F0E46-D644-4A29-9E26-5D230FD164DA}" presName="Name0" presStyleCnt="0">
        <dgm:presLayoutVars>
          <dgm:dir/>
        </dgm:presLayoutVars>
      </dgm:prSet>
      <dgm:spPr/>
      <dgm:t>
        <a:bodyPr/>
        <a:lstStyle/>
        <a:p>
          <a:endParaRPr lang="es-MX"/>
        </a:p>
      </dgm:t>
    </dgm:pt>
    <dgm:pt modelId="{EE79ABB0-5844-4BC4-97B5-2EA4C595FA6F}" type="pres">
      <dgm:prSet presAssocID="{CF1BDD68-2514-47F5-9705-404C0E21065C}" presName="composite" presStyleCnt="0"/>
      <dgm:spPr/>
      <dgm:t>
        <a:bodyPr/>
        <a:lstStyle/>
        <a:p>
          <a:endParaRPr lang="es-MX"/>
        </a:p>
      </dgm:t>
    </dgm:pt>
    <dgm:pt modelId="{D6E3FB60-5CE7-4E93-B6EA-92AE4460CB84}" type="pres">
      <dgm:prSet presAssocID="{CF1BDD68-2514-47F5-9705-404C0E21065C}" presName="Accent" presStyleLbl="alignAcc1" presStyleIdx="0" presStyleCnt="2"/>
      <dgm:spPr/>
      <dgm:t>
        <a:bodyPr/>
        <a:lstStyle/>
        <a:p>
          <a:endParaRPr lang="es-MX"/>
        </a:p>
      </dgm:t>
    </dgm:pt>
    <dgm:pt modelId="{3F90C5F9-7C5D-4372-B5DE-843CDC431192}" type="pres">
      <dgm:prSet presAssocID="{CF1BDD68-2514-47F5-9705-404C0E21065C}" presName="Image" presStyleLbl="node1" presStyleIdx="0" presStyleCnt="2" custScaleX="104393" custScaleY="107599" custLinFactX="19248" custLinFactNeighborX="100000" custLinFactNeighborY="-62380"/>
      <dgm:spPr>
        <a:blipFill>
          <a:blip xmlns:r="http://schemas.openxmlformats.org/officeDocument/2006/relationships" r:embed="rId1">
            <a:extLst>
              <a:ext uri="{28A0092B-C50C-407E-A947-70E740481C1C}">
                <a14:useLocalDpi xmlns:a14="http://schemas.microsoft.com/office/drawing/2010/main" val="0"/>
              </a:ext>
            </a:extLst>
          </a:blip>
          <a:srcRect/>
          <a:stretch>
            <a:fillRect t="-47000" b="-47000"/>
          </a:stretch>
        </a:blipFill>
      </dgm:spPr>
      <dgm:t>
        <a:bodyPr/>
        <a:lstStyle/>
        <a:p>
          <a:endParaRPr lang="es-MX"/>
        </a:p>
      </dgm:t>
    </dgm:pt>
    <dgm:pt modelId="{30A8794C-4F8B-4A54-9A14-015D29D3197E}" type="pres">
      <dgm:prSet presAssocID="{CF1BDD68-2514-47F5-9705-404C0E21065C}" presName="Child" presStyleLbl="revTx" presStyleIdx="0" presStyleCnt="2">
        <dgm:presLayoutVars>
          <dgm:bulletEnabled val="1"/>
        </dgm:presLayoutVars>
      </dgm:prSet>
      <dgm:spPr/>
      <dgm:t>
        <a:bodyPr/>
        <a:lstStyle/>
        <a:p>
          <a:endParaRPr lang="es-MX"/>
        </a:p>
      </dgm:t>
    </dgm:pt>
    <dgm:pt modelId="{F9D8BDB4-D23A-4010-9940-1D2F04FAEBD5}" type="pres">
      <dgm:prSet presAssocID="{CF1BDD68-2514-47F5-9705-404C0E21065C}" presName="Parent" presStyleLbl="alignNode1" presStyleIdx="0" presStyleCnt="2" custScaleY="529159" custLinFactX="11969" custLinFactY="238497" custLinFactNeighborX="100000" custLinFactNeighborY="300000">
        <dgm:presLayoutVars>
          <dgm:bulletEnabled val="1"/>
        </dgm:presLayoutVars>
      </dgm:prSet>
      <dgm:spPr/>
      <dgm:t>
        <a:bodyPr/>
        <a:lstStyle/>
        <a:p>
          <a:endParaRPr lang="es-MX"/>
        </a:p>
      </dgm:t>
    </dgm:pt>
    <dgm:pt modelId="{32C423C0-9539-4F56-AE5B-8BD9F6289C04}" type="pres">
      <dgm:prSet presAssocID="{18164598-2890-45B8-893A-7EF93766CDC8}" presName="sibTrans" presStyleCnt="0"/>
      <dgm:spPr/>
      <dgm:t>
        <a:bodyPr/>
        <a:lstStyle/>
        <a:p>
          <a:endParaRPr lang="es-MX"/>
        </a:p>
      </dgm:t>
    </dgm:pt>
    <dgm:pt modelId="{CC3FF11B-43ED-4773-9E14-76EDBF767F0F}" type="pres">
      <dgm:prSet presAssocID="{F34DFEDB-0700-45CB-8CEE-996D288A889E}" presName="composite" presStyleCnt="0"/>
      <dgm:spPr/>
      <dgm:t>
        <a:bodyPr/>
        <a:lstStyle/>
        <a:p>
          <a:endParaRPr lang="es-MX"/>
        </a:p>
      </dgm:t>
    </dgm:pt>
    <dgm:pt modelId="{E72C5E80-4E98-4948-889E-561876A00CB2}" type="pres">
      <dgm:prSet presAssocID="{F34DFEDB-0700-45CB-8CEE-996D288A889E}" presName="Accent" presStyleLbl="alignAcc1" presStyleIdx="1" presStyleCnt="2"/>
      <dgm:spPr/>
      <dgm:t>
        <a:bodyPr/>
        <a:lstStyle/>
        <a:p>
          <a:endParaRPr lang="es-MX"/>
        </a:p>
      </dgm:t>
    </dgm:pt>
    <dgm:pt modelId="{66CC7A51-8498-4C96-845A-BE7BA9CE9EEB}" type="pres">
      <dgm:prSet presAssocID="{F34DFEDB-0700-45CB-8CEE-996D288A889E}" presName="Image" presStyleLbl="node1" presStyleIdx="1" presStyleCnt="2" custScaleY="122862" custLinFactX="-14071" custLinFactNeighborX="-100000" custLinFactNeighborY="92059"/>
      <dgm:spPr>
        <a:blipFill>
          <a:blip xmlns:r="http://schemas.openxmlformats.org/officeDocument/2006/relationships" r:embed="rId2">
            <a:extLst>
              <a:ext uri="{28A0092B-C50C-407E-A947-70E740481C1C}">
                <a14:useLocalDpi xmlns:a14="http://schemas.microsoft.com/office/drawing/2010/main" val="0"/>
              </a:ext>
            </a:extLst>
          </a:blip>
          <a:srcRect/>
          <a:stretch>
            <a:fillRect l="-17000" r="-17000"/>
          </a:stretch>
        </a:blipFill>
      </dgm:spPr>
      <dgm:t>
        <a:bodyPr/>
        <a:lstStyle/>
        <a:p>
          <a:endParaRPr lang="es-MX"/>
        </a:p>
      </dgm:t>
    </dgm:pt>
    <dgm:pt modelId="{D326C404-EF3B-4215-97D1-B61613CCBBAF}" type="pres">
      <dgm:prSet presAssocID="{F34DFEDB-0700-45CB-8CEE-996D288A889E}" presName="Child" presStyleLbl="revTx" presStyleIdx="1" presStyleCnt="2">
        <dgm:presLayoutVars>
          <dgm:bulletEnabled val="1"/>
        </dgm:presLayoutVars>
      </dgm:prSet>
      <dgm:spPr/>
      <dgm:t>
        <a:bodyPr/>
        <a:lstStyle/>
        <a:p>
          <a:endParaRPr lang="es-MX"/>
        </a:p>
      </dgm:t>
    </dgm:pt>
    <dgm:pt modelId="{C59CAEDD-6562-41FE-A402-FB4DE31288B7}" type="pres">
      <dgm:prSet presAssocID="{F34DFEDB-0700-45CB-8CEE-996D288A889E}" presName="Parent" presStyleLbl="alignNode1" presStyleIdx="1" presStyleCnt="2" custScaleY="392199" custLinFactX="-8186" custLinFactNeighborX="-100000" custLinFactNeighborY="90468">
        <dgm:presLayoutVars>
          <dgm:bulletEnabled val="1"/>
        </dgm:presLayoutVars>
      </dgm:prSet>
      <dgm:spPr/>
      <dgm:t>
        <a:bodyPr/>
        <a:lstStyle/>
        <a:p>
          <a:endParaRPr lang="es-MX"/>
        </a:p>
      </dgm:t>
    </dgm:pt>
  </dgm:ptLst>
  <dgm:cxnLst>
    <dgm:cxn modelId="{48FB88F9-40FC-44F3-9FC3-F5C01D63C3A7}" type="presOf" srcId="{420F0E46-D644-4A29-9E26-5D230FD164DA}" destId="{D7BB7BF8-373F-4734-A0B4-BEB2BBDA64A3}" srcOrd="0" destOrd="0" presId="urn:microsoft.com/office/officeart/2008/layout/TitlePictureLineup"/>
    <dgm:cxn modelId="{8337B85B-8F35-4F26-BDD2-EF023B26FAC0}" type="presOf" srcId="{F34DFEDB-0700-45CB-8CEE-996D288A889E}" destId="{C59CAEDD-6562-41FE-A402-FB4DE31288B7}" srcOrd="0" destOrd="0" presId="urn:microsoft.com/office/officeart/2008/layout/TitlePictureLineup"/>
    <dgm:cxn modelId="{207E2D87-2F84-4894-B7B9-6AE947D0FC37}" type="presOf" srcId="{CF1BDD68-2514-47F5-9705-404C0E21065C}" destId="{F9D8BDB4-D23A-4010-9940-1D2F04FAEBD5}" srcOrd="0" destOrd="0" presId="urn:microsoft.com/office/officeart/2008/layout/TitlePictureLineup"/>
    <dgm:cxn modelId="{4390FE24-9C9A-481A-A05A-8ED3DA140411}" srcId="{420F0E46-D644-4A29-9E26-5D230FD164DA}" destId="{CF1BDD68-2514-47F5-9705-404C0E21065C}" srcOrd="0" destOrd="0" parTransId="{1C919CCA-35B0-43B1-BE9F-F85D92C42363}" sibTransId="{18164598-2890-45B8-893A-7EF93766CDC8}"/>
    <dgm:cxn modelId="{4025A819-97D5-4160-B9C9-5CDC99FA0B9A}" srcId="{420F0E46-D644-4A29-9E26-5D230FD164DA}" destId="{F34DFEDB-0700-45CB-8CEE-996D288A889E}" srcOrd="1" destOrd="0" parTransId="{6EBEE807-B732-4183-9DF4-5ADFABD6D48C}" sibTransId="{292FFF55-F238-4D23-8B1C-10F6FDB658A6}"/>
    <dgm:cxn modelId="{D7E60635-0C7B-406A-8374-961DC8E03A60}" type="presParOf" srcId="{D7BB7BF8-373F-4734-A0B4-BEB2BBDA64A3}" destId="{EE79ABB0-5844-4BC4-97B5-2EA4C595FA6F}" srcOrd="0" destOrd="0" presId="urn:microsoft.com/office/officeart/2008/layout/TitlePictureLineup"/>
    <dgm:cxn modelId="{32305F29-56AD-4B97-9485-466F3AC9A615}" type="presParOf" srcId="{EE79ABB0-5844-4BC4-97B5-2EA4C595FA6F}" destId="{D6E3FB60-5CE7-4E93-B6EA-92AE4460CB84}" srcOrd="0" destOrd="0" presId="urn:microsoft.com/office/officeart/2008/layout/TitlePictureLineup"/>
    <dgm:cxn modelId="{3569E9FC-DA73-4F3D-9613-E9B647F073A3}" type="presParOf" srcId="{EE79ABB0-5844-4BC4-97B5-2EA4C595FA6F}" destId="{3F90C5F9-7C5D-4372-B5DE-843CDC431192}" srcOrd="1" destOrd="0" presId="urn:microsoft.com/office/officeart/2008/layout/TitlePictureLineup"/>
    <dgm:cxn modelId="{0DBFAAA3-783E-480D-B1D8-93E0158AABDE}" type="presParOf" srcId="{EE79ABB0-5844-4BC4-97B5-2EA4C595FA6F}" destId="{30A8794C-4F8B-4A54-9A14-015D29D3197E}" srcOrd="2" destOrd="0" presId="urn:microsoft.com/office/officeart/2008/layout/TitlePictureLineup"/>
    <dgm:cxn modelId="{A1A9DBCC-82BF-43B8-A90D-FCC59AFCB1F5}" type="presParOf" srcId="{EE79ABB0-5844-4BC4-97B5-2EA4C595FA6F}" destId="{F9D8BDB4-D23A-4010-9940-1D2F04FAEBD5}" srcOrd="3" destOrd="0" presId="urn:microsoft.com/office/officeart/2008/layout/TitlePictureLineup"/>
    <dgm:cxn modelId="{96831FBA-FE1B-4545-B896-6A4D7B461388}" type="presParOf" srcId="{D7BB7BF8-373F-4734-A0B4-BEB2BBDA64A3}" destId="{32C423C0-9539-4F56-AE5B-8BD9F6289C04}" srcOrd="1" destOrd="0" presId="urn:microsoft.com/office/officeart/2008/layout/TitlePictureLineup"/>
    <dgm:cxn modelId="{85C99D5E-7C5F-47B4-B597-C0037AA6FF23}" type="presParOf" srcId="{D7BB7BF8-373F-4734-A0B4-BEB2BBDA64A3}" destId="{CC3FF11B-43ED-4773-9E14-76EDBF767F0F}" srcOrd="2" destOrd="0" presId="urn:microsoft.com/office/officeart/2008/layout/TitlePictureLineup"/>
    <dgm:cxn modelId="{F69CB2E5-D332-45AA-9E1A-FECDAFD9FAB2}" type="presParOf" srcId="{CC3FF11B-43ED-4773-9E14-76EDBF767F0F}" destId="{E72C5E80-4E98-4948-889E-561876A00CB2}" srcOrd="0" destOrd="0" presId="urn:microsoft.com/office/officeart/2008/layout/TitlePictureLineup"/>
    <dgm:cxn modelId="{CBCC5E05-E784-4610-9C49-6A67508F5834}" type="presParOf" srcId="{CC3FF11B-43ED-4773-9E14-76EDBF767F0F}" destId="{66CC7A51-8498-4C96-845A-BE7BA9CE9EEB}" srcOrd="1" destOrd="0" presId="urn:microsoft.com/office/officeart/2008/layout/TitlePictureLineup"/>
    <dgm:cxn modelId="{74EFCB2C-0496-411C-BB7E-2BB4E9BD07C5}" type="presParOf" srcId="{CC3FF11B-43ED-4773-9E14-76EDBF767F0F}" destId="{D326C404-EF3B-4215-97D1-B61613CCBBAF}" srcOrd="2" destOrd="0" presId="urn:microsoft.com/office/officeart/2008/layout/TitlePictureLineup"/>
    <dgm:cxn modelId="{0CD1AECD-39C8-4024-B497-7D711840DE07}" type="presParOf" srcId="{CC3FF11B-43ED-4773-9E14-76EDBF767F0F}" destId="{C59CAEDD-6562-41FE-A402-FB4DE31288B7}" srcOrd="3" destOrd="0" presId="urn:microsoft.com/office/officeart/2008/layout/TitlePictureLineup"/>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478EC2A-C296-4CB5-8163-5131ED427CAA}" type="doc">
      <dgm:prSet loTypeId="urn:microsoft.com/office/officeart/2008/layout/HorizontalMultiLevelHierarchy" loCatId="hierarchy" qsTypeId="urn:microsoft.com/office/officeart/2005/8/quickstyle/3d5" qsCatId="3D" csTypeId="urn:microsoft.com/office/officeart/2005/8/colors/colorful3" csCatId="colorful" phldr="1"/>
      <dgm:spPr/>
      <dgm:t>
        <a:bodyPr/>
        <a:lstStyle/>
        <a:p>
          <a:endParaRPr lang="es-MX"/>
        </a:p>
      </dgm:t>
    </dgm:pt>
    <dgm:pt modelId="{D00B29D3-EB80-4392-89B2-489FF4D05C4D}">
      <dgm:prSet phldrT="[Texto]"/>
      <dgm:spPr/>
      <dgm:t>
        <a:bodyPr/>
        <a:lstStyle/>
        <a:p>
          <a:r>
            <a:rPr lang="es-MX"/>
            <a:t>Probabilidad</a:t>
          </a:r>
        </a:p>
      </dgm:t>
    </dgm:pt>
    <dgm:pt modelId="{7C58179F-EAF5-4C1C-8DF0-83EF11B2866B}" type="parTrans" cxnId="{F414596A-5B7F-4239-969D-1C2FE0F97975}">
      <dgm:prSet/>
      <dgm:spPr/>
      <dgm:t>
        <a:bodyPr/>
        <a:lstStyle/>
        <a:p>
          <a:endParaRPr lang="es-MX"/>
        </a:p>
      </dgm:t>
    </dgm:pt>
    <dgm:pt modelId="{FF5513DA-6BA2-4168-A5BE-4DFDC975B50A}" type="sibTrans" cxnId="{F414596A-5B7F-4239-969D-1C2FE0F97975}">
      <dgm:prSet/>
      <dgm:spPr/>
      <dgm:t>
        <a:bodyPr/>
        <a:lstStyle/>
        <a:p>
          <a:endParaRPr lang="es-MX"/>
        </a:p>
      </dgm:t>
    </dgm:pt>
    <dgm:pt modelId="{7EB0EAF9-7ACE-442F-961E-98D5B564B8C8}">
      <dgm:prSet phldrT="[Texto]"/>
      <dgm:spPr/>
      <dgm:t>
        <a:bodyPr/>
        <a:lstStyle/>
        <a:p>
          <a:r>
            <a:rPr lang="es-MX"/>
            <a:t>Clásica</a:t>
          </a:r>
        </a:p>
      </dgm:t>
    </dgm:pt>
    <dgm:pt modelId="{F30BA99D-B352-41A1-A2C6-E0808068AE5F}" type="parTrans" cxnId="{F9282FB6-2A92-4D3A-BA65-2C39FA5D8D06}">
      <dgm:prSet/>
      <dgm:spPr/>
      <dgm:t>
        <a:bodyPr/>
        <a:lstStyle/>
        <a:p>
          <a:endParaRPr lang="es-MX"/>
        </a:p>
      </dgm:t>
    </dgm:pt>
    <dgm:pt modelId="{E51AB7FB-3352-4862-AC91-D0A2DD3C72C4}" type="sibTrans" cxnId="{F9282FB6-2A92-4D3A-BA65-2C39FA5D8D06}">
      <dgm:prSet/>
      <dgm:spPr/>
      <dgm:t>
        <a:bodyPr/>
        <a:lstStyle/>
        <a:p>
          <a:endParaRPr lang="es-MX"/>
        </a:p>
      </dgm:t>
    </dgm:pt>
    <dgm:pt modelId="{83223B56-B86A-4E89-B88B-BAF2310C5A27}">
      <dgm:prSet phldrT="[Texto]"/>
      <dgm:spPr/>
      <dgm:t>
        <a:bodyPr/>
        <a:lstStyle/>
        <a:p>
          <a:r>
            <a:rPr lang="es-MX"/>
            <a:t>Empírica</a:t>
          </a:r>
        </a:p>
      </dgm:t>
    </dgm:pt>
    <dgm:pt modelId="{B757C684-BDD5-4B4D-954C-1A1DC3C3DD6F}" type="parTrans" cxnId="{66EBCF52-42B6-464B-9BE2-51EAA9074235}">
      <dgm:prSet/>
      <dgm:spPr/>
      <dgm:t>
        <a:bodyPr/>
        <a:lstStyle/>
        <a:p>
          <a:endParaRPr lang="es-MX"/>
        </a:p>
      </dgm:t>
    </dgm:pt>
    <dgm:pt modelId="{64FCDD89-CDED-4DE9-A35F-A668FB132BAB}" type="sibTrans" cxnId="{66EBCF52-42B6-464B-9BE2-51EAA9074235}">
      <dgm:prSet/>
      <dgm:spPr/>
      <dgm:t>
        <a:bodyPr/>
        <a:lstStyle/>
        <a:p>
          <a:endParaRPr lang="es-MX"/>
        </a:p>
      </dgm:t>
    </dgm:pt>
    <dgm:pt modelId="{FF44CCAA-136C-4410-8E7F-92F2479D70B7}">
      <dgm:prSet phldrT="[Texto]"/>
      <dgm:spPr/>
      <dgm:t>
        <a:bodyPr/>
        <a:lstStyle/>
        <a:p>
          <a:r>
            <a:rPr lang="es-MX"/>
            <a:t>Subjetiva</a:t>
          </a:r>
        </a:p>
      </dgm:t>
    </dgm:pt>
    <dgm:pt modelId="{B331E4A9-6526-4FD5-BC31-01FF4F2E4F72}" type="parTrans" cxnId="{417FC8DA-EA3A-4A2D-BABB-5F908BF3E0FA}">
      <dgm:prSet/>
      <dgm:spPr/>
      <dgm:t>
        <a:bodyPr/>
        <a:lstStyle/>
        <a:p>
          <a:endParaRPr lang="es-MX"/>
        </a:p>
      </dgm:t>
    </dgm:pt>
    <dgm:pt modelId="{E0F5A6CC-9521-46EC-8489-5D3CAB0363C8}" type="sibTrans" cxnId="{417FC8DA-EA3A-4A2D-BABB-5F908BF3E0FA}">
      <dgm:prSet/>
      <dgm:spPr/>
      <dgm:t>
        <a:bodyPr/>
        <a:lstStyle/>
        <a:p>
          <a:endParaRPr lang="es-MX"/>
        </a:p>
      </dgm:t>
    </dgm:pt>
    <dgm:pt modelId="{4A43A349-ECCF-4113-8070-A7E947283DDC}" type="pres">
      <dgm:prSet presAssocID="{F478EC2A-C296-4CB5-8163-5131ED427CAA}" presName="Name0" presStyleCnt="0">
        <dgm:presLayoutVars>
          <dgm:chPref val="1"/>
          <dgm:dir/>
          <dgm:animOne val="branch"/>
          <dgm:animLvl val="lvl"/>
          <dgm:resizeHandles val="exact"/>
        </dgm:presLayoutVars>
      </dgm:prSet>
      <dgm:spPr/>
      <dgm:t>
        <a:bodyPr/>
        <a:lstStyle/>
        <a:p>
          <a:endParaRPr lang="es-MX"/>
        </a:p>
      </dgm:t>
    </dgm:pt>
    <dgm:pt modelId="{2B160031-209C-4D66-B9E1-9022CE90D590}" type="pres">
      <dgm:prSet presAssocID="{D00B29D3-EB80-4392-89B2-489FF4D05C4D}" presName="root1" presStyleCnt="0"/>
      <dgm:spPr/>
    </dgm:pt>
    <dgm:pt modelId="{F6CC9206-06BC-44A1-B0CE-F97D783454F4}" type="pres">
      <dgm:prSet presAssocID="{D00B29D3-EB80-4392-89B2-489FF4D05C4D}" presName="LevelOneTextNode" presStyleLbl="node0" presStyleIdx="0" presStyleCnt="1" custLinFactNeighborX="-262" custLinFactNeighborY="-4696">
        <dgm:presLayoutVars>
          <dgm:chPref val="3"/>
        </dgm:presLayoutVars>
      </dgm:prSet>
      <dgm:spPr/>
      <dgm:t>
        <a:bodyPr/>
        <a:lstStyle/>
        <a:p>
          <a:endParaRPr lang="es-MX"/>
        </a:p>
      </dgm:t>
    </dgm:pt>
    <dgm:pt modelId="{74F54326-A9F9-4C78-B8D6-14E5E2A1F34A}" type="pres">
      <dgm:prSet presAssocID="{D00B29D3-EB80-4392-89B2-489FF4D05C4D}" presName="level2hierChild" presStyleCnt="0"/>
      <dgm:spPr/>
    </dgm:pt>
    <dgm:pt modelId="{478B20BF-F2D6-40ED-94C2-4C7C1CDCB830}" type="pres">
      <dgm:prSet presAssocID="{F30BA99D-B352-41A1-A2C6-E0808068AE5F}" presName="conn2-1" presStyleLbl="parChTrans1D2" presStyleIdx="0" presStyleCnt="3"/>
      <dgm:spPr/>
      <dgm:t>
        <a:bodyPr/>
        <a:lstStyle/>
        <a:p>
          <a:endParaRPr lang="es-MX"/>
        </a:p>
      </dgm:t>
    </dgm:pt>
    <dgm:pt modelId="{257F8A44-A312-45B9-A456-49B8961E9BD5}" type="pres">
      <dgm:prSet presAssocID="{F30BA99D-B352-41A1-A2C6-E0808068AE5F}" presName="connTx" presStyleLbl="parChTrans1D2" presStyleIdx="0" presStyleCnt="3"/>
      <dgm:spPr/>
      <dgm:t>
        <a:bodyPr/>
        <a:lstStyle/>
        <a:p>
          <a:endParaRPr lang="es-MX"/>
        </a:p>
      </dgm:t>
    </dgm:pt>
    <dgm:pt modelId="{3FBA291E-3C26-4BCD-8B98-594572B8472A}" type="pres">
      <dgm:prSet presAssocID="{7EB0EAF9-7ACE-442F-961E-98D5B564B8C8}" presName="root2" presStyleCnt="0"/>
      <dgm:spPr/>
    </dgm:pt>
    <dgm:pt modelId="{1EC24ADA-BBFB-467E-A5B6-4F5E48F42F7E}" type="pres">
      <dgm:prSet presAssocID="{7EB0EAF9-7ACE-442F-961E-98D5B564B8C8}" presName="LevelTwoTextNode" presStyleLbl="node2" presStyleIdx="0" presStyleCnt="3" custLinFactNeighborX="2153" custLinFactNeighborY="-67078">
        <dgm:presLayoutVars>
          <dgm:chPref val="3"/>
        </dgm:presLayoutVars>
      </dgm:prSet>
      <dgm:spPr/>
      <dgm:t>
        <a:bodyPr/>
        <a:lstStyle/>
        <a:p>
          <a:endParaRPr lang="es-MX"/>
        </a:p>
      </dgm:t>
    </dgm:pt>
    <dgm:pt modelId="{97FA5F91-6E60-44B6-99B4-03AF334AA7F8}" type="pres">
      <dgm:prSet presAssocID="{7EB0EAF9-7ACE-442F-961E-98D5B564B8C8}" presName="level3hierChild" presStyleCnt="0"/>
      <dgm:spPr/>
    </dgm:pt>
    <dgm:pt modelId="{31FA4ECE-F468-4EEF-B2A7-15726064BA90}" type="pres">
      <dgm:prSet presAssocID="{B757C684-BDD5-4B4D-954C-1A1DC3C3DD6F}" presName="conn2-1" presStyleLbl="parChTrans1D2" presStyleIdx="1" presStyleCnt="3"/>
      <dgm:spPr/>
      <dgm:t>
        <a:bodyPr/>
        <a:lstStyle/>
        <a:p>
          <a:endParaRPr lang="es-MX"/>
        </a:p>
      </dgm:t>
    </dgm:pt>
    <dgm:pt modelId="{C4789228-4896-474C-8F8A-F2F89ACBE54C}" type="pres">
      <dgm:prSet presAssocID="{B757C684-BDD5-4B4D-954C-1A1DC3C3DD6F}" presName="connTx" presStyleLbl="parChTrans1D2" presStyleIdx="1" presStyleCnt="3"/>
      <dgm:spPr/>
      <dgm:t>
        <a:bodyPr/>
        <a:lstStyle/>
        <a:p>
          <a:endParaRPr lang="es-MX"/>
        </a:p>
      </dgm:t>
    </dgm:pt>
    <dgm:pt modelId="{CB1A30F6-1B6F-40CD-8788-C6A64EB0F739}" type="pres">
      <dgm:prSet presAssocID="{83223B56-B86A-4E89-B88B-BAF2310C5A27}" presName="root2" presStyleCnt="0"/>
      <dgm:spPr/>
    </dgm:pt>
    <dgm:pt modelId="{44E78F9C-2F2E-4FDC-8484-89F10ED096B6}" type="pres">
      <dgm:prSet presAssocID="{83223B56-B86A-4E89-B88B-BAF2310C5A27}" presName="LevelTwoTextNode" presStyleLbl="node2" presStyleIdx="1" presStyleCnt="3" custLinFactNeighborX="-1076" custLinFactNeighborY="-28243">
        <dgm:presLayoutVars>
          <dgm:chPref val="3"/>
        </dgm:presLayoutVars>
      </dgm:prSet>
      <dgm:spPr/>
      <dgm:t>
        <a:bodyPr/>
        <a:lstStyle/>
        <a:p>
          <a:endParaRPr lang="es-MX"/>
        </a:p>
      </dgm:t>
    </dgm:pt>
    <dgm:pt modelId="{46A2D1C4-5431-4951-A24D-827AACC5BDE4}" type="pres">
      <dgm:prSet presAssocID="{83223B56-B86A-4E89-B88B-BAF2310C5A27}" presName="level3hierChild" presStyleCnt="0"/>
      <dgm:spPr/>
    </dgm:pt>
    <dgm:pt modelId="{7B2D5AE5-FE6F-442B-9924-E4249A98EF79}" type="pres">
      <dgm:prSet presAssocID="{B331E4A9-6526-4FD5-BC31-01FF4F2E4F72}" presName="conn2-1" presStyleLbl="parChTrans1D2" presStyleIdx="2" presStyleCnt="3"/>
      <dgm:spPr/>
      <dgm:t>
        <a:bodyPr/>
        <a:lstStyle/>
        <a:p>
          <a:endParaRPr lang="es-MX"/>
        </a:p>
      </dgm:t>
    </dgm:pt>
    <dgm:pt modelId="{402F231E-9612-4C5E-BB90-685D1ECEC270}" type="pres">
      <dgm:prSet presAssocID="{B331E4A9-6526-4FD5-BC31-01FF4F2E4F72}" presName="connTx" presStyleLbl="parChTrans1D2" presStyleIdx="2" presStyleCnt="3"/>
      <dgm:spPr/>
      <dgm:t>
        <a:bodyPr/>
        <a:lstStyle/>
        <a:p>
          <a:endParaRPr lang="es-MX"/>
        </a:p>
      </dgm:t>
    </dgm:pt>
    <dgm:pt modelId="{8283DA7B-E34A-41C1-8115-0A21589F4206}" type="pres">
      <dgm:prSet presAssocID="{FF44CCAA-136C-4410-8E7F-92F2479D70B7}" presName="root2" presStyleCnt="0"/>
      <dgm:spPr/>
    </dgm:pt>
    <dgm:pt modelId="{DDC38C65-8131-4CC0-9FCD-07397E89629F}" type="pres">
      <dgm:prSet presAssocID="{FF44CCAA-136C-4410-8E7F-92F2479D70B7}" presName="LevelTwoTextNode" presStyleLbl="node2" presStyleIdx="2" presStyleCnt="3">
        <dgm:presLayoutVars>
          <dgm:chPref val="3"/>
        </dgm:presLayoutVars>
      </dgm:prSet>
      <dgm:spPr/>
      <dgm:t>
        <a:bodyPr/>
        <a:lstStyle/>
        <a:p>
          <a:endParaRPr lang="es-MX"/>
        </a:p>
      </dgm:t>
    </dgm:pt>
    <dgm:pt modelId="{9A52514E-0A91-4AC2-8960-EB1A6901021B}" type="pres">
      <dgm:prSet presAssocID="{FF44CCAA-136C-4410-8E7F-92F2479D70B7}" presName="level3hierChild" presStyleCnt="0"/>
      <dgm:spPr/>
    </dgm:pt>
  </dgm:ptLst>
  <dgm:cxnLst>
    <dgm:cxn modelId="{16EE28D1-E2A4-4AB9-828F-B2026FB2F7CE}" type="presOf" srcId="{83223B56-B86A-4E89-B88B-BAF2310C5A27}" destId="{44E78F9C-2F2E-4FDC-8484-89F10ED096B6}" srcOrd="0" destOrd="0" presId="urn:microsoft.com/office/officeart/2008/layout/HorizontalMultiLevelHierarchy"/>
    <dgm:cxn modelId="{66EBCF52-42B6-464B-9BE2-51EAA9074235}" srcId="{D00B29D3-EB80-4392-89B2-489FF4D05C4D}" destId="{83223B56-B86A-4E89-B88B-BAF2310C5A27}" srcOrd="1" destOrd="0" parTransId="{B757C684-BDD5-4B4D-954C-1A1DC3C3DD6F}" sibTransId="{64FCDD89-CDED-4DE9-A35F-A668FB132BAB}"/>
    <dgm:cxn modelId="{DA6F2F9F-EC84-4B15-A1D5-38399F655EEA}" type="presOf" srcId="{F30BA99D-B352-41A1-A2C6-E0808068AE5F}" destId="{257F8A44-A312-45B9-A456-49B8961E9BD5}" srcOrd="1" destOrd="0" presId="urn:microsoft.com/office/officeart/2008/layout/HorizontalMultiLevelHierarchy"/>
    <dgm:cxn modelId="{B64BD78D-33A2-4804-9770-DDE09204AFF9}" type="presOf" srcId="{B757C684-BDD5-4B4D-954C-1A1DC3C3DD6F}" destId="{31FA4ECE-F468-4EEF-B2A7-15726064BA90}" srcOrd="0" destOrd="0" presId="urn:microsoft.com/office/officeart/2008/layout/HorizontalMultiLevelHierarchy"/>
    <dgm:cxn modelId="{FD1205AE-E873-4C9E-B736-72CCA129C5DB}" type="presOf" srcId="{B331E4A9-6526-4FD5-BC31-01FF4F2E4F72}" destId="{7B2D5AE5-FE6F-442B-9924-E4249A98EF79}" srcOrd="0" destOrd="0" presId="urn:microsoft.com/office/officeart/2008/layout/HorizontalMultiLevelHierarchy"/>
    <dgm:cxn modelId="{F9282FB6-2A92-4D3A-BA65-2C39FA5D8D06}" srcId="{D00B29D3-EB80-4392-89B2-489FF4D05C4D}" destId="{7EB0EAF9-7ACE-442F-961E-98D5B564B8C8}" srcOrd="0" destOrd="0" parTransId="{F30BA99D-B352-41A1-A2C6-E0808068AE5F}" sibTransId="{E51AB7FB-3352-4862-AC91-D0A2DD3C72C4}"/>
    <dgm:cxn modelId="{1BA0C953-0811-483D-944C-970407E6E987}" type="presOf" srcId="{D00B29D3-EB80-4392-89B2-489FF4D05C4D}" destId="{F6CC9206-06BC-44A1-B0CE-F97D783454F4}" srcOrd="0" destOrd="0" presId="urn:microsoft.com/office/officeart/2008/layout/HorizontalMultiLevelHierarchy"/>
    <dgm:cxn modelId="{417FC8DA-EA3A-4A2D-BABB-5F908BF3E0FA}" srcId="{D00B29D3-EB80-4392-89B2-489FF4D05C4D}" destId="{FF44CCAA-136C-4410-8E7F-92F2479D70B7}" srcOrd="2" destOrd="0" parTransId="{B331E4A9-6526-4FD5-BC31-01FF4F2E4F72}" sibTransId="{E0F5A6CC-9521-46EC-8489-5D3CAB0363C8}"/>
    <dgm:cxn modelId="{6542B3F0-B6CA-4E82-A23A-D5CAB506C9A3}" type="presOf" srcId="{B331E4A9-6526-4FD5-BC31-01FF4F2E4F72}" destId="{402F231E-9612-4C5E-BB90-685D1ECEC270}" srcOrd="1" destOrd="0" presId="urn:microsoft.com/office/officeart/2008/layout/HorizontalMultiLevelHierarchy"/>
    <dgm:cxn modelId="{AB6C792F-4401-49B0-A5A3-55A2FF085322}" type="presOf" srcId="{F30BA99D-B352-41A1-A2C6-E0808068AE5F}" destId="{478B20BF-F2D6-40ED-94C2-4C7C1CDCB830}" srcOrd="0" destOrd="0" presId="urn:microsoft.com/office/officeart/2008/layout/HorizontalMultiLevelHierarchy"/>
    <dgm:cxn modelId="{6158864F-7E27-460B-9127-BE2B8FBC71E3}" type="presOf" srcId="{B757C684-BDD5-4B4D-954C-1A1DC3C3DD6F}" destId="{C4789228-4896-474C-8F8A-F2F89ACBE54C}" srcOrd="1" destOrd="0" presId="urn:microsoft.com/office/officeart/2008/layout/HorizontalMultiLevelHierarchy"/>
    <dgm:cxn modelId="{A39D6257-437A-4E95-982B-AF4870A22484}" type="presOf" srcId="{F478EC2A-C296-4CB5-8163-5131ED427CAA}" destId="{4A43A349-ECCF-4113-8070-A7E947283DDC}" srcOrd="0" destOrd="0" presId="urn:microsoft.com/office/officeart/2008/layout/HorizontalMultiLevelHierarchy"/>
    <dgm:cxn modelId="{B688162C-DC59-465E-9A36-AA3808F113A0}" type="presOf" srcId="{7EB0EAF9-7ACE-442F-961E-98D5B564B8C8}" destId="{1EC24ADA-BBFB-467E-A5B6-4F5E48F42F7E}" srcOrd="0" destOrd="0" presId="urn:microsoft.com/office/officeart/2008/layout/HorizontalMultiLevelHierarchy"/>
    <dgm:cxn modelId="{F414596A-5B7F-4239-969D-1C2FE0F97975}" srcId="{F478EC2A-C296-4CB5-8163-5131ED427CAA}" destId="{D00B29D3-EB80-4392-89B2-489FF4D05C4D}" srcOrd="0" destOrd="0" parTransId="{7C58179F-EAF5-4C1C-8DF0-83EF11B2866B}" sibTransId="{FF5513DA-6BA2-4168-A5BE-4DFDC975B50A}"/>
    <dgm:cxn modelId="{580DE77A-BB4E-406C-A3DF-52DDB7C84450}" type="presOf" srcId="{FF44CCAA-136C-4410-8E7F-92F2479D70B7}" destId="{DDC38C65-8131-4CC0-9FCD-07397E89629F}" srcOrd="0" destOrd="0" presId="urn:microsoft.com/office/officeart/2008/layout/HorizontalMultiLevelHierarchy"/>
    <dgm:cxn modelId="{43E6F6BB-2C1E-42C3-823B-B5C8E7E539C5}" type="presParOf" srcId="{4A43A349-ECCF-4113-8070-A7E947283DDC}" destId="{2B160031-209C-4D66-B9E1-9022CE90D590}" srcOrd="0" destOrd="0" presId="urn:microsoft.com/office/officeart/2008/layout/HorizontalMultiLevelHierarchy"/>
    <dgm:cxn modelId="{781909B9-F092-4D69-A13A-A6F76EE59462}" type="presParOf" srcId="{2B160031-209C-4D66-B9E1-9022CE90D590}" destId="{F6CC9206-06BC-44A1-B0CE-F97D783454F4}" srcOrd="0" destOrd="0" presId="urn:microsoft.com/office/officeart/2008/layout/HorizontalMultiLevelHierarchy"/>
    <dgm:cxn modelId="{AD662F95-81AE-4AED-A9E8-0E0FD2315F0C}" type="presParOf" srcId="{2B160031-209C-4D66-B9E1-9022CE90D590}" destId="{74F54326-A9F9-4C78-B8D6-14E5E2A1F34A}" srcOrd="1" destOrd="0" presId="urn:microsoft.com/office/officeart/2008/layout/HorizontalMultiLevelHierarchy"/>
    <dgm:cxn modelId="{A1167D8F-5625-408B-AABD-76B4D6D28145}" type="presParOf" srcId="{74F54326-A9F9-4C78-B8D6-14E5E2A1F34A}" destId="{478B20BF-F2D6-40ED-94C2-4C7C1CDCB830}" srcOrd="0" destOrd="0" presId="urn:microsoft.com/office/officeart/2008/layout/HorizontalMultiLevelHierarchy"/>
    <dgm:cxn modelId="{CCE8B4B7-99C9-4641-974D-8CC7CECDB958}" type="presParOf" srcId="{478B20BF-F2D6-40ED-94C2-4C7C1CDCB830}" destId="{257F8A44-A312-45B9-A456-49B8961E9BD5}" srcOrd="0" destOrd="0" presId="urn:microsoft.com/office/officeart/2008/layout/HorizontalMultiLevelHierarchy"/>
    <dgm:cxn modelId="{2D9AC0D8-03B8-4798-8DE2-E751699734EB}" type="presParOf" srcId="{74F54326-A9F9-4C78-B8D6-14E5E2A1F34A}" destId="{3FBA291E-3C26-4BCD-8B98-594572B8472A}" srcOrd="1" destOrd="0" presId="urn:microsoft.com/office/officeart/2008/layout/HorizontalMultiLevelHierarchy"/>
    <dgm:cxn modelId="{43B288B2-3497-47AF-88BA-0A755417E37E}" type="presParOf" srcId="{3FBA291E-3C26-4BCD-8B98-594572B8472A}" destId="{1EC24ADA-BBFB-467E-A5B6-4F5E48F42F7E}" srcOrd="0" destOrd="0" presId="urn:microsoft.com/office/officeart/2008/layout/HorizontalMultiLevelHierarchy"/>
    <dgm:cxn modelId="{8E1D70ED-330B-4155-9110-119A60399734}" type="presParOf" srcId="{3FBA291E-3C26-4BCD-8B98-594572B8472A}" destId="{97FA5F91-6E60-44B6-99B4-03AF334AA7F8}" srcOrd="1" destOrd="0" presId="urn:microsoft.com/office/officeart/2008/layout/HorizontalMultiLevelHierarchy"/>
    <dgm:cxn modelId="{CBF31FFA-7CD4-4F02-8692-49209CE9350B}" type="presParOf" srcId="{74F54326-A9F9-4C78-B8D6-14E5E2A1F34A}" destId="{31FA4ECE-F468-4EEF-B2A7-15726064BA90}" srcOrd="2" destOrd="0" presId="urn:microsoft.com/office/officeart/2008/layout/HorizontalMultiLevelHierarchy"/>
    <dgm:cxn modelId="{7C9AF1F9-5E29-44CA-A984-3D61BDCCAE97}" type="presParOf" srcId="{31FA4ECE-F468-4EEF-B2A7-15726064BA90}" destId="{C4789228-4896-474C-8F8A-F2F89ACBE54C}" srcOrd="0" destOrd="0" presId="urn:microsoft.com/office/officeart/2008/layout/HorizontalMultiLevelHierarchy"/>
    <dgm:cxn modelId="{DB1F93D1-C659-4385-93AC-18C268CFD792}" type="presParOf" srcId="{74F54326-A9F9-4C78-B8D6-14E5E2A1F34A}" destId="{CB1A30F6-1B6F-40CD-8788-C6A64EB0F739}" srcOrd="3" destOrd="0" presId="urn:microsoft.com/office/officeart/2008/layout/HorizontalMultiLevelHierarchy"/>
    <dgm:cxn modelId="{22DB7352-5ED9-4A1E-8DB4-3A4719596A43}" type="presParOf" srcId="{CB1A30F6-1B6F-40CD-8788-C6A64EB0F739}" destId="{44E78F9C-2F2E-4FDC-8484-89F10ED096B6}" srcOrd="0" destOrd="0" presId="urn:microsoft.com/office/officeart/2008/layout/HorizontalMultiLevelHierarchy"/>
    <dgm:cxn modelId="{96FE0A0B-7489-4AE5-8C97-EC685AF3FE24}" type="presParOf" srcId="{CB1A30F6-1B6F-40CD-8788-C6A64EB0F739}" destId="{46A2D1C4-5431-4951-A24D-827AACC5BDE4}" srcOrd="1" destOrd="0" presId="urn:microsoft.com/office/officeart/2008/layout/HorizontalMultiLevelHierarchy"/>
    <dgm:cxn modelId="{163A812E-3B1F-437A-BE13-A121F04E0628}" type="presParOf" srcId="{74F54326-A9F9-4C78-B8D6-14E5E2A1F34A}" destId="{7B2D5AE5-FE6F-442B-9924-E4249A98EF79}" srcOrd="4" destOrd="0" presId="urn:microsoft.com/office/officeart/2008/layout/HorizontalMultiLevelHierarchy"/>
    <dgm:cxn modelId="{2C1E0684-5D6A-4EA9-8418-B818CCCEC81E}" type="presParOf" srcId="{7B2D5AE5-FE6F-442B-9924-E4249A98EF79}" destId="{402F231E-9612-4C5E-BB90-685D1ECEC270}" srcOrd="0" destOrd="0" presId="urn:microsoft.com/office/officeart/2008/layout/HorizontalMultiLevelHierarchy"/>
    <dgm:cxn modelId="{A3FDA7B3-3857-417D-83AB-371F9EB95353}" type="presParOf" srcId="{74F54326-A9F9-4C78-B8D6-14E5E2A1F34A}" destId="{8283DA7B-E34A-41C1-8115-0A21589F4206}" srcOrd="5" destOrd="0" presId="urn:microsoft.com/office/officeart/2008/layout/HorizontalMultiLevelHierarchy"/>
    <dgm:cxn modelId="{61694815-6EFC-4ADA-B5E3-FB7D4EE4E32A}" type="presParOf" srcId="{8283DA7B-E34A-41C1-8115-0A21589F4206}" destId="{DDC38C65-8131-4CC0-9FCD-07397E89629F}" srcOrd="0" destOrd="0" presId="urn:microsoft.com/office/officeart/2008/layout/HorizontalMultiLevelHierarchy"/>
    <dgm:cxn modelId="{89333A0E-E820-46D0-B587-198E08ACD20B}" type="presParOf" srcId="{8283DA7B-E34A-41C1-8115-0A21589F4206}" destId="{9A52514E-0A91-4AC2-8960-EB1A6901021B}" srcOrd="1" destOrd="0" presId="urn:microsoft.com/office/officeart/2008/layout/HorizontalMultiLevelHierarchy"/>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478EC2A-C296-4CB5-8163-5131ED427CAA}" type="doc">
      <dgm:prSet loTypeId="urn:microsoft.com/office/officeart/2008/layout/HorizontalMultiLevelHierarchy" loCatId="hierarchy" qsTypeId="urn:microsoft.com/office/officeart/2005/8/quickstyle/3d5" qsCatId="3D" csTypeId="urn:microsoft.com/office/officeart/2005/8/colors/colorful1" csCatId="colorful" phldr="1"/>
      <dgm:spPr/>
      <dgm:t>
        <a:bodyPr/>
        <a:lstStyle/>
        <a:p>
          <a:endParaRPr lang="es-MX"/>
        </a:p>
      </dgm:t>
    </dgm:pt>
    <dgm:pt modelId="{D00B29D3-EB80-4392-89B2-489FF4D05C4D}">
      <dgm:prSet phldrT="[Texto]"/>
      <dgm:spPr>
        <a:xfrm rot="16200000">
          <a:off x="-1194865" y="1296162"/>
          <a:ext cx="3200400" cy="608076"/>
        </a:xfrm>
      </dgm:spPr>
      <dgm:t>
        <a:bodyPr/>
        <a:lstStyle/>
        <a:p>
          <a:r>
            <a:rPr lang="es-MX">
              <a:latin typeface="Calibri"/>
              <a:ea typeface="+mn-ea"/>
              <a:cs typeface="+mn-cs"/>
            </a:rPr>
            <a:t>Estadística</a:t>
          </a:r>
        </a:p>
      </dgm:t>
    </dgm:pt>
    <dgm:pt modelId="{7C58179F-EAF5-4C1C-8DF0-83EF11B2866B}" type="parTrans" cxnId="{F414596A-5B7F-4239-969D-1C2FE0F97975}">
      <dgm:prSet/>
      <dgm:spPr/>
      <dgm:t>
        <a:bodyPr/>
        <a:lstStyle/>
        <a:p>
          <a:endParaRPr lang="es-MX"/>
        </a:p>
      </dgm:t>
    </dgm:pt>
    <dgm:pt modelId="{FF5513DA-6BA2-4168-A5BE-4DFDC975B50A}" type="sibTrans" cxnId="{F414596A-5B7F-4239-969D-1C2FE0F97975}">
      <dgm:prSet/>
      <dgm:spPr/>
      <dgm:t>
        <a:bodyPr/>
        <a:lstStyle/>
        <a:p>
          <a:endParaRPr lang="es-MX"/>
        </a:p>
      </dgm:t>
    </dgm:pt>
    <dgm:pt modelId="{FF44CCAA-136C-4410-8E7F-92F2479D70B7}">
      <dgm:prSet phldrT="[Texto]"/>
      <dgm:spPr>
        <a:xfrm>
          <a:off x="1108270" y="2056257"/>
          <a:ext cx="1994489" cy="608076"/>
        </a:xfrm>
      </dgm:spPr>
      <dgm:t>
        <a:bodyPr/>
        <a:lstStyle/>
        <a:p>
          <a:r>
            <a:rPr lang="es-MX">
              <a:latin typeface="Calibri"/>
              <a:ea typeface="+mn-ea"/>
              <a:cs typeface="+mn-cs"/>
            </a:rPr>
            <a:t>Inferencial</a:t>
          </a:r>
        </a:p>
      </dgm:t>
    </dgm:pt>
    <dgm:pt modelId="{B331E4A9-6526-4FD5-BC31-01FF4F2E4F72}" type="parTrans" cxnId="{417FC8DA-EA3A-4A2D-BABB-5F908BF3E0FA}">
      <dgm:prSet/>
      <dgm:spPr>
        <a:xfrm>
          <a:off x="709372" y="1600200"/>
          <a:ext cx="398897" cy="760095"/>
        </a:xfrm>
      </dgm:spPr>
      <dgm:t>
        <a:bodyPr/>
        <a:lstStyle/>
        <a:p>
          <a:endParaRPr lang="es-MX">
            <a:solidFill>
              <a:sysClr val="windowText" lastClr="000000">
                <a:hueOff val="0"/>
                <a:satOff val="0"/>
                <a:lumOff val="0"/>
                <a:alphaOff val="0"/>
              </a:sysClr>
            </a:solidFill>
            <a:latin typeface="Calibri"/>
            <a:ea typeface="+mn-ea"/>
            <a:cs typeface="+mn-cs"/>
          </a:endParaRPr>
        </a:p>
      </dgm:t>
    </dgm:pt>
    <dgm:pt modelId="{E0F5A6CC-9521-46EC-8489-5D3CAB0363C8}" type="sibTrans" cxnId="{417FC8DA-EA3A-4A2D-BABB-5F908BF3E0FA}">
      <dgm:prSet/>
      <dgm:spPr/>
      <dgm:t>
        <a:bodyPr/>
        <a:lstStyle/>
        <a:p>
          <a:endParaRPr lang="es-MX"/>
        </a:p>
      </dgm:t>
    </dgm:pt>
    <dgm:pt modelId="{7EB0EAF9-7ACE-442F-961E-98D5B564B8C8}">
      <dgm:prSet phldrT="[Texto]"/>
      <dgm:spPr>
        <a:xfrm>
          <a:off x="1108270" y="536066"/>
          <a:ext cx="1994489" cy="608076"/>
        </a:xfrm>
      </dgm:spPr>
      <dgm:t>
        <a:bodyPr/>
        <a:lstStyle/>
        <a:p>
          <a:r>
            <a:rPr lang="es-MX">
              <a:latin typeface="Calibri"/>
              <a:ea typeface="+mn-ea"/>
              <a:cs typeface="+mn-cs"/>
            </a:rPr>
            <a:t>Descriptiva</a:t>
          </a:r>
        </a:p>
      </dgm:t>
    </dgm:pt>
    <dgm:pt modelId="{E51AB7FB-3352-4862-AC91-D0A2DD3C72C4}" type="sibTrans" cxnId="{F9282FB6-2A92-4D3A-BA65-2C39FA5D8D06}">
      <dgm:prSet/>
      <dgm:spPr/>
      <dgm:t>
        <a:bodyPr/>
        <a:lstStyle/>
        <a:p>
          <a:endParaRPr lang="es-MX"/>
        </a:p>
      </dgm:t>
    </dgm:pt>
    <dgm:pt modelId="{F30BA99D-B352-41A1-A2C6-E0808068AE5F}" type="parTrans" cxnId="{F9282FB6-2A92-4D3A-BA65-2C39FA5D8D06}">
      <dgm:prSet/>
      <dgm:spPr>
        <a:xfrm>
          <a:off x="709372" y="840104"/>
          <a:ext cx="398897" cy="760095"/>
        </a:xfrm>
      </dgm:spPr>
      <dgm:t>
        <a:bodyPr/>
        <a:lstStyle/>
        <a:p>
          <a:endParaRPr lang="es-MX">
            <a:solidFill>
              <a:sysClr val="windowText" lastClr="000000">
                <a:hueOff val="0"/>
                <a:satOff val="0"/>
                <a:lumOff val="0"/>
                <a:alphaOff val="0"/>
              </a:sysClr>
            </a:solidFill>
            <a:latin typeface="Calibri"/>
            <a:ea typeface="+mn-ea"/>
            <a:cs typeface="+mn-cs"/>
          </a:endParaRPr>
        </a:p>
      </dgm:t>
    </dgm:pt>
    <dgm:pt modelId="{4A43A349-ECCF-4113-8070-A7E947283DDC}" type="pres">
      <dgm:prSet presAssocID="{F478EC2A-C296-4CB5-8163-5131ED427CAA}" presName="Name0" presStyleCnt="0">
        <dgm:presLayoutVars>
          <dgm:chPref val="1"/>
          <dgm:dir/>
          <dgm:animOne val="branch"/>
          <dgm:animLvl val="lvl"/>
          <dgm:resizeHandles val="exact"/>
        </dgm:presLayoutVars>
      </dgm:prSet>
      <dgm:spPr/>
      <dgm:t>
        <a:bodyPr/>
        <a:lstStyle/>
        <a:p>
          <a:endParaRPr lang="es-MX"/>
        </a:p>
      </dgm:t>
    </dgm:pt>
    <dgm:pt modelId="{2B160031-209C-4D66-B9E1-9022CE90D590}" type="pres">
      <dgm:prSet presAssocID="{D00B29D3-EB80-4392-89B2-489FF4D05C4D}" presName="root1" presStyleCnt="0"/>
      <dgm:spPr/>
      <dgm:t>
        <a:bodyPr/>
        <a:lstStyle/>
        <a:p>
          <a:endParaRPr lang="es-MX"/>
        </a:p>
      </dgm:t>
    </dgm:pt>
    <dgm:pt modelId="{F6CC9206-06BC-44A1-B0CE-F97D783454F4}" type="pres">
      <dgm:prSet presAssocID="{D00B29D3-EB80-4392-89B2-489FF4D05C4D}" presName="LevelOneTextNode" presStyleLbl="node0" presStyleIdx="0" presStyleCnt="1">
        <dgm:presLayoutVars>
          <dgm:chPref val="3"/>
        </dgm:presLayoutVars>
      </dgm:prSet>
      <dgm:spPr>
        <a:prstGeom prst="rect">
          <a:avLst/>
        </a:prstGeom>
      </dgm:spPr>
      <dgm:t>
        <a:bodyPr/>
        <a:lstStyle/>
        <a:p>
          <a:endParaRPr lang="es-MX"/>
        </a:p>
      </dgm:t>
    </dgm:pt>
    <dgm:pt modelId="{74F54326-A9F9-4C78-B8D6-14E5E2A1F34A}" type="pres">
      <dgm:prSet presAssocID="{D00B29D3-EB80-4392-89B2-489FF4D05C4D}" presName="level2hierChild" presStyleCnt="0"/>
      <dgm:spPr/>
      <dgm:t>
        <a:bodyPr/>
        <a:lstStyle/>
        <a:p>
          <a:endParaRPr lang="es-MX"/>
        </a:p>
      </dgm:t>
    </dgm:pt>
    <dgm:pt modelId="{478B20BF-F2D6-40ED-94C2-4C7C1CDCB830}" type="pres">
      <dgm:prSet presAssocID="{F30BA99D-B352-41A1-A2C6-E0808068AE5F}" presName="conn2-1" presStyleLbl="parChTrans1D2" presStyleIdx="0" presStyleCnt="2"/>
      <dgm:spPr>
        <a:custGeom>
          <a:avLst/>
          <a:gdLst/>
          <a:ahLst/>
          <a:cxnLst/>
          <a:rect l="0" t="0" r="0" b="0"/>
          <a:pathLst>
            <a:path>
              <a:moveTo>
                <a:pt x="0" y="760095"/>
              </a:moveTo>
              <a:lnTo>
                <a:pt x="199448" y="760095"/>
              </a:lnTo>
              <a:lnTo>
                <a:pt x="199448" y="0"/>
              </a:lnTo>
              <a:lnTo>
                <a:pt x="398897" y="0"/>
              </a:lnTo>
            </a:path>
          </a:pathLst>
        </a:custGeom>
      </dgm:spPr>
      <dgm:t>
        <a:bodyPr/>
        <a:lstStyle/>
        <a:p>
          <a:endParaRPr lang="es-MX"/>
        </a:p>
      </dgm:t>
    </dgm:pt>
    <dgm:pt modelId="{257F8A44-A312-45B9-A456-49B8961E9BD5}" type="pres">
      <dgm:prSet presAssocID="{F30BA99D-B352-41A1-A2C6-E0808068AE5F}" presName="connTx" presStyleLbl="parChTrans1D2" presStyleIdx="0" presStyleCnt="2"/>
      <dgm:spPr/>
      <dgm:t>
        <a:bodyPr/>
        <a:lstStyle/>
        <a:p>
          <a:endParaRPr lang="es-MX"/>
        </a:p>
      </dgm:t>
    </dgm:pt>
    <dgm:pt modelId="{3FBA291E-3C26-4BCD-8B98-594572B8472A}" type="pres">
      <dgm:prSet presAssocID="{7EB0EAF9-7ACE-442F-961E-98D5B564B8C8}" presName="root2" presStyleCnt="0"/>
      <dgm:spPr/>
      <dgm:t>
        <a:bodyPr/>
        <a:lstStyle/>
        <a:p>
          <a:endParaRPr lang="es-MX"/>
        </a:p>
      </dgm:t>
    </dgm:pt>
    <dgm:pt modelId="{1EC24ADA-BBFB-467E-A5B6-4F5E48F42F7E}" type="pres">
      <dgm:prSet presAssocID="{7EB0EAF9-7ACE-442F-961E-98D5B564B8C8}" presName="LevelTwoTextNode" presStyleLbl="node2" presStyleIdx="0" presStyleCnt="2" custLinFactY="-27077" custLinFactNeighborX="89" custLinFactNeighborY="-100000">
        <dgm:presLayoutVars>
          <dgm:chPref val="3"/>
        </dgm:presLayoutVars>
      </dgm:prSet>
      <dgm:spPr>
        <a:prstGeom prst="rect">
          <a:avLst/>
        </a:prstGeom>
      </dgm:spPr>
      <dgm:t>
        <a:bodyPr/>
        <a:lstStyle/>
        <a:p>
          <a:endParaRPr lang="es-MX"/>
        </a:p>
      </dgm:t>
    </dgm:pt>
    <dgm:pt modelId="{97FA5F91-6E60-44B6-99B4-03AF334AA7F8}" type="pres">
      <dgm:prSet presAssocID="{7EB0EAF9-7ACE-442F-961E-98D5B564B8C8}" presName="level3hierChild" presStyleCnt="0"/>
      <dgm:spPr/>
      <dgm:t>
        <a:bodyPr/>
        <a:lstStyle/>
        <a:p>
          <a:endParaRPr lang="es-MX"/>
        </a:p>
      </dgm:t>
    </dgm:pt>
    <dgm:pt modelId="{7B2D5AE5-FE6F-442B-9924-E4249A98EF79}" type="pres">
      <dgm:prSet presAssocID="{B331E4A9-6526-4FD5-BC31-01FF4F2E4F72}" presName="conn2-1" presStyleLbl="parChTrans1D2" presStyleIdx="1" presStyleCnt="2"/>
      <dgm:spPr>
        <a:custGeom>
          <a:avLst/>
          <a:gdLst/>
          <a:ahLst/>
          <a:cxnLst/>
          <a:rect l="0" t="0" r="0" b="0"/>
          <a:pathLst>
            <a:path>
              <a:moveTo>
                <a:pt x="0" y="0"/>
              </a:moveTo>
              <a:lnTo>
                <a:pt x="199448" y="0"/>
              </a:lnTo>
              <a:lnTo>
                <a:pt x="199448" y="760095"/>
              </a:lnTo>
              <a:lnTo>
                <a:pt x="398897" y="760095"/>
              </a:lnTo>
            </a:path>
          </a:pathLst>
        </a:custGeom>
      </dgm:spPr>
      <dgm:t>
        <a:bodyPr/>
        <a:lstStyle/>
        <a:p>
          <a:endParaRPr lang="es-MX"/>
        </a:p>
      </dgm:t>
    </dgm:pt>
    <dgm:pt modelId="{402F231E-9612-4C5E-BB90-685D1ECEC270}" type="pres">
      <dgm:prSet presAssocID="{B331E4A9-6526-4FD5-BC31-01FF4F2E4F72}" presName="connTx" presStyleLbl="parChTrans1D2" presStyleIdx="1" presStyleCnt="2"/>
      <dgm:spPr/>
      <dgm:t>
        <a:bodyPr/>
        <a:lstStyle/>
        <a:p>
          <a:endParaRPr lang="es-MX"/>
        </a:p>
      </dgm:t>
    </dgm:pt>
    <dgm:pt modelId="{8283DA7B-E34A-41C1-8115-0A21589F4206}" type="pres">
      <dgm:prSet presAssocID="{FF44CCAA-136C-4410-8E7F-92F2479D70B7}" presName="root2" presStyleCnt="0"/>
      <dgm:spPr/>
      <dgm:t>
        <a:bodyPr/>
        <a:lstStyle/>
        <a:p>
          <a:endParaRPr lang="es-MX"/>
        </a:p>
      </dgm:t>
    </dgm:pt>
    <dgm:pt modelId="{DDC38C65-8131-4CC0-9FCD-07397E89629F}" type="pres">
      <dgm:prSet presAssocID="{FF44CCAA-136C-4410-8E7F-92F2479D70B7}" presName="LevelTwoTextNode" presStyleLbl="node2" presStyleIdx="1" presStyleCnt="2" custLinFactNeighborX="3184" custLinFactNeighborY="45260">
        <dgm:presLayoutVars>
          <dgm:chPref val="3"/>
        </dgm:presLayoutVars>
      </dgm:prSet>
      <dgm:spPr>
        <a:prstGeom prst="rect">
          <a:avLst/>
        </a:prstGeom>
      </dgm:spPr>
      <dgm:t>
        <a:bodyPr/>
        <a:lstStyle/>
        <a:p>
          <a:endParaRPr lang="es-MX"/>
        </a:p>
      </dgm:t>
    </dgm:pt>
    <dgm:pt modelId="{9A52514E-0A91-4AC2-8960-EB1A6901021B}" type="pres">
      <dgm:prSet presAssocID="{FF44CCAA-136C-4410-8E7F-92F2479D70B7}" presName="level3hierChild" presStyleCnt="0"/>
      <dgm:spPr/>
      <dgm:t>
        <a:bodyPr/>
        <a:lstStyle/>
        <a:p>
          <a:endParaRPr lang="es-MX"/>
        </a:p>
      </dgm:t>
    </dgm:pt>
  </dgm:ptLst>
  <dgm:cxnLst>
    <dgm:cxn modelId="{207A0784-B8BB-4FE3-B3EA-390259F2042A}" type="presOf" srcId="{D00B29D3-EB80-4392-89B2-489FF4D05C4D}" destId="{F6CC9206-06BC-44A1-B0CE-F97D783454F4}" srcOrd="0" destOrd="0" presId="urn:microsoft.com/office/officeart/2008/layout/HorizontalMultiLevelHierarchy"/>
    <dgm:cxn modelId="{D2D63120-90E5-49ED-84FF-3601944EA6CB}" type="presOf" srcId="{FF44CCAA-136C-4410-8E7F-92F2479D70B7}" destId="{DDC38C65-8131-4CC0-9FCD-07397E89629F}" srcOrd="0" destOrd="0" presId="urn:microsoft.com/office/officeart/2008/layout/HorizontalMultiLevelHierarchy"/>
    <dgm:cxn modelId="{49E25173-15AD-448D-8A76-8A31BC028885}" type="presOf" srcId="{F478EC2A-C296-4CB5-8163-5131ED427CAA}" destId="{4A43A349-ECCF-4113-8070-A7E947283DDC}" srcOrd="0" destOrd="0" presId="urn:microsoft.com/office/officeart/2008/layout/HorizontalMultiLevelHierarchy"/>
    <dgm:cxn modelId="{F9282FB6-2A92-4D3A-BA65-2C39FA5D8D06}" srcId="{D00B29D3-EB80-4392-89B2-489FF4D05C4D}" destId="{7EB0EAF9-7ACE-442F-961E-98D5B564B8C8}" srcOrd="0" destOrd="0" parTransId="{F30BA99D-B352-41A1-A2C6-E0808068AE5F}" sibTransId="{E51AB7FB-3352-4862-AC91-D0A2DD3C72C4}"/>
    <dgm:cxn modelId="{417FC8DA-EA3A-4A2D-BABB-5F908BF3E0FA}" srcId="{D00B29D3-EB80-4392-89B2-489FF4D05C4D}" destId="{FF44CCAA-136C-4410-8E7F-92F2479D70B7}" srcOrd="1" destOrd="0" parTransId="{B331E4A9-6526-4FD5-BC31-01FF4F2E4F72}" sibTransId="{E0F5A6CC-9521-46EC-8489-5D3CAB0363C8}"/>
    <dgm:cxn modelId="{D3F63491-1892-44CB-A8F7-DE6A1069D91E}" type="presOf" srcId="{F30BA99D-B352-41A1-A2C6-E0808068AE5F}" destId="{478B20BF-F2D6-40ED-94C2-4C7C1CDCB830}" srcOrd="0" destOrd="0" presId="urn:microsoft.com/office/officeart/2008/layout/HorizontalMultiLevelHierarchy"/>
    <dgm:cxn modelId="{914D0444-6A7A-4AA3-94FE-024E986F16A7}" type="presOf" srcId="{B331E4A9-6526-4FD5-BC31-01FF4F2E4F72}" destId="{402F231E-9612-4C5E-BB90-685D1ECEC270}" srcOrd="1" destOrd="0" presId="urn:microsoft.com/office/officeart/2008/layout/HorizontalMultiLevelHierarchy"/>
    <dgm:cxn modelId="{9454F64C-5937-4621-B6E0-35E5496118A3}" type="presOf" srcId="{F30BA99D-B352-41A1-A2C6-E0808068AE5F}" destId="{257F8A44-A312-45B9-A456-49B8961E9BD5}" srcOrd="1" destOrd="0" presId="urn:microsoft.com/office/officeart/2008/layout/HorizontalMultiLevelHierarchy"/>
    <dgm:cxn modelId="{BBB394F3-4C76-4097-A5BD-78C308749C51}" type="presOf" srcId="{7EB0EAF9-7ACE-442F-961E-98D5B564B8C8}" destId="{1EC24ADA-BBFB-467E-A5B6-4F5E48F42F7E}" srcOrd="0" destOrd="0" presId="urn:microsoft.com/office/officeart/2008/layout/HorizontalMultiLevelHierarchy"/>
    <dgm:cxn modelId="{F414596A-5B7F-4239-969D-1C2FE0F97975}" srcId="{F478EC2A-C296-4CB5-8163-5131ED427CAA}" destId="{D00B29D3-EB80-4392-89B2-489FF4D05C4D}" srcOrd="0" destOrd="0" parTransId="{7C58179F-EAF5-4C1C-8DF0-83EF11B2866B}" sibTransId="{FF5513DA-6BA2-4168-A5BE-4DFDC975B50A}"/>
    <dgm:cxn modelId="{77E63BB8-4879-4436-BA9F-B27F9FE35376}" type="presOf" srcId="{B331E4A9-6526-4FD5-BC31-01FF4F2E4F72}" destId="{7B2D5AE5-FE6F-442B-9924-E4249A98EF79}" srcOrd="0" destOrd="0" presId="urn:microsoft.com/office/officeart/2008/layout/HorizontalMultiLevelHierarchy"/>
    <dgm:cxn modelId="{8A7AAD24-6B9F-46C7-918D-6AC8EA5CD514}" type="presParOf" srcId="{4A43A349-ECCF-4113-8070-A7E947283DDC}" destId="{2B160031-209C-4D66-B9E1-9022CE90D590}" srcOrd="0" destOrd="0" presId="urn:microsoft.com/office/officeart/2008/layout/HorizontalMultiLevelHierarchy"/>
    <dgm:cxn modelId="{F77B5543-0DC0-4ED9-93AF-95305D269A2F}" type="presParOf" srcId="{2B160031-209C-4D66-B9E1-9022CE90D590}" destId="{F6CC9206-06BC-44A1-B0CE-F97D783454F4}" srcOrd="0" destOrd="0" presId="urn:microsoft.com/office/officeart/2008/layout/HorizontalMultiLevelHierarchy"/>
    <dgm:cxn modelId="{5FC90EAE-E7B5-45BC-9DAB-3C4101D1DBBD}" type="presParOf" srcId="{2B160031-209C-4D66-B9E1-9022CE90D590}" destId="{74F54326-A9F9-4C78-B8D6-14E5E2A1F34A}" srcOrd="1" destOrd="0" presId="urn:microsoft.com/office/officeart/2008/layout/HorizontalMultiLevelHierarchy"/>
    <dgm:cxn modelId="{61427AA1-D532-43D0-A577-9CA60E5FC2C1}" type="presParOf" srcId="{74F54326-A9F9-4C78-B8D6-14E5E2A1F34A}" destId="{478B20BF-F2D6-40ED-94C2-4C7C1CDCB830}" srcOrd="0" destOrd="0" presId="urn:microsoft.com/office/officeart/2008/layout/HorizontalMultiLevelHierarchy"/>
    <dgm:cxn modelId="{87BC986F-476E-4755-A288-6819CBBE1B6D}" type="presParOf" srcId="{478B20BF-F2D6-40ED-94C2-4C7C1CDCB830}" destId="{257F8A44-A312-45B9-A456-49B8961E9BD5}" srcOrd="0" destOrd="0" presId="urn:microsoft.com/office/officeart/2008/layout/HorizontalMultiLevelHierarchy"/>
    <dgm:cxn modelId="{8B317DCD-9E88-4422-A0EC-E4DBD682474A}" type="presParOf" srcId="{74F54326-A9F9-4C78-B8D6-14E5E2A1F34A}" destId="{3FBA291E-3C26-4BCD-8B98-594572B8472A}" srcOrd="1" destOrd="0" presId="urn:microsoft.com/office/officeart/2008/layout/HorizontalMultiLevelHierarchy"/>
    <dgm:cxn modelId="{9DA2764A-10F3-4B7E-B2BC-AFE5204E7C6A}" type="presParOf" srcId="{3FBA291E-3C26-4BCD-8B98-594572B8472A}" destId="{1EC24ADA-BBFB-467E-A5B6-4F5E48F42F7E}" srcOrd="0" destOrd="0" presId="urn:microsoft.com/office/officeart/2008/layout/HorizontalMultiLevelHierarchy"/>
    <dgm:cxn modelId="{280A50D6-356A-4124-8623-40CC5C2CA87D}" type="presParOf" srcId="{3FBA291E-3C26-4BCD-8B98-594572B8472A}" destId="{97FA5F91-6E60-44B6-99B4-03AF334AA7F8}" srcOrd="1" destOrd="0" presId="urn:microsoft.com/office/officeart/2008/layout/HorizontalMultiLevelHierarchy"/>
    <dgm:cxn modelId="{D0207CE2-1C9A-4A37-BDE9-2B11482A66B4}" type="presParOf" srcId="{74F54326-A9F9-4C78-B8D6-14E5E2A1F34A}" destId="{7B2D5AE5-FE6F-442B-9924-E4249A98EF79}" srcOrd="2" destOrd="0" presId="urn:microsoft.com/office/officeart/2008/layout/HorizontalMultiLevelHierarchy"/>
    <dgm:cxn modelId="{8331D2FE-B94D-4531-8661-C485CE27F0C8}" type="presParOf" srcId="{7B2D5AE5-FE6F-442B-9924-E4249A98EF79}" destId="{402F231E-9612-4C5E-BB90-685D1ECEC270}" srcOrd="0" destOrd="0" presId="urn:microsoft.com/office/officeart/2008/layout/HorizontalMultiLevelHierarchy"/>
    <dgm:cxn modelId="{811A804E-91F8-427B-8B70-C520E7F7E46F}" type="presParOf" srcId="{74F54326-A9F9-4C78-B8D6-14E5E2A1F34A}" destId="{8283DA7B-E34A-41C1-8115-0A21589F4206}" srcOrd="3" destOrd="0" presId="urn:microsoft.com/office/officeart/2008/layout/HorizontalMultiLevelHierarchy"/>
    <dgm:cxn modelId="{9155FC62-040F-48A8-B26A-5BAE946DF181}" type="presParOf" srcId="{8283DA7B-E34A-41C1-8115-0A21589F4206}" destId="{DDC38C65-8131-4CC0-9FCD-07397E89629F}" srcOrd="0" destOrd="0" presId="urn:microsoft.com/office/officeart/2008/layout/HorizontalMultiLevelHierarchy"/>
    <dgm:cxn modelId="{8C70837E-94A7-4A86-A664-4891D81E9621}" type="presParOf" srcId="{8283DA7B-E34A-41C1-8115-0A21589F4206}" destId="{9A52514E-0A91-4AC2-8960-EB1A6901021B}" srcOrd="1" destOrd="0" presId="urn:microsoft.com/office/officeart/2008/layout/HorizontalMultiLevelHierarchy"/>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F6A2810-DF17-4D4C-AB76-539DF45B55D0}"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es-MX"/>
        </a:p>
      </dgm:t>
    </dgm:pt>
    <dgm:pt modelId="{2D88E820-A1C6-4067-8B55-5EB9F162A3C5}">
      <dgm:prSet phldrT="[Texto]"/>
      <dgm:spPr>
        <a:solidFill>
          <a:schemeClr val="accent1">
            <a:lumMod val="60000"/>
            <a:lumOff val="40000"/>
          </a:schemeClr>
        </a:solidFill>
      </dgm:spPr>
      <dgm:t>
        <a:bodyPr/>
        <a:lstStyle/>
        <a:p>
          <a:r>
            <a:rPr lang="es-MX"/>
            <a:t>experimento</a:t>
          </a:r>
        </a:p>
      </dgm:t>
    </dgm:pt>
    <dgm:pt modelId="{0C6F0F43-2EF7-4117-815E-7D303E586C30}" type="parTrans" cxnId="{6117A5AE-EF5F-413F-8C49-706F54AE8341}">
      <dgm:prSet/>
      <dgm:spPr/>
      <dgm:t>
        <a:bodyPr/>
        <a:lstStyle/>
        <a:p>
          <a:endParaRPr lang="es-MX"/>
        </a:p>
      </dgm:t>
    </dgm:pt>
    <dgm:pt modelId="{59B00420-AEEC-4DB3-9BE4-5CD0E9C7B851}" type="sibTrans" cxnId="{6117A5AE-EF5F-413F-8C49-706F54AE8341}">
      <dgm:prSet/>
      <dgm:spPr/>
      <dgm:t>
        <a:bodyPr/>
        <a:lstStyle/>
        <a:p>
          <a:endParaRPr lang="es-MX"/>
        </a:p>
      </dgm:t>
    </dgm:pt>
    <dgm:pt modelId="{6F73DA8D-EA73-4AC8-9819-51958366E787}">
      <dgm:prSet phldrT="[Texto]" phldr="1"/>
      <dgm:spPr/>
      <dgm:t>
        <a:bodyPr/>
        <a:lstStyle/>
        <a:p>
          <a:endParaRPr lang="es-MX"/>
        </a:p>
      </dgm:t>
    </dgm:pt>
    <dgm:pt modelId="{86411786-9138-4B49-9816-D25B464FC80A}" type="parTrans" cxnId="{7BD32FB1-625D-4D6E-8461-3E4421C85868}">
      <dgm:prSet/>
      <dgm:spPr/>
      <dgm:t>
        <a:bodyPr/>
        <a:lstStyle/>
        <a:p>
          <a:endParaRPr lang="es-MX"/>
        </a:p>
      </dgm:t>
    </dgm:pt>
    <dgm:pt modelId="{51971E53-FA4A-4CB0-8D77-8E462B332204}" type="sibTrans" cxnId="{7BD32FB1-625D-4D6E-8461-3E4421C85868}">
      <dgm:prSet/>
      <dgm:spPr/>
      <dgm:t>
        <a:bodyPr/>
        <a:lstStyle/>
        <a:p>
          <a:endParaRPr lang="es-MX"/>
        </a:p>
      </dgm:t>
    </dgm:pt>
    <dgm:pt modelId="{3CBE3564-2561-4C97-928B-7CF3DA844B0E}">
      <dgm:prSet phldrT="[Texto]"/>
      <dgm:spPr/>
      <dgm:t>
        <a:bodyPr/>
        <a:lstStyle/>
        <a:p>
          <a:r>
            <a:rPr lang="es-MX" b="1"/>
            <a:t>Cualquier acción cuyo resultado se registra como un dato</a:t>
          </a:r>
        </a:p>
      </dgm:t>
    </dgm:pt>
    <dgm:pt modelId="{7B273B44-74CA-493C-8B9E-506747365B51}" type="parTrans" cxnId="{FC91BF07-F6A2-4579-8613-02B3DC41DB1E}">
      <dgm:prSet/>
      <dgm:spPr/>
      <dgm:t>
        <a:bodyPr/>
        <a:lstStyle/>
        <a:p>
          <a:endParaRPr lang="es-MX"/>
        </a:p>
      </dgm:t>
    </dgm:pt>
    <dgm:pt modelId="{C253D93B-7A3F-4405-A548-576CA3EDCAC6}" type="sibTrans" cxnId="{FC91BF07-F6A2-4579-8613-02B3DC41DB1E}">
      <dgm:prSet/>
      <dgm:spPr/>
      <dgm:t>
        <a:bodyPr/>
        <a:lstStyle/>
        <a:p>
          <a:endParaRPr lang="es-MX"/>
        </a:p>
      </dgm:t>
    </dgm:pt>
    <dgm:pt modelId="{0D43F7A9-C69B-49D8-B07C-F2895C705A8F}">
      <dgm:prSet phldrT="[Texto]"/>
      <dgm:spPr>
        <a:solidFill>
          <a:srgbClr val="00CC99"/>
        </a:solidFill>
      </dgm:spPr>
      <dgm:t>
        <a:bodyPr/>
        <a:lstStyle/>
        <a:p>
          <a:r>
            <a:rPr lang="es-MX"/>
            <a:t>evento</a:t>
          </a:r>
        </a:p>
      </dgm:t>
    </dgm:pt>
    <dgm:pt modelId="{0C7E5382-0AE1-49B2-B9AC-A04727FA6281}" type="parTrans" cxnId="{DCE7B892-6494-49A1-9E9F-5A88B989FE1E}">
      <dgm:prSet/>
      <dgm:spPr/>
      <dgm:t>
        <a:bodyPr/>
        <a:lstStyle/>
        <a:p>
          <a:endParaRPr lang="es-MX"/>
        </a:p>
      </dgm:t>
    </dgm:pt>
    <dgm:pt modelId="{1FFAF2CB-43B2-40BF-ADBC-E00CE07C1A2E}" type="sibTrans" cxnId="{DCE7B892-6494-49A1-9E9F-5A88B989FE1E}">
      <dgm:prSet/>
      <dgm:spPr/>
      <dgm:t>
        <a:bodyPr/>
        <a:lstStyle/>
        <a:p>
          <a:endParaRPr lang="es-MX"/>
        </a:p>
      </dgm:t>
    </dgm:pt>
    <dgm:pt modelId="{09101DDF-B2C1-4F02-8C0B-4A3DA0D13AA6}">
      <dgm:prSet/>
      <dgm:spPr>
        <a:solidFill>
          <a:schemeClr val="accent6">
            <a:lumMod val="20000"/>
            <a:lumOff val="80000"/>
            <a:alpha val="90000"/>
          </a:schemeClr>
        </a:solidFill>
      </dgm:spPr>
      <dgm:t>
        <a:bodyPr/>
        <a:lstStyle/>
        <a:p>
          <a:r>
            <a:rPr lang="es-MX" b="1"/>
            <a:t>El conjunto de todos los posibles resultados de un experimento</a:t>
          </a:r>
        </a:p>
      </dgm:t>
    </dgm:pt>
    <dgm:pt modelId="{C482AD76-39D2-4FD7-A706-1BF71A64BC25}" type="parTrans" cxnId="{65E9C64D-F642-4F1A-90F8-8C585A33CD1D}">
      <dgm:prSet/>
      <dgm:spPr/>
      <dgm:t>
        <a:bodyPr/>
        <a:lstStyle/>
        <a:p>
          <a:endParaRPr lang="es-MX"/>
        </a:p>
      </dgm:t>
    </dgm:pt>
    <dgm:pt modelId="{120FA5DE-9B51-437B-8655-D5BFC4F25DB5}" type="sibTrans" cxnId="{65E9C64D-F642-4F1A-90F8-8C585A33CD1D}">
      <dgm:prSet/>
      <dgm:spPr/>
      <dgm:t>
        <a:bodyPr/>
        <a:lstStyle/>
        <a:p>
          <a:endParaRPr lang="es-MX"/>
        </a:p>
      </dgm:t>
    </dgm:pt>
    <dgm:pt modelId="{18A8C3FC-BD7C-4109-B1C0-51B0E66EC2C2}">
      <dgm:prSet phldrT="[Texto]"/>
      <dgm:spPr>
        <a:solidFill>
          <a:schemeClr val="accent6">
            <a:lumMod val="20000"/>
            <a:lumOff val="80000"/>
            <a:alpha val="90000"/>
          </a:schemeClr>
        </a:solidFill>
      </dgm:spPr>
      <dgm:t>
        <a:bodyPr/>
        <a:lstStyle/>
        <a:p>
          <a:endParaRPr lang="es-MX"/>
        </a:p>
      </dgm:t>
    </dgm:pt>
    <dgm:pt modelId="{6D00E84D-8F77-4947-8741-6BFA40E2B991}" type="parTrans" cxnId="{C085073F-BA89-4F62-A6CB-BB52283EA9E7}">
      <dgm:prSet/>
      <dgm:spPr/>
      <dgm:t>
        <a:bodyPr/>
        <a:lstStyle/>
        <a:p>
          <a:endParaRPr lang="es-MX"/>
        </a:p>
      </dgm:t>
    </dgm:pt>
    <dgm:pt modelId="{68B24374-ADBA-41C8-8320-B63BF84CCB4D}" type="sibTrans" cxnId="{C085073F-BA89-4F62-A6CB-BB52283EA9E7}">
      <dgm:prSet/>
      <dgm:spPr/>
      <dgm:t>
        <a:bodyPr/>
        <a:lstStyle/>
        <a:p>
          <a:endParaRPr lang="es-MX"/>
        </a:p>
      </dgm:t>
    </dgm:pt>
    <dgm:pt modelId="{1D6CAB04-58D8-4F09-9EA3-F919C0B977DF}">
      <dgm:prSet phldrT="[Texto]"/>
      <dgm:spPr>
        <a:solidFill>
          <a:srgbClr val="92D050"/>
        </a:solidFill>
      </dgm:spPr>
      <dgm:t>
        <a:bodyPr/>
        <a:lstStyle/>
        <a:p>
          <a:r>
            <a:rPr lang="es-MX"/>
            <a:t>evento simple</a:t>
          </a:r>
        </a:p>
      </dgm:t>
    </dgm:pt>
    <dgm:pt modelId="{B47270E2-7776-4FDA-B7CF-1F1F7F6BC56D}" type="parTrans" cxnId="{EAF8D9C1-E9F9-4957-92CE-2B74F7AC79CC}">
      <dgm:prSet/>
      <dgm:spPr/>
      <dgm:t>
        <a:bodyPr/>
        <a:lstStyle/>
        <a:p>
          <a:endParaRPr lang="es-MX"/>
        </a:p>
      </dgm:t>
    </dgm:pt>
    <dgm:pt modelId="{EC9CD554-0939-478D-B690-08075AC5A046}" type="sibTrans" cxnId="{EAF8D9C1-E9F9-4957-92CE-2B74F7AC79CC}">
      <dgm:prSet/>
      <dgm:spPr/>
      <dgm:t>
        <a:bodyPr/>
        <a:lstStyle/>
        <a:p>
          <a:endParaRPr lang="es-MX"/>
        </a:p>
      </dgm:t>
    </dgm:pt>
    <dgm:pt modelId="{D4F61F06-4C93-4110-8893-03282DF31F65}">
      <dgm:prSet phldrT="[Texto]"/>
      <dgm:spPr>
        <a:solidFill>
          <a:srgbClr val="CCFF66"/>
        </a:solidFill>
      </dgm:spPr>
      <dgm:t>
        <a:bodyPr/>
        <a:lstStyle/>
        <a:p>
          <a:r>
            <a:rPr lang="es-MX"/>
            <a:t>evento compuesto</a:t>
          </a:r>
        </a:p>
      </dgm:t>
    </dgm:pt>
    <dgm:pt modelId="{5C67638E-4D82-4E5A-8A05-58A47E8A6C14}" type="parTrans" cxnId="{A0128CFA-C176-4F7E-B1FA-15240AA0DBA8}">
      <dgm:prSet/>
      <dgm:spPr/>
      <dgm:t>
        <a:bodyPr/>
        <a:lstStyle/>
        <a:p>
          <a:endParaRPr lang="es-MX"/>
        </a:p>
      </dgm:t>
    </dgm:pt>
    <dgm:pt modelId="{5B657CE8-FCF4-4069-AB61-873284B9E818}" type="sibTrans" cxnId="{A0128CFA-C176-4F7E-B1FA-15240AA0DBA8}">
      <dgm:prSet/>
      <dgm:spPr/>
      <dgm:t>
        <a:bodyPr/>
        <a:lstStyle/>
        <a:p>
          <a:endParaRPr lang="es-MX"/>
        </a:p>
      </dgm:t>
    </dgm:pt>
    <dgm:pt modelId="{D5F51F02-E927-4616-952D-85710DEE0CDE}">
      <dgm:prSet phldrT="[Texto]"/>
      <dgm:spPr>
        <a:solidFill>
          <a:schemeClr val="accent6"/>
        </a:solidFill>
      </dgm:spPr>
      <dgm:t>
        <a:bodyPr/>
        <a:lstStyle/>
        <a:p>
          <a:r>
            <a:rPr lang="es-MX"/>
            <a:t>espacio muestral</a:t>
          </a:r>
        </a:p>
      </dgm:t>
    </dgm:pt>
    <dgm:pt modelId="{48ADE9CE-DAF8-4A52-971C-823122D15841}" type="parTrans" cxnId="{7272E907-E1D6-4D42-A6C3-E9A1B08197A0}">
      <dgm:prSet/>
      <dgm:spPr/>
      <dgm:t>
        <a:bodyPr/>
        <a:lstStyle/>
        <a:p>
          <a:endParaRPr lang="es-MX"/>
        </a:p>
      </dgm:t>
    </dgm:pt>
    <dgm:pt modelId="{F9899E5D-C6E8-4EC4-864C-002776934152}" type="sibTrans" cxnId="{7272E907-E1D6-4D42-A6C3-E9A1B08197A0}">
      <dgm:prSet/>
      <dgm:spPr/>
      <dgm:t>
        <a:bodyPr/>
        <a:lstStyle/>
        <a:p>
          <a:endParaRPr lang="es-MX"/>
        </a:p>
      </dgm:t>
    </dgm:pt>
    <dgm:pt modelId="{F2EC9F17-69E5-49A5-B8BD-0E5B44D5E38A}">
      <dgm:prSet/>
      <dgm:spPr>
        <a:solidFill>
          <a:schemeClr val="accent3">
            <a:lumMod val="40000"/>
            <a:lumOff val="60000"/>
            <a:alpha val="90000"/>
          </a:schemeClr>
        </a:solidFill>
      </dgm:spPr>
      <dgm:t>
        <a:bodyPr/>
        <a:lstStyle/>
        <a:p>
          <a:r>
            <a:rPr lang="es-MX" b="1"/>
            <a:t>Cuando cada evento es seleccionado al azar, el experimento se denomina aleatorio  o al azar</a:t>
          </a:r>
          <a:r>
            <a:rPr lang="es-MX"/>
            <a:t>.</a:t>
          </a:r>
        </a:p>
      </dgm:t>
    </dgm:pt>
    <dgm:pt modelId="{F12E9E54-FA51-4F5C-B9F4-900807BD4F98}" type="parTrans" cxnId="{747DBCF7-D7D5-4942-A50C-0AF644572D40}">
      <dgm:prSet/>
      <dgm:spPr/>
      <dgm:t>
        <a:bodyPr/>
        <a:lstStyle/>
        <a:p>
          <a:endParaRPr lang="es-MX"/>
        </a:p>
      </dgm:t>
    </dgm:pt>
    <dgm:pt modelId="{0A9F719F-2C9E-451C-9699-84EB90D706FA}" type="sibTrans" cxnId="{747DBCF7-D7D5-4942-A50C-0AF644572D40}">
      <dgm:prSet/>
      <dgm:spPr/>
      <dgm:t>
        <a:bodyPr/>
        <a:lstStyle/>
        <a:p>
          <a:endParaRPr lang="es-MX"/>
        </a:p>
      </dgm:t>
    </dgm:pt>
    <dgm:pt modelId="{DCD1971F-14E5-46DC-B8A7-3D37DC1B203F}">
      <dgm:prSet/>
      <dgm:spPr>
        <a:solidFill>
          <a:srgbClr val="99FFCC">
            <a:alpha val="89804"/>
          </a:srgbClr>
        </a:solidFill>
      </dgm:spPr>
      <dgm:t>
        <a:bodyPr/>
        <a:lstStyle/>
        <a:p>
          <a:r>
            <a:rPr lang="es-MX" b="1"/>
            <a:t>Cada uno de los posibles resultados de un experimento</a:t>
          </a:r>
        </a:p>
      </dgm:t>
    </dgm:pt>
    <dgm:pt modelId="{3BBF60BE-E2C7-44FF-8E6D-D2E945D5B211}" type="parTrans" cxnId="{A430DDF4-06FD-4BCF-A414-6DA928AE8ACD}">
      <dgm:prSet/>
      <dgm:spPr/>
      <dgm:t>
        <a:bodyPr/>
        <a:lstStyle/>
        <a:p>
          <a:endParaRPr lang="es-MX"/>
        </a:p>
      </dgm:t>
    </dgm:pt>
    <dgm:pt modelId="{FFDEC2C3-EFCA-44BC-AECB-9C2171A0CF1C}" type="sibTrans" cxnId="{A430DDF4-06FD-4BCF-A414-6DA928AE8ACD}">
      <dgm:prSet/>
      <dgm:spPr/>
      <dgm:t>
        <a:bodyPr/>
        <a:lstStyle/>
        <a:p>
          <a:endParaRPr lang="es-MX"/>
        </a:p>
      </dgm:t>
    </dgm:pt>
    <dgm:pt modelId="{DE9C9A1E-4724-42C6-97E3-45D9F04F27B1}">
      <dgm:prSet/>
      <dgm:spPr>
        <a:solidFill>
          <a:schemeClr val="bg2">
            <a:lumMod val="90000"/>
            <a:alpha val="90000"/>
          </a:schemeClr>
        </a:solidFill>
      </dgm:spPr>
      <dgm:t>
        <a:bodyPr/>
        <a:lstStyle/>
        <a:p>
          <a:r>
            <a:rPr lang="es-MX" b="1"/>
            <a:t>Los eventos A, B, C, etc., son eventos compuestos si se componen de dos o más eventos simples. </a:t>
          </a:r>
        </a:p>
      </dgm:t>
    </dgm:pt>
    <dgm:pt modelId="{ACA11254-31F2-4271-BB50-FA170824EC52}" type="parTrans" cxnId="{E434507D-9EDF-4165-91E0-697C3FDC71D1}">
      <dgm:prSet/>
      <dgm:spPr/>
      <dgm:t>
        <a:bodyPr/>
        <a:lstStyle/>
        <a:p>
          <a:endParaRPr lang="es-MX"/>
        </a:p>
      </dgm:t>
    </dgm:pt>
    <dgm:pt modelId="{600D8B92-BCF9-4502-93CB-56BA66E27021}" type="sibTrans" cxnId="{E434507D-9EDF-4165-91E0-697C3FDC71D1}">
      <dgm:prSet/>
      <dgm:spPr/>
      <dgm:t>
        <a:bodyPr/>
        <a:lstStyle/>
        <a:p>
          <a:endParaRPr lang="es-MX"/>
        </a:p>
      </dgm:t>
    </dgm:pt>
    <dgm:pt modelId="{3E794C4D-794A-4856-B0EB-EF1DDFDA73B6}">
      <dgm:prSet/>
      <dgm:spPr>
        <a:solidFill>
          <a:schemeClr val="bg2">
            <a:lumMod val="90000"/>
            <a:alpha val="90000"/>
          </a:schemeClr>
        </a:solidFill>
      </dgm:spPr>
      <dgm:t>
        <a:bodyPr/>
        <a:lstStyle/>
        <a:p>
          <a:r>
            <a:rPr lang="es-MX" b="1"/>
            <a:t>Ejemplo : Lanzamiento de dos monedas</a:t>
          </a:r>
        </a:p>
      </dgm:t>
    </dgm:pt>
    <dgm:pt modelId="{462D71C8-91A2-40B5-AB0E-7FCD5E11B3FE}" type="parTrans" cxnId="{A4BBDCF4-095D-44C1-94B2-B8AA24CCB7F0}">
      <dgm:prSet/>
      <dgm:spPr/>
      <dgm:t>
        <a:bodyPr/>
        <a:lstStyle/>
        <a:p>
          <a:endParaRPr lang="es-MX"/>
        </a:p>
      </dgm:t>
    </dgm:pt>
    <dgm:pt modelId="{B27600A5-DE08-43AC-9AF5-013A2C766C2B}" type="sibTrans" cxnId="{A4BBDCF4-095D-44C1-94B2-B8AA24CCB7F0}">
      <dgm:prSet/>
      <dgm:spPr/>
      <dgm:t>
        <a:bodyPr/>
        <a:lstStyle/>
        <a:p>
          <a:endParaRPr lang="es-MX"/>
        </a:p>
      </dgm:t>
    </dgm:pt>
    <dgm:pt modelId="{CD3EF9C1-EBA8-46B6-9DE5-967BAC92A3D1}">
      <dgm:prSet/>
      <dgm:spPr>
        <a:solidFill>
          <a:schemeClr val="bg2">
            <a:lumMod val="90000"/>
            <a:alpha val="90000"/>
          </a:schemeClr>
        </a:solidFill>
      </dgm:spPr>
      <dgm:t>
        <a:bodyPr/>
        <a:lstStyle/>
        <a:p>
          <a:r>
            <a:rPr lang="es-MX" b="1"/>
            <a:t>A = el evento de observar una cara</a:t>
          </a:r>
        </a:p>
      </dgm:t>
    </dgm:pt>
    <dgm:pt modelId="{9EB72B62-CA04-4064-AE39-24E4CF6088CC}" type="parTrans" cxnId="{233B2355-3673-4189-9553-86692F99B964}">
      <dgm:prSet/>
      <dgm:spPr/>
      <dgm:t>
        <a:bodyPr/>
        <a:lstStyle/>
        <a:p>
          <a:endParaRPr lang="es-MX"/>
        </a:p>
      </dgm:t>
    </dgm:pt>
    <dgm:pt modelId="{79BB5843-B3CB-4CF8-826B-CD15AFE17CAA}" type="sibTrans" cxnId="{233B2355-3673-4189-9553-86692F99B964}">
      <dgm:prSet/>
      <dgm:spPr/>
      <dgm:t>
        <a:bodyPr/>
        <a:lstStyle/>
        <a:p>
          <a:endParaRPr lang="es-MX"/>
        </a:p>
      </dgm:t>
    </dgm:pt>
    <dgm:pt modelId="{8F77C0DF-1AF8-4D30-96ED-90844CCE4935}" type="pres">
      <dgm:prSet presAssocID="{CF6A2810-DF17-4D4C-AB76-539DF45B55D0}" presName="Name0" presStyleCnt="0">
        <dgm:presLayoutVars>
          <dgm:dir/>
          <dgm:animLvl val="lvl"/>
          <dgm:resizeHandles/>
        </dgm:presLayoutVars>
      </dgm:prSet>
      <dgm:spPr/>
      <dgm:t>
        <a:bodyPr/>
        <a:lstStyle/>
        <a:p>
          <a:endParaRPr lang="es-MX"/>
        </a:p>
      </dgm:t>
    </dgm:pt>
    <dgm:pt modelId="{56833535-6DF3-4356-8E3E-F190B5E0AB17}" type="pres">
      <dgm:prSet presAssocID="{2D88E820-A1C6-4067-8B55-5EB9F162A3C5}" presName="linNode" presStyleCnt="0"/>
      <dgm:spPr/>
    </dgm:pt>
    <dgm:pt modelId="{9A3263E7-906B-4B29-9CAC-7B267BCACBA3}" type="pres">
      <dgm:prSet presAssocID="{2D88E820-A1C6-4067-8B55-5EB9F162A3C5}" presName="parentShp" presStyleLbl="node1" presStyleIdx="0" presStyleCnt="5">
        <dgm:presLayoutVars>
          <dgm:bulletEnabled val="1"/>
        </dgm:presLayoutVars>
      </dgm:prSet>
      <dgm:spPr/>
      <dgm:t>
        <a:bodyPr/>
        <a:lstStyle/>
        <a:p>
          <a:endParaRPr lang="es-MX"/>
        </a:p>
      </dgm:t>
    </dgm:pt>
    <dgm:pt modelId="{DFB5C41B-DEC2-48E4-8B58-F25BD8D0ED65}" type="pres">
      <dgm:prSet presAssocID="{2D88E820-A1C6-4067-8B55-5EB9F162A3C5}" presName="childShp" presStyleLbl="bgAccFollowNode1" presStyleIdx="0" presStyleCnt="5">
        <dgm:presLayoutVars>
          <dgm:bulletEnabled val="1"/>
        </dgm:presLayoutVars>
      </dgm:prSet>
      <dgm:spPr/>
      <dgm:t>
        <a:bodyPr/>
        <a:lstStyle/>
        <a:p>
          <a:endParaRPr lang="es-MX"/>
        </a:p>
      </dgm:t>
    </dgm:pt>
    <dgm:pt modelId="{D9BC0BAA-DF54-4E3D-9009-F7DA43E62C13}" type="pres">
      <dgm:prSet presAssocID="{59B00420-AEEC-4DB3-9BE4-5CD0E9C7B851}" presName="spacing" presStyleCnt="0"/>
      <dgm:spPr/>
    </dgm:pt>
    <dgm:pt modelId="{EFCFE630-60DD-4CB8-845C-C2AC62A2A825}" type="pres">
      <dgm:prSet presAssocID="{0D43F7A9-C69B-49D8-B07C-F2895C705A8F}" presName="linNode" presStyleCnt="0"/>
      <dgm:spPr/>
    </dgm:pt>
    <dgm:pt modelId="{D8CB94EF-4150-48D0-98A3-B6D8EDC161CB}" type="pres">
      <dgm:prSet presAssocID="{0D43F7A9-C69B-49D8-B07C-F2895C705A8F}" presName="parentShp" presStyleLbl="node1" presStyleIdx="1" presStyleCnt="5">
        <dgm:presLayoutVars>
          <dgm:bulletEnabled val="1"/>
        </dgm:presLayoutVars>
      </dgm:prSet>
      <dgm:spPr/>
      <dgm:t>
        <a:bodyPr/>
        <a:lstStyle/>
        <a:p>
          <a:endParaRPr lang="es-MX"/>
        </a:p>
      </dgm:t>
    </dgm:pt>
    <dgm:pt modelId="{043B6B29-8735-4848-8696-3493E7FF461E}" type="pres">
      <dgm:prSet presAssocID="{0D43F7A9-C69B-49D8-B07C-F2895C705A8F}" presName="childShp" presStyleLbl="bgAccFollowNode1" presStyleIdx="1" presStyleCnt="5" custLinFactNeighborX="2038">
        <dgm:presLayoutVars>
          <dgm:bulletEnabled val="1"/>
        </dgm:presLayoutVars>
      </dgm:prSet>
      <dgm:spPr/>
      <dgm:t>
        <a:bodyPr/>
        <a:lstStyle/>
        <a:p>
          <a:endParaRPr lang="es-MX"/>
        </a:p>
      </dgm:t>
    </dgm:pt>
    <dgm:pt modelId="{BC8B42B6-1A4D-4E49-913E-1F08E8A4ABA0}" type="pres">
      <dgm:prSet presAssocID="{1FFAF2CB-43B2-40BF-ADBC-E00CE07C1A2E}" presName="spacing" presStyleCnt="0"/>
      <dgm:spPr/>
    </dgm:pt>
    <dgm:pt modelId="{F7BD633D-6808-4072-B8C7-1CD17F12F97E}" type="pres">
      <dgm:prSet presAssocID="{1D6CAB04-58D8-4F09-9EA3-F919C0B977DF}" presName="linNode" presStyleCnt="0"/>
      <dgm:spPr/>
    </dgm:pt>
    <dgm:pt modelId="{CCE74661-CEB1-47FF-8D84-618937AAA2F4}" type="pres">
      <dgm:prSet presAssocID="{1D6CAB04-58D8-4F09-9EA3-F919C0B977DF}" presName="parentShp" presStyleLbl="node1" presStyleIdx="2" presStyleCnt="5">
        <dgm:presLayoutVars>
          <dgm:bulletEnabled val="1"/>
        </dgm:presLayoutVars>
      </dgm:prSet>
      <dgm:spPr/>
      <dgm:t>
        <a:bodyPr/>
        <a:lstStyle/>
        <a:p>
          <a:endParaRPr lang="es-MX"/>
        </a:p>
      </dgm:t>
    </dgm:pt>
    <dgm:pt modelId="{26E4F04C-B0C7-4C74-9455-83D871482B50}" type="pres">
      <dgm:prSet presAssocID="{1D6CAB04-58D8-4F09-9EA3-F919C0B977DF}" presName="childShp" presStyleLbl="bgAccFollowNode1" presStyleIdx="2" presStyleCnt="5">
        <dgm:presLayoutVars>
          <dgm:bulletEnabled val="1"/>
        </dgm:presLayoutVars>
      </dgm:prSet>
      <dgm:spPr/>
      <dgm:t>
        <a:bodyPr/>
        <a:lstStyle/>
        <a:p>
          <a:endParaRPr lang="es-MX"/>
        </a:p>
      </dgm:t>
    </dgm:pt>
    <dgm:pt modelId="{0FB70E76-98AF-4A2B-86C9-79C81BA06DC1}" type="pres">
      <dgm:prSet presAssocID="{EC9CD554-0939-478D-B690-08075AC5A046}" presName="spacing" presStyleCnt="0"/>
      <dgm:spPr/>
    </dgm:pt>
    <dgm:pt modelId="{FD2CDA7D-99DB-46C6-BFF4-C6B7A1EF19DE}" type="pres">
      <dgm:prSet presAssocID="{D4F61F06-4C93-4110-8893-03282DF31F65}" presName="linNode" presStyleCnt="0"/>
      <dgm:spPr/>
    </dgm:pt>
    <dgm:pt modelId="{298491C6-CB13-4BEA-BB46-923502D93AAC}" type="pres">
      <dgm:prSet presAssocID="{D4F61F06-4C93-4110-8893-03282DF31F65}" presName="parentShp" presStyleLbl="node1" presStyleIdx="3" presStyleCnt="5">
        <dgm:presLayoutVars>
          <dgm:bulletEnabled val="1"/>
        </dgm:presLayoutVars>
      </dgm:prSet>
      <dgm:spPr/>
      <dgm:t>
        <a:bodyPr/>
        <a:lstStyle/>
        <a:p>
          <a:endParaRPr lang="es-MX"/>
        </a:p>
      </dgm:t>
    </dgm:pt>
    <dgm:pt modelId="{18FDFD60-B664-46DB-B4CE-7ECD57A935D3}" type="pres">
      <dgm:prSet presAssocID="{D4F61F06-4C93-4110-8893-03282DF31F65}" presName="childShp" presStyleLbl="bgAccFollowNode1" presStyleIdx="3" presStyleCnt="5">
        <dgm:presLayoutVars>
          <dgm:bulletEnabled val="1"/>
        </dgm:presLayoutVars>
      </dgm:prSet>
      <dgm:spPr/>
      <dgm:t>
        <a:bodyPr/>
        <a:lstStyle/>
        <a:p>
          <a:endParaRPr lang="es-MX"/>
        </a:p>
      </dgm:t>
    </dgm:pt>
    <dgm:pt modelId="{D044C168-D23A-4CD0-A155-8FF93703D4C5}" type="pres">
      <dgm:prSet presAssocID="{5B657CE8-FCF4-4069-AB61-873284B9E818}" presName="spacing" presStyleCnt="0"/>
      <dgm:spPr/>
    </dgm:pt>
    <dgm:pt modelId="{EF8E3F92-7A5E-41B2-882B-0862A0DA5A77}" type="pres">
      <dgm:prSet presAssocID="{D5F51F02-E927-4616-952D-85710DEE0CDE}" presName="linNode" presStyleCnt="0"/>
      <dgm:spPr/>
    </dgm:pt>
    <dgm:pt modelId="{063549D7-7499-4C0A-BD4D-07A075DD7413}" type="pres">
      <dgm:prSet presAssocID="{D5F51F02-E927-4616-952D-85710DEE0CDE}" presName="parentShp" presStyleLbl="node1" presStyleIdx="4" presStyleCnt="5">
        <dgm:presLayoutVars>
          <dgm:bulletEnabled val="1"/>
        </dgm:presLayoutVars>
      </dgm:prSet>
      <dgm:spPr/>
      <dgm:t>
        <a:bodyPr/>
        <a:lstStyle/>
        <a:p>
          <a:endParaRPr lang="es-MX"/>
        </a:p>
      </dgm:t>
    </dgm:pt>
    <dgm:pt modelId="{D5EF7E31-718F-4501-BB5C-AF474DCA53DE}" type="pres">
      <dgm:prSet presAssocID="{D5F51F02-E927-4616-952D-85710DEE0CDE}" presName="childShp" presStyleLbl="bgAccFollowNode1" presStyleIdx="4" presStyleCnt="5">
        <dgm:presLayoutVars>
          <dgm:bulletEnabled val="1"/>
        </dgm:presLayoutVars>
      </dgm:prSet>
      <dgm:spPr/>
      <dgm:t>
        <a:bodyPr/>
        <a:lstStyle/>
        <a:p>
          <a:endParaRPr lang="es-MX"/>
        </a:p>
      </dgm:t>
    </dgm:pt>
  </dgm:ptLst>
  <dgm:cxnLst>
    <dgm:cxn modelId="{DC8D4338-4784-4913-9400-87194691154D}" type="presOf" srcId="{CF6A2810-DF17-4D4C-AB76-539DF45B55D0}" destId="{8F77C0DF-1AF8-4D30-96ED-90844CCE4935}" srcOrd="0" destOrd="0" presId="urn:microsoft.com/office/officeart/2005/8/layout/vList6"/>
    <dgm:cxn modelId="{7272E907-E1D6-4D42-A6C3-E9A1B08197A0}" srcId="{CF6A2810-DF17-4D4C-AB76-539DF45B55D0}" destId="{D5F51F02-E927-4616-952D-85710DEE0CDE}" srcOrd="4" destOrd="0" parTransId="{48ADE9CE-DAF8-4A52-971C-823122D15841}" sibTransId="{F9899E5D-C6E8-4EC4-864C-002776934152}"/>
    <dgm:cxn modelId="{A430DDF4-06FD-4BCF-A414-6DA928AE8ACD}" srcId="{1D6CAB04-58D8-4F09-9EA3-F919C0B977DF}" destId="{DCD1971F-14E5-46DC-B8A7-3D37DC1B203F}" srcOrd="0" destOrd="0" parTransId="{3BBF60BE-E2C7-44FF-8E6D-D2E945D5B211}" sibTransId="{FFDEC2C3-EFCA-44BC-AECB-9C2171A0CF1C}"/>
    <dgm:cxn modelId="{65E9C64D-F642-4F1A-90F8-8C585A33CD1D}" srcId="{D5F51F02-E927-4616-952D-85710DEE0CDE}" destId="{09101DDF-B2C1-4F02-8C0B-4A3DA0D13AA6}" srcOrd="0" destOrd="0" parTransId="{C482AD76-39D2-4FD7-A706-1BF71A64BC25}" sibTransId="{120FA5DE-9B51-437B-8655-D5BFC4F25DB5}"/>
    <dgm:cxn modelId="{7BD32FB1-625D-4D6E-8461-3E4421C85868}" srcId="{2D88E820-A1C6-4067-8B55-5EB9F162A3C5}" destId="{6F73DA8D-EA73-4AC8-9819-51958366E787}" srcOrd="0" destOrd="0" parTransId="{86411786-9138-4B49-9816-D25B464FC80A}" sibTransId="{51971E53-FA4A-4CB0-8D77-8E462B332204}"/>
    <dgm:cxn modelId="{1D8273B3-3B98-486C-BACF-BF475BB3B841}" type="presOf" srcId="{3E794C4D-794A-4856-B0EB-EF1DDFDA73B6}" destId="{18FDFD60-B664-46DB-B4CE-7ECD57A935D3}" srcOrd="0" destOrd="1" presId="urn:microsoft.com/office/officeart/2005/8/layout/vList6"/>
    <dgm:cxn modelId="{747DBCF7-D7D5-4942-A50C-0AF644572D40}" srcId="{0D43F7A9-C69B-49D8-B07C-F2895C705A8F}" destId="{F2EC9F17-69E5-49A5-B8BD-0E5B44D5E38A}" srcOrd="0" destOrd="0" parTransId="{F12E9E54-FA51-4F5C-B9F4-900807BD4F98}" sibTransId="{0A9F719F-2C9E-451C-9699-84EB90D706FA}"/>
    <dgm:cxn modelId="{F21A0761-14F0-486A-A01A-BDF4D23DD56F}" type="presOf" srcId="{6F73DA8D-EA73-4AC8-9819-51958366E787}" destId="{DFB5C41B-DEC2-48E4-8B58-F25BD8D0ED65}" srcOrd="0" destOrd="0" presId="urn:microsoft.com/office/officeart/2005/8/layout/vList6"/>
    <dgm:cxn modelId="{24FAAFB1-0F3D-400B-B3C5-7AD8C9272BEB}" type="presOf" srcId="{CD3EF9C1-EBA8-46B6-9DE5-967BAC92A3D1}" destId="{18FDFD60-B664-46DB-B4CE-7ECD57A935D3}" srcOrd="0" destOrd="2" presId="urn:microsoft.com/office/officeart/2005/8/layout/vList6"/>
    <dgm:cxn modelId="{CCEBB5A0-C140-4BEF-B31F-18BD130B8BB1}" type="presOf" srcId="{DE9C9A1E-4724-42C6-97E3-45D9F04F27B1}" destId="{18FDFD60-B664-46DB-B4CE-7ECD57A935D3}" srcOrd="0" destOrd="0" presId="urn:microsoft.com/office/officeart/2005/8/layout/vList6"/>
    <dgm:cxn modelId="{233B2355-3673-4189-9553-86692F99B964}" srcId="{D4F61F06-4C93-4110-8893-03282DF31F65}" destId="{CD3EF9C1-EBA8-46B6-9DE5-967BAC92A3D1}" srcOrd="2" destOrd="0" parTransId="{9EB72B62-CA04-4064-AE39-24E4CF6088CC}" sibTransId="{79BB5843-B3CB-4CF8-826B-CD15AFE17CAA}"/>
    <dgm:cxn modelId="{C028218B-F5A7-4BF6-961C-FE7EB7D5A2DC}" type="presOf" srcId="{D4F61F06-4C93-4110-8893-03282DF31F65}" destId="{298491C6-CB13-4BEA-BB46-923502D93AAC}" srcOrd="0" destOrd="0" presId="urn:microsoft.com/office/officeart/2005/8/layout/vList6"/>
    <dgm:cxn modelId="{E6F7EF65-0B6F-47CF-8231-0907D1280C2A}" type="presOf" srcId="{DCD1971F-14E5-46DC-B8A7-3D37DC1B203F}" destId="{26E4F04C-B0C7-4C74-9455-83D871482B50}" srcOrd="0" destOrd="0" presId="urn:microsoft.com/office/officeart/2005/8/layout/vList6"/>
    <dgm:cxn modelId="{A4BBDCF4-095D-44C1-94B2-B8AA24CCB7F0}" srcId="{D4F61F06-4C93-4110-8893-03282DF31F65}" destId="{3E794C4D-794A-4856-B0EB-EF1DDFDA73B6}" srcOrd="1" destOrd="0" parTransId="{462D71C8-91A2-40B5-AB0E-7FCD5E11B3FE}" sibTransId="{B27600A5-DE08-43AC-9AF5-013A2C766C2B}"/>
    <dgm:cxn modelId="{6117A5AE-EF5F-413F-8C49-706F54AE8341}" srcId="{CF6A2810-DF17-4D4C-AB76-539DF45B55D0}" destId="{2D88E820-A1C6-4067-8B55-5EB9F162A3C5}" srcOrd="0" destOrd="0" parTransId="{0C6F0F43-2EF7-4117-815E-7D303E586C30}" sibTransId="{59B00420-AEEC-4DB3-9BE4-5CD0E9C7B851}"/>
    <dgm:cxn modelId="{C085073F-BA89-4F62-A6CB-BB52283EA9E7}" srcId="{D5F51F02-E927-4616-952D-85710DEE0CDE}" destId="{18A8C3FC-BD7C-4109-B1C0-51B0E66EC2C2}" srcOrd="1" destOrd="0" parTransId="{6D00E84D-8F77-4947-8741-6BFA40E2B991}" sibTransId="{68B24374-ADBA-41C8-8320-B63BF84CCB4D}"/>
    <dgm:cxn modelId="{E434507D-9EDF-4165-91E0-697C3FDC71D1}" srcId="{D4F61F06-4C93-4110-8893-03282DF31F65}" destId="{DE9C9A1E-4724-42C6-97E3-45D9F04F27B1}" srcOrd="0" destOrd="0" parTransId="{ACA11254-31F2-4271-BB50-FA170824EC52}" sibTransId="{600D8B92-BCF9-4502-93CB-56BA66E27021}"/>
    <dgm:cxn modelId="{12DD6A20-BADA-4249-A232-DCD3A5245D51}" type="presOf" srcId="{1D6CAB04-58D8-4F09-9EA3-F919C0B977DF}" destId="{CCE74661-CEB1-47FF-8D84-618937AAA2F4}" srcOrd="0" destOrd="0" presId="urn:microsoft.com/office/officeart/2005/8/layout/vList6"/>
    <dgm:cxn modelId="{B2F14986-0973-4416-8F29-23E383DAD38A}" type="presOf" srcId="{09101DDF-B2C1-4F02-8C0B-4A3DA0D13AA6}" destId="{D5EF7E31-718F-4501-BB5C-AF474DCA53DE}" srcOrd="0" destOrd="0" presId="urn:microsoft.com/office/officeart/2005/8/layout/vList6"/>
    <dgm:cxn modelId="{32770C28-8E28-43CE-9483-EF50004443F3}" type="presOf" srcId="{2D88E820-A1C6-4067-8B55-5EB9F162A3C5}" destId="{9A3263E7-906B-4B29-9CAC-7B267BCACBA3}" srcOrd="0" destOrd="0" presId="urn:microsoft.com/office/officeart/2005/8/layout/vList6"/>
    <dgm:cxn modelId="{F1365BF6-3865-4267-9C1F-A6413CCB4F9E}" type="presOf" srcId="{0D43F7A9-C69B-49D8-B07C-F2895C705A8F}" destId="{D8CB94EF-4150-48D0-98A3-B6D8EDC161CB}" srcOrd="0" destOrd="0" presId="urn:microsoft.com/office/officeart/2005/8/layout/vList6"/>
    <dgm:cxn modelId="{9C31F69F-A6F0-48DC-BC58-858DCD63A8CD}" type="presOf" srcId="{F2EC9F17-69E5-49A5-B8BD-0E5B44D5E38A}" destId="{043B6B29-8735-4848-8696-3493E7FF461E}" srcOrd="0" destOrd="0" presId="urn:microsoft.com/office/officeart/2005/8/layout/vList6"/>
    <dgm:cxn modelId="{FC91BF07-F6A2-4579-8613-02B3DC41DB1E}" srcId="{2D88E820-A1C6-4067-8B55-5EB9F162A3C5}" destId="{3CBE3564-2561-4C97-928B-7CF3DA844B0E}" srcOrd="1" destOrd="0" parTransId="{7B273B44-74CA-493C-8B9E-506747365B51}" sibTransId="{C253D93B-7A3F-4405-A548-576CA3EDCAC6}"/>
    <dgm:cxn modelId="{A0128CFA-C176-4F7E-B1FA-15240AA0DBA8}" srcId="{CF6A2810-DF17-4D4C-AB76-539DF45B55D0}" destId="{D4F61F06-4C93-4110-8893-03282DF31F65}" srcOrd="3" destOrd="0" parTransId="{5C67638E-4D82-4E5A-8A05-58A47E8A6C14}" sibTransId="{5B657CE8-FCF4-4069-AB61-873284B9E818}"/>
    <dgm:cxn modelId="{EAF8D9C1-E9F9-4957-92CE-2B74F7AC79CC}" srcId="{CF6A2810-DF17-4D4C-AB76-539DF45B55D0}" destId="{1D6CAB04-58D8-4F09-9EA3-F919C0B977DF}" srcOrd="2" destOrd="0" parTransId="{B47270E2-7776-4FDA-B7CF-1F1F7F6BC56D}" sibTransId="{EC9CD554-0939-478D-B690-08075AC5A046}"/>
    <dgm:cxn modelId="{BFBF7922-0542-47F5-8F3D-1C1EAF25C268}" type="presOf" srcId="{D5F51F02-E927-4616-952D-85710DEE0CDE}" destId="{063549D7-7499-4C0A-BD4D-07A075DD7413}" srcOrd="0" destOrd="0" presId="urn:microsoft.com/office/officeart/2005/8/layout/vList6"/>
    <dgm:cxn modelId="{E65249A5-658F-42B6-9F0F-19DBE44D021D}" type="presOf" srcId="{18A8C3FC-BD7C-4109-B1C0-51B0E66EC2C2}" destId="{D5EF7E31-718F-4501-BB5C-AF474DCA53DE}" srcOrd="0" destOrd="1" presId="urn:microsoft.com/office/officeart/2005/8/layout/vList6"/>
    <dgm:cxn modelId="{0F55FB4B-8457-477F-B12B-CFFF28EBE56F}" type="presOf" srcId="{3CBE3564-2561-4C97-928B-7CF3DA844B0E}" destId="{DFB5C41B-DEC2-48E4-8B58-F25BD8D0ED65}" srcOrd="0" destOrd="1" presId="urn:microsoft.com/office/officeart/2005/8/layout/vList6"/>
    <dgm:cxn modelId="{DCE7B892-6494-49A1-9E9F-5A88B989FE1E}" srcId="{CF6A2810-DF17-4D4C-AB76-539DF45B55D0}" destId="{0D43F7A9-C69B-49D8-B07C-F2895C705A8F}" srcOrd="1" destOrd="0" parTransId="{0C7E5382-0AE1-49B2-B9AC-A04727FA6281}" sibTransId="{1FFAF2CB-43B2-40BF-ADBC-E00CE07C1A2E}"/>
    <dgm:cxn modelId="{9C60E215-CF54-408B-ABC2-692DE725A892}" type="presParOf" srcId="{8F77C0DF-1AF8-4D30-96ED-90844CCE4935}" destId="{56833535-6DF3-4356-8E3E-F190B5E0AB17}" srcOrd="0" destOrd="0" presId="urn:microsoft.com/office/officeart/2005/8/layout/vList6"/>
    <dgm:cxn modelId="{1B33FAE8-7CD5-4C55-9F5D-ED50EEB3480B}" type="presParOf" srcId="{56833535-6DF3-4356-8E3E-F190B5E0AB17}" destId="{9A3263E7-906B-4B29-9CAC-7B267BCACBA3}" srcOrd="0" destOrd="0" presId="urn:microsoft.com/office/officeart/2005/8/layout/vList6"/>
    <dgm:cxn modelId="{E0E56613-0093-4D8E-ADB9-3938E8E2C137}" type="presParOf" srcId="{56833535-6DF3-4356-8E3E-F190B5E0AB17}" destId="{DFB5C41B-DEC2-48E4-8B58-F25BD8D0ED65}" srcOrd="1" destOrd="0" presId="urn:microsoft.com/office/officeart/2005/8/layout/vList6"/>
    <dgm:cxn modelId="{961C8CD1-520B-444D-86E8-E1A8DB8E9267}" type="presParOf" srcId="{8F77C0DF-1AF8-4D30-96ED-90844CCE4935}" destId="{D9BC0BAA-DF54-4E3D-9009-F7DA43E62C13}" srcOrd="1" destOrd="0" presId="urn:microsoft.com/office/officeart/2005/8/layout/vList6"/>
    <dgm:cxn modelId="{D74A6054-5CC6-4775-811D-FC648463BC54}" type="presParOf" srcId="{8F77C0DF-1AF8-4D30-96ED-90844CCE4935}" destId="{EFCFE630-60DD-4CB8-845C-C2AC62A2A825}" srcOrd="2" destOrd="0" presId="urn:microsoft.com/office/officeart/2005/8/layout/vList6"/>
    <dgm:cxn modelId="{EF349741-0BAA-4E56-AB62-3D1FF33A9DF5}" type="presParOf" srcId="{EFCFE630-60DD-4CB8-845C-C2AC62A2A825}" destId="{D8CB94EF-4150-48D0-98A3-B6D8EDC161CB}" srcOrd="0" destOrd="0" presId="urn:microsoft.com/office/officeart/2005/8/layout/vList6"/>
    <dgm:cxn modelId="{ED26286E-929E-4E77-BAFB-6C9359EEBEDC}" type="presParOf" srcId="{EFCFE630-60DD-4CB8-845C-C2AC62A2A825}" destId="{043B6B29-8735-4848-8696-3493E7FF461E}" srcOrd="1" destOrd="0" presId="urn:microsoft.com/office/officeart/2005/8/layout/vList6"/>
    <dgm:cxn modelId="{81C51A49-2B5D-44E7-8B5E-82DDC110996C}" type="presParOf" srcId="{8F77C0DF-1AF8-4D30-96ED-90844CCE4935}" destId="{BC8B42B6-1A4D-4E49-913E-1F08E8A4ABA0}" srcOrd="3" destOrd="0" presId="urn:microsoft.com/office/officeart/2005/8/layout/vList6"/>
    <dgm:cxn modelId="{2599C692-B556-4D15-8729-8250FAEC8AC8}" type="presParOf" srcId="{8F77C0DF-1AF8-4D30-96ED-90844CCE4935}" destId="{F7BD633D-6808-4072-B8C7-1CD17F12F97E}" srcOrd="4" destOrd="0" presId="urn:microsoft.com/office/officeart/2005/8/layout/vList6"/>
    <dgm:cxn modelId="{14F95E23-459F-4807-816E-40F8D44C7D3A}" type="presParOf" srcId="{F7BD633D-6808-4072-B8C7-1CD17F12F97E}" destId="{CCE74661-CEB1-47FF-8D84-618937AAA2F4}" srcOrd="0" destOrd="0" presId="urn:microsoft.com/office/officeart/2005/8/layout/vList6"/>
    <dgm:cxn modelId="{549D4AC3-CC2C-47B2-BF99-ACB4530EB7F5}" type="presParOf" srcId="{F7BD633D-6808-4072-B8C7-1CD17F12F97E}" destId="{26E4F04C-B0C7-4C74-9455-83D871482B50}" srcOrd="1" destOrd="0" presId="urn:microsoft.com/office/officeart/2005/8/layout/vList6"/>
    <dgm:cxn modelId="{0187CAE6-2E1E-44BC-BE55-8B09E8D5F60D}" type="presParOf" srcId="{8F77C0DF-1AF8-4D30-96ED-90844CCE4935}" destId="{0FB70E76-98AF-4A2B-86C9-79C81BA06DC1}" srcOrd="5" destOrd="0" presId="urn:microsoft.com/office/officeart/2005/8/layout/vList6"/>
    <dgm:cxn modelId="{D3553BF2-1A10-429A-B661-95DA81C78F34}" type="presParOf" srcId="{8F77C0DF-1AF8-4D30-96ED-90844CCE4935}" destId="{FD2CDA7D-99DB-46C6-BFF4-C6B7A1EF19DE}" srcOrd="6" destOrd="0" presId="urn:microsoft.com/office/officeart/2005/8/layout/vList6"/>
    <dgm:cxn modelId="{07E3E187-423E-4055-A443-A731D8CFCD92}" type="presParOf" srcId="{FD2CDA7D-99DB-46C6-BFF4-C6B7A1EF19DE}" destId="{298491C6-CB13-4BEA-BB46-923502D93AAC}" srcOrd="0" destOrd="0" presId="urn:microsoft.com/office/officeart/2005/8/layout/vList6"/>
    <dgm:cxn modelId="{CBBFD811-2C10-43EF-96E8-AB1180C35726}" type="presParOf" srcId="{FD2CDA7D-99DB-46C6-BFF4-C6B7A1EF19DE}" destId="{18FDFD60-B664-46DB-B4CE-7ECD57A935D3}" srcOrd="1" destOrd="0" presId="urn:microsoft.com/office/officeart/2005/8/layout/vList6"/>
    <dgm:cxn modelId="{DC4309FB-F4F1-49F9-9E7E-D41EE8B8DCC0}" type="presParOf" srcId="{8F77C0DF-1AF8-4D30-96ED-90844CCE4935}" destId="{D044C168-D23A-4CD0-A155-8FF93703D4C5}" srcOrd="7" destOrd="0" presId="urn:microsoft.com/office/officeart/2005/8/layout/vList6"/>
    <dgm:cxn modelId="{0F46ED4E-1FB4-4150-AD09-B571892025E6}" type="presParOf" srcId="{8F77C0DF-1AF8-4D30-96ED-90844CCE4935}" destId="{EF8E3F92-7A5E-41B2-882B-0862A0DA5A77}" srcOrd="8" destOrd="0" presId="urn:microsoft.com/office/officeart/2005/8/layout/vList6"/>
    <dgm:cxn modelId="{D0C8F88D-6289-4349-A846-7992B8E859EA}" type="presParOf" srcId="{EF8E3F92-7A5E-41B2-882B-0862A0DA5A77}" destId="{063549D7-7499-4C0A-BD4D-07A075DD7413}" srcOrd="0" destOrd="0" presId="urn:microsoft.com/office/officeart/2005/8/layout/vList6"/>
    <dgm:cxn modelId="{1351A55E-D095-4523-A6F1-3776620660F1}" type="presParOf" srcId="{EF8E3F92-7A5E-41B2-882B-0862A0DA5A77}" destId="{D5EF7E31-718F-4501-BB5C-AF474DCA53DE}" srcOrd="1" destOrd="0" presId="urn:microsoft.com/office/officeart/2005/8/layout/vList6"/>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931D4796-6104-41EB-8CE6-972F2A50B862}" type="doc">
      <dgm:prSet loTypeId="urn:microsoft.com/office/officeart/2005/8/layout/vList3" loCatId="list" qsTypeId="urn:microsoft.com/office/officeart/2005/8/quickstyle/simple1" qsCatId="simple" csTypeId="urn:microsoft.com/office/officeart/2005/8/colors/accent1_2" csCatId="accent1" phldr="1"/>
      <dgm:spPr/>
    </dgm:pt>
    <dgm:pt modelId="{FA6B0E71-40A8-41FD-BBFB-19FFDC74A29A}">
      <dgm:prSet phldrT="[Texto]">
        <dgm:style>
          <a:lnRef idx="2">
            <a:schemeClr val="accent2">
              <a:shade val="50000"/>
            </a:schemeClr>
          </a:lnRef>
          <a:fillRef idx="1">
            <a:schemeClr val="accent2"/>
          </a:fillRef>
          <a:effectRef idx="0">
            <a:schemeClr val="accent2"/>
          </a:effectRef>
          <a:fontRef idx="minor">
            <a:schemeClr val="lt1"/>
          </a:fontRef>
        </dgm:style>
      </dgm:prSet>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t>Probabilidad y Estadística</a:t>
          </a:r>
        </a:p>
      </dgm:t>
    </dgm:pt>
    <dgm:pt modelId="{ECCB5441-A411-4540-AD2E-50A0374A3C53}" type="parTrans" cxnId="{9EFEC0F9-2909-402A-96C2-EAE661838434}">
      <dgm:prSet/>
      <dgm:spPr/>
      <dgm:t>
        <a:bodyPr/>
        <a:lstStyle/>
        <a:p>
          <a:endParaRPr lang="es-MX"/>
        </a:p>
      </dgm:t>
    </dgm:pt>
    <dgm:pt modelId="{0D516DCE-45C1-40BE-BDFB-0F4CB2E387BA}" type="sibTrans" cxnId="{9EFEC0F9-2909-402A-96C2-EAE661838434}">
      <dgm:prSet/>
      <dgm:spPr/>
      <dgm:t>
        <a:bodyPr/>
        <a:lstStyle/>
        <a:p>
          <a:endParaRPr lang="es-MX"/>
        </a:p>
      </dgm:t>
    </dgm:pt>
    <dgm:pt modelId="{559F1295-26BB-40CE-85EB-4ABEEB63BBEC}">
      <dgm:prSet phldrT="[Texto]">
        <dgm:style>
          <a:lnRef idx="2">
            <a:schemeClr val="accent5">
              <a:shade val="50000"/>
            </a:schemeClr>
          </a:lnRef>
          <a:fillRef idx="1">
            <a:schemeClr val="accent5"/>
          </a:fillRef>
          <a:effectRef idx="0">
            <a:schemeClr val="accent5"/>
          </a:effectRef>
          <a:fontRef idx="minor">
            <a:schemeClr val="lt1"/>
          </a:fontRef>
        </dgm:style>
      </dgm:prSet>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t>Diagramas de Venn</a:t>
          </a:r>
        </a:p>
      </dgm:t>
    </dgm:pt>
    <dgm:pt modelId="{E33C9581-6372-4BC0-83E1-DD4B0E2B43ED}" type="parTrans" cxnId="{241DB86B-5B47-4122-87A1-249903ED1D6E}">
      <dgm:prSet/>
      <dgm:spPr/>
      <dgm:t>
        <a:bodyPr/>
        <a:lstStyle/>
        <a:p>
          <a:endParaRPr lang="es-MX"/>
        </a:p>
      </dgm:t>
    </dgm:pt>
    <dgm:pt modelId="{C7486387-AF48-4340-84DA-387ADC4AAF63}" type="sibTrans" cxnId="{241DB86B-5B47-4122-87A1-249903ED1D6E}">
      <dgm:prSet/>
      <dgm:spPr/>
      <dgm:t>
        <a:bodyPr/>
        <a:lstStyle/>
        <a:p>
          <a:endParaRPr lang="es-MX"/>
        </a:p>
      </dgm:t>
    </dgm:pt>
    <dgm:pt modelId="{ED1AEF5E-304A-463C-A4BA-1E66C7A12095}">
      <dgm:prSet phldrT="[Texto]">
        <dgm:style>
          <a:lnRef idx="2">
            <a:schemeClr val="accent3">
              <a:shade val="50000"/>
            </a:schemeClr>
          </a:lnRef>
          <a:fillRef idx="1">
            <a:schemeClr val="accent3"/>
          </a:fillRef>
          <a:effectRef idx="0">
            <a:schemeClr val="accent3"/>
          </a:effectRef>
          <a:fontRef idx="minor">
            <a:schemeClr val="lt1"/>
          </a:fontRef>
        </dgm:style>
      </dgm:prSet>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t>Técnicas de conteo</a:t>
          </a:r>
        </a:p>
      </dgm:t>
    </dgm:pt>
    <dgm:pt modelId="{D027BA88-745F-4D36-A737-3D9E32CBDEAC}" type="parTrans" cxnId="{6903F4FA-55CC-440F-A4BF-E83BCEE293F1}">
      <dgm:prSet/>
      <dgm:spPr/>
      <dgm:t>
        <a:bodyPr/>
        <a:lstStyle/>
        <a:p>
          <a:endParaRPr lang="es-MX"/>
        </a:p>
      </dgm:t>
    </dgm:pt>
    <dgm:pt modelId="{9E15E36A-E40F-4329-8843-0E5DCA0C944E}" type="sibTrans" cxnId="{6903F4FA-55CC-440F-A4BF-E83BCEE293F1}">
      <dgm:prSet/>
      <dgm:spPr/>
      <dgm:t>
        <a:bodyPr/>
        <a:lstStyle/>
        <a:p>
          <a:endParaRPr lang="es-MX"/>
        </a:p>
      </dgm:t>
    </dgm:pt>
    <dgm:pt modelId="{422632E6-5323-450A-B176-3D0142AD7BE5}">
      <dgm:prSet phldrT="[Texto]">
        <dgm:style>
          <a:lnRef idx="2">
            <a:schemeClr val="accent4">
              <a:shade val="50000"/>
            </a:schemeClr>
          </a:lnRef>
          <a:fillRef idx="1">
            <a:schemeClr val="accent4"/>
          </a:fillRef>
          <a:effectRef idx="0">
            <a:schemeClr val="accent4"/>
          </a:effectRef>
          <a:fontRef idx="minor">
            <a:schemeClr val="lt1"/>
          </a:fontRef>
        </dgm:style>
      </dgm:prSet>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t>Teorema de Bayes</a:t>
          </a:r>
        </a:p>
      </dgm:t>
    </dgm:pt>
    <dgm:pt modelId="{78A8F555-A07E-4C18-B8EE-8F115D843151}" type="parTrans" cxnId="{DA5D6A5C-9669-4B9D-B334-AA9CF69757AD}">
      <dgm:prSet/>
      <dgm:spPr/>
      <dgm:t>
        <a:bodyPr/>
        <a:lstStyle/>
        <a:p>
          <a:endParaRPr lang="es-MX"/>
        </a:p>
      </dgm:t>
    </dgm:pt>
    <dgm:pt modelId="{EA8DAB13-91B8-49F7-A8E6-934BDAFFC649}" type="sibTrans" cxnId="{DA5D6A5C-9669-4B9D-B334-AA9CF69757AD}">
      <dgm:prSet/>
      <dgm:spPr/>
      <dgm:t>
        <a:bodyPr/>
        <a:lstStyle/>
        <a:p>
          <a:endParaRPr lang="es-MX"/>
        </a:p>
      </dgm:t>
    </dgm:pt>
    <dgm:pt modelId="{34E0181D-7E76-41E9-9389-AD9936150F24}" type="pres">
      <dgm:prSet presAssocID="{931D4796-6104-41EB-8CE6-972F2A50B862}" presName="linearFlow" presStyleCnt="0">
        <dgm:presLayoutVars>
          <dgm:dir/>
          <dgm:resizeHandles val="exact"/>
        </dgm:presLayoutVars>
      </dgm:prSet>
      <dgm:spPr/>
    </dgm:pt>
    <dgm:pt modelId="{351026B5-1AA7-497A-8719-8735B949D3C5}" type="pres">
      <dgm:prSet presAssocID="{FA6B0E71-40A8-41FD-BBFB-19FFDC74A29A}" presName="composite" presStyleCnt="0"/>
      <dgm:spPr/>
    </dgm:pt>
    <dgm:pt modelId="{F9B749FF-00C1-465F-B397-CBD2EDCA5584}" type="pres">
      <dgm:prSet presAssocID="{FA6B0E71-40A8-41FD-BBFB-19FFDC74A29A}" presName="imgShp" presStyleLbl="fgImgPlace1" presStyleIdx="0" presStyleCnt="4"/>
      <dgm:spPr>
        <a:blipFill>
          <a:blip xmlns:r="http://schemas.openxmlformats.org/officeDocument/2006/relationships" r:embed="rId1">
            <a:extLst>
              <a:ext uri="{28A0092B-C50C-407E-A947-70E740481C1C}">
                <a14:useLocalDpi xmlns:a14="http://schemas.microsoft.com/office/drawing/2010/main" val="0"/>
              </a:ext>
            </a:extLst>
          </a:blip>
          <a:srcRect/>
          <a:stretch>
            <a:fillRect l="-32000" r="-32000"/>
          </a:stretch>
        </a:blipFill>
      </dgm:spPr>
    </dgm:pt>
    <dgm:pt modelId="{BC3E95B6-0C7D-45A6-8E89-54959F6E3935}" type="pres">
      <dgm:prSet presAssocID="{FA6B0E71-40A8-41FD-BBFB-19FFDC74A29A}" presName="txShp" presStyleLbl="node1" presStyleIdx="0" presStyleCnt="4">
        <dgm:presLayoutVars>
          <dgm:bulletEnabled val="1"/>
        </dgm:presLayoutVars>
      </dgm:prSet>
      <dgm:spPr/>
      <dgm:t>
        <a:bodyPr/>
        <a:lstStyle/>
        <a:p>
          <a:endParaRPr lang="es-MX"/>
        </a:p>
      </dgm:t>
    </dgm:pt>
    <dgm:pt modelId="{FC91A7E2-3CDD-4A0F-AD10-C34DEAC3D4B0}" type="pres">
      <dgm:prSet presAssocID="{0D516DCE-45C1-40BE-BDFB-0F4CB2E387BA}" presName="spacing" presStyleCnt="0"/>
      <dgm:spPr/>
    </dgm:pt>
    <dgm:pt modelId="{D1AB8C63-62ED-4876-913A-9F29D54555C4}" type="pres">
      <dgm:prSet presAssocID="{559F1295-26BB-40CE-85EB-4ABEEB63BBEC}" presName="composite" presStyleCnt="0"/>
      <dgm:spPr/>
    </dgm:pt>
    <dgm:pt modelId="{86F16E3C-4EF7-4963-A8AF-3C2D87A5C4E8}" type="pres">
      <dgm:prSet presAssocID="{559F1295-26BB-40CE-85EB-4ABEEB63BBEC}" presName="imgShp" presStyleLbl="fgImgPlace1" presStyleIdx="1" presStyleCnt="4"/>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l="-39000" r="-39000"/>
          </a:stretch>
        </a:blipFill>
      </dgm:spPr>
    </dgm:pt>
    <dgm:pt modelId="{A92FD0B4-E487-47F4-9B2C-F10448883403}" type="pres">
      <dgm:prSet presAssocID="{559F1295-26BB-40CE-85EB-4ABEEB63BBEC}" presName="txShp" presStyleLbl="node1" presStyleIdx="1" presStyleCnt="4">
        <dgm:presLayoutVars>
          <dgm:bulletEnabled val="1"/>
        </dgm:presLayoutVars>
      </dgm:prSet>
      <dgm:spPr/>
      <dgm:t>
        <a:bodyPr/>
        <a:lstStyle/>
        <a:p>
          <a:endParaRPr lang="es-MX"/>
        </a:p>
      </dgm:t>
    </dgm:pt>
    <dgm:pt modelId="{D02FCA88-9AD8-4C8E-8114-240DCA8E7DD1}" type="pres">
      <dgm:prSet presAssocID="{C7486387-AF48-4340-84DA-387ADC4AAF63}" presName="spacing" presStyleCnt="0"/>
      <dgm:spPr/>
    </dgm:pt>
    <dgm:pt modelId="{2C4D3E34-9C51-422A-A06A-39B1354AD3EC}" type="pres">
      <dgm:prSet presAssocID="{ED1AEF5E-304A-463C-A4BA-1E66C7A12095}" presName="composite" presStyleCnt="0"/>
      <dgm:spPr/>
    </dgm:pt>
    <dgm:pt modelId="{600F3CC4-546F-4D90-B9CD-6CAE10E7C7A2}" type="pres">
      <dgm:prSet presAssocID="{ED1AEF5E-304A-463C-A4BA-1E66C7A12095}" presName="imgShp" presStyleLbl="fgImgPlace1" presStyleIdx="2" presStyleCnt="4"/>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l="-10000" r="-10000"/>
          </a:stretch>
        </a:blipFill>
      </dgm:spPr>
    </dgm:pt>
    <dgm:pt modelId="{8AD138DD-C348-4AB4-8C73-0AEA99552C63}" type="pres">
      <dgm:prSet presAssocID="{ED1AEF5E-304A-463C-A4BA-1E66C7A12095}" presName="txShp" presStyleLbl="node1" presStyleIdx="2" presStyleCnt="4" custLinFactNeighborX="-601" custLinFactNeighborY="-1071">
        <dgm:presLayoutVars>
          <dgm:bulletEnabled val="1"/>
        </dgm:presLayoutVars>
      </dgm:prSet>
      <dgm:spPr/>
      <dgm:t>
        <a:bodyPr/>
        <a:lstStyle/>
        <a:p>
          <a:endParaRPr lang="es-MX"/>
        </a:p>
      </dgm:t>
    </dgm:pt>
    <dgm:pt modelId="{876895F7-D070-488E-948C-5A5D9B612251}" type="pres">
      <dgm:prSet presAssocID="{9E15E36A-E40F-4329-8843-0E5DCA0C944E}" presName="spacing" presStyleCnt="0"/>
      <dgm:spPr/>
    </dgm:pt>
    <dgm:pt modelId="{17AE810B-BD67-498C-8064-A7A72CCE7637}" type="pres">
      <dgm:prSet presAssocID="{422632E6-5323-450A-B176-3D0142AD7BE5}" presName="composite" presStyleCnt="0"/>
      <dgm:spPr/>
    </dgm:pt>
    <dgm:pt modelId="{574F9D22-CA0D-487A-82E6-037BF22BECD8}" type="pres">
      <dgm:prSet presAssocID="{422632E6-5323-450A-B176-3D0142AD7BE5}" presName="imgShp" presStyleLbl="fgImgPlace1" presStyleIdx="3" presStyleCnt="4"/>
      <dgm:spPr>
        <a:blipFill>
          <a:blip xmlns:r="http://schemas.openxmlformats.org/officeDocument/2006/relationships" r:embed="rId4">
            <a:extLst>
              <a:ext uri="{28A0092B-C50C-407E-A947-70E740481C1C}">
                <a14:useLocalDpi xmlns:a14="http://schemas.microsoft.com/office/drawing/2010/main" val="0"/>
              </a:ext>
            </a:extLst>
          </a:blip>
          <a:srcRect/>
          <a:stretch>
            <a:fillRect l="-90000" r="-90000"/>
          </a:stretch>
        </a:blipFill>
      </dgm:spPr>
    </dgm:pt>
    <dgm:pt modelId="{67CF6079-0441-4D02-99A3-4AFA54A770B7}" type="pres">
      <dgm:prSet presAssocID="{422632E6-5323-450A-B176-3D0142AD7BE5}" presName="txShp" presStyleLbl="node1" presStyleIdx="3" presStyleCnt="4">
        <dgm:presLayoutVars>
          <dgm:bulletEnabled val="1"/>
        </dgm:presLayoutVars>
      </dgm:prSet>
      <dgm:spPr/>
      <dgm:t>
        <a:bodyPr/>
        <a:lstStyle/>
        <a:p>
          <a:endParaRPr lang="es-MX"/>
        </a:p>
      </dgm:t>
    </dgm:pt>
  </dgm:ptLst>
  <dgm:cxnLst>
    <dgm:cxn modelId="{DA5D6A5C-9669-4B9D-B334-AA9CF69757AD}" srcId="{931D4796-6104-41EB-8CE6-972F2A50B862}" destId="{422632E6-5323-450A-B176-3D0142AD7BE5}" srcOrd="3" destOrd="0" parTransId="{78A8F555-A07E-4C18-B8EE-8F115D843151}" sibTransId="{EA8DAB13-91B8-49F7-A8E6-934BDAFFC649}"/>
    <dgm:cxn modelId="{9EFEC0F9-2909-402A-96C2-EAE661838434}" srcId="{931D4796-6104-41EB-8CE6-972F2A50B862}" destId="{FA6B0E71-40A8-41FD-BBFB-19FFDC74A29A}" srcOrd="0" destOrd="0" parTransId="{ECCB5441-A411-4540-AD2E-50A0374A3C53}" sibTransId="{0D516DCE-45C1-40BE-BDFB-0F4CB2E387BA}"/>
    <dgm:cxn modelId="{F6D2748B-0C75-412C-86A7-E8B1975386E5}" type="presOf" srcId="{ED1AEF5E-304A-463C-A4BA-1E66C7A12095}" destId="{8AD138DD-C348-4AB4-8C73-0AEA99552C63}" srcOrd="0" destOrd="0" presId="urn:microsoft.com/office/officeart/2005/8/layout/vList3"/>
    <dgm:cxn modelId="{6903F4FA-55CC-440F-A4BF-E83BCEE293F1}" srcId="{931D4796-6104-41EB-8CE6-972F2A50B862}" destId="{ED1AEF5E-304A-463C-A4BA-1E66C7A12095}" srcOrd="2" destOrd="0" parTransId="{D027BA88-745F-4D36-A737-3D9E32CBDEAC}" sibTransId="{9E15E36A-E40F-4329-8843-0E5DCA0C944E}"/>
    <dgm:cxn modelId="{42ACEEFF-95EF-40CB-ADAB-8DAEB0631ADB}" type="presOf" srcId="{422632E6-5323-450A-B176-3D0142AD7BE5}" destId="{67CF6079-0441-4D02-99A3-4AFA54A770B7}" srcOrd="0" destOrd="0" presId="urn:microsoft.com/office/officeart/2005/8/layout/vList3"/>
    <dgm:cxn modelId="{BAD086B4-4535-4FF0-8992-85C07785F054}" type="presOf" srcId="{931D4796-6104-41EB-8CE6-972F2A50B862}" destId="{34E0181D-7E76-41E9-9389-AD9936150F24}" srcOrd="0" destOrd="0" presId="urn:microsoft.com/office/officeart/2005/8/layout/vList3"/>
    <dgm:cxn modelId="{241DB86B-5B47-4122-87A1-249903ED1D6E}" srcId="{931D4796-6104-41EB-8CE6-972F2A50B862}" destId="{559F1295-26BB-40CE-85EB-4ABEEB63BBEC}" srcOrd="1" destOrd="0" parTransId="{E33C9581-6372-4BC0-83E1-DD4B0E2B43ED}" sibTransId="{C7486387-AF48-4340-84DA-387ADC4AAF63}"/>
    <dgm:cxn modelId="{C78922D5-F6B8-4A7C-8669-5F76B76804AA}" type="presOf" srcId="{559F1295-26BB-40CE-85EB-4ABEEB63BBEC}" destId="{A92FD0B4-E487-47F4-9B2C-F10448883403}" srcOrd="0" destOrd="0" presId="urn:microsoft.com/office/officeart/2005/8/layout/vList3"/>
    <dgm:cxn modelId="{9ACB5BD6-EA45-4CE7-A980-6D7D721B25D3}" type="presOf" srcId="{FA6B0E71-40A8-41FD-BBFB-19FFDC74A29A}" destId="{BC3E95B6-0C7D-45A6-8E89-54959F6E3935}" srcOrd="0" destOrd="0" presId="urn:microsoft.com/office/officeart/2005/8/layout/vList3"/>
    <dgm:cxn modelId="{3634BFF0-C333-403B-B89C-04227B57B2E4}" type="presParOf" srcId="{34E0181D-7E76-41E9-9389-AD9936150F24}" destId="{351026B5-1AA7-497A-8719-8735B949D3C5}" srcOrd="0" destOrd="0" presId="urn:microsoft.com/office/officeart/2005/8/layout/vList3"/>
    <dgm:cxn modelId="{795FE189-9114-473B-AFC6-BFC0DA8199F1}" type="presParOf" srcId="{351026B5-1AA7-497A-8719-8735B949D3C5}" destId="{F9B749FF-00C1-465F-B397-CBD2EDCA5584}" srcOrd="0" destOrd="0" presId="urn:microsoft.com/office/officeart/2005/8/layout/vList3"/>
    <dgm:cxn modelId="{2F4E1F6C-B201-4327-800C-60F841C33245}" type="presParOf" srcId="{351026B5-1AA7-497A-8719-8735B949D3C5}" destId="{BC3E95B6-0C7D-45A6-8E89-54959F6E3935}" srcOrd="1" destOrd="0" presId="urn:microsoft.com/office/officeart/2005/8/layout/vList3"/>
    <dgm:cxn modelId="{C249669F-8D21-4284-97F5-0285742BFBE5}" type="presParOf" srcId="{34E0181D-7E76-41E9-9389-AD9936150F24}" destId="{FC91A7E2-3CDD-4A0F-AD10-C34DEAC3D4B0}" srcOrd="1" destOrd="0" presId="urn:microsoft.com/office/officeart/2005/8/layout/vList3"/>
    <dgm:cxn modelId="{45C1542D-A7CA-4B4D-81ED-B640C8CF7B8C}" type="presParOf" srcId="{34E0181D-7E76-41E9-9389-AD9936150F24}" destId="{D1AB8C63-62ED-4876-913A-9F29D54555C4}" srcOrd="2" destOrd="0" presId="urn:microsoft.com/office/officeart/2005/8/layout/vList3"/>
    <dgm:cxn modelId="{B8AD7BE9-09A7-4B41-BDE0-A2E2A39E1980}" type="presParOf" srcId="{D1AB8C63-62ED-4876-913A-9F29D54555C4}" destId="{86F16E3C-4EF7-4963-A8AF-3C2D87A5C4E8}" srcOrd="0" destOrd="0" presId="urn:microsoft.com/office/officeart/2005/8/layout/vList3"/>
    <dgm:cxn modelId="{226B9775-FF81-472E-B10B-F5F037B2DF74}" type="presParOf" srcId="{D1AB8C63-62ED-4876-913A-9F29D54555C4}" destId="{A92FD0B4-E487-47F4-9B2C-F10448883403}" srcOrd="1" destOrd="0" presId="urn:microsoft.com/office/officeart/2005/8/layout/vList3"/>
    <dgm:cxn modelId="{93D70C56-E8EA-4B0F-825D-17F702CA0C7D}" type="presParOf" srcId="{34E0181D-7E76-41E9-9389-AD9936150F24}" destId="{D02FCA88-9AD8-4C8E-8114-240DCA8E7DD1}" srcOrd="3" destOrd="0" presId="urn:microsoft.com/office/officeart/2005/8/layout/vList3"/>
    <dgm:cxn modelId="{0117EBDC-DDB0-49B5-A46D-CF006CEA3030}" type="presParOf" srcId="{34E0181D-7E76-41E9-9389-AD9936150F24}" destId="{2C4D3E34-9C51-422A-A06A-39B1354AD3EC}" srcOrd="4" destOrd="0" presId="urn:microsoft.com/office/officeart/2005/8/layout/vList3"/>
    <dgm:cxn modelId="{2CB9A958-7A34-453E-9D24-62B483DD92C9}" type="presParOf" srcId="{2C4D3E34-9C51-422A-A06A-39B1354AD3EC}" destId="{600F3CC4-546F-4D90-B9CD-6CAE10E7C7A2}" srcOrd="0" destOrd="0" presId="urn:microsoft.com/office/officeart/2005/8/layout/vList3"/>
    <dgm:cxn modelId="{5B15A5A5-EB48-45DF-97C9-B098AD887491}" type="presParOf" srcId="{2C4D3E34-9C51-422A-A06A-39B1354AD3EC}" destId="{8AD138DD-C348-4AB4-8C73-0AEA99552C63}" srcOrd="1" destOrd="0" presId="urn:microsoft.com/office/officeart/2005/8/layout/vList3"/>
    <dgm:cxn modelId="{E86A9D70-252F-4F36-B70E-F2D14EE73F4A}" type="presParOf" srcId="{34E0181D-7E76-41E9-9389-AD9936150F24}" destId="{876895F7-D070-488E-948C-5A5D9B612251}" srcOrd="5" destOrd="0" presId="urn:microsoft.com/office/officeart/2005/8/layout/vList3"/>
    <dgm:cxn modelId="{3CDC9E94-AF9D-4F17-981A-04803E9B291F}" type="presParOf" srcId="{34E0181D-7E76-41E9-9389-AD9936150F24}" destId="{17AE810B-BD67-498C-8064-A7A72CCE7637}" srcOrd="6" destOrd="0" presId="urn:microsoft.com/office/officeart/2005/8/layout/vList3"/>
    <dgm:cxn modelId="{85E208BF-AC95-4571-A04E-07B4EA8F6E5F}" type="presParOf" srcId="{17AE810B-BD67-498C-8064-A7A72CCE7637}" destId="{574F9D22-CA0D-487A-82E6-037BF22BECD8}" srcOrd="0" destOrd="0" presId="urn:microsoft.com/office/officeart/2005/8/layout/vList3"/>
    <dgm:cxn modelId="{437DB288-C601-449A-84CD-7CD297FBBA62}" type="presParOf" srcId="{17AE810B-BD67-498C-8064-A7A72CCE7637}" destId="{67CF6079-0441-4D02-99A3-4AFA54A770B7}" srcOrd="1" destOrd="0" presId="urn:microsoft.com/office/officeart/2005/8/layout/vList3"/>
  </dgm:cxnLst>
  <dgm:bg/>
  <dgm:whole/>
  <dgm:extLst>
    <a:ext uri="http://schemas.microsoft.com/office/drawing/2008/diagram">
      <dsp:dataModelExt xmlns:dsp="http://schemas.microsoft.com/office/drawing/2008/diagram" relId="rId96"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72588E69-0E43-49D3-AC71-FA31762782D5}" type="doc">
      <dgm:prSet loTypeId="urn:microsoft.com/office/officeart/2008/layout/BubblePictureList" loCatId="picture" qsTypeId="urn:microsoft.com/office/officeart/2005/8/quickstyle/simple5" qsCatId="simple" csTypeId="urn:microsoft.com/office/officeart/2005/8/colors/colorful1" csCatId="colorful" phldr="1"/>
      <dgm:spPr/>
      <dgm:t>
        <a:bodyPr/>
        <a:lstStyle/>
        <a:p>
          <a:endParaRPr lang="es-MX"/>
        </a:p>
      </dgm:t>
    </dgm:pt>
    <dgm:pt modelId="{C986E576-FE0E-43D5-8D9B-5B63BA8E4B01}">
      <dgm:prSet phldrT="[Texto]" custT="1"/>
      <dgm:spPr/>
      <dgm:t>
        <a:bodyPr/>
        <a:lstStyle/>
        <a:p>
          <a:pPr algn="ctr"/>
          <a:r>
            <a:rPr lang="es-MX" sz="1600" b="1" i="1"/>
            <a:t>¿Qué se verá en la presente unidad de competencia?</a:t>
          </a:r>
          <a:endParaRPr lang="es-MX" sz="1600"/>
        </a:p>
      </dgm:t>
    </dgm:pt>
    <dgm:pt modelId="{2D7D4E26-7D6C-4A45-B28C-3603C569F061}" type="parTrans" cxnId="{68656695-E2E4-483F-A280-192F4DA95729}">
      <dgm:prSet/>
      <dgm:spPr/>
      <dgm:t>
        <a:bodyPr/>
        <a:lstStyle/>
        <a:p>
          <a:endParaRPr lang="es-MX"/>
        </a:p>
      </dgm:t>
    </dgm:pt>
    <dgm:pt modelId="{82E093FB-D2CB-4BB1-B83C-A1DB50EEA8E4}" type="sibTrans" cxnId="{68656695-E2E4-483F-A280-192F4DA95729}">
      <dgm:prSet/>
      <dgm:spPr>
        <a:blipFill rotWithShape="1">
          <a:blip xmlns:r="http://schemas.openxmlformats.org/officeDocument/2006/relationships" r:embed="rId1"/>
          <a:stretch>
            <a:fillRect/>
          </a:stretch>
        </a:blipFill>
      </dgm:spPr>
      <dgm:t>
        <a:bodyPr/>
        <a:lstStyle/>
        <a:p>
          <a:endParaRPr lang="es-MX"/>
        </a:p>
      </dgm:t>
    </dgm:pt>
    <dgm:pt modelId="{E733B93D-4193-4443-9317-731F128ED6D7}">
      <dgm:prSet phldrT="[Texto]" custT="1"/>
      <dgm:spPr/>
      <dgm:t>
        <a:bodyPr/>
        <a:lstStyle/>
        <a:p>
          <a:pPr algn="just">
            <a:lnSpc>
              <a:spcPct val="150000"/>
            </a:lnSpc>
            <a:spcAft>
              <a:spcPts val="0"/>
            </a:spcAft>
          </a:pPr>
          <a:endParaRPr lang="es-MX" sz="1400"/>
        </a:p>
      </dgm:t>
    </dgm:pt>
    <dgm:pt modelId="{3959F270-4CA6-45E0-B2EA-83C4F5ECF954}" type="sibTrans" cxnId="{0EE7689D-25E6-407E-8BF4-2B84D6CBFE63}">
      <dgm:prSet/>
      <dgm:spPr>
        <a:blipFill rotWithShape="1">
          <a:blip xmlns:r="http://schemas.openxmlformats.org/officeDocument/2006/relationships" r:embed="rId2"/>
          <a:stretch>
            <a:fillRect/>
          </a:stretch>
        </a:blipFill>
      </dgm:spPr>
      <dgm:t>
        <a:bodyPr/>
        <a:lstStyle/>
        <a:p>
          <a:endParaRPr lang="es-MX"/>
        </a:p>
      </dgm:t>
    </dgm:pt>
    <dgm:pt modelId="{B218FD49-85DA-4B1E-97D3-4D00D51D4280}" type="parTrans" cxnId="{0EE7689D-25E6-407E-8BF4-2B84D6CBFE63}">
      <dgm:prSet/>
      <dgm:spPr/>
      <dgm:t>
        <a:bodyPr/>
        <a:lstStyle/>
        <a:p>
          <a:endParaRPr lang="es-MX"/>
        </a:p>
      </dgm:t>
    </dgm:pt>
    <dgm:pt modelId="{E62AA565-0825-4B81-8789-C55BB14F2E06}">
      <dgm:prSet phldrT="[Texto]" custT="1"/>
      <dgm:spPr/>
      <dgm:t>
        <a:bodyPr/>
        <a:lstStyle/>
        <a:p>
          <a:pPr algn="just">
            <a:lnSpc>
              <a:spcPct val="150000"/>
            </a:lnSpc>
            <a:spcAft>
              <a:spcPts val="0"/>
            </a:spcAft>
          </a:pPr>
          <a:endParaRPr lang="es-MX" sz="1400" b="0">
            <a:latin typeface="Arial" panose="020B0604020202020204" pitchFamily="34" charset="0"/>
            <a:cs typeface="Arial" panose="020B0604020202020204" pitchFamily="34" charset="0"/>
          </a:endParaRPr>
        </a:p>
      </dgm:t>
    </dgm:pt>
    <dgm:pt modelId="{84C2F351-3659-4E12-9C97-186C95C9DAC4}" type="sibTrans" cxnId="{0C92A0A9-8CB9-4949-A7EC-F0E796FA5EB0}">
      <dgm:prSet/>
      <dgm:spPr>
        <a:blipFill rotWithShape="1">
          <a:blip xmlns:r="http://schemas.openxmlformats.org/officeDocument/2006/relationships" r:embed="rId3"/>
          <a:stretch>
            <a:fillRect/>
          </a:stretch>
        </a:blipFill>
      </dgm:spPr>
      <dgm:t>
        <a:bodyPr/>
        <a:lstStyle/>
        <a:p>
          <a:endParaRPr lang="es-MX"/>
        </a:p>
      </dgm:t>
    </dgm:pt>
    <dgm:pt modelId="{5A50F802-B293-4986-A49D-B5B8F7E69B24}" type="parTrans" cxnId="{0C92A0A9-8CB9-4949-A7EC-F0E796FA5EB0}">
      <dgm:prSet/>
      <dgm:spPr/>
      <dgm:t>
        <a:bodyPr/>
        <a:lstStyle/>
        <a:p>
          <a:endParaRPr lang="es-MX"/>
        </a:p>
      </dgm:t>
    </dgm:pt>
    <dgm:pt modelId="{D79D367A-7D2D-42FB-BEFC-188176C5A739}" type="pres">
      <dgm:prSet presAssocID="{72588E69-0E43-49D3-AC71-FA31762782D5}" presName="Name0" presStyleCnt="0">
        <dgm:presLayoutVars>
          <dgm:chMax val="8"/>
          <dgm:chPref val="8"/>
          <dgm:dir/>
        </dgm:presLayoutVars>
      </dgm:prSet>
      <dgm:spPr/>
      <dgm:t>
        <a:bodyPr/>
        <a:lstStyle/>
        <a:p>
          <a:endParaRPr lang="es-MX"/>
        </a:p>
      </dgm:t>
    </dgm:pt>
    <dgm:pt modelId="{BBA4D1C4-A45D-4310-82CE-7EFA1E01A68F}" type="pres">
      <dgm:prSet presAssocID="{C986E576-FE0E-43D5-8D9B-5B63BA8E4B01}" presName="parent_text_1" presStyleLbl="revTx" presStyleIdx="0" presStyleCnt="3" custScaleX="100855" custScaleY="119491" custLinFactNeighborX="-1705" custLinFactNeighborY="-28891">
        <dgm:presLayoutVars>
          <dgm:chMax val="0"/>
          <dgm:chPref val="0"/>
          <dgm:bulletEnabled val="1"/>
        </dgm:presLayoutVars>
      </dgm:prSet>
      <dgm:spPr/>
      <dgm:t>
        <a:bodyPr/>
        <a:lstStyle/>
        <a:p>
          <a:endParaRPr lang="es-MX"/>
        </a:p>
      </dgm:t>
    </dgm:pt>
    <dgm:pt modelId="{116C1A66-D4F4-456E-9BC6-A8D4C5866102}" type="pres">
      <dgm:prSet presAssocID="{C986E576-FE0E-43D5-8D9B-5B63BA8E4B01}" presName="image_accent_1" presStyleCnt="0"/>
      <dgm:spPr/>
    </dgm:pt>
    <dgm:pt modelId="{471B4E39-9B18-4E12-B517-6380CF161B61}" type="pres">
      <dgm:prSet presAssocID="{C986E576-FE0E-43D5-8D9B-5B63BA8E4B01}" presName="imageAccentRepeatNode" presStyleLbl="alignNode1" presStyleIdx="0" presStyleCnt="6" custLinFactNeighborX="-28348" custLinFactNeighborY="5695"/>
      <dgm:spPr/>
    </dgm:pt>
    <dgm:pt modelId="{9CA42D25-BF68-4953-937B-BC609DEA2F2E}" type="pres">
      <dgm:prSet presAssocID="{C986E576-FE0E-43D5-8D9B-5B63BA8E4B01}" presName="accent_1" presStyleLbl="alignNode1" presStyleIdx="1" presStyleCnt="6" custLinFactX="-6551" custLinFactNeighborX="-100000" custLinFactNeighborY="-95957"/>
      <dgm:spPr/>
    </dgm:pt>
    <dgm:pt modelId="{51BE848D-3243-4963-B592-04DE970470FE}" type="pres">
      <dgm:prSet presAssocID="{82E093FB-D2CB-4BB1-B83C-A1DB50EEA8E4}" presName="image_1" presStyleCnt="0"/>
      <dgm:spPr/>
    </dgm:pt>
    <dgm:pt modelId="{829DD27A-E749-4337-B154-EA6CE444F5D0}" type="pres">
      <dgm:prSet presAssocID="{82E093FB-D2CB-4BB1-B83C-A1DB50EEA8E4}" presName="imageRepeatNode" presStyleLbl="fgImgPlace1" presStyleIdx="0" presStyleCnt="3" custLinFactNeighborX="-30838" custLinFactNeighborY="5483"/>
      <dgm:spPr/>
      <dgm:t>
        <a:bodyPr/>
        <a:lstStyle/>
        <a:p>
          <a:endParaRPr lang="es-MX"/>
        </a:p>
      </dgm:t>
    </dgm:pt>
    <dgm:pt modelId="{1F352077-4B7E-4589-8BF1-B0B6148B2A48}" type="pres">
      <dgm:prSet presAssocID="{E733B93D-4193-4443-9317-731F128ED6D7}" presName="parent_text_2" presStyleLbl="revTx" presStyleIdx="1" presStyleCnt="3" custScaleX="119017" custLinFactY="-146875" custLinFactNeighborX="-9392" custLinFactNeighborY="-200000">
        <dgm:presLayoutVars>
          <dgm:chMax val="0"/>
          <dgm:chPref val="0"/>
          <dgm:bulletEnabled val="1"/>
        </dgm:presLayoutVars>
      </dgm:prSet>
      <dgm:spPr/>
      <dgm:t>
        <a:bodyPr/>
        <a:lstStyle/>
        <a:p>
          <a:endParaRPr lang="es-MX"/>
        </a:p>
      </dgm:t>
    </dgm:pt>
    <dgm:pt modelId="{BD0D9F95-3C0B-4F69-8A0E-34DE0D191C1C}" type="pres">
      <dgm:prSet presAssocID="{E733B93D-4193-4443-9317-731F128ED6D7}" presName="image_accent_2" presStyleCnt="0"/>
      <dgm:spPr/>
    </dgm:pt>
    <dgm:pt modelId="{D669ABB0-936A-4B1C-88A6-6E6295F87AA1}" type="pres">
      <dgm:prSet presAssocID="{E733B93D-4193-4443-9317-731F128ED6D7}" presName="imageAccentRepeatNode" presStyleLbl="alignNode1" presStyleIdx="2" presStyleCnt="6" custLinFactNeighborX="-32645" custLinFactNeighborY="20562"/>
      <dgm:spPr/>
    </dgm:pt>
    <dgm:pt modelId="{C7BAB6B8-ABF9-4CE4-B817-D18E0774D659}" type="pres">
      <dgm:prSet presAssocID="{3959F270-4CA6-45E0-B2EA-83C4F5ECF954}" presName="image_2" presStyleCnt="0"/>
      <dgm:spPr/>
    </dgm:pt>
    <dgm:pt modelId="{DB9D55A6-071D-4D9A-8C2E-65475E36F131}" type="pres">
      <dgm:prSet presAssocID="{3959F270-4CA6-45E0-B2EA-83C4F5ECF954}" presName="imageRepeatNode" presStyleLbl="fgImgPlace1" presStyleIdx="1" presStyleCnt="3" custLinFactNeighborX="-37018" custLinFactNeighborY="23308"/>
      <dgm:spPr/>
      <dgm:t>
        <a:bodyPr/>
        <a:lstStyle/>
        <a:p>
          <a:endParaRPr lang="es-MX"/>
        </a:p>
      </dgm:t>
    </dgm:pt>
    <dgm:pt modelId="{851EB06E-086E-46D7-B83C-865ED905DAF9}" type="pres">
      <dgm:prSet presAssocID="{E62AA565-0825-4B81-8789-C55BB14F2E06}" presName="image_accent_3" presStyleCnt="0"/>
      <dgm:spPr/>
    </dgm:pt>
    <dgm:pt modelId="{DE5EE43F-6EE6-42F7-B3D3-276D4E5588B0}" type="pres">
      <dgm:prSet presAssocID="{E62AA565-0825-4B81-8789-C55BB14F2E06}" presName="imageAccentRepeatNode" presStyleLbl="alignNode1" presStyleIdx="3" presStyleCnt="6" custLinFactNeighborX="-27874" custLinFactNeighborY="12261"/>
      <dgm:spPr/>
    </dgm:pt>
    <dgm:pt modelId="{A44519A2-9746-47CF-BD41-0ACB7BAB9350}" type="pres">
      <dgm:prSet presAssocID="{E62AA565-0825-4B81-8789-C55BB14F2E06}" presName="parent_text_3" presStyleLbl="revTx" presStyleIdx="2" presStyleCnt="3" custScaleX="120897" custScaleY="400669" custLinFactNeighborX="-2985" custLinFactNeighborY="46396">
        <dgm:presLayoutVars>
          <dgm:chMax val="0"/>
          <dgm:chPref val="0"/>
          <dgm:bulletEnabled val="1"/>
        </dgm:presLayoutVars>
      </dgm:prSet>
      <dgm:spPr/>
      <dgm:t>
        <a:bodyPr/>
        <a:lstStyle/>
        <a:p>
          <a:endParaRPr lang="es-MX"/>
        </a:p>
      </dgm:t>
    </dgm:pt>
    <dgm:pt modelId="{DDFC7B93-4BD3-471B-B93F-9C14189D408F}" type="pres">
      <dgm:prSet presAssocID="{E62AA565-0825-4B81-8789-C55BB14F2E06}" presName="accent_2" presStyleLbl="alignNode1" presStyleIdx="4" presStyleCnt="6" custLinFactX="-100000" custLinFactNeighborX="-121800" custLinFactNeighborY="-40299"/>
      <dgm:spPr/>
    </dgm:pt>
    <dgm:pt modelId="{D88F5785-8D5A-4FE5-874F-B1352CBC13E9}" type="pres">
      <dgm:prSet presAssocID="{E62AA565-0825-4B81-8789-C55BB14F2E06}" presName="accent_3" presStyleLbl="alignNode1" presStyleIdx="5" presStyleCnt="6" custLinFactX="-160568" custLinFactY="34403" custLinFactNeighborX="-200000" custLinFactNeighborY="100000"/>
      <dgm:spPr/>
    </dgm:pt>
    <dgm:pt modelId="{333AF6F0-1693-4E6D-890F-DDC39C721FB8}" type="pres">
      <dgm:prSet presAssocID="{84C2F351-3659-4E12-9C97-186C95C9DAC4}" presName="image_3" presStyleCnt="0"/>
      <dgm:spPr/>
    </dgm:pt>
    <dgm:pt modelId="{9AE2DB03-97A8-4D8C-8323-95A9CAEC1B06}" type="pres">
      <dgm:prSet presAssocID="{84C2F351-3659-4E12-9C97-186C95C9DAC4}" presName="imageRepeatNode" presStyleLbl="fgImgPlace1" presStyleIdx="2" presStyleCnt="3" custLinFactNeighborX="-31152" custLinFactNeighborY="13708"/>
      <dgm:spPr/>
      <dgm:t>
        <a:bodyPr/>
        <a:lstStyle/>
        <a:p>
          <a:endParaRPr lang="es-MX"/>
        </a:p>
      </dgm:t>
    </dgm:pt>
  </dgm:ptLst>
  <dgm:cxnLst>
    <dgm:cxn modelId="{54E79C68-8E75-48F5-93DC-0B61A08F3F5B}" type="presOf" srcId="{C986E576-FE0E-43D5-8D9B-5B63BA8E4B01}" destId="{BBA4D1C4-A45D-4310-82CE-7EFA1E01A68F}" srcOrd="0" destOrd="0" presId="urn:microsoft.com/office/officeart/2008/layout/BubblePictureList"/>
    <dgm:cxn modelId="{8B06EF1F-E14A-4489-A6A2-DA5FABF0AA95}" type="presOf" srcId="{72588E69-0E43-49D3-AC71-FA31762782D5}" destId="{D79D367A-7D2D-42FB-BEFC-188176C5A739}" srcOrd="0" destOrd="0" presId="urn:microsoft.com/office/officeart/2008/layout/BubblePictureList"/>
    <dgm:cxn modelId="{7BCF7669-6FBC-4182-93DC-40F90264FEFB}" type="presOf" srcId="{E62AA565-0825-4B81-8789-C55BB14F2E06}" destId="{A44519A2-9746-47CF-BD41-0ACB7BAB9350}" srcOrd="0" destOrd="0" presId="urn:microsoft.com/office/officeart/2008/layout/BubblePictureList"/>
    <dgm:cxn modelId="{2210E04F-9875-4D32-AC8C-D417BFFFE84E}" type="presOf" srcId="{E733B93D-4193-4443-9317-731F128ED6D7}" destId="{1F352077-4B7E-4589-8BF1-B0B6148B2A48}" srcOrd="0" destOrd="0" presId="urn:microsoft.com/office/officeart/2008/layout/BubblePictureList"/>
    <dgm:cxn modelId="{059DB237-2186-4680-85AF-5502B1ED6AFD}" type="presOf" srcId="{84C2F351-3659-4E12-9C97-186C95C9DAC4}" destId="{9AE2DB03-97A8-4D8C-8323-95A9CAEC1B06}" srcOrd="0" destOrd="0" presId="urn:microsoft.com/office/officeart/2008/layout/BubblePictureList"/>
    <dgm:cxn modelId="{0EE7689D-25E6-407E-8BF4-2B84D6CBFE63}" srcId="{72588E69-0E43-49D3-AC71-FA31762782D5}" destId="{E733B93D-4193-4443-9317-731F128ED6D7}" srcOrd="1" destOrd="0" parTransId="{B218FD49-85DA-4B1E-97D3-4D00D51D4280}" sibTransId="{3959F270-4CA6-45E0-B2EA-83C4F5ECF954}"/>
    <dgm:cxn modelId="{68656695-E2E4-483F-A280-192F4DA95729}" srcId="{72588E69-0E43-49D3-AC71-FA31762782D5}" destId="{C986E576-FE0E-43D5-8D9B-5B63BA8E4B01}" srcOrd="0" destOrd="0" parTransId="{2D7D4E26-7D6C-4A45-B28C-3603C569F061}" sibTransId="{82E093FB-D2CB-4BB1-B83C-A1DB50EEA8E4}"/>
    <dgm:cxn modelId="{0C92A0A9-8CB9-4949-A7EC-F0E796FA5EB0}" srcId="{72588E69-0E43-49D3-AC71-FA31762782D5}" destId="{E62AA565-0825-4B81-8789-C55BB14F2E06}" srcOrd="2" destOrd="0" parTransId="{5A50F802-B293-4986-A49D-B5B8F7E69B24}" sibTransId="{84C2F351-3659-4E12-9C97-186C95C9DAC4}"/>
    <dgm:cxn modelId="{B41869AB-95F5-4AEA-93DC-8A2F3D3BA32E}" type="presOf" srcId="{82E093FB-D2CB-4BB1-B83C-A1DB50EEA8E4}" destId="{829DD27A-E749-4337-B154-EA6CE444F5D0}" srcOrd="0" destOrd="0" presId="urn:microsoft.com/office/officeart/2008/layout/BubblePictureList"/>
    <dgm:cxn modelId="{F4F64A7B-734B-40D7-9026-F851DF449AE1}" type="presOf" srcId="{3959F270-4CA6-45E0-B2EA-83C4F5ECF954}" destId="{DB9D55A6-071D-4D9A-8C2E-65475E36F131}" srcOrd="0" destOrd="0" presId="urn:microsoft.com/office/officeart/2008/layout/BubblePictureList"/>
    <dgm:cxn modelId="{3BE3110C-6E89-4824-BFEF-F39A28EC2840}" type="presParOf" srcId="{D79D367A-7D2D-42FB-BEFC-188176C5A739}" destId="{BBA4D1C4-A45D-4310-82CE-7EFA1E01A68F}" srcOrd="0" destOrd="0" presId="urn:microsoft.com/office/officeart/2008/layout/BubblePictureList"/>
    <dgm:cxn modelId="{FD80C55C-94DB-4B29-852A-1E888EB33DC1}" type="presParOf" srcId="{D79D367A-7D2D-42FB-BEFC-188176C5A739}" destId="{116C1A66-D4F4-456E-9BC6-A8D4C5866102}" srcOrd="1" destOrd="0" presId="urn:microsoft.com/office/officeart/2008/layout/BubblePictureList"/>
    <dgm:cxn modelId="{5B77B0A0-90C9-4E11-AC28-696CD4AE7C1E}" type="presParOf" srcId="{116C1A66-D4F4-456E-9BC6-A8D4C5866102}" destId="{471B4E39-9B18-4E12-B517-6380CF161B61}" srcOrd="0" destOrd="0" presId="urn:microsoft.com/office/officeart/2008/layout/BubblePictureList"/>
    <dgm:cxn modelId="{35EB5A16-82C3-46E1-9BD1-C9D1FDD5AD61}" type="presParOf" srcId="{D79D367A-7D2D-42FB-BEFC-188176C5A739}" destId="{9CA42D25-BF68-4953-937B-BC609DEA2F2E}" srcOrd="2" destOrd="0" presId="urn:microsoft.com/office/officeart/2008/layout/BubblePictureList"/>
    <dgm:cxn modelId="{5A38B251-EC5C-4FB9-81AE-3CB10019F089}" type="presParOf" srcId="{D79D367A-7D2D-42FB-BEFC-188176C5A739}" destId="{51BE848D-3243-4963-B592-04DE970470FE}" srcOrd="3" destOrd="0" presId="urn:microsoft.com/office/officeart/2008/layout/BubblePictureList"/>
    <dgm:cxn modelId="{142FBFAA-65BC-4F03-9D13-82512E03FE8E}" type="presParOf" srcId="{51BE848D-3243-4963-B592-04DE970470FE}" destId="{829DD27A-E749-4337-B154-EA6CE444F5D0}" srcOrd="0" destOrd="0" presId="urn:microsoft.com/office/officeart/2008/layout/BubblePictureList"/>
    <dgm:cxn modelId="{686CB4AD-2B0D-4D9A-84BB-CAF8B7A4DB51}" type="presParOf" srcId="{D79D367A-7D2D-42FB-BEFC-188176C5A739}" destId="{1F352077-4B7E-4589-8BF1-B0B6148B2A48}" srcOrd="4" destOrd="0" presId="urn:microsoft.com/office/officeart/2008/layout/BubblePictureList"/>
    <dgm:cxn modelId="{C6D913D2-70A2-4233-8C4D-4F287B8D1282}" type="presParOf" srcId="{D79D367A-7D2D-42FB-BEFC-188176C5A739}" destId="{BD0D9F95-3C0B-4F69-8A0E-34DE0D191C1C}" srcOrd="5" destOrd="0" presId="urn:microsoft.com/office/officeart/2008/layout/BubblePictureList"/>
    <dgm:cxn modelId="{01CDD27F-AD10-4E12-847E-3404B3BD2956}" type="presParOf" srcId="{BD0D9F95-3C0B-4F69-8A0E-34DE0D191C1C}" destId="{D669ABB0-936A-4B1C-88A6-6E6295F87AA1}" srcOrd="0" destOrd="0" presId="urn:microsoft.com/office/officeart/2008/layout/BubblePictureList"/>
    <dgm:cxn modelId="{0DA62CFB-5AF5-45AB-9174-89E79250FAAB}" type="presParOf" srcId="{D79D367A-7D2D-42FB-BEFC-188176C5A739}" destId="{C7BAB6B8-ABF9-4CE4-B817-D18E0774D659}" srcOrd="6" destOrd="0" presId="urn:microsoft.com/office/officeart/2008/layout/BubblePictureList"/>
    <dgm:cxn modelId="{3F25C47D-3FE7-4535-A872-DD96E304423A}" type="presParOf" srcId="{C7BAB6B8-ABF9-4CE4-B817-D18E0774D659}" destId="{DB9D55A6-071D-4D9A-8C2E-65475E36F131}" srcOrd="0" destOrd="0" presId="urn:microsoft.com/office/officeart/2008/layout/BubblePictureList"/>
    <dgm:cxn modelId="{9DB1AA8F-68AB-4681-AADA-766F8EBB71B3}" type="presParOf" srcId="{D79D367A-7D2D-42FB-BEFC-188176C5A739}" destId="{851EB06E-086E-46D7-B83C-865ED905DAF9}" srcOrd="7" destOrd="0" presId="urn:microsoft.com/office/officeart/2008/layout/BubblePictureList"/>
    <dgm:cxn modelId="{DBD14E16-4E7B-4B16-8BAA-1C2D96DB1EBF}" type="presParOf" srcId="{851EB06E-086E-46D7-B83C-865ED905DAF9}" destId="{DE5EE43F-6EE6-42F7-B3D3-276D4E5588B0}" srcOrd="0" destOrd="0" presId="urn:microsoft.com/office/officeart/2008/layout/BubblePictureList"/>
    <dgm:cxn modelId="{9664B178-C6F3-4F25-9E69-7F91F4008C4B}" type="presParOf" srcId="{D79D367A-7D2D-42FB-BEFC-188176C5A739}" destId="{A44519A2-9746-47CF-BD41-0ACB7BAB9350}" srcOrd="8" destOrd="0" presId="urn:microsoft.com/office/officeart/2008/layout/BubblePictureList"/>
    <dgm:cxn modelId="{2EBCB7C5-9595-4709-99C2-54EDB2F0F062}" type="presParOf" srcId="{D79D367A-7D2D-42FB-BEFC-188176C5A739}" destId="{DDFC7B93-4BD3-471B-B93F-9C14189D408F}" srcOrd="9" destOrd="0" presId="urn:microsoft.com/office/officeart/2008/layout/BubblePictureList"/>
    <dgm:cxn modelId="{B60012AA-176B-4481-8BC8-C8F1CB29818B}" type="presParOf" srcId="{D79D367A-7D2D-42FB-BEFC-188176C5A739}" destId="{D88F5785-8D5A-4FE5-874F-B1352CBC13E9}" srcOrd="10" destOrd="0" presId="urn:microsoft.com/office/officeart/2008/layout/BubblePictureList"/>
    <dgm:cxn modelId="{9B065A29-0ADC-4E52-917E-5BDACA9FBECF}" type="presParOf" srcId="{D79D367A-7D2D-42FB-BEFC-188176C5A739}" destId="{333AF6F0-1693-4E6D-890F-DDC39C721FB8}" srcOrd="11" destOrd="0" presId="urn:microsoft.com/office/officeart/2008/layout/BubblePictureList"/>
    <dgm:cxn modelId="{C2C34C98-7ACE-4774-A279-98A702C7BAF1}" type="presParOf" srcId="{333AF6F0-1693-4E6D-890F-DDC39C721FB8}" destId="{9AE2DB03-97A8-4D8C-8323-95A9CAEC1B06}" srcOrd="0" destOrd="0" presId="urn:microsoft.com/office/officeart/2008/layout/BubblePictureList"/>
  </dgm:cxnLst>
  <dgm:bg/>
  <dgm:whole/>
  <dgm:extLst>
    <a:ext uri="http://schemas.microsoft.com/office/drawing/2008/diagram">
      <dsp:dataModelExt xmlns:dsp="http://schemas.microsoft.com/office/drawing/2008/diagram" relId="rId110"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931D4796-6104-41EB-8CE6-972F2A50B862}" type="doc">
      <dgm:prSet loTypeId="urn:microsoft.com/office/officeart/2005/8/layout/vList3" loCatId="list" qsTypeId="urn:microsoft.com/office/officeart/2005/8/quickstyle/simple1" qsCatId="simple" csTypeId="urn:microsoft.com/office/officeart/2005/8/colors/accent1_2" csCatId="accent1" phldr="1"/>
      <dgm:spPr/>
    </dgm:pt>
    <dgm:pt modelId="{FA6B0E71-40A8-41FD-BBFB-19FFDC74A29A}">
      <dgm:prSet phldrT="[Texto]">
        <dgm:style>
          <a:lnRef idx="2">
            <a:schemeClr val="accent2">
              <a:shade val="50000"/>
            </a:schemeClr>
          </a:lnRef>
          <a:fillRef idx="1">
            <a:schemeClr val="accent2"/>
          </a:fillRef>
          <a:effectRef idx="0">
            <a:schemeClr val="accent2"/>
          </a:effectRef>
          <a:fontRef idx="minor">
            <a:schemeClr val="lt1"/>
          </a:fontRef>
        </dgm:style>
      </dgm:prSet>
      <dgm:spPr>
        <a:xfrm rot="10800000">
          <a:off x="836058" y="380"/>
          <a:ext cx="2870118" cy="452533"/>
        </a:xfrm>
        <a:solidFill>
          <a:srgbClr val="C0504D"/>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solidFill>
                <a:sysClr val="window" lastClr="FFFFFF"/>
              </a:solidFill>
              <a:latin typeface="Calibri"/>
              <a:ea typeface="+mn-ea"/>
              <a:cs typeface="+mn-cs"/>
            </a:rPr>
            <a:t>Distribución Discreta</a:t>
          </a:r>
        </a:p>
      </dgm:t>
    </dgm:pt>
    <dgm:pt modelId="{ECCB5441-A411-4540-AD2E-50A0374A3C53}" type="parTrans" cxnId="{9EFEC0F9-2909-402A-96C2-EAE661838434}">
      <dgm:prSet/>
      <dgm:spPr/>
      <dgm:t>
        <a:bodyPr/>
        <a:lstStyle/>
        <a:p>
          <a:endParaRPr lang="es-MX"/>
        </a:p>
      </dgm:t>
    </dgm:pt>
    <dgm:pt modelId="{0D516DCE-45C1-40BE-BDFB-0F4CB2E387BA}" type="sibTrans" cxnId="{9EFEC0F9-2909-402A-96C2-EAE661838434}">
      <dgm:prSet/>
      <dgm:spPr/>
      <dgm:t>
        <a:bodyPr/>
        <a:lstStyle/>
        <a:p>
          <a:endParaRPr lang="es-MX"/>
        </a:p>
      </dgm:t>
    </dgm:pt>
    <dgm:pt modelId="{ED1AEF5E-304A-463C-A4BA-1E66C7A12095}">
      <dgm:prSet phldrT="[Texto]">
        <dgm:style>
          <a:lnRef idx="2">
            <a:schemeClr val="accent3">
              <a:shade val="50000"/>
            </a:schemeClr>
          </a:lnRef>
          <a:fillRef idx="1">
            <a:schemeClr val="accent3"/>
          </a:fillRef>
          <a:effectRef idx="0">
            <a:schemeClr val="accent3"/>
          </a:effectRef>
          <a:fontRef idx="minor">
            <a:schemeClr val="lt1"/>
          </a:fontRef>
        </dgm:style>
      </dgm:prSet>
      <dgm:spPr>
        <a:xfrm rot="10800000">
          <a:off x="818808" y="1170770"/>
          <a:ext cx="2870118" cy="452533"/>
        </a:xfrm>
        <a:solidFill>
          <a:srgbClr val="9BBB59"/>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solidFill>
                <a:sysClr val="window" lastClr="FFFFFF"/>
              </a:solidFill>
              <a:latin typeface="Calibri"/>
              <a:ea typeface="+mn-ea"/>
              <a:cs typeface="+mn-cs"/>
            </a:rPr>
            <a:t>Distribución Continua</a:t>
          </a:r>
        </a:p>
      </dgm:t>
    </dgm:pt>
    <dgm:pt modelId="{D027BA88-745F-4D36-A737-3D9E32CBDEAC}" type="parTrans" cxnId="{6903F4FA-55CC-440F-A4BF-E83BCEE293F1}">
      <dgm:prSet/>
      <dgm:spPr/>
      <dgm:t>
        <a:bodyPr/>
        <a:lstStyle/>
        <a:p>
          <a:endParaRPr lang="es-MX"/>
        </a:p>
      </dgm:t>
    </dgm:pt>
    <dgm:pt modelId="{9E15E36A-E40F-4329-8843-0E5DCA0C944E}" type="sibTrans" cxnId="{6903F4FA-55CC-440F-A4BF-E83BCEE293F1}">
      <dgm:prSet/>
      <dgm:spPr/>
      <dgm:t>
        <a:bodyPr/>
        <a:lstStyle/>
        <a:p>
          <a:endParaRPr lang="es-MX"/>
        </a:p>
      </dgm:t>
    </dgm:pt>
    <dgm:pt modelId="{422632E6-5323-450A-B176-3D0142AD7BE5}">
      <dgm:prSet phldrT="[Texto]">
        <dgm:style>
          <a:lnRef idx="2">
            <a:schemeClr val="accent4">
              <a:shade val="50000"/>
            </a:schemeClr>
          </a:lnRef>
          <a:fillRef idx="1">
            <a:schemeClr val="accent4"/>
          </a:fillRef>
          <a:effectRef idx="0">
            <a:schemeClr val="accent4"/>
          </a:effectRef>
          <a:fontRef idx="minor">
            <a:schemeClr val="lt1"/>
          </a:fontRef>
        </dgm:style>
      </dgm:prSet>
      <dgm:spPr>
        <a:xfrm rot="10800000">
          <a:off x="836058" y="1763235"/>
          <a:ext cx="2870118" cy="452533"/>
        </a:xfrm>
        <a:solidFill>
          <a:srgbClr val="8064A2"/>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s-MX">
              <a:solidFill>
                <a:sysClr val="window" lastClr="FFFFFF"/>
              </a:solidFill>
              <a:latin typeface="Calibri"/>
              <a:ea typeface="+mn-ea"/>
              <a:cs typeface="+mn-cs"/>
            </a:rPr>
            <a:t>Distribución Conjunta</a:t>
          </a:r>
        </a:p>
      </dgm:t>
    </dgm:pt>
    <dgm:pt modelId="{78A8F555-A07E-4C18-B8EE-8F115D843151}" type="parTrans" cxnId="{DA5D6A5C-9669-4B9D-B334-AA9CF69757AD}">
      <dgm:prSet/>
      <dgm:spPr/>
      <dgm:t>
        <a:bodyPr/>
        <a:lstStyle/>
        <a:p>
          <a:endParaRPr lang="es-MX"/>
        </a:p>
      </dgm:t>
    </dgm:pt>
    <dgm:pt modelId="{EA8DAB13-91B8-49F7-A8E6-934BDAFFC649}" type="sibTrans" cxnId="{DA5D6A5C-9669-4B9D-B334-AA9CF69757AD}">
      <dgm:prSet/>
      <dgm:spPr/>
      <dgm:t>
        <a:bodyPr/>
        <a:lstStyle/>
        <a:p>
          <a:endParaRPr lang="es-MX"/>
        </a:p>
      </dgm:t>
    </dgm:pt>
    <dgm:pt modelId="{34E0181D-7E76-41E9-9389-AD9936150F24}" type="pres">
      <dgm:prSet presAssocID="{931D4796-6104-41EB-8CE6-972F2A50B862}" presName="linearFlow" presStyleCnt="0">
        <dgm:presLayoutVars>
          <dgm:dir/>
          <dgm:resizeHandles val="exact"/>
        </dgm:presLayoutVars>
      </dgm:prSet>
      <dgm:spPr/>
    </dgm:pt>
    <dgm:pt modelId="{351026B5-1AA7-497A-8719-8735B949D3C5}" type="pres">
      <dgm:prSet presAssocID="{FA6B0E71-40A8-41FD-BBFB-19FFDC74A29A}" presName="composite" presStyleCnt="0"/>
      <dgm:spPr/>
    </dgm:pt>
    <dgm:pt modelId="{F9B749FF-00C1-465F-B397-CBD2EDCA5584}" type="pres">
      <dgm:prSet presAssocID="{FA6B0E71-40A8-41FD-BBFB-19FFDC74A29A}" presName="imgShp" presStyleLbl="fgImgPlace1" presStyleIdx="0" presStyleCnt="3"/>
      <dgm:spPr>
        <a:xfrm>
          <a:off x="609791" y="380"/>
          <a:ext cx="452533" cy="452533"/>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3000" r="-93000"/>
          </a:stretch>
        </a:blipFill>
        <a:ln w="25400" cap="flat" cmpd="sng" algn="ctr">
          <a:solidFill>
            <a:sysClr val="window" lastClr="FFFFFF">
              <a:hueOff val="0"/>
              <a:satOff val="0"/>
              <a:lumOff val="0"/>
              <a:alphaOff val="0"/>
            </a:sysClr>
          </a:solidFill>
          <a:prstDash val="solid"/>
        </a:ln>
        <a:effectLst/>
      </dgm:spPr>
    </dgm:pt>
    <dgm:pt modelId="{BC3E95B6-0C7D-45A6-8E89-54959F6E3935}" type="pres">
      <dgm:prSet presAssocID="{FA6B0E71-40A8-41FD-BBFB-19FFDC74A29A}" presName="txShp" presStyleLbl="node1" presStyleIdx="0" presStyleCnt="3">
        <dgm:presLayoutVars>
          <dgm:bulletEnabled val="1"/>
        </dgm:presLayoutVars>
      </dgm:prSet>
      <dgm:spPr>
        <a:prstGeom prst="homePlate">
          <a:avLst/>
        </a:prstGeom>
      </dgm:spPr>
      <dgm:t>
        <a:bodyPr/>
        <a:lstStyle/>
        <a:p>
          <a:endParaRPr lang="es-MX"/>
        </a:p>
      </dgm:t>
    </dgm:pt>
    <dgm:pt modelId="{FC91A7E2-3CDD-4A0F-AD10-C34DEAC3D4B0}" type="pres">
      <dgm:prSet presAssocID="{0D516DCE-45C1-40BE-BDFB-0F4CB2E387BA}" presName="spacing" presStyleCnt="0"/>
      <dgm:spPr/>
    </dgm:pt>
    <dgm:pt modelId="{2C4D3E34-9C51-422A-A06A-39B1354AD3EC}" type="pres">
      <dgm:prSet presAssocID="{ED1AEF5E-304A-463C-A4BA-1E66C7A12095}" presName="composite" presStyleCnt="0"/>
      <dgm:spPr/>
    </dgm:pt>
    <dgm:pt modelId="{600F3CC4-546F-4D90-B9CD-6CAE10E7C7A2}" type="pres">
      <dgm:prSet presAssocID="{ED1AEF5E-304A-463C-A4BA-1E66C7A12095}" presName="imgShp" presStyleLbl="fgImgPlace1" presStyleIdx="1" presStyleCnt="3"/>
      <dgm:spPr>
        <a:xfrm>
          <a:off x="609791" y="1175617"/>
          <a:ext cx="452533" cy="452533"/>
        </a:xfrm>
        <a:prstGeom prst="ellipse">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12000" r="-12000"/>
          </a:stretch>
        </a:blipFill>
        <a:ln w="25400" cap="flat" cmpd="sng" algn="ctr">
          <a:solidFill>
            <a:sysClr val="window" lastClr="FFFFFF">
              <a:hueOff val="0"/>
              <a:satOff val="0"/>
              <a:lumOff val="0"/>
              <a:alphaOff val="0"/>
            </a:sysClr>
          </a:solidFill>
          <a:prstDash val="solid"/>
        </a:ln>
        <a:effectLst/>
      </dgm:spPr>
    </dgm:pt>
    <dgm:pt modelId="{8AD138DD-C348-4AB4-8C73-0AEA99552C63}" type="pres">
      <dgm:prSet presAssocID="{ED1AEF5E-304A-463C-A4BA-1E66C7A12095}" presName="txShp" presStyleLbl="node1" presStyleIdx="1" presStyleCnt="3" custLinFactNeighborX="-601" custLinFactNeighborY="-1071">
        <dgm:presLayoutVars>
          <dgm:bulletEnabled val="1"/>
        </dgm:presLayoutVars>
      </dgm:prSet>
      <dgm:spPr>
        <a:prstGeom prst="homePlate">
          <a:avLst/>
        </a:prstGeom>
      </dgm:spPr>
      <dgm:t>
        <a:bodyPr/>
        <a:lstStyle/>
        <a:p>
          <a:endParaRPr lang="es-MX"/>
        </a:p>
      </dgm:t>
    </dgm:pt>
    <dgm:pt modelId="{876895F7-D070-488E-948C-5A5D9B612251}" type="pres">
      <dgm:prSet presAssocID="{9E15E36A-E40F-4329-8843-0E5DCA0C944E}" presName="spacing" presStyleCnt="0"/>
      <dgm:spPr/>
    </dgm:pt>
    <dgm:pt modelId="{17AE810B-BD67-498C-8064-A7A72CCE7637}" type="pres">
      <dgm:prSet presAssocID="{422632E6-5323-450A-B176-3D0142AD7BE5}" presName="composite" presStyleCnt="0"/>
      <dgm:spPr/>
    </dgm:pt>
    <dgm:pt modelId="{574F9D22-CA0D-487A-82E6-037BF22BECD8}" type="pres">
      <dgm:prSet presAssocID="{422632E6-5323-450A-B176-3D0142AD7BE5}" presName="imgShp" presStyleLbl="fgImgPlace1" presStyleIdx="2" presStyleCnt="3"/>
      <dgm:spPr>
        <a:xfrm>
          <a:off x="609791" y="1763235"/>
          <a:ext cx="452533" cy="452533"/>
        </a:xfrm>
        <a:prstGeom prst="ellipse">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l="-30000" r="-30000"/>
          </a:stretch>
        </a:blipFill>
        <a:ln w="25400" cap="flat" cmpd="sng" algn="ctr">
          <a:solidFill>
            <a:sysClr val="window" lastClr="FFFFFF">
              <a:hueOff val="0"/>
              <a:satOff val="0"/>
              <a:lumOff val="0"/>
              <a:alphaOff val="0"/>
            </a:sysClr>
          </a:solidFill>
          <a:prstDash val="solid"/>
        </a:ln>
        <a:effectLst/>
      </dgm:spPr>
    </dgm:pt>
    <dgm:pt modelId="{67CF6079-0441-4D02-99A3-4AFA54A770B7}" type="pres">
      <dgm:prSet presAssocID="{422632E6-5323-450A-B176-3D0142AD7BE5}" presName="txShp" presStyleLbl="node1" presStyleIdx="2" presStyleCnt="3">
        <dgm:presLayoutVars>
          <dgm:bulletEnabled val="1"/>
        </dgm:presLayoutVars>
      </dgm:prSet>
      <dgm:spPr>
        <a:prstGeom prst="homePlate">
          <a:avLst/>
        </a:prstGeom>
      </dgm:spPr>
      <dgm:t>
        <a:bodyPr/>
        <a:lstStyle/>
        <a:p>
          <a:endParaRPr lang="es-MX"/>
        </a:p>
      </dgm:t>
    </dgm:pt>
  </dgm:ptLst>
  <dgm:cxnLst>
    <dgm:cxn modelId="{E2F6C53E-FAD9-4BC7-B26E-291E0925E677}" type="presOf" srcId="{ED1AEF5E-304A-463C-A4BA-1E66C7A12095}" destId="{8AD138DD-C348-4AB4-8C73-0AEA99552C63}" srcOrd="0" destOrd="0" presId="urn:microsoft.com/office/officeart/2005/8/layout/vList3"/>
    <dgm:cxn modelId="{DA5D6A5C-9669-4B9D-B334-AA9CF69757AD}" srcId="{931D4796-6104-41EB-8CE6-972F2A50B862}" destId="{422632E6-5323-450A-B176-3D0142AD7BE5}" srcOrd="2" destOrd="0" parTransId="{78A8F555-A07E-4C18-B8EE-8F115D843151}" sibTransId="{EA8DAB13-91B8-49F7-A8E6-934BDAFFC649}"/>
    <dgm:cxn modelId="{9EFEC0F9-2909-402A-96C2-EAE661838434}" srcId="{931D4796-6104-41EB-8CE6-972F2A50B862}" destId="{FA6B0E71-40A8-41FD-BBFB-19FFDC74A29A}" srcOrd="0" destOrd="0" parTransId="{ECCB5441-A411-4540-AD2E-50A0374A3C53}" sibTransId="{0D516DCE-45C1-40BE-BDFB-0F4CB2E387BA}"/>
    <dgm:cxn modelId="{6903F4FA-55CC-440F-A4BF-E83BCEE293F1}" srcId="{931D4796-6104-41EB-8CE6-972F2A50B862}" destId="{ED1AEF5E-304A-463C-A4BA-1E66C7A12095}" srcOrd="1" destOrd="0" parTransId="{D027BA88-745F-4D36-A737-3D9E32CBDEAC}" sibTransId="{9E15E36A-E40F-4329-8843-0E5DCA0C944E}"/>
    <dgm:cxn modelId="{CBE60D88-7FE0-4325-9205-CFBF13D7F47D}" type="presOf" srcId="{FA6B0E71-40A8-41FD-BBFB-19FFDC74A29A}" destId="{BC3E95B6-0C7D-45A6-8E89-54959F6E3935}" srcOrd="0" destOrd="0" presId="urn:microsoft.com/office/officeart/2005/8/layout/vList3"/>
    <dgm:cxn modelId="{E05FD437-0F68-430A-A3A6-E93036C73D53}" type="presOf" srcId="{422632E6-5323-450A-B176-3D0142AD7BE5}" destId="{67CF6079-0441-4D02-99A3-4AFA54A770B7}" srcOrd="0" destOrd="0" presId="urn:microsoft.com/office/officeart/2005/8/layout/vList3"/>
    <dgm:cxn modelId="{B701897D-3DEC-4C77-B020-95B7ECFE5CE7}" type="presOf" srcId="{931D4796-6104-41EB-8CE6-972F2A50B862}" destId="{34E0181D-7E76-41E9-9389-AD9936150F24}" srcOrd="0" destOrd="0" presId="urn:microsoft.com/office/officeart/2005/8/layout/vList3"/>
    <dgm:cxn modelId="{360F4B52-6217-4134-AF15-6A53AB1B55FB}" type="presParOf" srcId="{34E0181D-7E76-41E9-9389-AD9936150F24}" destId="{351026B5-1AA7-497A-8719-8735B949D3C5}" srcOrd="0" destOrd="0" presId="urn:microsoft.com/office/officeart/2005/8/layout/vList3"/>
    <dgm:cxn modelId="{2A3F79EB-FA92-4757-977C-94B958AB5B20}" type="presParOf" srcId="{351026B5-1AA7-497A-8719-8735B949D3C5}" destId="{F9B749FF-00C1-465F-B397-CBD2EDCA5584}" srcOrd="0" destOrd="0" presId="urn:microsoft.com/office/officeart/2005/8/layout/vList3"/>
    <dgm:cxn modelId="{109106E7-25C1-4AEB-B4BB-663F35895CF2}" type="presParOf" srcId="{351026B5-1AA7-497A-8719-8735B949D3C5}" destId="{BC3E95B6-0C7D-45A6-8E89-54959F6E3935}" srcOrd="1" destOrd="0" presId="urn:microsoft.com/office/officeart/2005/8/layout/vList3"/>
    <dgm:cxn modelId="{29A81E8B-9D68-469A-9AA8-E76BA17E06EC}" type="presParOf" srcId="{34E0181D-7E76-41E9-9389-AD9936150F24}" destId="{FC91A7E2-3CDD-4A0F-AD10-C34DEAC3D4B0}" srcOrd="1" destOrd="0" presId="urn:microsoft.com/office/officeart/2005/8/layout/vList3"/>
    <dgm:cxn modelId="{DE278C38-CB55-4F3C-87FA-F98F6EC63820}" type="presParOf" srcId="{34E0181D-7E76-41E9-9389-AD9936150F24}" destId="{2C4D3E34-9C51-422A-A06A-39B1354AD3EC}" srcOrd="2" destOrd="0" presId="urn:microsoft.com/office/officeart/2005/8/layout/vList3"/>
    <dgm:cxn modelId="{13D98097-2A32-4703-A72C-16EFB13DDAD2}" type="presParOf" srcId="{2C4D3E34-9C51-422A-A06A-39B1354AD3EC}" destId="{600F3CC4-546F-4D90-B9CD-6CAE10E7C7A2}" srcOrd="0" destOrd="0" presId="urn:microsoft.com/office/officeart/2005/8/layout/vList3"/>
    <dgm:cxn modelId="{69E058DA-1560-4238-9F23-E862E0DB5EAD}" type="presParOf" srcId="{2C4D3E34-9C51-422A-A06A-39B1354AD3EC}" destId="{8AD138DD-C348-4AB4-8C73-0AEA99552C63}" srcOrd="1" destOrd="0" presId="urn:microsoft.com/office/officeart/2005/8/layout/vList3"/>
    <dgm:cxn modelId="{B5D82596-C48C-411A-94BD-5F0AF4FCFBD3}" type="presParOf" srcId="{34E0181D-7E76-41E9-9389-AD9936150F24}" destId="{876895F7-D070-488E-948C-5A5D9B612251}" srcOrd="3" destOrd="0" presId="urn:microsoft.com/office/officeart/2005/8/layout/vList3"/>
    <dgm:cxn modelId="{B081E6BF-1189-4591-91B0-A35D5A371F82}" type="presParOf" srcId="{34E0181D-7E76-41E9-9389-AD9936150F24}" destId="{17AE810B-BD67-498C-8064-A7A72CCE7637}" srcOrd="4" destOrd="0" presId="urn:microsoft.com/office/officeart/2005/8/layout/vList3"/>
    <dgm:cxn modelId="{CF1CB886-0FD6-4DA2-A743-68FC02E98397}" type="presParOf" srcId="{17AE810B-BD67-498C-8064-A7A72CCE7637}" destId="{574F9D22-CA0D-487A-82E6-037BF22BECD8}" srcOrd="0" destOrd="0" presId="urn:microsoft.com/office/officeart/2005/8/layout/vList3"/>
    <dgm:cxn modelId="{66EE8CF2-5856-4BAD-B4E8-CAF5D9B75DEB}" type="presParOf" srcId="{17AE810B-BD67-498C-8064-A7A72CCE7637}" destId="{67CF6079-0441-4D02-99A3-4AFA54A770B7}" srcOrd="1" destOrd="0" presId="urn:microsoft.com/office/officeart/2005/8/layout/vList3"/>
  </dgm:cxnLst>
  <dgm:bg/>
  <dgm:whole/>
  <dgm:extLst>
    <a:ext uri="http://schemas.microsoft.com/office/drawing/2008/diagram">
      <dsp:dataModelExt xmlns:dsp="http://schemas.microsoft.com/office/drawing/2008/diagram" relId="rId17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420F0E46-D644-4A29-9E26-5D230FD164DA}" type="doc">
      <dgm:prSet loTypeId="urn:microsoft.com/office/officeart/2008/layout/CircularPictureCallout" loCatId="picture" qsTypeId="urn:microsoft.com/office/officeart/2005/8/quickstyle/3d1" qsCatId="3D" csTypeId="urn:microsoft.com/office/officeart/2005/8/colors/colorful2" csCatId="colorful" phldr="1"/>
      <dgm:spPr/>
      <dgm:t>
        <a:bodyPr/>
        <a:lstStyle/>
        <a:p>
          <a:endParaRPr lang="es-MX"/>
        </a:p>
      </dgm:t>
    </dgm:pt>
    <dgm:pt modelId="{CF1BDD68-2514-47F5-9705-404C0E21065C}">
      <dgm:prSet phldrT="[Texto]" custT="1"/>
      <dgm:spPr/>
      <dgm:t>
        <a:bodyPr/>
        <a:lstStyle/>
        <a:p>
          <a:pPr algn="just"/>
          <a:r>
            <a:rPr lang="es-MX" sz="1400">
              <a:solidFill>
                <a:sysClr val="windowText" lastClr="000000"/>
              </a:solidFill>
              <a:latin typeface="Arial" panose="020B0604020202020204" pitchFamily="34" charset="0"/>
              <a:cs typeface="Arial" panose="020B0604020202020204" pitchFamily="34" charset="0"/>
            </a:rPr>
            <a:t>En la presente unidad de competencia, el estudiante tendrá la oportunidad de conocer la forma de tomar una muestra.</a:t>
          </a:r>
        </a:p>
        <a:p>
          <a:pPr algn="just"/>
          <a:r>
            <a:rPr lang="es-MX" sz="1400">
              <a:solidFill>
                <a:sysClr val="windowText" lastClr="000000"/>
              </a:solidFill>
              <a:latin typeface="Arial" panose="020B0604020202020204" pitchFamily="34" charset="0"/>
              <a:cs typeface="Arial" panose="020B0604020202020204" pitchFamily="34" charset="0"/>
            </a:rPr>
            <a:t>Y en una segunda parte conocerá las diferentes distribuciones de las muestra, así como la realización de sus cálculos referentes a la probabilidad.</a:t>
          </a:r>
          <a:endParaRPr lang="es-MX" sz="1600">
            <a:solidFill>
              <a:sysClr val="windowText" lastClr="000000"/>
            </a:solidFill>
            <a:latin typeface="Arial" panose="020B0604020202020204" pitchFamily="34" charset="0"/>
            <a:cs typeface="Arial" panose="020B0604020202020204" pitchFamily="34" charset="0"/>
          </a:endParaRPr>
        </a:p>
      </dgm:t>
    </dgm:pt>
    <dgm:pt modelId="{1C919CCA-35B0-43B1-BE9F-F85D92C42363}" type="parTrans" cxnId="{4390FE24-9C9A-481A-A05A-8ED3DA140411}">
      <dgm:prSet/>
      <dgm:spPr/>
      <dgm:t>
        <a:bodyPr/>
        <a:lstStyle/>
        <a:p>
          <a:endParaRPr lang="es-MX"/>
        </a:p>
      </dgm:t>
    </dgm:pt>
    <dgm:pt modelId="{18164598-2890-45B8-893A-7EF93766CDC8}" type="sibTrans" cxnId="{4390FE24-9C9A-481A-A05A-8ED3DA140411}">
      <dgm:prSet/>
      <dgm:spPr>
        <a:blipFill rotWithShape="1">
          <a:blip xmlns:r="http://schemas.openxmlformats.org/officeDocument/2006/relationships" r:embed="rId1"/>
          <a:stretch>
            <a:fillRect/>
          </a:stretch>
        </a:blipFill>
      </dgm:spPr>
      <dgm:t>
        <a:bodyPr/>
        <a:lstStyle/>
        <a:p>
          <a:endParaRPr lang="es-MX"/>
        </a:p>
      </dgm:t>
    </dgm:pt>
    <dgm:pt modelId="{F34DFEDB-0700-45CB-8CEE-996D288A889E}">
      <dgm:prSet phldrT="[Texto]" custT="1"/>
      <dgm:spPr/>
      <dgm:t>
        <a:bodyPr/>
        <a:lstStyle/>
        <a:p>
          <a:pPr algn="ctr"/>
          <a:endParaRPr lang="es-MX" sz="1400" i="1"/>
        </a:p>
      </dgm:t>
    </dgm:pt>
    <dgm:pt modelId="{6EBEE807-B732-4183-9DF4-5ADFABD6D48C}" type="parTrans" cxnId="{4025A819-97D5-4160-B9C9-5CDC99FA0B9A}">
      <dgm:prSet/>
      <dgm:spPr/>
      <dgm:t>
        <a:bodyPr/>
        <a:lstStyle/>
        <a:p>
          <a:endParaRPr lang="es-MX"/>
        </a:p>
      </dgm:t>
    </dgm:pt>
    <dgm:pt modelId="{292FFF55-F238-4D23-8B1C-10F6FDB658A6}" type="sibTrans" cxnId="{4025A819-97D5-4160-B9C9-5CDC99FA0B9A}">
      <dgm:prSet/>
      <dgm:spPr>
        <a:blipFill rotWithShape="1">
          <a:blip xmlns:r="http://schemas.openxmlformats.org/officeDocument/2006/relationships" r:embed="rId2"/>
          <a:stretch>
            <a:fillRect/>
          </a:stretch>
        </a:blipFill>
      </dgm:spPr>
      <dgm:t>
        <a:bodyPr/>
        <a:lstStyle/>
        <a:p>
          <a:endParaRPr lang="es-MX"/>
        </a:p>
      </dgm:t>
    </dgm:pt>
    <dgm:pt modelId="{93C12EE4-53FD-4614-BE36-3BDCF0B59374}" type="pres">
      <dgm:prSet presAssocID="{420F0E46-D644-4A29-9E26-5D230FD164DA}" presName="Name0" presStyleCnt="0">
        <dgm:presLayoutVars>
          <dgm:chMax val="7"/>
          <dgm:chPref val="7"/>
          <dgm:dir/>
        </dgm:presLayoutVars>
      </dgm:prSet>
      <dgm:spPr/>
      <dgm:t>
        <a:bodyPr/>
        <a:lstStyle/>
        <a:p>
          <a:endParaRPr lang="es-MX"/>
        </a:p>
      </dgm:t>
    </dgm:pt>
    <dgm:pt modelId="{50739C0B-01F9-473D-ADED-BB13BDD2089B}" type="pres">
      <dgm:prSet presAssocID="{420F0E46-D644-4A29-9E26-5D230FD164DA}" presName="Name1" presStyleCnt="0"/>
      <dgm:spPr/>
      <dgm:t>
        <a:bodyPr/>
        <a:lstStyle/>
        <a:p>
          <a:endParaRPr lang="es-MX"/>
        </a:p>
      </dgm:t>
    </dgm:pt>
    <dgm:pt modelId="{2DC21867-0534-4BDF-84FA-61FC42792913}" type="pres">
      <dgm:prSet presAssocID="{18164598-2890-45B8-893A-7EF93766CDC8}" presName="picture_1" presStyleCnt="0"/>
      <dgm:spPr/>
      <dgm:t>
        <a:bodyPr/>
        <a:lstStyle/>
        <a:p>
          <a:endParaRPr lang="es-MX"/>
        </a:p>
      </dgm:t>
    </dgm:pt>
    <dgm:pt modelId="{3F6298E9-AD40-46D4-9978-95B986D555EC}" type="pres">
      <dgm:prSet presAssocID="{18164598-2890-45B8-893A-7EF93766CDC8}" presName="pictureRepeatNode" presStyleLbl="alignImgPlace1" presStyleIdx="0" presStyleCnt="2" custLinFactNeighborX="-5209" custLinFactNeighborY="-37769"/>
      <dgm:spPr/>
      <dgm:t>
        <a:bodyPr/>
        <a:lstStyle/>
        <a:p>
          <a:endParaRPr lang="es-MX"/>
        </a:p>
      </dgm:t>
    </dgm:pt>
    <dgm:pt modelId="{1DA24973-3543-4EA9-8B0B-F61B10DD5ACE}" type="pres">
      <dgm:prSet presAssocID="{CF1BDD68-2514-47F5-9705-404C0E21065C}" presName="text_1" presStyleLbl="node1" presStyleIdx="0" presStyleCnt="0" custScaleX="200830" custLinFactY="3597" custLinFactNeighborX="20102" custLinFactNeighborY="100000">
        <dgm:presLayoutVars>
          <dgm:bulletEnabled val="1"/>
        </dgm:presLayoutVars>
      </dgm:prSet>
      <dgm:spPr/>
      <dgm:t>
        <a:bodyPr/>
        <a:lstStyle/>
        <a:p>
          <a:endParaRPr lang="es-MX"/>
        </a:p>
      </dgm:t>
    </dgm:pt>
    <dgm:pt modelId="{43FE222E-D3C0-4312-9F04-9947AB7E93D1}" type="pres">
      <dgm:prSet presAssocID="{292FFF55-F238-4D23-8B1C-10F6FDB658A6}" presName="picture_2" presStyleCnt="0"/>
      <dgm:spPr/>
      <dgm:t>
        <a:bodyPr/>
        <a:lstStyle/>
        <a:p>
          <a:endParaRPr lang="es-MX"/>
        </a:p>
      </dgm:t>
    </dgm:pt>
    <dgm:pt modelId="{5F43F4B3-0632-42C1-8D1D-E51A72118C24}" type="pres">
      <dgm:prSet presAssocID="{292FFF55-F238-4D23-8B1C-10F6FDB658A6}" presName="pictureRepeatNode" presStyleLbl="alignImgPlace1" presStyleIdx="1" presStyleCnt="2" custLinFactNeighborX="34186" custLinFactNeighborY="613"/>
      <dgm:spPr/>
      <dgm:t>
        <a:bodyPr/>
        <a:lstStyle/>
        <a:p>
          <a:endParaRPr lang="es-MX"/>
        </a:p>
      </dgm:t>
    </dgm:pt>
    <dgm:pt modelId="{5E438D62-52F2-4C7C-8A78-FE5F1912DD6F}" type="pres">
      <dgm:prSet presAssocID="{F34DFEDB-0700-45CB-8CEE-996D288A889E}" presName="line_2" presStyleLbl="parChTrans1D1" presStyleIdx="0" presStyleCnt="1"/>
      <dgm:spPr/>
      <dgm:t>
        <a:bodyPr/>
        <a:lstStyle/>
        <a:p>
          <a:endParaRPr lang="es-MX"/>
        </a:p>
      </dgm:t>
    </dgm:pt>
    <dgm:pt modelId="{E3F5B426-474E-490B-99DB-DB8F3C98725B}" type="pres">
      <dgm:prSet presAssocID="{F34DFEDB-0700-45CB-8CEE-996D288A889E}" presName="textparent_2" presStyleLbl="node1" presStyleIdx="0" presStyleCnt="0"/>
      <dgm:spPr/>
      <dgm:t>
        <a:bodyPr/>
        <a:lstStyle/>
        <a:p>
          <a:endParaRPr lang="es-MX"/>
        </a:p>
      </dgm:t>
    </dgm:pt>
    <dgm:pt modelId="{031732B7-D51F-4206-8E6A-32F80B7A39D2}" type="pres">
      <dgm:prSet presAssocID="{F34DFEDB-0700-45CB-8CEE-996D288A889E}" presName="text_2" presStyleLbl="revTx" presStyleIdx="0" presStyleCnt="1" custScaleX="2000000" custScaleY="114110" custLinFactX="-2090989" custLinFactY="-24540" custLinFactNeighborX="-2100000" custLinFactNeighborY="-100000">
        <dgm:presLayoutVars>
          <dgm:bulletEnabled val="1"/>
        </dgm:presLayoutVars>
      </dgm:prSet>
      <dgm:spPr/>
      <dgm:t>
        <a:bodyPr/>
        <a:lstStyle/>
        <a:p>
          <a:endParaRPr lang="es-MX"/>
        </a:p>
      </dgm:t>
    </dgm:pt>
  </dgm:ptLst>
  <dgm:cxnLst>
    <dgm:cxn modelId="{1C6E5875-3C6F-4F97-80AD-5B81AC4E575C}" type="presOf" srcId="{292FFF55-F238-4D23-8B1C-10F6FDB658A6}" destId="{5F43F4B3-0632-42C1-8D1D-E51A72118C24}" srcOrd="0" destOrd="0" presId="urn:microsoft.com/office/officeart/2008/layout/CircularPictureCallout"/>
    <dgm:cxn modelId="{B76F38AD-FE83-4B60-AED2-5D6685D75F62}" type="presOf" srcId="{CF1BDD68-2514-47F5-9705-404C0E21065C}" destId="{1DA24973-3543-4EA9-8B0B-F61B10DD5ACE}" srcOrd="0" destOrd="0" presId="urn:microsoft.com/office/officeart/2008/layout/CircularPictureCallout"/>
    <dgm:cxn modelId="{952E5276-86D7-4489-97BA-F5074BAFA3AC}" type="presOf" srcId="{18164598-2890-45B8-893A-7EF93766CDC8}" destId="{3F6298E9-AD40-46D4-9978-95B986D555EC}" srcOrd="0" destOrd="0" presId="urn:microsoft.com/office/officeart/2008/layout/CircularPictureCallout"/>
    <dgm:cxn modelId="{E5D5C42E-D179-444A-9220-B7417C59A086}" type="presOf" srcId="{F34DFEDB-0700-45CB-8CEE-996D288A889E}" destId="{031732B7-D51F-4206-8E6A-32F80B7A39D2}" srcOrd="0" destOrd="0" presId="urn:microsoft.com/office/officeart/2008/layout/CircularPictureCallout"/>
    <dgm:cxn modelId="{C4CC0CA2-6DA5-4F7B-AC3D-E1A76AB35912}" type="presOf" srcId="{420F0E46-D644-4A29-9E26-5D230FD164DA}" destId="{93C12EE4-53FD-4614-BE36-3BDCF0B59374}" srcOrd="0" destOrd="0" presId="urn:microsoft.com/office/officeart/2008/layout/CircularPictureCallout"/>
    <dgm:cxn modelId="{4390FE24-9C9A-481A-A05A-8ED3DA140411}" srcId="{420F0E46-D644-4A29-9E26-5D230FD164DA}" destId="{CF1BDD68-2514-47F5-9705-404C0E21065C}" srcOrd="0" destOrd="0" parTransId="{1C919CCA-35B0-43B1-BE9F-F85D92C42363}" sibTransId="{18164598-2890-45B8-893A-7EF93766CDC8}"/>
    <dgm:cxn modelId="{4025A819-97D5-4160-B9C9-5CDC99FA0B9A}" srcId="{420F0E46-D644-4A29-9E26-5D230FD164DA}" destId="{F34DFEDB-0700-45CB-8CEE-996D288A889E}" srcOrd="1" destOrd="0" parTransId="{6EBEE807-B732-4183-9DF4-5ADFABD6D48C}" sibTransId="{292FFF55-F238-4D23-8B1C-10F6FDB658A6}"/>
    <dgm:cxn modelId="{091FAF71-29D0-4AD2-BF1C-A5A997A20D47}" type="presParOf" srcId="{93C12EE4-53FD-4614-BE36-3BDCF0B59374}" destId="{50739C0B-01F9-473D-ADED-BB13BDD2089B}" srcOrd="0" destOrd="0" presId="urn:microsoft.com/office/officeart/2008/layout/CircularPictureCallout"/>
    <dgm:cxn modelId="{1CEB8851-A5AA-47D1-9731-FC3958BCAA71}" type="presParOf" srcId="{50739C0B-01F9-473D-ADED-BB13BDD2089B}" destId="{2DC21867-0534-4BDF-84FA-61FC42792913}" srcOrd="0" destOrd="0" presId="urn:microsoft.com/office/officeart/2008/layout/CircularPictureCallout"/>
    <dgm:cxn modelId="{6DD741EA-BFF5-469D-BEB5-1C46781DFAAC}" type="presParOf" srcId="{2DC21867-0534-4BDF-84FA-61FC42792913}" destId="{3F6298E9-AD40-46D4-9978-95B986D555EC}" srcOrd="0" destOrd="0" presId="urn:microsoft.com/office/officeart/2008/layout/CircularPictureCallout"/>
    <dgm:cxn modelId="{55B574DC-5772-4C20-9B82-6DBDF82A892D}" type="presParOf" srcId="{50739C0B-01F9-473D-ADED-BB13BDD2089B}" destId="{1DA24973-3543-4EA9-8B0B-F61B10DD5ACE}" srcOrd="1" destOrd="0" presId="urn:microsoft.com/office/officeart/2008/layout/CircularPictureCallout"/>
    <dgm:cxn modelId="{E7FC6B6A-7EFA-455F-96FB-9C326A8AEB33}" type="presParOf" srcId="{50739C0B-01F9-473D-ADED-BB13BDD2089B}" destId="{43FE222E-D3C0-4312-9F04-9947AB7E93D1}" srcOrd="2" destOrd="0" presId="urn:microsoft.com/office/officeart/2008/layout/CircularPictureCallout"/>
    <dgm:cxn modelId="{DB80B03B-FD4C-4228-A71B-7FE3492ABFE5}" type="presParOf" srcId="{43FE222E-D3C0-4312-9F04-9947AB7E93D1}" destId="{5F43F4B3-0632-42C1-8D1D-E51A72118C24}" srcOrd="0" destOrd="0" presId="urn:microsoft.com/office/officeart/2008/layout/CircularPictureCallout"/>
    <dgm:cxn modelId="{FABD7009-0338-4199-9FFD-A2DDB7F5A1A2}" type="presParOf" srcId="{50739C0B-01F9-473D-ADED-BB13BDD2089B}" destId="{5E438D62-52F2-4C7C-8A78-FE5F1912DD6F}" srcOrd="3" destOrd="0" presId="urn:microsoft.com/office/officeart/2008/layout/CircularPictureCallout"/>
    <dgm:cxn modelId="{9C22675C-D46A-4437-B340-1A04B43CC929}" type="presParOf" srcId="{50739C0B-01F9-473D-ADED-BB13BDD2089B}" destId="{E3F5B426-474E-490B-99DB-DB8F3C98725B}" srcOrd="4" destOrd="0" presId="urn:microsoft.com/office/officeart/2008/layout/CircularPictureCallout"/>
    <dgm:cxn modelId="{0B71C552-1E15-4CE8-BA11-3B32E69DF85B}" type="presParOf" srcId="{E3F5B426-474E-490B-99DB-DB8F3C98725B}" destId="{031732B7-D51F-4206-8E6A-32F80B7A39D2}" srcOrd="0" destOrd="0" presId="urn:microsoft.com/office/officeart/2008/layout/CircularPictureCallout"/>
  </dgm:cxnLst>
  <dgm:bg/>
  <dgm:whole/>
  <dgm:extLst>
    <a:ext uri="http://schemas.microsoft.com/office/drawing/2008/diagram">
      <dsp:dataModelExt xmlns:dsp="http://schemas.microsoft.com/office/drawing/2008/diagram" relId="rId18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AF40C6-436C-4880-8859-F3833F34A018}">
      <dsp:nvSpPr>
        <dsp:cNvPr id="0" name=""/>
        <dsp:cNvSpPr/>
      </dsp:nvSpPr>
      <dsp:spPr>
        <a:xfrm>
          <a:off x="1684884" y="134020"/>
          <a:ext cx="2676094" cy="1675595"/>
        </a:xfrm>
        <a:prstGeom prst="ellipse">
          <a:avLst/>
        </a:prstGeom>
        <a:solidFill>
          <a:schemeClr val="accent2">
            <a:hueOff val="0"/>
            <a:satOff val="0"/>
            <a:lumOff val="0"/>
            <a:alphaOff val="0"/>
          </a:schemeClr>
        </a:solidFill>
        <a:ln>
          <a:noFill/>
        </a:ln>
        <a:effectLst>
          <a:outerShdw blurRad="40000" dist="23000" dir="5400000" rotWithShape="0">
            <a:srgbClr val="000000">
              <a:alpha val="35000"/>
            </a:srgbClr>
          </a:outerShdw>
        </a:effectLst>
        <a:sp3d prstMaterial="plastic">
          <a:bevelT w="50800" h="50800"/>
          <a:bevelB w="50800" h="50800"/>
        </a:sp3d>
      </dsp:spPr>
      <dsp:style>
        <a:lnRef idx="0">
          <a:scrgbClr r="0" g="0" b="0"/>
        </a:lnRef>
        <a:fillRef idx="1">
          <a:scrgbClr r="0" g="0" b="0"/>
        </a:fillRef>
        <a:effectRef idx="2">
          <a:scrgbClr r="0" g="0" b="0"/>
        </a:effectRef>
        <a:fontRef idx="minor">
          <a:schemeClr val="lt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es-MX" sz="2000" b="1" i="1" kern="1200">
              <a:latin typeface="Arial" panose="020B0604020202020204" pitchFamily="34" charset="0"/>
              <a:cs typeface="Arial" panose="020B0604020202020204" pitchFamily="34" charset="0"/>
            </a:rPr>
            <a:t>Probabilidad</a:t>
          </a:r>
        </a:p>
      </dsp:txBody>
      <dsp:txXfrm>
        <a:off x="2076789" y="379405"/>
        <a:ext cx="1892284" cy="1184825"/>
      </dsp:txXfrm>
    </dsp:sp>
    <dsp:sp modelId="{2395103E-B8D4-4EA2-85C1-3A68B81A24D9}">
      <dsp:nvSpPr>
        <dsp:cNvPr id="0" name=""/>
        <dsp:cNvSpPr/>
      </dsp:nvSpPr>
      <dsp:spPr>
        <a:xfrm rot="2615993">
          <a:off x="3807223" y="1579865"/>
          <a:ext cx="302298" cy="565513"/>
        </a:xfrm>
        <a:prstGeom prst="rightArrow">
          <a:avLst>
            <a:gd name="adj1" fmla="val 60000"/>
            <a:gd name="adj2" fmla="val 50000"/>
          </a:avLst>
        </a:prstGeom>
        <a:solidFill>
          <a:schemeClr val="accent2">
            <a:hueOff val="0"/>
            <a:satOff val="0"/>
            <a:lumOff val="0"/>
            <a:alphaOff val="0"/>
          </a:schemeClr>
        </a:solidFill>
        <a:ln w="9525" cap="flat" cmpd="sng" algn="ctr">
          <a:solidFill>
            <a:schemeClr val="lt1">
              <a:hueOff val="0"/>
              <a:satOff val="0"/>
              <a:lumOff val="0"/>
              <a:alphaOff val="0"/>
            </a:schemeClr>
          </a:solidFill>
          <a:prstDash val="solid"/>
        </a:ln>
        <a:effectLst>
          <a:outerShdw blurRad="40000" dist="23000" dir="5400000" rotWithShape="0">
            <a:srgbClr val="000000">
              <a:alpha val="35000"/>
            </a:srgbClr>
          </a:outerShdw>
        </a:effectLst>
        <a:sp3d z="-25400" prstMaterial="plastic">
          <a:bevelT w="25400" h="25400"/>
          <a:bevelB w="25400" h="25400"/>
        </a:sp3d>
      </dsp:spPr>
      <dsp:style>
        <a:lnRef idx="1">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3819730" y="1661698"/>
        <a:ext cx="211609" cy="339307"/>
      </dsp:txXfrm>
    </dsp:sp>
    <dsp:sp modelId="{257086EA-3C3B-4C18-AEE9-34D3634CAFEB}">
      <dsp:nvSpPr>
        <dsp:cNvPr id="0" name=""/>
        <dsp:cNvSpPr/>
      </dsp:nvSpPr>
      <dsp:spPr>
        <a:xfrm>
          <a:off x="3563555" y="1928296"/>
          <a:ext cx="2687119" cy="1675595"/>
        </a:xfrm>
        <a:prstGeom prst="ellipse">
          <a:avLst/>
        </a:prstGeom>
        <a:solidFill>
          <a:schemeClr val="accent3">
            <a:hueOff val="0"/>
            <a:satOff val="0"/>
            <a:lumOff val="0"/>
            <a:alphaOff val="0"/>
          </a:schemeClr>
        </a:solidFill>
        <a:ln>
          <a:noFill/>
        </a:ln>
        <a:effectLst>
          <a:outerShdw blurRad="40000" dist="23000" dir="5400000" rotWithShape="0">
            <a:srgbClr val="000000">
              <a:alpha val="35000"/>
            </a:srgbClr>
          </a:outerShdw>
        </a:effectLst>
        <a:sp3d prstMaterial="plastic">
          <a:bevelT w="50800" h="50800"/>
          <a:bevelB w="50800" h="50800"/>
        </a:sp3d>
      </dsp:spPr>
      <dsp:style>
        <a:lnRef idx="0">
          <a:scrgbClr r="0" g="0" b="0"/>
        </a:lnRef>
        <a:fillRef idx="1">
          <a:scrgbClr r="0" g="0" b="0"/>
        </a:fillRef>
        <a:effectRef idx="2">
          <a:scrgbClr r="0" g="0" b="0"/>
        </a:effectRef>
        <a:fontRef idx="minor">
          <a:schemeClr val="lt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es-MX" sz="2000" b="1" i="1" kern="1200">
              <a:latin typeface="Arial" panose="020B0604020202020204" pitchFamily="34" charset="0"/>
              <a:cs typeface="Arial" panose="020B0604020202020204" pitchFamily="34" charset="0"/>
            </a:rPr>
            <a:t>Distribuciones teóricas de probabilidad</a:t>
          </a:r>
        </a:p>
      </dsp:txBody>
      <dsp:txXfrm>
        <a:off x="3957074" y="2173681"/>
        <a:ext cx="1900081" cy="1184825"/>
      </dsp:txXfrm>
    </dsp:sp>
    <dsp:sp modelId="{39A3DC53-3CAF-48DA-86C3-A427F09804A6}">
      <dsp:nvSpPr>
        <dsp:cNvPr id="0" name=""/>
        <dsp:cNvSpPr/>
      </dsp:nvSpPr>
      <dsp:spPr>
        <a:xfrm rot="8141757">
          <a:off x="3980812" y="3301655"/>
          <a:ext cx="175719" cy="565513"/>
        </a:xfrm>
        <a:prstGeom prst="rightArrow">
          <a:avLst>
            <a:gd name="adj1" fmla="val 60000"/>
            <a:gd name="adj2" fmla="val 50000"/>
          </a:avLst>
        </a:prstGeom>
        <a:solidFill>
          <a:schemeClr val="accent3">
            <a:hueOff val="0"/>
            <a:satOff val="0"/>
            <a:lumOff val="0"/>
            <a:alphaOff val="0"/>
          </a:schemeClr>
        </a:solidFill>
        <a:ln w="9525" cap="flat" cmpd="sng" algn="ctr">
          <a:solidFill>
            <a:schemeClr val="lt1">
              <a:hueOff val="0"/>
              <a:satOff val="0"/>
              <a:lumOff val="0"/>
              <a:alphaOff val="0"/>
            </a:schemeClr>
          </a:solidFill>
          <a:prstDash val="solid"/>
        </a:ln>
        <a:effectLst>
          <a:outerShdw blurRad="40000" dist="23000" dir="5400000" rotWithShape="0">
            <a:srgbClr val="000000">
              <a:alpha val="35000"/>
            </a:srgbClr>
          </a:outerShdw>
        </a:effectLst>
        <a:sp3d z="-25400" prstMaterial="plastic">
          <a:bevelT w="25400" h="25400"/>
          <a:bevelB w="25400" h="25400"/>
        </a:sp3d>
      </dsp:spPr>
      <dsp:style>
        <a:lnRef idx="1">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rot="10800000">
        <a:off x="4026033" y="3396348"/>
        <a:ext cx="123003" cy="339307"/>
      </dsp:txXfrm>
    </dsp:sp>
    <dsp:sp modelId="{011B9DC1-26F7-4C03-B074-D88D81A6CBA1}">
      <dsp:nvSpPr>
        <dsp:cNvPr id="0" name=""/>
        <dsp:cNvSpPr/>
      </dsp:nvSpPr>
      <dsp:spPr>
        <a:xfrm>
          <a:off x="1929188" y="3565144"/>
          <a:ext cx="2601647" cy="1675595"/>
        </a:xfrm>
        <a:prstGeom prst="ellipse">
          <a:avLst/>
        </a:prstGeom>
        <a:solidFill>
          <a:schemeClr val="accent4">
            <a:hueOff val="0"/>
            <a:satOff val="0"/>
            <a:lumOff val="0"/>
            <a:alphaOff val="0"/>
          </a:schemeClr>
        </a:solidFill>
        <a:ln>
          <a:noFill/>
        </a:ln>
        <a:effectLst>
          <a:outerShdw blurRad="40000" dist="23000" dir="5400000" rotWithShape="0">
            <a:srgbClr val="000000">
              <a:alpha val="35000"/>
            </a:srgbClr>
          </a:outerShdw>
        </a:effectLst>
        <a:sp3d prstMaterial="plastic">
          <a:bevelT w="50800" h="50800"/>
          <a:bevelB w="50800" h="50800"/>
        </a:sp3d>
      </dsp:spPr>
      <dsp:style>
        <a:lnRef idx="0">
          <a:scrgbClr r="0" g="0" b="0"/>
        </a:lnRef>
        <a:fillRef idx="1">
          <a:scrgbClr r="0" g="0" b="0"/>
        </a:fillRef>
        <a:effectRef idx="2">
          <a:scrgbClr r="0" g="0" b="0"/>
        </a:effectRef>
        <a:fontRef idx="minor">
          <a:schemeClr val="lt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es-MX" sz="2000" b="1" i="1" kern="1200">
              <a:latin typeface="Arial" panose="020B0604020202020204" pitchFamily="34" charset="0"/>
              <a:cs typeface="Arial" panose="020B0604020202020204" pitchFamily="34" charset="0"/>
            </a:rPr>
            <a:t>Muestreo y distribuciones de muestreo</a:t>
          </a:r>
        </a:p>
      </dsp:txBody>
      <dsp:txXfrm>
        <a:off x="2310190" y="3810529"/>
        <a:ext cx="1839643" cy="1184825"/>
      </dsp:txXfrm>
    </dsp:sp>
    <dsp:sp modelId="{0FF51C89-A4F6-490B-9A4B-15021832F28D}">
      <dsp:nvSpPr>
        <dsp:cNvPr id="0" name=""/>
        <dsp:cNvSpPr/>
      </dsp:nvSpPr>
      <dsp:spPr>
        <a:xfrm rot="13609699">
          <a:off x="2000383" y="3073053"/>
          <a:ext cx="494557" cy="565513"/>
        </a:xfrm>
        <a:prstGeom prst="rightArrow">
          <a:avLst>
            <a:gd name="adj1" fmla="val 60000"/>
            <a:gd name="adj2" fmla="val 50000"/>
          </a:avLst>
        </a:prstGeom>
        <a:solidFill>
          <a:schemeClr val="accent4">
            <a:hueOff val="0"/>
            <a:satOff val="0"/>
            <a:lumOff val="0"/>
            <a:alphaOff val="0"/>
          </a:schemeClr>
        </a:solidFill>
        <a:ln w="9525" cap="flat" cmpd="sng" algn="ctr">
          <a:solidFill>
            <a:schemeClr val="lt1">
              <a:hueOff val="0"/>
              <a:satOff val="0"/>
              <a:lumOff val="0"/>
              <a:alphaOff val="0"/>
            </a:schemeClr>
          </a:solidFill>
          <a:prstDash val="solid"/>
        </a:ln>
        <a:effectLst>
          <a:outerShdw blurRad="40000" dist="23000" dir="5400000" rotWithShape="0">
            <a:srgbClr val="000000">
              <a:alpha val="35000"/>
            </a:srgbClr>
          </a:outerShdw>
        </a:effectLst>
        <a:sp3d z="-25400" prstMaterial="plastic">
          <a:bevelT w="25400" h="25400"/>
          <a:bevelB w="25400" h="25400"/>
        </a:sp3d>
      </dsp:spPr>
      <dsp:style>
        <a:lnRef idx="1">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rot="10800000">
        <a:off x="2125322" y="3240259"/>
        <a:ext cx="346190" cy="339307"/>
      </dsp:txXfrm>
    </dsp:sp>
    <dsp:sp modelId="{A8FEBC57-1651-43C1-A2FE-334D1E5AE3E4}">
      <dsp:nvSpPr>
        <dsp:cNvPr id="0" name=""/>
        <dsp:cNvSpPr/>
      </dsp:nvSpPr>
      <dsp:spPr>
        <a:xfrm>
          <a:off x="0" y="1457801"/>
          <a:ext cx="2506088" cy="1675595"/>
        </a:xfrm>
        <a:prstGeom prst="ellipse">
          <a:avLst/>
        </a:prstGeom>
        <a:solidFill>
          <a:schemeClr val="accent5">
            <a:hueOff val="0"/>
            <a:satOff val="0"/>
            <a:lumOff val="0"/>
            <a:alphaOff val="0"/>
          </a:schemeClr>
        </a:solidFill>
        <a:ln>
          <a:noFill/>
        </a:ln>
        <a:effectLst>
          <a:outerShdw blurRad="40000" dist="23000" dir="5400000" rotWithShape="0">
            <a:srgbClr val="000000">
              <a:alpha val="35000"/>
            </a:srgbClr>
          </a:outerShdw>
        </a:effectLst>
        <a:sp3d prstMaterial="plastic">
          <a:bevelT w="50800" h="50800"/>
          <a:bevelB w="50800" h="50800"/>
        </a:sp3d>
      </dsp:spPr>
      <dsp:style>
        <a:lnRef idx="0">
          <a:scrgbClr r="0" g="0" b="0"/>
        </a:lnRef>
        <a:fillRef idx="1">
          <a:scrgbClr r="0" g="0" b="0"/>
        </a:fillRef>
        <a:effectRef idx="2">
          <a:scrgbClr r="0" g="0" b="0"/>
        </a:effectRef>
        <a:fontRef idx="minor">
          <a:schemeClr val="lt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es-MX" sz="2000" b="1" i="1" kern="1200">
              <a:latin typeface="Arial" panose="020B0604020202020204" pitchFamily="34" charset="0"/>
              <a:cs typeface="Arial" panose="020B0604020202020204" pitchFamily="34" charset="0"/>
            </a:rPr>
            <a:t>Estimación por intervalos de confianza</a:t>
          </a:r>
        </a:p>
      </dsp:txBody>
      <dsp:txXfrm>
        <a:off x="367008" y="1703186"/>
        <a:ext cx="1772072" cy="1184825"/>
      </dsp:txXfrm>
    </dsp:sp>
    <dsp:sp modelId="{308E5421-7BC6-4104-A3CF-52A0F2B9328D}">
      <dsp:nvSpPr>
        <dsp:cNvPr id="0" name=""/>
        <dsp:cNvSpPr/>
      </dsp:nvSpPr>
      <dsp:spPr>
        <a:xfrm rot="19392328">
          <a:off x="2099839" y="1360702"/>
          <a:ext cx="50224" cy="565513"/>
        </a:xfrm>
        <a:prstGeom prst="rightArrow">
          <a:avLst>
            <a:gd name="adj1" fmla="val 60000"/>
            <a:gd name="adj2" fmla="val 50000"/>
          </a:avLst>
        </a:prstGeom>
        <a:solidFill>
          <a:schemeClr val="accent5">
            <a:hueOff val="0"/>
            <a:satOff val="0"/>
            <a:lumOff val="0"/>
            <a:alphaOff val="0"/>
          </a:schemeClr>
        </a:solidFill>
        <a:ln w="9525" cap="flat" cmpd="sng" algn="ctr">
          <a:solidFill>
            <a:schemeClr val="lt1">
              <a:hueOff val="0"/>
              <a:satOff val="0"/>
              <a:lumOff val="0"/>
              <a:alphaOff val="0"/>
            </a:schemeClr>
          </a:solidFill>
          <a:prstDash val="solid"/>
        </a:ln>
        <a:effectLst>
          <a:outerShdw blurRad="40000" dist="23000" dir="5400000" rotWithShape="0">
            <a:srgbClr val="000000">
              <a:alpha val="35000"/>
            </a:srgbClr>
          </a:outerShdw>
        </a:effectLst>
        <a:sp3d z="-25400" prstMaterial="plastic">
          <a:bevelT w="25400" h="25400"/>
          <a:bevelB w="25400" h="25400"/>
        </a:sp3d>
      </dsp:spPr>
      <dsp:style>
        <a:lnRef idx="1">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s-MX" sz="1200" kern="1200">
            <a:latin typeface="Arial" panose="020B0604020202020204" pitchFamily="34" charset="0"/>
            <a:cs typeface="Arial" panose="020B0604020202020204" pitchFamily="34" charset="0"/>
          </a:endParaRPr>
        </a:p>
      </dsp:txBody>
      <dsp:txXfrm>
        <a:off x="2101340" y="1478317"/>
        <a:ext cx="35157" cy="339307"/>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3E95B6-0C7D-45A6-8E89-54959F6E3935}">
      <dsp:nvSpPr>
        <dsp:cNvPr id="0" name=""/>
        <dsp:cNvSpPr/>
      </dsp:nvSpPr>
      <dsp:spPr>
        <a:xfrm rot="10800000">
          <a:off x="871431" y="1216"/>
          <a:ext cx="2869780" cy="594366"/>
        </a:xfrm>
        <a:prstGeom prst="homePlate">
          <a:avLst/>
        </a:prstGeom>
        <a:solidFill>
          <a:srgbClr val="FFC000"/>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262099" tIns="60960" rIns="113792" bIns="60960" numCol="1" spcCol="1270" anchor="ctr" anchorCtr="0">
          <a:noAutofit/>
        </a:bodyPr>
        <a:lstStyle/>
        <a:p>
          <a:pPr lvl="0" algn="ctr" defTabSz="711200">
            <a:lnSpc>
              <a:spcPct val="90000"/>
            </a:lnSpc>
            <a:spcBef>
              <a:spcPct val="0"/>
            </a:spcBef>
            <a:spcAft>
              <a:spcPct val="35000"/>
            </a:spcAft>
          </a:pPr>
          <a:r>
            <a:rPr lang="es-MX" sz="1600" kern="1200">
              <a:solidFill>
                <a:sysClr val="window" lastClr="FFFFFF"/>
              </a:solidFill>
              <a:latin typeface="Calibri"/>
              <a:ea typeface="+mn-ea"/>
              <a:cs typeface="+mn-cs"/>
            </a:rPr>
            <a:t>Muestra</a:t>
          </a:r>
        </a:p>
      </dsp:txBody>
      <dsp:txXfrm rot="10800000">
        <a:off x="1020022" y="1216"/>
        <a:ext cx="2721189" cy="594366"/>
      </dsp:txXfrm>
    </dsp:sp>
    <dsp:sp modelId="{F9B749FF-00C1-465F-B397-CBD2EDCA5584}">
      <dsp:nvSpPr>
        <dsp:cNvPr id="0" name=""/>
        <dsp:cNvSpPr/>
      </dsp:nvSpPr>
      <dsp:spPr>
        <a:xfrm>
          <a:off x="574248" y="1216"/>
          <a:ext cx="594366" cy="594366"/>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l="-58000" r="-58000"/>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8BE94A2D-DACA-4FBE-AB55-F45284A704B5}">
      <dsp:nvSpPr>
        <dsp:cNvPr id="0" name=""/>
        <dsp:cNvSpPr/>
      </dsp:nvSpPr>
      <dsp:spPr>
        <a:xfrm rot="10800000">
          <a:off x="871431" y="773005"/>
          <a:ext cx="2869780" cy="594366"/>
        </a:xfrm>
        <a:prstGeom prst="homePlate">
          <a:avLst/>
        </a:prstGeom>
        <a:solidFill>
          <a:srgbClr val="C0504D"/>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262099" tIns="60960" rIns="113792" bIns="60960" numCol="1" spcCol="1270" anchor="ctr" anchorCtr="0">
          <a:noAutofit/>
        </a:bodyPr>
        <a:lstStyle/>
        <a:p>
          <a:pPr lvl="0" algn="ctr" defTabSz="711200">
            <a:lnSpc>
              <a:spcPct val="90000"/>
            </a:lnSpc>
            <a:spcBef>
              <a:spcPct val="0"/>
            </a:spcBef>
            <a:spcAft>
              <a:spcPct val="35000"/>
            </a:spcAft>
          </a:pPr>
          <a:r>
            <a:rPr lang="es-MX" sz="1600" kern="1200">
              <a:solidFill>
                <a:sysClr val="window" lastClr="FFFFFF"/>
              </a:solidFill>
              <a:latin typeface="Calibri"/>
              <a:ea typeface="+mn-ea"/>
              <a:cs typeface="+mn-cs"/>
            </a:rPr>
            <a:t>Tipos de muestreo</a:t>
          </a:r>
        </a:p>
      </dsp:txBody>
      <dsp:txXfrm rot="10800000">
        <a:off x="1020022" y="773005"/>
        <a:ext cx="2721189" cy="594366"/>
      </dsp:txXfrm>
    </dsp:sp>
    <dsp:sp modelId="{69FC2D04-4ABC-4F15-B878-D8B6174A5712}">
      <dsp:nvSpPr>
        <dsp:cNvPr id="0" name=""/>
        <dsp:cNvSpPr/>
      </dsp:nvSpPr>
      <dsp:spPr>
        <a:xfrm>
          <a:off x="574248" y="773005"/>
          <a:ext cx="594366" cy="594366"/>
        </a:xfrm>
        <a:prstGeom prst="ellipse">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23000" r="-23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AD138DD-C348-4AB4-8C73-0AEA99552C63}">
      <dsp:nvSpPr>
        <dsp:cNvPr id="0" name=""/>
        <dsp:cNvSpPr/>
      </dsp:nvSpPr>
      <dsp:spPr>
        <a:xfrm rot="10800000">
          <a:off x="854183" y="1538428"/>
          <a:ext cx="2869780" cy="594366"/>
        </a:xfrm>
        <a:prstGeom prst="homePlate">
          <a:avLst/>
        </a:prstGeom>
        <a:solidFill>
          <a:srgbClr val="9BBB59"/>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262099" tIns="60960" rIns="113792" bIns="60960" numCol="1" spcCol="1270" anchor="ctr" anchorCtr="0">
          <a:noAutofit/>
        </a:bodyPr>
        <a:lstStyle/>
        <a:p>
          <a:pPr lvl="0" algn="ctr" defTabSz="711200">
            <a:lnSpc>
              <a:spcPct val="90000"/>
            </a:lnSpc>
            <a:spcBef>
              <a:spcPct val="0"/>
            </a:spcBef>
            <a:spcAft>
              <a:spcPct val="35000"/>
            </a:spcAft>
          </a:pPr>
          <a:r>
            <a:rPr lang="es-MX" sz="1600" kern="1200">
              <a:solidFill>
                <a:sysClr val="window" lastClr="FFFFFF"/>
              </a:solidFill>
              <a:latin typeface="Calibri"/>
              <a:ea typeface="+mn-ea"/>
              <a:cs typeface="+mn-cs"/>
            </a:rPr>
            <a:t>Distribución muestral discreta para una muestra</a:t>
          </a:r>
        </a:p>
      </dsp:txBody>
      <dsp:txXfrm rot="10800000">
        <a:off x="1002774" y="1538428"/>
        <a:ext cx="2721189" cy="594366"/>
      </dsp:txXfrm>
    </dsp:sp>
    <dsp:sp modelId="{600F3CC4-546F-4D90-B9CD-6CAE10E7C7A2}">
      <dsp:nvSpPr>
        <dsp:cNvPr id="0" name=""/>
        <dsp:cNvSpPr/>
      </dsp:nvSpPr>
      <dsp:spPr>
        <a:xfrm>
          <a:off x="574248" y="1544794"/>
          <a:ext cx="594366" cy="594366"/>
        </a:xfrm>
        <a:prstGeom prst="ellipse">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42000" r="-42000"/>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67CF6079-0441-4D02-99A3-4AFA54A770B7}">
      <dsp:nvSpPr>
        <dsp:cNvPr id="0" name=""/>
        <dsp:cNvSpPr/>
      </dsp:nvSpPr>
      <dsp:spPr>
        <a:xfrm rot="10800000">
          <a:off x="871431" y="2316583"/>
          <a:ext cx="2869780" cy="594366"/>
        </a:xfrm>
        <a:prstGeom prst="homePlate">
          <a:avLst/>
        </a:prstGeom>
        <a:solidFill>
          <a:srgbClr val="8064A2"/>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262099" tIns="60960" rIns="113792" bIns="60960" numCol="1" spcCol="1270" anchor="ctr" anchorCtr="0">
          <a:noAutofit/>
        </a:bodyPr>
        <a:lstStyle/>
        <a:p>
          <a:pPr lvl="0" algn="ctr" defTabSz="711200">
            <a:lnSpc>
              <a:spcPct val="90000"/>
            </a:lnSpc>
            <a:spcBef>
              <a:spcPct val="0"/>
            </a:spcBef>
            <a:spcAft>
              <a:spcPct val="35000"/>
            </a:spcAft>
          </a:pPr>
          <a:r>
            <a:rPr lang="es-MX" sz="1600" kern="1200">
              <a:solidFill>
                <a:sysClr val="window" lastClr="FFFFFF"/>
              </a:solidFill>
              <a:latin typeface="Calibri"/>
              <a:ea typeface="+mn-ea"/>
              <a:cs typeface="+mn-cs"/>
            </a:rPr>
            <a:t>Distribución discreta para dos muestras</a:t>
          </a:r>
        </a:p>
      </dsp:txBody>
      <dsp:txXfrm rot="10800000">
        <a:off x="1020022" y="2316583"/>
        <a:ext cx="2721189" cy="594366"/>
      </dsp:txXfrm>
    </dsp:sp>
    <dsp:sp modelId="{574F9D22-CA0D-487A-82E6-037BF22BECD8}">
      <dsp:nvSpPr>
        <dsp:cNvPr id="0" name=""/>
        <dsp:cNvSpPr/>
      </dsp:nvSpPr>
      <dsp:spPr>
        <a:xfrm>
          <a:off x="574248" y="2316583"/>
          <a:ext cx="594366" cy="594366"/>
        </a:xfrm>
        <a:prstGeom prst="ellipse">
          <a:avLst/>
        </a:prstGeom>
        <a:blipFill>
          <a:blip xmlns:r="http://schemas.openxmlformats.org/officeDocument/2006/relationships" r:embed="rId4" cstate="print">
            <a:extLst>
              <a:ext uri="{28A0092B-C50C-407E-A947-70E740481C1C}">
                <a14:useLocalDpi xmlns:a14="http://schemas.microsoft.com/office/drawing/2010/main" val="0"/>
              </a:ext>
            </a:extLst>
          </a:blip>
          <a:srcRect/>
          <a:stretch>
            <a:fillRect l="-61000" r="-61000"/>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E38206-4BC1-4DDC-B31E-A1A88955A8C5}">
      <dsp:nvSpPr>
        <dsp:cNvPr id="0" name=""/>
        <dsp:cNvSpPr/>
      </dsp:nvSpPr>
      <dsp:spPr>
        <a:xfrm>
          <a:off x="2743200" y="1431780"/>
          <a:ext cx="1940834" cy="336838"/>
        </a:xfrm>
        <a:custGeom>
          <a:avLst/>
          <a:gdLst/>
          <a:ahLst/>
          <a:cxnLst/>
          <a:rect l="0" t="0" r="0" b="0"/>
          <a:pathLst>
            <a:path>
              <a:moveTo>
                <a:pt x="0" y="0"/>
              </a:moveTo>
              <a:lnTo>
                <a:pt x="0" y="168419"/>
              </a:lnTo>
              <a:lnTo>
                <a:pt x="1940834" y="168419"/>
              </a:lnTo>
              <a:lnTo>
                <a:pt x="1940834" y="336838"/>
              </a:lnTo>
            </a:path>
          </a:pathLst>
        </a:custGeom>
        <a:noFill/>
        <a:ln w="25400" cap="flat" cmpd="sng" algn="ctr">
          <a:solidFill>
            <a:schemeClr val="accent3">
              <a:tint val="99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C272A39-F6B5-49C4-81C1-479EA7981D6E}">
      <dsp:nvSpPr>
        <dsp:cNvPr id="0" name=""/>
        <dsp:cNvSpPr/>
      </dsp:nvSpPr>
      <dsp:spPr>
        <a:xfrm>
          <a:off x="2697479" y="1431780"/>
          <a:ext cx="91440" cy="336838"/>
        </a:xfrm>
        <a:custGeom>
          <a:avLst/>
          <a:gdLst/>
          <a:ahLst/>
          <a:cxnLst/>
          <a:rect l="0" t="0" r="0" b="0"/>
          <a:pathLst>
            <a:path>
              <a:moveTo>
                <a:pt x="45720" y="0"/>
              </a:moveTo>
              <a:lnTo>
                <a:pt x="45720" y="336838"/>
              </a:lnTo>
            </a:path>
          </a:pathLst>
        </a:custGeom>
        <a:noFill/>
        <a:ln w="25400" cap="flat" cmpd="sng" algn="ctr">
          <a:solidFill>
            <a:schemeClr val="accent3">
              <a:tint val="99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FCD5342-BE31-4456-9C00-FA03AF49B079}">
      <dsp:nvSpPr>
        <dsp:cNvPr id="0" name=""/>
        <dsp:cNvSpPr/>
      </dsp:nvSpPr>
      <dsp:spPr>
        <a:xfrm>
          <a:off x="802365" y="1431780"/>
          <a:ext cx="1940834" cy="336838"/>
        </a:xfrm>
        <a:custGeom>
          <a:avLst/>
          <a:gdLst/>
          <a:ahLst/>
          <a:cxnLst/>
          <a:rect l="0" t="0" r="0" b="0"/>
          <a:pathLst>
            <a:path>
              <a:moveTo>
                <a:pt x="1940834" y="0"/>
              </a:moveTo>
              <a:lnTo>
                <a:pt x="1940834" y="168419"/>
              </a:lnTo>
              <a:lnTo>
                <a:pt x="0" y="168419"/>
              </a:lnTo>
              <a:lnTo>
                <a:pt x="0" y="336838"/>
              </a:lnTo>
            </a:path>
          </a:pathLst>
        </a:custGeom>
        <a:noFill/>
        <a:ln w="25400" cap="flat" cmpd="sng" algn="ctr">
          <a:solidFill>
            <a:schemeClr val="accent3">
              <a:tint val="99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FED65138-1D41-4C02-B01E-9E1C50951542}">
      <dsp:nvSpPr>
        <dsp:cNvPr id="0" name=""/>
        <dsp:cNvSpPr/>
      </dsp:nvSpPr>
      <dsp:spPr>
        <a:xfrm>
          <a:off x="1941202" y="629782"/>
          <a:ext cx="1603995" cy="801997"/>
        </a:xfrm>
        <a:prstGeom prst="rect">
          <a:avLst/>
        </a:prstGeom>
        <a:solidFill>
          <a:schemeClr val="accent3">
            <a:shade val="80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es-MX" sz="2400" kern="1200">
              <a:solidFill>
                <a:sysClr val="windowText" lastClr="000000"/>
              </a:solidFill>
            </a:rPr>
            <a:t>Estimación</a:t>
          </a:r>
        </a:p>
      </dsp:txBody>
      <dsp:txXfrm>
        <a:off x="1941202" y="629782"/>
        <a:ext cx="1603995" cy="801997"/>
      </dsp:txXfrm>
    </dsp:sp>
    <dsp:sp modelId="{EDB57466-1E13-4B10-AF8F-DB4C03F2F273}">
      <dsp:nvSpPr>
        <dsp:cNvPr id="0" name=""/>
        <dsp:cNvSpPr/>
      </dsp:nvSpPr>
      <dsp:spPr>
        <a:xfrm>
          <a:off x="368" y="1768619"/>
          <a:ext cx="1603995" cy="801997"/>
        </a:xfrm>
        <a:prstGeom prst="rect">
          <a:avLst/>
        </a:prstGeom>
        <a:solidFill>
          <a:schemeClr val="accent3">
            <a:tint val="99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s-MX" sz="2200" kern="1200">
              <a:solidFill>
                <a:sysClr val="windowText" lastClr="000000"/>
              </a:solidFill>
            </a:rPr>
            <a:t>Estimación puntual</a:t>
          </a:r>
        </a:p>
      </dsp:txBody>
      <dsp:txXfrm>
        <a:off x="368" y="1768619"/>
        <a:ext cx="1603995" cy="801997"/>
      </dsp:txXfrm>
    </dsp:sp>
    <dsp:sp modelId="{600AFAE9-4650-4A3F-8D02-D89A7659CB5B}">
      <dsp:nvSpPr>
        <dsp:cNvPr id="0" name=""/>
        <dsp:cNvSpPr/>
      </dsp:nvSpPr>
      <dsp:spPr>
        <a:xfrm>
          <a:off x="1941202" y="1768619"/>
          <a:ext cx="1603995" cy="801997"/>
        </a:xfrm>
        <a:prstGeom prst="rect">
          <a:avLst/>
        </a:prstGeom>
        <a:solidFill>
          <a:schemeClr val="accent3">
            <a:tint val="99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s-MX" sz="2200" kern="1200">
              <a:solidFill>
                <a:sysClr val="windowText" lastClr="000000"/>
              </a:solidFill>
            </a:rPr>
            <a:t>Estimación  por intervalos</a:t>
          </a:r>
        </a:p>
      </dsp:txBody>
      <dsp:txXfrm>
        <a:off x="1941202" y="1768619"/>
        <a:ext cx="1603995" cy="801997"/>
      </dsp:txXfrm>
    </dsp:sp>
    <dsp:sp modelId="{A533D59D-C106-4CAE-B1F0-E67AB164B801}">
      <dsp:nvSpPr>
        <dsp:cNvPr id="0" name=""/>
        <dsp:cNvSpPr/>
      </dsp:nvSpPr>
      <dsp:spPr>
        <a:xfrm>
          <a:off x="3882036" y="1768619"/>
          <a:ext cx="1603995" cy="801997"/>
        </a:xfrm>
        <a:prstGeom prst="rect">
          <a:avLst/>
        </a:prstGeom>
        <a:solidFill>
          <a:schemeClr val="accent3">
            <a:tint val="99000"/>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es-MX" sz="2200" kern="1200">
              <a:solidFill>
                <a:sysClr val="windowText" lastClr="000000"/>
              </a:solidFill>
            </a:rPr>
            <a:t>Estimación Bayesiana</a:t>
          </a:r>
        </a:p>
      </dsp:txBody>
      <dsp:txXfrm>
        <a:off x="3882036" y="1768619"/>
        <a:ext cx="1603995" cy="801997"/>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3E95B6-0C7D-45A6-8E89-54959F6E3935}">
      <dsp:nvSpPr>
        <dsp:cNvPr id="0" name=""/>
        <dsp:cNvSpPr/>
      </dsp:nvSpPr>
      <dsp:spPr>
        <a:xfrm rot="10800000">
          <a:off x="869885" y="1623"/>
          <a:ext cx="2902901" cy="554812"/>
        </a:xfrm>
        <a:prstGeom prst="homePlate">
          <a:avLst/>
        </a:prstGeom>
        <a:solidFill>
          <a:srgbClr val="C0504D"/>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244657" tIns="68580" rIns="128016" bIns="68580" numCol="1" spcCol="1270" anchor="ctr" anchorCtr="0">
          <a:noAutofit/>
        </a:bodyPr>
        <a:lstStyle/>
        <a:p>
          <a:pPr lvl="0" algn="ctr" defTabSz="800100">
            <a:lnSpc>
              <a:spcPct val="90000"/>
            </a:lnSpc>
            <a:spcBef>
              <a:spcPct val="0"/>
            </a:spcBef>
            <a:spcAft>
              <a:spcPct val="35000"/>
            </a:spcAft>
          </a:pPr>
          <a:r>
            <a:rPr lang="es-MX" sz="1800" kern="1200">
              <a:solidFill>
                <a:sysClr val="window" lastClr="FFFFFF"/>
              </a:solidFill>
              <a:latin typeface="Calibri"/>
              <a:ea typeface="+mn-ea"/>
              <a:cs typeface="+mn-cs"/>
            </a:rPr>
            <a:t>Estimación puntual</a:t>
          </a:r>
        </a:p>
      </dsp:txBody>
      <dsp:txXfrm rot="10800000">
        <a:off x="1008588" y="1623"/>
        <a:ext cx="2764198" cy="554812"/>
      </dsp:txXfrm>
    </dsp:sp>
    <dsp:sp modelId="{F9B749FF-00C1-465F-B397-CBD2EDCA5584}">
      <dsp:nvSpPr>
        <dsp:cNvPr id="0" name=""/>
        <dsp:cNvSpPr/>
      </dsp:nvSpPr>
      <dsp:spPr>
        <a:xfrm>
          <a:off x="592478" y="1623"/>
          <a:ext cx="554812" cy="554812"/>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t="-9000" b="-9000"/>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8AD138DD-C348-4AB4-8C73-0AEA99552C63}">
      <dsp:nvSpPr>
        <dsp:cNvPr id="0" name=""/>
        <dsp:cNvSpPr/>
      </dsp:nvSpPr>
      <dsp:spPr>
        <a:xfrm rot="10800000">
          <a:off x="852438" y="716110"/>
          <a:ext cx="2902901" cy="554812"/>
        </a:xfrm>
        <a:prstGeom prst="homePlate">
          <a:avLst/>
        </a:prstGeom>
        <a:solidFill>
          <a:srgbClr val="9BBB59"/>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244657" tIns="68580" rIns="128016" bIns="68580" numCol="1" spcCol="1270" anchor="ctr" anchorCtr="0">
          <a:noAutofit/>
        </a:bodyPr>
        <a:lstStyle/>
        <a:p>
          <a:pPr lvl="0" algn="ctr" defTabSz="800100">
            <a:lnSpc>
              <a:spcPct val="90000"/>
            </a:lnSpc>
            <a:spcBef>
              <a:spcPct val="0"/>
            </a:spcBef>
            <a:spcAft>
              <a:spcPct val="35000"/>
            </a:spcAft>
          </a:pPr>
          <a:r>
            <a:rPr lang="es-MX" sz="1800" kern="1200">
              <a:solidFill>
                <a:sysClr val="window" lastClr="FFFFFF"/>
              </a:solidFill>
              <a:latin typeface="Calibri"/>
              <a:ea typeface="+mn-ea"/>
              <a:cs typeface="+mn-cs"/>
            </a:rPr>
            <a:t>Estimación por intervalos</a:t>
          </a:r>
        </a:p>
      </dsp:txBody>
      <dsp:txXfrm rot="10800000">
        <a:off x="991141" y="716110"/>
        <a:ext cx="2764198" cy="554812"/>
      </dsp:txXfrm>
    </dsp:sp>
    <dsp:sp modelId="{600F3CC4-546F-4D90-B9CD-6CAE10E7C7A2}">
      <dsp:nvSpPr>
        <dsp:cNvPr id="0" name=""/>
        <dsp:cNvSpPr/>
      </dsp:nvSpPr>
      <dsp:spPr>
        <a:xfrm>
          <a:off x="592478" y="722052"/>
          <a:ext cx="554812" cy="554812"/>
        </a:xfrm>
        <a:prstGeom prst="ellipse">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29000" r="-29000"/>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67CF6079-0441-4D02-99A3-4AFA54A770B7}">
      <dsp:nvSpPr>
        <dsp:cNvPr id="0" name=""/>
        <dsp:cNvSpPr/>
      </dsp:nvSpPr>
      <dsp:spPr>
        <a:xfrm rot="10800000">
          <a:off x="869885" y="1442480"/>
          <a:ext cx="2902901" cy="554812"/>
        </a:xfrm>
        <a:prstGeom prst="homePlate">
          <a:avLst/>
        </a:prstGeom>
        <a:solidFill>
          <a:srgbClr val="8064A2"/>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244657" tIns="68580" rIns="128016" bIns="68580" numCol="1" spcCol="1270" anchor="ctr" anchorCtr="0">
          <a:noAutofit/>
        </a:bodyPr>
        <a:lstStyle/>
        <a:p>
          <a:pPr lvl="0" algn="ctr" defTabSz="800100">
            <a:lnSpc>
              <a:spcPct val="90000"/>
            </a:lnSpc>
            <a:spcBef>
              <a:spcPct val="0"/>
            </a:spcBef>
            <a:spcAft>
              <a:spcPct val="35000"/>
            </a:spcAft>
          </a:pPr>
          <a:r>
            <a:rPr lang="es-MX" sz="1800" kern="1200">
              <a:solidFill>
                <a:sysClr val="window" lastClr="FFFFFF"/>
              </a:solidFill>
              <a:latin typeface="Calibri"/>
              <a:ea typeface="+mn-ea"/>
              <a:cs typeface="+mn-cs"/>
            </a:rPr>
            <a:t>Estimación Bayesiana</a:t>
          </a:r>
        </a:p>
      </dsp:txBody>
      <dsp:txXfrm rot="10800000">
        <a:off x="1008588" y="1442480"/>
        <a:ext cx="2764198" cy="554812"/>
      </dsp:txXfrm>
    </dsp:sp>
    <dsp:sp modelId="{574F9D22-CA0D-487A-82E6-037BF22BECD8}">
      <dsp:nvSpPr>
        <dsp:cNvPr id="0" name=""/>
        <dsp:cNvSpPr/>
      </dsp:nvSpPr>
      <dsp:spPr>
        <a:xfrm>
          <a:off x="592478" y="1442480"/>
          <a:ext cx="554812" cy="554812"/>
        </a:xfrm>
        <a:prstGeom prst="ellipse">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90000" r="-90000"/>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B48D5AD2-EF91-4294-AE80-E3502869FE82}">
      <dsp:nvSpPr>
        <dsp:cNvPr id="0" name=""/>
        <dsp:cNvSpPr/>
      </dsp:nvSpPr>
      <dsp:spPr>
        <a:xfrm rot="10800000">
          <a:off x="869885" y="2162909"/>
          <a:ext cx="2902901" cy="554812"/>
        </a:xfrm>
        <a:prstGeom prst="homePlate">
          <a:avLst/>
        </a:prstGeom>
        <a:solidFill>
          <a:srgbClr val="FFFF00"/>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244657" tIns="68580" rIns="128016" bIns="68580" numCol="1" spcCol="1270" anchor="ctr" anchorCtr="0">
          <a:noAutofit/>
        </a:bodyPr>
        <a:lstStyle/>
        <a:p>
          <a:pPr lvl="0" algn="ctr" defTabSz="800100">
            <a:lnSpc>
              <a:spcPct val="90000"/>
            </a:lnSpc>
            <a:spcBef>
              <a:spcPct val="0"/>
            </a:spcBef>
            <a:spcAft>
              <a:spcPct val="35000"/>
            </a:spcAft>
          </a:pPr>
          <a:r>
            <a:rPr lang="es-MX" sz="1800" kern="1200">
              <a:solidFill>
                <a:sysClr val="window" lastClr="FFFFFF"/>
              </a:solidFill>
              <a:latin typeface="Calibri"/>
              <a:ea typeface="+mn-ea"/>
              <a:cs typeface="+mn-cs"/>
            </a:rPr>
            <a:t>Límites de tolerancia</a:t>
          </a:r>
        </a:p>
      </dsp:txBody>
      <dsp:txXfrm rot="10800000">
        <a:off x="1008588" y="2162909"/>
        <a:ext cx="2764198" cy="554812"/>
      </dsp:txXfrm>
    </dsp:sp>
    <dsp:sp modelId="{08874ED6-2A1E-4F4D-9950-F9E863CC5A97}">
      <dsp:nvSpPr>
        <dsp:cNvPr id="0" name=""/>
        <dsp:cNvSpPr/>
      </dsp:nvSpPr>
      <dsp:spPr>
        <a:xfrm>
          <a:off x="592478" y="2162909"/>
          <a:ext cx="554812" cy="554812"/>
        </a:xfrm>
        <a:prstGeom prst="ellipse">
          <a:avLst/>
        </a:prstGeom>
        <a:blipFill>
          <a:blip xmlns:r="http://schemas.openxmlformats.org/officeDocument/2006/relationships" r:embed="rId4">
            <a:extLst>
              <a:ext uri="{28A0092B-C50C-407E-A947-70E740481C1C}">
                <a14:useLocalDpi xmlns:a14="http://schemas.microsoft.com/office/drawing/2010/main" val="0"/>
              </a:ext>
            </a:extLst>
          </a:blip>
          <a:srcRect/>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E3FB60-5CE7-4E93-B6EA-92AE4460CB84}">
      <dsp:nvSpPr>
        <dsp:cNvPr id="0" name=""/>
        <dsp:cNvSpPr/>
      </dsp:nvSpPr>
      <dsp:spPr>
        <a:xfrm>
          <a:off x="602" y="1311360"/>
          <a:ext cx="0" cy="4598648"/>
        </a:xfrm>
        <a:prstGeom prst="line">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sp>
    <dsp:sp modelId="{3F90C5F9-7C5D-4372-B5DE-843CDC431192}">
      <dsp:nvSpPr>
        <dsp:cNvPr id="0" name=""/>
        <dsp:cNvSpPr/>
      </dsp:nvSpPr>
      <dsp:spPr>
        <a:xfrm>
          <a:off x="2876426" y="95135"/>
          <a:ext cx="2524883" cy="2226644"/>
        </a:xfrm>
        <a:prstGeom prst="rect">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t="-47000" b="-47000"/>
          </a:stretch>
        </a:blip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30A8794C-4F8B-4A54-9A14-015D29D3197E}">
      <dsp:nvSpPr>
        <dsp:cNvPr id="0" name=""/>
        <dsp:cNvSpPr/>
      </dsp:nvSpPr>
      <dsp:spPr>
        <a:xfrm>
          <a:off x="128342" y="3534040"/>
          <a:ext cx="2418633" cy="2375968"/>
        </a:xfrm>
        <a:prstGeom prst="rect">
          <a:avLst/>
        </a:prstGeom>
        <a:noFill/>
        <a:ln>
          <a:noFill/>
        </a:ln>
        <a:effectLst/>
      </dsp:spPr>
      <dsp:style>
        <a:lnRef idx="0">
          <a:scrgbClr r="0" g="0" b="0"/>
        </a:lnRef>
        <a:fillRef idx="0">
          <a:scrgbClr r="0" g="0" b="0"/>
        </a:fillRef>
        <a:effectRef idx="0">
          <a:scrgbClr r="0" g="0" b="0"/>
        </a:effectRef>
        <a:fontRef idx="minor"/>
      </dsp:style>
    </dsp:sp>
    <dsp:sp modelId="{F9D8BDB4-D23A-4010-9940-1D2F04FAEBD5}">
      <dsp:nvSpPr>
        <dsp:cNvPr id="0" name=""/>
        <dsp:cNvSpPr/>
      </dsp:nvSpPr>
      <dsp:spPr>
        <a:xfrm>
          <a:off x="2846505" y="2455491"/>
          <a:ext cx="2554804" cy="2703795"/>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es-MX" sz="1600" kern="1200">
              <a:latin typeface="Arial" panose="020B0604020202020204" pitchFamily="34" charset="0"/>
              <a:cs typeface="Arial" panose="020B0604020202020204" pitchFamily="34" charset="0"/>
            </a:rPr>
            <a:t>En la presente unidad de competencia el estudiante conocerá las diferencias y la relación entre probabilidad y estadística, además de aplicar la teoria de la probabilidad y los tipos de probabilidad.</a:t>
          </a:r>
        </a:p>
      </dsp:txBody>
      <dsp:txXfrm>
        <a:off x="2846505" y="2455491"/>
        <a:ext cx="2554804" cy="2703795"/>
      </dsp:txXfrm>
    </dsp:sp>
    <dsp:sp modelId="{E72C5E80-4E98-4948-889E-561876A00CB2}">
      <dsp:nvSpPr>
        <dsp:cNvPr id="0" name=""/>
        <dsp:cNvSpPr/>
      </dsp:nvSpPr>
      <dsp:spPr>
        <a:xfrm>
          <a:off x="2845903" y="961454"/>
          <a:ext cx="0" cy="4598648"/>
        </a:xfrm>
        <a:prstGeom prst="line">
          <a:avLst/>
        </a:prstGeom>
        <a:solidFill>
          <a:schemeClr val="lt1">
            <a:alpha val="90000"/>
            <a:hueOff val="0"/>
            <a:satOff val="0"/>
            <a:lumOff val="0"/>
            <a:alphaOff val="0"/>
          </a:schemeClr>
        </a:soli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sp>
    <dsp:sp modelId="{66CC7A51-8498-4C96-845A-BE7BA9CE9EEB}">
      <dsp:nvSpPr>
        <dsp:cNvPr id="0" name=""/>
        <dsp:cNvSpPr/>
      </dsp:nvSpPr>
      <dsp:spPr>
        <a:xfrm>
          <a:off x="214684" y="2783251"/>
          <a:ext cx="2418633" cy="2542495"/>
        </a:xfrm>
        <a:prstGeom prst="rect">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l="-17000" r="-17000"/>
          </a:stretch>
        </a:blip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D326C404-EF3B-4215-97D1-B61613CCBBAF}">
      <dsp:nvSpPr>
        <dsp:cNvPr id="0" name=""/>
        <dsp:cNvSpPr/>
      </dsp:nvSpPr>
      <dsp:spPr>
        <a:xfrm>
          <a:off x="2973643" y="3184134"/>
          <a:ext cx="2418633" cy="2375968"/>
        </a:xfrm>
        <a:prstGeom prst="rect">
          <a:avLst/>
        </a:prstGeom>
        <a:noFill/>
        <a:ln>
          <a:noFill/>
        </a:ln>
        <a:effectLst/>
      </dsp:spPr>
      <dsp:style>
        <a:lnRef idx="0">
          <a:scrgbClr r="0" g="0" b="0"/>
        </a:lnRef>
        <a:fillRef idx="0">
          <a:scrgbClr r="0" g="0" b="0"/>
        </a:fillRef>
        <a:effectRef idx="0">
          <a:scrgbClr r="0" g="0" b="0"/>
        </a:effectRef>
        <a:fontRef idx="minor"/>
      </dsp:style>
    </dsp:sp>
    <dsp:sp modelId="{C59CAEDD-6562-41FE-A402-FB4DE31288B7}">
      <dsp:nvSpPr>
        <dsp:cNvPr id="0" name=""/>
        <dsp:cNvSpPr/>
      </dsp:nvSpPr>
      <dsp:spPr>
        <a:xfrm>
          <a:off x="81962" y="166238"/>
          <a:ext cx="2554804" cy="2003983"/>
        </a:xfrm>
        <a:prstGeom prst="rect">
          <a:avLst/>
        </a:prstGeom>
        <a:solidFill>
          <a:schemeClr val="tx2">
            <a:lumMod val="60000"/>
            <a:lumOff val="40000"/>
          </a:schemeClr>
        </a:soli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es-MX" sz="1600" b="1" i="1" kern="1200">
              <a:latin typeface="Arial" panose="020B0604020202020204" pitchFamily="34" charset="0"/>
              <a:cs typeface="Arial" panose="020B0604020202020204" pitchFamily="34" charset="0"/>
            </a:rPr>
            <a:t>¿Cuál es el contenido de esta  unidad de competencia</a:t>
          </a:r>
          <a:r>
            <a:rPr lang="es-MX" sz="1600" b="1" i="1" kern="1200"/>
            <a:t>?</a:t>
          </a:r>
          <a:endParaRPr lang="es-MX" sz="1600" i="1" kern="1200"/>
        </a:p>
      </dsp:txBody>
      <dsp:txXfrm>
        <a:off x="81962" y="166238"/>
        <a:ext cx="2554804" cy="20039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2D5AE5-FE6F-442B-9924-E4249A98EF79}">
      <dsp:nvSpPr>
        <dsp:cNvPr id="0" name=""/>
        <dsp:cNvSpPr/>
      </dsp:nvSpPr>
      <dsp:spPr>
        <a:xfrm>
          <a:off x="312399" y="946916"/>
          <a:ext cx="205686" cy="467710"/>
        </a:xfrm>
        <a:custGeom>
          <a:avLst/>
          <a:gdLst/>
          <a:ahLst/>
          <a:cxnLst/>
          <a:rect l="0" t="0" r="0" b="0"/>
          <a:pathLst>
            <a:path>
              <a:moveTo>
                <a:pt x="0" y="0"/>
              </a:moveTo>
              <a:lnTo>
                <a:pt x="102843" y="0"/>
              </a:lnTo>
              <a:lnTo>
                <a:pt x="102843" y="467710"/>
              </a:lnTo>
              <a:lnTo>
                <a:pt x="205686" y="467710"/>
              </a:lnTo>
            </a:path>
          </a:pathLst>
        </a:custGeom>
        <a:noFill/>
        <a:ln w="25400" cap="flat" cmpd="sng" algn="ctr">
          <a:solidFill>
            <a:schemeClr val="accent4">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02468" y="1167997"/>
        <a:ext cx="25547" cy="25547"/>
      </dsp:txXfrm>
    </dsp:sp>
    <dsp:sp modelId="{31FA4ECE-F468-4EEF-B2A7-15726064BA90}">
      <dsp:nvSpPr>
        <dsp:cNvPr id="0" name=""/>
        <dsp:cNvSpPr/>
      </dsp:nvSpPr>
      <dsp:spPr>
        <a:xfrm>
          <a:off x="312399" y="890177"/>
          <a:ext cx="194661" cy="91440"/>
        </a:xfrm>
        <a:custGeom>
          <a:avLst/>
          <a:gdLst/>
          <a:ahLst/>
          <a:cxnLst/>
          <a:rect l="0" t="0" r="0" b="0"/>
          <a:pathLst>
            <a:path>
              <a:moveTo>
                <a:pt x="0" y="56738"/>
              </a:moveTo>
              <a:lnTo>
                <a:pt x="97330" y="56738"/>
              </a:lnTo>
              <a:lnTo>
                <a:pt x="97330" y="45720"/>
              </a:lnTo>
              <a:lnTo>
                <a:pt x="194661" y="45720"/>
              </a:lnTo>
            </a:path>
          </a:pathLst>
        </a:custGeom>
        <a:noFill/>
        <a:ln w="25400" cap="flat" cmpd="sng" algn="ctr">
          <a:solidFill>
            <a:schemeClr val="accent4">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04855" y="931022"/>
        <a:ext cx="9748" cy="9748"/>
      </dsp:txXfrm>
    </dsp:sp>
    <dsp:sp modelId="{478B20BF-F2D6-40ED-94C2-4C7C1CDCB830}">
      <dsp:nvSpPr>
        <dsp:cNvPr id="0" name=""/>
        <dsp:cNvSpPr/>
      </dsp:nvSpPr>
      <dsp:spPr>
        <a:xfrm>
          <a:off x="312399" y="424078"/>
          <a:ext cx="206440" cy="522837"/>
        </a:xfrm>
        <a:custGeom>
          <a:avLst/>
          <a:gdLst/>
          <a:ahLst/>
          <a:cxnLst/>
          <a:rect l="0" t="0" r="0" b="0"/>
          <a:pathLst>
            <a:path>
              <a:moveTo>
                <a:pt x="0" y="522837"/>
              </a:moveTo>
              <a:lnTo>
                <a:pt x="103220" y="522837"/>
              </a:lnTo>
              <a:lnTo>
                <a:pt x="103220" y="0"/>
              </a:lnTo>
              <a:lnTo>
                <a:pt x="206440" y="0"/>
              </a:lnTo>
            </a:path>
          </a:pathLst>
        </a:custGeom>
        <a:noFill/>
        <a:ln w="25400" cap="flat" cmpd="sng" algn="ctr">
          <a:solidFill>
            <a:schemeClr val="accent4">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401566" y="671444"/>
        <a:ext cx="28105" cy="28105"/>
      </dsp:txXfrm>
    </dsp:sp>
    <dsp:sp modelId="{F6CC9206-06BC-44A1-B0CE-F97D783454F4}">
      <dsp:nvSpPr>
        <dsp:cNvPr id="0" name=""/>
        <dsp:cNvSpPr/>
      </dsp:nvSpPr>
      <dsp:spPr>
        <a:xfrm rot="16200000">
          <a:off x="-665903" y="790716"/>
          <a:ext cx="1644205" cy="312399"/>
        </a:xfrm>
        <a:prstGeom prst="rect">
          <a:avLst/>
        </a:prstGeom>
        <a:solidFill>
          <a:schemeClr val="accent2">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s-MX" sz="2000" kern="1200"/>
            <a:t>Probabilidad</a:t>
          </a:r>
        </a:p>
      </dsp:txBody>
      <dsp:txXfrm>
        <a:off x="-665903" y="790716"/>
        <a:ext cx="1644205" cy="312399"/>
      </dsp:txXfrm>
    </dsp:sp>
    <dsp:sp modelId="{1EC24ADA-BBFB-467E-A5B6-4F5E48F42F7E}">
      <dsp:nvSpPr>
        <dsp:cNvPr id="0" name=""/>
        <dsp:cNvSpPr/>
      </dsp:nvSpPr>
      <dsp:spPr>
        <a:xfrm>
          <a:off x="518839" y="267878"/>
          <a:ext cx="1024668" cy="312399"/>
        </a:xfrm>
        <a:prstGeom prst="rect">
          <a:avLst/>
        </a:prstGeom>
        <a:solidFill>
          <a:schemeClr val="accent4">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s-MX" sz="2000" kern="1200"/>
            <a:t>Clásica</a:t>
          </a:r>
        </a:p>
      </dsp:txBody>
      <dsp:txXfrm>
        <a:off x="518839" y="267878"/>
        <a:ext cx="1024668" cy="312399"/>
      </dsp:txXfrm>
    </dsp:sp>
    <dsp:sp modelId="{44E78F9C-2F2E-4FDC-8484-89F10ED096B6}">
      <dsp:nvSpPr>
        <dsp:cNvPr id="0" name=""/>
        <dsp:cNvSpPr/>
      </dsp:nvSpPr>
      <dsp:spPr>
        <a:xfrm>
          <a:off x="507060" y="779697"/>
          <a:ext cx="1024668" cy="312399"/>
        </a:xfrm>
        <a:prstGeom prst="rect">
          <a:avLst/>
        </a:prstGeom>
        <a:solidFill>
          <a:schemeClr val="accent4">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s-MX" sz="2000" kern="1200"/>
            <a:t>Empírica</a:t>
          </a:r>
        </a:p>
      </dsp:txBody>
      <dsp:txXfrm>
        <a:off x="507060" y="779697"/>
        <a:ext cx="1024668" cy="312399"/>
      </dsp:txXfrm>
    </dsp:sp>
    <dsp:sp modelId="{DDC38C65-8131-4CC0-9FCD-07397E89629F}">
      <dsp:nvSpPr>
        <dsp:cNvPr id="0" name=""/>
        <dsp:cNvSpPr/>
      </dsp:nvSpPr>
      <dsp:spPr>
        <a:xfrm>
          <a:off x="518085" y="1258427"/>
          <a:ext cx="1024668" cy="312399"/>
        </a:xfrm>
        <a:prstGeom prst="rect">
          <a:avLst/>
        </a:prstGeom>
        <a:solidFill>
          <a:schemeClr val="accent4">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s-MX" sz="2000" kern="1200"/>
            <a:t>Subjetiva</a:t>
          </a:r>
        </a:p>
      </dsp:txBody>
      <dsp:txXfrm>
        <a:off x="518085" y="1258427"/>
        <a:ext cx="1024668" cy="31239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2D5AE5-FE6F-442B-9924-E4249A98EF79}">
      <dsp:nvSpPr>
        <dsp:cNvPr id="0" name=""/>
        <dsp:cNvSpPr/>
      </dsp:nvSpPr>
      <dsp:spPr>
        <a:xfrm>
          <a:off x="320560" y="1082433"/>
          <a:ext cx="210569" cy="344552"/>
        </a:xfrm>
        <a:custGeom>
          <a:avLst/>
          <a:gdLst/>
          <a:ahLst/>
          <a:cxnLst/>
          <a:rect l="0" t="0" r="0" b="0"/>
          <a:pathLst>
            <a:path>
              <a:moveTo>
                <a:pt x="0" y="0"/>
              </a:moveTo>
              <a:lnTo>
                <a:pt x="199448" y="0"/>
              </a:lnTo>
              <a:lnTo>
                <a:pt x="199448" y="760095"/>
              </a:lnTo>
              <a:lnTo>
                <a:pt x="398897" y="760095"/>
              </a:lnTo>
            </a:path>
          </a:pathLst>
        </a:custGeom>
        <a:noFill/>
        <a:ln w="25400" cap="flat" cmpd="sng" algn="ctr">
          <a:solidFill>
            <a:schemeClr val="accent2">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solidFill>
              <a:sysClr val="windowText" lastClr="000000">
                <a:hueOff val="0"/>
                <a:satOff val="0"/>
                <a:lumOff val="0"/>
                <a:alphaOff val="0"/>
              </a:sysClr>
            </a:solidFill>
            <a:latin typeface="Calibri"/>
            <a:ea typeface="+mn-ea"/>
            <a:cs typeface="+mn-cs"/>
          </a:endParaRPr>
        </a:p>
      </dsp:txBody>
      <dsp:txXfrm>
        <a:off x="415750" y="1244614"/>
        <a:ext cx="20190" cy="20190"/>
      </dsp:txXfrm>
    </dsp:sp>
    <dsp:sp modelId="{478B20BF-F2D6-40ED-94C2-4C7C1CDCB830}">
      <dsp:nvSpPr>
        <dsp:cNvPr id="0" name=""/>
        <dsp:cNvSpPr/>
      </dsp:nvSpPr>
      <dsp:spPr>
        <a:xfrm>
          <a:off x="320560" y="476278"/>
          <a:ext cx="210569" cy="606154"/>
        </a:xfrm>
        <a:custGeom>
          <a:avLst/>
          <a:gdLst/>
          <a:ahLst/>
          <a:cxnLst/>
          <a:rect l="0" t="0" r="0" b="0"/>
          <a:pathLst>
            <a:path>
              <a:moveTo>
                <a:pt x="0" y="760095"/>
              </a:moveTo>
              <a:lnTo>
                <a:pt x="199448" y="760095"/>
              </a:lnTo>
              <a:lnTo>
                <a:pt x="199448" y="0"/>
              </a:lnTo>
              <a:lnTo>
                <a:pt x="398897" y="0"/>
              </a:lnTo>
            </a:path>
          </a:pathLst>
        </a:custGeom>
        <a:noFill/>
        <a:ln w="25400" cap="flat" cmpd="sng" algn="ctr">
          <a:solidFill>
            <a:schemeClr val="accent2">
              <a:hueOff val="0"/>
              <a:satOff val="0"/>
              <a:lumOff val="0"/>
              <a:alphaOff val="0"/>
            </a:schemeClr>
          </a:solidFill>
          <a:prstDash val="solid"/>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solidFill>
              <a:sysClr val="windowText" lastClr="000000">
                <a:hueOff val="0"/>
                <a:satOff val="0"/>
                <a:lumOff val="0"/>
                <a:alphaOff val="0"/>
              </a:sysClr>
            </a:solidFill>
            <a:latin typeface="Calibri"/>
            <a:ea typeface="+mn-ea"/>
            <a:cs typeface="+mn-cs"/>
          </a:endParaRPr>
        </a:p>
      </dsp:txBody>
      <dsp:txXfrm>
        <a:off x="409803" y="763313"/>
        <a:ext cx="32084" cy="32084"/>
      </dsp:txXfrm>
    </dsp:sp>
    <dsp:sp modelId="{F6CC9206-06BC-44A1-B0CE-F97D783454F4}">
      <dsp:nvSpPr>
        <dsp:cNvPr id="0" name=""/>
        <dsp:cNvSpPr/>
      </dsp:nvSpPr>
      <dsp:spPr>
        <a:xfrm rot="16200000">
          <a:off x="-680732" y="922563"/>
          <a:ext cx="1682845" cy="319740"/>
        </a:xfrm>
        <a:prstGeom prst="rect">
          <a:avLst/>
        </a:prstGeom>
        <a:solidFill>
          <a:schemeClr val="accent1">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es-MX" sz="2100" kern="1200">
              <a:latin typeface="Calibri"/>
              <a:ea typeface="+mn-ea"/>
              <a:cs typeface="+mn-cs"/>
            </a:rPr>
            <a:t>Estadística</a:t>
          </a:r>
        </a:p>
      </dsp:txBody>
      <dsp:txXfrm>
        <a:off x="-680732" y="922563"/>
        <a:ext cx="1682845" cy="319740"/>
      </dsp:txXfrm>
    </dsp:sp>
    <dsp:sp modelId="{1EC24ADA-BBFB-467E-A5B6-4F5E48F42F7E}">
      <dsp:nvSpPr>
        <dsp:cNvPr id="0" name=""/>
        <dsp:cNvSpPr/>
      </dsp:nvSpPr>
      <dsp:spPr>
        <a:xfrm>
          <a:off x="531130" y="316408"/>
          <a:ext cx="1048749" cy="319740"/>
        </a:xfrm>
        <a:prstGeom prst="rect">
          <a:avLst/>
        </a:prstGeom>
        <a:solidFill>
          <a:schemeClr val="accent2">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es-MX" sz="1700" kern="1200">
              <a:latin typeface="Calibri"/>
              <a:ea typeface="+mn-ea"/>
              <a:cs typeface="+mn-cs"/>
            </a:rPr>
            <a:t>Descriptiva</a:t>
          </a:r>
        </a:p>
      </dsp:txBody>
      <dsp:txXfrm>
        <a:off x="531130" y="316408"/>
        <a:ext cx="1048749" cy="319740"/>
      </dsp:txXfrm>
    </dsp:sp>
    <dsp:sp modelId="{DDC38C65-8131-4CC0-9FCD-07397E89629F}">
      <dsp:nvSpPr>
        <dsp:cNvPr id="0" name=""/>
        <dsp:cNvSpPr/>
      </dsp:nvSpPr>
      <dsp:spPr>
        <a:xfrm>
          <a:off x="531130" y="1267115"/>
          <a:ext cx="1048749" cy="319740"/>
        </a:xfrm>
        <a:prstGeom prst="rect">
          <a:avLst/>
        </a:prstGeom>
        <a:solidFill>
          <a:schemeClr val="accent2">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es-MX" sz="1700" kern="1200">
              <a:latin typeface="Calibri"/>
              <a:ea typeface="+mn-ea"/>
              <a:cs typeface="+mn-cs"/>
            </a:rPr>
            <a:t>Inferencial</a:t>
          </a:r>
        </a:p>
      </dsp:txBody>
      <dsp:txXfrm>
        <a:off x="531130" y="1267115"/>
        <a:ext cx="1048749" cy="31974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B5C41B-DEC2-48E4-8B58-F25BD8D0ED65}">
      <dsp:nvSpPr>
        <dsp:cNvPr id="0" name=""/>
        <dsp:cNvSpPr/>
      </dsp:nvSpPr>
      <dsp:spPr>
        <a:xfrm>
          <a:off x="1076705" y="755"/>
          <a:ext cx="1615059" cy="408829"/>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t" anchorCtr="0">
          <a:noAutofit/>
        </a:bodyPr>
        <a:lstStyle/>
        <a:p>
          <a:pPr marL="57150" lvl="1" indent="-57150" algn="l" defTabSz="222250">
            <a:lnSpc>
              <a:spcPct val="90000"/>
            </a:lnSpc>
            <a:spcBef>
              <a:spcPct val="0"/>
            </a:spcBef>
            <a:spcAft>
              <a:spcPct val="15000"/>
            </a:spcAft>
            <a:buChar char="••"/>
          </a:pPr>
          <a:endParaRPr lang="es-MX" sz="500" kern="1200"/>
        </a:p>
        <a:p>
          <a:pPr marL="57150" lvl="1" indent="-57150" algn="l" defTabSz="222250">
            <a:lnSpc>
              <a:spcPct val="90000"/>
            </a:lnSpc>
            <a:spcBef>
              <a:spcPct val="0"/>
            </a:spcBef>
            <a:spcAft>
              <a:spcPct val="15000"/>
            </a:spcAft>
            <a:buChar char="••"/>
          </a:pPr>
          <a:r>
            <a:rPr lang="es-MX" sz="500" b="1" kern="1200"/>
            <a:t>Cualquier acción cuyo resultado se registra como un dato</a:t>
          </a:r>
        </a:p>
      </dsp:txBody>
      <dsp:txXfrm>
        <a:off x="1076705" y="51859"/>
        <a:ext cx="1461748" cy="306621"/>
      </dsp:txXfrm>
    </dsp:sp>
    <dsp:sp modelId="{9A3263E7-906B-4B29-9CAC-7B267BCACBA3}">
      <dsp:nvSpPr>
        <dsp:cNvPr id="0" name=""/>
        <dsp:cNvSpPr/>
      </dsp:nvSpPr>
      <dsp:spPr>
        <a:xfrm>
          <a:off x="0" y="755"/>
          <a:ext cx="1076706" cy="408829"/>
        </a:xfrm>
        <a:prstGeom prst="roundRect">
          <a:avLst/>
        </a:prstGeom>
        <a:solidFill>
          <a:schemeClr val="accent1">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es-MX" sz="1100" kern="1200"/>
            <a:t>experimento</a:t>
          </a:r>
        </a:p>
      </dsp:txBody>
      <dsp:txXfrm>
        <a:off x="19957" y="20712"/>
        <a:ext cx="1036792" cy="368915"/>
      </dsp:txXfrm>
    </dsp:sp>
    <dsp:sp modelId="{043B6B29-8735-4848-8696-3493E7FF461E}">
      <dsp:nvSpPr>
        <dsp:cNvPr id="0" name=""/>
        <dsp:cNvSpPr/>
      </dsp:nvSpPr>
      <dsp:spPr>
        <a:xfrm>
          <a:off x="1076705" y="450467"/>
          <a:ext cx="1615059" cy="408829"/>
        </a:xfrm>
        <a:prstGeom prst="rightArrow">
          <a:avLst>
            <a:gd name="adj1" fmla="val 75000"/>
            <a:gd name="adj2" fmla="val 50000"/>
          </a:avLst>
        </a:prstGeom>
        <a:solidFill>
          <a:schemeClr val="accent3">
            <a:lumMod val="40000"/>
            <a:lumOff val="6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t" anchorCtr="0">
          <a:noAutofit/>
        </a:bodyPr>
        <a:lstStyle/>
        <a:p>
          <a:pPr marL="57150" lvl="1" indent="-57150" algn="l" defTabSz="222250">
            <a:lnSpc>
              <a:spcPct val="90000"/>
            </a:lnSpc>
            <a:spcBef>
              <a:spcPct val="0"/>
            </a:spcBef>
            <a:spcAft>
              <a:spcPct val="15000"/>
            </a:spcAft>
            <a:buChar char="••"/>
          </a:pPr>
          <a:r>
            <a:rPr lang="es-MX" sz="500" b="1" kern="1200"/>
            <a:t>Cuando cada evento es seleccionado al azar, el experimento se denomina aleatorio  o al azar</a:t>
          </a:r>
          <a:r>
            <a:rPr lang="es-MX" sz="500" kern="1200"/>
            <a:t>.</a:t>
          </a:r>
        </a:p>
      </dsp:txBody>
      <dsp:txXfrm>
        <a:off x="1076705" y="501571"/>
        <a:ext cx="1461748" cy="306621"/>
      </dsp:txXfrm>
    </dsp:sp>
    <dsp:sp modelId="{D8CB94EF-4150-48D0-98A3-B6D8EDC161CB}">
      <dsp:nvSpPr>
        <dsp:cNvPr id="0" name=""/>
        <dsp:cNvSpPr/>
      </dsp:nvSpPr>
      <dsp:spPr>
        <a:xfrm>
          <a:off x="0" y="450467"/>
          <a:ext cx="1076706" cy="408829"/>
        </a:xfrm>
        <a:prstGeom prst="roundRect">
          <a:avLst/>
        </a:prstGeom>
        <a:solidFill>
          <a:srgbClr val="00CC99"/>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es-MX" sz="1100" kern="1200"/>
            <a:t>evento</a:t>
          </a:r>
        </a:p>
      </dsp:txBody>
      <dsp:txXfrm>
        <a:off x="19957" y="470424"/>
        <a:ext cx="1036792" cy="368915"/>
      </dsp:txXfrm>
    </dsp:sp>
    <dsp:sp modelId="{26E4F04C-B0C7-4C74-9455-83D871482B50}">
      <dsp:nvSpPr>
        <dsp:cNvPr id="0" name=""/>
        <dsp:cNvSpPr/>
      </dsp:nvSpPr>
      <dsp:spPr>
        <a:xfrm>
          <a:off x="1076705" y="900180"/>
          <a:ext cx="1615059" cy="408829"/>
        </a:xfrm>
        <a:prstGeom prst="rightArrow">
          <a:avLst>
            <a:gd name="adj1" fmla="val 75000"/>
            <a:gd name="adj2" fmla="val 50000"/>
          </a:avLst>
        </a:prstGeom>
        <a:solidFill>
          <a:srgbClr val="99FFCC">
            <a:alpha val="89804"/>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t" anchorCtr="0">
          <a:noAutofit/>
        </a:bodyPr>
        <a:lstStyle/>
        <a:p>
          <a:pPr marL="57150" lvl="1" indent="-57150" algn="l" defTabSz="222250">
            <a:lnSpc>
              <a:spcPct val="90000"/>
            </a:lnSpc>
            <a:spcBef>
              <a:spcPct val="0"/>
            </a:spcBef>
            <a:spcAft>
              <a:spcPct val="15000"/>
            </a:spcAft>
            <a:buChar char="••"/>
          </a:pPr>
          <a:r>
            <a:rPr lang="es-MX" sz="500" b="1" kern="1200"/>
            <a:t>Cada uno de los posibles resultados de un experimento</a:t>
          </a:r>
        </a:p>
      </dsp:txBody>
      <dsp:txXfrm>
        <a:off x="1076705" y="951284"/>
        <a:ext cx="1461748" cy="306621"/>
      </dsp:txXfrm>
    </dsp:sp>
    <dsp:sp modelId="{CCE74661-CEB1-47FF-8D84-618937AAA2F4}">
      <dsp:nvSpPr>
        <dsp:cNvPr id="0" name=""/>
        <dsp:cNvSpPr/>
      </dsp:nvSpPr>
      <dsp:spPr>
        <a:xfrm>
          <a:off x="0" y="900180"/>
          <a:ext cx="1076706" cy="408829"/>
        </a:xfrm>
        <a:prstGeom prst="round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es-MX" sz="1100" kern="1200"/>
            <a:t>evento simple</a:t>
          </a:r>
        </a:p>
      </dsp:txBody>
      <dsp:txXfrm>
        <a:off x="19957" y="920137"/>
        <a:ext cx="1036792" cy="368915"/>
      </dsp:txXfrm>
    </dsp:sp>
    <dsp:sp modelId="{18FDFD60-B664-46DB-B4CE-7ECD57A935D3}">
      <dsp:nvSpPr>
        <dsp:cNvPr id="0" name=""/>
        <dsp:cNvSpPr/>
      </dsp:nvSpPr>
      <dsp:spPr>
        <a:xfrm>
          <a:off x="1076705" y="1349893"/>
          <a:ext cx="1615059" cy="408829"/>
        </a:xfrm>
        <a:prstGeom prst="rightArrow">
          <a:avLst>
            <a:gd name="adj1" fmla="val 75000"/>
            <a:gd name="adj2" fmla="val 50000"/>
          </a:avLst>
        </a:prstGeom>
        <a:solidFill>
          <a:schemeClr val="bg2">
            <a:lumMod val="9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t" anchorCtr="0">
          <a:noAutofit/>
        </a:bodyPr>
        <a:lstStyle/>
        <a:p>
          <a:pPr marL="57150" lvl="1" indent="-57150" algn="l" defTabSz="222250">
            <a:lnSpc>
              <a:spcPct val="90000"/>
            </a:lnSpc>
            <a:spcBef>
              <a:spcPct val="0"/>
            </a:spcBef>
            <a:spcAft>
              <a:spcPct val="15000"/>
            </a:spcAft>
            <a:buChar char="••"/>
          </a:pPr>
          <a:r>
            <a:rPr lang="es-MX" sz="500" b="1" kern="1200"/>
            <a:t>Los eventos A, B, C, etc., son eventos compuestos si se componen de dos o más eventos simples. </a:t>
          </a:r>
        </a:p>
        <a:p>
          <a:pPr marL="57150" lvl="1" indent="-57150" algn="l" defTabSz="222250">
            <a:lnSpc>
              <a:spcPct val="90000"/>
            </a:lnSpc>
            <a:spcBef>
              <a:spcPct val="0"/>
            </a:spcBef>
            <a:spcAft>
              <a:spcPct val="15000"/>
            </a:spcAft>
            <a:buChar char="••"/>
          </a:pPr>
          <a:r>
            <a:rPr lang="es-MX" sz="500" b="1" kern="1200"/>
            <a:t>Ejemplo : Lanzamiento de dos monedas</a:t>
          </a:r>
        </a:p>
        <a:p>
          <a:pPr marL="57150" lvl="1" indent="-57150" algn="l" defTabSz="222250">
            <a:lnSpc>
              <a:spcPct val="90000"/>
            </a:lnSpc>
            <a:spcBef>
              <a:spcPct val="0"/>
            </a:spcBef>
            <a:spcAft>
              <a:spcPct val="15000"/>
            </a:spcAft>
            <a:buChar char="••"/>
          </a:pPr>
          <a:r>
            <a:rPr lang="es-MX" sz="500" b="1" kern="1200"/>
            <a:t>A = el evento de observar una cara</a:t>
          </a:r>
        </a:p>
      </dsp:txBody>
      <dsp:txXfrm>
        <a:off x="1076705" y="1400997"/>
        <a:ext cx="1461748" cy="306621"/>
      </dsp:txXfrm>
    </dsp:sp>
    <dsp:sp modelId="{298491C6-CB13-4BEA-BB46-923502D93AAC}">
      <dsp:nvSpPr>
        <dsp:cNvPr id="0" name=""/>
        <dsp:cNvSpPr/>
      </dsp:nvSpPr>
      <dsp:spPr>
        <a:xfrm>
          <a:off x="0" y="1349893"/>
          <a:ext cx="1076706" cy="408829"/>
        </a:xfrm>
        <a:prstGeom prst="roundRect">
          <a:avLst/>
        </a:prstGeom>
        <a:solidFill>
          <a:srgbClr val="CCFF6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es-MX" sz="1100" kern="1200"/>
            <a:t>evento compuesto</a:t>
          </a:r>
        </a:p>
      </dsp:txBody>
      <dsp:txXfrm>
        <a:off x="19957" y="1369850"/>
        <a:ext cx="1036792" cy="368915"/>
      </dsp:txXfrm>
    </dsp:sp>
    <dsp:sp modelId="{D5EF7E31-718F-4501-BB5C-AF474DCA53DE}">
      <dsp:nvSpPr>
        <dsp:cNvPr id="0" name=""/>
        <dsp:cNvSpPr/>
      </dsp:nvSpPr>
      <dsp:spPr>
        <a:xfrm>
          <a:off x="1076705" y="1799606"/>
          <a:ext cx="1615059" cy="408829"/>
        </a:xfrm>
        <a:prstGeom prst="rightArrow">
          <a:avLst>
            <a:gd name="adj1" fmla="val 75000"/>
            <a:gd name="adj2" fmla="val 50000"/>
          </a:avLst>
        </a:prstGeom>
        <a:solidFill>
          <a:schemeClr val="accent6">
            <a:lumMod val="20000"/>
            <a:lumOff val="8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175" tIns="3175" rIns="3175" bIns="3175" numCol="1" spcCol="1270" anchor="t" anchorCtr="0">
          <a:noAutofit/>
        </a:bodyPr>
        <a:lstStyle/>
        <a:p>
          <a:pPr marL="57150" lvl="1" indent="-57150" algn="l" defTabSz="222250">
            <a:lnSpc>
              <a:spcPct val="90000"/>
            </a:lnSpc>
            <a:spcBef>
              <a:spcPct val="0"/>
            </a:spcBef>
            <a:spcAft>
              <a:spcPct val="15000"/>
            </a:spcAft>
            <a:buChar char="••"/>
          </a:pPr>
          <a:r>
            <a:rPr lang="es-MX" sz="500" b="1" kern="1200"/>
            <a:t>El conjunto de todos los posibles resultados de un experimento</a:t>
          </a:r>
        </a:p>
        <a:p>
          <a:pPr marL="57150" lvl="1" indent="-57150" algn="l" defTabSz="222250">
            <a:lnSpc>
              <a:spcPct val="90000"/>
            </a:lnSpc>
            <a:spcBef>
              <a:spcPct val="0"/>
            </a:spcBef>
            <a:spcAft>
              <a:spcPct val="15000"/>
            </a:spcAft>
            <a:buChar char="••"/>
          </a:pPr>
          <a:endParaRPr lang="es-MX" sz="500" kern="1200"/>
        </a:p>
      </dsp:txBody>
      <dsp:txXfrm>
        <a:off x="1076705" y="1850710"/>
        <a:ext cx="1461748" cy="306621"/>
      </dsp:txXfrm>
    </dsp:sp>
    <dsp:sp modelId="{063549D7-7499-4C0A-BD4D-07A075DD7413}">
      <dsp:nvSpPr>
        <dsp:cNvPr id="0" name=""/>
        <dsp:cNvSpPr/>
      </dsp:nvSpPr>
      <dsp:spPr>
        <a:xfrm>
          <a:off x="0" y="1799606"/>
          <a:ext cx="1076706" cy="408829"/>
        </a:xfrm>
        <a:prstGeom prst="round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es-MX" sz="1100" kern="1200"/>
            <a:t>espacio muestral</a:t>
          </a:r>
        </a:p>
      </dsp:txBody>
      <dsp:txXfrm>
        <a:off x="19957" y="1819563"/>
        <a:ext cx="1036792" cy="36891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3E95B6-0C7D-45A6-8E89-54959F6E3935}">
      <dsp:nvSpPr>
        <dsp:cNvPr id="0" name=""/>
        <dsp:cNvSpPr/>
      </dsp:nvSpPr>
      <dsp:spPr>
        <a:xfrm rot="10800000">
          <a:off x="836058" y="380"/>
          <a:ext cx="2870118" cy="452533"/>
        </a:xfrm>
        <a:prstGeom prst="homePlate">
          <a:avLst/>
        </a:prstGeom>
        <a:solidFill>
          <a:schemeClr val="accent2"/>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199555" tIns="68580" rIns="128016" bIns="68580" numCol="1" spcCol="1270" anchor="ctr" anchorCtr="0">
          <a:noAutofit/>
        </a:bodyPr>
        <a:lstStyle/>
        <a:p>
          <a:pPr lvl="0" algn="ctr" defTabSz="800100">
            <a:lnSpc>
              <a:spcPct val="90000"/>
            </a:lnSpc>
            <a:spcBef>
              <a:spcPct val="0"/>
            </a:spcBef>
            <a:spcAft>
              <a:spcPct val="35000"/>
            </a:spcAft>
          </a:pPr>
          <a:r>
            <a:rPr lang="es-MX" sz="1800" kern="1200"/>
            <a:t>Probabilidad y Estadística</a:t>
          </a:r>
        </a:p>
      </dsp:txBody>
      <dsp:txXfrm rot="10800000">
        <a:off x="949191" y="380"/>
        <a:ext cx="2756985" cy="452533"/>
      </dsp:txXfrm>
    </dsp:sp>
    <dsp:sp modelId="{F9B749FF-00C1-465F-B397-CBD2EDCA5584}">
      <dsp:nvSpPr>
        <dsp:cNvPr id="0" name=""/>
        <dsp:cNvSpPr/>
      </dsp:nvSpPr>
      <dsp:spPr>
        <a:xfrm>
          <a:off x="609791" y="380"/>
          <a:ext cx="452533" cy="452533"/>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32000" r="-32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92FD0B4-E487-47F4-9B2C-F10448883403}">
      <dsp:nvSpPr>
        <dsp:cNvPr id="0" name=""/>
        <dsp:cNvSpPr/>
      </dsp:nvSpPr>
      <dsp:spPr>
        <a:xfrm rot="10800000">
          <a:off x="836058" y="587998"/>
          <a:ext cx="2870118" cy="452533"/>
        </a:xfrm>
        <a:prstGeom prst="homePlate">
          <a:avLst/>
        </a:prstGeom>
        <a:solidFill>
          <a:schemeClr val="accent5"/>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199555" tIns="68580" rIns="128016" bIns="68580" numCol="1" spcCol="1270" anchor="ctr" anchorCtr="0">
          <a:noAutofit/>
        </a:bodyPr>
        <a:lstStyle/>
        <a:p>
          <a:pPr lvl="0" algn="ctr" defTabSz="800100">
            <a:lnSpc>
              <a:spcPct val="90000"/>
            </a:lnSpc>
            <a:spcBef>
              <a:spcPct val="0"/>
            </a:spcBef>
            <a:spcAft>
              <a:spcPct val="35000"/>
            </a:spcAft>
          </a:pPr>
          <a:r>
            <a:rPr lang="es-MX" sz="1800" kern="1200"/>
            <a:t>Diagramas de Venn</a:t>
          </a:r>
        </a:p>
      </dsp:txBody>
      <dsp:txXfrm rot="10800000">
        <a:off x="949191" y="587998"/>
        <a:ext cx="2756985" cy="452533"/>
      </dsp:txXfrm>
    </dsp:sp>
    <dsp:sp modelId="{86F16E3C-4EF7-4963-A8AF-3C2D87A5C4E8}">
      <dsp:nvSpPr>
        <dsp:cNvPr id="0" name=""/>
        <dsp:cNvSpPr/>
      </dsp:nvSpPr>
      <dsp:spPr>
        <a:xfrm>
          <a:off x="609791" y="587998"/>
          <a:ext cx="452533" cy="452533"/>
        </a:xfrm>
        <a:prstGeom prst="ellipse">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39000" r="-39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AD138DD-C348-4AB4-8C73-0AEA99552C63}">
      <dsp:nvSpPr>
        <dsp:cNvPr id="0" name=""/>
        <dsp:cNvSpPr/>
      </dsp:nvSpPr>
      <dsp:spPr>
        <a:xfrm rot="10800000">
          <a:off x="818808" y="1170770"/>
          <a:ext cx="2870118" cy="452533"/>
        </a:xfrm>
        <a:prstGeom prst="homePlate">
          <a:avLst/>
        </a:prstGeom>
        <a:solidFill>
          <a:schemeClr val="accent3"/>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199555" tIns="68580" rIns="128016" bIns="68580" numCol="1" spcCol="1270" anchor="ctr" anchorCtr="0">
          <a:noAutofit/>
        </a:bodyPr>
        <a:lstStyle/>
        <a:p>
          <a:pPr lvl="0" algn="ctr" defTabSz="800100">
            <a:lnSpc>
              <a:spcPct val="90000"/>
            </a:lnSpc>
            <a:spcBef>
              <a:spcPct val="0"/>
            </a:spcBef>
            <a:spcAft>
              <a:spcPct val="35000"/>
            </a:spcAft>
          </a:pPr>
          <a:r>
            <a:rPr lang="es-MX" sz="1800" kern="1200"/>
            <a:t>Técnicas de conteo</a:t>
          </a:r>
        </a:p>
      </dsp:txBody>
      <dsp:txXfrm rot="10800000">
        <a:off x="931941" y="1170770"/>
        <a:ext cx="2756985" cy="452533"/>
      </dsp:txXfrm>
    </dsp:sp>
    <dsp:sp modelId="{600F3CC4-546F-4D90-B9CD-6CAE10E7C7A2}">
      <dsp:nvSpPr>
        <dsp:cNvPr id="0" name=""/>
        <dsp:cNvSpPr/>
      </dsp:nvSpPr>
      <dsp:spPr>
        <a:xfrm>
          <a:off x="609791" y="1175617"/>
          <a:ext cx="452533" cy="452533"/>
        </a:xfrm>
        <a:prstGeom prst="ellipse">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l="-10000" r="-10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7CF6079-0441-4D02-99A3-4AFA54A770B7}">
      <dsp:nvSpPr>
        <dsp:cNvPr id="0" name=""/>
        <dsp:cNvSpPr/>
      </dsp:nvSpPr>
      <dsp:spPr>
        <a:xfrm rot="10800000">
          <a:off x="836058" y="1763235"/>
          <a:ext cx="2870118" cy="452533"/>
        </a:xfrm>
        <a:prstGeom prst="homePlate">
          <a:avLst/>
        </a:prstGeom>
        <a:solidFill>
          <a:schemeClr val="accent4"/>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199555" tIns="68580" rIns="128016" bIns="68580" numCol="1" spcCol="1270" anchor="ctr" anchorCtr="0">
          <a:noAutofit/>
        </a:bodyPr>
        <a:lstStyle/>
        <a:p>
          <a:pPr lvl="0" algn="ctr" defTabSz="800100">
            <a:lnSpc>
              <a:spcPct val="90000"/>
            </a:lnSpc>
            <a:spcBef>
              <a:spcPct val="0"/>
            </a:spcBef>
            <a:spcAft>
              <a:spcPct val="35000"/>
            </a:spcAft>
          </a:pPr>
          <a:r>
            <a:rPr lang="es-MX" sz="1800" kern="1200"/>
            <a:t>Teorema de Bayes</a:t>
          </a:r>
        </a:p>
      </dsp:txBody>
      <dsp:txXfrm rot="10800000">
        <a:off x="949191" y="1763235"/>
        <a:ext cx="2756985" cy="452533"/>
      </dsp:txXfrm>
    </dsp:sp>
    <dsp:sp modelId="{574F9D22-CA0D-487A-82E6-037BF22BECD8}">
      <dsp:nvSpPr>
        <dsp:cNvPr id="0" name=""/>
        <dsp:cNvSpPr/>
      </dsp:nvSpPr>
      <dsp:spPr>
        <a:xfrm>
          <a:off x="609791" y="1763235"/>
          <a:ext cx="452533" cy="452533"/>
        </a:xfrm>
        <a:prstGeom prst="ellipse">
          <a:avLst/>
        </a:prstGeom>
        <a:blipFill>
          <a:blip xmlns:r="http://schemas.openxmlformats.org/officeDocument/2006/relationships" r:embed="rId4">
            <a:extLst>
              <a:ext uri="{28A0092B-C50C-407E-A947-70E740481C1C}">
                <a14:useLocalDpi xmlns:a14="http://schemas.microsoft.com/office/drawing/2010/main" val="0"/>
              </a:ext>
            </a:extLst>
          </a:blip>
          <a:srcRect/>
          <a:stretch>
            <a:fillRect l="-90000" r="-90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1B4E39-9B18-4E12-B517-6380CF161B61}">
      <dsp:nvSpPr>
        <dsp:cNvPr id="0" name=""/>
        <dsp:cNvSpPr/>
      </dsp:nvSpPr>
      <dsp:spPr>
        <a:xfrm>
          <a:off x="960592" y="2375487"/>
          <a:ext cx="1504988" cy="1505236"/>
        </a:xfrm>
        <a:prstGeom prst="ellipse">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9CA42D25-BF68-4953-937B-BC609DEA2F2E}">
      <dsp:nvSpPr>
        <dsp:cNvPr id="0" name=""/>
        <dsp:cNvSpPr/>
      </dsp:nvSpPr>
      <dsp:spPr>
        <a:xfrm>
          <a:off x="1870924" y="752664"/>
          <a:ext cx="446970" cy="446683"/>
        </a:xfrm>
        <a:prstGeom prst="donut">
          <a:avLst>
            <a:gd name="adj" fmla="val 746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829DD27A-E749-4337-B154-EA6CE444F5D0}">
      <dsp:nvSpPr>
        <dsp:cNvPr id="0" name=""/>
        <dsp:cNvSpPr/>
      </dsp:nvSpPr>
      <dsp:spPr>
        <a:xfrm>
          <a:off x="1016431" y="2423724"/>
          <a:ext cx="1389945" cy="1389710"/>
        </a:xfrm>
        <a:prstGeom prst="ellipse">
          <a:avLst/>
        </a:prstGeom>
        <a:blipFill rotWithShape="1">
          <a:blip xmlns:r="http://schemas.openxmlformats.org/officeDocument/2006/relationships" r:embed="rId1"/>
          <a:stretch>
            <a:fillRect/>
          </a:stretch>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 modelId="{D669ABB0-936A-4B1C-88A6-6E6295F87AA1}">
      <dsp:nvSpPr>
        <dsp:cNvPr id="0" name=""/>
        <dsp:cNvSpPr/>
      </dsp:nvSpPr>
      <dsp:spPr>
        <a:xfrm>
          <a:off x="2744455" y="2736064"/>
          <a:ext cx="787698" cy="787511"/>
        </a:xfrm>
        <a:prstGeom prst="ellipse">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w="9525" cap="flat" cmpd="sng" algn="ctr">
          <a:solidFill>
            <a:schemeClr val="accent4">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DB9D55A6-071D-4D9A-8C2E-65475E36F131}">
      <dsp:nvSpPr>
        <dsp:cNvPr id="0" name=""/>
        <dsp:cNvSpPr/>
      </dsp:nvSpPr>
      <dsp:spPr>
        <a:xfrm>
          <a:off x="2790971" y="2782586"/>
          <a:ext cx="694658" cy="694724"/>
        </a:xfrm>
        <a:prstGeom prst="ellipse">
          <a:avLst/>
        </a:prstGeom>
        <a:blipFill rotWithShape="1">
          <a:blip xmlns:r="http://schemas.openxmlformats.org/officeDocument/2006/relationships" r:embed="rId2"/>
          <a:stretch>
            <a:fillRect/>
          </a:stretch>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 modelId="{DE5EE43F-6EE6-42F7-B3D3-276D4E5588B0}">
      <dsp:nvSpPr>
        <dsp:cNvPr id="0" name=""/>
        <dsp:cNvSpPr/>
      </dsp:nvSpPr>
      <dsp:spPr>
        <a:xfrm>
          <a:off x="2412142" y="1586352"/>
          <a:ext cx="1009611" cy="1009938"/>
        </a:xfrm>
        <a:prstGeom prst="ellips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DDFC7B93-4BD3-471B-B93F-9C14189D408F}">
      <dsp:nvSpPr>
        <dsp:cNvPr id="0" name=""/>
        <dsp:cNvSpPr/>
      </dsp:nvSpPr>
      <dsp:spPr>
        <a:xfrm>
          <a:off x="2804412" y="1081135"/>
          <a:ext cx="330669" cy="330895"/>
        </a:xfrm>
        <a:prstGeom prst="donut">
          <a:avLst>
            <a:gd name="adj" fmla="val 7460"/>
          </a:avLst>
        </a:prstGeom>
        <a:gradFill rotWithShape="0">
          <a:gsLst>
            <a:gs pos="0">
              <a:schemeClr val="accent6">
                <a:hueOff val="0"/>
                <a:satOff val="0"/>
                <a:lumOff val="0"/>
                <a:alphaOff val="0"/>
                <a:shade val="51000"/>
                <a:satMod val="130000"/>
              </a:schemeClr>
            </a:gs>
            <a:gs pos="80000">
              <a:schemeClr val="accent6">
                <a:hueOff val="0"/>
                <a:satOff val="0"/>
                <a:lumOff val="0"/>
                <a:alphaOff val="0"/>
                <a:shade val="93000"/>
                <a:satMod val="130000"/>
              </a:schemeClr>
            </a:gs>
            <a:gs pos="100000">
              <a:schemeClr val="accent6">
                <a:hueOff val="0"/>
                <a:satOff val="0"/>
                <a:lumOff val="0"/>
                <a:alphaOff val="0"/>
                <a:shade val="94000"/>
                <a:satMod val="135000"/>
              </a:schemeClr>
            </a:gs>
          </a:gsLst>
          <a:lin ang="16200000" scaled="0"/>
        </a:gradFill>
        <a:ln w="9525" cap="flat" cmpd="sng" algn="ctr">
          <a:solidFill>
            <a:schemeClr val="accent6">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D88F5785-8D5A-4FE5-874F-B1352CBC13E9}">
      <dsp:nvSpPr>
        <dsp:cNvPr id="0" name=""/>
        <dsp:cNvSpPr/>
      </dsp:nvSpPr>
      <dsp:spPr>
        <a:xfrm>
          <a:off x="2973786" y="3698420"/>
          <a:ext cx="248316" cy="248041"/>
        </a:xfrm>
        <a:prstGeom prst="donut">
          <a:avLst>
            <a:gd name="adj" fmla="val 746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9AE2DB03-97A8-4D8C-8323-95A9CAEC1B06}">
      <dsp:nvSpPr>
        <dsp:cNvPr id="0" name=""/>
        <dsp:cNvSpPr/>
      </dsp:nvSpPr>
      <dsp:spPr>
        <a:xfrm>
          <a:off x="2465579" y="1639668"/>
          <a:ext cx="903370" cy="903298"/>
        </a:xfrm>
        <a:prstGeom prst="ellipse">
          <a:avLst/>
        </a:prstGeom>
        <a:blipFill rotWithShape="1">
          <a:blip xmlns:r="http://schemas.openxmlformats.org/officeDocument/2006/relationships" r:embed="rId3"/>
          <a:stretch>
            <a:fillRect/>
          </a:stretch>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 modelId="{BBA4D1C4-A45D-4310-82CE-7EFA1E01A68F}">
      <dsp:nvSpPr>
        <dsp:cNvPr id="0" name=""/>
        <dsp:cNvSpPr/>
      </dsp:nvSpPr>
      <dsp:spPr>
        <a:xfrm>
          <a:off x="-110964" y="1235611"/>
          <a:ext cx="2252690" cy="86667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0320" tIns="20320" rIns="20320" bIns="2032" numCol="1" spcCol="1270" anchor="b" anchorCtr="0">
          <a:noAutofit/>
        </a:bodyPr>
        <a:lstStyle/>
        <a:p>
          <a:pPr lvl="0" algn="ctr" defTabSz="711200">
            <a:lnSpc>
              <a:spcPct val="90000"/>
            </a:lnSpc>
            <a:spcBef>
              <a:spcPct val="0"/>
            </a:spcBef>
            <a:spcAft>
              <a:spcPct val="35000"/>
            </a:spcAft>
          </a:pPr>
          <a:r>
            <a:rPr lang="es-MX" sz="1600" b="1" i="1" kern="1200"/>
            <a:t>¿Qué se verá en la presente unidad de competencia?</a:t>
          </a:r>
          <a:endParaRPr lang="es-MX" sz="1600" kern="1200"/>
        </a:p>
      </dsp:txBody>
      <dsp:txXfrm>
        <a:off x="-110964" y="1235611"/>
        <a:ext cx="2252690" cy="866674"/>
      </dsp:txXfrm>
    </dsp:sp>
    <dsp:sp modelId="{1F352077-4B7E-4589-8BF1-B0B6148B2A48}">
      <dsp:nvSpPr>
        <dsp:cNvPr id="0" name=""/>
        <dsp:cNvSpPr/>
      </dsp:nvSpPr>
      <dsp:spPr>
        <a:xfrm>
          <a:off x="3529329" y="210833"/>
          <a:ext cx="2658355" cy="6947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just" defTabSz="622300">
            <a:lnSpc>
              <a:spcPct val="150000"/>
            </a:lnSpc>
            <a:spcBef>
              <a:spcPct val="0"/>
            </a:spcBef>
            <a:spcAft>
              <a:spcPts val="0"/>
            </a:spcAft>
          </a:pPr>
          <a:endParaRPr lang="es-MX" sz="1400" kern="1200"/>
        </a:p>
      </dsp:txBody>
      <dsp:txXfrm>
        <a:off x="3529329" y="210833"/>
        <a:ext cx="2658355" cy="694724"/>
      </dsp:txXfrm>
    </dsp:sp>
    <dsp:sp modelId="{A44519A2-9746-47CF-BD41-0ACB7BAB9350}">
      <dsp:nvSpPr>
        <dsp:cNvPr id="0" name=""/>
        <dsp:cNvSpPr/>
      </dsp:nvSpPr>
      <dsp:spPr>
        <a:xfrm>
          <a:off x="3569087" y="333636"/>
          <a:ext cx="2700347" cy="361923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just" defTabSz="622300">
            <a:lnSpc>
              <a:spcPct val="150000"/>
            </a:lnSpc>
            <a:spcBef>
              <a:spcPct val="0"/>
            </a:spcBef>
            <a:spcAft>
              <a:spcPts val="0"/>
            </a:spcAft>
          </a:pPr>
          <a:endParaRPr lang="es-MX" sz="1400" b="0" kern="1200">
            <a:latin typeface="Arial" panose="020B0604020202020204" pitchFamily="34" charset="0"/>
            <a:cs typeface="Arial" panose="020B0604020202020204" pitchFamily="34" charset="0"/>
          </a:endParaRPr>
        </a:p>
      </dsp:txBody>
      <dsp:txXfrm>
        <a:off x="3569087" y="333636"/>
        <a:ext cx="2700347" cy="3619238"/>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3E95B6-0C7D-45A6-8E89-54959F6E3935}">
      <dsp:nvSpPr>
        <dsp:cNvPr id="0" name=""/>
        <dsp:cNvSpPr/>
      </dsp:nvSpPr>
      <dsp:spPr>
        <a:xfrm rot="10800000">
          <a:off x="876828" y="885"/>
          <a:ext cx="2870118" cy="615615"/>
        </a:xfrm>
        <a:prstGeom prst="homePlate">
          <a:avLst/>
        </a:prstGeom>
        <a:solidFill>
          <a:srgbClr val="C0504D"/>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271469" tIns="76200" rIns="142240" bIns="76200" numCol="1" spcCol="1270" anchor="ctr" anchorCtr="0">
          <a:noAutofit/>
        </a:bodyPr>
        <a:lstStyle/>
        <a:p>
          <a:pPr lvl="0" algn="ctr" defTabSz="889000">
            <a:lnSpc>
              <a:spcPct val="90000"/>
            </a:lnSpc>
            <a:spcBef>
              <a:spcPct val="0"/>
            </a:spcBef>
            <a:spcAft>
              <a:spcPct val="35000"/>
            </a:spcAft>
          </a:pPr>
          <a:r>
            <a:rPr lang="es-MX" sz="2000" kern="1200">
              <a:solidFill>
                <a:sysClr val="window" lastClr="FFFFFF"/>
              </a:solidFill>
              <a:latin typeface="Calibri"/>
              <a:ea typeface="+mn-ea"/>
              <a:cs typeface="+mn-cs"/>
            </a:rPr>
            <a:t>Distribución Discreta</a:t>
          </a:r>
        </a:p>
      </dsp:txBody>
      <dsp:txXfrm rot="10800000">
        <a:off x="1030732" y="885"/>
        <a:ext cx="2716214" cy="615615"/>
      </dsp:txXfrm>
    </dsp:sp>
    <dsp:sp modelId="{F9B749FF-00C1-465F-B397-CBD2EDCA5584}">
      <dsp:nvSpPr>
        <dsp:cNvPr id="0" name=""/>
        <dsp:cNvSpPr/>
      </dsp:nvSpPr>
      <dsp:spPr>
        <a:xfrm>
          <a:off x="569020" y="885"/>
          <a:ext cx="615615" cy="615615"/>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93000" r="-93000"/>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8AD138DD-C348-4AB4-8C73-0AEA99552C63}">
      <dsp:nvSpPr>
        <dsp:cNvPr id="0" name=""/>
        <dsp:cNvSpPr/>
      </dsp:nvSpPr>
      <dsp:spPr>
        <a:xfrm rot="10800000">
          <a:off x="859579" y="793674"/>
          <a:ext cx="2870118" cy="615615"/>
        </a:xfrm>
        <a:prstGeom prst="homePlate">
          <a:avLst/>
        </a:prstGeom>
        <a:solidFill>
          <a:srgbClr val="9BBB59"/>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271469" tIns="76200" rIns="142240" bIns="76200" numCol="1" spcCol="1270" anchor="ctr" anchorCtr="0">
          <a:noAutofit/>
        </a:bodyPr>
        <a:lstStyle/>
        <a:p>
          <a:pPr lvl="0" algn="ctr" defTabSz="889000">
            <a:lnSpc>
              <a:spcPct val="90000"/>
            </a:lnSpc>
            <a:spcBef>
              <a:spcPct val="0"/>
            </a:spcBef>
            <a:spcAft>
              <a:spcPct val="35000"/>
            </a:spcAft>
          </a:pPr>
          <a:r>
            <a:rPr lang="es-MX" sz="2000" kern="1200">
              <a:solidFill>
                <a:sysClr val="window" lastClr="FFFFFF"/>
              </a:solidFill>
              <a:latin typeface="Calibri"/>
              <a:ea typeface="+mn-ea"/>
              <a:cs typeface="+mn-cs"/>
            </a:rPr>
            <a:t>Distribución Continua</a:t>
          </a:r>
        </a:p>
      </dsp:txBody>
      <dsp:txXfrm rot="10800000">
        <a:off x="1013483" y="793674"/>
        <a:ext cx="2716214" cy="615615"/>
      </dsp:txXfrm>
    </dsp:sp>
    <dsp:sp modelId="{600F3CC4-546F-4D90-B9CD-6CAE10E7C7A2}">
      <dsp:nvSpPr>
        <dsp:cNvPr id="0" name=""/>
        <dsp:cNvSpPr/>
      </dsp:nvSpPr>
      <dsp:spPr>
        <a:xfrm>
          <a:off x="569020" y="800267"/>
          <a:ext cx="615615" cy="615615"/>
        </a:xfrm>
        <a:prstGeom prst="ellipse">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12000" r="-12000"/>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67CF6079-0441-4D02-99A3-4AFA54A770B7}">
      <dsp:nvSpPr>
        <dsp:cNvPr id="0" name=""/>
        <dsp:cNvSpPr/>
      </dsp:nvSpPr>
      <dsp:spPr>
        <a:xfrm rot="10800000">
          <a:off x="876828" y="1599648"/>
          <a:ext cx="2870118" cy="615615"/>
        </a:xfrm>
        <a:prstGeom prst="homePlate">
          <a:avLst/>
        </a:prstGeom>
        <a:solidFill>
          <a:srgbClr val="8064A2"/>
        </a:solidFill>
        <a:ln w="25400" cap="flat" cmpd="sng" algn="ctr">
          <a:noFill/>
          <a:prstDash val="solid"/>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271469" tIns="76200" rIns="142240" bIns="76200" numCol="1" spcCol="1270" anchor="ctr" anchorCtr="0">
          <a:noAutofit/>
        </a:bodyPr>
        <a:lstStyle/>
        <a:p>
          <a:pPr lvl="0" algn="ctr" defTabSz="889000">
            <a:lnSpc>
              <a:spcPct val="90000"/>
            </a:lnSpc>
            <a:spcBef>
              <a:spcPct val="0"/>
            </a:spcBef>
            <a:spcAft>
              <a:spcPct val="35000"/>
            </a:spcAft>
          </a:pPr>
          <a:r>
            <a:rPr lang="es-MX" sz="2000" kern="1200">
              <a:solidFill>
                <a:sysClr val="window" lastClr="FFFFFF"/>
              </a:solidFill>
              <a:latin typeface="Calibri"/>
              <a:ea typeface="+mn-ea"/>
              <a:cs typeface="+mn-cs"/>
            </a:rPr>
            <a:t>Distribución Conjunta</a:t>
          </a:r>
        </a:p>
      </dsp:txBody>
      <dsp:txXfrm rot="10800000">
        <a:off x="1030732" y="1599648"/>
        <a:ext cx="2716214" cy="615615"/>
      </dsp:txXfrm>
    </dsp:sp>
    <dsp:sp modelId="{574F9D22-CA0D-487A-82E6-037BF22BECD8}">
      <dsp:nvSpPr>
        <dsp:cNvPr id="0" name=""/>
        <dsp:cNvSpPr/>
      </dsp:nvSpPr>
      <dsp:spPr>
        <a:xfrm>
          <a:off x="569020" y="1599648"/>
          <a:ext cx="615615" cy="615615"/>
        </a:xfrm>
        <a:prstGeom prst="ellipse">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l="-30000" r="-30000"/>
          </a:stretch>
        </a:blip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438D62-52F2-4C7C-8A78-FE5F1912DD6F}">
      <dsp:nvSpPr>
        <dsp:cNvPr id="0" name=""/>
        <dsp:cNvSpPr/>
      </dsp:nvSpPr>
      <dsp:spPr>
        <a:xfrm>
          <a:off x="1774059" y="2988860"/>
          <a:ext cx="2980943" cy="0"/>
        </a:xfrm>
        <a:prstGeom prst="line">
          <a:avLst/>
        </a:pr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3F6298E9-AD40-46D4-9978-95B986D555EC}">
      <dsp:nvSpPr>
        <dsp:cNvPr id="0" name=""/>
        <dsp:cNvSpPr/>
      </dsp:nvSpPr>
      <dsp:spPr>
        <a:xfrm>
          <a:off x="59736" y="263500"/>
          <a:ext cx="3105150" cy="3105150"/>
        </a:xfrm>
        <a:prstGeom prst="ellipse">
          <a:avLst/>
        </a:prstGeom>
        <a:blipFill rotWithShape="1">
          <a:blip xmlns:r="http://schemas.openxmlformats.org/officeDocument/2006/relationships" r:embed="rId1"/>
          <a:stretch>
            <a:fillRect/>
          </a:stretch>
        </a:blip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sp>
    <dsp:sp modelId="{1DA24973-3543-4EA9-8B0B-F61B10DD5ACE}">
      <dsp:nvSpPr>
        <dsp:cNvPr id="0" name=""/>
        <dsp:cNvSpPr/>
      </dsp:nvSpPr>
      <dsp:spPr>
        <a:xfrm>
          <a:off x="178002" y="4146677"/>
          <a:ext cx="3991086" cy="1024699"/>
        </a:xfrm>
        <a:prstGeom prst="rect">
          <a:avLst/>
        </a:prstGeom>
        <a:noFill/>
        <a:ln>
          <a:noFill/>
        </a:ln>
        <a:effectLst>
          <a:outerShdw blurRad="40000" dist="23000" dir="5400000" rotWithShape="0">
            <a:srgbClr val="000000">
              <a:alpha val="35000"/>
            </a:srgbClr>
          </a:outerShdw>
        </a:effectLst>
        <a:scene3d>
          <a:camera prst="orthographicFront"/>
          <a:lightRig rig="flat" dir="t"/>
        </a:scene3d>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b" anchorCtr="0">
          <a:noAutofit/>
        </a:bodyPr>
        <a:lstStyle/>
        <a:p>
          <a:pPr lvl="0" algn="just" defTabSz="622300">
            <a:lnSpc>
              <a:spcPct val="90000"/>
            </a:lnSpc>
            <a:spcBef>
              <a:spcPct val="0"/>
            </a:spcBef>
            <a:spcAft>
              <a:spcPct val="35000"/>
            </a:spcAft>
          </a:pPr>
          <a:r>
            <a:rPr lang="es-MX" sz="1400" kern="1200">
              <a:solidFill>
                <a:sysClr val="windowText" lastClr="000000"/>
              </a:solidFill>
              <a:latin typeface="Arial" panose="020B0604020202020204" pitchFamily="34" charset="0"/>
              <a:cs typeface="Arial" panose="020B0604020202020204" pitchFamily="34" charset="0"/>
            </a:rPr>
            <a:t>En la presente unidad de competencia, el estudiante tendrá la oportunidad de conocer la forma de tomar una muestra.</a:t>
          </a:r>
        </a:p>
        <a:p>
          <a:pPr lvl="0" algn="just" defTabSz="622300">
            <a:lnSpc>
              <a:spcPct val="90000"/>
            </a:lnSpc>
            <a:spcBef>
              <a:spcPct val="0"/>
            </a:spcBef>
            <a:spcAft>
              <a:spcPct val="35000"/>
            </a:spcAft>
          </a:pPr>
          <a:r>
            <a:rPr lang="es-MX" sz="1400" kern="1200">
              <a:solidFill>
                <a:sysClr val="windowText" lastClr="000000"/>
              </a:solidFill>
              <a:latin typeface="Arial" panose="020B0604020202020204" pitchFamily="34" charset="0"/>
              <a:cs typeface="Arial" panose="020B0604020202020204" pitchFamily="34" charset="0"/>
            </a:rPr>
            <a:t>Y en una segunda parte conocerá las diferentes distribuciones de las muestra, así como la realización de sus cálculos referentes a la probabilidad.</a:t>
          </a:r>
          <a:endParaRPr lang="es-MX" sz="1600" kern="1200">
            <a:solidFill>
              <a:sysClr val="windowText" lastClr="000000"/>
            </a:solidFill>
            <a:latin typeface="Arial" panose="020B0604020202020204" pitchFamily="34" charset="0"/>
            <a:cs typeface="Arial" panose="020B0604020202020204" pitchFamily="34" charset="0"/>
          </a:endParaRPr>
        </a:p>
      </dsp:txBody>
      <dsp:txXfrm>
        <a:off x="178002" y="4146677"/>
        <a:ext cx="3991086" cy="1024699"/>
      </dsp:txXfrm>
    </dsp:sp>
    <dsp:sp modelId="{5F43F4B3-0632-42C1-8D1D-E51A72118C24}">
      <dsp:nvSpPr>
        <dsp:cNvPr id="0" name=""/>
        <dsp:cNvSpPr/>
      </dsp:nvSpPr>
      <dsp:spPr>
        <a:xfrm>
          <a:off x="4509478" y="2222089"/>
          <a:ext cx="1552575" cy="1552575"/>
        </a:xfrm>
        <a:prstGeom prst="ellipse">
          <a:avLst/>
        </a:prstGeom>
        <a:blipFill rotWithShape="1">
          <a:blip xmlns:r="http://schemas.openxmlformats.org/officeDocument/2006/relationships" r:embed="rId2"/>
          <a:stretch>
            <a:fillRect/>
          </a:stretch>
        </a:blip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sp>
    <dsp:sp modelId="{031732B7-D51F-4206-8E6A-32F80B7A39D2}">
      <dsp:nvSpPr>
        <dsp:cNvPr id="0" name=""/>
        <dsp:cNvSpPr/>
      </dsp:nvSpPr>
      <dsp:spPr>
        <a:xfrm>
          <a:off x="3644311" y="169461"/>
          <a:ext cx="900493" cy="17716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0" rIns="53340" bIns="0" numCol="1" spcCol="1270" anchor="ctr" anchorCtr="0">
          <a:noAutofit/>
        </a:bodyPr>
        <a:lstStyle/>
        <a:p>
          <a:pPr lvl="0" algn="ctr" defTabSz="622300">
            <a:lnSpc>
              <a:spcPct val="90000"/>
            </a:lnSpc>
            <a:spcBef>
              <a:spcPct val="0"/>
            </a:spcBef>
            <a:spcAft>
              <a:spcPct val="35000"/>
            </a:spcAft>
          </a:pPr>
          <a:endParaRPr lang="es-MX" sz="1400" i="1" kern="1200"/>
        </a:p>
      </dsp:txBody>
      <dsp:txXfrm>
        <a:off x="3644311" y="169461"/>
        <a:ext cx="900493" cy="1771643"/>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10.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TitlePictureLineup">
  <dgm:title val=""/>
  <dgm:desc val=""/>
  <dgm:catLst>
    <dgm:cat type="picture" pri="18000"/>
    <dgm:cat type="pictureconvert" pri="180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1" destOrd="0"/>
        <dgm:cxn modelId="32" srcId="30" destId="31" srcOrd="0"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dir/>
    </dgm:varLst>
    <dgm:choose name="Name1">
      <dgm:if name="Name2" func="var" arg="dir" op="equ" val="norm">
        <dgm:alg type="lin">
          <dgm:param type="linDir" val="fromL"/>
          <dgm:param type="fallback" val="1D"/>
          <dgm:param type="horzAlign" val="ctr"/>
          <dgm:param type="vertAlign" val="mid"/>
          <dgm:param type="nodeVertAlign" val="t"/>
        </dgm:alg>
      </dgm:if>
      <dgm:else name="Name3">
        <dgm:alg type="lin">
          <dgm:param type="linDir" val="fromR"/>
          <dgm:param type="fallback" val="1D"/>
          <dgm:param type="horzAlign" val="ctr"/>
          <dgm:param type="vertAlign" val="mid"/>
          <dgm:param type="nodeVertAlign" val="t"/>
        </dgm:alg>
      </dgm:else>
    </dgm:choose>
    <dgm:shape xmlns:r="http://schemas.openxmlformats.org/officeDocument/2006/relationships" r:blip="">
      <dgm:adjLst/>
    </dgm:shape>
    <dgm:constrLst>
      <dgm:constr type="h" for="des" forName="Child" op="equ"/>
      <dgm:constr type="w" for="des" forName="Child" op="equ"/>
      <dgm:constr type="h" for="des" forName="Accent" op="equ"/>
      <dgm:constr type="w" for="des" forName="Accent" op="equ"/>
      <dgm:constr type="primFontSz" for="des" forName="Parent" op="equ"/>
      <dgm:constr type="primFontSz" for="des" forName="Child" op="equ"/>
      <dgm:constr type="w" for="ch" forName="composite" refType="w"/>
      <dgm:constr type="h" for="ch" forName="composite" refType="h"/>
      <dgm:constr type="sp" refType="w" refFor="ch" refForName="composite" op="equ" fact="0.1"/>
      <dgm:constr type="w" for="ch" forName="sibTrans" refType="w" refFor="ch" refForName="composite" op="equ" fact="0.05"/>
      <dgm:constr type="h" for="ch" forName="sibTrans" refType="w" refFor="ch" refForName="sibTrans" op="equ"/>
    </dgm:constrLst>
    <dgm:forEach name="nodesForEach" axis="ch" ptType="node">
      <dgm:layoutNode name="composite">
        <dgm:alg type="composite">
          <dgm:param type="ar" val="0.5"/>
        </dgm:alg>
        <dgm:shape xmlns:r="http://schemas.openxmlformats.org/officeDocument/2006/relationships" r:blip="">
          <dgm:adjLst/>
        </dgm:shape>
        <dgm:choose name="Name4">
          <dgm:if name="Name5" func="var" arg="dir" op="equ" val="norm">
            <dgm:constrLst>
              <dgm:constr type="l" for="ch" forName="Parent" refType="w" fact="0"/>
              <dgm:constr type="t" for="ch" forName="Parent" refType="h" fact="0"/>
              <dgm:constr type="w" for="ch" forName="Parent" refType="w"/>
              <dgm:constr type="h" for="ch" forName="Parent" refType="h" fact="0.1"/>
              <dgm:constr type="l" for="ch" forName="Accent" refType="w" fact="0"/>
              <dgm:constr type="b" for="ch" forName="Accent" refType="h"/>
              <dgm:constr type="w" for="ch" forName="Accent" refType="w" fact="0"/>
              <dgm:constr type="h" for="ch" forName="Accent" refType="h" fact="0.9"/>
              <dgm:constr type="l" for="ch" forName="Image" refType="w" fact="0.05"/>
              <dgm:constr type="t" for="ch" forName="Image" refType="h" fact="0.13"/>
              <dgm:constr type="w" for="ch" forName="Image" refType="w" fact="0.9467"/>
              <dgm:constr type="h" for="ch" forName="Image" refType="h" fact="0.405"/>
              <dgm:constr type="l" for="ch" forName="Child" refType="w" fact="0.05"/>
              <dgm:constr type="t" for="ch" forName="Child" refType="h" fact="0.535"/>
              <dgm:constr type="w" for="ch" forName="Child" refType="w" fact="0.9467"/>
              <dgm:constr type="h" for="ch" forName="Child" refType="h" fact="0.465"/>
            </dgm:constrLst>
          </dgm:if>
          <dgm:else name="Name6">
            <dgm:constrLst>
              <dgm:constr type="l" for="ch" forName="Parent" refType="w" fact="0"/>
              <dgm:constr type="t" for="ch" forName="Parent" refType="h" fact="0"/>
              <dgm:constr type="w" for="ch" forName="Parent" refType="w"/>
              <dgm:constr type="h" for="ch" forName="Parent" refType="h" fact="0.1"/>
              <dgm:constr type="l" for="ch" forName="Accent" refType="w"/>
              <dgm:constr type="b" for="ch" forName="Accent" refType="h"/>
              <dgm:constr type="h" for="ch" forName="Accent" refType="h" fact="0.9"/>
              <dgm:constr type="l" for="ch" forName="Image" refType="w" fact="0"/>
              <dgm:constr type="t" for="ch" forName="Image" refType="h" fact="0.13"/>
              <dgm:constr type="w" for="ch" forName="Image" refType="w" fact="0.9467"/>
              <dgm:constr type="h" for="ch" forName="Image" refType="h" fact="0.405"/>
              <dgm:constr type="l" for="ch" forName="Child" refType="w" fact="0"/>
              <dgm:constr type="t" for="ch" forName="Child" refType="h" fact="0.535"/>
              <dgm:constr type="w" for="ch" forName="Child" refType="w" fact="0.9467"/>
              <dgm:constr type="h" for="ch" forName="Child" refType="h" fact="0.465"/>
            </dgm:constrLst>
          </dgm:else>
        </dgm:choose>
        <dgm:forEach name="Name7" axis="self" ptType="node">
          <dgm:layoutNode name="Accent" styleLbl="alignAcc1">
            <dgm:alg type="sp"/>
            <dgm:shape xmlns:r="http://schemas.openxmlformats.org/officeDocument/2006/relationships" type="line" r:blip="">
              <dgm:adjLst/>
            </dgm:shape>
            <dgm:presOf/>
          </dgm:layoutNode>
          <dgm:layoutNode name="Image">
            <dgm:alg type="sp"/>
            <dgm:shape xmlns:r="http://schemas.openxmlformats.org/officeDocument/2006/relationships" type="rect" r:blip="" blipPhldr="1">
              <dgm:adjLst/>
            </dgm:shape>
            <dgm:presOf/>
          </dgm:layoutNode>
          <dgm:layoutNode name="Child" styleLbl="revTx">
            <dgm:varLst>
              <dgm:bulletEnabled val="1"/>
            </dgm:varLst>
            <dgm:choose name="Name8">
              <dgm:if name="Name9" axis="ch" ptType="node" func="cnt" op="gt" val="1">
                <dgm:choose name="Name10">
                  <dgm:if name="Name11" func="var" arg="dir" op="equ" val="norm">
                    <dgm:alg type="tx">
                      <dgm:param type="shpTxLTRAlignCh" val="l"/>
                      <dgm:param type="shpTxRTLAlignCh" val="r"/>
                      <dgm:param type="txAnchorVert" val="t"/>
                      <dgm:param type="stBulletLvl" val="1"/>
                    </dgm:alg>
                  </dgm:if>
                  <dgm:else name="Name12">
                    <dgm:alg type="tx">
                      <dgm:param type="shpTxLTRAlignCh" val="l"/>
                      <dgm:param type="shpTxRTLAlignCh" val="r"/>
                      <dgm:param type="txAnchorVert" val="t"/>
                      <dgm:param type="stBulletLvl" val="1"/>
                    </dgm:alg>
                  </dgm:else>
                </dgm:choose>
              </dgm:if>
              <dgm:else name="Name13">
                <dgm:choose name="Name14">
                  <dgm:if name="Name15" func="var" arg="dir" op="equ" val="norm">
                    <dgm:alg type="tx">
                      <dgm:param type="shpTxLTRAlignCh" val="l"/>
                      <dgm:param type="shpTxRTLAlignCh" val="r"/>
                      <dgm:param type="txAnchorVert" val="t"/>
                      <dgm:param type="stBulletLvl" val="2"/>
                    </dgm:alg>
                  </dgm:if>
                  <dgm:else name="Name16">
                    <dgm:alg type="tx">
                      <dgm:param type="shpTxLTRAlignCh" val="l"/>
                      <dgm:param type="shpTxRTLAlignCh" val="r"/>
                      <dgm:param type="txAnchorVert" val="t"/>
                      <dgm:param type="stBulletLvl" val="2"/>
                    </dgm:alg>
                  </dgm:else>
                </dgm:choose>
              </dgm:else>
            </dgm:choose>
            <dgm:shape xmlns:r="http://schemas.openxmlformats.org/officeDocument/2006/relationships" type="rect" r:blip="">
              <dgm:adjLst/>
            </dgm:shape>
            <dgm:presOf axis="des" ptType="node"/>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Parent" styleLbl="alignNode1">
            <dgm:varLst>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forEach>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BubblePictureList">
  <dgm:title val=""/>
  <dgm:desc val=""/>
  <dgm:catLst>
    <dgm:cat type="picture" pri="22000"/>
    <dgm:cat type="pictureconvert" pri="22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tyleData>
  <dgm:clr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clrData>
  <dgm:layoutNode name="Name0">
    <dgm:varLst>
      <dgm:chMax val="8"/>
      <dgm:chPref val="8"/>
      <dgm:dir/>
    </dgm:varLst>
    <dgm:shape xmlns:r="http://schemas.openxmlformats.org/officeDocument/2006/relationships" r:blip="">
      <dgm:adjLst/>
    </dgm:shape>
    <dgm:choose name="Name1">
      <dgm:if name="Name2" axis="ch" ptType="node" func="cnt" op="equ" val="1">
        <dgm:alg type="composite">
          <dgm:param type="ar" val="1.7423"/>
        </dgm:alg>
        <dgm:choose name="Name3">
          <dgm:if name="Name4" func="var" arg="dir" op="equ" val="norm">
            <dgm:constrLst>
              <dgm:constr type="primFontSz" for="des" ptType="node" op="equ" val="65"/>
              <dgm:constr type="l" for="ch" forName="parent_text_1" refType="w" fact="0"/>
              <dgm:constr type="t" for="ch" forName="parent_text_1" refType="h" fact="0"/>
              <dgm:constr type="w" for="ch" forName="parent_text_1" refType="w" fact="0.6457"/>
              <dgm:constr type="h" for="ch" forName="parent_text_1" refType="h" fact="0.225"/>
              <dgm:constr type="l" for="ch" forName="image_accent_1" refType="w" fact="0.4305"/>
              <dgm:constr type="t" for="ch" forName="image_accent_1" refType="h" fact="0.2417"/>
              <dgm:constr type="w" for="ch" forName="image_accent_1" refType="w" fact="0.4352"/>
              <dgm:constr type="h" for="ch" forName="image_accent_1" refType="h" fact="0.7583"/>
              <dgm:constr type="l" for="ch" forName="accent_1" refType="w" fact="0.8709"/>
              <dgm:constr type="t" for="ch" forName="accent_1" refType="h" fact="0.1491"/>
              <dgm:constr type="w" for="ch" forName="accent_1" refType="w" fact="0.1291"/>
              <dgm:constr type="h" for="ch" forName="accent_1" refType="h" fact="0.225"/>
              <dgm:constr type="l" for="ch" forName="image_1" refType="w" fact="0.4457"/>
              <dgm:constr type="t" for="ch" forName="image_1" refType="h" fact="0.2709"/>
              <dgm:constr type="w" for="ch" forName="image_1" refType="w" fact="0.4018"/>
              <dgm:constr type="h" for="ch" forName="image_1" refType="h" fact="0.7"/>
            </dgm:constrLst>
          </dgm:if>
          <dgm:else name="Name5">
            <dgm:constrLst>
              <dgm:constr type="primFontSz" for="des" ptType="node" op="equ" val="65"/>
              <dgm:constr type="l" for="ch" forName="parent_text_1" refType="w" fact="0.3543"/>
              <dgm:constr type="t" for="ch" forName="parent_text_1" refType="h" fact="0"/>
              <dgm:constr type="w" for="ch" forName="parent_text_1" refType="w" fact="0.6457"/>
              <dgm:constr type="h" for="ch" forName="parent_text_1" refType="h" fact="0.225"/>
              <dgm:constr type="l" for="ch" forName="image_accent_1" refType="w" fact="0.1344"/>
              <dgm:constr type="t" for="ch" forName="image_accent_1" refType="h" fact="0.2417"/>
              <dgm:constr type="w" for="ch" forName="image_accent_1" refType="w" fact="0.4352"/>
              <dgm:constr type="h" for="ch" forName="image_accent_1" refType="h" fact="0.7583"/>
              <dgm:constr type="l" for="ch" forName="accent_1" refType="w" fact="0"/>
              <dgm:constr type="t" for="ch" forName="accent_1" refType="h" fact="0.1491"/>
              <dgm:constr type="w" for="ch" forName="accent_1" refType="w" fact="0.1291"/>
              <dgm:constr type="h" for="ch" forName="accent_1" refType="h" fact="0.225"/>
              <dgm:constr type="l" for="ch" forName="image_1" refType="w" fact="0.1525"/>
              <dgm:constr type="t" for="ch" forName="image_1" refType="h" fact="0.2709"/>
              <dgm:constr type="w" for="ch" forName="image_1" refType="w" fact="0.4018"/>
              <dgm:constr type="h" for="ch" forName="image_1" refType="h" fact="0.7"/>
            </dgm:constrLst>
          </dgm:else>
        </dgm:choose>
      </dgm:if>
      <dgm:if name="Name6" axis="ch" ptType="node" func="cnt" op="equ" val="2">
        <dgm:alg type="composite">
          <dgm:param type="ar" val="3.193"/>
        </dgm:alg>
        <dgm:choose name="Name7">
          <dgm:if name="Name8" func="var" arg="dir" op="equ" val="norm">
            <dgm:constrLst>
              <dgm:constr type="primFontSz" for="des" ptType="node" op="equ" val="65"/>
              <dgm:constr type="l" for="ch" forName="image_accent_1" refType="w" fact="0.2342"/>
              <dgm:constr type="t" for="ch" forName="image_accent_1" refType="h" fact="0.2354"/>
              <dgm:constr type="w" for="ch" forName="image_accent_1" refType="w" fact="0.2394"/>
              <dgm:constr type="h" for="ch" forName="image_accent_1" refType="h" fact="0.7646"/>
              <dgm:constr type="l" for="ch" forName="image_1" refType="w" fact="0.2434"/>
              <dgm:constr type="t" for="ch" forName="image_1" refType="h" fact="0.2648"/>
              <dgm:constr type="w" for="ch" forName="image_1" refType="w" fact="0.2211"/>
              <dgm:constr type="h" for="ch" forName="image_1" refType="h" fact="0.7058"/>
              <dgm:constr type="l" for="ch" forName="parent_text_1" refType="w" fact="0"/>
              <dgm:constr type="t" for="ch" forName="parent_text_1" refType="h" fact="0"/>
              <dgm:constr type="w" for="ch" forName="parent_text_1" refType="w" fact="0.3553"/>
              <dgm:constr type="h" for="ch" forName="parent_text_1" refType="h" fact="0.215"/>
              <dgm:constr type="l" for="ch" forName="image_accent_2" refType="w" fact="0.5"/>
              <dgm:constr type="t" for="ch" forName="image_accent_2" refType="h" fact="0.3883"/>
              <dgm:constr type="w" for="ch" forName="image_accent_2" refType="w" fact="0.1253"/>
              <dgm:constr type="h" for="ch" forName="image_accent_2" refType="h" fact="0.4"/>
              <dgm:constr type="l" for="ch" forName="image_2" refType="w" fact="0.5074"/>
              <dgm:constr type="t" for="ch" forName="image_2" refType="h" fact="0.4118"/>
              <dgm:constr type="w" for="ch" forName="image_2" refType="w" fact="0.1105"/>
              <dgm:constr type="h" for="ch" forName="image_2" refType="h" fact="0.3529"/>
              <dgm:constr type="l" for="ch" forName="parent_text_2" refType="w" fact="0.6447"/>
              <dgm:constr type="t" for="ch" forName="parent_text_2" refType="h" fact="0.4118"/>
              <dgm:constr type="w" for="ch" forName="parent_text_2" refType="w" fact="0.3553"/>
              <dgm:constr type="h" for="ch" forName="parent_text_2" refType="h" fact="0.3529"/>
              <dgm:constr type="l" for="ch" forName="accent_1" refType="w" fact="0.6316"/>
              <dgm:constr type="t" for="ch" forName="accent_1" refType="h" fact="0.7899"/>
              <dgm:constr type="w" for="ch" forName="accent_1" refType="w" fact="0.0395"/>
              <dgm:constr type="h" for="ch" forName="accent_1" refType="h" fact="0.126"/>
            </dgm:constrLst>
          </dgm:if>
          <dgm:else name="Name9">
            <dgm:constrLst>
              <dgm:constr type="primFontSz" for="des" ptType="node" op="equ" val="65"/>
              <dgm:constr type="l" for="ch" forName="image_accent_2" refType="w" fact="0.3747"/>
              <dgm:constr type="t" for="ch" forName="image_accent_2" refType="h" fact="0.3883"/>
              <dgm:constr type="w" for="ch" forName="image_accent_2" refType="w" fact="0.1253"/>
              <dgm:constr type="h" for="ch" forName="image_accent_2" refType="h" fact="0.4"/>
              <dgm:constr type="l" for="ch" forName="image_2" refType="w" fact="0.3821"/>
              <dgm:constr type="t" for="ch" forName="image_2" refType="h" fact="0.4118"/>
              <dgm:constr type="w" for="ch" forName="image_2" refType="w" fact="0.1105"/>
              <dgm:constr type="h" for="ch" forName="image_2" refType="h" fact="0.3529"/>
              <dgm:constr type="l" for="ch" forName="parent_text_1" refType="w" fact="0.6447"/>
              <dgm:constr type="t" for="ch" forName="parent_text_1" refType="h" fact="0"/>
              <dgm:constr type="w" for="ch" forName="parent_text_1" refType="w" fact="0.3553"/>
              <dgm:constr type="h" for="ch" forName="parent_text_1" refType="h" fact="0.215"/>
              <dgm:constr type="l" for="ch" forName="parent_text_2" refType="w" fact="0"/>
              <dgm:constr type="t" for="ch" forName="parent_text_2" refType="h" fact="0.4118"/>
              <dgm:constr type="w" for="ch" forName="parent_text_2" refType="w" fact="0.3553"/>
              <dgm:constr type="h" for="ch" forName="parent_text_2" refType="h" fact="0.3529"/>
              <dgm:constr type="l" for="ch" forName="image_accent_1" refType="w" fact="0.5263"/>
              <dgm:constr type="t" for="ch" forName="image_accent_1" refType="h" fact="0.2354"/>
              <dgm:constr type="w" for="ch" forName="image_accent_1" refType="w" fact="0.2394"/>
              <dgm:constr type="h" for="ch" forName="image_accent_1" refType="h" fact="0.7646"/>
              <dgm:constr type="l" for="ch" forName="image_1" refType="w" fact="0.5355"/>
              <dgm:constr type="t" for="ch" forName="image_1" refType="h" fact="0.2648"/>
              <dgm:constr type="w" for="ch" forName="image_1" refType="w" fact="0.2211"/>
              <dgm:constr type="h" for="ch" forName="image_1" refType="h" fact="0.7058"/>
              <dgm:constr type="l" for="ch" forName="accent_1" refType="w" fact="0.3289"/>
              <dgm:constr type="t" for="ch" forName="accent_1" refType="h" fact="0.7899"/>
              <dgm:constr type="w" for="ch" forName="accent_1" refType="w" fact="0.0395"/>
              <dgm:constr type="h" for="ch" forName="accent_1" refType="h" fact="0.126"/>
            </dgm:constrLst>
          </dgm:else>
        </dgm:choose>
      </dgm:if>
      <dgm:if name="Name10" axis="ch" ptType="node" func="cnt" op="equ" val="3">
        <dgm:alg type="composite">
          <dgm:param type="ar" val="2.4052"/>
        </dgm:alg>
        <dgm:choose name="Name11">
          <dgm:if name="Name12" func="var" arg="dir" op="equ" val="norm">
            <dgm:constrLst>
              <dgm:constr type="primFontSz" for="des" ptType="node" op="equ" val="65"/>
              <dgm:constr type="l" for="ch" forName="accent_3" refType="w" fact="0.6316"/>
              <dgm:constr type="t" for="ch" forName="accent_3" refType="h" fact="0.8355"/>
              <dgm:constr type="w" for="ch" forName="accent_3" refType="w" fact="0.0395"/>
              <dgm:constr type="h" for="ch" forName="accent_3" refType="h" fact="0.0949"/>
              <dgm:constr type="l" for="ch" forName="image_accent_2" refType="w" fact="0.4936"/>
              <dgm:constr type="t" for="ch" forName="image_accent_2" refType="h" fact="0.5329"/>
              <dgm:constr type="w" for="ch" forName="image_accent_2" refType="w" fact="0.1253"/>
              <dgm:constr type="h" for="ch" forName="image_accent_2" refType="h" fact="0.3013"/>
              <dgm:constr type="l" for="ch" forName="image_2" refType="w" fact="0.501"/>
              <dgm:constr type="t" for="ch" forName="image_2" refType="h" fact="0.5507"/>
              <dgm:constr type="w" for="ch" forName="image_2" refType="w" fact="0.1105"/>
              <dgm:constr type="h" for="ch" forName="image_2" refType="h" fact="0.2658"/>
              <dgm:constr type="l" for="ch" forName="image_accent_3" refType="w" fact="0.4446"/>
              <dgm:constr type="t" for="ch" forName="image_accent_3" refType="h" fact="0.1076"/>
              <dgm:constr type="w" for="ch" forName="image_accent_3" refType="w" fact="0.1606"/>
              <dgm:constr type="h" for="ch" forName="image_accent_3" refType="h" fact="0.3864"/>
              <dgm:constr type="l" for="ch" forName="image_3" refType="w" fact="0.4531"/>
              <dgm:constr type="t" for="ch" forName="image_3" refType="h" fact="0.128"/>
              <dgm:constr type="w" for="ch" forName="image_3" refType="w" fact="0.1437"/>
              <dgm:constr type="h" for="ch" forName="image_3" refType="h" fact="0.3456"/>
              <dgm:constr type="l" for="ch" forName="image_accent_1" refType="w" fact="0.2368"/>
              <dgm:constr type="t" for="ch" forName="image_accent_1" refType="h" fact="0.4241"/>
              <dgm:constr type="w" for="ch" forName="image_accent_1" refType="w" fact="0.2394"/>
              <dgm:constr type="h" for="ch" forName="image_accent_1" refType="h" fact="0.5759"/>
              <dgm:constr type="l" for="ch" forName="image_1" refType="w" fact="0.246"/>
              <dgm:constr type="t" for="ch" forName="image_1" refType="h" fact="0.4462"/>
              <dgm:constr type="w" for="ch" forName="image_1" refType="w" fact="0.2211"/>
              <dgm:constr type="h" for="ch" forName="image_1" refType="h" fact="0.5317"/>
              <dgm:constr type="l" for="ch" forName="parent_text_1" refType="w" fact="0"/>
              <dgm:constr type="t" for="ch" forName="parent_text_1" refType="h" fact="0.128"/>
              <dgm:constr type="w" for="ch" forName="parent_text_1" refType="w" fact="0.3553"/>
              <dgm:constr type="h" for="ch" forName="parent_text_1" refType="h" fact="0.2775"/>
              <dgm:constr type="l" for="ch" forName="accent_1" refType="w" fact="0.3895"/>
              <dgm:constr type="t" for="ch" forName="accent_1" refType="h" fact="0"/>
              <dgm:constr type="w" for="ch" forName="accent_1" refType="w" fact="0.0711"/>
              <dgm:constr type="h" for="ch" forName="accent_1" refType="h" fact="0.1709"/>
              <dgm:constr type="l" for="ch" forName="parent_text_2" refType="w" fact="0.6447"/>
              <dgm:constr type="t" for="ch" forName="parent_text_2" refType="h" fact="0.5507"/>
              <dgm:constr type="w" for="ch" forName="parent_text_2" refType="w" fact="0.3553"/>
              <dgm:constr type="h" for="ch" forName="parent_text_2" refType="h" fact="0.2658"/>
              <dgm:constr type="l" for="ch" forName="parent_text_3" refType="w" fact="0.6316"/>
              <dgm:constr type="t" for="ch" forName="parent_text_3" refType="h" fact="0.128"/>
              <dgm:constr type="w" for="ch" forName="parent_text_3" refType="w" fact="0.3553"/>
              <dgm:constr type="h" for="ch" forName="parent_text_3" refType="h" fact="0.3456"/>
              <dgm:constr type="l" for="ch" forName="accent_2" refType="w" fact="0.5789"/>
              <dgm:constr type="t" for="ch" forName="accent_2" refType="h" fact="0.0127"/>
              <dgm:constr type="w" for="ch" forName="accent_2" refType="w" fact="0.0526"/>
              <dgm:constr type="h" for="ch" forName="accent_2" refType="h" fact="0.1266"/>
            </dgm:constrLst>
          </dgm:if>
          <dgm:else name="Name13">
            <dgm:constrLst>
              <dgm:constr type="primFontSz" for="des" ptType="node" op="equ" val="65"/>
              <dgm:constr type="l" for="ch" forName="accent_1" refType="w" fact="0.3289"/>
              <dgm:constr type="t" for="ch" forName="accent_1" refType="h" fact="0.8355"/>
              <dgm:constr type="w" for="ch" forName="accent_1" refType="w" fact="0.0395"/>
              <dgm:constr type="h" for="ch" forName="accent_1" refType="h" fact="0.0949"/>
              <dgm:constr type="l" for="ch" forName="image_accent_2" refType="w" fact="0.3811"/>
              <dgm:constr type="t" for="ch" forName="image_accent_2" refType="h" fact="0.5329"/>
              <dgm:constr type="w" for="ch" forName="image_accent_2" refType="w" fact="0.1253"/>
              <dgm:constr type="h" for="ch" forName="image_accent_2" refType="h" fact="0.3013"/>
              <dgm:constr type="l" for="ch" forName="image_2" refType="w" fact="0.3885"/>
              <dgm:constr type="t" for="ch" forName="image_2" refType="h" fact="0.5507"/>
              <dgm:constr type="w" for="ch" forName="image_2" refType="w" fact="0.1105"/>
              <dgm:constr type="h" for="ch" forName="image_2" refType="h" fact="0.2658"/>
              <dgm:constr type="l" for="ch" forName="image_accent_3" refType="w" fact="0.3947"/>
              <dgm:constr type="t" for="ch" forName="image_accent_3" refType="h" fact="0.1076"/>
              <dgm:constr type="w" for="ch" forName="image_accent_3" refType="w" fact="0.1606"/>
              <dgm:constr type="h" for="ch" forName="image_accent_3" refType="h" fact="0.3864"/>
              <dgm:constr type="l" for="ch" forName="image_3" refType="w" fact="0.4032"/>
              <dgm:constr type="t" for="ch" forName="image_3" refType="h" fact="0.128"/>
              <dgm:constr type="w" for="ch" forName="image_3" refType="w" fact="0.1437"/>
              <dgm:constr type="h" for="ch" forName="image_3" refType="h" fact="0.3456"/>
              <dgm:constr type="l" for="ch" forName="image_accent_1" refType="w" fact="0.5237"/>
              <dgm:constr type="t" for="ch" forName="image_accent_1" refType="h" fact="0.4241"/>
              <dgm:constr type="w" for="ch" forName="image_accent_1" refType="w" fact="0.2394"/>
              <dgm:constr type="h" for="ch" forName="image_accent_1" refType="h" fact="0.5759"/>
              <dgm:constr type="l" for="ch" forName="image_1" refType="w" fact="0.5329"/>
              <dgm:constr type="t" for="ch" forName="image_1" refType="h" fact="0.4462"/>
              <dgm:constr type="w" for="ch" forName="image_1" refType="w" fact="0.2211"/>
              <dgm:constr type="h" for="ch" forName="image_1" refType="h" fact="0.5317"/>
              <dgm:constr type="l" for="ch" forName="parent_text_1" refType="w" fact="0.6447"/>
              <dgm:constr type="t" for="ch" forName="parent_text_1" refType="h" fact="0.128"/>
              <dgm:constr type="w" for="ch" forName="parent_text_1" refType="w" fact="0.3553"/>
              <dgm:constr type="h" for="ch" forName="parent_text_1" refType="h" fact="0.2775"/>
              <dgm:constr type="l" for="ch" forName="accent_2" refType="w" fact="0.5395"/>
              <dgm:constr type="t" for="ch" forName="accent_2" refType="h" fact="0"/>
              <dgm:constr type="w" for="ch" forName="accent_2" refType="w" fact="0.0711"/>
              <dgm:constr type="h" for="ch" forName="accent_2" refType="h" fact="0.1709"/>
              <dgm:constr type="l" for="ch" forName="parent_text_3" refType="w" fact="0.0132"/>
              <dgm:constr type="t" for="ch" forName="parent_text_3" refType="h" fact="0.128"/>
              <dgm:constr type="w" for="ch" forName="parent_text_3" refType="w" fact="0.3553"/>
              <dgm:constr type="h" for="ch" forName="parent_text_3" refType="h" fact="0.3456"/>
              <dgm:constr type="l" for="ch" forName="parent_text_2" refType="w" fact="0"/>
              <dgm:constr type="t" for="ch" forName="parent_text_2" refType="h" fact="0.5507"/>
              <dgm:constr type="w" for="ch" forName="parent_text_2" refType="w" fact="0.3553"/>
              <dgm:constr type="h" for="ch" forName="parent_text_2" refType="h" fact="0.2658"/>
              <dgm:constr type="l" for="ch" forName="accent_3" refType="w" fact="0.3684"/>
              <dgm:constr type="t" for="ch" forName="accent_3" refType="h" fact="0.0127"/>
              <dgm:constr type="w" for="ch" forName="accent_3" refType="w" fact="0.0526"/>
              <dgm:constr type="h" for="ch" forName="accent_3" refType="h" fact="0.1266"/>
            </dgm:constrLst>
          </dgm:else>
        </dgm:choose>
      </dgm:if>
      <dgm:if name="Name14" axis="ch" ptType="node" func="cnt" op="equ" val="4">
        <dgm:alg type="composite">
          <dgm:param type="ar" val="1.6704"/>
        </dgm:alg>
        <dgm:choose name="Name15">
          <dgm:if name="Name16" func="var" arg="dir" op="equ" val="norm">
            <dgm:constrLst>
              <dgm:constr type="primFontSz" for="des" ptType="node" op="equ" val="65"/>
              <dgm:constr type="l" for="ch" forName="image_accent_4" refType="w" fact="0.4626"/>
              <dgm:constr type="t" for="ch" forName="image_accent_4" refType="h" fact="0.1415"/>
              <dgm:constr type="w" for="ch" forName="image_accent_4" refType="w" fact="0.1126"/>
              <dgm:constr type="h" for="ch" forName="image_accent_4" refType="h" fact="0.1881"/>
              <dgm:constr type="l" for="ch" forName="image_4" refType="w" fact="0.4692"/>
              <dgm:constr type="t" for="ch" forName="image_4" refType="h" fact="0.1526"/>
              <dgm:constr type="w" for="ch" forName="image_4" refType="w" fact="0.0994"/>
              <dgm:constr type="h" for="ch" forName="image_4" refType="h" fact="0.166"/>
              <dgm:constr type="l" for="ch" forName="image_accent_2" refType="w" fact="0.4936"/>
              <dgm:constr type="t" for="ch" forName="image_accent_2" refType="h" fact="0.6756"/>
              <dgm:constr type="w" for="ch" forName="image_accent_2" refType="w" fact="0.1253"/>
              <dgm:constr type="h" for="ch" forName="image_accent_2" refType="h" fact="0.2092"/>
              <dgm:constr type="l" for="ch" forName="image_2" refType="w" fact="0.501"/>
              <dgm:constr type="t" for="ch" forName="image_2" refType="h" fact="0.6879"/>
              <dgm:constr type="w" for="ch" forName="image_2" refType="w" fact="0.1105"/>
              <dgm:constr type="h" for="ch" forName="image_2" refType="h" fact="0.1846"/>
              <dgm:constr type="l" for="ch" forName="image_accent_3" refType="w" fact="0.4446"/>
              <dgm:constr type="t" for="ch" forName="image_accent_3" refType="h" fact="0.3802"/>
              <dgm:constr type="w" for="ch" forName="image_accent_3" refType="w" fact="0.1606"/>
              <dgm:constr type="h" for="ch" forName="image_accent_3" refType="h" fact="0.2683"/>
              <dgm:constr type="l" for="ch" forName="image_3" refType="w" fact="0.4531"/>
              <dgm:constr type="t" for="ch" forName="image_3" refType="h" fact="0.3944"/>
              <dgm:constr type="w" for="ch" forName="image_3" refType="w" fact="0.1437"/>
              <dgm:constr type="h" for="ch" forName="image_3" refType="h" fact="0.24"/>
              <dgm:constr type="l" for="ch" forName="image_accent_1" refType="w" fact="0.2368"/>
              <dgm:constr type="t" for="ch" forName="image_accent_1" refType="h" fact="0.6"/>
              <dgm:constr type="w" for="ch" forName="image_accent_1" refType="w" fact="0.2394"/>
              <dgm:constr type="h" for="ch" forName="image_accent_1" refType="h" fact="0.4"/>
              <dgm:constr type="l" for="ch" forName="image_1" refType="w" fact="0.246"/>
              <dgm:constr type="t" for="ch" forName="image_1" refType="h" fact="0.6154"/>
              <dgm:constr type="w" for="ch" forName="image_1" refType="w" fact="0.2211"/>
              <dgm:constr type="h" for="ch" forName="image_1" refType="h" fact="0.3692"/>
              <dgm:constr type="l" for="ch" forName="parent_text_1" refType="w" fact="0"/>
              <dgm:constr type="t" for="ch" forName="parent_text_1" refType="h" fact="0.3944"/>
              <dgm:constr type="w" for="ch" forName="parent_text_1" refType="w" fact="0.3553"/>
              <dgm:constr type="h" for="ch" forName="parent_text_1" refType="h" fact="0.1931"/>
              <dgm:constr type="l" for="ch" forName="accent_1" refType="w" fact="0.3895"/>
              <dgm:constr type="t" for="ch" forName="accent_1" refType="h" fact="0.3055"/>
              <dgm:constr type="w" for="ch" forName="accent_1" refType="w" fact="0.0711"/>
              <dgm:constr type="h" for="ch" forName="accent_1" refType="h" fact="0.1187"/>
              <dgm:constr type="l" for="ch" forName="parent_text_3" refType="w" fact="0.6316"/>
              <dgm:constr type="t" for="ch" forName="parent_text_3" refType="h" fact="0.3944"/>
              <dgm:constr type="w" for="ch" forName="parent_text_3" refType="w" fact="0.3553"/>
              <dgm:constr type="h" for="ch" forName="parent_text_3" refType="h" fact="0.24"/>
              <dgm:constr type="l" for="ch" forName="parent_text_2" refType="w" fact="0.6447"/>
              <dgm:constr type="t" for="ch" forName="parent_text_2" refType="h" fact="0.6879"/>
              <dgm:constr type="w" for="ch" forName="parent_text_2" refType="w" fact="0.3553"/>
              <dgm:constr type="h" for="ch" forName="parent_text_2" refType="h" fact="0.1846"/>
              <dgm:constr type="l" for="ch" forName="accent_2" refType="w" fact="0.5347"/>
              <dgm:constr type="t" for="ch" forName="accent_2" refType="h" fact="0.044"/>
              <dgm:constr type="w" for="ch" forName="accent_2" refType="w" fact="0.0526"/>
              <dgm:constr type="h" for="ch" forName="accent_2" refType="h" fact="0.0879"/>
              <dgm:constr type="l" for="ch" forName="accent_3" refType="w" fact="0.6005"/>
              <dgm:constr type="t" for="ch" forName="accent_3" refType="h" fact="0"/>
              <dgm:constr type="w" for="ch" forName="accent_3" refType="w" fact="0.0263"/>
              <dgm:constr type="h" for="ch" forName="accent_3" refType="h" fact="0.044"/>
              <dgm:constr type="l" for="ch" forName="parent_text_4" refType="w" fact="0.6005"/>
              <dgm:constr type="t" for="ch" forName="parent_text_4" refType="h" fact="0.1526"/>
              <dgm:constr type="w" for="ch" forName="parent_text_4" refType="w" fact="0.3553"/>
              <dgm:constr type="h" for="ch" forName="parent_text_4" refType="h" fact="0.166"/>
              <dgm:constr type="l" for="ch" forName="accent_4" refType="w" fact="0.6268"/>
              <dgm:constr type="t" for="ch" forName="accent_4" refType="h" fact="0.8791"/>
              <dgm:constr type="w" for="ch" forName="accent_4" refType="w" fact="0.0395"/>
              <dgm:constr type="h" for="ch" forName="accent_4" refType="h" fact="0.0659"/>
            </dgm:constrLst>
          </dgm:if>
          <dgm:else name="Name17">
            <dgm:constrLst>
              <dgm:constr type="primFontSz" for="des" ptType="node" op="equ" val="65"/>
              <dgm:constr type="l" for="ch" forName="image_accent_4" refType="w" fact="0.4248"/>
              <dgm:constr type="t" for="ch" forName="image_accent_4" refType="h" fact="0.1415"/>
              <dgm:constr type="w" for="ch" forName="image_accent_4" refType="w" fact="0.1126"/>
              <dgm:constr type="h" for="ch" forName="image_accent_4" refType="h" fact="0.1881"/>
              <dgm:constr type="l" for="ch" forName="image_4" refType="w" fact="0.4314"/>
              <dgm:constr type="t" for="ch" forName="image_4" refType="h" fact="0.1526"/>
              <dgm:constr type="w" for="ch" forName="image_4" refType="w" fact="0.0994"/>
              <dgm:constr type="h" for="ch" forName="image_4" refType="h" fact="0.166"/>
              <dgm:constr type="l" for="ch" forName="image_accent_2" refType="w" fact="0.3811"/>
              <dgm:constr type="t" for="ch" forName="image_accent_2" refType="h" fact="0.6756"/>
              <dgm:constr type="w" for="ch" forName="image_accent_2" refType="w" fact="0.1253"/>
              <dgm:constr type="h" for="ch" forName="image_accent_2" refType="h" fact="0.2092"/>
              <dgm:constr type="l" for="ch" forName="image_2" refType="w" fact="0.3885"/>
              <dgm:constr type="t" for="ch" forName="image_2" refType="h" fact="0.6879"/>
              <dgm:constr type="w" for="ch" forName="image_2" refType="w" fact="0.1105"/>
              <dgm:constr type="h" for="ch" forName="image_2" refType="h" fact="0.1846"/>
              <dgm:constr type="l" for="ch" forName="image_accent_3" refType="w" fact="0.3947"/>
              <dgm:constr type="t" for="ch" forName="image_accent_3" refType="h" fact="0.3802"/>
              <dgm:constr type="w" for="ch" forName="image_accent_3" refType="w" fact="0.1606"/>
              <dgm:constr type="h" for="ch" forName="image_accent_3" refType="h" fact="0.2683"/>
              <dgm:constr type="l" for="ch" forName="image_3" refType="w" fact="0.4032"/>
              <dgm:constr type="t" for="ch" forName="image_3" refType="h" fact="0.3944"/>
              <dgm:constr type="w" for="ch" forName="image_3" refType="w" fact="0.1437"/>
              <dgm:constr type="h" for="ch" forName="image_3" refType="h" fact="0.24"/>
              <dgm:constr type="l" for="ch" forName="image_accent_1" refType="w" fact="0.5237"/>
              <dgm:constr type="t" for="ch" forName="image_accent_1" refType="h" fact="0.6"/>
              <dgm:constr type="w" for="ch" forName="image_accent_1" refType="w" fact="0.2394"/>
              <dgm:constr type="h" for="ch" forName="image_accent_1" refType="h" fact="0.4"/>
              <dgm:constr type="l" for="ch" forName="image_1" refType="w" fact="0.5329"/>
              <dgm:constr type="t" for="ch" forName="image_1" refType="h" fact="0.6154"/>
              <dgm:constr type="w" for="ch" forName="image_1" refType="w" fact="0.2211"/>
              <dgm:constr type="h" for="ch" forName="image_1" refType="h" fact="0.3692"/>
              <dgm:constr type="l" for="ch" forName="parent_text_1" refType="w" fact="0.6447"/>
              <dgm:constr type="t" for="ch" forName="parent_text_1" refType="h" fact="0.3944"/>
              <dgm:constr type="w" for="ch" forName="parent_text_1" refType="w" fact="0.3553"/>
              <dgm:constr type="h" for="ch" forName="parent_text_1" refType="h" fact="0.1931"/>
              <dgm:constr type="l" for="ch" forName="accent_1" refType="w" fact="0.5395"/>
              <dgm:constr type="t" for="ch" forName="accent_1" refType="h" fact="0.3055"/>
              <dgm:constr type="w" for="ch" forName="accent_1" refType="w" fact="0.0711"/>
              <dgm:constr type="h" for="ch" forName="accent_1" refType="h" fact="0.1187"/>
              <dgm:constr type="l" for="ch" forName="parent_text_3" refType="w" fact="0.0132"/>
              <dgm:constr type="t" for="ch" forName="parent_text_3" refType="h" fact="0.3944"/>
              <dgm:constr type="w" for="ch" forName="parent_text_3" refType="w" fact="0.3553"/>
              <dgm:constr type="h" for="ch" forName="parent_text_3" refType="h" fact="0.24"/>
              <dgm:constr type="l" for="ch" forName="parent_text_2" refType="w" fact="0"/>
              <dgm:constr type="t" for="ch" forName="parent_text_2" refType="h" fact="0.6879"/>
              <dgm:constr type="w" for="ch" forName="parent_text_2" refType="w" fact="0.3553"/>
              <dgm:constr type="h" for="ch" forName="parent_text_2" refType="h" fact="0.1846"/>
              <dgm:constr type="l" for="ch" forName="accent_2" refType="w" fact="0.4126"/>
              <dgm:constr type="t" for="ch" forName="accent_2" refType="h" fact="0.044"/>
              <dgm:constr type="w" for="ch" forName="accent_2" refType="w" fact="0.0526"/>
              <dgm:constr type="h" for="ch" forName="accent_2" refType="h" fact="0.0879"/>
              <dgm:constr type="l" for="ch" forName="accent_3" refType="w" fact="0.3732"/>
              <dgm:constr type="t" for="ch" forName="accent_3" refType="h" fact="0"/>
              <dgm:constr type="w" for="ch" forName="accent_3" refType="w" fact="0.0263"/>
              <dgm:constr type="h" for="ch" forName="accent_3" refType="h" fact="0.044"/>
              <dgm:constr type="l" for="ch" forName="parent_text_4" refType="w" fact="0.0442"/>
              <dgm:constr type="t" for="ch" forName="parent_text_4" refType="h" fact="0.1526"/>
              <dgm:constr type="w" for="ch" forName="parent_text_4" refType="w" fact="0.3553"/>
              <dgm:constr type="h" for="ch" forName="parent_text_4" refType="h" fact="0.166"/>
              <dgm:constr type="l" for="ch" forName="accent_4" refType="w" fact="0.3337"/>
              <dgm:constr type="t" for="ch" forName="accent_4" refType="h" fact="0.8791"/>
              <dgm:constr type="w" for="ch" forName="accent_4" refType="w" fact="0.0395"/>
              <dgm:constr type="h" for="ch" forName="accent_4" refType="h" fact="0.0659"/>
            </dgm:constrLst>
          </dgm:else>
        </dgm:choose>
      </dgm:if>
      <dgm:if name="Name18" axis="ch" ptType="node" func="cnt" op="equ" val="5">
        <dgm:alg type="composite">
          <dgm:param type="ar" val="1.5076"/>
        </dgm:alg>
        <dgm:choose name="Name19">
          <dgm:if name="Name20" func="var" arg="dir" op="equ" val="norm">
            <dgm:constrLst>
              <dgm:constr type="primFontSz" for="des" ptType="node" op="equ" val="65"/>
              <dgm:constr type="l" for="ch" forName="image_accent_5" refType="w" fact="0.5301"/>
              <dgm:constr type="t" for="ch" forName="image_accent_5" refType="h" fact="0.0862"/>
              <dgm:constr type="w" for="ch" forName="image_accent_5" refType="w" fact="0.1022"/>
              <dgm:constr type="h" for="ch" forName="image_accent_5" refType="h" fact="0.1541"/>
              <dgm:constr type="l" for="ch" forName="image_5" refType="w" fact="0.5361"/>
              <dgm:constr type="t" for="ch" forName="image_5" refType="h" fact="0.0953"/>
              <dgm:constr type="w" for="ch" forName="image_5" refType="w" fact="0.0902"/>
              <dgm:constr type="h" for="ch" forName="image_5" refType="h" fact="0.1359"/>
              <dgm:constr type="l" for="ch" forName="image_accent_4" refType="w" fact="0.4528"/>
              <dgm:constr type="t" for="ch" forName="image_accent_4" refType="h" fact="0.2416"/>
              <dgm:constr type="w" for="ch" forName="image_accent_4" refType="w" fact="0.1103"/>
              <dgm:constr type="h" for="ch" forName="image_accent_4" refType="h" fact="0.1662"/>
              <dgm:constr type="l" for="ch" forName="image_4" refType="w" fact="0.4593"/>
              <dgm:constr type="t" for="ch" forName="image_4" refType="h" fact="0.2513"/>
              <dgm:constr type="w" for="ch" forName="image_4" refType="w" fact="0.0973"/>
              <dgm:constr type="h" for="ch" forName="image_4" refType="h" fact="0.1467"/>
              <dgm:constr type="l" for="ch" forName="image_accent_2" refType="w" fact="0.4832"/>
              <dgm:constr type="t" for="ch" forName="image_accent_2" refType="h" fact="0.7134"/>
              <dgm:constr type="w" for="ch" forName="image_accent_2" refType="w" fact="0.1226"/>
              <dgm:constr type="h" for="ch" forName="image_accent_2" refType="h" fact="0.1849"/>
              <dgm:constr type="l" for="ch" forName="image_2" refType="w" fact="0.4904"/>
              <dgm:constr type="t" for="ch" forName="image_2" refType="h" fact="0.7243"/>
              <dgm:constr type="w" for="ch" forName="image_2" refType="w" fact="0.1082"/>
              <dgm:constr type="h" for="ch" forName="image_2" refType="h" fact="0.1631"/>
              <dgm:constr type="l" for="ch" forName="image_accent_3" refType="w" fact="0.4352"/>
              <dgm:constr type="t" for="ch" forName="image_accent_3" refType="h" fact="0.4525"/>
              <dgm:constr type="w" for="ch" forName="image_accent_3" refType="w" fact="0.1573"/>
              <dgm:constr type="h" for="ch" forName="image_accent_3" refType="h" fact="0.2371"/>
              <dgm:constr type="l" for="ch" forName="image_3" refType="w" fact="0.4435"/>
              <dgm:constr type="t" for="ch" forName="image_3" refType="h" fact="0.465"/>
              <dgm:constr type="w" for="ch" forName="image_3" refType="w" fact="0.1407"/>
              <dgm:constr type="h" for="ch" forName="image_3" refType="h" fact="0.212"/>
              <dgm:constr type="l" for="ch" forName="image_accent_1" refType="w" fact="0.2318"/>
              <dgm:constr type="t" for="ch" forName="image_accent_1" refType="h" fact="0.6466"/>
              <dgm:constr type="w" for="ch" forName="image_accent_1" refType="w" fact="0.2344"/>
              <dgm:constr type="h" for="ch" forName="image_accent_1" refType="h" fact="0.3534"/>
              <dgm:constr type="l" for="ch" forName="image_1" refType="w" fact="0.2408"/>
              <dgm:constr type="t" for="ch" forName="image_1" refType="h" fact="0.6602"/>
              <dgm:constr type="w" for="ch" forName="image_1" refType="w" fact="0.2164"/>
              <dgm:constr type="h" for="ch" forName="image_1" refType="h" fact="0.3262"/>
              <dgm:constr type="l" for="ch" forName="parent_text_1" refType="w" fact="0"/>
              <dgm:constr type="t" for="ch" forName="parent_text_1" refType="h" fact="0.465"/>
              <dgm:constr type="w" for="ch" forName="parent_text_1" refType="w" fact="0.3478"/>
              <dgm:constr type="h" for="ch" forName="parent_text_1" refType="h" fact="0.165"/>
              <dgm:constr type="l" for="ch" forName="accent_1" refType="w" fact="0.3813"/>
              <dgm:constr type="t" for="ch" forName="accent_1" refType="h" fact="0.3864"/>
              <dgm:constr type="w" for="ch" forName="accent_1" refType="w" fact="0.0696"/>
              <dgm:constr type="h" for="ch" forName="accent_1" refType="h" fact="0.1049"/>
              <dgm:constr type="l" for="ch" forName="parent_text_3" refType="w" fact="0.6182"/>
              <dgm:constr type="t" for="ch" forName="parent_text_3" refType="h" fact="0.465"/>
              <dgm:constr type="w" for="ch" forName="parent_text_3" refType="w" fact="0.3478"/>
              <dgm:constr type="h" for="ch" forName="parent_text_3" refType="h" fact="0.212"/>
              <dgm:constr type="l" for="ch" forName="parent_text_2" refType="w" fact="0.6311"/>
              <dgm:constr type="t" for="ch" forName="parent_text_2" refType="h" fact="0.7243"/>
              <dgm:constr type="w" for="ch" forName="parent_text_2" refType="w" fact="0.3478"/>
              <dgm:constr type="h" for="ch" forName="parent_text_2" refType="h" fact="0.1631"/>
              <dgm:constr type="l" for="ch" forName="parent_text_4" refType="w" fact="0.5878"/>
              <dgm:constr type="t" for="ch" forName="parent_text_4" refType="h" fact="0.2513"/>
              <dgm:constr type="w" for="ch" forName="parent_text_4" refType="w" fact="0.3478"/>
              <dgm:constr type="h" for="ch" forName="parent_text_4" refType="h" fact="0.1467"/>
              <dgm:constr type="l" for="ch" forName="accent_2" refType="w" fact="0.6265"/>
              <dgm:constr type="t" for="ch" forName="accent_2" refType="h" fact="0.0194"/>
              <dgm:constr type="w" for="ch" forName="accent_2" refType="w" fact="0.0515"/>
              <dgm:constr type="h" for="ch" forName="accent_2" refType="h" fact="0.0777"/>
              <dgm:constr type="l" for="ch" forName="accent_3" refType="w" fact="0.7038"/>
              <dgm:constr type="t" for="ch" forName="accent_3" refType="h" fact="0"/>
              <dgm:constr type="w" for="ch" forName="accent_3" refType="w" fact="0.0258"/>
              <dgm:constr type="h" for="ch" forName="accent_3" refType="h" fact="0.0388"/>
              <dgm:constr type="l" for="ch" forName="parent_text_5" refType="w" fact="0.6522"/>
              <dgm:constr type="t" for="ch" forName="parent_text_5" refType="h" fact="0.0953"/>
              <dgm:constr type="w" for="ch" forName="parent_text_5" refType="w" fact="0.3478"/>
              <dgm:constr type="h" for="ch" forName="parent_text_5" refType="h" fact="0.1359"/>
              <dgm:constr type="l" for="ch" forName="accent_4" refType="w" fact="0.6136"/>
              <dgm:constr type="t" for="ch" forName="accent_4" refType="h" fact="0.8932"/>
              <dgm:constr type="w" for="ch" forName="accent_4" refType="w" fact="0.0386"/>
              <dgm:constr type="h" for="ch" forName="accent_4" refType="h" fact="0.0583"/>
            </dgm:constrLst>
          </dgm:if>
          <dgm:else name="Name21">
            <dgm:constrLst>
              <dgm:constr type="primFontSz" for="des" ptType="node" op="equ" val="65"/>
              <dgm:constr type="l" for="ch" forName="image_accent_5" refType="w" fact="0.3677"/>
              <dgm:constr type="t" for="ch" forName="image_accent_5" refType="h" fact="0.0862"/>
              <dgm:constr type="w" for="ch" forName="image_accent_5" refType="w" fact="0.1022"/>
              <dgm:constr type="h" for="ch" forName="image_accent_5" refType="h" fact="0.1541"/>
              <dgm:constr type="l" for="ch" forName="image_5" refType="w" fact="0.3738"/>
              <dgm:constr type="t" for="ch" forName="image_5" refType="h" fact="0.0953"/>
              <dgm:constr type="w" for="ch" forName="image_5" refType="w" fact="0.0902"/>
              <dgm:constr type="h" for="ch" forName="image_5" refType="h" fact="0.1359"/>
              <dgm:constr type="l" for="ch" forName="image_accent_4" refType="w" fact="0.437"/>
              <dgm:constr type="t" for="ch" forName="image_accent_4" refType="h" fact="0.2416"/>
              <dgm:constr type="w" for="ch" forName="image_accent_4" refType="w" fact="0.1103"/>
              <dgm:constr type="h" for="ch" forName="image_accent_4" refType="h" fact="0.1662"/>
              <dgm:constr type="l" for="ch" forName="image_4" refType="w" fact="0.4434"/>
              <dgm:constr type="t" for="ch" forName="image_4" refType="h" fact="0.2513"/>
              <dgm:constr type="w" for="ch" forName="image_4" refType="w" fact="0.0973"/>
              <dgm:constr type="h" for="ch" forName="image_4" refType="h" fact="0.1467"/>
              <dgm:constr type="l" for="ch" forName="image_accent_2" refType="w" fact="0.3942"/>
              <dgm:constr type="t" for="ch" forName="image_accent_2" refType="h" fact="0.7134"/>
              <dgm:constr type="w" for="ch" forName="image_accent_2" refType="w" fact="0.1226"/>
              <dgm:constr type="h" for="ch" forName="image_accent_2" refType="h" fact="0.1849"/>
              <dgm:constr type="l" for="ch" forName="image_2" refType="w" fact="0.4014"/>
              <dgm:constr type="t" for="ch" forName="image_2" refType="h" fact="0.7243"/>
              <dgm:constr type="w" for="ch" forName="image_2" refType="w" fact="0.1082"/>
              <dgm:constr type="h" for="ch" forName="image_2" refType="h" fact="0.1631"/>
              <dgm:constr type="l" for="ch" forName="image_accent_3" refType="w" fact="0.4075"/>
              <dgm:constr type="t" for="ch" forName="image_accent_3" refType="h" fact="0.4525"/>
              <dgm:constr type="w" for="ch" forName="image_accent_3" refType="w" fact="0.1573"/>
              <dgm:constr type="h" for="ch" forName="image_accent_3" refType="h" fact="0.2371"/>
              <dgm:constr type="l" for="ch" forName="image_3" refType="w" fact="0.4158"/>
              <dgm:constr type="t" for="ch" forName="image_3" refType="h" fact="0.465"/>
              <dgm:constr type="w" for="ch" forName="image_3" refType="w" fact="0.1407"/>
              <dgm:constr type="h" for="ch" forName="image_3" refType="h" fact="0.212"/>
              <dgm:constr type="l" for="ch" forName="image_accent_1" refType="w" fact="0.5338"/>
              <dgm:constr type="t" for="ch" forName="image_accent_1" refType="h" fact="0.6466"/>
              <dgm:constr type="w" for="ch" forName="image_accent_1" refType="w" fact="0.2344"/>
              <dgm:constr type="h" for="ch" forName="image_accent_1" refType="h" fact="0.3534"/>
              <dgm:constr type="l" for="ch" forName="image_1" refType="w" fact="0.5428"/>
              <dgm:constr type="t" for="ch" forName="image_1" refType="h" fact="0.6602"/>
              <dgm:constr type="w" for="ch" forName="image_1" refType="w" fact="0.2164"/>
              <dgm:constr type="h" for="ch" forName="image_1" refType="h" fact="0.3262"/>
              <dgm:constr type="l" for="ch" forName="parent_text_1" refType="w" fact="0.6522"/>
              <dgm:constr type="t" for="ch" forName="parent_text_1" refType="h" fact="0.465"/>
              <dgm:constr type="w" for="ch" forName="parent_text_1" refType="w" fact="0.3478"/>
              <dgm:constr type="h" for="ch" forName="parent_text_1" refType="h" fact="0.165"/>
              <dgm:constr type="l" for="ch" forName="accent_1" refType="w" fact="0.5492"/>
              <dgm:constr type="t" for="ch" forName="accent_1" refType="h" fact="0.3864"/>
              <dgm:constr type="w" for="ch" forName="accent_1" refType="w" fact="0.0696"/>
              <dgm:constr type="h" for="ch" forName="accent_1" refType="h" fact="0.1049"/>
              <dgm:constr type="l" for="ch" forName="parent_text_3" refType="w" fact="0.034"/>
              <dgm:constr type="t" for="ch" forName="parent_text_3" refType="h" fact="0.465"/>
              <dgm:constr type="w" for="ch" forName="parent_text_3" refType="w" fact="0.3478"/>
              <dgm:constr type="h" for="ch" forName="parent_text_3" refType="h" fact="0.212"/>
              <dgm:constr type="l" for="ch" forName="parent_text_2" refType="w" fact="0.0211"/>
              <dgm:constr type="t" for="ch" forName="parent_text_2" refType="h" fact="0.7243"/>
              <dgm:constr type="w" for="ch" forName="parent_text_2" refType="w" fact="0.3478"/>
              <dgm:constr type="h" for="ch" forName="parent_text_2" refType="h" fact="0.1631"/>
              <dgm:constr type="l" for="ch" forName="parent_text_4" refType="w" fact="0.0644"/>
              <dgm:constr type="t" for="ch" forName="parent_text_4" refType="h" fact="0.2513"/>
              <dgm:constr type="w" for="ch" forName="parent_text_4" refType="w" fact="0.3478"/>
              <dgm:constr type="h" for="ch" forName="parent_text_4" refType="h" fact="0.1467"/>
              <dgm:constr type="l" for="ch" forName="accent_2" refType="w" fact="0.322"/>
              <dgm:constr type="t" for="ch" forName="accent_2" refType="h" fact="0.0194"/>
              <dgm:constr type="w" for="ch" forName="accent_2" refType="w" fact="0.0515"/>
              <dgm:constr type="h" for="ch" forName="accent_2" refType="h" fact="0.0777"/>
              <dgm:constr type="l" for="ch" forName="accent_3" refType="w" fact="0.2705"/>
              <dgm:constr type="t" for="ch" forName="accent_3" refType="h" fact="0"/>
              <dgm:constr type="w" for="ch" forName="accent_3" refType="w" fact="0.0258"/>
              <dgm:constr type="h" for="ch" forName="accent_3" refType="h" fact="0.0388"/>
              <dgm:constr type="l" for="ch" forName="parent_text_5" refType="w" fact="0"/>
              <dgm:constr type="t" for="ch" forName="parent_text_5" refType="h" fact="0.0953"/>
              <dgm:constr type="w" for="ch" forName="parent_text_5" refType="w" fact="0.3478"/>
              <dgm:constr type="h" for="ch" forName="parent_text_5" refType="h" fact="0.1359"/>
              <dgm:constr type="l" for="ch" forName="accent_4" refType="w" fact="0.3478"/>
              <dgm:constr type="t" for="ch" forName="accent_4" refType="h" fact="0.8932"/>
              <dgm:constr type="w" for="ch" forName="accent_4" refType="w" fact="0.0386"/>
              <dgm:constr type="h" for="ch" forName="accent_4" refType="h" fact="0.0583"/>
            </dgm:constrLst>
          </dgm:else>
        </dgm:choose>
      </dgm:if>
      <dgm:if name="Name22" axis="ch" ptType="node" func="cnt" op="equ" val="6">
        <dgm:alg type="composite">
          <dgm:param type="ar" val="1.1351"/>
        </dgm:alg>
        <dgm:choose name="Name23">
          <dgm:if name="Name24" func="var" arg="dir" op="equ" val="norm">
            <dgm:constrLst>
              <dgm:constr type="primFontSz" for="des" ptType="node" op="equ" val="65"/>
              <dgm:constr type="l" for="ch" forName="image_accent_6" refType="w" fact="0.3864"/>
              <dgm:constr type="t" for="ch" forName="image_accent_6" refType="h" fact="0.7456"/>
              <dgm:constr type="w" for="ch" forName="image_accent_6" refType="w" fact="0.1757"/>
              <dgm:constr type="h" for="ch" forName="image_accent_6" refType="h" fact="0.1995"/>
              <dgm:constr type="l" for="ch" forName="image_6" refType="w" fact="0.3957"/>
              <dgm:constr type="t" for="ch" forName="image_6" refType="h" fact="0.7561"/>
              <dgm:constr type="w" for="ch" forName="image_6" refType="w" fact="0.1572"/>
              <dgm:constr type="h" for="ch" forName="image_6" refType="h" fact="0.1784"/>
              <dgm:constr type="l" for="ch" forName="image_accent_5" refType="w" fact="0.5301"/>
              <dgm:constr type="t" for="ch" forName="image_accent_5" refType="h" fact="0.0649"/>
              <dgm:constr type="w" for="ch" forName="image_accent_5" refType="w" fact="0.1022"/>
              <dgm:constr type="h" for="ch" forName="image_accent_5" refType="h" fact="0.116"/>
              <dgm:constr type="l" for="ch" forName="image_5" refType="w" fact="0.5361"/>
              <dgm:constr type="t" for="ch" forName="image_5" refType="h" fact="0.0717"/>
              <dgm:constr type="w" for="ch" forName="image_5" refType="w" fact="0.0902"/>
              <dgm:constr type="h" for="ch" forName="image_5" refType="h" fact="0.1023"/>
              <dgm:constr type="l" for="ch" forName="image_accent_4" refType="w" fact="0.4528"/>
              <dgm:constr type="t" for="ch" forName="image_accent_4" refType="h" fact="0.1819"/>
              <dgm:constr type="w" for="ch" forName="image_accent_4" refType="w" fact="0.1103"/>
              <dgm:constr type="h" for="ch" forName="image_accent_4" refType="h" fact="0.1251"/>
              <dgm:constr type="l" for="ch" forName="image_4" refType="w" fact="0.4593"/>
              <dgm:constr type="t" for="ch" forName="image_4" refType="h" fact="0.1892"/>
              <dgm:constr type="w" for="ch" forName="image_4" refType="w" fact="0.0973"/>
              <dgm:constr type="h" for="ch" forName="image_4" refType="h" fact="0.1104"/>
              <dgm:constr type="l" for="ch" forName="image_accent_2" refType="w" fact="0.4832"/>
              <dgm:constr type="t" for="ch" forName="image_accent_2" refType="h" fact="0.5371"/>
              <dgm:constr type="w" for="ch" forName="image_accent_2" refType="w" fact="0.1226"/>
              <dgm:constr type="h" for="ch" forName="image_accent_2" refType="h" fact="0.1392"/>
              <dgm:constr type="l" for="ch" forName="image_2" refType="w" fact="0.4904"/>
              <dgm:constr type="t" for="ch" forName="image_2" refType="h" fact="0.5453"/>
              <dgm:constr type="w" for="ch" forName="image_2" refType="w" fact="0.1082"/>
              <dgm:constr type="h" for="ch" forName="image_2" refType="h" fact="0.1228"/>
              <dgm:constr type="l" for="ch" forName="image_accent_3" refType="w" fact="0.4352"/>
              <dgm:constr type="t" for="ch" forName="image_accent_3" refType="h" fact="0.3407"/>
              <dgm:constr type="w" for="ch" forName="image_accent_3" refType="w" fact="0.1573"/>
              <dgm:constr type="h" for="ch" forName="image_accent_3" refType="h" fact="0.1785"/>
              <dgm:constr type="l" for="ch" forName="image_3" refType="w" fact="0.4435"/>
              <dgm:constr type="t" for="ch" forName="image_3" refType="h" fact="0.3501"/>
              <dgm:constr type="w" for="ch" forName="image_3" refType="w" fact="0.1407"/>
              <dgm:constr type="h" for="ch" forName="image_3" refType="h" fact="0.1596"/>
              <dgm:constr type="l" for="ch" forName="image_accent_1" refType="w" fact="0.2318"/>
              <dgm:constr type="t" for="ch" forName="image_accent_1" refType="h" fact="0.4869"/>
              <dgm:constr type="w" for="ch" forName="image_accent_1" refType="w" fact="0.2344"/>
              <dgm:constr type="h" for="ch" forName="image_accent_1" refType="h" fact="0.2661"/>
              <dgm:constr type="l" for="ch" forName="image_1" refType="w" fact="0.2401"/>
              <dgm:constr type="t" for="ch" forName="image_1" refType="h" fact="0.4971"/>
              <dgm:constr type="w" for="ch" forName="image_1" refType="w" fact="0.2164"/>
              <dgm:constr type="h" for="ch" forName="image_1" refType="h" fact="0.2456"/>
              <dgm:constr type="l" for="ch" forName="parent_text_1" refType="w" fact="0"/>
              <dgm:constr type="t" for="ch" forName="parent_text_1" refType="h" fact="0.3501"/>
              <dgm:constr type="w" for="ch" forName="parent_text_1" refType="w" fact="0.3478"/>
              <dgm:constr type="h" for="ch" forName="parent_text_1" refType="h" fact="0.125"/>
              <dgm:constr type="l" for="ch" forName="accent_1" refType="w" fact="0.3813"/>
              <dgm:constr type="t" for="ch" forName="accent_1" refType="h" fact="0.2909"/>
              <dgm:constr type="w" for="ch" forName="accent_1" refType="w" fact="0.0696"/>
              <dgm:constr type="h" for="ch" forName="accent_1" refType="h" fact="0.0789"/>
              <dgm:constr type="l" for="ch" forName="parent_text_2" refType="w" fact="0.6311"/>
              <dgm:constr type="t" for="ch" forName="parent_text_2" refType="h" fact="0.5453"/>
              <dgm:constr type="w" for="ch" forName="parent_text_2" refType="w" fact="0.3478"/>
              <dgm:constr type="h" for="ch" forName="parent_text_2" refType="h" fact="0.1228"/>
              <dgm:constr type="l" for="ch" forName="parent_text_4" refType="w" fact="0.5878"/>
              <dgm:constr type="t" for="ch" forName="parent_text_4" refType="h" fact="0.1892"/>
              <dgm:constr type="w" for="ch" forName="parent_text_4" refType="w" fact="0.3478"/>
              <dgm:constr type="h" for="ch" forName="parent_text_4" refType="h" fact="0.1104"/>
              <dgm:constr type="l" for="ch" forName="accent_2" refType="w" fact="0.6265"/>
              <dgm:constr type="t" for="ch" forName="accent_2" refType="h" fact="0.0146"/>
              <dgm:constr type="w" for="ch" forName="accent_2" refType="w" fact="0.0515"/>
              <dgm:constr type="h" for="ch" forName="accent_2" refType="h" fact="0.0585"/>
              <dgm:constr type="l" for="ch" forName="accent_3" refType="w" fact="0.7038"/>
              <dgm:constr type="t" for="ch" forName="accent_3" refType="h" fact="0"/>
              <dgm:constr type="w" for="ch" forName="accent_3" refType="w" fact="0.0258"/>
              <dgm:constr type="h" for="ch" forName="accent_3" refType="h" fact="0.0292"/>
              <dgm:constr type="l" for="ch" forName="parent_text_5" refType="w" fact="0.6522"/>
              <dgm:constr type="t" for="ch" forName="parent_text_5" refType="h" fact="0.0717"/>
              <dgm:constr type="w" for="ch" forName="parent_text_5" refType="w" fact="0.3478"/>
              <dgm:constr type="h" for="ch" forName="parent_text_5" refType="h" fact="0.1023"/>
              <dgm:constr type="l" for="ch" forName="parent_text_3" refType="w" fact="0.6182"/>
              <dgm:constr type="t" for="ch" forName="parent_text_3" refType="h" fact="0.3501"/>
              <dgm:constr type="w" for="ch" forName="parent_text_3" refType="w" fact="0.3478"/>
              <dgm:constr type="h" for="ch" forName="parent_text_3" refType="h" fact="0.1596"/>
              <dgm:constr type="l" for="ch" forName="accent_4" refType="w" fact="0.5538"/>
              <dgm:constr type="t" for="ch" forName="accent_4" refType="h" fact="0.9211"/>
              <dgm:constr type="w" for="ch" forName="accent_4" refType="w" fact="0.0696"/>
              <dgm:constr type="h" for="ch" forName="accent_4" refType="h" fact="0.0789"/>
              <dgm:constr type="l" for="ch" forName="parent_text_6" refType="w" fact="0.0195"/>
              <dgm:constr type="t" for="ch" forName="parent_text_6" refType="h" fact="0.7561"/>
              <dgm:constr type="w" for="ch" forName="parent_text_6" refType="w" fact="0.3478"/>
              <dgm:constr type="h" for="ch" forName="parent_text_6" refType="h" fact="0.1784"/>
              <dgm:constr type="l" for="ch" forName="accent_5" refType="w" fact="0.6182"/>
              <dgm:constr type="t" for="ch" forName="accent_5" refType="h" fact="0.6725"/>
              <dgm:constr type="w" for="ch" forName="accent_5" refType="w" fact="0.0386"/>
              <dgm:constr type="h" for="ch" forName="accent_5" refType="h" fact="0.0439"/>
            </dgm:constrLst>
          </dgm:if>
          <dgm:else name="Name25">
            <dgm:constrLst>
              <dgm:constr type="primFontSz" for="des" ptType="node" op="equ" val="65"/>
              <dgm:constr type="l" for="ch" forName="image_accent_6" refType="w" fact="0.4379"/>
              <dgm:constr type="t" for="ch" forName="image_accent_6" refType="h" fact="0.7456"/>
              <dgm:constr type="w" for="ch" forName="image_accent_6" refType="w" fact="0.1757"/>
              <dgm:constr type="h" for="ch" forName="image_accent_6" refType="h" fact="0.1995"/>
              <dgm:constr type="l" for="ch" forName="image_6" refType="w" fact="0.4471"/>
              <dgm:constr type="t" for="ch" forName="image_6" refType="h" fact="0.7561"/>
              <dgm:constr type="w" for="ch" forName="image_6" refType="w" fact="0.1572"/>
              <dgm:constr type="h" for="ch" forName="image_6" refType="h" fact="0.1784"/>
              <dgm:constr type="l" for="ch" forName="image_accent_5" refType="w" fact="0.3677"/>
              <dgm:constr type="t" for="ch" forName="image_accent_5" refType="h" fact="0.0649"/>
              <dgm:constr type="w" for="ch" forName="image_accent_5" refType="w" fact="0.1022"/>
              <dgm:constr type="h" for="ch" forName="image_accent_5" refType="h" fact="0.116"/>
              <dgm:constr type="l" for="ch" forName="image_5" refType="w" fact="0.3738"/>
              <dgm:constr type="t" for="ch" forName="image_5" refType="h" fact="0.0717"/>
              <dgm:constr type="w" for="ch" forName="image_5" refType="w" fact="0.0902"/>
              <dgm:constr type="h" for="ch" forName="image_5" refType="h" fact="0.1023"/>
              <dgm:constr type="l" for="ch" forName="image_accent_4" refType="w" fact="0.437"/>
              <dgm:constr type="t" for="ch" forName="image_accent_4" refType="h" fact="0.1819"/>
              <dgm:constr type="w" for="ch" forName="image_accent_4" refType="w" fact="0.1103"/>
              <dgm:constr type="h" for="ch" forName="image_accent_4" refType="h" fact="0.1251"/>
              <dgm:constr type="l" for="ch" forName="image_4" refType="w" fact="0.4434"/>
              <dgm:constr type="t" for="ch" forName="image_4" refType="h" fact="0.1892"/>
              <dgm:constr type="w" for="ch" forName="image_4" refType="w" fact="0.0973"/>
              <dgm:constr type="h" for="ch" forName="image_4" refType="h" fact="0.1104"/>
              <dgm:constr type="l" for="ch" forName="image_accent_2" refType="w" fact="0.3942"/>
              <dgm:constr type="t" for="ch" forName="image_accent_2" refType="h" fact="0.5371"/>
              <dgm:constr type="w" for="ch" forName="image_accent_2" refType="w" fact="0.1226"/>
              <dgm:constr type="h" for="ch" forName="image_accent_2" refType="h" fact="0.1392"/>
              <dgm:constr type="l" for="ch" forName="image_2" refType="w" fact="0.4014"/>
              <dgm:constr type="t" for="ch" forName="image_2" refType="h" fact="0.5453"/>
              <dgm:constr type="w" for="ch" forName="image_2" refType="w" fact="0.1082"/>
              <dgm:constr type="h" for="ch" forName="image_2" refType="h" fact="0.1228"/>
              <dgm:constr type="l" for="ch" forName="image_accent_3" refType="w" fact="0.4075"/>
              <dgm:constr type="t" for="ch" forName="image_accent_3" refType="h" fact="0.3407"/>
              <dgm:constr type="w" for="ch" forName="image_accent_3" refType="w" fact="0.1573"/>
              <dgm:constr type="h" for="ch" forName="image_accent_3" refType="h" fact="0.1785"/>
              <dgm:constr type="l" for="ch" forName="image_3" refType="w" fact="0.4158"/>
              <dgm:constr type="t" for="ch" forName="image_3" refType="h" fact="0.3501"/>
              <dgm:constr type="w" for="ch" forName="image_3" refType="w" fact="0.1407"/>
              <dgm:constr type="h" for="ch" forName="image_3" refType="h" fact="0.1596"/>
              <dgm:constr type="l" for="ch" forName="image_accent_1" refType="w" fact="0.5338"/>
              <dgm:constr type="t" for="ch" forName="image_accent_1" refType="h" fact="0.4869"/>
              <dgm:constr type="w" for="ch" forName="image_accent_1" refType="w" fact="0.2344"/>
              <dgm:constr type="h" for="ch" forName="image_accent_1" refType="h" fact="0.2661"/>
              <dgm:constr type="l" for="ch" forName="image_1" refType="w" fact="0.5435"/>
              <dgm:constr type="t" for="ch" forName="image_1" refType="h" fact="0.4971"/>
              <dgm:constr type="w" for="ch" forName="image_1" refType="w" fact="0.2164"/>
              <dgm:constr type="h" for="ch" forName="image_1" refType="h" fact="0.2456"/>
              <dgm:constr type="l" for="ch" forName="parent_text_1" refType="w" fact="0.6522"/>
              <dgm:constr type="t" for="ch" forName="parent_text_1" refType="h" fact="0.3501"/>
              <dgm:constr type="w" for="ch" forName="parent_text_1" refType="w" fact="0.3478"/>
              <dgm:constr type="h" for="ch" forName="parent_text_1" refType="h" fact="0.125"/>
              <dgm:constr type="l" for="ch" forName="accent_1" refType="w" fact="0.5492"/>
              <dgm:constr type="t" for="ch" forName="accent_1" refType="h" fact="0.2909"/>
              <dgm:constr type="w" for="ch" forName="accent_1" refType="w" fact="0.0696"/>
              <dgm:constr type="h" for="ch" forName="accent_1" refType="h" fact="0.0789"/>
              <dgm:constr type="l" for="ch" forName="parent_text_2" refType="w" fact="0.0211"/>
              <dgm:constr type="t" for="ch" forName="parent_text_2" refType="h" fact="0.5453"/>
              <dgm:constr type="w" for="ch" forName="parent_text_2" refType="w" fact="0.3478"/>
              <dgm:constr type="h" for="ch" forName="parent_text_2" refType="h" fact="0.1228"/>
              <dgm:constr type="l" for="ch" forName="parent_text_4" refType="w" fact="0.0644"/>
              <dgm:constr type="t" for="ch" forName="parent_text_4" refType="h" fact="0.1892"/>
              <dgm:constr type="w" for="ch" forName="parent_text_4" refType="w" fact="0.3478"/>
              <dgm:constr type="h" for="ch" forName="parent_text_4" refType="h" fact="0.1104"/>
              <dgm:constr type="l" for="ch" forName="accent_2" refType="w" fact="0.322"/>
              <dgm:constr type="t" for="ch" forName="accent_2" refType="h" fact="0.0146"/>
              <dgm:constr type="w" for="ch" forName="accent_2" refType="w" fact="0.0515"/>
              <dgm:constr type="h" for="ch" forName="accent_2" refType="h" fact="0.0585"/>
              <dgm:constr type="l" for="ch" forName="accent_3" refType="w" fact="0.2705"/>
              <dgm:constr type="t" for="ch" forName="accent_3" refType="h" fact="0"/>
              <dgm:constr type="w" for="ch" forName="accent_3" refType="w" fact="0.0258"/>
              <dgm:constr type="h" for="ch" forName="accent_3" refType="h" fact="0.0292"/>
              <dgm:constr type="l" for="ch" forName="parent_text_5" refType="w" fact="0"/>
              <dgm:constr type="t" for="ch" forName="parent_text_5" refType="h" fact="0.0717"/>
              <dgm:constr type="w" for="ch" forName="parent_text_5" refType="w" fact="0.3478"/>
              <dgm:constr type="h" for="ch" forName="parent_text_5" refType="h" fact="0.1023"/>
              <dgm:constr type="l" for="ch" forName="parent_text_3" refType="w" fact="0.034"/>
              <dgm:constr type="t" for="ch" forName="parent_text_3" refType="h" fact="0.3501"/>
              <dgm:constr type="w" for="ch" forName="parent_text_3" refType="w" fact="0.3478"/>
              <dgm:constr type="h" for="ch" forName="parent_text_3" refType="h" fact="0.1596"/>
              <dgm:constr type="l" for="ch" forName="accent_4" refType="w" fact="0.3766"/>
              <dgm:constr type="t" for="ch" forName="accent_4" refType="h" fact="0.9211"/>
              <dgm:constr type="w" for="ch" forName="accent_4" refType="w" fact="0.0696"/>
              <dgm:constr type="h" for="ch" forName="accent_4" refType="h" fact="0.0789"/>
              <dgm:constr type="l" for="ch" forName="parent_text_6" refType="w" fact="0.6328"/>
              <dgm:constr type="t" for="ch" forName="parent_text_6" refType="h" fact="0.7561"/>
              <dgm:constr type="w" for="ch" forName="parent_text_6" refType="w" fact="0.3478"/>
              <dgm:constr type="h" for="ch" forName="parent_text_6" refType="h" fact="0.1784"/>
              <dgm:constr type="l" for="ch" forName="accent_5" refType="w" fact="0.3431"/>
              <dgm:constr type="t" for="ch" forName="accent_5" refType="h" fact="0.6725"/>
              <dgm:constr type="w" for="ch" forName="accent_5" refType="w" fact="0.0386"/>
              <dgm:constr type="h" for="ch" forName="accent_5" refType="h" fact="0.0439"/>
            </dgm:constrLst>
          </dgm:else>
        </dgm:choose>
      </dgm:if>
      <dgm:if name="Name26" axis="ch" ptType="node" func="cnt" op="equ" val="7">
        <dgm:alg type="composite">
          <dgm:param type="ar" val="1.0352"/>
        </dgm:alg>
        <dgm:choose name="Name27">
          <dgm:if name="Name28" func="var" arg="dir" op="equ" val="norm">
            <dgm:constrLst>
              <dgm:constr type="primFontSz" for="des" ptType="node" op="equ" val="65"/>
              <dgm:constr type="l" for="ch" forName="accent_1" refType="w" fact="0.7553"/>
              <dgm:constr type="t" for="ch" forName="accent_1" refType="h" fact="0.96"/>
              <dgm:constr type="w" for="ch" forName="accent_1" refType="w" fact="0.0386"/>
              <dgm:constr type="h" for="ch" forName="accent_1" refType="h" fact="0.04"/>
              <dgm:constr type="l" for="ch" forName="image_accent_2" refType="w" fact="0.4832"/>
              <dgm:constr type="t" for="ch" forName="image_accent_2" refType="h" fact="0.4899"/>
              <dgm:constr type="w" for="ch" forName="image_accent_2" refType="w" fact="0.1226"/>
              <dgm:constr type="h" for="ch" forName="image_accent_2" refType="h" fact="0.1269"/>
              <dgm:constr type="l" for="ch" forName="image_2" refType="w" fact="0.4904"/>
              <dgm:constr type="t" for="ch" forName="image_2" refType="h" fact="0.4973"/>
              <dgm:constr type="w" for="ch" forName="image_2" refType="w" fact="0.1082"/>
              <dgm:constr type="h" for="ch" forName="image_2" refType="h" fact="0.112"/>
              <dgm:constr type="l" for="ch" forName="image_accent_3" refType="w" fact="0.4352"/>
              <dgm:constr type="t" for="ch" forName="image_accent_3" refType="h" fact="0.3107"/>
              <dgm:constr type="w" for="ch" forName="image_accent_3" refType="w" fact="0.1573"/>
              <dgm:constr type="h" for="ch" forName="image_accent_3" refType="h" fact="0.1628"/>
              <dgm:constr type="l" for="ch" forName="image_3" refType="w" fact="0.4435"/>
              <dgm:constr type="t" for="ch" forName="image_3" refType="h" fact="0.3193"/>
              <dgm:constr type="w" for="ch" forName="image_3" refType="w" fact="0.1407"/>
              <dgm:constr type="h" for="ch" forName="image_3" refType="h" fact="0.1456"/>
              <dgm:constr type="l" for="ch" forName="image_accent_4" refType="w" fact="0.4528"/>
              <dgm:constr type="t" for="ch" forName="image_accent_4" refType="h" fact="0.1659"/>
              <dgm:constr type="w" for="ch" forName="image_accent_4" refType="w" fact="0.1103"/>
              <dgm:constr type="h" for="ch" forName="image_accent_4" refType="h" fact="0.1141"/>
              <dgm:constr type="l" for="ch" forName="image_4" refType="w" fact="0.4593"/>
              <dgm:constr type="t" for="ch" forName="image_4" refType="h" fact="0.1726"/>
              <dgm:constr type="w" for="ch" forName="image_4" refType="w" fact="0.0973"/>
              <dgm:constr type="h" for="ch" forName="image_4" refType="h" fact="0.1007"/>
              <dgm:constr type="l" for="ch" forName="image_accent_5" refType="w" fact="0.5301"/>
              <dgm:constr type="t" for="ch" forName="image_accent_5" refType="h" fact="0.0592"/>
              <dgm:constr type="w" for="ch" forName="image_accent_5" refType="w" fact="0.1022"/>
              <dgm:constr type="h" for="ch" forName="image_accent_5" refType="h" fact="0.1058"/>
              <dgm:constr type="l" for="ch" forName="image_5" refType="w" fact="0.5361"/>
              <dgm:constr type="t" for="ch" forName="image_5" refType="h" fact="0.0654"/>
              <dgm:constr type="w" for="ch" forName="image_5" refType="w" fact="0.0902"/>
              <dgm:constr type="h" for="ch" forName="image_5" refType="h" fact="0.0933"/>
              <dgm:constr type="l" for="ch" forName="image_accent_6" refType="w" fact="0.3864"/>
              <dgm:constr type="t" for="ch" forName="image_accent_6" refType="h" fact="0.68"/>
              <dgm:constr type="w" for="ch" forName="image_accent_6" refType="w" fact="0.1757"/>
              <dgm:constr type="h" for="ch" forName="image_accent_6" refType="h" fact="0.1819"/>
              <dgm:constr type="l" for="ch" forName="image_6" refType="w" fact="0.3957"/>
              <dgm:constr type="t" for="ch" forName="image_6" refType="h" fact="0.6896"/>
              <dgm:constr type="w" for="ch" forName="image_6" refType="w" fact="0.1572"/>
              <dgm:constr type="h" for="ch" forName="image_6" refType="h" fact="0.1627"/>
              <dgm:constr type="l" for="ch" forName="image_accent_7" refType="w" fact="0.5291"/>
              <dgm:constr type="t" for="ch" forName="image_accent_7" refType="h" fact="0.8325"/>
              <dgm:constr type="w" for="ch" forName="image_accent_7" refType="w" fact="0.1103"/>
              <dgm:constr type="h" for="ch" forName="image_accent_7" refType="h" fact="0.1141"/>
              <dgm:constr type="l" for="ch" forName="image_7" refType="w" fact="0.5356"/>
              <dgm:constr type="t" for="ch" forName="image_7" refType="h" fact="0.8392"/>
              <dgm:constr type="w" for="ch" forName="image_7" refType="w" fact="0.0973"/>
              <dgm:constr type="h" for="ch" forName="image_7" refType="h" fact="0.1007"/>
              <dgm:constr type="l" for="ch" forName="image_accent_1" refType="w" fact="0.2318"/>
              <dgm:constr type="t" for="ch" forName="image_accent_1" refType="h" fact="0.444"/>
              <dgm:constr type="w" for="ch" forName="image_accent_1" refType="w" fact="0.2344"/>
              <dgm:constr type="h" for="ch" forName="image_accent_1" refType="h" fact="0.2426"/>
              <dgm:constr type="l" for="ch" forName="image_1" refType="w" fact="0.2408"/>
              <dgm:constr type="t" for="ch" forName="image_1" refType="h" fact="0.4533"/>
              <dgm:constr type="w" for="ch" forName="image_1" refType="w" fact="0.2164"/>
              <dgm:constr type="h" for="ch" forName="image_1" refType="h" fact="0.224"/>
              <dgm:constr type="l" for="ch" forName="parent_text_1" refType="w" fact="0"/>
              <dgm:constr type="t" for="ch" forName="parent_text_1" refType="h" fact="0.3193"/>
              <dgm:constr type="w" for="ch" forName="parent_text_1" refType="w" fact="0.3478"/>
              <dgm:constr type="h" for="ch" forName="parent_text_1" refType="h" fact="0.115"/>
              <dgm:constr type="l" for="ch" forName="accent_2" refType="w" fact="0.3813"/>
              <dgm:constr type="t" for="ch" forName="accent_2" refType="h" fact="0.2653"/>
              <dgm:constr type="w" for="ch" forName="accent_2" refType="w" fact="0.0696"/>
              <dgm:constr type="h" for="ch" forName="accent_2" refType="h" fact="0.072"/>
              <dgm:constr type="l" for="ch" forName="parent_text_2" refType="w" fact="0.6311"/>
              <dgm:constr type="t" for="ch" forName="parent_text_2" refType="h" fact="0.4973"/>
              <dgm:constr type="w" for="ch" forName="parent_text_2" refType="w" fact="0.3478"/>
              <dgm:constr type="h" for="ch" forName="parent_text_2" refType="h" fact="0.112"/>
              <dgm:constr type="l" for="ch" forName="parent_text_4" refType="w" fact="0.5878"/>
              <dgm:constr type="t" for="ch" forName="parent_text_4" refType="h" fact="0.1726"/>
              <dgm:constr type="w" for="ch" forName="parent_text_4" refType="w" fact="0.3478"/>
              <dgm:constr type="h" for="ch" forName="parent_text_4" refType="h" fact="0.1007"/>
              <dgm:constr type="l" for="ch" forName="accent_3" refType="w" fact="0.7038"/>
              <dgm:constr type="t" for="ch" forName="accent_3" refType="h" fact="0"/>
              <dgm:constr type="w" for="ch" forName="accent_3" refType="w" fact="0.0258"/>
              <dgm:constr type="h" for="ch" forName="accent_3" refType="h" fact="0.0267"/>
              <dgm:constr type="l" for="ch" forName="parent_text_5" refType="w" fact="0.6522"/>
              <dgm:constr type="t" for="ch" forName="parent_text_5" refType="h" fact="0.0654"/>
              <dgm:constr type="w" for="ch" forName="parent_text_5" refType="w" fact="0.3478"/>
              <dgm:constr type="h" for="ch" forName="parent_text_5" refType="h" fact="0.0933"/>
              <dgm:constr type="l" for="ch" forName="parent_text_3" refType="w" fact="0.6182"/>
              <dgm:constr type="t" for="ch" forName="parent_text_3" refType="h" fact="0.3193"/>
              <dgm:constr type="w" for="ch" forName="parent_text_3" refType="w" fact="0.3478"/>
              <dgm:constr type="h" for="ch" forName="parent_text_3" refType="h" fact="0.1456"/>
              <dgm:constr type="l" for="ch" forName="parent_text_6" refType="w" fact="0.02"/>
              <dgm:constr type="t" for="ch" forName="parent_text_6" refType="h" fact="0.6896"/>
              <dgm:constr type="w" for="ch" forName="parent_text_6" refType="w" fact="0.3478"/>
              <dgm:constr type="h" for="ch" forName="parent_text_6" refType="h" fact="0.1627"/>
              <dgm:constr type="l" for="ch" forName="accent_4" refType="w" fact="0.6265"/>
              <dgm:constr type="t" for="ch" forName="accent_4" refType="h" fact="0.0213"/>
              <dgm:constr type="w" for="ch" forName="accent_4" refType="w" fact="0.0515"/>
              <dgm:constr type="h" for="ch" forName="accent_4" refType="h" fact="0.0533"/>
              <dgm:constr type="l" for="ch" forName="accent_5" refType="w" fact="0.6522"/>
              <dgm:constr type="t" for="ch" forName="accent_5" refType="h" fact="0.92"/>
              <dgm:constr type="w" for="ch" forName="accent_5" refType="w" fact="0.0696"/>
              <dgm:constr type="h" for="ch" forName="accent_5" refType="h" fact="0.072"/>
              <dgm:constr type="l" for="ch" forName="parent_text_7" refType="w" fact="0.105"/>
              <dgm:constr type="t" for="ch" forName="parent_text_7" refType="h" fact="0.87"/>
              <dgm:constr type="w" for="ch" forName="parent_text_7" refType="w" fact="0.407"/>
              <dgm:constr type="h" for="ch" forName="parent_text_7" refType="h" fact="0.13"/>
              <dgm:constr type="l" for="ch" forName="accent_6" refType="w" fact="0.6136"/>
              <dgm:constr type="t" for="ch" forName="accent_6" refType="h" fact="0.6133"/>
              <dgm:constr type="w" for="ch" forName="accent_6" refType="w" fact="0.0386"/>
              <dgm:constr type="h" for="ch" forName="accent_6" refType="h" fact="0.04"/>
            </dgm:constrLst>
          </dgm:if>
          <dgm:else name="Name29">
            <dgm:constrLst>
              <dgm:constr type="primFontSz" for="des" ptType="node" op="equ" val="65"/>
              <dgm:constr type="l" for="ch" forName="accent_1" refType="w" fact="0.2061"/>
              <dgm:constr type="t" for="ch" forName="accent_1" refType="h" fact="0.96"/>
              <dgm:constr type="w" for="ch" forName="accent_1" refType="w" fact="0.0386"/>
              <dgm:constr type="h" for="ch" forName="accent_1" refType="h" fact="0.04"/>
              <dgm:constr type="l" for="ch" forName="image_accent_7" refType="w" fact="0.3606"/>
              <dgm:constr type="t" for="ch" forName="image_accent_7" refType="h" fact="0.8325"/>
              <dgm:constr type="w" for="ch" forName="image_accent_7" refType="w" fact="0.1103"/>
              <dgm:constr type="h" for="ch" forName="image_accent_7" refType="h" fact="0.1141"/>
              <dgm:constr type="l" for="ch" forName="image_7" refType="w" fact="0.3671"/>
              <dgm:constr type="t" for="ch" forName="image_7" refType="h" fact="0.8392"/>
              <dgm:constr type="w" for="ch" forName="image_7" refType="w" fact="0.0973"/>
              <dgm:constr type="h" for="ch" forName="image_7" refType="h" fact="0.1007"/>
              <dgm:constr type="l" for="ch" forName="image_accent_6" refType="w" fact="0.4379"/>
              <dgm:constr type="t" for="ch" forName="image_accent_6" refType="h" fact="0.68"/>
              <dgm:constr type="w" for="ch" forName="image_accent_6" refType="w" fact="0.1757"/>
              <dgm:constr type="h" for="ch" forName="image_accent_6" refType="h" fact="0.1819"/>
              <dgm:constr type="l" for="ch" forName="image_6" refType="w" fact="0.4471"/>
              <dgm:constr type="t" for="ch" forName="image_6" refType="h" fact="0.6896"/>
              <dgm:constr type="w" for="ch" forName="image_6" refType="w" fact="0.1572"/>
              <dgm:constr type="h" for="ch" forName="image_6" refType="h" fact="0.1627"/>
              <dgm:constr type="l" for="ch" forName="image_accent_5" refType="w" fact="0.3677"/>
              <dgm:constr type="t" for="ch" forName="image_accent_5" refType="h" fact="0.0592"/>
              <dgm:constr type="w" for="ch" forName="image_accent_5" refType="w" fact="0.1022"/>
              <dgm:constr type="h" for="ch" forName="image_accent_5" refType="h" fact="0.1058"/>
              <dgm:constr type="l" for="ch" forName="image_5" refType="w" fact="0.3738"/>
              <dgm:constr type="t" for="ch" forName="image_5" refType="h" fact="0.0654"/>
              <dgm:constr type="w" for="ch" forName="image_5" refType="w" fact="0.0902"/>
              <dgm:constr type="h" for="ch" forName="image_5" refType="h" fact="0.0933"/>
              <dgm:constr type="l" for="ch" forName="image_accent_4" refType="w" fact="0.437"/>
              <dgm:constr type="t" for="ch" forName="image_accent_4" refType="h" fact="0.1659"/>
              <dgm:constr type="w" for="ch" forName="image_accent_4" refType="w" fact="0.1103"/>
              <dgm:constr type="h" for="ch" forName="image_accent_4" refType="h" fact="0.1141"/>
              <dgm:constr type="l" for="ch" forName="image_4" refType="w" fact="0.4434"/>
              <dgm:constr type="t" for="ch" forName="image_4" refType="h" fact="0.1726"/>
              <dgm:constr type="w" for="ch" forName="image_4" refType="w" fact="0.0973"/>
              <dgm:constr type="h" for="ch" forName="image_4" refType="h" fact="0.1007"/>
              <dgm:constr type="l" for="ch" forName="image_accent_2" refType="w" fact="0.3942"/>
              <dgm:constr type="t" for="ch" forName="image_accent_2" refType="h" fact="0.4899"/>
              <dgm:constr type="w" for="ch" forName="image_accent_2" refType="w" fact="0.1226"/>
              <dgm:constr type="h" for="ch" forName="image_accent_2" refType="h" fact="0.1269"/>
              <dgm:constr type="l" for="ch" forName="image_2" refType="w" fact="0.4014"/>
              <dgm:constr type="t" for="ch" forName="image_2" refType="h" fact="0.4973"/>
              <dgm:constr type="w" for="ch" forName="image_2" refType="w" fact="0.1082"/>
              <dgm:constr type="h" for="ch" forName="image_2" refType="h" fact="0.112"/>
              <dgm:constr type="l" for="ch" forName="image_accent_3" refType="w" fact="0.4075"/>
              <dgm:constr type="t" for="ch" forName="image_accent_3" refType="h" fact="0.3107"/>
              <dgm:constr type="w" for="ch" forName="image_accent_3" refType="w" fact="0.1573"/>
              <dgm:constr type="h" for="ch" forName="image_accent_3" refType="h" fact="0.1628"/>
              <dgm:constr type="l" for="ch" forName="image_3" refType="w" fact="0.4158"/>
              <dgm:constr type="t" for="ch" forName="image_3" refType="h" fact="0.3193"/>
              <dgm:constr type="w" for="ch" forName="image_3" refType="w" fact="0.1407"/>
              <dgm:constr type="h" for="ch" forName="image_3" refType="h" fact="0.1456"/>
              <dgm:constr type="l" for="ch" forName="image_accent_1" refType="w" fact="0.5338"/>
              <dgm:constr type="t" for="ch" forName="image_accent_1" refType="h" fact="0.444"/>
              <dgm:constr type="w" for="ch" forName="image_accent_1" refType="w" fact="0.2344"/>
              <dgm:constr type="h" for="ch" forName="image_accent_1" refType="h" fact="0.2426"/>
              <dgm:constr type="l" for="ch" forName="image_1" refType="w" fact="0.5428"/>
              <dgm:constr type="t" for="ch" forName="image_1" refType="h" fact="0.4533"/>
              <dgm:constr type="w" for="ch" forName="image_1" refType="w" fact="0.2164"/>
              <dgm:constr type="h" for="ch" forName="image_1" refType="h" fact="0.224"/>
              <dgm:constr type="l" for="ch" forName="parent_text_1" refType="w" fact="0.6522"/>
              <dgm:constr type="t" for="ch" forName="parent_text_1" refType="h" fact="0.3193"/>
              <dgm:constr type="w" for="ch" forName="parent_text_1" refType="w" fact="0.3478"/>
              <dgm:constr type="h" for="ch" forName="parent_text_1" refType="h" fact="0.115"/>
              <dgm:constr type="l" for="ch" forName="accent_2" refType="w" fact="0.5492"/>
              <dgm:constr type="t" for="ch" forName="accent_2" refType="h" fact="0.2653"/>
              <dgm:constr type="w" for="ch" forName="accent_2" refType="w" fact="0.0696"/>
              <dgm:constr type="h" for="ch" forName="accent_2" refType="h" fact="0.072"/>
              <dgm:constr type="l" for="ch" forName="parent_text_2" refType="w" fact="0.0211"/>
              <dgm:constr type="t" for="ch" forName="parent_text_2" refType="h" fact="0.4973"/>
              <dgm:constr type="w" for="ch" forName="parent_text_2" refType="w" fact="0.3478"/>
              <dgm:constr type="h" for="ch" forName="parent_text_2" refType="h" fact="0.112"/>
              <dgm:constr type="l" for="ch" forName="parent_text_4" refType="w" fact="0.0644"/>
              <dgm:constr type="t" for="ch" forName="parent_text_4" refType="h" fact="0.1726"/>
              <dgm:constr type="w" for="ch" forName="parent_text_4" refType="w" fact="0.3478"/>
              <dgm:constr type="h" for="ch" forName="parent_text_4" refType="h" fact="0.1007"/>
              <dgm:constr type="l" for="ch" forName="accent_3" refType="w" fact="0.2705"/>
              <dgm:constr type="t" for="ch" forName="accent_3" refType="h" fact="0"/>
              <dgm:constr type="w" for="ch" forName="accent_3" refType="w" fact="0.0258"/>
              <dgm:constr type="h" for="ch" forName="accent_3" refType="h" fact="0.0267"/>
              <dgm:constr type="l" for="ch" forName="parent_text_5" refType="w" fact="0"/>
              <dgm:constr type="t" for="ch" forName="parent_text_5" refType="h" fact="0.0654"/>
              <dgm:constr type="w" for="ch" forName="parent_text_5" refType="w" fact="0.3478"/>
              <dgm:constr type="h" for="ch" forName="parent_text_5" refType="h" fact="0.0933"/>
              <dgm:constr type="l" for="ch" forName="parent_text_3" refType="w" fact="0.034"/>
              <dgm:constr type="t" for="ch" forName="parent_text_3" refType="h" fact="0.3193"/>
              <dgm:constr type="w" for="ch" forName="parent_text_3" refType="w" fact="0.3478"/>
              <dgm:constr type="h" for="ch" forName="parent_text_3" refType="h" fact="0.1456"/>
              <dgm:constr type="l" for="ch" forName="parent_text_6" refType="w" fact="0.63"/>
              <dgm:constr type="t" for="ch" forName="parent_text_6" refType="h" fact="0.6896"/>
              <dgm:constr type="w" for="ch" forName="parent_text_6" refType="w" fact="0.3478"/>
              <dgm:constr type="h" for="ch" forName="parent_text_6" refType="h" fact="0.1627"/>
              <dgm:constr type="l" for="ch" forName="accent_4" refType="w" fact="0.322"/>
              <dgm:constr type="t" for="ch" forName="accent_4" refType="h" fact="0.0213"/>
              <dgm:constr type="w" for="ch" forName="accent_4" refType="w" fact="0.0515"/>
              <dgm:constr type="h" for="ch" forName="accent_4" refType="h" fact="0.0533"/>
              <dgm:constr type="l" for="ch" forName="accent_5" refType="w" fact="0.2782"/>
              <dgm:constr type="t" for="ch" forName="accent_5" refType="h" fact="0.92"/>
              <dgm:constr type="w" for="ch" forName="accent_5" refType="w" fact="0.0696"/>
              <dgm:constr type="h" for="ch" forName="accent_5" refType="h" fact="0.072"/>
              <dgm:constr type="l" for="ch" forName="parent_text_7" refType="w" fact="0.485"/>
              <dgm:constr type="t" for="ch" forName="parent_text_7" refType="h" fact="0.87"/>
              <dgm:constr type="w" for="ch" forName="parent_text_7" refType="w" fact="0.347"/>
              <dgm:constr type="h" for="ch" forName="parent_text_7" refType="h" fact="0.13"/>
              <dgm:constr type="l" for="ch" forName="accent_6" refType="w" fact="0.3478"/>
              <dgm:constr type="t" for="ch" forName="accent_6" refType="h" fact="0.6133"/>
              <dgm:constr type="w" for="ch" forName="accent_6" refType="w" fact="0.0386"/>
              <dgm:constr type="h" for="ch" forName="accent_6" refType="h" fact="0.04"/>
            </dgm:constrLst>
          </dgm:else>
        </dgm:choose>
        <dgm:layoutNode name="accent_6" styleLbl="alignNode1">
          <dgm:alg type="sp"/>
          <dgm:shape xmlns:r="http://schemas.openxmlformats.org/officeDocument/2006/relationships" type="donut" r:blip="">
            <dgm:adjLst>
              <dgm:adj idx="1" val="0.0746"/>
            </dgm:adjLst>
          </dgm:shape>
          <dgm:presOf/>
        </dgm:layoutNode>
      </dgm:if>
      <dgm:else name="Name30">
        <dgm:alg type="composite">
          <dgm:param type="ar" val="0.9705"/>
        </dgm:alg>
        <dgm:choose name="Name31">
          <dgm:if name="Name32" func="var" arg="dir" op="equ" val="norm">
            <dgm:constrLst>
              <dgm:constr type="primFontSz" for="des" ptType="node" op="equ" val="65"/>
              <dgm:constr type="l" for="ch" forName="accent_1" refType="w" fact="0.7599"/>
              <dgm:constr type="t" for="ch" forName="accent_1" refType="h" fact="0.925"/>
              <dgm:constr type="w" for="ch" forName="accent_1" refType="w" fact="0.0386"/>
              <dgm:constr type="h" for="ch" forName="accent_1" refType="h" fact="0.0375"/>
              <dgm:constr type="l" for="ch" forName="accent_2" refType="w" fact="0.6182"/>
              <dgm:constr type="t" for="ch" forName="accent_2" refType="h" fact="0.575"/>
              <dgm:constr type="w" for="ch" forName="accent_2" refType="w" fact="0.0386"/>
              <dgm:constr type="h" for="ch" forName="accent_2" refType="h" fact="0.0375"/>
              <dgm:constr type="l" for="ch" forName="image_accent_8" refType="w" fact="0.6449"/>
              <dgm:constr type="t" for="ch" forName="image_accent_8" refType="h" fact="0.8508"/>
              <dgm:constr type="w" for="ch" forName="image_accent_8" refType="w" fact="0.1022"/>
              <dgm:constr type="h" for="ch" forName="image_accent_8" refType="h" fact="0.0992"/>
              <dgm:constr type="l" for="ch" forName="image_8" refType="w" fact="0.6538"/>
              <dgm:constr type="t" for="ch" forName="image_8" refType="h" fact="0.8595"/>
              <dgm:constr type="w" for="ch" forName="image_8" refType="w" fact="0.0844"/>
              <dgm:constr type="h" for="ch" forName="image_8" refType="h" fact="0.0819"/>
              <dgm:constr type="l" for="ch" forName="image_accent_7" refType="w" fact="0.5291"/>
              <dgm:constr type="t" for="ch" forName="image_accent_7" refType="h" fact="0.7805"/>
              <dgm:constr type="w" for="ch" forName="image_accent_7" refType="w" fact="0.1103"/>
              <dgm:constr type="h" for="ch" forName="image_accent_7" refType="h" fact="0.107"/>
              <dgm:constr type="l" for="ch" forName="image_7" refType="w" fact="0.5356"/>
              <dgm:constr type="t" for="ch" forName="image_7" refType="h" fact="0.7868"/>
              <dgm:constr type="w" for="ch" forName="image_7" refType="w" fact="0.0973"/>
              <dgm:constr type="h" for="ch" forName="image_7" refType="h" fact="0.0944"/>
              <dgm:constr type="l" for="ch" forName="image_accent_6" refType="w" fact="0.3864"/>
              <dgm:constr type="t" for="ch" forName="image_accent_6" refType="h" fact="0.6375"/>
              <dgm:constr type="w" for="ch" forName="image_accent_6" refType="w" fact="0.1757"/>
              <dgm:constr type="h" for="ch" forName="image_accent_6" refType="h" fact="0.1706"/>
              <dgm:constr type="l" for="ch" forName="image_6" refType="w" fact="0.3957"/>
              <dgm:constr type="t" for="ch" forName="image_6" refType="h" fact="0.6465"/>
              <dgm:constr type="w" for="ch" forName="image_6" refType="w" fact="0.1572"/>
              <dgm:constr type="h" for="ch" forName="image_6" refType="h" fact="0.1525"/>
              <dgm:constr type="l" for="ch" forName="image_accent_5" refType="w" fact="0.5301"/>
              <dgm:constr type="t" for="ch" forName="image_accent_5" refType="h" fact="0.0555"/>
              <dgm:constr type="w" for="ch" forName="image_accent_5" refType="w" fact="0.1022"/>
              <dgm:constr type="h" for="ch" forName="image_accent_5" refType="h" fact="0.0992"/>
              <dgm:constr type="l" for="ch" forName="image_5" refType="w" fact="0.5361"/>
              <dgm:constr type="t" for="ch" forName="image_5" refType="h" fact="0.0613"/>
              <dgm:constr type="w" for="ch" forName="image_5" refType="w" fact="0.0902"/>
              <dgm:constr type="h" for="ch" forName="image_5" refType="h" fact="0.0875"/>
              <dgm:constr type="l" for="ch" forName="image_accent_4" refType="w" fact="0.4528"/>
              <dgm:constr type="t" for="ch" forName="image_accent_4" refType="h" fact="0.1555"/>
              <dgm:constr type="w" for="ch" forName="image_accent_4" refType="w" fact="0.1103"/>
              <dgm:constr type="h" for="ch" forName="image_accent_4" refType="h" fact="0.107"/>
              <dgm:constr type="l" for="ch" forName="image_4" refType="w" fact="0.4593"/>
              <dgm:constr type="t" for="ch" forName="image_4" refType="h" fact="0.1618"/>
              <dgm:constr type="w" for="ch" forName="image_4" refType="w" fact="0.0973"/>
              <dgm:constr type="h" for="ch" forName="image_4" refType="h" fact="0.0944"/>
              <dgm:constr type="l" for="ch" forName="image_accent_2" refType="w" fact="0.4832"/>
              <dgm:constr type="t" for="ch" forName="image_accent_2" refType="h" fact="0.4593"/>
              <dgm:constr type="w" for="ch" forName="image_accent_2" refType="w" fact="0.1226"/>
              <dgm:constr type="h" for="ch" forName="image_accent_2" refType="h" fact="0.119"/>
              <dgm:constr type="l" for="ch" forName="image_2" refType="w" fact="0.4904"/>
              <dgm:constr type="t" for="ch" forName="image_2" refType="h" fact="0.4663"/>
              <dgm:constr type="w" for="ch" forName="image_2" refType="w" fact="0.1082"/>
              <dgm:constr type="h" for="ch" forName="image_2" refType="h" fact="0.105"/>
              <dgm:constr type="l" for="ch" forName="image_accent_3" refType="w" fact="0.4352"/>
              <dgm:constr type="t" for="ch" forName="image_accent_3" refType="h" fact="0.2913"/>
              <dgm:constr type="w" for="ch" forName="image_accent_3" refType="w" fact="0.1573"/>
              <dgm:constr type="h" for="ch" forName="image_accent_3" refType="h" fact="0.1526"/>
              <dgm:constr type="l" for="ch" forName="image_3" refType="w" fact="0.4435"/>
              <dgm:constr type="t" for="ch" forName="image_3" refType="h" fact="0.2993"/>
              <dgm:constr type="w" for="ch" forName="image_3" refType="w" fact="0.1407"/>
              <dgm:constr type="h" for="ch" forName="image_3" refType="h" fact="0.1365"/>
              <dgm:constr type="l" for="ch" forName="image_accent_1" refType="w" fact="0.2318"/>
              <dgm:constr type="t" for="ch" forName="image_accent_1" refType="h" fact="0.4163"/>
              <dgm:constr type="w" for="ch" forName="image_accent_1" refType="w" fact="0.2344"/>
              <dgm:constr type="h" for="ch" forName="image_accent_1" refType="h" fact="0.2275"/>
              <dgm:constr type="l" for="ch" forName="image_1" refType="w" fact="0.2408"/>
              <dgm:constr type="t" for="ch" forName="image_1" refType="h" fact="0.425"/>
              <dgm:constr type="w" for="ch" forName="image_1" refType="w" fact="0.2164"/>
              <dgm:constr type="h" for="ch" forName="image_1" refType="h" fact="0.21"/>
              <dgm:constr type="l" for="ch" forName="parent_text_1" refType="w" fact="0"/>
              <dgm:constr type="t" for="ch" forName="parent_text_1" refType="h" fact="0.2993"/>
              <dgm:constr type="w" for="ch" forName="parent_text_1" refType="w" fact="0.3478"/>
              <dgm:constr type="h" for="ch" forName="parent_text_1" refType="h" fact="0.11"/>
              <dgm:constr type="l" for="ch" forName="accent_3" refType="w" fact="0.3813"/>
              <dgm:constr type="t" for="ch" forName="accent_3" refType="h" fact="0.2488"/>
              <dgm:constr type="w" for="ch" forName="accent_3" refType="w" fact="0.0696"/>
              <dgm:constr type="h" for="ch" forName="accent_3" refType="h" fact="0.0675"/>
              <dgm:constr type="l" for="ch" forName="parent_text_2" refType="w" fact="0.6311"/>
              <dgm:constr type="t" for="ch" forName="parent_text_2" refType="h" fact="0.4663"/>
              <dgm:constr type="w" for="ch" forName="parent_text_2" refType="w" fact="0.3478"/>
              <dgm:constr type="h" for="ch" forName="parent_text_2" refType="h" fact="0.105"/>
              <dgm:constr type="l" for="ch" forName="parent_text_4" refType="w" fact="0.5878"/>
              <dgm:constr type="t" for="ch" forName="parent_text_4" refType="h" fact="0.1618"/>
              <dgm:constr type="w" for="ch" forName="parent_text_4" refType="w" fact="0.3478"/>
              <dgm:constr type="h" for="ch" forName="parent_text_4" refType="h" fact="0.0944"/>
              <dgm:constr type="l" for="ch" forName="accent_4" refType="w" fact="0.7038"/>
              <dgm:constr type="t" for="ch" forName="accent_4" refType="h" fact="0"/>
              <dgm:constr type="w" for="ch" forName="accent_4" refType="w" fact="0.0258"/>
              <dgm:constr type="h" for="ch" forName="accent_4" refType="h" fact="0.025"/>
              <dgm:constr type="l" for="ch" forName="parent_text_5" refType="w" fact="0.6522"/>
              <dgm:constr type="t" for="ch" forName="parent_text_5" refType="h" fact="0.0625"/>
              <dgm:constr type="w" for="ch" forName="parent_text_5" refType="w" fact="0.3478"/>
              <dgm:constr type="h" for="ch" forName="parent_text_5" refType="h" fact="0.0863"/>
              <dgm:constr type="l" for="ch" forName="parent_text_3" refType="w" fact="0.6182"/>
              <dgm:constr type="t" for="ch" forName="parent_text_3" refType="h" fact="0.2993"/>
              <dgm:constr type="w" for="ch" forName="parent_text_3" refType="w" fact="0.3478"/>
              <dgm:constr type="h" for="ch" forName="parent_text_3" refType="h" fact="0.1365"/>
              <dgm:constr type="l" for="ch" forName="parent_text_6" refType="w" fact="0.02"/>
              <dgm:constr type="t" for="ch" forName="parent_text_6" refType="h" fact="0.6465"/>
              <dgm:constr type="w" for="ch" forName="parent_text_6" refType="w" fact="0.3478"/>
              <dgm:constr type="h" for="ch" forName="parent_text_6" refType="h" fact="0.1525"/>
              <dgm:constr type="l" for="ch" forName="accent_5" refType="w" fact="0.6265"/>
              <dgm:constr type="t" for="ch" forName="accent_5" refType="h" fact="0.02"/>
              <dgm:constr type="w" for="ch" forName="accent_5" refType="w" fact="0.0515"/>
              <dgm:constr type="h" for="ch" forName="accent_5" refType="h" fact="0.05"/>
              <dgm:constr type="l" for="ch" forName="parent_text_7" refType="w" fact="0.165"/>
              <dgm:constr type="t" for="ch" forName="parent_text_7" refType="h" fact="0.81"/>
              <dgm:constr type="w" for="ch" forName="parent_text_7" refType="w" fact="0.3478"/>
              <dgm:constr type="h" for="ch" forName="parent_text_7" refType="h" fact="0.077"/>
              <dgm:constr type="l" for="ch" forName="parent_text_8" refType="w" fact="0.275"/>
              <dgm:constr type="t" for="ch" forName="parent_text_8" refType="h" fact="0.89"/>
              <dgm:constr type="w" for="ch" forName="parent_text_8" refType="w" fact="0.3478"/>
              <dgm:constr type="h" for="ch" forName="parent_text_8" refType="h" fact="0.11"/>
            </dgm:constrLst>
          </dgm:if>
          <dgm:else name="Name33">
            <dgm:constrLst>
              <dgm:constr type="primFontSz" for="des" ptType="node" op="equ" val="65"/>
              <dgm:constr type="l" for="ch" forName="accent_1" refType="w" fact="0.2014"/>
              <dgm:constr type="t" for="ch" forName="accent_1" refType="h" fact="0.925"/>
              <dgm:constr type="w" for="ch" forName="accent_1" refType="w" fact="0.0386"/>
              <dgm:constr type="h" for="ch" forName="accent_1" refType="h" fact="0.0375"/>
              <dgm:constr type="l" for="ch" forName="accent_2" refType="w" fact="0.3431"/>
              <dgm:constr type="t" for="ch" forName="accent_2" refType="h" fact="0.575"/>
              <dgm:constr type="w" for="ch" forName="accent_2" refType="w" fact="0.0386"/>
              <dgm:constr type="h" for="ch" forName="accent_2" refType="h" fact="0.0375"/>
              <dgm:constr type="l" for="ch" forName="image_accent_8" refType="w" fact="0.253"/>
              <dgm:constr type="t" for="ch" forName="image_accent_8" refType="h" fact="0.8508"/>
              <dgm:constr type="w" for="ch" forName="image_accent_8" refType="w" fact="0.1022"/>
              <dgm:constr type="h" for="ch" forName="image_accent_8" refType="h" fact="0.0992"/>
              <dgm:constr type="l" for="ch" forName="image_8" refType="w" fact="0.2619"/>
              <dgm:constr type="t" for="ch" forName="image_8" refType="h" fact="0.8595"/>
              <dgm:constr type="w" for="ch" forName="image_8" refType="w" fact="0.0844"/>
              <dgm:constr type="h" for="ch" forName="image_8" refType="h" fact="0.0819"/>
              <dgm:constr type="l" for="ch" forName="image_accent_7" refType="w" fact="0.3606"/>
              <dgm:constr type="t" for="ch" forName="image_accent_7" refType="h" fact="0.7805"/>
              <dgm:constr type="w" for="ch" forName="image_accent_7" refType="w" fact="0.1103"/>
              <dgm:constr type="h" for="ch" forName="image_accent_7" refType="h" fact="0.107"/>
              <dgm:constr type="l" for="ch" forName="image_7" refType="w" fact="0.3671"/>
              <dgm:constr type="t" for="ch" forName="image_7" refType="h" fact="0.7868"/>
              <dgm:constr type="w" for="ch" forName="image_7" refType="w" fact="0.0973"/>
              <dgm:constr type="h" for="ch" forName="image_7" refType="h" fact="0.0944"/>
              <dgm:constr type="l" for="ch" forName="image_accent_6" refType="w" fact="0.4379"/>
              <dgm:constr type="t" for="ch" forName="image_accent_6" refType="h" fact="0.6375"/>
              <dgm:constr type="w" for="ch" forName="image_accent_6" refType="w" fact="0.1757"/>
              <dgm:constr type="h" for="ch" forName="image_accent_6" refType="h" fact="0.1706"/>
              <dgm:constr type="l" for="ch" forName="image_6" refType="w" fact="0.4471"/>
              <dgm:constr type="t" for="ch" forName="image_6" refType="h" fact="0.6465"/>
              <dgm:constr type="w" for="ch" forName="image_6" refType="w" fact="0.1572"/>
              <dgm:constr type="h" for="ch" forName="image_6" refType="h" fact="0.1525"/>
              <dgm:constr type="l" for="ch" forName="image_accent_5" refType="w" fact="0.3677"/>
              <dgm:constr type="t" for="ch" forName="image_accent_5" refType="h" fact="0.0555"/>
              <dgm:constr type="w" for="ch" forName="image_accent_5" refType="w" fact="0.1022"/>
              <dgm:constr type="h" for="ch" forName="image_accent_5" refType="h" fact="0.0992"/>
              <dgm:constr type="l" for="ch" forName="image_5" refType="w" fact="0.3738"/>
              <dgm:constr type="t" for="ch" forName="image_5" refType="h" fact="0.0613"/>
              <dgm:constr type="w" for="ch" forName="image_5" refType="w" fact="0.0902"/>
              <dgm:constr type="h" for="ch" forName="image_5" refType="h" fact="0.0875"/>
              <dgm:constr type="l" for="ch" forName="image_accent_4" refType="w" fact="0.437"/>
              <dgm:constr type="t" for="ch" forName="image_accent_4" refType="h" fact="0.1555"/>
              <dgm:constr type="w" for="ch" forName="image_accent_4" refType="w" fact="0.1103"/>
              <dgm:constr type="h" for="ch" forName="image_accent_4" refType="h" fact="0.107"/>
              <dgm:constr type="l" for="ch" forName="image_4" refType="w" fact="0.4434"/>
              <dgm:constr type="t" for="ch" forName="image_4" refType="h" fact="0.1618"/>
              <dgm:constr type="w" for="ch" forName="image_4" refType="w" fact="0.0973"/>
              <dgm:constr type="h" for="ch" forName="image_4" refType="h" fact="0.0944"/>
              <dgm:constr type="l" for="ch" forName="image_accent_2" refType="w" fact="0.3942"/>
              <dgm:constr type="t" for="ch" forName="image_accent_2" refType="h" fact="0.4593"/>
              <dgm:constr type="w" for="ch" forName="image_accent_2" refType="w" fact="0.1226"/>
              <dgm:constr type="h" for="ch" forName="image_accent_2" refType="h" fact="0.119"/>
              <dgm:constr type="l" for="ch" forName="image_2" refType="w" fact="0.4014"/>
              <dgm:constr type="t" for="ch" forName="image_2" refType="h" fact="0.4663"/>
              <dgm:constr type="w" for="ch" forName="image_2" refType="w" fact="0.1082"/>
              <dgm:constr type="h" for="ch" forName="image_2" refType="h" fact="0.105"/>
              <dgm:constr type="l" for="ch" forName="image_accent_3" refType="w" fact="0.4075"/>
              <dgm:constr type="t" for="ch" forName="image_accent_3" refType="h" fact="0.2913"/>
              <dgm:constr type="w" for="ch" forName="image_accent_3" refType="w" fact="0.1573"/>
              <dgm:constr type="h" for="ch" forName="image_accent_3" refType="h" fact="0.1526"/>
              <dgm:constr type="l" for="ch" forName="image_3" refType="w" fact="0.4158"/>
              <dgm:constr type="t" for="ch" forName="image_3" refType="h" fact="0.2993"/>
              <dgm:constr type="w" for="ch" forName="image_3" refType="w" fact="0.1407"/>
              <dgm:constr type="h" for="ch" forName="image_3" refType="h" fact="0.1365"/>
              <dgm:constr type="l" for="ch" forName="image_accent_1" refType="w" fact="0.5338"/>
              <dgm:constr type="t" for="ch" forName="image_accent_1" refType="h" fact="0.4163"/>
              <dgm:constr type="w" for="ch" forName="image_accent_1" refType="w" fact="0.2344"/>
              <dgm:constr type="h" for="ch" forName="image_accent_1" refType="h" fact="0.2275"/>
              <dgm:constr type="l" for="ch" forName="image_1" refType="w" fact="0.5428"/>
              <dgm:constr type="t" for="ch" forName="image_1" refType="h" fact="0.425"/>
              <dgm:constr type="w" for="ch" forName="image_1" refType="w" fact="0.2164"/>
              <dgm:constr type="h" for="ch" forName="image_1" refType="h" fact="0.21"/>
              <dgm:constr type="l" for="ch" forName="parent_text_1" refType="w" fact="0.6522"/>
              <dgm:constr type="t" for="ch" forName="parent_text_1" refType="h" fact="0.2993"/>
              <dgm:constr type="w" for="ch" forName="parent_text_1" refType="w" fact="0.3478"/>
              <dgm:constr type="h" for="ch" forName="parent_text_1" refType="h" fact="0.11"/>
              <dgm:constr type="l" for="ch" forName="accent_3" refType="w" fact="0.5492"/>
              <dgm:constr type="t" for="ch" forName="accent_3" refType="h" fact="0.2488"/>
              <dgm:constr type="w" for="ch" forName="accent_3" refType="w" fact="0.0696"/>
              <dgm:constr type="h" for="ch" forName="accent_3" refType="h" fact="0.0675"/>
              <dgm:constr type="l" for="ch" forName="parent_text_2" refType="w" fact="0.0211"/>
              <dgm:constr type="t" for="ch" forName="parent_text_2" refType="h" fact="0.4663"/>
              <dgm:constr type="w" for="ch" forName="parent_text_2" refType="w" fact="0.3478"/>
              <dgm:constr type="h" for="ch" forName="parent_text_2" refType="h" fact="0.105"/>
              <dgm:constr type="l" for="ch" forName="parent_text_4" refType="w" fact="0.0635"/>
              <dgm:constr type="t" for="ch" forName="parent_text_4" refType="h" fact="0.1618"/>
              <dgm:constr type="w" for="ch" forName="parent_text_4" refType="w" fact="0.3478"/>
              <dgm:constr type="h" for="ch" forName="parent_text_4" refType="h" fact="0.0944"/>
              <dgm:constr type="l" for="ch" forName="accent_4" refType="w" fact="0.2705"/>
              <dgm:constr type="t" for="ch" forName="accent_4" refType="h" fact="0"/>
              <dgm:constr type="w" for="ch" forName="accent_4" refType="w" fact="0.0258"/>
              <dgm:constr type="h" for="ch" forName="accent_4" refType="h" fact="0.025"/>
              <dgm:constr type="l" for="ch" forName="parent_text_5" refType="w" fact="0"/>
              <dgm:constr type="t" for="ch" forName="parent_text_5" refType="h" fact="0.0625"/>
              <dgm:constr type="w" for="ch" forName="parent_text_5" refType="w" fact="0.3478"/>
              <dgm:constr type="h" for="ch" forName="parent_text_5" refType="h" fact="0.0863"/>
              <dgm:constr type="l" for="ch" forName="parent_text_3" refType="w" fact="0.034"/>
              <dgm:constr type="t" for="ch" forName="parent_text_3" refType="h" fact="0.2993"/>
              <dgm:constr type="w" for="ch" forName="parent_text_3" refType="w" fact="0.3478"/>
              <dgm:constr type="h" for="ch" forName="parent_text_3" refType="h" fact="0.1365"/>
              <dgm:constr type="l" for="ch" forName="parent_text_6" refType="w" fact="0.635"/>
              <dgm:constr type="t" for="ch" forName="parent_text_6" refType="h" fact="0.6465"/>
              <dgm:constr type="w" for="ch" forName="parent_text_6" refType="w" fact="0.3478"/>
              <dgm:constr type="h" for="ch" forName="parent_text_6" refType="h" fact="0.1525"/>
              <dgm:constr type="l" for="ch" forName="accent_5" refType="w" fact="0.322"/>
              <dgm:constr type="t" for="ch" forName="accent_5" refType="h" fact="0.02"/>
              <dgm:constr type="w" for="ch" forName="accent_5" refType="w" fact="0.0515"/>
              <dgm:constr type="h" for="ch" forName="accent_5" refType="h" fact="0.05"/>
              <dgm:constr type="l" for="ch" forName="parent_text_7" refType="w" fact="0.49"/>
              <dgm:constr type="t" for="ch" forName="parent_text_7" refType="h" fact="0.81"/>
              <dgm:constr type="w" for="ch" forName="parent_text_7" refType="w" fact="0.3478"/>
              <dgm:constr type="h" for="ch" forName="parent_text_7" refType="h" fact="0.077"/>
              <dgm:constr type="l" for="ch" forName="parent_text_8" refType="w" fact="0.375"/>
              <dgm:constr type="t" for="ch" forName="parent_text_8" refType="h" fact="0.89"/>
              <dgm:constr type="w" for="ch" forName="parent_text_8" refType="w" fact="0.3478"/>
              <dgm:constr type="h" for="ch" forName="parent_text_8" refType="h" fact="0.11"/>
            </dgm:constrLst>
          </dgm:else>
        </dgm:choose>
      </dgm:else>
    </dgm:choose>
    <dgm:forEach name="wrapper" axis="self" ptType="parTrans">
      <dgm:forEach name="wrapper2" axis="self" ptType="sibTrans" st="2">
        <dgm:forEach name="imageAccentRepeat" axis="self">
          <dgm:layoutNode name="imageAccentRepeatNode" styleLbl="alignNode1">
            <dgm:alg type="sp"/>
            <dgm:shape xmlns:r="http://schemas.openxmlformats.org/officeDocument/2006/relationships" type="ellipse" r:blip="">
              <dgm:adjLst/>
            </dgm:shape>
            <dgm:presOf/>
          </dgm:layoutNode>
        </dgm:forEach>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forEach name="Name34" axis="ch" ptType="node" cnt="1">
      <dgm:layoutNode name="parent_text_1" styleLbl="revTx">
        <dgm:varLst>
          <dgm:chMax val="0"/>
          <dgm:chPref val="0"/>
          <dgm:bulletEnabled val="1"/>
        </dgm:varLst>
        <dgm:choose name="Name35">
          <dgm:if name="Name36" func="var" arg="dir" op="equ" val="norm">
            <dgm:alg type="tx">
              <dgm:param type="parTxLTRAlign" val="r"/>
              <dgm:param type="shpTxLTRAlignCh" val="r"/>
              <dgm:param type="txAnchorVert" val="b"/>
              <dgm:param type="lnSpCh" val="15"/>
            </dgm:alg>
          </dgm:if>
          <dgm:else name="Name37">
            <dgm:alg type="tx">
              <dgm:param type="parTxLTRAlign" val="l"/>
              <dgm:param type="shpTxLTRAlignCh" val="l"/>
              <dgm:param type="txAnchorVert" val="b"/>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01"/>
        </dgm:constrLst>
        <dgm:ruleLst>
          <dgm:rule type="primFontSz" val="5" fact="NaN" max="NaN"/>
        </dgm:ruleLst>
      </dgm:layoutNode>
      <dgm:layoutNode name="image_accent_1">
        <dgm:alg type="sp"/>
        <dgm:shape xmlns:r="http://schemas.openxmlformats.org/officeDocument/2006/relationships" r:blip="">
          <dgm:adjLst/>
        </dgm:shape>
        <dgm:presOf/>
        <dgm:constrLst/>
        <dgm:forEach name="Name38" ref="imageAccentRepeat"/>
      </dgm:layoutNode>
      <dgm:layoutNode name="accent_1" styleLbl="alignNode1">
        <dgm:alg type="sp"/>
        <dgm:shape xmlns:r="http://schemas.openxmlformats.org/officeDocument/2006/relationships" type="donut" r:blip="">
          <dgm:adjLst>
            <dgm:adj idx="1" val="0.0746"/>
          </dgm:adjLst>
        </dgm:shape>
        <dgm:presOf/>
      </dgm:layoutNode>
    </dgm:forEach>
    <dgm:forEach name="Name39" axis="ch" ptType="sibTrans" hideLastTrans="0" cnt="1">
      <dgm:layoutNode name="image_1">
        <dgm:alg type="sp"/>
        <dgm:shape xmlns:r="http://schemas.openxmlformats.org/officeDocument/2006/relationships" r:blip="">
          <dgm:adjLst/>
        </dgm:shape>
        <dgm:presOf/>
        <dgm:constrLst/>
        <dgm:forEach name="Name40" ref="imageRepeat"/>
      </dgm:layoutNode>
    </dgm:forEach>
    <dgm:forEach name="Name41" axis="ch" ptType="node" st="2" cnt="1">
      <dgm:layoutNode name="parent_text_2" styleLbl="revTx">
        <dgm:varLst>
          <dgm:chMax val="0"/>
          <dgm:chPref val="0"/>
          <dgm:bulletEnabled val="1"/>
        </dgm:varLst>
        <dgm:choose name="Name42">
          <dgm:if name="Name43" func="var" arg="dir" op="equ" val="norm">
            <dgm:alg type="tx">
              <dgm:param type="parTxLTRAlign" val="l"/>
              <dgm:param type="lnSpCh" val="15"/>
            </dgm:alg>
          </dgm:if>
          <dgm:else name="Name44">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2">
        <dgm:alg type="sp"/>
        <dgm:shape xmlns:r="http://schemas.openxmlformats.org/officeDocument/2006/relationships" r:blip="">
          <dgm:adjLst/>
        </dgm:shape>
        <dgm:presOf/>
        <dgm:constrLst/>
        <dgm:forEach name="Name45" ref="imageAccentRepeat"/>
      </dgm:layoutNode>
    </dgm:forEach>
    <dgm:forEach name="Name46" axis="ch" ptType="sibTrans" hideLastTrans="0" st="2" cnt="1">
      <dgm:layoutNode name="image_2">
        <dgm:alg type="sp"/>
        <dgm:shape xmlns:r="http://schemas.openxmlformats.org/officeDocument/2006/relationships" r:blip="">
          <dgm:adjLst/>
        </dgm:shape>
        <dgm:presOf/>
        <dgm:constrLst/>
        <dgm:forEach name="Name47" ref="imageRepeat"/>
      </dgm:layoutNode>
    </dgm:forEach>
    <dgm:forEach name="Name48" axis="ch" ptType="node" st="3" cnt="1">
      <dgm:layoutNode name="image_accent_3">
        <dgm:alg type="sp"/>
        <dgm:shape xmlns:r="http://schemas.openxmlformats.org/officeDocument/2006/relationships" r:blip="">
          <dgm:adjLst/>
        </dgm:shape>
        <dgm:presOf/>
        <dgm:constrLst/>
        <dgm:forEach name="Name49" ref="imageAccentRepeat"/>
      </dgm:layoutNode>
      <dgm:layoutNode name="parent_text_3" styleLbl="revTx">
        <dgm:varLst>
          <dgm:chMax val="0"/>
          <dgm:chPref val="0"/>
          <dgm:bulletEnabled val="1"/>
        </dgm:varLst>
        <dgm:choose name="Name50">
          <dgm:if name="Name51" func="var" arg="dir" op="equ" val="norm">
            <dgm:alg type="tx">
              <dgm:param type="parTxLTRAlign" val="l"/>
              <dgm:param type="lnSpCh" val="15"/>
            </dgm:alg>
          </dgm:if>
          <dgm:else name="Name52">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accent_2" styleLbl="alignNode1">
        <dgm:alg type="sp"/>
        <dgm:shape xmlns:r="http://schemas.openxmlformats.org/officeDocument/2006/relationships" type="donut" r:blip="">
          <dgm:adjLst>
            <dgm:adj idx="1" val="0.0746"/>
          </dgm:adjLst>
        </dgm:shape>
        <dgm:presOf/>
      </dgm:layoutNode>
      <dgm:layoutNode name="accent_3" styleLbl="alignNode1">
        <dgm:alg type="sp"/>
        <dgm:shape xmlns:r="http://schemas.openxmlformats.org/officeDocument/2006/relationships" type="donut" r:blip="">
          <dgm:adjLst>
            <dgm:adj idx="1" val="0.0746"/>
          </dgm:adjLst>
        </dgm:shape>
        <dgm:presOf/>
      </dgm:layoutNode>
    </dgm:forEach>
    <dgm:forEach name="Name53" axis="ch" ptType="sibTrans" hideLastTrans="0" st="3" cnt="1">
      <dgm:layoutNode name="image_3">
        <dgm:alg type="sp"/>
        <dgm:shape xmlns:r="http://schemas.openxmlformats.org/officeDocument/2006/relationships" r:blip="">
          <dgm:adjLst/>
        </dgm:shape>
        <dgm:presOf/>
        <dgm:constrLst/>
        <dgm:forEach name="Name54" ref="imageRepeat"/>
      </dgm:layoutNode>
    </dgm:forEach>
    <dgm:forEach name="Name55" axis="ch" ptType="node" st="4" cnt="1">
      <dgm:layoutNode name="image_accent_4">
        <dgm:alg type="sp"/>
        <dgm:shape xmlns:r="http://schemas.openxmlformats.org/officeDocument/2006/relationships" r:blip="">
          <dgm:adjLst/>
        </dgm:shape>
        <dgm:presOf/>
        <dgm:constrLst/>
        <dgm:forEach name="Name56" ref="imageAccentRepeat"/>
      </dgm:layoutNode>
      <dgm:layoutNode name="parent_text_4" styleLbl="revTx">
        <dgm:varLst>
          <dgm:chMax val="0"/>
          <dgm:chPref val="0"/>
          <dgm:bulletEnabled val="1"/>
        </dgm:varLst>
        <dgm:choose name="Name57">
          <dgm:if name="Name58" func="var" arg="dir" op="equ" val="norm">
            <dgm:alg type="tx">
              <dgm:param type="parTxLTRAlign" val="l"/>
              <dgm:param type="lnSpCh" val="15"/>
            </dgm:alg>
          </dgm:if>
          <dgm:else name="Name59">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accent_4" styleLbl="alignNode1">
        <dgm:alg type="sp"/>
        <dgm:shape xmlns:r="http://schemas.openxmlformats.org/officeDocument/2006/relationships" type="donut" r:blip="">
          <dgm:adjLst>
            <dgm:adj idx="1" val="0.0746"/>
          </dgm:adjLst>
        </dgm:shape>
        <dgm:presOf/>
      </dgm:layoutNode>
    </dgm:forEach>
    <dgm:forEach name="Name60" axis="ch" ptType="sibTrans" hideLastTrans="0" st="4" cnt="1">
      <dgm:layoutNode name="image_4">
        <dgm:alg type="sp"/>
        <dgm:shape xmlns:r="http://schemas.openxmlformats.org/officeDocument/2006/relationships" r:blip="">
          <dgm:adjLst/>
        </dgm:shape>
        <dgm:presOf/>
        <dgm:constrLst/>
        <dgm:forEach name="Name61" ref="imageRepeat"/>
      </dgm:layoutNode>
    </dgm:forEach>
    <dgm:forEach name="Name62" axis="ch" ptType="node" st="5" cnt="1">
      <dgm:layoutNode name="image_accent_5">
        <dgm:alg type="sp"/>
        <dgm:shape xmlns:r="http://schemas.openxmlformats.org/officeDocument/2006/relationships" r:blip="">
          <dgm:adjLst/>
        </dgm:shape>
        <dgm:presOf/>
        <dgm:constrLst/>
        <dgm:forEach name="Name63" ref="imageAccentRepeat"/>
      </dgm:layoutNode>
      <dgm:layoutNode name="parent_text_5" styleLbl="revTx">
        <dgm:varLst>
          <dgm:chMax val="0"/>
          <dgm:chPref val="0"/>
          <dgm:bulletEnabled val="1"/>
        </dgm:varLst>
        <dgm:choose name="Name64">
          <dgm:if name="Name65" func="var" arg="dir" op="equ" val="norm">
            <dgm:alg type="tx">
              <dgm:param type="parTxLTRAlign" val="l"/>
              <dgm:param type="lnSpCh" val="15"/>
            </dgm:alg>
          </dgm:if>
          <dgm:else name="Name66">
            <dgm:alg type="tx">
              <dgm:param type="parTxLTRAlign" val="r"/>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7" axis="ch" ptType="sibTrans" hideLastTrans="0" st="5" cnt="1">
      <dgm:layoutNode name="image_5">
        <dgm:alg type="sp"/>
        <dgm:shape xmlns:r="http://schemas.openxmlformats.org/officeDocument/2006/relationships" r:blip="">
          <dgm:adjLst/>
        </dgm:shape>
        <dgm:presOf/>
        <dgm:constrLst/>
        <dgm:forEach name="Name68" ref="imageRepeat"/>
      </dgm:layoutNode>
    </dgm:forEach>
    <dgm:forEach name="Name69" axis="ch" ptType="node" st="6" cnt="1">
      <dgm:layoutNode name="parent_text_6" styleLbl="revTx">
        <dgm:varLst>
          <dgm:chMax val="0"/>
          <dgm:chPref val="0"/>
          <dgm:bulletEnabled val="1"/>
        </dgm:varLst>
        <dgm:choose name="Name70">
          <dgm:if name="Name71" func="var" arg="dir" op="equ" val="norm">
            <dgm:alg type="tx">
              <dgm:param type="parTxLTRAlign" val="r"/>
              <dgm:param type="shpTxLTRAlignCh" val="r"/>
              <dgm:param type="lnSpCh" val="15"/>
            </dgm:alg>
          </dgm:if>
          <dgm:else name="Name72">
            <dgm:alg type="tx">
              <dgm:param type="parTxLTRAlign" val="l"/>
              <dgm:param type="shpTxLTRAlignCh" val="l"/>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6">
        <dgm:alg type="sp"/>
        <dgm:shape xmlns:r="http://schemas.openxmlformats.org/officeDocument/2006/relationships" r:blip="">
          <dgm:adjLst/>
        </dgm:shape>
        <dgm:presOf/>
        <dgm:constrLst/>
        <dgm:forEach name="Name73" ref="imageAccentRepeat"/>
      </dgm:layoutNode>
      <dgm:layoutNode name="accent_5" styleLbl="alignNode1">
        <dgm:alg type="sp"/>
        <dgm:shape xmlns:r="http://schemas.openxmlformats.org/officeDocument/2006/relationships" type="donut" r:blip="">
          <dgm:adjLst>
            <dgm:adj idx="1" val="0.0746"/>
          </dgm:adjLst>
        </dgm:shape>
        <dgm:presOf/>
      </dgm:layoutNode>
    </dgm:forEach>
    <dgm:forEach name="Name74" axis="ch" ptType="sibTrans" hideLastTrans="0" st="6" cnt="1">
      <dgm:layoutNode name="image_6">
        <dgm:alg type="sp"/>
        <dgm:shape xmlns:r="http://schemas.openxmlformats.org/officeDocument/2006/relationships" r:blip="">
          <dgm:adjLst/>
        </dgm:shape>
        <dgm:presOf/>
        <dgm:constrLst/>
        <dgm:forEach name="Name75" ref="imageRepeat"/>
      </dgm:layoutNode>
    </dgm:forEach>
    <dgm:forEach name="Name76" axis="ch" ptType="node" st="7" cnt="1">
      <dgm:layoutNode name="parent_text_7" styleLbl="revTx">
        <dgm:varLst>
          <dgm:chMax val="0"/>
          <dgm:chPref val="0"/>
          <dgm:bulletEnabled val="1"/>
        </dgm:varLst>
        <dgm:choose name="Name77">
          <dgm:if name="Name78" func="var" arg="dir" op="equ" val="norm">
            <dgm:alg type="tx">
              <dgm:param type="parTxLTRAlign" val="r"/>
              <dgm:param type="shpTxLTRAlignCh" val="r"/>
              <dgm:param type="txAnchorVert" val="t"/>
              <dgm:param type="lnSpCh" val="15"/>
            </dgm:alg>
          </dgm:if>
          <dgm:else name="Name79">
            <dgm:alg type="tx">
              <dgm:param type="parTxLTRAlign" val="l"/>
              <dgm:param type="shpTxLTRAlignCh" val="l"/>
              <dgm:param type="txAnchorVert" val="t"/>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7">
        <dgm:alg type="sp"/>
        <dgm:shape xmlns:r="http://schemas.openxmlformats.org/officeDocument/2006/relationships" r:blip="">
          <dgm:adjLst/>
        </dgm:shape>
        <dgm:presOf/>
        <dgm:constrLst/>
        <dgm:forEach name="Name80" ref="imageAccentRepeat"/>
      </dgm:layoutNode>
    </dgm:forEach>
    <dgm:forEach name="Name81" axis="ch" ptType="sibTrans" hideLastTrans="0" st="7" cnt="1">
      <dgm:layoutNode name="image_7">
        <dgm:alg type="sp"/>
        <dgm:shape xmlns:r="http://schemas.openxmlformats.org/officeDocument/2006/relationships" r:blip="">
          <dgm:adjLst/>
        </dgm:shape>
        <dgm:presOf/>
        <dgm:constrLst/>
        <dgm:forEach name="Name82" ref="imageRepeat"/>
      </dgm:layoutNode>
    </dgm:forEach>
    <dgm:forEach name="Name83" axis="ch" ptType="node" st="8" cnt="1">
      <dgm:layoutNode name="parent_text_8" styleLbl="revTx">
        <dgm:varLst>
          <dgm:chMax val="0"/>
          <dgm:chPref val="0"/>
          <dgm:bulletEnabled val="1"/>
        </dgm:varLst>
        <dgm:choose name="Name84">
          <dgm:if name="Name85" func="var" arg="dir" op="equ" val="norm">
            <dgm:alg type="tx">
              <dgm:param type="parTxLTRAlign" val="r"/>
              <dgm:param type="shpTxLTRAlignCh" val="r"/>
              <dgm:param type="txAnchorVert" val="t"/>
              <dgm:param type="lnSpCh" val="15"/>
            </dgm:alg>
          </dgm:if>
          <dgm:else name="Name86">
            <dgm:alg type="tx">
              <dgm:param type="parTxLTRAlign" val="l"/>
              <dgm:param type="shpTxLTRAlignCh" val="l"/>
              <dgm:param type="txAnchorVert" val="t"/>
              <dgm:param type="lnSpCh" val="15"/>
            </dgm:alg>
          </dgm:else>
        </dgm:choose>
        <dgm:shape xmlns:r="http://schemas.openxmlformats.org/officeDocument/2006/relationships" type="rect" r:blip="" zOrderOff="99999">
          <dgm:adjLst/>
        </dgm:shape>
        <dgm:presOf axis="desOr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image_accent_8">
        <dgm:alg type="sp"/>
        <dgm:shape xmlns:r="http://schemas.openxmlformats.org/officeDocument/2006/relationships" r:blip="">
          <dgm:adjLst/>
        </dgm:shape>
        <dgm:presOf/>
        <dgm:constrLst/>
        <dgm:forEach name="Name87" ref="imageAccentRepeat"/>
      </dgm:layoutNode>
    </dgm:forEach>
    <dgm:forEach name="Name88" axis="ch" ptType="sibTrans" hideLastTrans="0" st="8" cnt="1">
      <dgm:layoutNode name="image_8">
        <dgm:alg type="sp"/>
        <dgm:shape xmlns:r="http://schemas.openxmlformats.org/officeDocument/2006/relationships" r:blip="">
          <dgm:adjLst/>
        </dgm:shape>
        <dgm:presOf/>
        <dgm:constrLst/>
        <dgm:forEach name="Name89" ref="imageRepeat"/>
      </dgm:layoutNode>
    </dgm:forEach>
  </dgm:layoutNode>
</dgm:layoutDef>
</file>

<file path=word/diagrams/layout8.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CircularPictureCallout">
  <dgm:title val=""/>
  <dgm:desc val=""/>
  <dgm:catLst>
    <dgm:cat type="picture" pri="2000"/>
    <dgm:cat type="pictureconvert" pri="2000"/>
  </dgm:catLst>
  <dgm:sampData>
    <dgm:dataModel>
      <dgm:ptLst>
        <dgm:pt modelId="0" type="doc"/>
        <dgm:pt modelId="1"/>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2"/>
    </dgm:constrLst>
    <dgm:layoutNode name="Name1">
      <dgm:alg type="composite"/>
      <dgm:shape xmlns:r="http://schemas.openxmlformats.org/officeDocument/2006/relationships" r:blip="">
        <dgm:adjLst/>
      </dgm:shape>
      <dgm:choose name="Name2">
        <dgm:if name="Name3" axis="ch" ptType="node" func="cnt" op="lte" val="1">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w" refFor="ch" refForName="picture_1" fact="0.18"/>
            <dgm:constr type="t" for="ch" forName="text_1" refType="h" refFor="ch" refForName="picture_1" fact="0.531"/>
          </dgm:constrLst>
        </dgm:if>
        <dgm:if name="Name4" axis="ch" ptType="node" func="cnt" op="lte" val="2">
          <dgm:choose name="Name5">
            <dgm:if name="Name6"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5"/>
                <dgm:constr type="h" for="ch" forName="picture_2" refType="h" refFor="ch" refForName="picture_1" fact="0.5"/>
                <dgm:constr type="l" for="ch" forName="picture_2" refType="w" refFor="ch" refForName="picture_1" fact="1.21"/>
                <dgm:constr type="ctrY" for="ch" forName="picture_2" refType="h" refFor="ch" refForName="picture_1" fact="0.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Lst>
            </dgm:if>
            <dgm:else name="Name7">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5"/>
                <dgm:constr type="h" for="ch" forName="picture_2" refType="h" refFor="ch" refForName="picture_1" fact="0.5"/>
                <dgm:constr type="r" for="ch" forName="picture_2" refType="w"/>
                <dgm:constr type="rOff" for="ch" forName="picture_2" refType="w" refFor="ch" refForName="picture_1" fact="-1.21"/>
                <dgm:constr type="ctrY" for="ch" forName="picture_2" refType="h" refFor="ch" refForName="picture_1" fact="0.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Lst>
            </dgm:else>
          </dgm:choose>
        </dgm:if>
        <dgm:if name="Name8" axis="ch" ptType="node" func="cnt" op="lte" val="3">
          <dgm:choose name="Name9">
            <dgm:if name="Name10"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75"/>
                <dgm:constr type="h" for="ch" forName="picture_2" refType="h" refFor="ch" refForName="picture_1" fact="0.375"/>
                <dgm:constr type="l" for="ch" forName="picture_2" refType="w" refFor="ch" refForName="picture_1" fact="1.21"/>
                <dgm:constr type="ctrY" for="ch" forName="picture_2" refType="h" refFor="ch" refForName="picture_1" fact="0.187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375"/>
                <dgm:constr type="h" for="ch" forName="picture_3" refType="h" refFor="ch" refForName="picture_1" fact="0.375"/>
                <dgm:constr type="l" for="ch" forName="picture_3" refType="w" refFor="ch" refForName="picture_1" fact="1.21"/>
                <dgm:constr type="ctrY" for="ch" forName="picture_3" refType="h" refFor="ch" refForName="picture_1" fact="0.8125"/>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Lst>
            </dgm:if>
            <dgm:else name="Name11">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75"/>
                <dgm:constr type="h" for="ch" forName="picture_2" refType="h" refFor="ch" refForName="picture_1" fact="0.375"/>
                <dgm:constr type="r" for="ch" forName="picture_2" refType="w"/>
                <dgm:constr type="rOff" for="ch" forName="picture_2" refType="w" refFor="ch" refForName="picture_1" fact="-1.21"/>
                <dgm:constr type="ctrY" for="ch" forName="picture_2" refType="h" refFor="ch" refForName="picture_1" fact="0.187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375"/>
                <dgm:constr type="h" for="ch" forName="picture_3" refType="h" refFor="ch" refForName="picture_1" fact="0.375"/>
                <dgm:constr type="r" for="ch" forName="picture_3" refType="w"/>
                <dgm:constr type="rOff" for="ch" forName="picture_3" refType="w" refFor="ch" refForName="picture_1" fact="-1.21"/>
                <dgm:constr type="ctrY" for="ch" forName="picture_3" refType="h" refFor="ch" refForName="picture_1" fact="0.8125"/>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Lst>
            </dgm:else>
          </dgm:choose>
        </dgm:if>
        <dgm:if name="Name12" axis="ch" ptType="node" func="cnt" op="lte" val="4">
          <dgm:choose name="Name13">
            <dgm:if name="Name14"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
                <dgm:constr type="h" for="ch" forName="picture_2" refType="h" refFor="ch" refForName="picture_1" fact="0.3"/>
                <dgm:constr type="l" for="ch" forName="picture_2" refType="w" refFor="ch" refForName="picture_1" fact="1.354"/>
                <dgm:constr type="ctrY" for="ch" forName="picture_2" refType="h" refFor="ch" refForName="picture_1" fact="0.1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3"/>
                <dgm:constr type="h" for="ch" forName="picture_3" refType="h" refFor="ch" refForName="picture_1" fact="0.3"/>
                <dgm:constr type="l" for="ch" forName="picture_3" refType="w" refFor="ch" refForName="picture_1" fact="1.21"/>
                <dgm:constr type="ctrY" for="ch" forName="picture_3" refType="h" refFor="ch" refForName="picture_1" fact="0.5"/>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3"/>
                <dgm:constr type="h" for="ch" forName="picture_4" refType="h" refFor="ch" refForName="picture_1" fact="0.3"/>
                <dgm:constr type="l" for="ch" forName="picture_4" refType="w" refFor="ch" refForName="picture_1" fact="1.354"/>
                <dgm:constr type="ctrY" for="ch" forName="picture_4" refType="h" refFor="ch" refForName="picture_1" fact="0.8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Lst>
            </dgm:if>
            <dgm:else name="Name15">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
                <dgm:constr type="h" for="ch" forName="picture_2" refType="h" refFor="ch" refForName="picture_1" fact="0.3"/>
                <dgm:constr type="r" for="ch" forName="picture_2" refType="w"/>
                <dgm:constr type="rOff" for="ch" forName="picture_2" refType="w" refFor="ch" refForName="picture_1" fact="-1.354"/>
                <dgm:constr type="ctrY" for="ch" forName="picture_2" refType="h" refFor="ch" refForName="picture_1" fact="0.1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3"/>
                <dgm:constr type="h" for="ch" forName="picture_3" refType="h" refFor="ch" refForName="picture_1" fact="0.3"/>
                <dgm:constr type="r" for="ch" forName="picture_3" refType="w"/>
                <dgm:constr type="rOff" for="ch" forName="picture_3" refType="w" refFor="ch" refForName="picture_1" fact="-1.21"/>
                <dgm:constr type="ctrY" for="ch" forName="picture_3" refType="h" refFor="ch" refForName="picture_1" fact="0.5"/>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3"/>
                <dgm:constr type="h" for="ch" forName="picture_4" refType="h" refFor="ch" refForName="picture_1" fact="0.3"/>
                <dgm:constr type="r" for="ch" forName="picture_4" refType="w"/>
                <dgm:constr type="rOff" for="ch" forName="picture_4" refType="w" refFor="ch" refForName="picture_1" fact="-1.354"/>
                <dgm:constr type="ctrY" for="ch" forName="picture_4" refType="h" refFor="ch" refForName="picture_1" fact="0.8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Lst>
            </dgm:else>
          </dgm:choose>
        </dgm:if>
        <dgm:if name="Name16" axis="ch" ptType="node" func="cnt" op="lte" val="5">
          <dgm:choose name="Name17">
            <dgm:if name="Name18"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22"/>
                <dgm:constr type="h" for="ch" forName="picture_2" refType="h" refFor="ch" refForName="picture_1" fact="0.22"/>
                <dgm:constr type="l" for="ch" forName="picture_2" refType="w" refFor="ch" refForName="picture_1" fact="1.375"/>
                <dgm:constr type="ctrY" for="ch" forName="picture_2" refType="h" refFor="ch" refForName="picture_1" fact="0.11"/>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22"/>
                <dgm:constr type="h" for="ch" forName="picture_3" refType="h" refFor="ch" refForName="picture_1" fact="0.22"/>
                <dgm:constr type="l" for="ch" forName="picture_3" refType="w" refFor="ch" refForName="picture_1" fact="1.21"/>
                <dgm:constr type="ctrY" for="ch" forName="picture_3" refType="h" refFor="ch" refForName="picture_1" fact="0.353"/>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22"/>
                <dgm:constr type="h" for="ch" forName="picture_4" refType="h" refFor="ch" refForName="picture_1" fact="0.22"/>
                <dgm:constr type="l" for="ch" forName="picture_4" refType="w" refFor="ch" refForName="picture_1" fact="1.21"/>
                <dgm:constr type="ctrY" for="ch" forName="picture_4" refType="h" refFor="ch" refForName="picture_1" fact="0.647"/>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22"/>
                <dgm:constr type="h" for="ch" forName="picture_5" refType="h" refFor="ch" refForName="picture_1" fact="0.22"/>
                <dgm:constr type="l" for="ch" forName="picture_5" refType="w" refFor="ch" refForName="picture_1" fact="1.375"/>
                <dgm:constr type="ctrY" for="ch" forName="picture_5" refType="h" refFor="ch" refForName="picture_1" fact="0.89"/>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Lst>
            </dgm:if>
            <dgm:else name="Name19">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22"/>
                <dgm:constr type="h" for="ch" forName="picture_2" refType="h" refFor="ch" refForName="picture_1" fact="0.22"/>
                <dgm:constr type="r" for="ch" forName="picture_2" refType="w"/>
                <dgm:constr type="rOff" for="ch" forName="picture_2" refType="w" refFor="ch" refForName="picture_1" fact="-1.375"/>
                <dgm:constr type="ctrY" for="ch" forName="picture_2" refType="h" refFor="ch" refForName="picture_1" fact="0.11"/>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22"/>
                <dgm:constr type="h" for="ch" forName="picture_3" refType="h" refFor="ch" refForName="picture_1" fact="0.22"/>
                <dgm:constr type="r" for="ch" forName="picture_3" refType="w"/>
                <dgm:constr type="rOff" for="ch" forName="picture_3" refType="w" refFor="ch" refForName="picture_1" fact="-1.21"/>
                <dgm:constr type="ctrY" for="ch" forName="picture_3" refType="h" refFor="ch" refForName="picture_1" fact="0.353"/>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22"/>
                <dgm:constr type="h" for="ch" forName="picture_4" refType="h" refFor="ch" refForName="picture_1" fact="0.22"/>
                <dgm:constr type="r" for="ch" forName="picture_4" refType="w"/>
                <dgm:constr type="rOff" for="ch" forName="picture_4" refType="w" refFor="ch" refForName="picture_1" fact="-1.21"/>
                <dgm:constr type="ctrY" for="ch" forName="picture_4" refType="h" refFor="ch" refForName="picture_1" fact="0.647"/>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22"/>
                <dgm:constr type="h" for="ch" forName="picture_5" refType="h" refFor="ch" refForName="picture_1" fact="0.22"/>
                <dgm:constr type="r" for="ch" forName="picture_5" refType="w"/>
                <dgm:constr type="rOff" for="ch" forName="picture_5" refType="w" refFor="ch" refForName="picture_1" fact="-1.375"/>
                <dgm:constr type="ctrY" for="ch" forName="picture_5" refType="h" refFor="ch" refForName="picture_1" fact="0.89"/>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Lst>
            </dgm:else>
          </dgm:choose>
        </dgm:if>
        <dgm:if name="Name20" axis="ch" ptType="node" func="cnt" op="lte" val="6">
          <dgm:choose name="Name21">
            <dgm:if name="Name22"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8"/>
                <dgm:constr type="h" for="ch" forName="picture_2" refType="h" refFor="ch" refForName="picture_1" fact="0.18"/>
                <dgm:constr type="l" for="ch" forName="picture_2" refType="w" refFor="ch" refForName="picture_1" fact="1.4238"/>
                <dgm:constr type="ctrY" for="ch" forName="picture_2" refType="h" refFor="ch" refForName="picture_1" fact="0.09"/>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18"/>
                <dgm:constr type="h" for="ch" forName="picture_3" refType="h" refFor="ch" refForName="picture_1" fact="0.18"/>
                <dgm:constr type="l" for="ch" forName="picture_3" refType="w" refFor="ch" refForName="picture_1" fact="1.2667"/>
                <dgm:constr type="ctrY" for="ch" forName="picture_3" refType="h" refFor="ch" refForName="picture_1" fact="0.261"/>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8"/>
                <dgm:constr type="h" for="ch" forName="picture_4" refType="h" refFor="ch" refForName="picture_1" fact="0.18"/>
                <dgm:constr type="l" for="ch" forName="picture_4" refType="w" refFor="ch" refForName="picture_1" fact="1.21"/>
                <dgm:constr type="ctrY" for="ch" forName="picture_4" refType="h" refFor="ch" refForName="picture_1" fact="0.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8"/>
                <dgm:constr type="h" for="ch" forName="picture_5" refType="h" refFor="ch" refForName="picture_1" fact="0.18"/>
                <dgm:constr type="l" for="ch" forName="picture_5" refType="w" refFor="ch" refForName="picture_1" fact="1.2667"/>
                <dgm:constr type="ctrY" for="ch" forName="picture_5" refType="h" refFor="ch" refForName="picture_1" fact="0.739"/>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8"/>
                <dgm:constr type="h" for="ch" forName="picture_6" refType="h" refFor="ch" refForName="picture_1" fact="0.18"/>
                <dgm:constr type="l" for="ch" forName="picture_6" refType="w" refFor="ch" refForName="picture_1" fact="1.4238"/>
                <dgm:constr type="ctrY" for="ch" forName="picture_6" refType="h" refFor="ch" refForName="picture_1" fact="0.91"/>
                <dgm:constr type="l" for="ch" forName="line_6" refType="ctrX" refFor="ch" refForName="picture_1"/>
                <dgm:constr type="h" for="ch" forName="line_6"/>
                <dgm:constr type="r" for="ch" forName="line_6" refType="ctrX" refFor="ch" refForName="picture_6"/>
                <dgm:constr type="ctrY" for="ch" forName="line_6" refType="ctrY" refFor="ch" refForName="picture_6"/>
                <dgm:constr type="r" for="ch" forName="textparent_6" refType="w"/>
                <dgm:constr type="h" for="ch" forName="textparent_6" refType="h" refFor="ch" refForName="picture_6"/>
                <dgm:constr type="l" for="ch" forName="textparent_6" refType="r" refFor="ch" refForName="picture_6"/>
                <dgm:constr type="ctrY" for="ch" forName="textparent_6" refType="ctrY" refFor="ch" refForName="picture_6"/>
                <dgm:constr type="primFontSz" for="des" forName="text_6" refType="primFontSz" refFor="des" refForName="text_2" op="equ"/>
              </dgm:constrLst>
            </dgm:if>
            <dgm:else name="Name23">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8"/>
                <dgm:constr type="h" for="ch" forName="picture_2" refType="h" refFor="ch" refForName="picture_1" fact="0.18"/>
                <dgm:constr type="r" for="ch" forName="picture_2" refType="w"/>
                <dgm:constr type="rOff" for="ch" forName="picture_2" refType="w" refFor="ch" refForName="picture_1" fact="-1.4238"/>
                <dgm:constr type="ctrY" for="ch" forName="picture_2" refType="h" refFor="ch" refForName="picture_1" fact="0.09"/>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18"/>
                <dgm:constr type="h" for="ch" forName="picture_3" refType="h" refFor="ch" refForName="picture_1" fact="0.18"/>
                <dgm:constr type="r" for="ch" forName="picture_3" refType="w"/>
                <dgm:constr type="rOff" for="ch" forName="picture_3" refType="w" refFor="ch" refForName="picture_1" fact="-1.2667"/>
                <dgm:constr type="ctrY" for="ch" forName="picture_3" refType="h" refFor="ch" refForName="picture_1" fact="0.261"/>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8"/>
                <dgm:constr type="h" for="ch" forName="picture_4" refType="h" refFor="ch" refForName="picture_1" fact="0.18"/>
                <dgm:constr type="r" for="ch" forName="picture_4" refType="w"/>
                <dgm:constr type="rOff" for="ch" forName="picture_4" refType="w" refFor="ch" refForName="picture_1" fact="-1.21"/>
                <dgm:constr type="ctrY" for="ch" forName="picture_4" refType="h" refFor="ch" refForName="picture_1" fact="0.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8"/>
                <dgm:constr type="h" for="ch" forName="picture_5" refType="h" refFor="ch" refForName="picture_1" fact="0.18"/>
                <dgm:constr type="r" for="ch" forName="picture_5" refType="w"/>
                <dgm:constr type="rOff" for="ch" forName="picture_5" refType="w" refFor="ch" refForName="picture_1" fact="-1.2667"/>
                <dgm:constr type="ctrY" for="ch" forName="picture_5" refType="h" refFor="ch" refForName="picture_1" fact="0.739"/>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8"/>
                <dgm:constr type="h" for="ch" forName="picture_6" refType="h" refFor="ch" refForName="picture_1" fact="0.18"/>
                <dgm:constr type="r" for="ch" forName="picture_6" refType="w"/>
                <dgm:constr type="rOff" for="ch" forName="picture_6" refType="w" refFor="ch" refForName="picture_1" fact="-1.4238"/>
                <dgm:constr type="ctrY" for="ch" forName="picture_6" refType="h" refFor="ch" refForName="picture_1" fact="0.91"/>
                <dgm:constr type="r" for="ch" forName="line_6" refType="ctrX" refFor="ch" refForName="picture_1"/>
                <dgm:constr type="h" for="ch" forName="line_6"/>
                <dgm:constr type="l" for="ch" forName="line_6" refType="ctrX" refFor="ch" refForName="picture_6"/>
                <dgm:constr type="ctrY" for="ch" forName="line_6" refType="ctrY" refFor="ch" refForName="picture_6"/>
                <dgm:constr type="l" for="ch" forName="textparent_6"/>
                <dgm:constr type="h" for="ch" forName="textparent_6" refType="h" refFor="ch" refForName="picture_6"/>
                <dgm:constr type="r" for="ch" forName="textparent_6" refType="l" refFor="ch" refForName="picture_6"/>
                <dgm:constr type="ctrY" for="ch" forName="textparent_6" refType="ctrY" refFor="ch" refForName="picture_6"/>
                <dgm:constr type="primFontSz" for="des" forName="text_6" refType="primFontSz" refFor="des" refForName="text_2" op="equ"/>
              </dgm:constrLst>
            </dgm:else>
          </dgm:choose>
        </dgm:if>
        <dgm:else name="Name24">
          <dgm:choose name="Name25">
            <dgm:if name="Name26"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5"/>
                <dgm:constr type="h" for="ch" forName="picture_2" refType="h" refFor="ch" refForName="picture_1" fact="0.15"/>
                <dgm:constr type="l" for="ch" forName="picture_2" refType="w" refFor="ch" refForName="picture_1" fact="1.4363"/>
                <dgm:constr type="ctrY" for="ch" forName="picture_2" refType="h" refFor="ch" refForName="picture_1" fact="0.07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15"/>
                <dgm:constr type="h" for="ch" forName="picture_3" refType="h" refFor="ch" refForName="picture_1" fact="0.15"/>
                <dgm:constr type="l" for="ch" forName="picture_3" refType="w" refFor="ch" refForName="picture_1" fact="1.2898"/>
                <dgm:constr type="ctrY" for="ch" forName="picture_3" refType="h" refFor="ch" refForName="picture_1" fact="0.227"/>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5"/>
                <dgm:constr type="h" for="ch" forName="picture_4" refType="h" refFor="ch" refForName="picture_1" fact="0.15"/>
                <dgm:constr type="l" for="ch" forName="picture_4" refType="w" refFor="ch" refForName="picture_1" fact="1.21"/>
                <dgm:constr type="ctrY" for="ch" forName="picture_4" refType="h" refFor="ch" refForName="picture_1" fact="0.40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5"/>
                <dgm:constr type="h" for="ch" forName="picture_5" refType="h" refFor="ch" refForName="picture_1" fact="0.15"/>
                <dgm:constr type="l" for="ch" forName="picture_5" refType="w" refFor="ch" refForName="picture_1" fact="1.21"/>
                <dgm:constr type="ctrY" for="ch" forName="picture_5" refType="h" refFor="ch" refForName="picture_1" fact="0.595"/>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5"/>
                <dgm:constr type="h" for="ch" forName="picture_6" refType="h" refFor="ch" refForName="picture_1" fact="0.15"/>
                <dgm:constr type="l" for="ch" forName="picture_6" refType="w" refFor="ch" refForName="picture_1" fact="1.2898"/>
                <dgm:constr type="ctrY" for="ch" forName="picture_6" refType="h" refFor="ch" refForName="picture_1" fact="0.773"/>
                <dgm:constr type="l" for="ch" forName="line_6" refType="ctrX" refFor="ch" refForName="picture_1"/>
                <dgm:constr type="h" for="ch" forName="line_6"/>
                <dgm:constr type="r" for="ch" forName="line_6" refType="ctrX" refFor="ch" refForName="picture_6"/>
                <dgm:constr type="ctrY" for="ch" forName="line_6" refType="ctrY" refFor="ch" refForName="picture_6"/>
                <dgm:constr type="r" for="ch" forName="textparent_6" refType="w"/>
                <dgm:constr type="h" for="ch" forName="textparent_6" refType="h" refFor="ch" refForName="picture_6"/>
                <dgm:constr type="l" for="ch" forName="textparent_6" refType="r" refFor="ch" refForName="picture_6"/>
                <dgm:constr type="ctrY" for="ch" forName="textparent_6" refType="ctrY" refFor="ch" refForName="picture_6"/>
                <dgm:constr type="primFontSz" for="des" forName="text_6" refType="primFontSz" refFor="des" refForName="text_2" op="equ"/>
                <dgm:constr type="w" for="ch" forName="picture_7" refType="w" refFor="ch" refForName="picture_1" fact="0.15"/>
                <dgm:constr type="h" for="ch" forName="picture_7" refType="h" refFor="ch" refForName="picture_1" fact="0.15"/>
                <dgm:constr type="l" for="ch" forName="picture_7" refType="w" refFor="ch" refForName="picture_1" fact="1.4363"/>
                <dgm:constr type="ctrY" for="ch" forName="picture_7" refType="h" refFor="ch" refForName="picture_1" fact="0.925"/>
                <dgm:constr type="l" for="ch" forName="line_7" refType="ctrX" refFor="ch" refForName="picture_1"/>
                <dgm:constr type="h" for="ch" forName="line_7"/>
                <dgm:constr type="r" for="ch" forName="line_7" refType="ctrX" refFor="ch" refForName="picture_7"/>
                <dgm:constr type="ctrY" for="ch" forName="line_7" refType="ctrY" refFor="ch" refForName="picture_7"/>
                <dgm:constr type="r" for="ch" forName="textparent_7" refType="w"/>
                <dgm:constr type="h" for="ch" forName="textparent_7" refType="h" refFor="ch" refForName="picture_7"/>
                <dgm:constr type="l" for="ch" forName="textparent_7" refType="r" refFor="ch" refForName="picture_7"/>
                <dgm:constr type="ctrY" for="ch" forName="textparent_7" refType="ctrY" refFor="ch" refForName="picture_7"/>
                <dgm:constr type="primFontSz" for="des" forName="text_7" refType="primFontSz" refFor="des" refForName="text_2" op="equ"/>
              </dgm:constrLst>
            </dgm:if>
            <dgm:else name="Name27">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5"/>
                <dgm:constr type="h" for="ch" forName="picture_2" refType="h" refFor="ch" refForName="picture_1" fact="0.15"/>
                <dgm:constr type="r" for="ch" forName="picture_2" refType="w"/>
                <dgm:constr type="rOff" for="ch" forName="picture_2" refType="w" refFor="ch" refForName="picture_1" fact="-1.4363"/>
                <dgm:constr type="ctrY" for="ch" forName="picture_2" refType="h" refFor="ch" refForName="picture_1" fact="0.07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15"/>
                <dgm:constr type="h" for="ch" forName="picture_3" refType="h" refFor="ch" refForName="picture_1" fact="0.15"/>
                <dgm:constr type="r" for="ch" forName="picture_3" refType="w"/>
                <dgm:constr type="rOff" for="ch" forName="picture_3" refType="w" refFor="ch" refForName="picture_1" fact="-1.2898"/>
                <dgm:constr type="ctrY" for="ch" forName="picture_3" refType="h" refFor="ch" refForName="picture_1" fact="0.227"/>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5"/>
                <dgm:constr type="h" for="ch" forName="picture_4" refType="h" refFor="ch" refForName="picture_1" fact="0.15"/>
                <dgm:constr type="r" for="ch" forName="picture_4" refType="w"/>
                <dgm:constr type="rOff" for="ch" forName="picture_4" refType="w" refFor="ch" refForName="picture_1" fact="-1.21"/>
                <dgm:constr type="ctrY" for="ch" forName="picture_4" refType="h" refFor="ch" refForName="picture_1" fact="0.40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5"/>
                <dgm:constr type="h" for="ch" forName="picture_5" refType="h" refFor="ch" refForName="picture_1" fact="0.15"/>
                <dgm:constr type="r" for="ch" forName="picture_5" refType="w"/>
                <dgm:constr type="rOff" for="ch" forName="picture_5" refType="w" refFor="ch" refForName="picture_1" fact="-1.21"/>
                <dgm:constr type="ctrY" for="ch" forName="picture_5" refType="h" refFor="ch" refForName="picture_1" fact="0.595"/>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5"/>
                <dgm:constr type="h" for="ch" forName="picture_6" refType="h" refFor="ch" refForName="picture_1" fact="0.15"/>
                <dgm:constr type="r" for="ch" forName="picture_6" refType="w"/>
                <dgm:constr type="rOff" for="ch" forName="picture_6" refType="w" refFor="ch" refForName="picture_1" fact="-1.2898"/>
                <dgm:constr type="ctrY" for="ch" forName="picture_6" refType="h" refFor="ch" refForName="picture_1" fact="0.773"/>
                <dgm:constr type="r" for="ch" forName="line_6" refType="ctrX" refFor="ch" refForName="picture_1"/>
                <dgm:constr type="h" for="ch" forName="line_6"/>
                <dgm:constr type="l" for="ch" forName="line_6" refType="ctrX" refFor="ch" refForName="picture_6"/>
                <dgm:constr type="ctrY" for="ch" forName="line_6" refType="ctrY" refFor="ch" refForName="picture_6"/>
                <dgm:constr type="l" for="ch" forName="textparent_6"/>
                <dgm:constr type="h" for="ch" forName="textparent_6" refType="h" refFor="ch" refForName="picture_6"/>
                <dgm:constr type="r" for="ch" forName="textparent_6" refType="l" refFor="ch" refForName="picture_6"/>
                <dgm:constr type="ctrY" for="ch" forName="textparent_6" refType="ctrY" refFor="ch" refForName="picture_6"/>
                <dgm:constr type="primFontSz" for="des" forName="text_6" refType="primFontSz" refFor="des" refForName="text_2" op="equ"/>
                <dgm:constr type="w" for="ch" forName="picture_7" refType="w" refFor="ch" refForName="picture_1" fact="0.15"/>
                <dgm:constr type="h" for="ch" forName="picture_7" refType="h" refFor="ch" refForName="picture_1" fact="0.15"/>
                <dgm:constr type="r" for="ch" forName="picture_7" refType="w"/>
                <dgm:constr type="rOff" for="ch" forName="picture_7" refType="w" refFor="ch" refForName="picture_1" fact="-1.4363"/>
                <dgm:constr type="ctrY" for="ch" forName="picture_7" refType="h" refFor="ch" refForName="picture_1" fact="0.925"/>
                <dgm:constr type="r" for="ch" forName="line_7" refType="ctrX" refFor="ch" refForName="picture_1"/>
                <dgm:constr type="h" for="ch" forName="line_7"/>
                <dgm:constr type="l" for="ch" forName="line_7" refType="ctrX" refFor="ch" refForName="picture_7"/>
                <dgm:constr type="ctrY" for="ch" forName="line_7" refType="ctrY" refFor="ch" refForName="picture_7"/>
                <dgm:constr type="l" for="ch" forName="textparent_7"/>
                <dgm:constr type="h" for="ch" forName="textparent_7" refType="h" refFor="ch" refForName="picture_7"/>
                <dgm:constr type="r" for="ch" forName="textparent_7" refType="l" refFor="ch" refForName="picture_7"/>
                <dgm:constr type="ctrY" for="ch" forName="textparent_7" refType="ctrY" refFor="ch" refForName="picture_7"/>
                <dgm:constr type="primFontSz" for="des" forName="text_7" refType="primFontSz" refFor="des" refForName="text_2" op="equ"/>
              </dgm:constrLst>
            </dgm:else>
          </dgm:choose>
        </dgm:else>
      </dgm:choose>
      <dgm:forEach name="wrapper" axis="self" ptType="parTrans">
        <dgm:forEach name="wrapper2" axis="self" ptType="sibTrans" st="2">
          <dgm:forEach name="pictureRepeat" axis="self">
            <dgm:layoutNode name="pictureRepeatNode" styleLbl="alignImgPlace1">
              <dgm:alg type="sp"/>
              <dgm:shape xmlns:r="http://schemas.openxmlformats.org/officeDocument/2006/relationships" type="ellipse" r:blip="" blipPhldr="1">
                <dgm:adjLst/>
              </dgm:shape>
              <dgm:presOf axis="self"/>
            </dgm:layoutNode>
          </dgm:forEach>
        </dgm:forEach>
      </dgm:forEach>
      <dgm:forEach name="Name28" axis="ch" ptType="sibTrans" hideLastTrans="0" cnt="1">
        <dgm:layoutNode name="picture_1">
          <dgm:alg type="sp"/>
          <dgm:shape xmlns:r="http://schemas.openxmlformats.org/officeDocument/2006/relationships" r:blip="">
            <dgm:adjLst/>
          </dgm:shape>
          <dgm:presOf/>
          <dgm:constrLst/>
          <dgm:forEach name="Name29" ref="pictureRepeat"/>
        </dgm:layoutNode>
      </dgm:forEach>
      <dgm:forEach name="Name30" axis="ch" ptType="node" cnt="1">
        <dgm:layoutNode name="text_1" styleLbl="node1">
          <dgm:varLst>
            <dgm:bulletEnabled val="1"/>
          </dgm:varLst>
          <dgm:alg type="tx">
            <dgm:param type="txAnchorVert" val="b"/>
            <dgm:param type="txAnchorVertCh" val="b"/>
            <dgm:param type="parTxRTLAlign" val="r"/>
            <dgm:param type="shpTxRTLAlignCh" val="r"/>
          </dgm:alg>
          <dgm:shape xmlns:r="http://schemas.openxmlformats.org/officeDocument/2006/relationships" type="rect" r:blip="" hideGeom="1">
            <dgm:adjLst/>
          </dgm:shape>
          <dgm:presOf axis="desOrSelf" ptType="node"/>
          <dgm:constrLst>
            <dgm:constr type="primFontSz" val="65"/>
            <dgm:constr type="lMarg"/>
            <dgm:constr type="rMarg"/>
            <dgm:constr type="tMarg"/>
            <dgm:constr type="bMarg"/>
          </dgm:constrLst>
          <dgm:ruleLst>
            <dgm:rule type="primFontSz" val="5" fact="NaN" max="NaN"/>
          </dgm:ruleLst>
        </dgm:layoutNode>
      </dgm:forEach>
      <dgm:forEach name="Name31" axis="ch" ptType="sibTrans" hideLastTrans="0" st="2" cnt="1">
        <dgm:layoutNode name="picture_2">
          <dgm:alg type="sp"/>
          <dgm:shape xmlns:r="http://schemas.openxmlformats.org/officeDocument/2006/relationships" r:blip="">
            <dgm:adjLst/>
          </dgm:shape>
          <dgm:presOf/>
          <dgm:constrLst/>
          <dgm:forEach name="Name32" ref="pictureRepeat"/>
        </dgm:layoutNode>
      </dgm:forEach>
      <dgm:forEach name="Name33" axis="ch" ptType="node" st="2" cnt="1">
        <dgm:layoutNode name="line_2" styleLbl="parChTrans1D1">
          <dgm:alg type="sp"/>
          <dgm:shape xmlns:r="http://schemas.openxmlformats.org/officeDocument/2006/relationships" type="line" r:blip="" zOrderOff="-100">
            <dgm:adjLst/>
          </dgm:shape>
          <dgm:presOf/>
        </dgm:layoutNode>
        <dgm:layoutNode name="textparent_2">
          <dgm:choose name="Name34">
            <dgm:if name="Name35" func="var" arg="dir" op="equ" val="norm">
              <dgm:alg type="lin">
                <dgm:param type="horzAlign" val="l"/>
              </dgm:alg>
            </dgm:if>
            <dgm:else name="Name36">
              <dgm:alg type="lin">
                <dgm:param type="horzAlign" val="r"/>
              </dgm:alg>
            </dgm:else>
          </dgm:choose>
          <dgm:shape xmlns:r="http://schemas.openxmlformats.org/officeDocument/2006/relationships" type="rect" r:blip="" hideGeom="1">
            <dgm:adjLst/>
          </dgm:shape>
          <dgm:constrLst>
            <dgm:constr type="userW" for="ch" forName="text_2" refType="w"/>
            <dgm:constr type="h" for="ch" forName="text_2" refType="h"/>
          </dgm:constrLst>
          <dgm:presOf/>
          <dgm:layoutNode name="text_2" styleLbl="revTx">
            <dgm:varLst>
              <dgm:bulletEnabled val="1"/>
            </dgm:varLst>
            <dgm:choose name="Name37">
              <dgm:if name="Name38" func="var" arg="dir" op="equ" val="norm">
                <dgm:alg type="tx">
                  <dgm:param type="parTxLTRAlign" val="l"/>
                  <dgm:param type="shpTxLTRAlignCh" val="l"/>
                  <dgm:param type="parTxRTLAlign" val="r"/>
                  <dgm:param type="shpTxRTLAlignCh" val="r"/>
                </dgm:alg>
              </dgm:if>
              <dgm:else name="Name39">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40" axis="ch" ptType="sibTrans" hideLastTrans="0" st="3" cnt="1">
        <dgm:layoutNode name="picture_3">
          <dgm:alg type="sp"/>
          <dgm:shape xmlns:r="http://schemas.openxmlformats.org/officeDocument/2006/relationships" r:blip="">
            <dgm:adjLst/>
          </dgm:shape>
          <dgm:presOf/>
          <dgm:constrLst/>
          <dgm:forEach name="Name41" ref="pictureRepeat"/>
        </dgm:layoutNode>
      </dgm:forEach>
      <dgm:forEach name="Name42" axis="ch" ptType="node" st="3" cnt="1">
        <dgm:layoutNode name="line_3" styleLbl="parChTrans1D1">
          <dgm:alg type="sp"/>
          <dgm:shape xmlns:r="http://schemas.openxmlformats.org/officeDocument/2006/relationships" type="line" r:blip="" zOrderOff="-100">
            <dgm:adjLst/>
          </dgm:shape>
          <dgm:presOf/>
        </dgm:layoutNode>
        <dgm:layoutNode name="textparent_3">
          <dgm:choose name="Name43">
            <dgm:if name="Name44" func="var" arg="dir" op="equ" val="norm">
              <dgm:alg type="lin">
                <dgm:param type="horzAlign" val="l"/>
              </dgm:alg>
            </dgm:if>
            <dgm:else name="Name45">
              <dgm:alg type="lin">
                <dgm:param type="horzAlign" val="r"/>
              </dgm:alg>
            </dgm:else>
          </dgm:choose>
          <dgm:shape xmlns:r="http://schemas.openxmlformats.org/officeDocument/2006/relationships" type="rect" r:blip="" hideGeom="1">
            <dgm:adjLst/>
          </dgm:shape>
          <dgm:constrLst>
            <dgm:constr type="userW" for="ch" forName="text_3" refType="w"/>
            <dgm:constr type="h" for="ch" forName="text_3" refType="h"/>
          </dgm:constrLst>
          <dgm:presOf/>
          <dgm:layoutNode name="text_3" styleLbl="revTx">
            <dgm:varLst>
              <dgm:bulletEnabled val="1"/>
            </dgm:varLst>
            <dgm:choose name="Name46">
              <dgm:if name="Name47" func="var" arg="dir" op="equ" val="norm">
                <dgm:alg type="tx">
                  <dgm:param type="parTxLTRAlign" val="l"/>
                  <dgm:param type="shpTxLTRAlignCh" val="l"/>
                  <dgm:param type="parTxRTLAlign" val="r"/>
                  <dgm:param type="shpTxRTLAlignCh" val="r"/>
                </dgm:alg>
              </dgm:if>
              <dgm:else name="Name48">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49" axis="ch" ptType="sibTrans" hideLastTrans="0" st="4" cnt="1">
        <dgm:layoutNode name="picture_4">
          <dgm:alg type="sp"/>
          <dgm:shape xmlns:r="http://schemas.openxmlformats.org/officeDocument/2006/relationships" r:blip="">
            <dgm:adjLst/>
          </dgm:shape>
          <dgm:presOf/>
          <dgm:constrLst/>
          <dgm:forEach name="Name50" ref="pictureRepeat"/>
        </dgm:layoutNode>
      </dgm:forEach>
      <dgm:forEach name="Name51" axis="ch" ptType="node" st="4" cnt="1">
        <dgm:layoutNode name="line_4" styleLbl="parChTrans1D1">
          <dgm:alg type="sp"/>
          <dgm:shape xmlns:r="http://schemas.openxmlformats.org/officeDocument/2006/relationships" type="line" r:blip="" zOrderOff="-100">
            <dgm:adjLst/>
          </dgm:shape>
          <dgm:presOf/>
        </dgm:layoutNode>
        <dgm:layoutNode name="textparent_4">
          <dgm:choose name="Name52">
            <dgm:if name="Name53" func="var" arg="dir" op="equ" val="norm">
              <dgm:alg type="lin">
                <dgm:param type="horzAlign" val="l"/>
              </dgm:alg>
            </dgm:if>
            <dgm:else name="Name54">
              <dgm:alg type="lin">
                <dgm:param type="horzAlign" val="r"/>
              </dgm:alg>
            </dgm:else>
          </dgm:choose>
          <dgm:shape xmlns:r="http://schemas.openxmlformats.org/officeDocument/2006/relationships" type="rect" r:blip="" hideGeom="1">
            <dgm:adjLst/>
          </dgm:shape>
          <dgm:constrLst>
            <dgm:constr type="userW" for="ch" forName="text_4" refType="w"/>
            <dgm:constr type="h" for="ch" forName="text_4" refType="h"/>
          </dgm:constrLst>
          <dgm:presOf/>
          <dgm:layoutNode name="text_4" styleLbl="revTx">
            <dgm:varLst>
              <dgm:bulletEnabled val="1"/>
            </dgm:varLst>
            <dgm:choose name="Name55">
              <dgm:if name="Name56" func="var" arg="dir" op="equ" val="norm">
                <dgm:alg type="tx">
                  <dgm:param type="parTxLTRAlign" val="l"/>
                  <dgm:param type="shpTxLTRAlignCh" val="l"/>
                  <dgm:param type="parTxRTLAlign" val="r"/>
                  <dgm:param type="shpTxRTLAlignCh" val="r"/>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58" axis="ch" ptType="sibTrans" hideLastTrans="0" st="5" cnt="1">
        <dgm:layoutNode name="picture_5">
          <dgm:alg type="sp"/>
          <dgm:shape xmlns:r="http://schemas.openxmlformats.org/officeDocument/2006/relationships" r:blip="">
            <dgm:adjLst/>
          </dgm:shape>
          <dgm:presOf/>
          <dgm:constrLst/>
          <dgm:forEach name="Name59" ref="pictureRepeat"/>
        </dgm:layoutNode>
      </dgm:forEach>
      <dgm:forEach name="Name60" axis="ch" ptType="node" st="5" cnt="1">
        <dgm:layoutNode name="line_5" styleLbl="parChTrans1D1">
          <dgm:alg type="sp"/>
          <dgm:shape xmlns:r="http://schemas.openxmlformats.org/officeDocument/2006/relationships" type="line" r:blip="" zOrderOff="-100">
            <dgm:adjLst/>
          </dgm:shape>
          <dgm:presOf/>
        </dgm:layoutNode>
        <dgm:layoutNode name="textparent_5">
          <dgm:choose name="Name61">
            <dgm:if name="Name62" func="var" arg="dir" op="equ" val="norm">
              <dgm:alg type="lin">
                <dgm:param type="horzAlign" val="l"/>
              </dgm:alg>
            </dgm:if>
            <dgm:else name="Name63">
              <dgm:alg type="lin">
                <dgm:param type="horzAlign" val="r"/>
              </dgm:alg>
            </dgm:else>
          </dgm:choose>
          <dgm:shape xmlns:r="http://schemas.openxmlformats.org/officeDocument/2006/relationships" type="rect" r:blip="" hideGeom="1">
            <dgm:adjLst/>
          </dgm:shape>
          <dgm:constrLst>
            <dgm:constr type="userW" for="ch" forName="text_5" refType="w"/>
            <dgm:constr type="h" for="ch" forName="text_5" refType="h"/>
          </dgm:constrLst>
          <dgm:presOf/>
          <dgm:layoutNode name="text_5" styleLbl="revTx">
            <dgm:varLst>
              <dgm:bulletEnabled val="1"/>
            </dgm:varLst>
            <dgm:choose name="Name64">
              <dgm:if name="Name65" func="var" arg="dir" op="equ" val="norm">
                <dgm:alg type="tx">
                  <dgm:param type="parTxLTRAlign" val="l"/>
                  <dgm:param type="shpTxLTRAlignCh" val="l"/>
                  <dgm:param type="parTxRTLAlign" val="r"/>
                  <dgm:param type="shpTxRTLAlignCh" val="r"/>
                </dgm:alg>
              </dgm:if>
              <dgm:else name="Name66">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67" axis="ch" ptType="sibTrans" hideLastTrans="0" st="6" cnt="1">
        <dgm:layoutNode name="picture_6">
          <dgm:alg type="sp"/>
          <dgm:shape xmlns:r="http://schemas.openxmlformats.org/officeDocument/2006/relationships" r:blip="">
            <dgm:adjLst/>
          </dgm:shape>
          <dgm:presOf/>
          <dgm:constrLst/>
          <dgm:forEach name="Name68" ref="pictureRepeat"/>
        </dgm:layoutNode>
      </dgm:forEach>
      <dgm:forEach name="Name69" axis="ch" ptType="node" st="6" cnt="1">
        <dgm:layoutNode name="line_6" styleLbl="parChTrans1D1">
          <dgm:alg type="sp"/>
          <dgm:shape xmlns:r="http://schemas.openxmlformats.org/officeDocument/2006/relationships" type="line" r:blip="" zOrderOff="-100">
            <dgm:adjLst/>
          </dgm:shape>
          <dgm:presOf/>
        </dgm:layoutNode>
        <dgm:layoutNode name="textparent_6">
          <dgm:choose name="Name70">
            <dgm:if name="Name71" func="var" arg="dir" op="equ" val="norm">
              <dgm:alg type="lin">
                <dgm:param type="horzAlign" val="l"/>
              </dgm:alg>
            </dgm:if>
            <dgm:else name="Name72">
              <dgm:alg type="lin">
                <dgm:param type="horzAlign" val="r"/>
              </dgm:alg>
            </dgm:else>
          </dgm:choose>
          <dgm:shape xmlns:r="http://schemas.openxmlformats.org/officeDocument/2006/relationships" type="rect" r:blip="" hideGeom="1">
            <dgm:adjLst/>
          </dgm:shape>
          <dgm:constrLst>
            <dgm:constr type="userW" for="ch" forName="text_6" refType="w"/>
            <dgm:constr type="h" for="ch" forName="text_6" refType="h"/>
          </dgm:constrLst>
          <dgm:presOf/>
          <dgm:layoutNode name="text_6" styleLbl="revTx">
            <dgm:varLst>
              <dgm:bulletEnabled val="1"/>
            </dgm:varLst>
            <dgm:choose name="Name73">
              <dgm:if name="Name74" func="var" arg="dir" op="equ" val="norm">
                <dgm:alg type="tx">
                  <dgm:param type="parTxLTRAlign" val="l"/>
                  <dgm:param type="shpTxLTRAlignCh" val="l"/>
                  <dgm:param type="parTxRTLAlign" val="r"/>
                  <dgm:param type="shpTxRTLAlignCh" val="r"/>
                </dgm:alg>
              </dgm:if>
              <dgm:else name="Name75">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76" axis="ch" ptType="sibTrans" hideLastTrans="0" st="7" cnt="1">
        <dgm:layoutNode name="picture_7">
          <dgm:alg type="sp"/>
          <dgm:shape xmlns:r="http://schemas.openxmlformats.org/officeDocument/2006/relationships" r:blip="">
            <dgm:adjLst/>
          </dgm:shape>
          <dgm:presOf/>
          <dgm:constrLst/>
          <dgm:forEach name="Name77" ref="pictureRepeat"/>
        </dgm:layoutNode>
      </dgm:forEach>
      <dgm:forEach name="Name78" axis="ch" ptType="node" st="7" cnt="1">
        <dgm:layoutNode name="line_7" styleLbl="parChTrans1D1">
          <dgm:alg type="sp"/>
          <dgm:shape xmlns:r="http://schemas.openxmlformats.org/officeDocument/2006/relationships" type="line" r:blip="" zOrderOff="-100">
            <dgm:adjLst/>
          </dgm:shape>
          <dgm:presOf/>
        </dgm:layoutNode>
        <dgm:layoutNode name="textparent_7">
          <dgm:choose name="Name79">
            <dgm:if name="Name80" func="var" arg="dir" op="equ" val="norm">
              <dgm:alg type="lin">
                <dgm:param type="horzAlign" val="l"/>
              </dgm:alg>
            </dgm:if>
            <dgm:else name="Name81">
              <dgm:alg type="lin">
                <dgm:param type="horzAlign" val="r"/>
              </dgm:alg>
            </dgm:else>
          </dgm:choose>
          <dgm:shape xmlns:r="http://schemas.openxmlformats.org/officeDocument/2006/relationships" type="rect" r:blip="" hideGeom="1">
            <dgm:adjLst/>
          </dgm:shape>
          <dgm:constrLst>
            <dgm:constr type="userW" for="ch" forName="text_7" refType="w"/>
            <dgm:constr type="h" for="ch" forName="text_7" refType="h"/>
          </dgm:constrLst>
          <dgm:presOf/>
          <dgm:layoutNode name="text_7" styleLbl="revTx">
            <dgm:varLst>
              <dgm:bulletEnabled val="1"/>
            </dgm:varLst>
            <dgm:choose name="Name82">
              <dgm:if name="Name83" func="var" arg="dir" op="equ" val="norm">
                <dgm:alg type="tx">
                  <dgm:param type="parTxLTRAlign" val="l"/>
                  <dgm:param type="shpTxLTRAlignCh" val="l"/>
                  <dgm:param type="parTxRTLAlign" val="r"/>
                  <dgm:param type="shpTxRTLAlignCh" val="r"/>
                </dgm:alg>
              </dgm:if>
              <dgm:else name="Name84">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6">
  <dgm:title val=""/>
  <dgm:desc val=""/>
  <dgm:catLst>
    <dgm:cat type="3D" pri="11600"/>
  </dgm:catLst>
  <dgm:scene3d>
    <a:camera prst="perspectiveRelaxedModerately" zoom="92000"/>
    <a:lightRig rig="balanced" dir="t">
      <a:rot lat="0" lon="0" rev="12700000"/>
    </a:lightRig>
  </dgm:scene3d>
  <dgm:styleLbl name="node0">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ln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venn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tx1"/>
      </a:fontRef>
    </dgm:style>
  </dgm:styleLbl>
  <dgm:styleLbl name="alignNode1">
    <dgm:scene3d>
      <a:camera prst="orthographicFront"/>
      <a:lightRig rig="threePt" dir="t"/>
    </dgm:scene3d>
    <dgm:sp3d prstMaterial="plastic">
      <a:bevelT w="50800" h="50800"/>
      <a:bevelB w="50800" h="50800"/>
    </dgm:sp3d>
    <dgm:txPr/>
    <dgm:style>
      <a:lnRef idx="1">
        <a:scrgbClr r="0" g="0" b="0"/>
      </a:lnRef>
      <a:fillRef idx="1">
        <a:scrgbClr r="0" g="0" b="0"/>
      </a:fillRef>
      <a:effectRef idx="2">
        <a:scrgbClr r="0" g="0" b="0"/>
      </a:effectRef>
      <a:fontRef idx="minor">
        <a:schemeClr val="lt1"/>
      </a:fontRef>
    </dgm:style>
  </dgm:styleLbl>
  <dgm:styleLbl name="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3">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4">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fgImgPlace1">
    <dgm:scene3d>
      <a:camera prst="orthographicFront"/>
      <a:lightRig rig="threePt" dir="t"/>
    </dgm:scene3d>
    <dgm:sp3d z="50080" prstMaterial="plastic">
      <a:bevelT w="50800" h="50800"/>
      <a:bevelB w="50800" h="50800"/>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z="-54000" prstMaterial="plastic">
      <a:bevelT w="50800" h="50800"/>
      <a:bevelB w="50800" h="50800"/>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z="-2540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fgSibTrans2D1">
    <dgm:scene3d>
      <a:camera prst="orthographicFront"/>
      <a:lightRig rig="threePt" dir="t"/>
    </dgm:scene3d>
    <dgm:sp3d z="5008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bgSibTrans2D1">
    <dgm:scene3d>
      <a:camera prst="orthographicFront"/>
      <a:lightRig rig="threePt" dir="t"/>
    </dgm:scene3d>
    <dgm:sp3d z="-5408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sibTrans1D1">
    <dgm:scene3d>
      <a:camera prst="orthographicFront"/>
      <a:lightRig rig="threePt" dir="t"/>
    </dgm:scene3d>
    <dgm:sp3d z="-25400" prstMaterial="plastic"/>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75000" prstMaterial="plastic"/>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2">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3">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parChTrans2D1">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3">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4">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1D1">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2">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3">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4">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fgAcc1">
    <dgm:scene3d>
      <a:camera prst="orthographicFront"/>
      <a:lightRig rig="threePt" dir="t"/>
    </dgm:scene3d>
    <dgm:sp3d z="50080" prstMaterial="plastic">
      <a:bevelT w="25400" h="25400"/>
      <a:bevelB w="25400" h="25400"/>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prstMaterial="plastic">
      <a:bevelT w="25400" h="25400"/>
      <a:bevelB w="25400" h="25400"/>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prstMaterial="plastic">
      <a:bevelT w="50800" h="50800"/>
      <a:bevelB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prstMaterial="plastic">
      <a:bevelT w="25400" h="25400"/>
      <a:bevelB w="25400" h="254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threePt" dir="t"/>
    </dgm:scene3d>
    <dgm:sp3d z="50080" prstMaterial="plastic">
      <a:bevelT w="25400" h="25400"/>
      <a:bevelB w="25400" h="25400"/>
    </dgm:sp3d>
    <dgm:txPr/>
    <dgm:style>
      <a:lnRef idx="0">
        <a:scrgbClr r="0" g="0" b="0"/>
      </a:lnRef>
      <a:fillRef idx="1">
        <a:scrgbClr r="0" g="0" b="0"/>
      </a:fillRef>
      <a:effectRef idx="2">
        <a:scrgbClr r="0" g="0" b="0"/>
      </a:effectRef>
      <a:fontRef idx="minor"/>
    </dgm:style>
  </dgm:styleLbl>
  <dgm:styleLbl name="alignAccFollowNode1">
    <dgm:scene3d>
      <a:camera prst="orthographicFront"/>
      <a:lightRig rig="threePt" dir="t"/>
    </dgm:scene3d>
    <dgm:sp3d prstMaterial="plastic">
      <a:bevelT w="25400" h="25400"/>
      <a:bevelB w="25400" h="25400"/>
    </dgm:sp3d>
    <dgm:txPr/>
    <dgm:style>
      <a:lnRef idx="0">
        <a:scrgbClr r="0" g="0" b="0"/>
      </a:lnRef>
      <a:fillRef idx="1">
        <a:scrgbClr r="0" g="0" b="0"/>
      </a:fillRef>
      <a:effectRef idx="2">
        <a:scrgbClr r="0" g="0" b="0"/>
      </a:effectRef>
      <a:fontRef idx="minor"/>
    </dgm:style>
  </dgm:styleLbl>
  <dgm:styleLbl name="bgAccFollowNode1">
    <dgm:scene3d>
      <a:camera prst="orthographicFront"/>
      <a:lightRig rig="threePt" dir="t"/>
    </dgm:scene3d>
    <dgm:sp3d z="-152400" prstMaterial="plastic">
      <a:bevelT w="25400" h="25400"/>
      <a:bevelB w="25400" h="25400"/>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52400" prstMaterial="plastic">
      <a:bevelT w="25400" h="25400"/>
      <a:bevelB w="25400" h="25400"/>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z="-10400" extrusionH="12700" prstMaterial="plastic"/>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0080" prstMaterial="plastic">
      <a:bevelT w="50800" h="50800"/>
      <a:bevelB w="50800" h="50800"/>
    </dgm:sp3d>
    <dgm:txPr/>
    <dgm:style>
      <a:lnRef idx="0">
        <a:scrgbClr r="0" g="0" b="0"/>
      </a:lnRef>
      <a:fillRef idx="1">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1">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5">
  <dgm:title val=""/>
  <dgm:desc val=""/>
  <dgm:catLst>
    <dgm:cat type="3D" pri="11500"/>
  </dgm:catLst>
  <dgm:scene3d>
    <a:camera prst="isometricOffAxis2Left" zoom="95000"/>
    <a:lightRig rig="flat" dir="t"/>
  </dgm:scene3d>
  <dgm:styleLbl name="node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381000" contourW="38100" prstMaterial="matte">
      <a:contourClr>
        <a:schemeClr val="lt1"/>
      </a:contourClr>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z="5715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81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52400" extrusionH="1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z="-38100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381000" prstMaterial="matte"/>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400500" extrusionH="6350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150" extrusionH="12700" prstMaterial="flat">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2700" prstMaterial="flat">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63500" extrusionH="6350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400500" extrusionH="63500" contourW="12700" prstMaterial="matte">
      <a:contourClr>
        <a:schemeClr val="lt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40050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4005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15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5">
  <dgm:title val=""/>
  <dgm:desc val=""/>
  <dgm:catLst>
    <dgm:cat type="3D" pri="11500"/>
  </dgm:catLst>
  <dgm:scene3d>
    <a:camera prst="isometricOffAxis2Left" zoom="95000"/>
    <a:lightRig rig="flat" dir="t"/>
  </dgm:scene3d>
  <dgm:styleLbl name="node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381000" contourW="38100" prstMaterial="matte">
      <a:contourClr>
        <a:schemeClr val="lt1"/>
      </a:contourClr>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z="5715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81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52400" extrusionH="1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z="-38100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381000" prstMaterial="matte"/>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400500" extrusionH="6350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150" extrusionH="12700" prstMaterial="flat">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2700" prstMaterial="flat">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63500" extrusionH="6350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400500" extrusionH="63500" contourW="12700" prstMaterial="matte">
      <a:contourClr>
        <a:schemeClr val="lt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40050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4005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15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4C4C03-9EEE-433C-A0A1-91B7723EB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3538</TotalTime>
  <Pages>244</Pages>
  <Words>34092</Words>
  <Characters>187512</Characters>
  <Application>Microsoft Office Word</Application>
  <DocSecurity>0</DocSecurity>
  <Lines>1562</Lines>
  <Paragraphs>442</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221162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EDNA SOLANO</dc:creator>
  <cp:lastModifiedBy>ACER</cp:lastModifiedBy>
  <cp:revision>353</cp:revision>
  <dcterms:created xsi:type="dcterms:W3CDTF">2015-09-17T01:03:00Z</dcterms:created>
  <dcterms:modified xsi:type="dcterms:W3CDTF">2015-10-02T00:20:00Z</dcterms:modified>
</cp:coreProperties>
</file>