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0F836B" w14:textId="77777777" w:rsidR="00C719CA" w:rsidRPr="0089471A" w:rsidRDefault="00C719CA" w:rsidP="0089471A">
      <w:pPr>
        <w:widowControl w:val="0"/>
        <w:autoSpaceDE w:val="0"/>
        <w:autoSpaceDN w:val="0"/>
        <w:adjustRightInd w:val="0"/>
        <w:jc w:val="both"/>
        <w:rPr>
          <w:rFonts w:ascii="Arial" w:hAnsi="Arial" w:cs="Arial"/>
          <w:b/>
          <w:sz w:val="20"/>
          <w:szCs w:val="20"/>
        </w:rPr>
      </w:pPr>
    </w:p>
    <w:p w14:paraId="4631610F" w14:textId="7A56EB92" w:rsidR="00584776" w:rsidRDefault="00C719CA" w:rsidP="00001548">
      <w:pPr>
        <w:widowControl w:val="0"/>
        <w:autoSpaceDE w:val="0"/>
        <w:autoSpaceDN w:val="0"/>
        <w:adjustRightInd w:val="0"/>
        <w:spacing w:line="360" w:lineRule="auto"/>
        <w:jc w:val="both"/>
        <w:rPr>
          <w:rFonts w:ascii="Arial" w:hAnsi="Arial" w:cs="Arial"/>
          <w:sz w:val="20"/>
          <w:szCs w:val="20"/>
        </w:rPr>
      </w:pPr>
      <w:r>
        <w:rPr>
          <w:noProof/>
          <w:lang w:eastAsia="es-MX"/>
        </w:rPr>
        <mc:AlternateContent>
          <mc:Choice Requires="wps">
            <w:drawing>
              <wp:anchor distT="0" distB="0" distL="114300" distR="114300" simplePos="0" relativeHeight="251658239" behindDoc="0" locked="0" layoutInCell="1" allowOverlap="1" wp14:anchorId="69CFB26C" wp14:editId="7C4190A4">
                <wp:simplePos x="0" y="0"/>
                <wp:positionH relativeFrom="column">
                  <wp:posOffset>69850</wp:posOffset>
                </wp:positionH>
                <wp:positionV relativeFrom="paragraph">
                  <wp:posOffset>-108585</wp:posOffset>
                </wp:positionV>
                <wp:extent cx="6000750" cy="1809750"/>
                <wp:effectExtent l="0" t="0" r="0" b="0"/>
                <wp:wrapNone/>
                <wp:docPr id="1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00750" cy="1809750"/>
                        </a:xfrm>
                        <a:prstGeom prst="rect">
                          <a:avLst/>
                        </a:prstGeom>
                        <a:noFill/>
                        <a:ln w="6350">
                          <a:noFill/>
                        </a:ln>
                        <a:effectLst/>
                      </wps:spPr>
                      <wps:txbx>
                        <w:txbxContent>
                          <w:p w14:paraId="3F90F185" w14:textId="77777777" w:rsidR="006E121A" w:rsidRPr="00C719CA" w:rsidRDefault="006E121A" w:rsidP="00C719CA">
                            <w:pPr>
                              <w:autoSpaceDE w:val="0"/>
                              <w:autoSpaceDN w:val="0"/>
                              <w:adjustRightInd w:val="0"/>
                              <w:jc w:val="center"/>
                              <w:rPr>
                                <w:rFonts w:eastAsia="Times New Roman" w:cs="Cambria"/>
                                <w:b/>
                                <w:color w:val="000000"/>
                                <w:sz w:val="36"/>
                                <w:lang w:eastAsia="es-ES"/>
                              </w:rPr>
                            </w:pPr>
                            <w:r w:rsidRPr="00C719CA">
                              <w:rPr>
                                <w:rFonts w:eastAsia="Times New Roman" w:cs="Cambria"/>
                                <w:b/>
                                <w:color w:val="000000"/>
                                <w:sz w:val="36"/>
                                <w:lang w:eastAsia="es-ES"/>
                              </w:rPr>
                              <w:t>UNIVERSIDAD AUTÓNOMA DEL ESTADO DE MÉXICO</w:t>
                            </w:r>
                          </w:p>
                          <w:p w14:paraId="368E5741" w14:textId="77777777" w:rsidR="006E121A" w:rsidRPr="00C719CA" w:rsidRDefault="006E121A" w:rsidP="00C719CA">
                            <w:pPr>
                              <w:autoSpaceDE w:val="0"/>
                              <w:autoSpaceDN w:val="0"/>
                              <w:adjustRightInd w:val="0"/>
                              <w:jc w:val="center"/>
                              <w:rPr>
                                <w:rFonts w:eastAsia="Times New Roman" w:cs="Cambria"/>
                                <w:color w:val="000000"/>
                                <w:sz w:val="32"/>
                                <w:lang w:eastAsia="es-ES"/>
                              </w:rPr>
                            </w:pPr>
                          </w:p>
                          <w:p w14:paraId="0DB62D96" w14:textId="77777777" w:rsidR="006E121A" w:rsidRPr="00C719CA" w:rsidRDefault="006E121A" w:rsidP="00C719CA">
                            <w:pPr>
                              <w:autoSpaceDE w:val="0"/>
                              <w:autoSpaceDN w:val="0"/>
                              <w:adjustRightInd w:val="0"/>
                              <w:jc w:val="center"/>
                              <w:rPr>
                                <w:rFonts w:ascii="Cambria,Bold" w:eastAsia="Times New Roman" w:hAnsi="Cambria,Bold" w:cs="Cambria,Bold"/>
                                <w:bCs/>
                                <w:color w:val="000000"/>
                                <w:sz w:val="26"/>
                                <w:lang w:eastAsia="es-ES"/>
                              </w:rPr>
                            </w:pPr>
                            <w:r w:rsidRPr="00C719CA">
                              <w:rPr>
                                <w:rFonts w:ascii="Cambria,Bold" w:eastAsia="Times New Roman" w:hAnsi="Cambria,Bold" w:cs="Cambria,Bold"/>
                                <w:bCs/>
                                <w:color w:val="000000"/>
                                <w:sz w:val="26"/>
                                <w:lang w:eastAsia="es-ES"/>
                              </w:rPr>
                              <w:t>CENTRO UNIVERSITARIO UAEM TEMASCALTEPEC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9CFB26C" id="_x0000_t202" coordsize="21600,21600" o:spt="202" path="m,l,21600r21600,l21600,xe">
                <v:stroke joinstyle="miter"/>
                <v:path gradientshapeok="t" o:connecttype="rect"/>
              </v:shapetype>
              <v:shape id="Cuadro de texto 2" o:spid="_x0000_s1026" type="#_x0000_t202" style="position:absolute;left:0;text-align:left;margin-left:5.5pt;margin-top:-8.55pt;width:472.5pt;height:142.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" filled="f" stroked="f" strokeweight=".5pt">
                <v:path arrowok="t"/>
                <v:textbox>
                  <w:txbxContent>
                    <w:p w14:paraId="3F90F185" w14:textId="77777777" w:rsidR="006E121A" w:rsidRPr="00C719CA" w:rsidRDefault="006E121A" w:rsidP="00C719CA">
                      <w:pPr>
                        <w:autoSpaceDE w:val="0"/>
                        <w:autoSpaceDN w:val="0"/>
                        <w:adjustRightInd w:val="0"/>
                        <w:jc w:val="center"/>
                        <w:rPr>
                          <w:rFonts w:eastAsia="Times New Roman" w:cs="Cambria"/>
                          <w:b/>
                          <w:color w:val="000000"/>
                          <w:sz w:val="36"/>
                          <w:lang w:eastAsia="es-ES"/>
                        </w:rPr>
                      </w:pPr>
                      <w:r w:rsidRPr="00C719CA">
                        <w:rPr>
                          <w:rFonts w:eastAsia="Times New Roman" w:cs="Cambria"/>
                          <w:b/>
                          <w:color w:val="000000"/>
                          <w:sz w:val="36"/>
                          <w:lang w:eastAsia="es-ES"/>
                        </w:rPr>
                        <w:t>UNIVERSIDAD AUTÓNOMA DEL ESTADO DE MÉXICO</w:t>
                      </w:r>
                    </w:p>
                    <w:p w14:paraId="368E5741" w14:textId="77777777" w:rsidR="006E121A" w:rsidRPr="00C719CA" w:rsidRDefault="006E121A" w:rsidP="00C719CA">
                      <w:pPr>
                        <w:autoSpaceDE w:val="0"/>
                        <w:autoSpaceDN w:val="0"/>
                        <w:adjustRightInd w:val="0"/>
                        <w:jc w:val="center"/>
                        <w:rPr>
                          <w:rFonts w:eastAsia="Times New Roman" w:cs="Cambria"/>
                          <w:color w:val="000000"/>
                          <w:sz w:val="32"/>
                          <w:lang w:eastAsia="es-ES"/>
                        </w:rPr>
                      </w:pPr>
                    </w:p>
                    <w:p w14:paraId="0DB62D96" w14:textId="77777777" w:rsidR="006E121A" w:rsidRPr="00C719CA" w:rsidRDefault="006E121A" w:rsidP="00C719CA">
                      <w:pPr>
                        <w:autoSpaceDE w:val="0"/>
                        <w:autoSpaceDN w:val="0"/>
                        <w:adjustRightInd w:val="0"/>
                        <w:jc w:val="center"/>
                        <w:rPr>
                          <w:rFonts w:ascii="Cambria,Bold" w:eastAsia="Times New Roman" w:hAnsi="Cambria,Bold" w:cs="Cambria,Bold"/>
                          <w:bCs/>
                          <w:color w:val="000000"/>
                          <w:sz w:val="26"/>
                          <w:lang w:eastAsia="es-ES"/>
                        </w:rPr>
                      </w:pPr>
                      <w:r w:rsidRPr="00C719CA">
                        <w:rPr>
                          <w:rFonts w:ascii="Cambria,Bold" w:eastAsia="Times New Roman" w:hAnsi="Cambria,Bold" w:cs="Cambria,Bold"/>
                          <w:bCs/>
                          <w:color w:val="000000"/>
                          <w:sz w:val="26"/>
                          <w:lang w:eastAsia="es-ES"/>
                        </w:rPr>
                        <w:t>CENTRO UNIVERSITARIO UAEM TEMASCALTEPEC</w:t>
                      </w:r>
                    </w:p>
                  </w:txbxContent>
                </v:textbox>
              </v:shape>
            </w:pict>
          </mc:Fallback>
        </mc:AlternateContent>
      </w:r>
    </w:p>
    <w:p w14:paraId="6F655756" w14:textId="77777777" w:rsidR="00C719CA" w:rsidRDefault="00C719CA" w:rsidP="00C719CA"/>
    <w:p w14:paraId="1DD464BF" w14:textId="7CEB5BFA" w:rsidR="00C719CA" w:rsidRDefault="002D563E" w:rsidP="00C719CA">
      <w:pPr>
        <w:rPr>
          <w:rFonts w:eastAsia="Times New Roman" w:cs="Cambria"/>
          <w:color w:val="17365D"/>
          <w:lang w:eastAsia="es-ES"/>
        </w:rPr>
      </w:pPr>
      <w:r>
        <w:rPr>
          <w:noProof/>
          <w:lang w:eastAsia="es-MX"/>
        </w:rPr>
        <mc:AlternateContent>
          <mc:Choice Requires="wps">
            <w:drawing>
              <wp:anchor distT="0" distB="0" distL="114300" distR="114300" simplePos="0" relativeHeight="251663360" behindDoc="0" locked="0" layoutInCell="1" allowOverlap="1" wp14:anchorId="2F9442B4" wp14:editId="51DCDD83">
                <wp:simplePos x="0" y="0"/>
                <wp:positionH relativeFrom="column">
                  <wp:posOffset>-460375</wp:posOffset>
                </wp:positionH>
                <wp:positionV relativeFrom="paragraph">
                  <wp:posOffset>2192020</wp:posOffset>
                </wp:positionV>
                <wp:extent cx="6886575" cy="1038225"/>
                <wp:effectExtent l="0" t="0" r="0" b="3175"/>
                <wp:wrapNone/>
                <wp:docPr id="62"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86575" cy="1038225"/>
                        </a:xfrm>
                        <a:prstGeom prst="rect">
                          <a:avLst/>
                        </a:prstGeom>
                        <a:noFill/>
                        <a:ln w="6350">
                          <a:noFill/>
                        </a:ln>
                        <a:effectLst/>
                      </wps:spPr>
                      <wps:txbx>
                        <w:txbxContent>
                          <w:p w14:paraId="12DF797C" w14:textId="77777777" w:rsidR="006E121A" w:rsidRPr="00C719CA" w:rsidRDefault="006E121A" w:rsidP="00C719CA">
                            <w:pPr>
                              <w:jc w:val="center"/>
                              <w:rPr>
                                <w:b/>
                                <w:color w:val="4F81BD"/>
                                <w:sz w:val="32"/>
                              </w:rPr>
                            </w:pPr>
                            <w:r w:rsidRPr="00C719CA">
                              <w:rPr>
                                <w:b/>
                                <w:color w:val="4F81BD"/>
                                <w:sz w:val="32"/>
                              </w:rPr>
                              <w:t xml:space="preserve">Nomofobia: </w:t>
                            </w:r>
                            <w:proofErr w:type="gramStart"/>
                            <w:r w:rsidRPr="00C719CA">
                              <w:rPr>
                                <w:b/>
                                <w:color w:val="4F81BD"/>
                                <w:sz w:val="32"/>
                              </w:rPr>
                              <w:t>Identificación  del</w:t>
                            </w:r>
                            <w:proofErr w:type="gramEnd"/>
                            <w:r w:rsidRPr="00C719CA">
                              <w:rPr>
                                <w:b/>
                                <w:color w:val="4F81BD"/>
                                <w:sz w:val="32"/>
                              </w:rPr>
                              <w:t xml:space="preserve"> porcentaje de alumnos de Licenciatura en Informática Administrativa del Centro Universitario UAEM </w:t>
                            </w:r>
                            <w:proofErr w:type="spellStart"/>
                            <w:r w:rsidRPr="00C719CA">
                              <w:rPr>
                                <w:b/>
                                <w:color w:val="4F81BD"/>
                                <w:sz w:val="32"/>
                              </w:rPr>
                              <w:t>Temascaltepec</w:t>
                            </w:r>
                            <w:proofErr w:type="spellEnd"/>
                            <w:r w:rsidRPr="00C719CA">
                              <w:rPr>
                                <w:b/>
                                <w:color w:val="4F81BD"/>
                                <w:sz w:val="32"/>
                              </w:rPr>
                              <w:t xml:space="preserve"> afectados.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F9442B4" id="Cuadro de texto 5" o:spid="_x0000_s1027" type="#_x0000_t202" style="position:absolute;margin-left:-36.25pt;margin-top:172.6pt;width:542.25pt;height:8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" filled="f" stroked="f" strokeweight=".5pt">
                <v:path arrowok="t"/>
                <v:textbox>
                  <w:txbxContent>
                    <w:p w14:paraId="12DF797C" w14:textId="77777777" w:rsidR="006E121A" w:rsidRPr="00C719CA" w:rsidRDefault="006E121A" w:rsidP="00C719CA">
                      <w:pPr>
                        <w:jc w:val="center"/>
                        <w:rPr>
                          <w:b/>
                          <w:color w:val="4F81BD"/>
                          <w:sz w:val="32"/>
                        </w:rPr>
                      </w:pPr>
                      <w:r w:rsidRPr="00C719CA">
                        <w:rPr>
                          <w:b/>
                          <w:color w:val="4F81BD"/>
                          <w:sz w:val="32"/>
                        </w:rPr>
                        <w:t xml:space="preserve">Nomofobia: </w:t>
                      </w:r>
                      <w:proofErr w:type="gramStart"/>
                      <w:r w:rsidRPr="00C719CA">
                        <w:rPr>
                          <w:b/>
                          <w:color w:val="4F81BD"/>
                          <w:sz w:val="32"/>
                        </w:rPr>
                        <w:t>Identificación  del</w:t>
                      </w:r>
                      <w:proofErr w:type="gramEnd"/>
                      <w:r w:rsidRPr="00C719CA">
                        <w:rPr>
                          <w:b/>
                          <w:color w:val="4F81BD"/>
                          <w:sz w:val="32"/>
                        </w:rPr>
                        <w:t xml:space="preserve"> porcentaje de alumnos de Licenciatura en Informática Administrativa del Centro Universitario UAEM </w:t>
                      </w:r>
                      <w:proofErr w:type="spellStart"/>
                      <w:r w:rsidRPr="00C719CA">
                        <w:rPr>
                          <w:b/>
                          <w:color w:val="4F81BD"/>
                          <w:sz w:val="32"/>
                        </w:rPr>
                        <w:t>Temascaltepec</w:t>
                      </w:r>
                      <w:proofErr w:type="spellEnd"/>
                      <w:r w:rsidRPr="00C719CA">
                        <w:rPr>
                          <w:b/>
                          <w:color w:val="4F81BD"/>
                          <w:sz w:val="32"/>
                        </w:rPr>
                        <w:t xml:space="preserve"> afectados.</w:t>
                      </w:r>
                    </w:p>
                  </w:txbxContent>
                </v:textbox>
              </v:shape>
            </w:pict>
          </mc:Fallback>
        </mc:AlternateContent>
      </w:r>
      <w:r w:rsidR="00C719CA">
        <w:rPr>
          <w:noProof/>
          <w:lang w:eastAsia="es-MX"/>
        </w:rPr>
        <mc:AlternateContent>
          <mc:Choice Requires="wps">
            <w:drawing>
              <wp:anchor distT="0" distB="0" distL="114300" distR="114300" simplePos="0" relativeHeight="251664384" behindDoc="0" locked="0" layoutInCell="1" allowOverlap="1" wp14:anchorId="5FFCBD69" wp14:editId="61188EE3">
                <wp:simplePos x="0" y="0"/>
                <wp:positionH relativeFrom="column">
                  <wp:posOffset>1257300</wp:posOffset>
                </wp:positionH>
                <wp:positionV relativeFrom="paragraph">
                  <wp:posOffset>6243955</wp:posOffset>
                </wp:positionV>
                <wp:extent cx="3105150" cy="687705"/>
                <wp:effectExtent l="0" t="0" r="0" b="0"/>
                <wp:wrapNone/>
                <wp:docPr id="128"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05150" cy="687705"/>
                        </a:xfrm>
                        <a:prstGeom prst="rect">
                          <a:avLst/>
                        </a:prstGeom>
                        <a:noFill/>
                        <a:ln w="6350">
                          <a:noFill/>
                        </a:ln>
                        <a:effectLst/>
                      </wps:spPr>
                      <wps:txbx>
                        <w:txbxContent>
                          <w:p w14:paraId="05CCEB10" w14:textId="77777777" w:rsidR="006E121A" w:rsidRDefault="006E121A" w:rsidP="00C719CA">
                            <w:pPr>
                              <w:jc w:val="center"/>
                            </w:pPr>
                            <w:r>
                              <w:t>Fecha de Inicio:</w:t>
                            </w:r>
                          </w:p>
                          <w:p w14:paraId="21627AB0" w14:textId="77777777" w:rsidR="006E121A" w:rsidRDefault="006E121A" w:rsidP="00C719CA">
                            <w:pPr>
                              <w:jc w:val="center"/>
                            </w:pPr>
                            <w:r>
                              <w:t xml:space="preserve">16 de </w:t>
                            </w:r>
                            <w:proofErr w:type="gramStart"/>
                            <w:r>
                              <w:t>Octubre</w:t>
                            </w:r>
                            <w:proofErr w:type="gramEnd"/>
                            <w:r>
                              <w:t xml:space="preserve"> del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FFCBD69" id="Cuadro de texto 7" o:spid="_x0000_s1028" type="#_x0000_t202" style="position:absolute;margin-left:99pt;margin-top:491.65pt;width:244.5pt;height:54.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" filled="f" stroked="f" strokeweight=".5pt">
                <v:path arrowok="t"/>
                <v:textbox>
                  <w:txbxContent>
                    <w:p w14:paraId="05CCEB10" w14:textId="77777777" w:rsidR="006E121A" w:rsidRDefault="006E121A" w:rsidP="00C719CA">
                      <w:pPr>
                        <w:jc w:val="center"/>
                      </w:pPr>
                      <w:r>
                        <w:t>Fecha de Inicio:</w:t>
                      </w:r>
                    </w:p>
                    <w:p w14:paraId="21627AB0" w14:textId="77777777" w:rsidR="006E121A" w:rsidRDefault="006E121A" w:rsidP="00C719CA">
                      <w:pPr>
                        <w:jc w:val="center"/>
                      </w:pPr>
                      <w:r>
                        <w:t xml:space="preserve">16 de </w:t>
                      </w:r>
                      <w:proofErr w:type="gramStart"/>
                      <w:r>
                        <w:t>Octubre</w:t>
                      </w:r>
                      <w:proofErr w:type="gramEnd"/>
                      <w:r>
                        <w:t xml:space="preserve"> del 2013</w:t>
                      </w:r>
                    </w:p>
                  </w:txbxContent>
                </v:textbox>
              </v:shape>
            </w:pict>
          </mc:Fallback>
        </mc:AlternateContent>
      </w:r>
      <w:r w:rsidR="00C719CA">
        <w:rPr>
          <w:noProof/>
          <w:lang w:eastAsia="es-MX"/>
        </w:rPr>
        <mc:AlternateContent>
          <mc:Choice Requires="wps">
            <w:drawing>
              <wp:anchor distT="0" distB="0" distL="114300" distR="114300" simplePos="0" relativeHeight="251657216" behindDoc="0" locked="0" layoutInCell="1" allowOverlap="1" wp14:anchorId="7DFB5FB9" wp14:editId="6C348E26">
                <wp:simplePos x="0" y="0"/>
                <wp:positionH relativeFrom="page">
                  <wp:posOffset>1014730</wp:posOffset>
                </wp:positionH>
                <wp:positionV relativeFrom="page">
                  <wp:posOffset>5649595</wp:posOffset>
                </wp:positionV>
                <wp:extent cx="5683250" cy="398145"/>
                <wp:effectExtent l="0" t="0" r="0" b="0"/>
                <wp:wrapSquare wrapText="bothSides"/>
                <wp:docPr id="63" name="Cuadro de texto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3250" cy="39814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6350">
                              <a:solidFill>
                                <a:srgbClr val="000000"/>
                              </a:solidFill>
                              <a:miter lim="800000"/>
                              <a:headEnd/>
                              <a:tailEnd/>
                            </a14:hiddenLine>
                          </a:ext>
                        </a:extLst>
                      </wps:spPr>
                      <wps:txbx>
                        <w:txbxContent>
                          <w:p w14:paraId="54B3B798" w14:textId="77777777" w:rsidR="006E121A" w:rsidRDefault="006E121A" w:rsidP="00C719CA">
                            <w:pPr>
                              <w:pStyle w:val="Sinespaciado"/>
                              <w:jc w:val="center"/>
                              <w:rPr>
                                <w:color w:val="4F81BD"/>
                                <w:sz w:val="28"/>
                                <w:szCs w:val="28"/>
                              </w:rPr>
                            </w:pPr>
                            <w:r w:rsidRPr="00C719CA">
                              <w:rPr>
                                <w:color w:val="4F81BD"/>
                                <w:sz w:val="28"/>
                                <w:szCs w:val="28"/>
                              </w:rPr>
                              <w:t>Responsable Técnico:</w:t>
                            </w:r>
                          </w:p>
                          <w:p w14:paraId="0D9719AA" w14:textId="77777777" w:rsidR="006E121A" w:rsidRPr="00C719CA" w:rsidRDefault="006E121A" w:rsidP="00C719CA">
                            <w:pPr>
                              <w:pStyle w:val="Sinespaciado"/>
                              <w:jc w:val="center"/>
                              <w:rPr>
                                <w:color w:val="4F81BD"/>
                                <w:sz w:val="28"/>
                                <w:szCs w:val="28"/>
                              </w:rPr>
                            </w:pPr>
                            <w:r>
                              <w:rPr>
                                <w:color w:val="4F81BD"/>
                                <w:sz w:val="28"/>
                                <w:szCs w:val="28"/>
                              </w:rPr>
                              <w:t>M. en T. I. Rafael Valentín Mendoza Méndez</w:t>
                            </w:r>
                          </w:p>
                          <w:p w14:paraId="78C04142" w14:textId="77777777" w:rsidR="006E121A" w:rsidRPr="00C719CA" w:rsidRDefault="006E121A" w:rsidP="00C719CA">
                            <w:pPr>
                              <w:pStyle w:val="Sinespaciado"/>
                              <w:jc w:val="right"/>
                              <w:rPr>
                                <w:color w:val="595959"/>
                                <w:sz w:val="20"/>
                                <w:szCs w:val="20"/>
                              </w:rPr>
                            </w:pPr>
                            <w:r w:rsidRPr="00C719CA">
                              <w:rPr>
                                <w:color w:val="595959"/>
                                <w:sz w:val="20"/>
                                <w:szCs w:val="20"/>
                              </w:rPr>
                              <w:t xml:space="preserve">     </w:t>
                            </w:r>
                          </w:p>
                        </w:txbxContent>
                      </wps:txbx>
                      <wps:bodyPr rot="0" vert="horz" wrap="square" lIns="1600200" tIns="0" rIns="68580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B5FB9" id="Cuadro de texto 153" o:spid="_x0000_s1029" type="#_x0000_t202" style="position:absolute;margin-left:79.9pt;margin-top:444.85pt;width:447.5pt;height:31.3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" filled="f" stroked="f">
                <v:textbox inset="126pt,0,54pt,0">
                  <w:txbxContent>
                    <w:p w14:paraId="54B3B798" w14:textId="77777777" w:rsidR="006E121A" w:rsidRDefault="006E121A" w:rsidP="00C719CA">
                      <w:pPr>
                        <w:pStyle w:val="Sinespaciado"/>
                        <w:jc w:val="center"/>
                        <w:rPr>
                          <w:color w:val="4F81BD"/>
                          <w:sz w:val="28"/>
                          <w:szCs w:val="28"/>
                        </w:rPr>
                      </w:pPr>
                      <w:r w:rsidRPr="00C719CA">
                        <w:rPr>
                          <w:color w:val="4F81BD"/>
                          <w:sz w:val="28"/>
                          <w:szCs w:val="28"/>
                        </w:rPr>
                        <w:t>Responsable Técnico:</w:t>
                      </w:r>
                    </w:p>
                    <w:p w14:paraId="0D9719AA" w14:textId="77777777" w:rsidR="006E121A" w:rsidRPr="00C719CA" w:rsidRDefault="006E121A" w:rsidP="00C719CA">
                      <w:pPr>
                        <w:pStyle w:val="Sinespaciado"/>
                        <w:jc w:val="center"/>
                        <w:rPr>
                          <w:color w:val="4F81BD"/>
                          <w:sz w:val="28"/>
                          <w:szCs w:val="28"/>
                        </w:rPr>
                      </w:pPr>
                      <w:r>
                        <w:rPr>
                          <w:color w:val="4F81BD"/>
                          <w:sz w:val="28"/>
                          <w:szCs w:val="28"/>
                        </w:rPr>
                        <w:t>M. en T. I. Rafael Valentín Mendoza Méndez</w:t>
                      </w:r>
                    </w:p>
                    <w:p w14:paraId="78C04142" w14:textId="77777777" w:rsidR="006E121A" w:rsidRPr="00C719CA" w:rsidRDefault="006E121A" w:rsidP="00C719CA">
                      <w:pPr>
                        <w:pStyle w:val="Sinespaciado"/>
                        <w:jc w:val="right"/>
                        <w:rPr>
                          <w:color w:val="595959"/>
                          <w:sz w:val="20"/>
                          <w:szCs w:val="20"/>
                        </w:rPr>
                      </w:pPr>
                      <w:r w:rsidRPr="00C719CA">
                        <w:rPr>
                          <w:color w:val="595959"/>
                          <w:sz w:val="20"/>
                          <w:szCs w:val="20"/>
                        </w:rPr>
                        <w:t xml:space="preserve">     </w:t>
                      </w:r>
                    </w:p>
                  </w:txbxContent>
                </v:textbox>
                <w10:wrap type="square" anchorx="page" anchory="page"/>
              </v:shape>
            </w:pict>
          </mc:Fallback>
        </mc:AlternateContent>
      </w:r>
      <w:r w:rsidR="00C719CA">
        <w:rPr>
          <w:noProof/>
          <w:lang w:eastAsia="es-MX"/>
        </w:rPr>
        <mc:AlternateContent>
          <mc:Choice Requires="wps">
            <w:drawing>
              <wp:anchor distT="0" distB="0" distL="114300" distR="114300" simplePos="0" relativeHeight="251664384" behindDoc="0" locked="0" layoutInCell="1" allowOverlap="1" wp14:anchorId="65CFCF07" wp14:editId="041593DE">
                <wp:simplePos x="0" y="0"/>
                <wp:positionH relativeFrom="column">
                  <wp:posOffset>908050</wp:posOffset>
                </wp:positionH>
                <wp:positionV relativeFrom="paragraph">
                  <wp:posOffset>1828165</wp:posOffset>
                </wp:positionV>
                <wp:extent cx="4181475" cy="333375"/>
                <wp:effectExtent l="0" t="0" r="0" b="0"/>
                <wp:wrapNone/>
                <wp:docPr id="61"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81475" cy="333375"/>
                        </a:xfrm>
                        <a:prstGeom prst="rect">
                          <a:avLst/>
                        </a:prstGeom>
                        <a:noFill/>
                        <a:ln w="6350">
                          <a:noFill/>
                        </a:ln>
                        <a:effectLst/>
                      </wps:spPr>
                      <wps:txbx>
                        <w:txbxContent>
                          <w:p w14:paraId="2D8C16C8" w14:textId="77777777" w:rsidR="006E121A" w:rsidRPr="00471A3E" w:rsidRDefault="006E121A" w:rsidP="00C719CA">
                            <w:pPr>
                              <w:autoSpaceDE w:val="0"/>
                              <w:autoSpaceDN w:val="0"/>
                              <w:adjustRightInd w:val="0"/>
                              <w:jc w:val="center"/>
                              <w:rPr>
                                <w:sz w:val="28"/>
                              </w:rPr>
                            </w:pPr>
                            <w:r w:rsidRPr="00471A3E">
                              <w:rPr>
                                <w:rFonts w:ascii="Cambria,Bold" w:eastAsia="Times New Roman" w:hAnsi="Cambria,Bold" w:cs="Cambria,Bold"/>
                                <w:b/>
                                <w:bCs/>
                                <w:color w:val="000000"/>
                                <w:sz w:val="26"/>
                                <w:lang w:eastAsia="es-ES"/>
                              </w:rPr>
                              <w:t xml:space="preserve">TÍTULO DEL PROYECTO DE </w:t>
                            </w:r>
                            <w:r w:rsidRPr="00471A3E">
                              <w:rPr>
                                <w:rFonts w:ascii="Cambria,Bold" w:eastAsia="Times New Roman" w:hAnsi="Cambria,Bold" w:cs="Cambria,Bold"/>
                                <w:b/>
                                <w:bCs/>
                                <w:color w:val="000000"/>
                                <w:sz w:val="28"/>
                                <w:lang w:eastAsia="es-ES"/>
                              </w:rPr>
                              <w:t>INVESTIGACIÓN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FCF07" id="Cuadro de texto 4" o:spid="_x0000_s1030" type="#_x0000_t202" style="position:absolute;margin-left:71.5pt;margin-top:143.95pt;width:329.2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" filled="f" stroked="f" strokeweight=".5pt">
                <v:path arrowok="t"/>
                <v:textbox>
                  <w:txbxContent>
                    <w:p w14:paraId="2D8C16C8" w14:textId="77777777" w:rsidR="006E121A" w:rsidRPr="00471A3E" w:rsidRDefault="006E121A" w:rsidP="00C719CA">
                      <w:pPr>
                        <w:autoSpaceDE w:val="0"/>
                        <w:autoSpaceDN w:val="0"/>
                        <w:adjustRightInd w:val="0"/>
                        <w:jc w:val="center"/>
                        <w:rPr>
                          <w:sz w:val="28"/>
                        </w:rPr>
                      </w:pPr>
                      <w:r w:rsidRPr="00471A3E">
                        <w:rPr>
                          <w:rFonts w:ascii="Cambria,Bold" w:eastAsia="Times New Roman" w:hAnsi="Cambria,Bold" w:cs="Cambria,Bold"/>
                          <w:b/>
                          <w:bCs/>
                          <w:color w:val="000000"/>
                          <w:sz w:val="26"/>
                          <w:lang w:eastAsia="es-ES"/>
                        </w:rPr>
                        <w:t xml:space="preserve">TÍTULO DEL PROYECTO DE </w:t>
                      </w:r>
                      <w:r w:rsidRPr="00471A3E">
                        <w:rPr>
                          <w:rFonts w:ascii="Cambria,Bold" w:eastAsia="Times New Roman" w:hAnsi="Cambria,Bold" w:cs="Cambria,Bold"/>
                          <w:b/>
                          <w:bCs/>
                          <w:color w:val="000000"/>
                          <w:sz w:val="28"/>
                          <w:lang w:eastAsia="es-ES"/>
                        </w:rPr>
                        <w:t>INVESTIGACIÓN</w:t>
                      </w:r>
                    </w:p>
                  </w:txbxContent>
                </v:textbox>
              </v:shape>
            </w:pict>
          </mc:Fallback>
        </mc:AlternateContent>
      </w:r>
      <w:r w:rsidR="00C719CA">
        <w:rPr>
          <w:noProof/>
          <w:lang w:eastAsia="es-MX"/>
        </w:rPr>
        <mc:AlternateContent>
          <mc:Choice Requires="wps">
            <w:drawing>
              <wp:anchor distT="0" distB="0" distL="114300" distR="114300" simplePos="0" relativeHeight="251663360" behindDoc="0" locked="0" layoutInCell="1" allowOverlap="1" wp14:anchorId="70461F00" wp14:editId="44459FF6">
                <wp:simplePos x="0" y="0"/>
                <wp:positionH relativeFrom="column">
                  <wp:posOffset>167640</wp:posOffset>
                </wp:positionH>
                <wp:positionV relativeFrom="paragraph">
                  <wp:posOffset>669925</wp:posOffset>
                </wp:positionV>
                <wp:extent cx="5600700" cy="1214120"/>
                <wp:effectExtent l="0" t="0" r="0" b="5080"/>
                <wp:wrapNone/>
                <wp:docPr id="6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00700" cy="1214120"/>
                        </a:xfrm>
                        <a:prstGeom prst="rect">
                          <a:avLst/>
                        </a:prstGeom>
                        <a:noFill/>
                        <a:ln w="6350">
                          <a:noFill/>
                        </a:ln>
                        <a:effectLst/>
                      </wps:spPr>
                      <wps:txbx>
                        <w:txbxContent>
                          <w:p w14:paraId="6A9A51E6" w14:textId="77777777" w:rsidR="006E121A" w:rsidRPr="00471A3E" w:rsidRDefault="006E121A" w:rsidP="00C719CA">
                            <w:pPr>
                              <w:autoSpaceDE w:val="0"/>
                              <w:autoSpaceDN w:val="0"/>
                              <w:adjustRightInd w:val="0"/>
                              <w:jc w:val="center"/>
                              <w:rPr>
                                <w:rFonts w:ascii="Cambria,Bold" w:eastAsia="Times New Roman" w:hAnsi="Cambria,Bold" w:cs="Cambria,Bold"/>
                                <w:b/>
                                <w:bCs/>
                                <w:color w:val="000000"/>
                                <w:sz w:val="28"/>
                                <w:lang w:eastAsia="es-ES"/>
                              </w:rPr>
                            </w:pPr>
                            <w:r w:rsidRPr="00471A3E">
                              <w:rPr>
                                <w:rFonts w:ascii="Cambria,Bold" w:eastAsia="Times New Roman" w:hAnsi="Cambria,Bold" w:cs="Cambria,Bold"/>
                                <w:b/>
                                <w:bCs/>
                                <w:color w:val="000000"/>
                                <w:sz w:val="28"/>
                                <w:lang w:eastAsia="es-ES"/>
                              </w:rPr>
                              <w:t>PROYECTO DE INVESTIGACIÓN EN EL ÁREA DE:</w:t>
                            </w:r>
                          </w:p>
                          <w:p w14:paraId="3D44C97C" w14:textId="77777777" w:rsidR="006E121A" w:rsidRDefault="006E121A" w:rsidP="00C719CA">
                            <w:pPr>
                              <w:autoSpaceDE w:val="0"/>
                              <w:autoSpaceDN w:val="0"/>
                              <w:adjustRightInd w:val="0"/>
                              <w:jc w:val="center"/>
                              <w:rPr>
                                <w:rFonts w:ascii="Cambria,Bold" w:eastAsia="Times New Roman" w:hAnsi="Cambria,Bold" w:cs="Cambria,Bold"/>
                                <w:b/>
                                <w:bCs/>
                                <w:color w:val="4F82BE"/>
                                <w:sz w:val="26"/>
                                <w:lang w:eastAsia="es-ES"/>
                              </w:rPr>
                            </w:pPr>
                          </w:p>
                          <w:p w14:paraId="12F2673A" w14:textId="77777777" w:rsidR="006E121A" w:rsidRPr="00471A3E" w:rsidRDefault="006E121A" w:rsidP="00C719CA">
                            <w:pPr>
                              <w:autoSpaceDE w:val="0"/>
                              <w:autoSpaceDN w:val="0"/>
                              <w:adjustRightInd w:val="0"/>
                              <w:jc w:val="center"/>
                              <w:rPr>
                                <w:rFonts w:ascii="Cambria,Bold" w:eastAsia="Times New Roman" w:hAnsi="Cambria,Bold" w:cs="Cambria,Bold"/>
                                <w:b/>
                                <w:bCs/>
                                <w:color w:val="4F82BE"/>
                                <w:sz w:val="26"/>
                                <w:lang w:eastAsia="es-ES"/>
                              </w:rPr>
                            </w:pPr>
                            <w:r w:rsidRPr="00471A3E">
                              <w:rPr>
                                <w:rFonts w:ascii="Cambria,Bold" w:eastAsia="Times New Roman" w:hAnsi="Cambria,Bold" w:cs="Cambria,Bold"/>
                                <w:b/>
                                <w:bCs/>
                                <w:color w:val="4F82BE"/>
                                <w:sz w:val="26"/>
                                <w:lang w:eastAsia="es-ES"/>
                              </w:rPr>
                              <w:t>NUEVAS TECNOLOGÍAS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0461F00" id="Cuadro de texto 3" o:spid="_x0000_s1031" type="#_x0000_t202" style="position:absolute;margin-left:13.2pt;margin-top:52.75pt;width:441pt;height:9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" filled="f" stroked="f" strokeweight=".5pt">
                <v:path arrowok="t"/>
                <v:textbox>
                  <w:txbxContent>
                    <w:p w14:paraId="6A9A51E6" w14:textId="77777777" w:rsidR="006E121A" w:rsidRPr="00471A3E" w:rsidRDefault="006E121A" w:rsidP="00C719CA">
                      <w:pPr>
                        <w:autoSpaceDE w:val="0"/>
                        <w:autoSpaceDN w:val="0"/>
                        <w:adjustRightInd w:val="0"/>
                        <w:jc w:val="center"/>
                        <w:rPr>
                          <w:rFonts w:ascii="Cambria,Bold" w:eastAsia="Times New Roman" w:hAnsi="Cambria,Bold" w:cs="Cambria,Bold"/>
                          <w:b/>
                          <w:bCs/>
                          <w:color w:val="000000"/>
                          <w:sz w:val="28"/>
                          <w:lang w:eastAsia="es-ES"/>
                        </w:rPr>
                      </w:pPr>
                      <w:r w:rsidRPr="00471A3E">
                        <w:rPr>
                          <w:rFonts w:ascii="Cambria,Bold" w:eastAsia="Times New Roman" w:hAnsi="Cambria,Bold" w:cs="Cambria,Bold"/>
                          <w:b/>
                          <w:bCs/>
                          <w:color w:val="000000"/>
                          <w:sz w:val="28"/>
                          <w:lang w:eastAsia="es-ES"/>
                        </w:rPr>
                        <w:t>PROYECTO DE INVESTIGACIÓN EN EL ÁREA DE:</w:t>
                      </w:r>
                    </w:p>
                    <w:p w14:paraId="3D44C97C" w14:textId="77777777" w:rsidR="006E121A" w:rsidRDefault="006E121A" w:rsidP="00C719CA">
                      <w:pPr>
                        <w:autoSpaceDE w:val="0"/>
                        <w:autoSpaceDN w:val="0"/>
                        <w:adjustRightInd w:val="0"/>
                        <w:jc w:val="center"/>
                        <w:rPr>
                          <w:rFonts w:ascii="Cambria,Bold" w:eastAsia="Times New Roman" w:hAnsi="Cambria,Bold" w:cs="Cambria,Bold"/>
                          <w:b/>
                          <w:bCs/>
                          <w:color w:val="4F82BE"/>
                          <w:sz w:val="26"/>
                          <w:lang w:eastAsia="es-ES"/>
                        </w:rPr>
                      </w:pPr>
                    </w:p>
                    <w:p w14:paraId="12F2673A" w14:textId="77777777" w:rsidR="006E121A" w:rsidRPr="00471A3E" w:rsidRDefault="006E121A" w:rsidP="00C719CA">
                      <w:pPr>
                        <w:autoSpaceDE w:val="0"/>
                        <w:autoSpaceDN w:val="0"/>
                        <w:adjustRightInd w:val="0"/>
                        <w:jc w:val="center"/>
                        <w:rPr>
                          <w:rFonts w:ascii="Cambria,Bold" w:eastAsia="Times New Roman" w:hAnsi="Cambria,Bold" w:cs="Cambria,Bold"/>
                          <w:b/>
                          <w:bCs/>
                          <w:color w:val="4F82BE"/>
                          <w:sz w:val="26"/>
                          <w:lang w:eastAsia="es-ES"/>
                        </w:rPr>
                      </w:pPr>
                      <w:r w:rsidRPr="00471A3E">
                        <w:rPr>
                          <w:rFonts w:ascii="Cambria,Bold" w:eastAsia="Times New Roman" w:hAnsi="Cambria,Bold" w:cs="Cambria,Bold"/>
                          <w:b/>
                          <w:bCs/>
                          <w:color w:val="4F82BE"/>
                          <w:sz w:val="26"/>
                          <w:lang w:eastAsia="es-ES"/>
                        </w:rPr>
                        <w:t>NUEVAS TECNOLOGÍAS</w:t>
                      </w:r>
                    </w:p>
                  </w:txbxContent>
                </v:textbox>
              </v:shape>
            </w:pict>
          </mc:Fallback>
        </mc:AlternateContent>
      </w:r>
      <w:r w:rsidR="00C719CA">
        <w:rPr>
          <w:noProof/>
          <w:lang w:eastAsia="es-MX"/>
        </w:rPr>
        <mc:AlternateContent>
          <mc:Choice Requires="wps">
            <w:drawing>
              <wp:anchor distT="0" distB="0" distL="114300" distR="114300" simplePos="0" relativeHeight="251659264" behindDoc="0" locked="0" layoutInCell="1" allowOverlap="1" wp14:anchorId="4D202C93" wp14:editId="0EF36D26">
                <wp:simplePos x="0" y="0"/>
                <wp:positionH relativeFrom="page">
                  <wp:posOffset>1009650</wp:posOffset>
                </wp:positionH>
                <wp:positionV relativeFrom="page">
                  <wp:posOffset>7772400</wp:posOffset>
                </wp:positionV>
                <wp:extent cx="4646930" cy="516890"/>
                <wp:effectExtent l="0" t="0" r="0" b="16510"/>
                <wp:wrapSquare wrapText="bothSides"/>
                <wp:docPr id="59" name="Cuadro de texto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46930" cy="516890"/>
                        </a:xfrm>
                        <a:prstGeom prst="rect">
                          <a:avLst/>
                        </a:prstGeom>
                        <a:noFill/>
                        <a:ln w="6350">
                          <a:noFill/>
                        </a:ln>
                        <a:effectLst/>
                      </wps:spPr>
                      <wps:txbx>
                        <w:txbxContent>
                          <w:p w14:paraId="38F6DD7A" w14:textId="77777777" w:rsidR="006E121A" w:rsidRPr="00C719CA" w:rsidRDefault="006E121A" w:rsidP="00C719CA">
                            <w:pPr>
                              <w:pStyle w:val="Sinespaciado"/>
                              <w:jc w:val="right"/>
                              <w:rPr>
                                <w:color w:val="595959"/>
                                <w:sz w:val="28"/>
                                <w:szCs w:val="28"/>
                              </w:rPr>
                            </w:pPr>
                            <w:r w:rsidRPr="00C719CA">
                              <w:rPr>
                                <w:color w:val="595959"/>
                                <w:sz w:val="28"/>
                                <w:szCs w:val="28"/>
                              </w:rPr>
                              <w:t>LINEA DE INVESTIGACIÓN:</w:t>
                            </w:r>
                          </w:p>
                          <w:p w14:paraId="719B6B88" w14:textId="77777777" w:rsidR="006E121A" w:rsidRPr="00C719CA" w:rsidRDefault="006E121A" w:rsidP="00C719CA">
                            <w:pPr>
                              <w:pStyle w:val="Sinespaciado"/>
                              <w:jc w:val="center"/>
                              <w:rPr>
                                <w:color w:val="595959"/>
                                <w:sz w:val="18"/>
                                <w:szCs w:val="18"/>
                              </w:rPr>
                            </w:pPr>
                            <w:r w:rsidRPr="00C719CA">
                              <w:rPr>
                                <w:color w:val="595959"/>
                                <w:sz w:val="28"/>
                                <w:szCs w:val="28"/>
                              </w:rPr>
                              <w:t>BASICA</w:t>
                            </w:r>
                            <w:r w:rsidRPr="00C719CA">
                              <w:rPr>
                                <w:color w:val="595959"/>
                                <w:sz w:val="18"/>
                                <w:szCs w:val="18"/>
                              </w:rPr>
                              <w:t xml:space="preserve">     </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D202C93" id="Cuadro de texto 152" o:spid="_x0000_s1032" type="#_x0000_t202" style="position:absolute;margin-left:79.5pt;margin-top:612pt;width:365.9pt;height:40.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" filled="f" stroked="f" strokeweight=".5pt">
                <v:path arrowok="t"/>
                <v:textbox inset="126pt,0,54pt,0">
                  <w:txbxContent>
                    <w:p w14:paraId="38F6DD7A" w14:textId="77777777" w:rsidR="006E121A" w:rsidRPr="00C719CA" w:rsidRDefault="006E121A" w:rsidP="00C719CA">
                      <w:pPr>
                        <w:pStyle w:val="Sinespaciado"/>
                        <w:jc w:val="right"/>
                        <w:rPr>
                          <w:color w:val="595959"/>
                          <w:sz w:val="28"/>
                          <w:szCs w:val="28"/>
                        </w:rPr>
                      </w:pPr>
                      <w:r w:rsidRPr="00C719CA">
                        <w:rPr>
                          <w:color w:val="595959"/>
                          <w:sz w:val="28"/>
                          <w:szCs w:val="28"/>
                        </w:rPr>
                        <w:t>LINEA DE INVESTIGACIÓN:</w:t>
                      </w:r>
                    </w:p>
                    <w:p w14:paraId="719B6B88" w14:textId="77777777" w:rsidR="006E121A" w:rsidRPr="00C719CA" w:rsidRDefault="006E121A" w:rsidP="00C719CA">
                      <w:pPr>
                        <w:pStyle w:val="Sinespaciado"/>
                        <w:jc w:val="center"/>
                        <w:rPr>
                          <w:color w:val="595959"/>
                          <w:sz w:val="18"/>
                          <w:szCs w:val="18"/>
                        </w:rPr>
                      </w:pPr>
                      <w:r w:rsidRPr="00C719CA">
                        <w:rPr>
                          <w:color w:val="595959"/>
                          <w:sz w:val="28"/>
                          <w:szCs w:val="28"/>
                        </w:rPr>
                        <w:t>BASICA</w:t>
                      </w:r>
                      <w:r w:rsidRPr="00C719CA">
                        <w:rPr>
                          <w:color w:val="595959"/>
                          <w:sz w:val="18"/>
                          <w:szCs w:val="18"/>
                        </w:rPr>
                        <w:t xml:space="preserve">     </w:t>
                      </w:r>
                    </w:p>
                  </w:txbxContent>
                </v:textbox>
                <w10:wrap type="square" anchorx="page" anchory="page"/>
              </v:shape>
            </w:pict>
          </mc:Fallback>
        </mc:AlternateContent>
      </w:r>
      <w:r w:rsidR="00C719CA">
        <w:rPr>
          <w:noProof/>
          <w:lang w:eastAsia="es-MX"/>
        </w:rPr>
        <mc:AlternateContent>
          <mc:Choice Requires="wps">
            <w:drawing>
              <wp:anchor distT="0" distB="0" distL="114300" distR="114300" simplePos="0" relativeHeight="251666432" behindDoc="0" locked="0" layoutInCell="1" allowOverlap="1" wp14:anchorId="665ADAB1" wp14:editId="2BB83DDF">
                <wp:simplePos x="0" y="0"/>
                <wp:positionH relativeFrom="page">
                  <wp:posOffset>1162050</wp:posOffset>
                </wp:positionH>
                <wp:positionV relativeFrom="page">
                  <wp:posOffset>6753225</wp:posOffset>
                </wp:positionV>
                <wp:extent cx="4494530" cy="512445"/>
                <wp:effectExtent l="0" t="0" r="0" b="20955"/>
                <wp:wrapSquare wrapText="bothSides"/>
                <wp:docPr id="58"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94530" cy="512445"/>
                        </a:xfrm>
                        <a:prstGeom prst="rect">
                          <a:avLst/>
                        </a:prstGeom>
                        <a:noFill/>
                        <a:ln w="6350">
                          <a:noFill/>
                        </a:ln>
                        <a:effectLst/>
                      </wps:spPr>
                      <wps:txbx>
                        <w:txbxContent>
                          <w:p w14:paraId="2EF00698" w14:textId="77777777" w:rsidR="006E121A" w:rsidRPr="00C719CA" w:rsidRDefault="006E121A" w:rsidP="00C719CA">
                            <w:pPr>
                              <w:pStyle w:val="Sinespaciado"/>
                              <w:jc w:val="center"/>
                              <w:rPr>
                                <w:color w:val="4F81BD"/>
                                <w:sz w:val="28"/>
                                <w:szCs w:val="28"/>
                              </w:rPr>
                            </w:pPr>
                            <w:r w:rsidRPr="00C719CA">
                              <w:rPr>
                                <w:color w:val="4F81BD"/>
                                <w:sz w:val="28"/>
                                <w:szCs w:val="28"/>
                              </w:rPr>
                              <w:t>Colaboradores:</w:t>
                            </w:r>
                          </w:p>
                          <w:p w14:paraId="4939CC5C" w14:textId="77777777" w:rsidR="006E121A" w:rsidRPr="00C719CA" w:rsidRDefault="006E121A" w:rsidP="00C719CA">
                            <w:pPr>
                              <w:pStyle w:val="Sinespaciado"/>
                              <w:jc w:val="right"/>
                              <w:rPr>
                                <w:color w:val="595959"/>
                                <w:sz w:val="20"/>
                                <w:szCs w:val="20"/>
                              </w:rPr>
                            </w:pPr>
                            <w:r w:rsidRPr="00C719CA">
                              <w:rPr>
                                <w:color w:val="595959"/>
                                <w:sz w:val="20"/>
                                <w:szCs w:val="20"/>
                              </w:rPr>
                              <w:t>M. en T. I. Gisela Regina Baena Castro</w:t>
                            </w:r>
                          </w:p>
                          <w:p w14:paraId="4961C8C7" w14:textId="77777777" w:rsidR="006E121A" w:rsidRPr="00C719CA" w:rsidRDefault="006E121A" w:rsidP="00C719CA">
                            <w:pPr>
                              <w:pStyle w:val="Sinespaciado"/>
                              <w:jc w:val="right"/>
                              <w:rPr>
                                <w:color w:val="595959"/>
                                <w:sz w:val="20"/>
                                <w:szCs w:val="20"/>
                              </w:rPr>
                            </w:pPr>
                            <w:r w:rsidRPr="00C719CA">
                              <w:rPr>
                                <w:color w:val="595959"/>
                                <w:sz w:val="20"/>
                                <w:szCs w:val="20"/>
                              </w:rPr>
                              <w:t>M. en T. I. Marcelo Arturo Baena Castro</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10000</wp14:pctHeight>
                </wp14:sizeRelV>
              </wp:anchor>
            </w:drawing>
          </mc:Choice>
          <mc:Fallback>
            <w:pict>
              <v:shape w14:anchorId="665ADAB1" id="Cuadro de texto 6" o:spid="_x0000_s1033" type="#_x0000_t202" style="position:absolute;margin-left:91.5pt;margin-top:531.75pt;width:353.9pt;height:40.35pt;z-index:251666432;visibility:visible;mso-wrap-style:square;mso-width-percent:0;mso-height-percent:100;mso-wrap-distance-left:9pt;mso-wrap-distance-top:0;mso-wrap-distance-right:9pt;mso-wrap-distance-bottom:0;mso-position-horizontal:absolute;mso-position-horizontal-relative:page;mso-position-vertical:absolute;mso-position-vertical-relative:page;mso-width-percent:0;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" filled="f" stroked="f" strokeweight=".5pt">
                <v:path arrowok="t"/>
                <v:textbox style="mso-fit-shape-to-text:t" inset="126pt,0,54pt,0">
                  <w:txbxContent>
                    <w:p w14:paraId="2EF00698" w14:textId="77777777" w:rsidR="006E121A" w:rsidRPr="00C719CA" w:rsidRDefault="006E121A" w:rsidP="00C719CA">
                      <w:pPr>
                        <w:pStyle w:val="Sinespaciado"/>
                        <w:jc w:val="center"/>
                        <w:rPr>
                          <w:color w:val="4F81BD"/>
                          <w:sz w:val="28"/>
                          <w:szCs w:val="28"/>
                        </w:rPr>
                      </w:pPr>
                      <w:r w:rsidRPr="00C719CA">
                        <w:rPr>
                          <w:color w:val="4F81BD"/>
                          <w:sz w:val="28"/>
                          <w:szCs w:val="28"/>
                        </w:rPr>
                        <w:t>Colaboradores:</w:t>
                      </w:r>
                    </w:p>
                    <w:p w14:paraId="4939CC5C" w14:textId="77777777" w:rsidR="006E121A" w:rsidRPr="00C719CA" w:rsidRDefault="006E121A" w:rsidP="00C719CA">
                      <w:pPr>
                        <w:pStyle w:val="Sinespaciado"/>
                        <w:jc w:val="right"/>
                        <w:rPr>
                          <w:color w:val="595959"/>
                          <w:sz w:val="20"/>
                          <w:szCs w:val="20"/>
                        </w:rPr>
                      </w:pPr>
                      <w:r w:rsidRPr="00C719CA">
                        <w:rPr>
                          <w:color w:val="595959"/>
                          <w:sz w:val="20"/>
                          <w:szCs w:val="20"/>
                        </w:rPr>
                        <w:t>M. en T. I. Gisela Regina Baena Castro</w:t>
                      </w:r>
                    </w:p>
                    <w:p w14:paraId="4961C8C7" w14:textId="77777777" w:rsidR="006E121A" w:rsidRPr="00C719CA" w:rsidRDefault="006E121A" w:rsidP="00C719CA">
                      <w:pPr>
                        <w:pStyle w:val="Sinespaciado"/>
                        <w:jc w:val="right"/>
                        <w:rPr>
                          <w:color w:val="595959"/>
                          <w:sz w:val="20"/>
                          <w:szCs w:val="20"/>
                        </w:rPr>
                      </w:pPr>
                      <w:r w:rsidRPr="00C719CA">
                        <w:rPr>
                          <w:color w:val="595959"/>
                          <w:sz w:val="20"/>
                          <w:szCs w:val="20"/>
                        </w:rPr>
                        <w:t>M. en T. I. Marcelo Arturo Baena Castro</w:t>
                      </w:r>
                    </w:p>
                  </w:txbxContent>
                </v:textbox>
                <w10:wrap type="square" anchorx="page" anchory="page"/>
              </v:shape>
            </w:pict>
          </mc:Fallback>
        </mc:AlternateContent>
      </w:r>
      <w:r w:rsidR="00C719CA">
        <w:rPr>
          <w:rFonts w:eastAsia="Times New Roman" w:cs="Cambria"/>
          <w:color w:val="17365D"/>
          <w:lang w:eastAsia="es-ES"/>
        </w:rPr>
        <w:br w:type="page"/>
      </w:r>
      <w:bookmarkStart w:id="0" w:name="_GoBack"/>
      <w:bookmarkEnd w:id="0"/>
    </w:p>
    <w:p w14:paraId="7829B971" w14:textId="77777777" w:rsidR="00C719CA" w:rsidRDefault="00C719CA" w:rsidP="00C719CA">
      <w:pPr>
        <w:autoSpaceDE w:val="0"/>
        <w:autoSpaceDN w:val="0"/>
        <w:adjustRightInd w:val="0"/>
        <w:rPr>
          <w:rFonts w:eastAsia="Times New Roman" w:cs="Cambria"/>
          <w:color w:val="17365D"/>
          <w:lang w:eastAsia="es-ES"/>
        </w:rPr>
      </w:pPr>
    </w:p>
    <w:p w14:paraId="73BC1DE2" w14:textId="77777777" w:rsidR="00C719CA" w:rsidRPr="00C719CA" w:rsidRDefault="00C719CA" w:rsidP="00C719CA">
      <w:pPr>
        <w:pStyle w:val="Puesto"/>
        <w:jc w:val="center"/>
        <w:rPr>
          <w:color w:val="000000"/>
          <w:spacing w:val="0"/>
          <w:sz w:val="36"/>
        </w:rPr>
      </w:pPr>
      <w:r w:rsidRPr="00C719CA">
        <w:rPr>
          <w:color w:val="000000"/>
          <w:spacing w:val="0"/>
          <w:sz w:val="36"/>
        </w:rPr>
        <w:t xml:space="preserve">Nomofobia: </w:t>
      </w:r>
      <w:proofErr w:type="gramStart"/>
      <w:r w:rsidRPr="00C719CA">
        <w:rPr>
          <w:color w:val="000000"/>
          <w:spacing w:val="0"/>
          <w:sz w:val="36"/>
        </w:rPr>
        <w:t>Identificación  del</w:t>
      </w:r>
      <w:proofErr w:type="gramEnd"/>
      <w:r w:rsidRPr="00C719CA">
        <w:rPr>
          <w:color w:val="000000"/>
          <w:spacing w:val="0"/>
          <w:sz w:val="36"/>
        </w:rPr>
        <w:t xml:space="preserve"> porcentaje de alumnos de Licenciatura en Informática Administrativa del Centro Universitario UAEM </w:t>
      </w:r>
      <w:proofErr w:type="spellStart"/>
      <w:r w:rsidRPr="00C719CA">
        <w:rPr>
          <w:color w:val="000000"/>
          <w:spacing w:val="0"/>
          <w:sz w:val="36"/>
        </w:rPr>
        <w:t>Temascaltepec</w:t>
      </w:r>
      <w:proofErr w:type="spellEnd"/>
      <w:r w:rsidRPr="00C719CA">
        <w:rPr>
          <w:color w:val="000000"/>
          <w:spacing w:val="0"/>
          <w:sz w:val="36"/>
        </w:rPr>
        <w:t xml:space="preserve"> afectados.</w:t>
      </w:r>
    </w:p>
    <w:p w14:paraId="12D34E6E" w14:textId="77777777" w:rsidR="00C719CA" w:rsidRDefault="00C719CA" w:rsidP="00C719CA"/>
    <w:p w14:paraId="4F749805" w14:textId="77777777" w:rsidR="00C719CA" w:rsidRDefault="00C719CA" w:rsidP="00C719CA">
      <w:pPr>
        <w:pStyle w:val="Ttulo1"/>
        <w:tabs>
          <w:tab w:val="num" w:pos="0"/>
        </w:tabs>
        <w:suppressAutoHyphens/>
        <w:spacing w:before="240"/>
        <w:ind w:left="432" w:hanging="432"/>
      </w:pPr>
      <w:r>
        <w:t>Antecedentes</w:t>
      </w:r>
    </w:p>
    <w:p w14:paraId="46F8CB49" w14:textId="77777777" w:rsidR="00C719CA" w:rsidRDefault="00C719CA" w:rsidP="00C719CA"/>
    <w:p w14:paraId="519B96B2" w14:textId="77777777" w:rsidR="00C719CA" w:rsidRDefault="00C719CA" w:rsidP="00C719CA">
      <w:pPr>
        <w:spacing w:line="360" w:lineRule="auto"/>
        <w:jc w:val="both"/>
        <w:rPr>
          <w:rFonts w:ascii="Arial" w:hAnsi="Arial" w:cs="Arial"/>
        </w:rPr>
      </w:pPr>
      <w:r>
        <w:rPr>
          <w:rFonts w:ascii="Arial" w:hAnsi="Arial" w:cs="Arial"/>
        </w:rPr>
        <w:t xml:space="preserve">Los teléfonos </w:t>
      </w:r>
      <w:proofErr w:type="spellStart"/>
      <w:r>
        <w:rPr>
          <w:rFonts w:ascii="Arial" w:hAnsi="Arial" w:cs="Arial"/>
        </w:rPr>
        <w:t>movil</w:t>
      </w:r>
      <w:proofErr w:type="spellEnd"/>
      <w:r>
        <w:rPr>
          <w:rFonts w:ascii="Arial" w:hAnsi="Arial" w:cs="Arial"/>
        </w:rPr>
        <w:t xml:space="preserve"> han revolucionado la forma de comunicación entre los usuarios, </w:t>
      </w:r>
      <w:r>
        <w:rPr>
          <w:rFonts w:ascii="Arial" w:eastAsia="Times New Roman" w:hAnsi="Arial" w:cs="Arial"/>
          <w:lang w:eastAsia="es-MX"/>
        </w:rPr>
        <w:t xml:space="preserve">a finales de los 80 la telefonía celular era un servicio solo disponible para personas con alto poder adquisitivo, pero hoy es un servicio de primera necesidad ampliamente utilizado y disponible para cualquier persona; </w:t>
      </w:r>
      <w:r>
        <w:rPr>
          <w:rFonts w:ascii="Arial" w:hAnsi="Arial" w:cs="Arial"/>
        </w:rPr>
        <w:t xml:space="preserve"> ahora poseen la capacidad de procesar información de forma tan completa y potente como cualquier computadora, además poseen  herramientas que facilitan y agilizan  las actividades cotidianas de la población; d</w:t>
      </w:r>
      <w:r>
        <w:rPr>
          <w:rFonts w:ascii="Arial" w:eastAsia="Times New Roman" w:hAnsi="Arial" w:cs="Arial"/>
          <w:lang w:eastAsia="es-MX"/>
        </w:rPr>
        <w:t xml:space="preserve">e acuerdo a la </w:t>
      </w:r>
      <w:proofErr w:type="spellStart"/>
      <w:r>
        <w:rPr>
          <w:rFonts w:ascii="Arial" w:eastAsia="Times New Roman" w:hAnsi="Arial" w:cs="Arial"/>
          <w:lang w:eastAsia="es-MX"/>
        </w:rPr>
        <w:t>comic</w:t>
      </w:r>
      <w:r>
        <w:rPr>
          <w:rFonts w:ascii="Arial" w:eastAsia="Times New Roman" w:hAnsi="Arial" w:cs="Arial"/>
        </w:rPr>
        <w:t>Durante</w:t>
      </w:r>
      <w:proofErr w:type="spellEnd"/>
      <w:r>
        <w:rPr>
          <w:rFonts w:ascii="Arial" w:eastAsia="Times New Roman" w:hAnsi="Arial" w:cs="Arial"/>
        </w:rPr>
        <w:t xml:space="preserve"> el segundo trimestre de 2013 se registró un total de 20.35 millones de líneas fijas, lo que representa 247 mil más que en el mismo trimestre de 2012, y corresponde a un aumento de 1.5 por ciento trimestral anualizado. (</w:t>
      </w:r>
      <w:proofErr w:type="gramStart"/>
      <w:r>
        <w:rPr>
          <w:rFonts w:ascii="Arial" w:eastAsia="Times New Roman" w:hAnsi="Arial" w:cs="Arial"/>
        </w:rPr>
        <w:t>comunicado</w:t>
      </w:r>
      <w:proofErr w:type="gramEnd"/>
      <w:r>
        <w:rPr>
          <w:rFonts w:ascii="Arial" w:eastAsia="Times New Roman" w:hAnsi="Arial" w:cs="Arial"/>
        </w:rPr>
        <w:t xml:space="preserve"> COFETEL), </w:t>
      </w:r>
      <w:proofErr w:type="spellStart"/>
      <w:r>
        <w:rPr>
          <w:rFonts w:ascii="Arial" w:eastAsia="Times New Roman" w:hAnsi="Arial" w:cs="Arial"/>
        </w:rPr>
        <w:t>asi</w:t>
      </w:r>
      <w:proofErr w:type="spellEnd"/>
      <w:r>
        <w:rPr>
          <w:rFonts w:ascii="Arial" w:eastAsia="Times New Roman" w:hAnsi="Arial" w:cs="Arial"/>
        </w:rPr>
        <w:t xml:space="preserve"> mismo </w:t>
      </w:r>
      <w:r>
        <w:rPr>
          <w:rFonts w:ascii="Arial" w:eastAsia="Times New Roman" w:hAnsi="Arial" w:cs="Arial"/>
          <w:lang w:eastAsia="es-MX"/>
        </w:rPr>
        <w:t xml:space="preserve">según la consultora especializada en telecomunicaciones </w:t>
      </w:r>
      <w:proofErr w:type="spellStart"/>
      <w:r>
        <w:rPr>
          <w:rFonts w:ascii="Arial" w:eastAsia="Times New Roman" w:hAnsi="Arial" w:cs="Arial"/>
          <w:lang w:eastAsia="es-MX"/>
        </w:rPr>
        <w:t>The</w:t>
      </w:r>
      <w:proofErr w:type="spellEnd"/>
      <w:r>
        <w:rPr>
          <w:rFonts w:ascii="Arial" w:eastAsia="Times New Roman" w:hAnsi="Arial" w:cs="Arial"/>
          <w:lang w:eastAsia="es-MX"/>
        </w:rPr>
        <w:t xml:space="preserve"> </w:t>
      </w:r>
      <w:proofErr w:type="spellStart"/>
      <w:r>
        <w:rPr>
          <w:rFonts w:ascii="Arial" w:eastAsia="Times New Roman" w:hAnsi="Arial" w:cs="Arial"/>
          <w:lang w:eastAsia="es-MX"/>
        </w:rPr>
        <w:t>Competitive</w:t>
      </w:r>
      <w:proofErr w:type="spellEnd"/>
      <w:r>
        <w:rPr>
          <w:rFonts w:ascii="Arial" w:eastAsia="Times New Roman" w:hAnsi="Arial" w:cs="Arial"/>
          <w:lang w:eastAsia="es-MX"/>
        </w:rPr>
        <w:t xml:space="preserve"> </w:t>
      </w:r>
      <w:proofErr w:type="spellStart"/>
      <w:r>
        <w:rPr>
          <w:rFonts w:ascii="Arial" w:eastAsia="Times New Roman" w:hAnsi="Arial" w:cs="Arial"/>
          <w:lang w:eastAsia="es-MX"/>
        </w:rPr>
        <w:t>Intelligence</w:t>
      </w:r>
      <w:proofErr w:type="spellEnd"/>
      <w:r>
        <w:rPr>
          <w:rFonts w:ascii="Arial" w:eastAsia="Times New Roman" w:hAnsi="Arial" w:cs="Arial"/>
          <w:lang w:eastAsia="es-MX"/>
        </w:rPr>
        <w:t xml:space="preserve"> </w:t>
      </w:r>
      <w:proofErr w:type="spellStart"/>
      <w:r>
        <w:rPr>
          <w:rFonts w:ascii="Arial" w:eastAsia="Times New Roman" w:hAnsi="Arial" w:cs="Arial"/>
          <w:lang w:eastAsia="es-MX"/>
        </w:rPr>
        <w:t>Unite</w:t>
      </w:r>
      <w:proofErr w:type="spellEnd"/>
      <w:r>
        <w:rPr>
          <w:rFonts w:ascii="Arial" w:eastAsia="Times New Roman" w:hAnsi="Arial" w:cs="Arial"/>
          <w:lang w:eastAsia="es-MX"/>
        </w:rPr>
        <w:t xml:space="preserve"> (THE CIU), en México hay casi 97 millones de celulares. Lo que representa una diferencia de 76.65 millones con respecto a la telefonía fija. Esto nos indica que existen 4.7 celulares por cada línea telefónica fija.</w:t>
      </w:r>
    </w:p>
    <w:p w14:paraId="58F10913" w14:textId="77777777" w:rsidR="00C719CA" w:rsidRDefault="00C719CA" w:rsidP="00C719CA">
      <w:pPr>
        <w:spacing w:line="360" w:lineRule="auto"/>
        <w:jc w:val="both"/>
        <w:rPr>
          <w:rFonts w:ascii="Arial" w:hAnsi="Arial" w:cs="Arial"/>
        </w:rPr>
      </w:pPr>
    </w:p>
    <w:p w14:paraId="31F5F2A6" w14:textId="77777777" w:rsidR="00C719CA" w:rsidRDefault="00C719CA" w:rsidP="00C719CA">
      <w:pPr>
        <w:spacing w:line="360" w:lineRule="auto"/>
        <w:jc w:val="both"/>
        <w:rPr>
          <w:rFonts w:ascii="Arial" w:hAnsi="Arial" w:cs="Arial"/>
        </w:rPr>
      </w:pPr>
      <w:proofErr w:type="spellStart"/>
      <w:r>
        <w:rPr>
          <w:rFonts w:ascii="Arial" w:eastAsia="Times New Roman" w:hAnsi="Arial" w:cs="Arial"/>
        </w:rPr>
        <w:t>Asi</w:t>
      </w:r>
      <w:proofErr w:type="spellEnd"/>
      <w:r>
        <w:rPr>
          <w:rFonts w:ascii="Arial" w:eastAsia="Times New Roman" w:hAnsi="Arial" w:cs="Arial"/>
        </w:rPr>
        <w:t xml:space="preserve"> mismo, el servicio de la telefonía móvil registró un aumento de 13.1por ciento en los minutos de tráfico cursados en la red durante el trimestre reportado y de abril a junio se agregaron 857 mil suscripciones, lo que representa un 5.11por ciento más que en junio de 2012. La base de usuarios suma 102.6 millones y equivale a una penetración de 86.7 suscripciones por cada 100 habitantes</w:t>
      </w:r>
    </w:p>
    <w:p w14:paraId="436A8E7D" w14:textId="77777777" w:rsidR="00C719CA" w:rsidRDefault="00C719CA" w:rsidP="00C719CA">
      <w:pPr>
        <w:spacing w:line="360" w:lineRule="auto"/>
        <w:jc w:val="both"/>
        <w:rPr>
          <w:rFonts w:ascii="Arial" w:hAnsi="Arial" w:cs="Arial"/>
        </w:rPr>
      </w:pPr>
    </w:p>
    <w:p w14:paraId="69E9367C" w14:textId="77777777" w:rsidR="00C719CA" w:rsidRDefault="00C719CA" w:rsidP="00C719CA">
      <w:pPr>
        <w:spacing w:line="360" w:lineRule="auto"/>
        <w:jc w:val="both"/>
        <w:rPr>
          <w:rFonts w:ascii="Arial" w:hAnsi="Arial" w:cs="Arial"/>
        </w:rPr>
      </w:pPr>
      <w:r>
        <w:rPr>
          <w:rFonts w:ascii="Arial" w:eastAsia="Times New Roman" w:hAnsi="Arial" w:cs="Arial"/>
          <w:lang w:eastAsia="es-MX"/>
        </w:rPr>
        <w:lastRenderedPageBreak/>
        <w:t xml:space="preserve">Como podemos observar, hoy en día el celular además de encontrarse al alcance del usuario común también representa muchos servicios y significados que embonan en la cultura de un sector importante de los mexicanos. </w:t>
      </w:r>
    </w:p>
    <w:p w14:paraId="32DC3486" w14:textId="77777777" w:rsidR="00C719CA" w:rsidRDefault="00C719CA" w:rsidP="00C719CA">
      <w:pPr>
        <w:spacing w:line="360" w:lineRule="auto"/>
        <w:jc w:val="both"/>
        <w:rPr>
          <w:rFonts w:ascii="Arial" w:hAnsi="Arial" w:cs="Arial"/>
        </w:rPr>
      </w:pPr>
    </w:p>
    <w:p w14:paraId="44D7CDB9" w14:textId="77777777" w:rsidR="00C719CA" w:rsidRDefault="00C719CA" w:rsidP="00C719CA">
      <w:pPr>
        <w:spacing w:line="360" w:lineRule="auto"/>
        <w:jc w:val="both"/>
        <w:rPr>
          <w:rFonts w:ascii="Arial" w:hAnsi="Arial" w:cs="Arial"/>
        </w:rPr>
      </w:pPr>
      <w:r>
        <w:rPr>
          <w:rFonts w:ascii="Arial" w:eastAsia="Times New Roman" w:hAnsi="Arial" w:cs="Arial"/>
          <w:lang w:eastAsia="es-MX"/>
        </w:rPr>
        <w:t xml:space="preserve">De hecho, Hidalgo Toledo dice, con base en un estudio de la Asociación Mexicana de Internet (AMIPCI), que más del 58 por ciento de los mexicanos accede a Internet a través de su teléfono celular y ya no por su computadora como antes lo hacía la mayoría. </w:t>
      </w:r>
    </w:p>
    <w:p w14:paraId="25FC1244" w14:textId="77777777" w:rsidR="00C719CA" w:rsidRDefault="00C719CA" w:rsidP="00C719CA">
      <w:pPr>
        <w:spacing w:line="360" w:lineRule="auto"/>
        <w:jc w:val="both"/>
        <w:rPr>
          <w:rFonts w:ascii="Arial" w:hAnsi="Arial" w:cs="Arial"/>
        </w:rPr>
      </w:pPr>
    </w:p>
    <w:p w14:paraId="52558F4C" w14:textId="77777777" w:rsidR="00C719CA" w:rsidRDefault="00C719CA" w:rsidP="00C719CA">
      <w:pPr>
        <w:spacing w:line="360" w:lineRule="auto"/>
        <w:jc w:val="both"/>
        <w:rPr>
          <w:rFonts w:ascii="Arial" w:hAnsi="Arial" w:cs="Arial"/>
        </w:rPr>
      </w:pPr>
      <w:r>
        <w:rPr>
          <w:rFonts w:ascii="Arial" w:eastAsia="Times New Roman" w:hAnsi="Arial" w:cs="Arial"/>
          <w:lang w:eastAsia="es-MX"/>
        </w:rPr>
        <w:t>En años anteriores para concertar una cita un joven tenía que invitar a la joven cara a cara, pero ahora con el teléfono celular se hace de manera virtual, lo que evita la frustración del rechazo que podría marcar o no su forma de relacionarle por el resto de su vida. Al desaparecer el rechazo directo, el joven tiene la posibilidad de realizar al menos 10 invitaciones a 10 jóvenes diferentes existiendo la probabilidad de que por lo menos una acepte su invitación. El celular ha venido a modificar la conducta de las personas afectando no solo la forma de relacionarse sino de realizar las actividades cotidianas.</w:t>
      </w:r>
    </w:p>
    <w:p w14:paraId="37673339" w14:textId="77777777" w:rsidR="00C719CA" w:rsidRDefault="00C719CA" w:rsidP="00C719CA">
      <w:pPr>
        <w:spacing w:line="360" w:lineRule="auto"/>
        <w:jc w:val="both"/>
        <w:rPr>
          <w:rFonts w:ascii="Arial" w:hAnsi="Arial" w:cs="Arial"/>
        </w:rPr>
      </w:pPr>
    </w:p>
    <w:p w14:paraId="0D24D8AB" w14:textId="77777777" w:rsidR="00C719CA" w:rsidRDefault="00C719CA" w:rsidP="00C719CA">
      <w:pPr>
        <w:spacing w:line="360" w:lineRule="auto"/>
        <w:jc w:val="both"/>
        <w:rPr>
          <w:rFonts w:ascii="Arial" w:eastAsia="Times New Roman" w:hAnsi="Arial" w:cs="Arial"/>
          <w:lang w:eastAsia="es-MX"/>
        </w:rPr>
      </w:pPr>
      <w:r>
        <w:rPr>
          <w:rFonts w:ascii="Arial" w:eastAsia="Times New Roman" w:hAnsi="Arial" w:cs="Arial"/>
          <w:lang w:eastAsia="es-MX"/>
        </w:rPr>
        <w:t xml:space="preserve">La consultora especializada en telecomunicaciones </w:t>
      </w:r>
      <w:proofErr w:type="spellStart"/>
      <w:r>
        <w:rPr>
          <w:rFonts w:ascii="Arial" w:eastAsia="Times New Roman" w:hAnsi="Arial" w:cs="Arial"/>
          <w:lang w:eastAsia="es-MX"/>
        </w:rPr>
        <w:t>The</w:t>
      </w:r>
      <w:proofErr w:type="spellEnd"/>
      <w:r>
        <w:rPr>
          <w:rFonts w:ascii="Arial" w:eastAsia="Times New Roman" w:hAnsi="Arial" w:cs="Arial"/>
          <w:lang w:eastAsia="es-MX"/>
        </w:rPr>
        <w:t xml:space="preserve"> CIU</w:t>
      </w:r>
      <w:r>
        <w:rPr>
          <w:rFonts w:ascii="Arial" w:eastAsia="Times New Roman" w:hAnsi="Arial" w:cs="Arial"/>
          <w:noProof/>
          <w:lang w:eastAsia="es-MX"/>
        </w:rPr>
        <w:t xml:space="preserve"> </w:t>
      </w:r>
      <w:r w:rsidRPr="005B2036">
        <w:rPr>
          <w:rFonts w:ascii="Arial" w:eastAsia="Times New Roman" w:hAnsi="Arial" w:cs="Arial"/>
          <w:noProof/>
          <w:lang w:eastAsia="es-MX"/>
        </w:rPr>
        <w:t>[1]</w:t>
      </w:r>
      <w:r>
        <w:rPr>
          <w:rFonts w:ascii="Arial" w:eastAsia="Times New Roman" w:hAnsi="Arial" w:cs="Arial"/>
          <w:lang w:eastAsia="es-MX"/>
        </w:rPr>
        <w:t>, calcula que a más tardar en tres años habrá tantos teléfonos y líneas móviles como número de habitantes en el país. La demanda, como ocurre ahora, estará concentrada en los menores de treinta años.</w:t>
      </w:r>
    </w:p>
    <w:p w14:paraId="5998CC1F" w14:textId="77777777" w:rsidR="00C719CA" w:rsidRDefault="00C719CA" w:rsidP="00C719CA">
      <w:pPr>
        <w:spacing w:line="360" w:lineRule="auto"/>
        <w:jc w:val="both"/>
        <w:rPr>
          <w:rFonts w:ascii="Arial" w:hAnsi="Arial" w:cs="Arial"/>
        </w:rPr>
      </w:pPr>
      <w:r>
        <w:rPr>
          <w:rFonts w:ascii="Arial" w:eastAsia="Times New Roman" w:hAnsi="Arial" w:cs="Arial"/>
          <w:lang w:eastAsia="es-MX"/>
        </w:rPr>
        <w:br/>
      </w:r>
      <w:r>
        <w:rPr>
          <w:rFonts w:ascii="Arial" w:hAnsi="Arial" w:cs="Arial"/>
        </w:rPr>
        <w:t>Según datos del portal La Razón</w:t>
      </w:r>
      <w:proofErr w:type="gramStart"/>
      <w:r>
        <w:rPr>
          <w:rFonts w:ascii="Arial" w:hAnsi="Arial" w:cs="Arial"/>
        </w:rPr>
        <w:t>,  hoy</w:t>
      </w:r>
      <w:proofErr w:type="gramEnd"/>
      <w:r>
        <w:rPr>
          <w:rFonts w:ascii="Arial" w:hAnsi="Arial" w:cs="Arial"/>
        </w:rPr>
        <w:t xml:space="preserve"> en día es común que cuando alguien se olvida del teléfono en su hogar sienta que debe volver por él y siente que, si no lo tiene estará ilocalizable o que perderá un llamado importante. De igual modo, rutinas como salir del cine o el teatro y, antes que nada, revisar si hay nuevos mensajes o llamadas perdidas, también es una costumbre de épocas.</w:t>
      </w:r>
    </w:p>
    <w:p w14:paraId="55DB9D59" w14:textId="77777777" w:rsidR="00C719CA" w:rsidRDefault="00C719CA" w:rsidP="00C719CA">
      <w:pPr>
        <w:spacing w:line="360" w:lineRule="auto"/>
        <w:jc w:val="both"/>
        <w:rPr>
          <w:rFonts w:ascii="Arial" w:hAnsi="Arial" w:cs="Arial"/>
        </w:rPr>
      </w:pPr>
    </w:p>
    <w:p w14:paraId="6530423C" w14:textId="77777777" w:rsidR="00C719CA" w:rsidRDefault="00C719CA" w:rsidP="00C719CA">
      <w:pPr>
        <w:spacing w:line="360" w:lineRule="auto"/>
        <w:jc w:val="both"/>
        <w:rPr>
          <w:rFonts w:ascii="Arial" w:hAnsi="Arial" w:cs="Arial"/>
        </w:rPr>
      </w:pPr>
      <w:r>
        <w:rPr>
          <w:rFonts w:ascii="Arial" w:hAnsi="Arial" w:cs="Arial"/>
        </w:rPr>
        <w:lastRenderedPageBreak/>
        <w:t xml:space="preserve">En México, existen más de 190 millones de </w:t>
      </w:r>
      <w:proofErr w:type="spellStart"/>
      <w:r>
        <w:rPr>
          <w:rFonts w:ascii="Arial" w:hAnsi="Arial" w:cs="Arial"/>
        </w:rPr>
        <w:t>SmartphoneS</w:t>
      </w:r>
      <w:proofErr w:type="spellEnd"/>
      <w:r>
        <w:rPr>
          <w:rFonts w:ascii="Arial" w:hAnsi="Arial" w:cs="Arial"/>
        </w:rPr>
        <w:t xml:space="preserve">, el 72% de los usuarios no salen de su casa sin su celular. </w:t>
      </w:r>
      <w:r>
        <w:rPr>
          <w:rFonts w:ascii="Arial" w:eastAsia="Times New Roman" w:hAnsi="Arial" w:cs="Arial"/>
          <w:lang w:eastAsia="es-MX"/>
        </w:rPr>
        <w:t xml:space="preserve">Hay datos que avalan tales percepciones: el 44 por ciento de los mexicanos no sabe ya estar sin celular, por lo que actúa para recuperarlo de inmediato en cuanto lo olvida, de acuerdo con el estudio </w:t>
      </w:r>
      <w:r>
        <w:rPr>
          <w:rFonts w:ascii="Arial" w:eastAsia="Times New Roman" w:hAnsi="Arial" w:cs="Arial"/>
          <w:i/>
          <w:lang w:eastAsia="es-MX"/>
        </w:rPr>
        <w:t>México en el Mundo Móvil,</w:t>
      </w:r>
      <w:r>
        <w:rPr>
          <w:rFonts w:ascii="Arial" w:eastAsia="Times New Roman" w:hAnsi="Arial" w:cs="Arial"/>
          <w:lang w:eastAsia="es-MX"/>
        </w:rPr>
        <w:t xml:space="preserve"> revelado en julio pasado por Yahoo! México y la agencia </w:t>
      </w:r>
      <w:proofErr w:type="spellStart"/>
      <w:r>
        <w:rPr>
          <w:rFonts w:ascii="Arial" w:eastAsia="Times New Roman" w:hAnsi="Arial" w:cs="Arial"/>
          <w:lang w:eastAsia="es-MX"/>
        </w:rPr>
        <w:t>Ipsos</w:t>
      </w:r>
      <w:proofErr w:type="spellEnd"/>
      <w:r>
        <w:rPr>
          <w:rFonts w:ascii="Arial" w:eastAsia="Times New Roman" w:hAnsi="Arial" w:cs="Arial"/>
          <w:lang w:eastAsia="es-MX"/>
        </w:rPr>
        <w:t>. Esta investigación sobre el comportamiento de los usuarios con dispositivos inteligentes en México, sostiene también que seis de cada 10 usuarios duermen con el celular y 70 por ciento lo usa como reloj despertador. Y la relación que existe entre el mexicano y su celular es tan personal que el 60 por ciento no lo comparte con su pareja y el 68 por ciento de los adolescentes no permitiría que sus padres vieran su contenido</w:t>
      </w:r>
      <w:r>
        <w:rPr>
          <w:rFonts w:ascii="Arial" w:eastAsia="Times New Roman" w:hAnsi="Arial" w:cs="Arial"/>
          <w:noProof/>
          <w:lang w:eastAsia="es-MX"/>
        </w:rPr>
        <w:t xml:space="preserve"> </w:t>
      </w:r>
      <w:r w:rsidRPr="005B2036">
        <w:rPr>
          <w:rFonts w:ascii="Arial" w:eastAsia="Times New Roman" w:hAnsi="Arial" w:cs="Arial"/>
          <w:noProof/>
          <w:lang w:eastAsia="es-MX"/>
        </w:rPr>
        <w:t>[2]</w:t>
      </w:r>
      <w:r>
        <w:rPr>
          <w:rFonts w:ascii="Arial" w:eastAsia="Times New Roman" w:hAnsi="Arial" w:cs="Arial"/>
          <w:lang w:eastAsia="es-MX"/>
        </w:rPr>
        <w:t xml:space="preserve">. </w:t>
      </w:r>
    </w:p>
    <w:p w14:paraId="0769EF03" w14:textId="77777777" w:rsidR="00C719CA" w:rsidRDefault="00C719CA" w:rsidP="00C719CA">
      <w:pPr>
        <w:spacing w:line="360" w:lineRule="auto"/>
        <w:jc w:val="both"/>
        <w:rPr>
          <w:rFonts w:ascii="Arial" w:hAnsi="Arial" w:cs="Arial"/>
        </w:rPr>
      </w:pPr>
    </w:p>
    <w:p w14:paraId="0602F932" w14:textId="77777777" w:rsidR="00C719CA" w:rsidRDefault="00C719CA" w:rsidP="00C719CA">
      <w:pPr>
        <w:spacing w:line="360" w:lineRule="auto"/>
        <w:jc w:val="both"/>
        <w:rPr>
          <w:rFonts w:ascii="Arial" w:hAnsi="Arial" w:cs="Arial"/>
        </w:rPr>
      </w:pPr>
      <w:r>
        <w:rPr>
          <w:rFonts w:ascii="Arial" w:hAnsi="Arial" w:cs="Arial"/>
        </w:rPr>
        <w:t xml:space="preserve">Esto ha llevado a generar en los usuarios miedo o fobia de no poder tener acceso a sus teléfonos móviles. De acuerdo a un estudio realizado por </w:t>
      </w:r>
      <w:proofErr w:type="spellStart"/>
      <w:r>
        <w:rPr>
          <w:rFonts w:ascii="Arial" w:hAnsi="Arial" w:cs="Arial"/>
        </w:rPr>
        <w:t>SecurEnvoy</w:t>
      </w:r>
      <w:proofErr w:type="spellEnd"/>
      <w:r>
        <w:rPr>
          <w:rFonts w:ascii="Arial" w:hAnsi="Arial" w:cs="Arial"/>
        </w:rPr>
        <w:t xml:space="preserve"> los jóvenes de entre 18 y 24 años fueron el grupo que presentó mayor preocupación por perder su celular (77%), seguidos por personas de 25 a 34 años (68%) y en tercer lugar los adultos de más de 55 años.</w:t>
      </w:r>
    </w:p>
    <w:p w14:paraId="3B1EA1FF" w14:textId="77777777" w:rsidR="00C719CA" w:rsidRDefault="00C719CA" w:rsidP="00C719CA">
      <w:pPr>
        <w:spacing w:line="360" w:lineRule="auto"/>
        <w:jc w:val="both"/>
        <w:rPr>
          <w:rFonts w:ascii="Arial" w:hAnsi="Arial" w:cs="Arial"/>
        </w:rPr>
      </w:pPr>
    </w:p>
    <w:p w14:paraId="21397B45" w14:textId="77777777" w:rsidR="00C719CA" w:rsidRDefault="00C719CA" w:rsidP="00C719CA">
      <w:pPr>
        <w:pStyle w:val="NormalWeb"/>
        <w:spacing w:line="360" w:lineRule="auto"/>
        <w:jc w:val="both"/>
        <w:rPr>
          <w:rFonts w:ascii="Arial" w:hAnsi="Arial" w:cs="Arial"/>
        </w:rPr>
      </w:pPr>
      <w:r>
        <w:rPr>
          <w:rFonts w:ascii="Arial" w:hAnsi="Arial" w:cs="Arial"/>
        </w:rPr>
        <w:t xml:space="preserve">La nomofobia proviene del inglés </w:t>
      </w:r>
      <w:r>
        <w:rPr>
          <w:rStyle w:val="nfasis"/>
          <w:rFonts w:ascii="Arial" w:hAnsi="Arial" w:cs="Arial"/>
        </w:rPr>
        <w:t xml:space="preserve">no </w:t>
      </w:r>
      <w:proofErr w:type="spellStart"/>
      <w:r>
        <w:rPr>
          <w:rStyle w:val="nfasis"/>
          <w:rFonts w:ascii="Arial" w:hAnsi="Arial" w:cs="Arial"/>
        </w:rPr>
        <w:t>mobile</w:t>
      </w:r>
      <w:proofErr w:type="spellEnd"/>
      <w:r>
        <w:rPr>
          <w:rStyle w:val="nfasis"/>
          <w:rFonts w:ascii="Arial" w:hAnsi="Arial" w:cs="Arial"/>
        </w:rPr>
        <w:t xml:space="preserve"> </w:t>
      </w:r>
      <w:proofErr w:type="spellStart"/>
      <w:r>
        <w:rPr>
          <w:rStyle w:val="nfasis"/>
          <w:rFonts w:ascii="Arial" w:hAnsi="Arial" w:cs="Arial"/>
        </w:rPr>
        <w:t>phone</w:t>
      </w:r>
      <w:proofErr w:type="spellEnd"/>
      <w:r>
        <w:rPr>
          <w:rStyle w:val="nfasis"/>
          <w:rFonts w:ascii="Arial" w:hAnsi="Arial" w:cs="Arial"/>
        </w:rPr>
        <w:t xml:space="preserve"> </w:t>
      </w:r>
      <w:proofErr w:type="spellStart"/>
      <w:r>
        <w:rPr>
          <w:rStyle w:val="nfasis"/>
          <w:rFonts w:ascii="Arial" w:hAnsi="Arial" w:cs="Arial"/>
        </w:rPr>
        <w:t>phobia</w:t>
      </w:r>
      <w:proofErr w:type="spellEnd"/>
      <w:r>
        <w:rPr>
          <w:rFonts w:ascii="Arial" w:hAnsi="Arial" w:cs="Arial"/>
        </w:rPr>
        <w:t xml:space="preserve"> (fobia a no tener teléfono móvil) y es un problema reciente. "El primer estudio sobre nomofobia, realizado hace cuatro años, reveló que el 53% de la población sufría de esta condición y nuestro estudio revela que esta cifra aumentó a 66% en Gran Bretaña y no muestra signos de disminución", dijo Andy </w:t>
      </w:r>
      <w:proofErr w:type="spellStart"/>
      <w:r>
        <w:rPr>
          <w:rFonts w:ascii="Arial" w:hAnsi="Arial" w:cs="Arial"/>
        </w:rPr>
        <w:t>Kemsahll</w:t>
      </w:r>
      <w:proofErr w:type="spellEnd"/>
      <w:r>
        <w:rPr>
          <w:rFonts w:ascii="Arial" w:hAnsi="Arial" w:cs="Arial"/>
        </w:rPr>
        <w:t xml:space="preserve">, cofundadora de </w:t>
      </w:r>
      <w:proofErr w:type="spellStart"/>
      <w:r>
        <w:rPr>
          <w:rFonts w:ascii="Arial" w:hAnsi="Arial" w:cs="Arial"/>
        </w:rPr>
        <w:t>SecurEnvoy</w:t>
      </w:r>
      <w:proofErr w:type="spellEnd"/>
      <w:r>
        <w:rPr>
          <w:rFonts w:ascii="Arial" w:hAnsi="Arial" w:cs="Arial"/>
        </w:rPr>
        <w:t xml:space="preserve"> </w:t>
      </w:r>
      <w:r w:rsidRPr="005B2036">
        <w:rPr>
          <w:rFonts w:ascii="Arial" w:hAnsi="Arial" w:cs="Arial"/>
          <w:noProof/>
        </w:rPr>
        <w:t>[3]</w:t>
      </w:r>
    </w:p>
    <w:p w14:paraId="353AD26B" w14:textId="77777777" w:rsidR="00C719CA" w:rsidRDefault="00C719CA" w:rsidP="00C719CA">
      <w:pPr>
        <w:pStyle w:val="NormalWeb"/>
        <w:spacing w:line="360" w:lineRule="auto"/>
        <w:jc w:val="both"/>
        <w:rPr>
          <w:rFonts w:ascii="Arial" w:hAnsi="Arial" w:cs="Arial"/>
        </w:rPr>
      </w:pPr>
    </w:p>
    <w:p w14:paraId="2CA7303C" w14:textId="77777777" w:rsidR="00C719CA" w:rsidRDefault="00C719CA" w:rsidP="00C719CA">
      <w:pPr>
        <w:pStyle w:val="NormalWeb"/>
        <w:spacing w:line="360" w:lineRule="auto"/>
        <w:jc w:val="both"/>
        <w:rPr>
          <w:rFonts w:ascii="Arial" w:hAnsi="Arial" w:cs="Arial"/>
        </w:rPr>
      </w:pPr>
      <w:r>
        <w:rPr>
          <w:rFonts w:ascii="Arial" w:hAnsi="Arial" w:cs="Arial"/>
        </w:rPr>
        <w:t>Estudios de la OMS indican que una de cada cuatro personas sufre trastornos de la conducta relacionados con la problemática, las cuales suelen iniciarse con una conducta ocasional que aumenta de frecuencia hasta convertirse en patológica</w:t>
      </w:r>
      <w:r>
        <w:rPr>
          <w:rFonts w:ascii="Arial" w:hAnsi="Arial" w:cs="Arial"/>
          <w:noProof/>
        </w:rPr>
        <w:t xml:space="preserve"> </w:t>
      </w:r>
      <w:r w:rsidRPr="005B2036">
        <w:rPr>
          <w:rFonts w:ascii="Arial" w:hAnsi="Arial" w:cs="Arial"/>
          <w:noProof/>
        </w:rPr>
        <w:t>[4]</w:t>
      </w:r>
      <w:r>
        <w:rPr>
          <w:rFonts w:ascii="Arial" w:hAnsi="Arial" w:cs="Arial"/>
        </w:rPr>
        <w:t xml:space="preserve">. </w:t>
      </w:r>
    </w:p>
    <w:p w14:paraId="24F22DB6" w14:textId="77777777" w:rsidR="00C719CA" w:rsidRDefault="00C719CA" w:rsidP="00C719CA">
      <w:pPr>
        <w:pStyle w:val="NormalWeb"/>
        <w:spacing w:line="360" w:lineRule="auto"/>
        <w:jc w:val="both"/>
        <w:rPr>
          <w:rFonts w:ascii="Arial" w:hAnsi="Arial" w:cs="Arial"/>
        </w:rPr>
      </w:pPr>
    </w:p>
    <w:p w14:paraId="79D076A1" w14:textId="77777777" w:rsidR="00C719CA" w:rsidRDefault="00C719CA" w:rsidP="00C719CA">
      <w:pPr>
        <w:pStyle w:val="NormalWeb"/>
        <w:spacing w:line="360" w:lineRule="auto"/>
        <w:jc w:val="both"/>
        <w:rPr>
          <w:rFonts w:ascii="Arial" w:hAnsi="Arial" w:cs="Arial"/>
        </w:rPr>
      </w:pPr>
      <w:r>
        <w:rPr>
          <w:rFonts w:ascii="Arial" w:hAnsi="Arial" w:cs="Arial"/>
        </w:rPr>
        <w:lastRenderedPageBreak/>
        <w:t>La revista elEconomista.com publico el 17 de julio del 2013 que  el 90% de las personas estadounidenses no se separa más de un metro del móvil durante las 24 horas del día</w:t>
      </w:r>
      <w:r>
        <w:rPr>
          <w:rFonts w:ascii="Arial" w:hAnsi="Arial" w:cs="Arial"/>
          <w:noProof/>
        </w:rPr>
        <w:t xml:space="preserve"> </w:t>
      </w:r>
      <w:r w:rsidRPr="005B2036">
        <w:rPr>
          <w:rFonts w:ascii="Arial" w:hAnsi="Arial" w:cs="Arial"/>
          <w:noProof/>
        </w:rPr>
        <w:t>[5]</w:t>
      </w:r>
      <w:r>
        <w:rPr>
          <w:rFonts w:ascii="Arial" w:hAnsi="Arial" w:cs="Arial"/>
        </w:rPr>
        <w:t xml:space="preserve">. El 85% de ciudadanos preferiría no beber agua antes que renunciar al dispositivo en el que habita el email, las redes sociales, las principales aplicaciones y la mensajería gratuita. </w:t>
      </w:r>
    </w:p>
    <w:p w14:paraId="4D6404AF" w14:textId="77777777" w:rsidR="00C719CA" w:rsidRDefault="00C719CA" w:rsidP="00C719CA">
      <w:pPr>
        <w:pStyle w:val="Textoindependiente"/>
        <w:spacing w:line="360" w:lineRule="auto"/>
        <w:jc w:val="both"/>
        <w:rPr>
          <w:rFonts w:ascii="Arial" w:hAnsi="Arial" w:cs="Arial"/>
        </w:rPr>
      </w:pPr>
      <w:r>
        <w:rPr>
          <w:rFonts w:ascii="Arial" w:hAnsi="Arial" w:cs="Arial"/>
        </w:rPr>
        <w:t>El 80% de los alemanes prescindiría de su pareja antes que del móvil. E</w:t>
      </w:r>
      <w:r>
        <w:rPr>
          <w:rFonts w:ascii="Arial" w:hAnsi="Arial" w:cs="Arial"/>
          <w:b/>
        </w:rPr>
        <w:t xml:space="preserve">l 52% de los españoles reconoce "cierto agobio" al separarse de sus dispositivos, además de sufrir leves trastornos en su rutina diaria, concentración y salud. </w:t>
      </w:r>
    </w:p>
    <w:p w14:paraId="111493B4" w14:textId="77777777" w:rsidR="00C719CA" w:rsidRDefault="00C719CA" w:rsidP="00C719CA">
      <w:pPr>
        <w:pStyle w:val="Textoindependiente"/>
        <w:spacing w:line="360" w:lineRule="auto"/>
        <w:jc w:val="both"/>
        <w:rPr>
          <w:rFonts w:ascii="Arial" w:hAnsi="Arial" w:cs="Arial"/>
        </w:rPr>
      </w:pPr>
      <w:r>
        <w:rPr>
          <w:rFonts w:ascii="Arial" w:hAnsi="Arial" w:cs="Arial"/>
        </w:rPr>
        <w:t xml:space="preserve">El </w:t>
      </w:r>
      <w:proofErr w:type="spellStart"/>
      <w:r>
        <w:rPr>
          <w:rFonts w:ascii="Arial" w:hAnsi="Arial" w:cs="Arial"/>
        </w:rPr>
        <w:t>Smartphones</w:t>
      </w:r>
      <w:proofErr w:type="spellEnd"/>
      <w:r>
        <w:rPr>
          <w:rFonts w:ascii="Arial" w:hAnsi="Arial" w:cs="Arial"/>
        </w:rPr>
        <w:t xml:space="preserve"> acompaña en el cuarto de baño a tres de cada cuatro españoles y en algunos restaurantes japoneses ya disponen de un platillo para que los comensales coloquen el dispositivo a la vista. Los españoles también estarían dispuestos a sacrificar el televisor o el coche propio antes que verse sin su Smartphone. Dos de cada tres consumidores prefieren olvidarse de comer antes que de salir de casa sin el móvil. Y que una persona normal consulta su móvil más de 34 veces al día. </w:t>
      </w:r>
    </w:p>
    <w:p w14:paraId="5D7329F8" w14:textId="77777777" w:rsidR="00C719CA" w:rsidRDefault="00C719CA" w:rsidP="00C719CA">
      <w:pPr>
        <w:pStyle w:val="NormalWeb"/>
        <w:spacing w:line="360" w:lineRule="auto"/>
        <w:jc w:val="both"/>
        <w:rPr>
          <w:rFonts w:ascii="Arial" w:hAnsi="Arial" w:cs="Arial"/>
        </w:rPr>
      </w:pPr>
    </w:p>
    <w:p w14:paraId="261DF72C" w14:textId="77777777" w:rsidR="00C719CA" w:rsidRDefault="00C719CA" w:rsidP="00C719CA">
      <w:pPr>
        <w:spacing w:line="360" w:lineRule="auto"/>
        <w:jc w:val="both"/>
      </w:pPr>
      <w:r>
        <w:rPr>
          <w:rFonts w:ascii="Arial" w:hAnsi="Arial" w:cs="Arial"/>
        </w:rPr>
        <w:t xml:space="preserve">De acuerdo a datos de COFETEL 87 de cada 100 ciudadanos en </w:t>
      </w:r>
      <w:proofErr w:type="spellStart"/>
      <w:r>
        <w:rPr>
          <w:rFonts w:ascii="Arial" w:hAnsi="Arial" w:cs="Arial"/>
        </w:rPr>
        <w:t>mexico</w:t>
      </w:r>
      <w:proofErr w:type="spellEnd"/>
      <w:r>
        <w:rPr>
          <w:rFonts w:ascii="Arial" w:hAnsi="Arial" w:cs="Arial"/>
        </w:rPr>
        <w:t xml:space="preserve"> poseen un teléfono celular</w:t>
      </w:r>
      <w:r>
        <w:rPr>
          <w:rFonts w:ascii="Arial" w:hAnsi="Arial" w:cs="Arial"/>
          <w:noProof/>
        </w:rPr>
        <w:t xml:space="preserve"> </w:t>
      </w:r>
      <w:r w:rsidRPr="005B2036">
        <w:rPr>
          <w:rFonts w:ascii="Arial" w:hAnsi="Arial" w:cs="Arial"/>
          <w:noProof/>
        </w:rPr>
        <w:t>[6]</w:t>
      </w:r>
      <w:r>
        <w:rPr>
          <w:rFonts w:ascii="Arial" w:hAnsi="Arial" w:cs="Arial"/>
        </w:rPr>
        <w:t xml:space="preserve">, además los expertos opinan que el celular es un objeto que produce seguridad por lo que </w:t>
      </w:r>
      <w:r>
        <w:rPr>
          <w:rFonts w:ascii="Arial" w:hAnsi="Arial" w:cs="Arial"/>
          <w:b/>
        </w:rPr>
        <w:t>olvidarlo causa inseguridad desde el punto de vista psicoanalítico.</w:t>
      </w:r>
    </w:p>
    <w:p w14:paraId="66A011EC" w14:textId="77777777" w:rsidR="00C719CA" w:rsidRDefault="00C719CA" w:rsidP="00C719CA">
      <w:pPr>
        <w:spacing w:line="360" w:lineRule="auto"/>
        <w:jc w:val="both"/>
      </w:pPr>
    </w:p>
    <w:p w14:paraId="25DC7AC1" w14:textId="77777777" w:rsidR="00C719CA" w:rsidRDefault="00C719CA" w:rsidP="00C719CA">
      <w:pPr>
        <w:pStyle w:val="Textoindependiente"/>
        <w:spacing w:line="360" w:lineRule="auto"/>
        <w:jc w:val="both"/>
      </w:pPr>
      <w:r>
        <w:rPr>
          <w:rFonts w:ascii="Arial" w:hAnsi="Arial" w:cs="Arial"/>
          <w:b/>
        </w:rPr>
        <w:t>En México hay alrededor de 97 millones de líneas móviles. Esta dependencia afecta al 70% de los usuarios</w:t>
      </w:r>
      <w:r>
        <w:rPr>
          <w:rFonts w:ascii="Arial" w:hAnsi="Arial" w:cs="Arial"/>
          <w:b/>
          <w:noProof/>
        </w:rPr>
        <w:t xml:space="preserve"> </w:t>
      </w:r>
      <w:r w:rsidRPr="005B2036">
        <w:rPr>
          <w:rFonts w:ascii="Arial" w:hAnsi="Arial" w:cs="Arial"/>
          <w:noProof/>
        </w:rPr>
        <w:t>[7]</w:t>
      </w:r>
      <w:r>
        <w:rPr>
          <w:rFonts w:ascii="Arial" w:hAnsi="Arial" w:cs="Arial"/>
          <w:b/>
        </w:rPr>
        <w:t xml:space="preserve">. </w:t>
      </w:r>
      <w:r>
        <w:rPr>
          <w:rFonts w:ascii="Arial" w:hAnsi="Arial" w:cs="Arial"/>
        </w:rPr>
        <w:t xml:space="preserve">Las personas suelen regresar a su casa por él cuando lo olvidan aunque se les haga tarde porque </w:t>
      </w:r>
      <w:r>
        <w:rPr>
          <w:rFonts w:ascii="Arial" w:hAnsi="Arial" w:cs="Arial"/>
          <w:b/>
        </w:rPr>
        <w:t>sienten que</w:t>
      </w:r>
      <w:r>
        <w:rPr>
          <w:rFonts w:ascii="Arial" w:hAnsi="Arial" w:cs="Arial"/>
        </w:rPr>
        <w:t xml:space="preserve"> </w:t>
      </w:r>
      <w:r>
        <w:rPr>
          <w:rFonts w:ascii="Arial" w:hAnsi="Arial" w:cs="Arial"/>
          <w:b/>
        </w:rPr>
        <w:t>sin el teléfono celular están aislados</w:t>
      </w:r>
      <w:r>
        <w:rPr>
          <w:rFonts w:ascii="Arial" w:hAnsi="Arial" w:cs="Arial"/>
        </w:rPr>
        <w:t xml:space="preserve">, que </w:t>
      </w:r>
      <w:r>
        <w:rPr>
          <w:rFonts w:ascii="Arial" w:hAnsi="Arial" w:cs="Arial"/>
          <w:b/>
        </w:rPr>
        <w:t>están desconectados</w:t>
      </w:r>
      <w:r>
        <w:rPr>
          <w:rFonts w:ascii="Arial" w:hAnsi="Arial" w:cs="Arial"/>
        </w:rPr>
        <w:t xml:space="preserve">, que </w:t>
      </w:r>
      <w:r>
        <w:rPr>
          <w:rFonts w:ascii="Arial" w:hAnsi="Arial" w:cs="Arial"/>
          <w:b/>
        </w:rPr>
        <w:t>no saben lo que está pasando</w:t>
      </w:r>
      <w:r>
        <w:rPr>
          <w:rFonts w:ascii="Arial" w:hAnsi="Arial" w:cs="Arial"/>
        </w:rPr>
        <w:t>, además de que no pueden comunicarse con nadie.</w:t>
      </w:r>
    </w:p>
    <w:p w14:paraId="165E06CC" w14:textId="77777777" w:rsidR="00C719CA" w:rsidRDefault="00C719CA" w:rsidP="00C719CA">
      <w:pPr>
        <w:pStyle w:val="Textoindependiente"/>
        <w:spacing w:line="360" w:lineRule="auto"/>
        <w:jc w:val="both"/>
      </w:pPr>
    </w:p>
    <w:p w14:paraId="30377AEE" w14:textId="77777777" w:rsidR="00C719CA" w:rsidRDefault="00C719CA" w:rsidP="00C719CA">
      <w:pPr>
        <w:pStyle w:val="Textoindependiente"/>
        <w:spacing w:line="360" w:lineRule="auto"/>
        <w:jc w:val="both"/>
        <w:rPr>
          <w:rFonts w:ascii="Arial" w:hAnsi="Arial" w:cs="Arial"/>
        </w:rPr>
      </w:pPr>
      <w:r>
        <w:rPr>
          <w:rFonts w:ascii="Arial" w:hAnsi="Arial" w:cs="Arial"/>
          <w:b/>
        </w:rPr>
        <w:lastRenderedPageBreak/>
        <w:t xml:space="preserve">La nomofobia afecta principalmente en los jóvenes de entre 18 y 34 años, seguidos de los adultos mayores de 55 años. Salir a la calle sin el celular puede crear ansiedad, preocupación, agresividad y dificultades de concentración. </w:t>
      </w:r>
    </w:p>
    <w:p w14:paraId="5B73C67D" w14:textId="77777777" w:rsidR="00C719CA" w:rsidRDefault="00C719CA" w:rsidP="00C719CA">
      <w:pPr>
        <w:pStyle w:val="Textoindependiente"/>
        <w:spacing w:line="360" w:lineRule="auto"/>
        <w:jc w:val="both"/>
        <w:rPr>
          <w:rFonts w:ascii="Arial" w:hAnsi="Arial" w:cs="Arial"/>
          <w:lang w:eastAsia="es-MX"/>
        </w:rPr>
      </w:pPr>
      <w:r>
        <w:rPr>
          <w:rFonts w:ascii="Arial" w:hAnsi="Arial" w:cs="Arial"/>
        </w:rPr>
        <w:t>Las personas que utilizan el teléfono móvil más de 3 horas al día, tienen un mayor riesgo de caer en esta dependencia. Estas personas suelen revisar su celular, más de 34 veces al día.</w:t>
      </w:r>
    </w:p>
    <w:p w14:paraId="039294F0" w14:textId="77777777" w:rsidR="00C719CA" w:rsidRDefault="00C719CA" w:rsidP="00C719CA">
      <w:pPr>
        <w:pStyle w:val="Ttulo1"/>
        <w:tabs>
          <w:tab w:val="num" w:pos="0"/>
        </w:tabs>
        <w:suppressAutoHyphens/>
        <w:spacing w:before="240" w:line="360" w:lineRule="auto"/>
        <w:ind w:left="432" w:hanging="432"/>
        <w:jc w:val="both"/>
        <w:rPr>
          <w:rFonts w:ascii="Arial" w:hAnsi="Arial" w:cs="Arial"/>
        </w:rPr>
      </w:pPr>
      <w:r>
        <w:rPr>
          <w:rFonts w:ascii="Arial" w:hAnsi="Arial" w:cs="Arial"/>
          <w:sz w:val="24"/>
          <w:szCs w:val="24"/>
          <w:lang w:eastAsia="es-MX"/>
        </w:rPr>
        <w:t>Objetivo General:</w:t>
      </w:r>
    </w:p>
    <w:p w14:paraId="29686167" w14:textId="77777777" w:rsidR="00C719CA" w:rsidRDefault="00C719CA" w:rsidP="00C719CA">
      <w:pPr>
        <w:spacing w:line="360" w:lineRule="auto"/>
        <w:jc w:val="both"/>
        <w:rPr>
          <w:rFonts w:ascii="Arial" w:hAnsi="Arial" w:cs="Arial"/>
        </w:rPr>
      </w:pPr>
      <w:r>
        <w:rPr>
          <w:rFonts w:ascii="Arial" w:hAnsi="Arial" w:cs="Arial"/>
        </w:rPr>
        <w:t xml:space="preserve">Identificar el porcentaje de alumnos con nomofobia de Licenciatura en Informática Administrativa del Centro Universitario UAEM </w:t>
      </w:r>
      <w:proofErr w:type="spellStart"/>
      <w:r>
        <w:rPr>
          <w:rFonts w:ascii="Arial" w:hAnsi="Arial" w:cs="Arial"/>
        </w:rPr>
        <w:t>Temascaltepec</w:t>
      </w:r>
      <w:proofErr w:type="spellEnd"/>
      <w:r>
        <w:rPr>
          <w:rFonts w:ascii="Arial" w:hAnsi="Arial" w:cs="Arial"/>
        </w:rPr>
        <w:t xml:space="preserve"> periodo 2013</w:t>
      </w:r>
    </w:p>
    <w:p w14:paraId="246D7853" w14:textId="77777777" w:rsidR="00C719CA" w:rsidRDefault="00C719CA" w:rsidP="00C719CA">
      <w:pPr>
        <w:spacing w:line="360" w:lineRule="auto"/>
        <w:jc w:val="both"/>
        <w:rPr>
          <w:rFonts w:ascii="Arial" w:hAnsi="Arial" w:cs="Arial"/>
        </w:rPr>
      </w:pPr>
    </w:p>
    <w:p w14:paraId="16ADBBB5" w14:textId="77777777" w:rsidR="00C719CA" w:rsidRDefault="00C719CA" w:rsidP="00C719CA">
      <w:pPr>
        <w:pStyle w:val="Ttulo1"/>
        <w:tabs>
          <w:tab w:val="num" w:pos="0"/>
        </w:tabs>
        <w:suppressAutoHyphens/>
        <w:spacing w:before="240" w:line="360" w:lineRule="auto"/>
        <w:ind w:left="432" w:hanging="432"/>
        <w:jc w:val="both"/>
        <w:rPr>
          <w:rFonts w:ascii="Arial" w:hAnsi="Arial" w:cs="Arial"/>
        </w:rPr>
      </w:pPr>
      <w:r>
        <w:rPr>
          <w:rFonts w:ascii="Arial" w:hAnsi="Arial" w:cs="Arial"/>
          <w:sz w:val="24"/>
          <w:szCs w:val="24"/>
        </w:rPr>
        <w:t>Objetivos Específicos</w:t>
      </w:r>
    </w:p>
    <w:p w14:paraId="2206C108"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Realizar un análisis de la literatura para conocer el panorama de la nomofobia en el mundo</w:t>
      </w:r>
    </w:p>
    <w:p w14:paraId="7828252C"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Realizar un análisis de la literatura para conocer el panorama nacional de la nomofobia en México</w:t>
      </w:r>
    </w:p>
    <w:p w14:paraId="3726FDF3"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 xml:space="preserve">conocer el marco referencial de los alumnos de la Licenciatura en Informática Administrativa del Centro Universitario UAEM </w:t>
      </w:r>
      <w:proofErr w:type="spellStart"/>
      <w:r>
        <w:rPr>
          <w:rFonts w:ascii="Arial" w:hAnsi="Arial" w:cs="Arial"/>
        </w:rPr>
        <w:t>Temascaltepec</w:t>
      </w:r>
      <w:proofErr w:type="spellEnd"/>
    </w:p>
    <w:p w14:paraId="6DE91B95"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 xml:space="preserve">Identificar las características de los alumnos de  la Licenciatura en Informática Administrativa del Centro Universitario UAEM </w:t>
      </w:r>
      <w:proofErr w:type="spellStart"/>
      <w:r>
        <w:rPr>
          <w:rFonts w:ascii="Arial" w:hAnsi="Arial" w:cs="Arial"/>
        </w:rPr>
        <w:t>Temascaltepec</w:t>
      </w:r>
      <w:proofErr w:type="spellEnd"/>
    </w:p>
    <w:p w14:paraId="22D407D6"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 xml:space="preserve">conocer el porcentaje de alumnos con nomofobia en la Licenciatura en Informática Administrativa del Centro Universitario UAEM </w:t>
      </w:r>
      <w:proofErr w:type="spellStart"/>
      <w:r>
        <w:rPr>
          <w:rFonts w:ascii="Arial" w:hAnsi="Arial" w:cs="Arial"/>
        </w:rPr>
        <w:t>Temascaltepec</w:t>
      </w:r>
      <w:proofErr w:type="spellEnd"/>
    </w:p>
    <w:p w14:paraId="3B3D5504" w14:textId="77777777" w:rsidR="00C719CA" w:rsidRDefault="00C719CA" w:rsidP="00C719CA">
      <w:pPr>
        <w:numPr>
          <w:ilvl w:val="0"/>
          <w:numId w:val="32"/>
        </w:numPr>
        <w:suppressAutoHyphens/>
        <w:spacing w:after="0" w:line="360" w:lineRule="auto"/>
        <w:jc w:val="both"/>
        <w:rPr>
          <w:rFonts w:ascii="Arial" w:hAnsi="Arial" w:cs="Arial"/>
        </w:rPr>
      </w:pPr>
      <w:r>
        <w:rPr>
          <w:rFonts w:ascii="Arial" w:hAnsi="Arial" w:cs="Arial"/>
        </w:rPr>
        <w:t xml:space="preserve">generar una lista de indicadores que permita detectar oportunamente la nomofobia en los estudiantes de la Licenciatura en Informática Administrativa del Centro Universitario UAEM </w:t>
      </w:r>
      <w:proofErr w:type="spellStart"/>
      <w:r>
        <w:rPr>
          <w:rFonts w:ascii="Arial" w:hAnsi="Arial" w:cs="Arial"/>
        </w:rPr>
        <w:t>Temascaltepec</w:t>
      </w:r>
      <w:proofErr w:type="spellEnd"/>
    </w:p>
    <w:p w14:paraId="3AF33DBD" w14:textId="77777777" w:rsidR="00C719CA" w:rsidRDefault="00C719CA" w:rsidP="00C719CA">
      <w:pPr>
        <w:spacing w:line="360" w:lineRule="auto"/>
        <w:jc w:val="both"/>
        <w:rPr>
          <w:rFonts w:ascii="Arial" w:hAnsi="Arial" w:cs="Arial"/>
        </w:rPr>
      </w:pPr>
    </w:p>
    <w:p w14:paraId="209459D9" w14:textId="77777777" w:rsidR="00C719CA" w:rsidRDefault="00C719CA" w:rsidP="00C719CA">
      <w:pPr>
        <w:pStyle w:val="Ttulo1"/>
        <w:tabs>
          <w:tab w:val="num" w:pos="0"/>
        </w:tabs>
        <w:suppressAutoHyphens/>
        <w:spacing w:before="240"/>
        <w:ind w:left="432" w:hanging="432"/>
      </w:pPr>
      <w:r>
        <w:t>Metas</w:t>
      </w:r>
    </w:p>
    <w:p w14:paraId="764799AB" w14:textId="77777777" w:rsidR="00C719CA" w:rsidRDefault="00C719CA" w:rsidP="00C719CA">
      <w:pPr>
        <w:spacing w:line="360" w:lineRule="auto"/>
        <w:jc w:val="both"/>
        <w:rPr>
          <w:rFonts w:ascii="Arial" w:hAnsi="Arial" w:cs="Arial"/>
        </w:rPr>
      </w:pPr>
      <w:r>
        <w:rPr>
          <w:rFonts w:ascii="Arial" w:hAnsi="Arial" w:cs="Arial"/>
        </w:rPr>
        <w:t>Las metas a lograr son:</w:t>
      </w:r>
    </w:p>
    <w:p w14:paraId="33DF2C09" w14:textId="77777777" w:rsidR="00C719CA" w:rsidRDefault="00C719CA" w:rsidP="00C719CA">
      <w:pPr>
        <w:numPr>
          <w:ilvl w:val="0"/>
          <w:numId w:val="33"/>
        </w:numPr>
        <w:suppressAutoHyphens/>
        <w:spacing w:after="0" w:line="360" w:lineRule="auto"/>
        <w:jc w:val="both"/>
        <w:rPr>
          <w:rFonts w:ascii="Arial" w:hAnsi="Arial" w:cs="Arial"/>
        </w:rPr>
      </w:pPr>
      <w:r>
        <w:rPr>
          <w:rFonts w:ascii="Arial" w:hAnsi="Arial" w:cs="Arial"/>
        </w:rPr>
        <w:lastRenderedPageBreak/>
        <w:t>Lograr trabajo colegiado entre los integrantes del CA, donde se participe en forma activa en todas las actividades planeadas.</w:t>
      </w:r>
    </w:p>
    <w:p w14:paraId="13A912F0" w14:textId="77777777" w:rsidR="00C719CA" w:rsidRDefault="00C719CA" w:rsidP="00C719CA">
      <w:pPr>
        <w:numPr>
          <w:ilvl w:val="0"/>
          <w:numId w:val="33"/>
        </w:numPr>
        <w:suppressAutoHyphens/>
        <w:spacing w:after="0" w:line="360" w:lineRule="auto"/>
        <w:jc w:val="both"/>
        <w:rPr>
          <w:rFonts w:ascii="Arial" w:hAnsi="Arial" w:cs="Arial"/>
        </w:rPr>
      </w:pPr>
      <w:r>
        <w:rPr>
          <w:rFonts w:ascii="Arial" w:hAnsi="Arial" w:cs="Arial"/>
        </w:rPr>
        <w:t>identificación de los alumnos con nomofobia en la Licenciatura en Informática Administrativa del Centro Universitario UAEM</w:t>
      </w:r>
    </w:p>
    <w:p w14:paraId="58484778" w14:textId="77777777" w:rsidR="00C719CA" w:rsidRDefault="00C719CA" w:rsidP="00C719CA">
      <w:pPr>
        <w:numPr>
          <w:ilvl w:val="0"/>
          <w:numId w:val="33"/>
        </w:numPr>
        <w:suppressAutoHyphens/>
        <w:spacing w:after="0" w:line="360" w:lineRule="auto"/>
        <w:jc w:val="both"/>
        <w:rPr>
          <w:rFonts w:ascii="Arial" w:hAnsi="Arial" w:cs="Arial"/>
        </w:rPr>
      </w:pPr>
      <w:r>
        <w:rPr>
          <w:rFonts w:ascii="Arial" w:hAnsi="Arial" w:cs="Arial"/>
        </w:rPr>
        <w:t>Lista de indicadores que permita a los directivos apoyar a los estudiantes de otras licenciaturas que presenten este problema</w:t>
      </w:r>
    </w:p>
    <w:p w14:paraId="67EAAEF7" w14:textId="77777777" w:rsidR="00C719CA" w:rsidRDefault="00C719CA" w:rsidP="00C719CA">
      <w:pPr>
        <w:numPr>
          <w:ilvl w:val="0"/>
          <w:numId w:val="33"/>
        </w:numPr>
        <w:suppressAutoHyphens/>
        <w:spacing w:after="0" w:line="360" w:lineRule="auto"/>
        <w:jc w:val="both"/>
        <w:rPr>
          <w:rFonts w:ascii="Arial" w:hAnsi="Arial" w:cs="Arial"/>
        </w:rPr>
      </w:pPr>
      <w:r>
        <w:rPr>
          <w:rFonts w:ascii="Arial" w:hAnsi="Arial" w:cs="Arial"/>
        </w:rPr>
        <w:t>publicar un artículo en una revista indexada</w:t>
      </w:r>
    </w:p>
    <w:p w14:paraId="31473AE8" w14:textId="77777777" w:rsidR="00C719CA" w:rsidRDefault="00C719CA" w:rsidP="00C719CA">
      <w:pPr>
        <w:numPr>
          <w:ilvl w:val="0"/>
          <w:numId w:val="33"/>
        </w:numPr>
        <w:suppressAutoHyphens/>
        <w:spacing w:after="0" w:line="360" w:lineRule="auto"/>
        <w:jc w:val="both"/>
        <w:rPr>
          <w:rFonts w:ascii="Arial" w:hAnsi="Arial" w:cs="Arial"/>
        </w:rPr>
      </w:pPr>
      <w:r>
        <w:rPr>
          <w:rFonts w:ascii="Arial" w:hAnsi="Arial" w:cs="Arial"/>
        </w:rPr>
        <w:t xml:space="preserve">Conferencias locales y/o institucionales que </w:t>
      </w:r>
    </w:p>
    <w:p w14:paraId="14ABB5D1" w14:textId="77777777" w:rsidR="00C719CA" w:rsidRDefault="00C719CA" w:rsidP="00C719CA">
      <w:pPr>
        <w:spacing w:line="360" w:lineRule="auto"/>
        <w:jc w:val="both"/>
        <w:rPr>
          <w:rFonts w:ascii="Arial" w:hAnsi="Arial" w:cs="Arial"/>
        </w:rPr>
      </w:pPr>
    </w:p>
    <w:p w14:paraId="1A6ADD1B" w14:textId="77777777" w:rsidR="00C719CA" w:rsidRDefault="00C719CA" w:rsidP="00C719CA">
      <w:pPr>
        <w:pStyle w:val="Ttulo1"/>
        <w:tabs>
          <w:tab w:val="num" w:pos="0"/>
        </w:tabs>
        <w:suppressAutoHyphens/>
        <w:spacing w:before="240"/>
        <w:ind w:left="432" w:hanging="432"/>
      </w:pPr>
      <w:r>
        <w:t>Metodología</w:t>
      </w:r>
    </w:p>
    <w:p w14:paraId="10B127E8" w14:textId="77777777" w:rsidR="00C719CA" w:rsidRDefault="00C719CA" w:rsidP="00C719CA">
      <w:pPr>
        <w:pStyle w:val="Ttulo2"/>
      </w:pPr>
      <w:r>
        <w:t>Contexto de la Investigación</w:t>
      </w:r>
    </w:p>
    <w:p w14:paraId="7754B39D" w14:textId="77777777" w:rsidR="00C719CA" w:rsidRDefault="00C719CA" w:rsidP="00C719CA">
      <w:pPr>
        <w:spacing w:line="360" w:lineRule="auto"/>
        <w:jc w:val="both"/>
        <w:rPr>
          <w:rFonts w:ascii="Arial" w:hAnsi="Arial" w:cs="Arial"/>
        </w:rPr>
      </w:pPr>
      <w:r>
        <w:rPr>
          <w:rFonts w:ascii="Arial" w:hAnsi="Arial" w:cs="Arial"/>
        </w:rPr>
        <w:t xml:space="preserve">El Centro Universitario UAEM </w:t>
      </w:r>
      <w:proofErr w:type="spellStart"/>
      <w:r>
        <w:rPr>
          <w:rFonts w:ascii="Arial" w:hAnsi="Arial" w:cs="Arial"/>
        </w:rPr>
        <w:t>Temascaltepec</w:t>
      </w:r>
      <w:proofErr w:type="spellEnd"/>
      <w:r>
        <w:rPr>
          <w:rFonts w:ascii="Arial" w:hAnsi="Arial" w:cs="Arial"/>
        </w:rPr>
        <w:t xml:space="preserve"> cuenta con una matrícula de 600 alumnos aproximadamente; repartidos en sus 5 Licenciatura, de los cuales 118 alumnos corresponden a la Licenciatura en Informática Administrativa; y se encuentran repartidos de la siguiente manera:</w:t>
      </w:r>
    </w:p>
    <w:p w14:paraId="077B810E" w14:textId="77777777" w:rsidR="00C719CA" w:rsidRDefault="00C719CA" w:rsidP="00C719CA">
      <w:pPr>
        <w:numPr>
          <w:ilvl w:val="0"/>
          <w:numId w:val="34"/>
        </w:numPr>
        <w:suppressAutoHyphens/>
        <w:spacing w:after="0" w:line="360" w:lineRule="auto"/>
        <w:jc w:val="both"/>
        <w:rPr>
          <w:rFonts w:ascii="Arial" w:hAnsi="Arial" w:cs="Arial"/>
        </w:rPr>
      </w:pPr>
      <w:r>
        <w:rPr>
          <w:rFonts w:ascii="Arial" w:hAnsi="Arial" w:cs="Arial"/>
        </w:rPr>
        <w:t>Primer semestre (1I) = 20 alumnos ( 4 mujeres y 16 hombres)</w:t>
      </w:r>
    </w:p>
    <w:p w14:paraId="2812A2AC" w14:textId="77777777" w:rsidR="00C719CA" w:rsidRDefault="00C719CA" w:rsidP="00C719CA">
      <w:pPr>
        <w:numPr>
          <w:ilvl w:val="0"/>
          <w:numId w:val="34"/>
        </w:numPr>
        <w:suppressAutoHyphens/>
        <w:spacing w:after="0" w:line="360" w:lineRule="auto"/>
        <w:jc w:val="both"/>
        <w:rPr>
          <w:rFonts w:ascii="Arial" w:hAnsi="Arial" w:cs="Arial"/>
        </w:rPr>
      </w:pPr>
      <w:r>
        <w:rPr>
          <w:rFonts w:ascii="Arial" w:hAnsi="Arial" w:cs="Arial"/>
        </w:rPr>
        <w:t>Tercer semestre (3I) = 28 alumnos (11 mujeres y 17 hombres)</w:t>
      </w:r>
    </w:p>
    <w:p w14:paraId="6DF756E1" w14:textId="77777777" w:rsidR="00C719CA" w:rsidRDefault="00C719CA" w:rsidP="00C719CA">
      <w:pPr>
        <w:numPr>
          <w:ilvl w:val="0"/>
          <w:numId w:val="34"/>
        </w:numPr>
        <w:suppressAutoHyphens/>
        <w:spacing w:after="0" w:line="360" w:lineRule="auto"/>
        <w:jc w:val="both"/>
        <w:rPr>
          <w:rFonts w:ascii="Arial" w:hAnsi="Arial" w:cs="Arial"/>
        </w:rPr>
      </w:pPr>
      <w:r>
        <w:rPr>
          <w:rFonts w:ascii="Arial" w:hAnsi="Arial" w:cs="Arial"/>
        </w:rPr>
        <w:t>Quinto semestre (5I)= 25 alumnos (9 mujeres y 16 hombres)</w:t>
      </w:r>
    </w:p>
    <w:p w14:paraId="44CCF0FF" w14:textId="77777777" w:rsidR="00C719CA" w:rsidRDefault="00C719CA" w:rsidP="00C719CA">
      <w:pPr>
        <w:numPr>
          <w:ilvl w:val="0"/>
          <w:numId w:val="34"/>
        </w:numPr>
        <w:suppressAutoHyphens/>
        <w:spacing w:after="0" w:line="360" w:lineRule="auto"/>
        <w:jc w:val="both"/>
        <w:rPr>
          <w:rFonts w:ascii="Arial" w:hAnsi="Arial" w:cs="Arial"/>
        </w:rPr>
      </w:pPr>
      <w:r>
        <w:rPr>
          <w:rFonts w:ascii="Arial" w:hAnsi="Arial" w:cs="Arial"/>
        </w:rPr>
        <w:t>Séptimo semestre (7I) = 21 alumnos (8 mujeres y 13 hombres)</w:t>
      </w:r>
    </w:p>
    <w:p w14:paraId="054638D6" w14:textId="77777777" w:rsidR="00C719CA" w:rsidRDefault="00C719CA" w:rsidP="00C719CA">
      <w:pPr>
        <w:numPr>
          <w:ilvl w:val="0"/>
          <w:numId w:val="34"/>
        </w:numPr>
        <w:suppressAutoHyphens/>
        <w:spacing w:after="0" w:line="360" w:lineRule="auto"/>
        <w:jc w:val="both"/>
      </w:pPr>
      <w:r>
        <w:rPr>
          <w:rFonts w:ascii="Arial" w:hAnsi="Arial" w:cs="Arial"/>
        </w:rPr>
        <w:t>Noveno semestre (9I) =  24 alumnos ( 9 mujeres y 15 hombres)</w:t>
      </w:r>
    </w:p>
    <w:p w14:paraId="71FF272E" w14:textId="77777777" w:rsidR="00C719CA" w:rsidRDefault="00C719CA" w:rsidP="00C719CA">
      <w:pPr>
        <w:spacing w:line="360" w:lineRule="auto"/>
        <w:jc w:val="both"/>
      </w:pPr>
    </w:p>
    <w:p w14:paraId="648F0DD0" w14:textId="77777777" w:rsidR="00C719CA" w:rsidRDefault="00C719CA" w:rsidP="00C719CA">
      <w:pPr>
        <w:spacing w:line="360" w:lineRule="auto"/>
        <w:jc w:val="both"/>
      </w:pPr>
      <w:r w:rsidRPr="00C719CA">
        <w:rPr>
          <w:rFonts w:ascii="Arial" w:hAnsi="Arial" w:cs="Arial"/>
        </w:rPr>
        <w:t>La Licenciatura en Informática Administrativa a la cual nos enfocaremos en este estudio, tiene</w:t>
      </w:r>
      <w:r>
        <w:rPr>
          <w:rFonts w:ascii="Arial" w:hAnsi="Arial" w:cs="Arial"/>
        </w:rPr>
        <w:t xml:space="preserve"> una duración de 4 años y medio dando cobertura a los municipios del suroeste del Estado de México.</w:t>
      </w:r>
    </w:p>
    <w:p w14:paraId="5F11D960" w14:textId="77777777" w:rsidR="00C719CA" w:rsidRDefault="00C719CA" w:rsidP="00C719CA">
      <w:pPr>
        <w:spacing w:line="360" w:lineRule="auto"/>
        <w:jc w:val="both"/>
      </w:pPr>
    </w:p>
    <w:p w14:paraId="73F667C7" w14:textId="77777777" w:rsidR="00C719CA" w:rsidRDefault="00C719CA" w:rsidP="00C719CA">
      <w:pPr>
        <w:spacing w:line="360" w:lineRule="auto"/>
        <w:jc w:val="both"/>
        <w:rPr>
          <w:rFonts w:ascii="Arial" w:hAnsi="Arial" w:cs="Arial"/>
        </w:rPr>
      </w:pPr>
    </w:p>
    <w:p w14:paraId="4EF82B10" w14:textId="77777777" w:rsidR="00C719CA" w:rsidRDefault="00C719CA" w:rsidP="00C719CA">
      <w:pPr>
        <w:spacing w:line="360" w:lineRule="auto"/>
        <w:jc w:val="both"/>
        <w:rPr>
          <w:rFonts w:ascii="Arial" w:hAnsi="Arial" w:cs="Arial"/>
        </w:rPr>
      </w:pPr>
      <w:r>
        <w:rPr>
          <w:rFonts w:ascii="Arial" w:hAnsi="Arial" w:cs="Arial"/>
        </w:rPr>
        <w:lastRenderedPageBreak/>
        <w:t>La edad de los jóvenes de la Licenciatura es variada oscila entre los 17 y los 24 años y debido a esto se encuentran en un momento de la vida en donde tratan de encajar en los roles sociales definidos en su comunidad; esto es, antes esto se definía por la cantidad de amigos, coches o ropa que utilizaban; en la actualidad esto paradigmas han cambiado, ahora se definen por la cantidad de amigos virtuales, el teléfono celular o la red social a la que perteneces.</w:t>
      </w:r>
    </w:p>
    <w:p w14:paraId="2198E2B3" w14:textId="77777777" w:rsidR="00C719CA" w:rsidRDefault="00C719CA" w:rsidP="00C719CA">
      <w:pPr>
        <w:spacing w:line="360" w:lineRule="auto"/>
        <w:jc w:val="both"/>
        <w:rPr>
          <w:rFonts w:ascii="Arial" w:hAnsi="Arial" w:cs="Arial"/>
        </w:rPr>
      </w:pPr>
    </w:p>
    <w:p w14:paraId="013DB75C" w14:textId="77777777" w:rsidR="00C719CA" w:rsidRDefault="00C719CA" w:rsidP="00C719CA">
      <w:pPr>
        <w:spacing w:line="360" w:lineRule="auto"/>
        <w:jc w:val="both"/>
        <w:rPr>
          <w:rFonts w:ascii="Arial" w:hAnsi="Arial" w:cs="Arial"/>
        </w:rPr>
      </w:pPr>
      <w:r>
        <w:rPr>
          <w:rFonts w:ascii="Arial" w:hAnsi="Arial" w:cs="Arial"/>
        </w:rPr>
        <w:t>Para poder mantener este estatus logrado, los jóvenes necesitan permanecer conectados en todo momento a internet, es ahí donde entra los celulares, estos dispositivos permiten estar conectados en todo momento con compañeros, amigos y familiares. Esto ha generado problemas al interior del aula debido a que los jóvenes mantienen prendidos estos dispositivos en todo momento interrumpiendo las clases y desconcentrando no solo ellos sino a todo el grupo.</w:t>
      </w:r>
    </w:p>
    <w:p w14:paraId="37AFFF17" w14:textId="77777777" w:rsidR="00C719CA" w:rsidRDefault="00C719CA" w:rsidP="00C719CA">
      <w:pPr>
        <w:spacing w:line="360" w:lineRule="auto"/>
        <w:jc w:val="both"/>
        <w:rPr>
          <w:rFonts w:ascii="Arial" w:hAnsi="Arial" w:cs="Arial"/>
        </w:rPr>
      </w:pPr>
    </w:p>
    <w:p w14:paraId="75D9F7CF" w14:textId="77777777" w:rsidR="00C719CA" w:rsidRDefault="00C719CA" w:rsidP="00C719CA">
      <w:pPr>
        <w:spacing w:line="360" w:lineRule="auto"/>
        <w:jc w:val="both"/>
        <w:rPr>
          <w:rFonts w:ascii="Arial" w:hAnsi="Arial" w:cs="Arial"/>
        </w:rPr>
      </w:pPr>
      <w:r>
        <w:rPr>
          <w:rFonts w:ascii="Arial" w:hAnsi="Arial" w:cs="Arial"/>
        </w:rPr>
        <w:t xml:space="preserve">Actualmente todos los alumnos de la Licenciatura en Informática administrativa poseen teléfonos celulares, lo que ha generado situaciones difíciles entre docente y alumno ya que al </w:t>
      </w:r>
      <w:proofErr w:type="gramStart"/>
      <w:r>
        <w:rPr>
          <w:rFonts w:ascii="Arial" w:hAnsi="Arial" w:cs="Arial"/>
        </w:rPr>
        <w:t>momento  de</w:t>
      </w:r>
      <w:proofErr w:type="gramEnd"/>
      <w:r>
        <w:rPr>
          <w:rFonts w:ascii="Arial" w:hAnsi="Arial" w:cs="Arial"/>
        </w:rPr>
        <w:t xml:space="preserve"> solicitar el apagado o retiro del dispositivo, el discente a reacciona en forma negativa alterándose por verse privado el teléfono celular.</w:t>
      </w:r>
    </w:p>
    <w:p w14:paraId="4604BF6D" w14:textId="77777777" w:rsidR="00C719CA" w:rsidRDefault="00C719CA" w:rsidP="00C719CA">
      <w:pPr>
        <w:spacing w:line="360" w:lineRule="auto"/>
        <w:jc w:val="both"/>
        <w:rPr>
          <w:rFonts w:ascii="Arial" w:hAnsi="Arial" w:cs="Arial"/>
        </w:rPr>
      </w:pPr>
    </w:p>
    <w:p w14:paraId="3F30A2EC" w14:textId="77777777" w:rsidR="00C719CA" w:rsidRDefault="00C719CA" w:rsidP="00C719CA">
      <w:pPr>
        <w:spacing w:line="360" w:lineRule="auto"/>
        <w:jc w:val="both"/>
        <w:rPr>
          <w:rFonts w:ascii="Arial" w:hAnsi="Arial" w:cs="Arial"/>
        </w:rPr>
      </w:pPr>
      <w:r>
        <w:rPr>
          <w:rFonts w:ascii="Arial" w:hAnsi="Arial" w:cs="Arial"/>
        </w:rPr>
        <w:t xml:space="preserve">Esto conlleva a la necesidad de identificar que alumnos dados su comportamiento, actitudes y síntomas se encuentran en el grupo de </w:t>
      </w:r>
      <w:proofErr w:type="spellStart"/>
      <w:r>
        <w:rPr>
          <w:rFonts w:ascii="Arial" w:hAnsi="Arial" w:cs="Arial"/>
        </w:rPr>
        <w:t>nomofóbicos</w:t>
      </w:r>
      <w:proofErr w:type="spellEnd"/>
      <w:r>
        <w:rPr>
          <w:rFonts w:ascii="Arial" w:hAnsi="Arial" w:cs="Arial"/>
        </w:rPr>
        <w:t>, permitiendo con esto a los docentes una mejor comprensión de ellos e implementar estrategias que le permitan al discente y al docente interactuar al interior del aula sin que esto genere alguna alteración emocional.</w:t>
      </w:r>
    </w:p>
    <w:p w14:paraId="47E707E8" w14:textId="77777777" w:rsidR="00C719CA" w:rsidRDefault="00C719CA" w:rsidP="00C719CA">
      <w:pPr>
        <w:spacing w:line="360" w:lineRule="auto"/>
        <w:jc w:val="both"/>
        <w:rPr>
          <w:rFonts w:ascii="Arial" w:hAnsi="Arial" w:cs="Arial"/>
        </w:rPr>
      </w:pPr>
    </w:p>
    <w:p w14:paraId="052736C3" w14:textId="77777777" w:rsidR="00C719CA" w:rsidRDefault="00C719CA" w:rsidP="00C719CA">
      <w:pPr>
        <w:spacing w:line="360" w:lineRule="auto"/>
        <w:jc w:val="both"/>
        <w:rPr>
          <w:rFonts w:ascii="Arial" w:hAnsi="Arial" w:cs="Arial"/>
        </w:rPr>
      </w:pPr>
      <w:r>
        <w:rPr>
          <w:rFonts w:ascii="Arial" w:hAnsi="Arial" w:cs="Arial"/>
        </w:rPr>
        <w:lastRenderedPageBreak/>
        <w:t>También permitirá a la institución identificar a aquellos casos que presenten la problemática para brindar la atención médica especializada para logran mejorar la problemática al interior de la carrera</w:t>
      </w:r>
    </w:p>
    <w:p w14:paraId="4C6C8465" w14:textId="77777777" w:rsidR="00C719CA" w:rsidRDefault="00C719CA" w:rsidP="00C719CA">
      <w:pPr>
        <w:spacing w:line="360" w:lineRule="auto"/>
        <w:jc w:val="both"/>
        <w:rPr>
          <w:rFonts w:ascii="Arial" w:hAnsi="Arial" w:cs="Arial"/>
        </w:rPr>
      </w:pPr>
    </w:p>
    <w:p w14:paraId="7A200150" w14:textId="77777777" w:rsidR="00C719CA" w:rsidRDefault="00C719CA" w:rsidP="00C719CA">
      <w:pPr>
        <w:spacing w:line="360" w:lineRule="auto"/>
        <w:jc w:val="both"/>
        <w:rPr>
          <w:rFonts w:ascii="Arial" w:hAnsi="Arial" w:cs="Arial"/>
        </w:rPr>
      </w:pPr>
      <w:r>
        <w:rPr>
          <w:rFonts w:ascii="Arial" w:hAnsi="Arial" w:cs="Arial"/>
        </w:rPr>
        <w:t>Para llevar a cabo esta investigación se aplicara un cuestionario a todos los alumnos de la Licenciatura en Informática Administrativa así como a los docentes que imparten clases en esta licenciatura.</w:t>
      </w:r>
    </w:p>
    <w:p w14:paraId="38DF461C" w14:textId="77777777" w:rsidR="00C719CA" w:rsidRDefault="00C719CA" w:rsidP="00C719CA">
      <w:pPr>
        <w:spacing w:line="360" w:lineRule="auto"/>
        <w:jc w:val="both"/>
        <w:rPr>
          <w:rFonts w:ascii="Arial" w:hAnsi="Arial" w:cs="Arial"/>
        </w:rPr>
      </w:pPr>
    </w:p>
    <w:p w14:paraId="68917750" w14:textId="77777777" w:rsidR="00C719CA" w:rsidRDefault="00C719CA" w:rsidP="00C719CA">
      <w:pPr>
        <w:spacing w:line="360" w:lineRule="auto"/>
        <w:jc w:val="both"/>
        <w:rPr>
          <w:rFonts w:ascii="Arial" w:hAnsi="Arial" w:cs="Arial"/>
        </w:rPr>
      </w:pPr>
      <w:r>
        <w:rPr>
          <w:rFonts w:ascii="Arial" w:hAnsi="Arial" w:cs="Arial"/>
        </w:rPr>
        <w:t>Como segunda fuente de información se consultaran informes de COFETEL, AMIPCI, INEGI, Asociación Mexicana contra las Adicciones y la Asociación Mexicana de Psiquiatría y estudios realizados por instituciones reconocidas a nivel nacional e internacional.</w:t>
      </w:r>
    </w:p>
    <w:p w14:paraId="2F9B1B6B" w14:textId="77777777" w:rsidR="00C719CA" w:rsidRPr="00C719CA" w:rsidRDefault="00C719CA" w:rsidP="00C719CA">
      <w:pPr>
        <w:spacing w:after="0" w:line="240" w:lineRule="auto"/>
        <w:jc w:val="both"/>
        <w:rPr>
          <w:rFonts w:ascii="Arial" w:eastAsia="Times New Roman" w:hAnsi="Arial" w:cs="Arial"/>
          <w:b/>
          <w:bCs/>
          <w:kern w:val="32"/>
          <w:sz w:val="24"/>
          <w:szCs w:val="20"/>
          <w:lang w:val="es-ES"/>
        </w:rPr>
      </w:pPr>
      <w:r w:rsidRPr="00C719CA">
        <w:rPr>
          <w:rFonts w:ascii="Arial" w:eastAsia="Times New Roman" w:hAnsi="Arial" w:cs="Arial"/>
          <w:b/>
          <w:bCs/>
          <w:kern w:val="32"/>
          <w:sz w:val="24"/>
          <w:szCs w:val="20"/>
          <w:lang w:val="es-ES"/>
        </w:rPr>
        <w:t>Método</w:t>
      </w:r>
    </w:p>
    <w:p w14:paraId="6C77AC2A" w14:textId="77777777" w:rsidR="00C719CA" w:rsidRPr="00C719CA" w:rsidRDefault="00C719CA" w:rsidP="00C719CA">
      <w:pPr>
        <w:spacing w:after="0" w:line="240" w:lineRule="auto"/>
        <w:jc w:val="both"/>
        <w:rPr>
          <w:rFonts w:ascii="Arial" w:hAnsi="Arial" w:cs="Arial"/>
          <w:sz w:val="20"/>
          <w:szCs w:val="20"/>
        </w:rPr>
      </w:pPr>
      <w:r w:rsidRPr="00C719CA">
        <w:rPr>
          <w:rFonts w:ascii="Arial" w:hAnsi="Arial" w:cs="Arial"/>
          <w:sz w:val="20"/>
          <w:szCs w:val="20"/>
        </w:rPr>
        <w:t xml:space="preserve">La metodología que se utilizó en esta investigación es de tipo descriptiva-cuantitativa-correlacional. Una metodología de tipo descriptiva sirve para identificar el comportamiento de los estudiantes dentro y fuera del salón de clase respecto al uso de dispositivos móviles, así como las tecnologías que abarca el concepto dispositivos móviles y las múltiples aplicaciones que podemos encontrar en las plataformas móviles que hoy en día se conocen.  </w:t>
      </w:r>
    </w:p>
    <w:p w14:paraId="4614AE5C" w14:textId="77777777" w:rsidR="00C719CA" w:rsidRPr="00C719CA" w:rsidRDefault="00C719CA" w:rsidP="00C719CA">
      <w:pPr>
        <w:spacing w:after="0" w:line="240" w:lineRule="auto"/>
        <w:jc w:val="both"/>
        <w:rPr>
          <w:rFonts w:ascii="Arial" w:hAnsi="Arial" w:cs="Arial"/>
          <w:sz w:val="20"/>
          <w:szCs w:val="20"/>
        </w:rPr>
      </w:pPr>
    </w:p>
    <w:p w14:paraId="2271D6DE" w14:textId="77777777" w:rsidR="00C719CA" w:rsidRPr="00C719CA" w:rsidRDefault="00C719CA" w:rsidP="00C719CA">
      <w:pPr>
        <w:spacing w:line="360" w:lineRule="auto"/>
        <w:jc w:val="both"/>
        <w:rPr>
          <w:rFonts w:ascii="Arial" w:hAnsi="Arial" w:cs="Arial"/>
        </w:rPr>
      </w:pPr>
      <w:r w:rsidRPr="00C719CA">
        <w:rPr>
          <w:rFonts w:ascii="Arial" w:hAnsi="Arial" w:cs="Arial"/>
          <w:sz w:val="20"/>
          <w:szCs w:val="20"/>
        </w:rPr>
        <w:t xml:space="preserve">Al final se utiliza la metodología de tipo correlacional cuando comprobemos si en realidad existe una relación entre la variable adicción y </w:t>
      </w:r>
      <w:proofErr w:type="gramStart"/>
      <w:r w:rsidRPr="00C719CA">
        <w:rPr>
          <w:rFonts w:ascii="Arial" w:hAnsi="Arial" w:cs="Arial"/>
          <w:sz w:val="20"/>
          <w:szCs w:val="20"/>
        </w:rPr>
        <w:t>la</w:t>
      </w:r>
      <w:proofErr w:type="gramEnd"/>
      <w:r w:rsidRPr="00C719CA">
        <w:rPr>
          <w:rFonts w:ascii="Arial" w:hAnsi="Arial" w:cs="Arial"/>
          <w:sz w:val="20"/>
          <w:szCs w:val="20"/>
        </w:rPr>
        <w:t xml:space="preserve"> variable rendimiento académico. Por la naturaleza de los datos esta investigación es considerada de tipo cuantitativo, ya que se hará una recopilación de datos cuantitativos, que serán empleados para realizar el análisis estadístico como resultado de su procesamiento. Se utilizó también la técnica estadística de análisis de componentes principales (ACP) que es una técnica utilizada para reducir la </w:t>
      </w:r>
      <w:proofErr w:type="spellStart"/>
      <w:r w:rsidRPr="00C719CA">
        <w:rPr>
          <w:rFonts w:ascii="Arial" w:hAnsi="Arial" w:cs="Arial"/>
          <w:sz w:val="20"/>
          <w:szCs w:val="20"/>
        </w:rPr>
        <w:t>dimensionalidad</w:t>
      </w:r>
      <w:proofErr w:type="spellEnd"/>
      <w:r w:rsidRPr="00C719CA">
        <w:rPr>
          <w:rFonts w:ascii="Arial" w:hAnsi="Arial" w:cs="Arial"/>
          <w:sz w:val="20"/>
          <w:szCs w:val="20"/>
        </w:rPr>
        <w:t xml:space="preserve"> de un conjunto de datos. Para efectos de esta investigación se tomó como universo de estudio </w:t>
      </w:r>
      <w:proofErr w:type="gramStart"/>
      <w:r w:rsidRPr="00C719CA">
        <w:rPr>
          <w:rFonts w:ascii="Arial" w:hAnsi="Arial" w:cs="Arial"/>
          <w:sz w:val="20"/>
          <w:szCs w:val="20"/>
        </w:rPr>
        <w:t>los  estudiantes</w:t>
      </w:r>
      <w:proofErr w:type="gramEnd"/>
      <w:r w:rsidRPr="00C719CA">
        <w:rPr>
          <w:rFonts w:ascii="Arial" w:hAnsi="Arial" w:cs="Arial"/>
          <w:sz w:val="20"/>
          <w:szCs w:val="20"/>
        </w:rPr>
        <w:t xml:space="preserve"> de la Licenciatura en Informática Administrativa del Centro Universitario UAEM </w:t>
      </w:r>
      <w:proofErr w:type="spellStart"/>
      <w:r w:rsidRPr="00C719CA">
        <w:rPr>
          <w:rFonts w:ascii="Arial" w:hAnsi="Arial" w:cs="Arial"/>
          <w:sz w:val="20"/>
          <w:szCs w:val="20"/>
        </w:rPr>
        <w:t>Temascaltepec</w:t>
      </w:r>
      <w:proofErr w:type="spellEnd"/>
      <w:r w:rsidRPr="00C719CA">
        <w:rPr>
          <w:rFonts w:ascii="Arial" w:hAnsi="Arial" w:cs="Arial"/>
          <w:sz w:val="20"/>
          <w:szCs w:val="20"/>
        </w:rPr>
        <w:t>, ya que es donde se ha detectado el problema de adicción planteado, la cual tiene una matrícula de 112 alumnos inscritos y el tamaño de la muestra será del 100% de la matrícula, usándose el software de SPSS versión 19 para capturar los datos del cuestionario y sacar los estudios estadísticos</w:t>
      </w:r>
    </w:p>
    <w:p w14:paraId="044CB527" w14:textId="77777777" w:rsidR="00C719CA" w:rsidRPr="006F09FD" w:rsidRDefault="00C719CA" w:rsidP="00C719CA">
      <w:pPr>
        <w:pStyle w:val="Ttulo1"/>
        <w:spacing w:before="0"/>
        <w:rPr>
          <w:rFonts w:ascii="Arial" w:hAnsi="Arial" w:cs="Arial"/>
          <w:sz w:val="24"/>
          <w:szCs w:val="20"/>
        </w:rPr>
      </w:pPr>
      <w:bookmarkStart w:id="1" w:name="_Toc390595157"/>
      <w:r w:rsidRPr="006F09FD">
        <w:rPr>
          <w:rFonts w:ascii="Arial" w:hAnsi="Arial" w:cs="Arial"/>
          <w:sz w:val="24"/>
          <w:szCs w:val="20"/>
        </w:rPr>
        <w:t>Procedimiento</w:t>
      </w:r>
      <w:bookmarkEnd w:id="1"/>
      <w:r w:rsidRPr="006F09FD">
        <w:rPr>
          <w:rFonts w:ascii="Arial" w:hAnsi="Arial" w:cs="Arial"/>
          <w:sz w:val="24"/>
          <w:szCs w:val="20"/>
        </w:rPr>
        <w:t xml:space="preserve"> </w:t>
      </w:r>
    </w:p>
    <w:p w14:paraId="0DCE5CFB" w14:textId="77777777" w:rsidR="00C719CA" w:rsidRPr="000F4CB8" w:rsidRDefault="00C719CA" w:rsidP="00C719CA">
      <w:pPr>
        <w:spacing w:after="0" w:line="240" w:lineRule="auto"/>
        <w:jc w:val="both"/>
        <w:rPr>
          <w:rFonts w:ascii="Arial" w:eastAsia="Times New Roman" w:hAnsi="Arial" w:cs="Arial"/>
          <w:sz w:val="20"/>
          <w:szCs w:val="20"/>
          <w:lang w:eastAsia="es-MX"/>
        </w:rPr>
      </w:pPr>
      <w:r w:rsidRPr="000F4CB8">
        <w:rPr>
          <w:rFonts w:ascii="Arial" w:eastAsia="Times New Roman" w:hAnsi="Arial" w:cs="Arial"/>
          <w:sz w:val="20"/>
          <w:szCs w:val="20"/>
          <w:lang w:eastAsia="es-MX"/>
        </w:rPr>
        <w:t xml:space="preserve">Se solicitó </w:t>
      </w:r>
      <w:proofErr w:type="gramStart"/>
      <w:r w:rsidRPr="000F4CB8">
        <w:rPr>
          <w:rFonts w:ascii="Arial" w:eastAsia="Times New Roman" w:hAnsi="Arial" w:cs="Arial"/>
          <w:sz w:val="20"/>
          <w:szCs w:val="20"/>
          <w:lang w:eastAsia="es-MX"/>
        </w:rPr>
        <w:t>la  autorización</w:t>
      </w:r>
      <w:proofErr w:type="gramEnd"/>
      <w:r w:rsidRPr="000F4CB8">
        <w:rPr>
          <w:rFonts w:ascii="Arial" w:eastAsia="Times New Roman" w:hAnsi="Arial" w:cs="Arial"/>
          <w:sz w:val="20"/>
          <w:szCs w:val="20"/>
          <w:lang w:eastAsia="es-MX"/>
        </w:rPr>
        <w:t xml:space="preserve"> a la coordinación de la Licenciatura de Informática para aplicar el instrumento a los estudiantes que conformaban los diferentes semestres, se le explico a los alumnos la </w:t>
      </w:r>
      <w:r w:rsidRPr="000F4CB8">
        <w:rPr>
          <w:rFonts w:ascii="Arial" w:eastAsia="Times New Roman" w:hAnsi="Arial" w:cs="Arial"/>
          <w:sz w:val="20"/>
          <w:szCs w:val="20"/>
          <w:lang w:eastAsia="es-MX"/>
        </w:rPr>
        <w:lastRenderedPageBreak/>
        <w:t>manera en que debían ser contestados y posteriormente se capturaron los datos obtenidos en el software estadístico SPSS versión 19 y se correrán la prueba de correlación y de análisis de componentes principales.</w:t>
      </w:r>
    </w:p>
    <w:p w14:paraId="40D1CB6C" w14:textId="77777777" w:rsidR="00C719CA" w:rsidRPr="000F4CB8" w:rsidRDefault="00C719CA" w:rsidP="00C719CA">
      <w:pPr>
        <w:spacing w:after="0" w:line="240" w:lineRule="auto"/>
        <w:jc w:val="both"/>
        <w:rPr>
          <w:rFonts w:ascii="Arial" w:eastAsia="Times New Roman" w:hAnsi="Arial" w:cs="Arial"/>
          <w:sz w:val="20"/>
          <w:szCs w:val="20"/>
          <w:lang w:eastAsia="es-MX"/>
        </w:rPr>
      </w:pPr>
    </w:p>
    <w:p w14:paraId="4B75B797" w14:textId="77777777" w:rsidR="00C719CA" w:rsidRPr="006F09FD" w:rsidRDefault="00C719CA" w:rsidP="00C719CA">
      <w:pPr>
        <w:spacing w:after="0" w:line="240" w:lineRule="auto"/>
        <w:jc w:val="both"/>
        <w:rPr>
          <w:rFonts w:ascii="Arial" w:hAnsi="Arial" w:cs="Arial"/>
          <w:b/>
          <w:sz w:val="24"/>
          <w:szCs w:val="20"/>
          <w:lang w:val="es-ES"/>
        </w:rPr>
      </w:pPr>
      <w:r w:rsidRPr="006F09FD">
        <w:rPr>
          <w:rFonts w:ascii="Arial" w:hAnsi="Arial" w:cs="Arial"/>
          <w:b/>
          <w:sz w:val="24"/>
          <w:szCs w:val="20"/>
          <w:lang w:val="es-ES"/>
        </w:rPr>
        <w:t xml:space="preserve">Resultados e interpretación </w:t>
      </w:r>
    </w:p>
    <w:p w14:paraId="7E10EF06" w14:textId="77777777" w:rsidR="00C719CA" w:rsidRPr="000F4CB8" w:rsidRDefault="00C719CA" w:rsidP="00C719CA">
      <w:pPr>
        <w:spacing w:after="0" w:line="240" w:lineRule="auto"/>
        <w:jc w:val="both"/>
        <w:rPr>
          <w:rFonts w:ascii="Arial" w:hAnsi="Arial" w:cs="Arial"/>
          <w:sz w:val="20"/>
          <w:szCs w:val="20"/>
        </w:rPr>
      </w:pPr>
      <w:r w:rsidRPr="000F4CB8">
        <w:rPr>
          <w:rFonts w:ascii="Arial" w:hAnsi="Arial" w:cs="Arial"/>
          <w:sz w:val="20"/>
          <w:szCs w:val="20"/>
        </w:rPr>
        <w:t xml:space="preserve">Debido a los resultados obtenidos en la encuesta tanto los que miden el rendimiento escolar, como en el nivel de adicción al móvil, podemos decir que la relación es directamente proporcional, estableciendo que realmente a medida que aumenta el grado de uso de dispositivos móviles este afecta de manera negativa el rendimiento académico en los estudiantes de la Licenciatura en Informática Administrativa del Centro universitario UAEM </w:t>
      </w:r>
      <w:proofErr w:type="spellStart"/>
      <w:r w:rsidRPr="000F4CB8">
        <w:rPr>
          <w:rFonts w:ascii="Arial" w:hAnsi="Arial" w:cs="Arial"/>
          <w:sz w:val="20"/>
          <w:szCs w:val="20"/>
        </w:rPr>
        <w:t>Temascaltepec</w:t>
      </w:r>
      <w:proofErr w:type="spellEnd"/>
      <w:r w:rsidRPr="000F4CB8">
        <w:rPr>
          <w:rFonts w:ascii="Arial" w:hAnsi="Arial" w:cs="Arial"/>
          <w:sz w:val="20"/>
          <w:szCs w:val="20"/>
        </w:rPr>
        <w:t>.</w:t>
      </w:r>
    </w:p>
    <w:p w14:paraId="6AAEAAD8" w14:textId="77777777" w:rsidR="00C719CA" w:rsidRPr="000F4CB8" w:rsidRDefault="00C719CA" w:rsidP="00C719CA">
      <w:pPr>
        <w:spacing w:after="0" w:line="240" w:lineRule="auto"/>
        <w:jc w:val="both"/>
        <w:rPr>
          <w:rFonts w:ascii="Arial" w:hAnsi="Arial" w:cs="Arial"/>
          <w:sz w:val="20"/>
          <w:szCs w:val="20"/>
        </w:rPr>
      </w:pPr>
    </w:p>
    <w:p w14:paraId="49DD0F70" w14:textId="77777777" w:rsidR="00C719CA" w:rsidRPr="000F4CB8" w:rsidRDefault="00C719CA" w:rsidP="00C719CA">
      <w:pPr>
        <w:spacing w:after="0" w:line="240" w:lineRule="auto"/>
        <w:jc w:val="both"/>
        <w:rPr>
          <w:rFonts w:ascii="Arial" w:hAnsi="Arial" w:cs="Arial"/>
          <w:sz w:val="20"/>
          <w:szCs w:val="20"/>
        </w:rPr>
      </w:pPr>
      <w:r w:rsidRPr="000F4CB8">
        <w:rPr>
          <w:rFonts w:ascii="Arial" w:hAnsi="Arial" w:cs="Arial"/>
          <w:sz w:val="20"/>
          <w:szCs w:val="20"/>
        </w:rPr>
        <w:t xml:space="preserve">El coeficiente de </w:t>
      </w:r>
      <w:proofErr w:type="gramStart"/>
      <w:r w:rsidRPr="000F4CB8">
        <w:rPr>
          <w:rFonts w:ascii="Arial" w:hAnsi="Arial" w:cs="Arial"/>
          <w:sz w:val="20"/>
          <w:szCs w:val="20"/>
        </w:rPr>
        <w:t>correlación  puede</w:t>
      </w:r>
      <w:proofErr w:type="gramEnd"/>
      <w:r w:rsidRPr="000F4CB8">
        <w:rPr>
          <w:rFonts w:ascii="Arial" w:hAnsi="Arial" w:cs="Arial"/>
          <w:sz w:val="20"/>
          <w:szCs w:val="20"/>
        </w:rPr>
        <w:t xml:space="preserve"> adquirir valores de -1 a 1, incluyendo el cero, sus características son: </w:t>
      </w:r>
    </w:p>
    <w:p w14:paraId="40A615E7" w14:textId="77777777" w:rsidR="00C719CA" w:rsidRPr="000F4CB8" w:rsidRDefault="00C719CA" w:rsidP="00C719CA">
      <w:pPr>
        <w:pStyle w:val="Prrafodelista"/>
        <w:numPr>
          <w:ilvl w:val="0"/>
          <w:numId w:val="31"/>
        </w:numPr>
        <w:spacing w:after="0" w:line="240" w:lineRule="auto"/>
        <w:jc w:val="both"/>
        <w:rPr>
          <w:rFonts w:ascii="Arial" w:hAnsi="Arial" w:cs="Arial"/>
          <w:sz w:val="20"/>
          <w:szCs w:val="20"/>
        </w:rPr>
      </w:pPr>
      <w:r w:rsidRPr="000F4CB8">
        <w:rPr>
          <w:rFonts w:ascii="Arial" w:hAnsi="Arial" w:cs="Arial"/>
          <w:sz w:val="20"/>
          <w:szCs w:val="20"/>
        </w:rPr>
        <w:t xml:space="preserve">El signo indica el sentido de la relación, una correlación negativa representa una asociación inversamente proporcional, es decir, a medida que una variable se incrementa, la otra disminuye; por otro lado, en una correlación positiva o </w:t>
      </w:r>
      <w:proofErr w:type="gramStart"/>
      <w:r w:rsidRPr="000F4CB8">
        <w:rPr>
          <w:rFonts w:ascii="Arial" w:hAnsi="Arial" w:cs="Arial"/>
          <w:sz w:val="20"/>
          <w:szCs w:val="20"/>
        </w:rPr>
        <w:t>directamente  proporcional</w:t>
      </w:r>
      <w:proofErr w:type="gramEnd"/>
      <w:r w:rsidRPr="000F4CB8">
        <w:rPr>
          <w:rFonts w:ascii="Arial" w:hAnsi="Arial" w:cs="Arial"/>
          <w:sz w:val="20"/>
          <w:szCs w:val="20"/>
        </w:rPr>
        <w:t>, a medida que aumenta una, la otra se incrementa.</w:t>
      </w:r>
    </w:p>
    <w:p w14:paraId="3EA30D12" w14:textId="77777777" w:rsidR="00C719CA" w:rsidRPr="000F4CB8" w:rsidRDefault="00C719CA" w:rsidP="00C719CA">
      <w:pPr>
        <w:pStyle w:val="Prrafodelista"/>
        <w:numPr>
          <w:ilvl w:val="0"/>
          <w:numId w:val="31"/>
        </w:numPr>
        <w:spacing w:after="0" w:line="240" w:lineRule="auto"/>
        <w:jc w:val="both"/>
        <w:rPr>
          <w:rFonts w:ascii="Arial" w:hAnsi="Arial" w:cs="Arial"/>
          <w:sz w:val="20"/>
          <w:szCs w:val="20"/>
        </w:rPr>
      </w:pPr>
      <w:r w:rsidRPr="000F4CB8">
        <w:rPr>
          <w:rFonts w:ascii="Arial" w:hAnsi="Arial" w:cs="Arial"/>
          <w:sz w:val="20"/>
          <w:szCs w:val="20"/>
        </w:rPr>
        <w:t xml:space="preserve">La magnitud de la relación está dada por el valor del coeficiente y se interpreta como sigue: de 0 hasta 0.299 no hay asociación lineal entre las variables, </w:t>
      </w:r>
      <w:proofErr w:type="gramStart"/>
      <w:r w:rsidRPr="000F4CB8">
        <w:rPr>
          <w:rFonts w:ascii="Arial" w:hAnsi="Arial" w:cs="Arial"/>
          <w:sz w:val="20"/>
          <w:szCs w:val="20"/>
        </w:rPr>
        <w:t>desde  0.3</w:t>
      </w:r>
      <w:proofErr w:type="gramEnd"/>
      <w:r w:rsidRPr="000F4CB8">
        <w:rPr>
          <w:rFonts w:ascii="Arial" w:hAnsi="Arial" w:cs="Arial"/>
          <w:sz w:val="20"/>
          <w:szCs w:val="20"/>
        </w:rPr>
        <w:t xml:space="preserve"> hasta antes  0.499 es baja, desde 0.5 hasta entes de 0.799 es moderna y desde 0.8 a 1 hay una correlación alta entre las variables, estos datos pueden ser de forma negativa.</w:t>
      </w:r>
    </w:p>
    <w:p w14:paraId="10393054" w14:textId="77777777" w:rsidR="00C719CA" w:rsidRPr="000F4CB8" w:rsidRDefault="00C719CA" w:rsidP="00C719CA">
      <w:pPr>
        <w:pStyle w:val="Prrafodelista"/>
        <w:numPr>
          <w:ilvl w:val="0"/>
          <w:numId w:val="31"/>
        </w:numPr>
        <w:spacing w:after="0" w:line="240" w:lineRule="auto"/>
        <w:jc w:val="both"/>
        <w:rPr>
          <w:rFonts w:ascii="Arial" w:hAnsi="Arial" w:cs="Arial"/>
          <w:sz w:val="20"/>
          <w:szCs w:val="20"/>
        </w:rPr>
      </w:pPr>
      <w:r w:rsidRPr="000F4CB8">
        <w:rPr>
          <w:rFonts w:ascii="Arial" w:hAnsi="Arial" w:cs="Arial"/>
          <w:sz w:val="20"/>
          <w:szCs w:val="20"/>
        </w:rPr>
        <w:t xml:space="preserve">La ausencia de la asociación lineal no significa necesariamente que las variables no tengan relación entre sí. </w:t>
      </w:r>
      <w:proofErr w:type="gramStart"/>
      <w:r w:rsidRPr="000F4CB8">
        <w:rPr>
          <w:rFonts w:ascii="Arial" w:hAnsi="Arial" w:cs="Arial"/>
          <w:sz w:val="20"/>
          <w:szCs w:val="20"/>
        </w:rPr>
        <w:t>Existen  muchas</w:t>
      </w:r>
      <w:proofErr w:type="gramEnd"/>
      <w:r w:rsidRPr="000F4CB8">
        <w:rPr>
          <w:rFonts w:ascii="Arial" w:hAnsi="Arial" w:cs="Arial"/>
          <w:sz w:val="20"/>
          <w:szCs w:val="20"/>
        </w:rPr>
        <w:t xml:space="preserve"> variables con unan correlación de tipo curvilíneo y debe ser evaluada de otra manera.</w:t>
      </w:r>
    </w:p>
    <w:p w14:paraId="7CFFB03F" w14:textId="77777777" w:rsidR="00C719CA" w:rsidRPr="000F4CB8" w:rsidRDefault="00C719CA" w:rsidP="00C719CA">
      <w:pPr>
        <w:pStyle w:val="Prrafodelista"/>
        <w:spacing w:after="0" w:line="240" w:lineRule="auto"/>
        <w:jc w:val="both"/>
        <w:rPr>
          <w:rFonts w:ascii="Arial" w:hAnsi="Arial" w:cs="Arial"/>
          <w:sz w:val="20"/>
          <w:szCs w:val="20"/>
        </w:rPr>
      </w:pPr>
    </w:p>
    <w:p w14:paraId="781967C1" w14:textId="77777777" w:rsidR="00C719CA" w:rsidRPr="000F4CB8" w:rsidRDefault="00C719CA" w:rsidP="00C719CA">
      <w:pPr>
        <w:spacing w:after="0" w:line="240" w:lineRule="auto"/>
        <w:jc w:val="both"/>
        <w:rPr>
          <w:rFonts w:ascii="Arial" w:hAnsi="Arial" w:cs="Arial"/>
          <w:sz w:val="20"/>
          <w:szCs w:val="20"/>
        </w:rPr>
      </w:pPr>
      <w:r w:rsidRPr="000F4CB8">
        <w:rPr>
          <w:rFonts w:ascii="Arial" w:hAnsi="Arial" w:cs="Arial"/>
          <w:sz w:val="20"/>
          <w:szCs w:val="20"/>
        </w:rPr>
        <w:t>Para efectos de esta investigación la utilizaremos para conocer el grado de relación que existe entre la variable adicción a los dispositivos móviles y la variable de rendimiento escolar. Para realizar esta prueba utilizaremos el Software Estadístico SPSS (</w:t>
      </w:r>
      <w:proofErr w:type="spellStart"/>
      <w:r w:rsidRPr="000F4CB8">
        <w:rPr>
          <w:rFonts w:ascii="Arial" w:hAnsi="Arial" w:cs="Arial"/>
          <w:sz w:val="20"/>
          <w:szCs w:val="20"/>
        </w:rPr>
        <w:t>Statistical</w:t>
      </w:r>
      <w:proofErr w:type="spellEnd"/>
      <w:r w:rsidRPr="000F4CB8">
        <w:rPr>
          <w:rFonts w:ascii="Arial" w:hAnsi="Arial" w:cs="Arial"/>
          <w:sz w:val="20"/>
          <w:szCs w:val="20"/>
        </w:rPr>
        <w:t xml:space="preserve"> </w:t>
      </w:r>
      <w:proofErr w:type="spellStart"/>
      <w:r w:rsidRPr="000F4CB8">
        <w:rPr>
          <w:rFonts w:ascii="Arial" w:hAnsi="Arial" w:cs="Arial"/>
          <w:sz w:val="20"/>
          <w:szCs w:val="20"/>
        </w:rPr>
        <w:t>Package</w:t>
      </w:r>
      <w:proofErr w:type="spellEnd"/>
      <w:r w:rsidRPr="000F4CB8">
        <w:rPr>
          <w:rFonts w:ascii="Arial" w:hAnsi="Arial" w:cs="Arial"/>
          <w:sz w:val="20"/>
          <w:szCs w:val="20"/>
        </w:rPr>
        <w:t xml:space="preserve"> </w:t>
      </w:r>
      <w:proofErr w:type="spellStart"/>
      <w:r w:rsidRPr="000F4CB8">
        <w:rPr>
          <w:rFonts w:ascii="Arial" w:hAnsi="Arial" w:cs="Arial"/>
          <w:sz w:val="20"/>
          <w:szCs w:val="20"/>
        </w:rPr>
        <w:t>for</w:t>
      </w:r>
      <w:proofErr w:type="spellEnd"/>
      <w:r w:rsidRPr="000F4CB8">
        <w:rPr>
          <w:rFonts w:ascii="Arial" w:hAnsi="Arial" w:cs="Arial"/>
          <w:sz w:val="20"/>
          <w:szCs w:val="20"/>
        </w:rPr>
        <w:t xml:space="preserve"> </w:t>
      </w:r>
      <w:proofErr w:type="spellStart"/>
      <w:r w:rsidRPr="000F4CB8">
        <w:rPr>
          <w:rFonts w:ascii="Arial" w:hAnsi="Arial" w:cs="Arial"/>
          <w:sz w:val="20"/>
          <w:szCs w:val="20"/>
        </w:rPr>
        <w:t>the</w:t>
      </w:r>
      <w:proofErr w:type="spellEnd"/>
      <w:r w:rsidRPr="000F4CB8">
        <w:rPr>
          <w:rFonts w:ascii="Arial" w:hAnsi="Arial" w:cs="Arial"/>
          <w:sz w:val="20"/>
          <w:szCs w:val="20"/>
        </w:rPr>
        <w:t xml:space="preserve"> Social </w:t>
      </w:r>
      <w:proofErr w:type="spellStart"/>
      <w:r w:rsidRPr="000F4CB8">
        <w:rPr>
          <w:rFonts w:ascii="Arial" w:hAnsi="Arial" w:cs="Arial"/>
          <w:sz w:val="20"/>
          <w:szCs w:val="20"/>
        </w:rPr>
        <w:t>Sciences</w:t>
      </w:r>
      <w:proofErr w:type="spellEnd"/>
      <w:r w:rsidRPr="000F4CB8">
        <w:rPr>
          <w:rFonts w:ascii="Arial" w:hAnsi="Arial" w:cs="Arial"/>
          <w:sz w:val="20"/>
          <w:szCs w:val="20"/>
        </w:rPr>
        <w:t>) versión 19 en donde introduciremos los datos obtenidos de los reactivos aplicados para medir la adición y los datos obtenidos de los reactivos para obtener el nivel de afectación en el rendimiento escolar por la utilización de los dispositivos móviles, esto por cada alumno encuestado.</w:t>
      </w:r>
    </w:p>
    <w:p w14:paraId="01AE5585" w14:textId="77777777" w:rsidR="00C719CA" w:rsidRPr="000F4CB8" w:rsidRDefault="00C719CA" w:rsidP="00C719CA">
      <w:pPr>
        <w:spacing w:after="0" w:line="240" w:lineRule="auto"/>
        <w:jc w:val="both"/>
        <w:rPr>
          <w:rFonts w:ascii="Arial" w:hAnsi="Arial" w:cs="Arial"/>
          <w:sz w:val="20"/>
          <w:szCs w:val="20"/>
        </w:rPr>
      </w:pPr>
    </w:p>
    <w:p w14:paraId="18139347" w14:textId="77777777" w:rsidR="00C719CA" w:rsidRPr="000F4CB8" w:rsidRDefault="00C719CA" w:rsidP="00C719CA">
      <w:pPr>
        <w:spacing w:after="0" w:line="240" w:lineRule="auto"/>
        <w:jc w:val="both"/>
        <w:rPr>
          <w:rFonts w:ascii="Arial" w:hAnsi="Arial" w:cs="Arial"/>
          <w:sz w:val="20"/>
          <w:szCs w:val="20"/>
        </w:rPr>
      </w:pPr>
      <w:r w:rsidRPr="000F4CB8">
        <w:rPr>
          <w:rFonts w:ascii="Arial" w:hAnsi="Arial" w:cs="Arial"/>
          <w:sz w:val="20"/>
          <w:szCs w:val="20"/>
        </w:rPr>
        <w:t>En la siguiente imagen podemos observar los datos que se introdujeron en el Software Estadístico SPSS (</w:t>
      </w:r>
      <w:proofErr w:type="spellStart"/>
      <w:r w:rsidRPr="000F4CB8">
        <w:rPr>
          <w:rFonts w:ascii="Arial" w:hAnsi="Arial" w:cs="Arial"/>
          <w:sz w:val="20"/>
          <w:szCs w:val="20"/>
        </w:rPr>
        <w:t>Statistical</w:t>
      </w:r>
      <w:proofErr w:type="spellEnd"/>
      <w:r w:rsidRPr="000F4CB8">
        <w:rPr>
          <w:rFonts w:ascii="Arial" w:hAnsi="Arial" w:cs="Arial"/>
          <w:sz w:val="20"/>
          <w:szCs w:val="20"/>
        </w:rPr>
        <w:t xml:space="preserve"> </w:t>
      </w:r>
      <w:proofErr w:type="spellStart"/>
      <w:r w:rsidRPr="000F4CB8">
        <w:rPr>
          <w:rFonts w:ascii="Arial" w:hAnsi="Arial" w:cs="Arial"/>
          <w:sz w:val="20"/>
          <w:szCs w:val="20"/>
        </w:rPr>
        <w:t>Package</w:t>
      </w:r>
      <w:proofErr w:type="spellEnd"/>
      <w:r w:rsidRPr="000F4CB8">
        <w:rPr>
          <w:rFonts w:ascii="Arial" w:hAnsi="Arial" w:cs="Arial"/>
          <w:sz w:val="20"/>
          <w:szCs w:val="20"/>
        </w:rPr>
        <w:t xml:space="preserve"> </w:t>
      </w:r>
      <w:proofErr w:type="spellStart"/>
      <w:r w:rsidRPr="000F4CB8">
        <w:rPr>
          <w:rFonts w:ascii="Arial" w:hAnsi="Arial" w:cs="Arial"/>
          <w:sz w:val="20"/>
          <w:szCs w:val="20"/>
        </w:rPr>
        <w:t>for</w:t>
      </w:r>
      <w:proofErr w:type="spellEnd"/>
      <w:r w:rsidRPr="000F4CB8">
        <w:rPr>
          <w:rFonts w:ascii="Arial" w:hAnsi="Arial" w:cs="Arial"/>
          <w:sz w:val="20"/>
          <w:szCs w:val="20"/>
        </w:rPr>
        <w:t xml:space="preserve"> </w:t>
      </w:r>
      <w:proofErr w:type="spellStart"/>
      <w:r w:rsidRPr="000F4CB8">
        <w:rPr>
          <w:rFonts w:ascii="Arial" w:hAnsi="Arial" w:cs="Arial"/>
          <w:sz w:val="20"/>
          <w:szCs w:val="20"/>
        </w:rPr>
        <w:t>the</w:t>
      </w:r>
      <w:proofErr w:type="spellEnd"/>
      <w:r w:rsidRPr="000F4CB8">
        <w:rPr>
          <w:rFonts w:ascii="Arial" w:hAnsi="Arial" w:cs="Arial"/>
          <w:sz w:val="20"/>
          <w:szCs w:val="20"/>
        </w:rPr>
        <w:t xml:space="preserve"> Social </w:t>
      </w:r>
      <w:proofErr w:type="spellStart"/>
      <w:r w:rsidRPr="000F4CB8">
        <w:rPr>
          <w:rFonts w:ascii="Arial" w:hAnsi="Arial" w:cs="Arial"/>
          <w:sz w:val="20"/>
          <w:szCs w:val="20"/>
        </w:rPr>
        <w:t>Sciences</w:t>
      </w:r>
      <w:proofErr w:type="spellEnd"/>
      <w:r w:rsidRPr="000F4CB8">
        <w:rPr>
          <w:rFonts w:ascii="Arial" w:hAnsi="Arial" w:cs="Arial"/>
          <w:sz w:val="20"/>
          <w:szCs w:val="20"/>
        </w:rPr>
        <w:t>) versión 19 para obtener el grado de correlación de diferentes variables como se muestra en las siguientes figuras.</w:t>
      </w:r>
    </w:p>
    <w:p w14:paraId="4205DAF8" w14:textId="77777777" w:rsidR="00C719CA" w:rsidRPr="000F4CB8" w:rsidRDefault="00C719CA" w:rsidP="00C719CA">
      <w:pPr>
        <w:spacing w:after="0" w:line="240" w:lineRule="auto"/>
        <w:jc w:val="both"/>
        <w:rPr>
          <w:rFonts w:ascii="Arial" w:hAnsi="Arial" w:cs="Arial"/>
          <w:sz w:val="20"/>
          <w:szCs w:val="20"/>
        </w:rPr>
      </w:pPr>
    </w:p>
    <w:p w14:paraId="75AE3435" w14:textId="29A066E2" w:rsidR="00C719CA" w:rsidRPr="001B5536" w:rsidRDefault="00C719CA" w:rsidP="00C719CA">
      <w:pPr>
        <w:spacing w:after="0" w:line="240" w:lineRule="auto"/>
        <w:jc w:val="center"/>
        <w:rPr>
          <w:rFonts w:ascii="Arial" w:hAnsi="Arial" w:cs="Arial"/>
          <w:sz w:val="24"/>
          <w:szCs w:val="24"/>
        </w:rPr>
      </w:pPr>
      <w:r>
        <w:rPr>
          <w:rFonts w:ascii="Arial" w:hAnsi="Arial" w:cs="Arial"/>
          <w:noProof/>
          <w:sz w:val="24"/>
          <w:szCs w:val="24"/>
          <w:lang w:eastAsia="es-MX"/>
        </w:rPr>
        <w:lastRenderedPageBreak/>
        <w:drawing>
          <wp:inline distT="0" distB="0" distL="0" distR="0" wp14:anchorId="6A6AF845" wp14:editId="6DE5F2CC">
            <wp:extent cx="4191000" cy="2362200"/>
            <wp:effectExtent l="0" t="0" r="0" b="0"/>
            <wp:docPr id="25"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4191000" cy="2362200"/>
                    </a:xfrm>
                    <a:prstGeom prst="rect">
                      <a:avLst/>
                    </a:prstGeom>
                    <a:noFill/>
                    <a:ln>
                      <a:noFill/>
                    </a:ln>
                  </pic:spPr>
                </pic:pic>
              </a:graphicData>
            </a:graphic>
          </wp:inline>
        </w:drawing>
      </w:r>
    </w:p>
    <w:p w14:paraId="3715C679" w14:textId="77777777" w:rsidR="00C719CA" w:rsidRPr="000F4CB8" w:rsidRDefault="00C719CA" w:rsidP="00C719CA">
      <w:pPr>
        <w:pStyle w:val="Descripcin"/>
        <w:spacing w:after="0" w:line="240" w:lineRule="auto"/>
        <w:jc w:val="center"/>
        <w:rPr>
          <w:rFonts w:ascii="Arial" w:hAnsi="Arial" w:cs="Arial"/>
          <w:sz w:val="16"/>
          <w:szCs w:val="16"/>
          <w:u w:val="single"/>
        </w:rPr>
      </w:pPr>
      <w:r w:rsidRPr="000F4CB8">
        <w:rPr>
          <w:rFonts w:ascii="Arial" w:hAnsi="Arial" w:cs="Arial"/>
          <w:sz w:val="16"/>
          <w:szCs w:val="16"/>
        </w:rPr>
        <w:t xml:space="preserve">Ilustración </w:t>
      </w:r>
      <w:r w:rsidRPr="000F4CB8">
        <w:rPr>
          <w:rFonts w:ascii="Arial" w:hAnsi="Arial" w:cs="Arial"/>
          <w:sz w:val="16"/>
          <w:szCs w:val="16"/>
        </w:rPr>
        <w:fldChar w:fldCharType="begin"/>
      </w:r>
      <w:r w:rsidRPr="000F4CB8">
        <w:rPr>
          <w:rFonts w:ascii="Arial" w:hAnsi="Arial" w:cs="Arial"/>
          <w:sz w:val="16"/>
          <w:szCs w:val="16"/>
        </w:rPr>
        <w:instrText xml:space="preserve"> SEQ Ilustración \* ARABIC </w:instrText>
      </w:r>
      <w:r w:rsidRPr="000F4CB8">
        <w:rPr>
          <w:rFonts w:ascii="Arial" w:hAnsi="Arial" w:cs="Arial"/>
          <w:sz w:val="16"/>
          <w:szCs w:val="16"/>
        </w:rPr>
        <w:fldChar w:fldCharType="separate"/>
      </w:r>
      <w:r w:rsidR="006E121A">
        <w:rPr>
          <w:rFonts w:ascii="Arial" w:hAnsi="Arial" w:cs="Arial"/>
          <w:noProof/>
          <w:sz w:val="16"/>
          <w:szCs w:val="16"/>
        </w:rPr>
        <w:t>1</w:t>
      </w:r>
      <w:r w:rsidRPr="000F4CB8">
        <w:rPr>
          <w:rFonts w:ascii="Arial" w:hAnsi="Arial" w:cs="Arial"/>
          <w:sz w:val="16"/>
          <w:szCs w:val="16"/>
        </w:rPr>
        <w:fldChar w:fldCharType="end"/>
      </w:r>
      <w:r w:rsidRPr="000F4CB8">
        <w:rPr>
          <w:rFonts w:ascii="Arial" w:hAnsi="Arial" w:cs="Arial"/>
          <w:sz w:val="16"/>
          <w:szCs w:val="16"/>
        </w:rPr>
        <w:t xml:space="preserve">: </w:t>
      </w:r>
      <w:proofErr w:type="gramStart"/>
      <w:r w:rsidRPr="000F4CB8">
        <w:rPr>
          <w:rFonts w:ascii="Arial" w:hAnsi="Arial" w:cs="Arial"/>
          <w:sz w:val="16"/>
          <w:szCs w:val="16"/>
        </w:rPr>
        <w:t>Elaboración  Propia</w:t>
      </w:r>
      <w:proofErr w:type="gramEnd"/>
    </w:p>
    <w:p w14:paraId="596BD51D" w14:textId="77777777" w:rsidR="00C719CA" w:rsidRPr="000F4CB8" w:rsidRDefault="00C719CA" w:rsidP="00C719CA">
      <w:pPr>
        <w:spacing w:after="0" w:line="240" w:lineRule="auto"/>
        <w:jc w:val="both"/>
        <w:rPr>
          <w:rFonts w:ascii="Arial" w:hAnsi="Arial" w:cs="Arial"/>
          <w:sz w:val="20"/>
          <w:szCs w:val="20"/>
        </w:rPr>
      </w:pPr>
    </w:p>
    <w:p w14:paraId="18DBAC7A" w14:textId="77777777" w:rsidR="00C719CA" w:rsidRPr="000F4CB8" w:rsidRDefault="00C719CA" w:rsidP="00C719CA">
      <w:pPr>
        <w:spacing w:after="0" w:line="240" w:lineRule="auto"/>
        <w:jc w:val="both"/>
        <w:rPr>
          <w:rFonts w:ascii="Arial" w:hAnsi="Arial" w:cs="Arial"/>
          <w:sz w:val="20"/>
          <w:szCs w:val="20"/>
        </w:rPr>
      </w:pPr>
      <w:r w:rsidRPr="000F4CB8">
        <w:rPr>
          <w:rFonts w:ascii="Arial" w:hAnsi="Arial" w:cs="Arial"/>
          <w:sz w:val="20"/>
          <w:szCs w:val="20"/>
        </w:rPr>
        <w:t xml:space="preserve">En esta imagen se aprecian los resultados obtenidos después de aplicar la prueba de correlación. </w:t>
      </w:r>
    </w:p>
    <w:p w14:paraId="3E749039" w14:textId="0D03EE00" w:rsidR="00C719CA" w:rsidRPr="001B5536" w:rsidRDefault="00C719CA" w:rsidP="00C719CA">
      <w:pPr>
        <w:spacing w:after="0" w:line="240" w:lineRule="auto"/>
        <w:jc w:val="center"/>
        <w:rPr>
          <w:rFonts w:ascii="Arial" w:hAnsi="Arial" w:cs="Arial"/>
          <w:sz w:val="24"/>
          <w:szCs w:val="24"/>
        </w:rPr>
      </w:pPr>
      <w:r>
        <w:rPr>
          <w:rFonts w:ascii="Arial" w:hAnsi="Arial" w:cs="Arial"/>
          <w:noProof/>
          <w:sz w:val="24"/>
          <w:szCs w:val="24"/>
          <w:lang w:eastAsia="es-MX"/>
        </w:rPr>
        <w:drawing>
          <wp:inline distT="0" distB="0" distL="0" distR="0" wp14:anchorId="24C356EB" wp14:editId="69DAE158">
            <wp:extent cx="4940300" cy="2565400"/>
            <wp:effectExtent l="0" t="0" r="12700" b="0"/>
            <wp:docPr id="24"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7"/>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4940300" cy="2565400"/>
                    </a:xfrm>
                    <a:prstGeom prst="rect">
                      <a:avLst/>
                    </a:prstGeom>
                    <a:noFill/>
                    <a:ln>
                      <a:noFill/>
                    </a:ln>
                  </pic:spPr>
                </pic:pic>
              </a:graphicData>
            </a:graphic>
          </wp:inline>
        </w:drawing>
      </w:r>
    </w:p>
    <w:p w14:paraId="18CDB4A0" w14:textId="77777777" w:rsidR="00C719CA" w:rsidRPr="000D1B56" w:rsidRDefault="00C719CA" w:rsidP="00C719CA">
      <w:pPr>
        <w:pStyle w:val="Descripcin"/>
        <w:spacing w:after="0" w:line="240" w:lineRule="auto"/>
        <w:jc w:val="center"/>
        <w:rPr>
          <w:rFonts w:ascii="Arial" w:hAnsi="Arial" w:cs="Arial"/>
          <w:sz w:val="16"/>
        </w:rPr>
      </w:pPr>
      <w:r w:rsidRPr="000D1B56">
        <w:rPr>
          <w:rFonts w:ascii="Arial" w:hAnsi="Arial" w:cs="Arial"/>
          <w:sz w:val="16"/>
        </w:rPr>
        <w:t xml:space="preserve">Ilustración </w:t>
      </w:r>
      <w:r w:rsidRPr="000D1B56">
        <w:rPr>
          <w:rFonts w:ascii="Arial" w:hAnsi="Arial" w:cs="Arial"/>
          <w:sz w:val="16"/>
        </w:rPr>
        <w:fldChar w:fldCharType="begin"/>
      </w:r>
      <w:r w:rsidRPr="000D1B56">
        <w:rPr>
          <w:rFonts w:ascii="Arial" w:hAnsi="Arial" w:cs="Arial"/>
          <w:sz w:val="16"/>
        </w:rPr>
        <w:instrText xml:space="preserve"> SEQ Ilustración \* ARABIC </w:instrText>
      </w:r>
      <w:r w:rsidRPr="000D1B56">
        <w:rPr>
          <w:rFonts w:ascii="Arial" w:hAnsi="Arial" w:cs="Arial"/>
          <w:sz w:val="16"/>
        </w:rPr>
        <w:fldChar w:fldCharType="separate"/>
      </w:r>
      <w:r w:rsidR="006E121A">
        <w:rPr>
          <w:rFonts w:ascii="Arial" w:hAnsi="Arial" w:cs="Arial"/>
          <w:noProof/>
          <w:sz w:val="16"/>
        </w:rPr>
        <w:t>2</w:t>
      </w:r>
      <w:r w:rsidRPr="000D1B56">
        <w:rPr>
          <w:rFonts w:ascii="Arial" w:hAnsi="Arial" w:cs="Arial"/>
          <w:sz w:val="16"/>
        </w:rPr>
        <w:fldChar w:fldCharType="end"/>
      </w:r>
      <w:r w:rsidRPr="000D1B56">
        <w:rPr>
          <w:rFonts w:ascii="Arial" w:hAnsi="Arial" w:cs="Arial"/>
          <w:sz w:val="16"/>
        </w:rPr>
        <w:t xml:space="preserve">: </w:t>
      </w:r>
      <w:proofErr w:type="gramStart"/>
      <w:r w:rsidRPr="000D1B56">
        <w:rPr>
          <w:rFonts w:ascii="Arial" w:hAnsi="Arial" w:cs="Arial"/>
          <w:sz w:val="16"/>
        </w:rPr>
        <w:t>Elaboración  Propia</w:t>
      </w:r>
      <w:proofErr w:type="gramEnd"/>
    </w:p>
    <w:p w14:paraId="26971067" w14:textId="77777777" w:rsidR="00C719CA" w:rsidRPr="004D1026" w:rsidRDefault="00C719CA" w:rsidP="00C719CA">
      <w:pPr>
        <w:spacing w:after="0" w:line="240" w:lineRule="auto"/>
      </w:pPr>
    </w:p>
    <w:p w14:paraId="0C5D14B1" w14:textId="77777777" w:rsidR="00C719CA" w:rsidRPr="00255734" w:rsidRDefault="00C719CA" w:rsidP="00C719CA">
      <w:pPr>
        <w:spacing w:after="0" w:line="240" w:lineRule="auto"/>
        <w:jc w:val="both"/>
        <w:rPr>
          <w:rFonts w:ascii="Arial" w:hAnsi="Arial" w:cs="Arial"/>
          <w:sz w:val="20"/>
          <w:szCs w:val="24"/>
        </w:rPr>
      </w:pPr>
      <w:r w:rsidRPr="00255734">
        <w:rPr>
          <w:rFonts w:ascii="Arial" w:hAnsi="Arial" w:cs="Arial"/>
          <w:sz w:val="20"/>
          <w:szCs w:val="24"/>
        </w:rPr>
        <w:t xml:space="preserve">Después de aplicar la prueba de </w:t>
      </w:r>
      <w:proofErr w:type="gramStart"/>
      <w:r w:rsidRPr="00255734">
        <w:rPr>
          <w:rFonts w:ascii="Arial" w:hAnsi="Arial" w:cs="Arial"/>
          <w:sz w:val="20"/>
          <w:szCs w:val="24"/>
        </w:rPr>
        <w:t>correlación  para</w:t>
      </w:r>
      <w:proofErr w:type="gramEnd"/>
      <w:r w:rsidRPr="00255734">
        <w:rPr>
          <w:rFonts w:ascii="Arial" w:hAnsi="Arial" w:cs="Arial"/>
          <w:sz w:val="20"/>
          <w:szCs w:val="24"/>
        </w:rPr>
        <w:t xml:space="preserve"> las variables de adición y rendimiento, nos encontramos en que tiene un correlación significativa del 1,  por lo que podemos concluir que estas 2 variables, </w:t>
      </w:r>
      <w:r w:rsidRPr="00255734">
        <w:rPr>
          <w:rFonts w:ascii="Arial" w:hAnsi="Arial" w:cs="Arial"/>
          <w:b/>
          <w:sz w:val="20"/>
          <w:szCs w:val="24"/>
        </w:rPr>
        <w:t>Con qué frecuencia haces uso de tu dispositivo móvil</w:t>
      </w:r>
      <w:r w:rsidRPr="00255734">
        <w:rPr>
          <w:rFonts w:ascii="Arial" w:hAnsi="Arial" w:cs="Arial"/>
          <w:sz w:val="20"/>
          <w:szCs w:val="24"/>
        </w:rPr>
        <w:t xml:space="preserve"> y si </w:t>
      </w:r>
      <w:r w:rsidRPr="00255734">
        <w:rPr>
          <w:rFonts w:ascii="Arial" w:hAnsi="Arial" w:cs="Arial"/>
          <w:b/>
          <w:sz w:val="20"/>
          <w:szCs w:val="24"/>
        </w:rPr>
        <w:t>Tus calificaciones se ha visto afectadas por hacer uso de los dispositivos móviles</w:t>
      </w:r>
      <w:r w:rsidRPr="00255734">
        <w:rPr>
          <w:rFonts w:ascii="Arial" w:hAnsi="Arial" w:cs="Arial"/>
          <w:sz w:val="20"/>
          <w:szCs w:val="24"/>
        </w:rPr>
        <w:t xml:space="preserve"> tienen un grado de correlación más que moderada de acuerdo a las características planteadas al inicio. </w:t>
      </w:r>
    </w:p>
    <w:p w14:paraId="69EF7289" w14:textId="77777777" w:rsidR="00C719CA" w:rsidRPr="001B5536" w:rsidRDefault="00C719CA" w:rsidP="00C719CA">
      <w:pPr>
        <w:spacing w:after="0" w:line="240" w:lineRule="auto"/>
        <w:jc w:val="both"/>
        <w:rPr>
          <w:rFonts w:ascii="Arial" w:hAnsi="Arial" w:cs="Arial"/>
          <w:sz w:val="24"/>
          <w:szCs w:val="24"/>
        </w:rPr>
      </w:pPr>
    </w:p>
    <w:p w14:paraId="2209E05E" w14:textId="7877AA26" w:rsidR="00C719CA" w:rsidRDefault="00C719CA" w:rsidP="00C719CA">
      <w:pPr>
        <w:spacing w:after="0" w:line="240" w:lineRule="auto"/>
        <w:jc w:val="center"/>
        <w:rPr>
          <w:noProof/>
          <w:lang w:val="es-ES" w:eastAsia="es-ES"/>
        </w:rPr>
      </w:pPr>
      <w:r>
        <w:rPr>
          <w:noProof/>
          <w:lang w:eastAsia="es-MX"/>
        </w:rPr>
        <w:lastRenderedPageBreak/>
        <w:drawing>
          <wp:inline distT="0" distB="0" distL="0" distR="0" wp14:anchorId="74EA45C4" wp14:editId="7D67215B">
            <wp:extent cx="3987800" cy="2451100"/>
            <wp:effectExtent l="0" t="0" r="0" b="12700"/>
            <wp:docPr id="23"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1"/>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3987800" cy="2451100"/>
                    </a:xfrm>
                    <a:prstGeom prst="rect">
                      <a:avLst/>
                    </a:prstGeom>
                    <a:noFill/>
                    <a:ln>
                      <a:noFill/>
                    </a:ln>
                  </pic:spPr>
                </pic:pic>
              </a:graphicData>
            </a:graphic>
          </wp:inline>
        </w:drawing>
      </w:r>
    </w:p>
    <w:p w14:paraId="6FF12D85" w14:textId="77777777" w:rsidR="00C719CA" w:rsidRDefault="00C719CA" w:rsidP="00C719CA">
      <w:pPr>
        <w:spacing w:after="0" w:line="240" w:lineRule="auto"/>
        <w:jc w:val="center"/>
        <w:rPr>
          <w:noProof/>
          <w:lang w:val="es-ES" w:eastAsia="es-ES"/>
        </w:rPr>
      </w:pPr>
    </w:p>
    <w:p w14:paraId="126C2A13" w14:textId="77777777" w:rsidR="00C719CA" w:rsidRPr="00255734" w:rsidRDefault="00C719CA" w:rsidP="00C719CA">
      <w:pPr>
        <w:spacing w:after="0" w:line="240" w:lineRule="auto"/>
        <w:jc w:val="both"/>
        <w:rPr>
          <w:rFonts w:ascii="Arial" w:hAnsi="Arial" w:cs="Arial"/>
          <w:sz w:val="20"/>
          <w:szCs w:val="24"/>
        </w:rPr>
      </w:pPr>
      <w:r w:rsidRPr="00255734">
        <w:rPr>
          <w:rFonts w:ascii="Arial" w:hAnsi="Arial" w:cs="Arial"/>
          <w:sz w:val="20"/>
          <w:szCs w:val="24"/>
        </w:rPr>
        <w:t xml:space="preserve">Después de aplicar la prueba de </w:t>
      </w:r>
      <w:proofErr w:type="gramStart"/>
      <w:r w:rsidRPr="00255734">
        <w:rPr>
          <w:rFonts w:ascii="Arial" w:hAnsi="Arial" w:cs="Arial"/>
          <w:sz w:val="20"/>
          <w:szCs w:val="24"/>
        </w:rPr>
        <w:t>correlación  para</w:t>
      </w:r>
      <w:proofErr w:type="gramEnd"/>
      <w:r w:rsidRPr="00255734">
        <w:rPr>
          <w:rFonts w:ascii="Arial" w:hAnsi="Arial" w:cs="Arial"/>
          <w:sz w:val="20"/>
          <w:szCs w:val="24"/>
        </w:rPr>
        <w:t xml:space="preserve"> las variables de adición y rendimiento, nos encontramos en que tiene un correlación significativa del .675,  por lo que podemos concluir que estas 2 variables, </w:t>
      </w:r>
      <w:r w:rsidRPr="00255734">
        <w:rPr>
          <w:rFonts w:ascii="Arial" w:hAnsi="Arial" w:cs="Arial"/>
          <w:b/>
          <w:sz w:val="20"/>
          <w:szCs w:val="24"/>
        </w:rPr>
        <w:t>Con qué frecuencia haces uso de tu dispositivo móvil en clases</w:t>
      </w:r>
      <w:r w:rsidRPr="00255734">
        <w:rPr>
          <w:rFonts w:ascii="Arial" w:hAnsi="Arial" w:cs="Arial"/>
          <w:sz w:val="20"/>
          <w:szCs w:val="24"/>
        </w:rPr>
        <w:t xml:space="preserve"> y </w:t>
      </w:r>
      <w:r w:rsidRPr="00255734">
        <w:rPr>
          <w:rFonts w:ascii="Arial" w:hAnsi="Arial" w:cs="Arial"/>
          <w:b/>
          <w:sz w:val="20"/>
          <w:szCs w:val="24"/>
        </w:rPr>
        <w:t>Has llegado cansado en tus primeras clases por hacer uso del dispositivo móvil a altas horas de la noche</w:t>
      </w:r>
      <w:r w:rsidRPr="00255734">
        <w:rPr>
          <w:rFonts w:ascii="Arial" w:hAnsi="Arial" w:cs="Arial"/>
          <w:sz w:val="20"/>
          <w:szCs w:val="24"/>
        </w:rPr>
        <w:t xml:space="preserve"> tienen un grado de correlación moderada de acuerdo a las características planteadas al inicio de este tema. </w:t>
      </w:r>
    </w:p>
    <w:p w14:paraId="5A96DDF6" w14:textId="77777777" w:rsidR="00C719CA" w:rsidRPr="00255734" w:rsidRDefault="00C719CA" w:rsidP="00C719CA">
      <w:pPr>
        <w:spacing w:after="0" w:line="240" w:lineRule="auto"/>
        <w:jc w:val="center"/>
        <w:rPr>
          <w:noProof/>
          <w:sz w:val="18"/>
          <w:lang w:val="es-ES" w:eastAsia="es-ES"/>
        </w:rPr>
      </w:pPr>
    </w:p>
    <w:p w14:paraId="68CE1602" w14:textId="77777777" w:rsidR="00C719CA" w:rsidRDefault="00C719CA" w:rsidP="00C719CA">
      <w:pPr>
        <w:spacing w:after="0" w:line="240" w:lineRule="auto"/>
        <w:jc w:val="center"/>
        <w:rPr>
          <w:noProof/>
          <w:lang w:val="es-ES" w:eastAsia="es-ES"/>
        </w:rPr>
      </w:pPr>
    </w:p>
    <w:p w14:paraId="452F3D4B" w14:textId="415D591E" w:rsidR="00C719CA" w:rsidRDefault="00C719CA" w:rsidP="00C719CA">
      <w:pPr>
        <w:spacing w:after="0" w:line="240" w:lineRule="auto"/>
        <w:jc w:val="center"/>
        <w:rPr>
          <w:noProof/>
          <w:lang w:val="es-ES" w:eastAsia="es-ES"/>
        </w:rPr>
      </w:pPr>
      <w:r>
        <w:rPr>
          <w:noProof/>
          <w:lang w:eastAsia="es-MX"/>
        </w:rPr>
        <w:drawing>
          <wp:inline distT="0" distB="0" distL="0" distR="0" wp14:anchorId="5A836C95" wp14:editId="24B7FC78">
            <wp:extent cx="4051300" cy="2273300"/>
            <wp:effectExtent l="0" t="0" r="12700" b="12700"/>
            <wp:docPr id="22"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a:ext>
                      </a:extLst>
                    </a:blip>
                    <a:srcRect/>
                    <a:stretch>
                      <a:fillRect/>
                    </a:stretch>
                  </pic:blipFill>
                  <pic:spPr bwMode="auto">
                    <a:xfrm>
                      <a:off x="0" y="0"/>
                      <a:ext cx="4051300" cy="2273300"/>
                    </a:xfrm>
                    <a:prstGeom prst="rect">
                      <a:avLst/>
                    </a:prstGeom>
                    <a:noFill/>
                    <a:ln>
                      <a:noFill/>
                    </a:ln>
                  </pic:spPr>
                </pic:pic>
              </a:graphicData>
            </a:graphic>
          </wp:inline>
        </w:drawing>
      </w:r>
    </w:p>
    <w:p w14:paraId="404F35AC" w14:textId="77777777" w:rsidR="00C719CA" w:rsidRDefault="00C719CA" w:rsidP="00C719CA">
      <w:pPr>
        <w:spacing w:after="0" w:line="240" w:lineRule="auto"/>
        <w:jc w:val="center"/>
        <w:rPr>
          <w:noProof/>
          <w:lang w:val="es-ES" w:eastAsia="es-ES"/>
        </w:rPr>
      </w:pPr>
    </w:p>
    <w:p w14:paraId="39CACFA4" w14:textId="77777777" w:rsidR="00C719CA" w:rsidRPr="00255734" w:rsidRDefault="00C719CA" w:rsidP="00C719CA">
      <w:pPr>
        <w:spacing w:after="0" w:line="240" w:lineRule="auto"/>
        <w:jc w:val="both"/>
        <w:rPr>
          <w:rFonts w:ascii="Arial" w:hAnsi="Arial" w:cs="Arial"/>
          <w:sz w:val="20"/>
          <w:szCs w:val="24"/>
        </w:rPr>
      </w:pPr>
      <w:r w:rsidRPr="00255734">
        <w:rPr>
          <w:rFonts w:ascii="Arial" w:hAnsi="Arial" w:cs="Arial"/>
          <w:sz w:val="20"/>
          <w:szCs w:val="24"/>
        </w:rPr>
        <w:t xml:space="preserve">Después de aplicar la prueba de </w:t>
      </w:r>
      <w:proofErr w:type="gramStart"/>
      <w:r w:rsidRPr="00255734">
        <w:rPr>
          <w:rFonts w:ascii="Arial" w:hAnsi="Arial" w:cs="Arial"/>
          <w:sz w:val="20"/>
          <w:szCs w:val="24"/>
        </w:rPr>
        <w:t>correlación  para</w:t>
      </w:r>
      <w:proofErr w:type="gramEnd"/>
      <w:r w:rsidRPr="00255734">
        <w:rPr>
          <w:rFonts w:ascii="Arial" w:hAnsi="Arial" w:cs="Arial"/>
          <w:sz w:val="20"/>
          <w:szCs w:val="24"/>
        </w:rPr>
        <w:t xml:space="preserve"> las variables de adición y rendimiento, nos encontramos en que tiene un correlación significativa del .652,  por lo que podemos concluir que estas 2 variables, </w:t>
      </w:r>
      <w:r w:rsidRPr="00255734">
        <w:rPr>
          <w:rFonts w:ascii="Arial" w:hAnsi="Arial" w:cs="Arial"/>
          <w:b/>
          <w:sz w:val="20"/>
          <w:szCs w:val="24"/>
        </w:rPr>
        <w:t xml:space="preserve">Te has salido de clases por hacer uso de un dispositivo móvil </w:t>
      </w:r>
      <w:r w:rsidRPr="00255734">
        <w:rPr>
          <w:rFonts w:ascii="Arial" w:hAnsi="Arial" w:cs="Arial"/>
          <w:sz w:val="20"/>
          <w:szCs w:val="24"/>
        </w:rPr>
        <w:t xml:space="preserve"> y </w:t>
      </w:r>
      <w:r w:rsidRPr="00255734">
        <w:rPr>
          <w:rFonts w:ascii="Arial" w:hAnsi="Arial" w:cs="Arial"/>
          <w:b/>
          <w:sz w:val="20"/>
          <w:szCs w:val="24"/>
        </w:rPr>
        <w:t xml:space="preserve">Sientes la necesidad de estar </w:t>
      </w:r>
      <w:proofErr w:type="spellStart"/>
      <w:r w:rsidRPr="00255734">
        <w:rPr>
          <w:rFonts w:ascii="Arial" w:hAnsi="Arial" w:cs="Arial"/>
          <w:b/>
          <w:sz w:val="20"/>
          <w:szCs w:val="24"/>
        </w:rPr>
        <w:t>accesando</w:t>
      </w:r>
      <w:proofErr w:type="spellEnd"/>
      <w:r w:rsidRPr="00255734">
        <w:rPr>
          <w:rFonts w:ascii="Arial" w:hAnsi="Arial" w:cs="Arial"/>
          <w:b/>
          <w:sz w:val="20"/>
          <w:szCs w:val="24"/>
        </w:rPr>
        <w:t xml:space="preserve"> a tus redes sociales por medio de un dispositivo móvil</w:t>
      </w:r>
      <w:r w:rsidRPr="00255734">
        <w:rPr>
          <w:rFonts w:ascii="Arial" w:hAnsi="Arial" w:cs="Arial"/>
          <w:sz w:val="20"/>
          <w:szCs w:val="24"/>
        </w:rPr>
        <w:t xml:space="preserve"> tienen un grado de correlación moderada de acuerdo a las características planteadas al inicio de este tema. </w:t>
      </w:r>
    </w:p>
    <w:p w14:paraId="348C9D59" w14:textId="77777777" w:rsidR="00C719CA" w:rsidRPr="00255734" w:rsidRDefault="00C719CA" w:rsidP="00C719CA">
      <w:pPr>
        <w:spacing w:after="0" w:line="240" w:lineRule="auto"/>
        <w:jc w:val="center"/>
        <w:rPr>
          <w:noProof/>
          <w:sz w:val="18"/>
          <w:lang w:val="es-ES" w:eastAsia="es-ES"/>
        </w:rPr>
      </w:pPr>
    </w:p>
    <w:p w14:paraId="117D1FD9" w14:textId="0E95F18F" w:rsidR="00C719CA" w:rsidRDefault="00C719CA" w:rsidP="00C719CA">
      <w:pPr>
        <w:spacing w:after="0" w:line="240" w:lineRule="auto"/>
        <w:jc w:val="center"/>
        <w:rPr>
          <w:noProof/>
          <w:lang w:val="es-ES" w:eastAsia="es-ES"/>
        </w:rPr>
      </w:pPr>
      <w:r>
        <w:rPr>
          <w:noProof/>
          <w:lang w:eastAsia="es-MX"/>
        </w:rPr>
        <w:lastRenderedPageBreak/>
        <w:drawing>
          <wp:inline distT="0" distB="0" distL="0" distR="0" wp14:anchorId="7EE97E0C" wp14:editId="08B122EF">
            <wp:extent cx="3886200" cy="2120900"/>
            <wp:effectExtent l="0" t="0" r="0" b="12700"/>
            <wp:docPr id="21"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3886200" cy="2120900"/>
                    </a:xfrm>
                    <a:prstGeom prst="rect">
                      <a:avLst/>
                    </a:prstGeom>
                    <a:noFill/>
                    <a:ln>
                      <a:noFill/>
                    </a:ln>
                  </pic:spPr>
                </pic:pic>
              </a:graphicData>
            </a:graphic>
          </wp:inline>
        </w:drawing>
      </w:r>
    </w:p>
    <w:p w14:paraId="083B8A5F" w14:textId="77777777" w:rsidR="00C719CA" w:rsidRDefault="00C719CA" w:rsidP="00C719CA">
      <w:pPr>
        <w:spacing w:after="0" w:line="240" w:lineRule="auto"/>
        <w:jc w:val="center"/>
        <w:rPr>
          <w:noProof/>
          <w:lang w:val="es-ES" w:eastAsia="es-ES"/>
        </w:rPr>
      </w:pPr>
    </w:p>
    <w:p w14:paraId="6F381D60" w14:textId="77777777" w:rsidR="00C719CA" w:rsidRPr="00FB54F7" w:rsidRDefault="00C719CA" w:rsidP="00C719CA">
      <w:pPr>
        <w:spacing w:after="0" w:line="240" w:lineRule="auto"/>
        <w:jc w:val="both"/>
        <w:rPr>
          <w:rFonts w:ascii="Arial" w:hAnsi="Arial" w:cs="Arial"/>
          <w:sz w:val="24"/>
          <w:szCs w:val="24"/>
        </w:rPr>
      </w:pPr>
      <w:r w:rsidRPr="00255734">
        <w:rPr>
          <w:rFonts w:ascii="Arial" w:hAnsi="Arial" w:cs="Arial"/>
          <w:sz w:val="20"/>
          <w:szCs w:val="24"/>
        </w:rPr>
        <w:t xml:space="preserve">Después de aplicar la prueba de correlación  para las variables de adición y rendimiento, nos encontramos en que tiene un correlación significativa del .622,  por lo que podemos concluir que estas 2 variables, </w:t>
      </w:r>
      <w:r w:rsidRPr="00255734">
        <w:rPr>
          <w:rFonts w:ascii="Arial" w:hAnsi="Arial" w:cs="Arial"/>
          <w:b/>
          <w:sz w:val="20"/>
          <w:szCs w:val="24"/>
        </w:rPr>
        <w:t xml:space="preserve">Sientes la necesidad de estar </w:t>
      </w:r>
      <w:proofErr w:type="spellStart"/>
      <w:r w:rsidRPr="00255734">
        <w:rPr>
          <w:rFonts w:ascii="Arial" w:hAnsi="Arial" w:cs="Arial"/>
          <w:b/>
          <w:sz w:val="20"/>
          <w:szCs w:val="24"/>
        </w:rPr>
        <w:t>accesando</w:t>
      </w:r>
      <w:proofErr w:type="spellEnd"/>
      <w:r w:rsidRPr="00255734">
        <w:rPr>
          <w:rFonts w:ascii="Arial" w:hAnsi="Arial" w:cs="Arial"/>
          <w:b/>
          <w:sz w:val="20"/>
          <w:szCs w:val="24"/>
        </w:rPr>
        <w:t xml:space="preserve"> a tus redes sociales por medio de un dispositivo móvil y Algún docente te ha llamado la atención por estar en tu dispositivo móvil durante la clase</w:t>
      </w:r>
      <w:r w:rsidRPr="00255734">
        <w:rPr>
          <w:rFonts w:ascii="Arial" w:hAnsi="Arial" w:cs="Arial"/>
          <w:sz w:val="20"/>
          <w:szCs w:val="24"/>
        </w:rPr>
        <w:t xml:space="preserve">  tienen un grado de correlación moderada de acuerdo a las características planteadas al inicio de este tema</w:t>
      </w:r>
      <w:r>
        <w:rPr>
          <w:rFonts w:ascii="Arial" w:hAnsi="Arial" w:cs="Arial"/>
          <w:sz w:val="24"/>
          <w:szCs w:val="24"/>
        </w:rPr>
        <w:t xml:space="preserve">. </w:t>
      </w:r>
    </w:p>
    <w:p w14:paraId="56CBD4EC" w14:textId="77777777" w:rsidR="00C719CA" w:rsidRPr="00255734" w:rsidRDefault="00C719CA" w:rsidP="00C719CA">
      <w:pPr>
        <w:spacing w:after="0" w:line="240" w:lineRule="auto"/>
        <w:jc w:val="center"/>
        <w:rPr>
          <w:noProof/>
          <w:sz w:val="18"/>
          <w:lang w:val="es-ES" w:eastAsia="es-ES"/>
        </w:rPr>
      </w:pPr>
    </w:p>
    <w:p w14:paraId="64B4550C" w14:textId="77777777" w:rsidR="00C719CA" w:rsidRPr="006F09FD" w:rsidRDefault="00C719CA" w:rsidP="00C719CA">
      <w:pPr>
        <w:spacing w:after="0" w:line="240" w:lineRule="auto"/>
        <w:jc w:val="both"/>
        <w:rPr>
          <w:rFonts w:ascii="Arial" w:hAnsi="Arial" w:cs="Arial"/>
          <w:b/>
          <w:szCs w:val="24"/>
          <w:lang w:val="es-ES"/>
        </w:rPr>
      </w:pPr>
      <w:r w:rsidRPr="006F09FD">
        <w:rPr>
          <w:rFonts w:ascii="Arial" w:hAnsi="Arial" w:cs="Arial"/>
          <w:b/>
          <w:szCs w:val="24"/>
          <w:lang w:val="es-ES"/>
        </w:rPr>
        <w:t>5.1 Pruebas de confiabilidad del análisis de componentes principales.</w:t>
      </w:r>
    </w:p>
    <w:p w14:paraId="752F9C1A" w14:textId="77777777" w:rsidR="00C719CA" w:rsidRPr="00255734" w:rsidRDefault="00C719CA" w:rsidP="00C719CA">
      <w:pPr>
        <w:spacing w:after="0" w:line="240" w:lineRule="auto"/>
        <w:jc w:val="both"/>
        <w:rPr>
          <w:rFonts w:ascii="Arial" w:hAnsi="Arial" w:cs="Arial"/>
          <w:b/>
          <w:sz w:val="20"/>
          <w:szCs w:val="24"/>
          <w:lang w:val="es-ES"/>
        </w:rPr>
      </w:pPr>
    </w:p>
    <w:p w14:paraId="3E847D1E" w14:textId="77777777" w:rsidR="00C719CA" w:rsidRPr="00255734" w:rsidRDefault="00C719CA" w:rsidP="00C719CA">
      <w:pPr>
        <w:spacing w:after="0" w:line="240" w:lineRule="auto"/>
        <w:jc w:val="both"/>
        <w:rPr>
          <w:rFonts w:ascii="Arial" w:hAnsi="Arial" w:cs="Arial"/>
          <w:sz w:val="20"/>
          <w:szCs w:val="20"/>
          <w:lang w:val="es-ES"/>
        </w:rPr>
      </w:pPr>
      <w:r w:rsidRPr="00255734">
        <w:rPr>
          <w:rFonts w:ascii="Arial" w:hAnsi="Arial" w:cs="Arial"/>
          <w:sz w:val="20"/>
          <w:szCs w:val="24"/>
          <w:lang w:val="es-ES"/>
        </w:rPr>
        <w:t xml:space="preserve">La eficacia de la aplicación del análisis de componentes principales (ACP), se muestra en el Cuadro 1. Donde se observa que la medida de adecuación de muestreo de </w:t>
      </w:r>
      <w:proofErr w:type="spellStart"/>
      <w:r w:rsidRPr="00255734">
        <w:rPr>
          <w:rFonts w:ascii="Arial" w:hAnsi="Arial" w:cs="Arial"/>
          <w:sz w:val="20"/>
          <w:szCs w:val="24"/>
          <w:lang w:val="es-ES"/>
        </w:rPr>
        <w:t>Kaiser</w:t>
      </w:r>
      <w:proofErr w:type="spellEnd"/>
      <w:r w:rsidRPr="00255734">
        <w:rPr>
          <w:rFonts w:ascii="Arial" w:hAnsi="Arial" w:cs="Arial"/>
          <w:sz w:val="20"/>
          <w:szCs w:val="24"/>
          <w:lang w:val="es-ES"/>
        </w:rPr>
        <w:t>-Meyer-</w:t>
      </w:r>
      <w:proofErr w:type="spellStart"/>
      <w:r w:rsidRPr="00255734">
        <w:rPr>
          <w:rFonts w:ascii="Arial" w:hAnsi="Arial" w:cs="Arial"/>
          <w:sz w:val="20"/>
          <w:szCs w:val="24"/>
          <w:lang w:val="es-ES"/>
        </w:rPr>
        <w:t>Olkin</w:t>
      </w:r>
      <w:proofErr w:type="spellEnd"/>
      <w:r w:rsidRPr="00255734">
        <w:rPr>
          <w:rFonts w:ascii="Arial" w:hAnsi="Arial" w:cs="Arial"/>
          <w:sz w:val="20"/>
          <w:szCs w:val="24"/>
          <w:lang w:val="es-ES"/>
        </w:rPr>
        <w:t xml:space="preserve"> </w:t>
      </w:r>
      <w:r w:rsidRPr="00255734">
        <w:rPr>
          <w:rFonts w:ascii="Arial" w:hAnsi="Arial" w:cs="Arial"/>
          <w:sz w:val="20"/>
          <w:szCs w:val="20"/>
          <w:lang w:val="es-ES"/>
        </w:rPr>
        <w:t>(KMO) fue aceptable a 0.931, lo cual indica que cuanto más se acerca a 1 la eficiencia del análisis es mejor para comprobar el grado de veracidad del análisis. En efecto para explicar que existió adecuación de datos al modelo, se considera aceptable valores superiores a 0.5 y cuanto más cercanos a uno mejor es la adecuación de datos al modelo.</w:t>
      </w:r>
    </w:p>
    <w:p w14:paraId="7BC0C27C" w14:textId="77777777" w:rsidR="00C719CA" w:rsidRPr="00255734" w:rsidRDefault="00C719CA" w:rsidP="00C719CA">
      <w:pPr>
        <w:spacing w:after="0" w:line="240" w:lineRule="auto"/>
        <w:jc w:val="both"/>
        <w:rPr>
          <w:rFonts w:ascii="Arial" w:hAnsi="Arial" w:cs="Arial"/>
          <w:sz w:val="20"/>
          <w:szCs w:val="20"/>
          <w:lang w:val="es-ES"/>
        </w:rPr>
      </w:pPr>
    </w:p>
    <w:p w14:paraId="2CF2000A" w14:textId="77777777" w:rsidR="00C719CA" w:rsidRPr="00255734" w:rsidRDefault="00C719CA" w:rsidP="00C719CA">
      <w:pPr>
        <w:spacing w:after="0" w:line="240" w:lineRule="auto"/>
        <w:jc w:val="both"/>
        <w:rPr>
          <w:rFonts w:ascii="Arial" w:hAnsi="Arial" w:cs="Arial"/>
          <w:sz w:val="20"/>
          <w:szCs w:val="20"/>
          <w:lang w:val="es-ES"/>
        </w:rPr>
      </w:pPr>
      <w:r w:rsidRPr="00255734">
        <w:rPr>
          <w:rFonts w:ascii="Arial" w:hAnsi="Arial" w:cs="Arial"/>
          <w:sz w:val="20"/>
          <w:szCs w:val="20"/>
          <w:lang w:val="es-ES"/>
        </w:rPr>
        <w:t xml:space="preserve">El segundo elemento que se observa es la prueba de esfericidad de Bartlett </w:t>
      </w:r>
      <w:proofErr w:type="gramStart"/>
      <w:r w:rsidRPr="00255734">
        <w:rPr>
          <w:rFonts w:ascii="Arial" w:hAnsi="Arial" w:cs="Arial"/>
          <w:sz w:val="20"/>
          <w:szCs w:val="20"/>
          <w:lang w:val="es-ES"/>
        </w:rPr>
        <w:t>que  permite</w:t>
      </w:r>
      <w:proofErr w:type="gramEnd"/>
      <w:r w:rsidRPr="00255734">
        <w:rPr>
          <w:rFonts w:ascii="Arial" w:hAnsi="Arial" w:cs="Arial"/>
          <w:sz w:val="20"/>
          <w:szCs w:val="20"/>
          <w:lang w:val="es-ES"/>
        </w:rPr>
        <w:t xml:space="preserve"> contrastar formalmente la existencia de correlación entre las variables, puesto que el ACP parte del supuesto de que las variables deben estar correlacionadas. Como el valor obtenido de p-valor es 0.000 se puede concluir que existe correlación significativa entre las variables; es decir se rechaza Ho. </w:t>
      </w:r>
    </w:p>
    <w:p w14:paraId="5AF8562C" w14:textId="77777777" w:rsidR="00C719CA" w:rsidRPr="00255734" w:rsidRDefault="00C719CA" w:rsidP="00C719CA">
      <w:pPr>
        <w:spacing w:after="0" w:line="240" w:lineRule="auto"/>
        <w:jc w:val="both"/>
        <w:rPr>
          <w:rFonts w:ascii="Arial" w:hAnsi="Arial" w:cs="Arial"/>
          <w:sz w:val="20"/>
          <w:szCs w:val="20"/>
          <w:lang w:val="es-ES"/>
        </w:rPr>
      </w:pPr>
    </w:p>
    <w:p w14:paraId="040ECE53" w14:textId="77777777" w:rsidR="00C719CA" w:rsidRPr="00255734" w:rsidRDefault="00C719CA" w:rsidP="00C719CA">
      <w:pPr>
        <w:spacing w:after="0" w:line="240" w:lineRule="auto"/>
        <w:jc w:val="both"/>
        <w:rPr>
          <w:rFonts w:ascii="Arial" w:hAnsi="Arial" w:cs="Arial"/>
          <w:sz w:val="20"/>
          <w:szCs w:val="20"/>
          <w:lang w:val="es-ES"/>
        </w:rPr>
      </w:pPr>
      <w:r w:rsidRPr="00255734">
        <w:rPr>
          <w:rFonts w:ascii="Arial" w:hAnsi="Arial" w:cs="Arial"/>
          <w:b/>
          <w:sz w:val="20"/>
          <w:szCs w:val="20"/>
          <w:lang w:val="es-ES"/>
        </w:rPr>
        <w:t xml:space="preserve">Cuadro 1. </w:t>
      </w:r>
      <w:r w:rsidRPr="00255734">
        <w:rPr>
          <w:rFonts w:ascii="Arial" w:hAnsi="Arial" w:cs="Arial"/>
          <w:sz w:val="20"/>
          <w:szCs w:val="20"/>
          <w:lang w:val="es-ES"/>
        </w:rPr>
        <w:t xml:space="preserve">Determinantes de matrices de correlaciones y estadísticos de pruebas de </w:t>
      </w:r>
      <w:proofErr w:type="spellStart"/>
      <w:r w:rsidRPr="00255734">
        <w:rPr>
          <w:rFonts w:ascii="Arial" w:hAnsi="Arial" w:cs="Arial"/>
          <w:sz w:val="20"/>
          <w:szCs w:val="20"/>
          <w:lang w:val="es-ES"/>
        </w:rPr>
        <w:t>Kaiser</w:t>
      </w:r>
      <w:proofErr w:type="spellEnd"/>
      <w:r w:rsidRPr="00255734">
        <w:rPr>
          <w:rFonts w:ascii="Arial" w:hAnsi="Arial" w:cs="Arial"/>
          <w:sz w:val="20"/>
          <w:szCs w:val="20"/>
          <w:lang w:val="es-ES"/>
        </w:rPr>
        <w:t>-Meyer-</w:t>
      </w:r>
      <w:proofErr w:type="spellStart"/>
      <w:r w:rsidRPr="00255734">
        <w:rPr>
          <w:rFonts w:ascii="Arial" w:hAnsi="Arial" w:cs="Arial"/>
          <w:sz w:val="20"/>
          <w:szCs w:val="20"/>
          <w:lang w:val="es-ES"/>
        </w:rPr>
        <w:t>Olkin</w:t>
      </w:r>
      <w:proofErr w:type="spellEnd"/>
      <w:r w:rsidRPr="00255734">
        <w:rPr>
          <w:rFonts w:ascii="Arial" w:hAnsi="Arial" w:cs="Arial"/>
          <w:sz w:val="20"/>
          <w:szCs w:val="20"/>
          <w:lang w:val="es-ES"/>
        </w:rPr>
        <w:t>, de esfericidad de Bartlett.</w:t>
      </w:r>
    </w:p>
    <w:p w14:paraId="470DEEB0" w14:textId="77777777" w:rsidR="00C719CA" w:rsidRDefault="00C719CA" w:rsidP="00C719CA">
      <w:pPr>
        <w:spacing w:after="0" w:line="240" w:lineRule="auto"/>
        <w:jc w:val="both"/>
        <w:rPr>
          <w:rFonts w:ascii="Arial" w:hAnsi="Arial" w:cs="Arial"/>
          <w:sz w:val="24"/>
          <w:szCs w:val="24"/>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625"/>
      </w:tblGrid>
      <w:tr w:rsidR="00C719CA" w:rsidRPr="004D1026" w14:paraId="0EA62638" w14:textId="77777777" w:rsidTr="006E121A">
        <w:tc>
          <w:tcPr>
            <w:tcW w:w="5353" w:type="dxa"/>
            <w:shd w:val="clear" w:color="auto" w:fill="auto"/>
          </w:tcPr>
          <w:p w14:paraId="7C8ABA0A" w14:textId="77777777" w:rsidR="00C719CA" w:rsidRPr="004D1026" w:rsidRDefault="00C719CA" w:rsidP="006E121A">
            <w:pPr>
              <w:spacing w:after="0" w:line="240" w:lineRule="auto"/>
              <w:jc w:val="both"/>
              <w:rPr>
                <w:rFonts w:ascii="Arial" w:hAnsi="Arial" w:cs="Arial"/>
                <w:sz w:val="20"/>
                <w:szCs w:val="24"/>
                <w:lang w:val="es-ES"/>
              </w:rPr>
            </w:pPr>
            <w:r w:rsidRPr="004D1026">
              <w:rPr>
                <w:rFonts w:ascii="Arial" w:eastAsia="Times New Roman" w:hAnsi="Arial" w:cs="Arial"/>
                <w:b/>
                <w:color w:val="000000"/>
                <w:sz w:val="20"/>
                <w:szCs w:val="24"/>
                <w:lang w:eastAsia="es-MX"/>
              </w:rPr>
              <w:t>Concepto</w:t>
            </w:r>
          </w:p>
        </w:tc>
        <w:tc>
          <w:tcPr>
            <w:tcW w:w="3625" w:type="dxa"/>
            <w:shd w:val="clear" w:color="auto" w:fill="auto"/>
            <w:vAlign w:val="bottom"/>
          </w:tcPr>
          <w:p w14:paraId="7110053F" w14:textId="77777777" w:rsidR="00C719CA" w:rsidRPr="004D1026" w:rsidRDefault="00C719CA" w:rsidP="006E121A">
            <w:pPr>
              <w:spacing w:after="0" w:line="240" w:lineRule="auto"/>
              <w:jc w:val="right"/>
              <w:rPr>
                <w:rFonts w:ascii="Arial" w:eastAsia="Times New Roman" w:hAnsi="Arial" w:cs="Arial"/>
                <w:b/>
                <w:color w:val="000000"/>
                <w:sz w:val="20"/>
                <w:szCs w:val="24"/>
                <w:lang w:eastAsia="es-MX"/>
              </w:rPr>
            </w:pPr>
            <w:r w:rsidRPr="004D1026">
              <w:rPr>
                <w:rFonts w:ascii="Arial" w:eastAsia="Times New Roman" w:hAnsi="Arial" w:cs="Arial"/>
                <w:b/>
                <w:color w:val="000000"/>
                <w:sz w:val="20"/>
                <w:szCs w:val="24"/>
                <w:lang w:eastAsia="es-MX"/>
              </w:rPr>
              <w:t>Valor</w:t>
            </w:r>
          </w:p>
        </w:tc>
      </w:tr>
      <w:tr w:rsidR="00C719CA" w:rsidRPr="004D1026" w14:paraId="33655C83" w14:textId="77777777" w:rsidTr="006E121A">
        <w:tc>
          <w:tcPr>
            <w:tcW w:w="5353" w:type="dxa"/>
            <w:shd w:val="clear" w:color="auto" w:fill="auto"/>
          </w:tcPr>
          <w:p w14:paraId="1714EE37" w14:textId="77777777" w:rsidR="00C719CA" w:rsidRPr="004D1026" w:rsidRDefault="00C719CA" w:rsidP="006E121A">
            <w:pPr>
              <w:spacing w:after="0" w:line="240" w:lineRule="auto"/>
              <w:jc w:val="both"/>
              <w:rPr>
                <w:rFonts w:ascii="Arial" w:eastAsia="Times New Roman" w:hAnsi="Arial" w:cs="Arial"/>
                <w:b/>
                <w:color w:val="000000"/>
                <w:sz w:val="20"/>
                <w:szCs w:val="24"/>
                <w:lang w:eastAsia="es-MX"/>
              </w:rPr>
            </w:pPr>
            <w:r w:rsidRPr="004D1026">
              <w:rPr>
                <w:rFonts w:ascii="Arial" w:eastAsia="Times New Roman" w:hAnsi="Arial" w:cs="Arial"/>
                <w:color w:val="000000"/>
                <w:sz w:val="20"/>
                <w:szCs w:val="24"/>
                <w:lang w:eastAsia="es-MX"/>
              </w:rPr>
              <w:t xml:space="preserve">Prueba de </w:t>
            </w:r>
            <w:proofErr w:type="spellStart"/>
            <w:r w:rsidRPr="004D1026">
              <w:rPr>
                <w:rFonts w:ascii="Arial" w:eastAsia="Times New Roman" w:hAnsi="Arial" w:cs="Arial"/>
                <w:color w:val="000000"/>
                <w:sz w:val="20"/>
                <w:szCs w:val="24"/>
                <w:lang w:eastAsia="es-MX"/>
              </w:rPr>
              <w:t>kaiser</w:t>
            </w:r>
            <w:proofErr w:type="spellEnd"/>
            <w:r w:rsidRPr="004D1026">
              <w:rPr>
                <w:rFonts w:ascii="Arial" w:eastAsia="Times New Roman" w:hAnsi="Arial" w:cs="Arial"/>
                <w:color w:val="000000"/>
                <w:sz w:val="20"/>
                <w:szCs w:val="24"/>
                <w:lang w:eastAsia="es-MX"/>
              </w:rPr>
              <w:t>-Meyer-</w:t>
            </w:r>
            <w:proofErr w:type="spellStart"/>
            <w:r w:rsidRPr="004D1026">
              <w:rPr>
                <w:rFonts w:ascii="Arial" w:eastAsia="Times New Roman" w:hAnsi="Arial" w:cs="Arial"/>
                <w:color w:val="000000"/>
                <w:sz w:val="20"/>
                <w:szCs w:val="24"/>
                <w:lang w:eastAsia="es-MX"/>
              </w:rPr>
              <w:t>Olkin</w:t>
            </w:r>
            <w:proofErr w:type="spellEnd"/>
          </w:p>
        </w:tc>
        <w:tc>
          <w:tcPr>
            <w:tcW w:w="3625" w:type="dxa"/>
            <w:shd w:val="clear" w:color="auto" w:fill="auto"/>
            <w:vAlign w:val="bottom"/>
          </w:tcPr>
          <w:p w14:paraId="19036C7B" w14:textId="77777777" w:rsidR="00C719CA" w:rsidRPr="004D1026" w:rsidRDefault="00C719CA" w:rsidP="006E121A">
            <w:pPr>
              <w:spacing w:after="0" w:line="240" w:lineRule="auto"/>
              <w:jc w:val="right"/>
              <w:rPr>
                <w:rFonts w:ascii="Arial" w:eastAsia="Times New Roman" w:hAnsi="Arial" w:cs="Arial"/>
                <w:b/>
                <w:color w:val="000000"/>
                <w:sz w:val="20"/>
                <w:szCs w:val="24"/>
                <w:lang w:eastAsia="es-MX"/>
              </w:rPr>
            </w:pPr>
            <w:r w:rsidRPr="004D1026">
              <w:rPr>
                <w:rFonts w:ascii="Arial" w:eastAsia="Times New Roman" w:hAnsi="Arial" w:cs="Arial"/>
                <w:b/>
                <w:color w:val="000000"/>
                <w:sz w:val="20"/>
                <w:szCs w:val="24"/>
                <w:lang w:eastAsia="es-MX"/>
              </w:rPr>
              <w:t>0.931</w:t>
            </w:r>
          </w:p>
        </w:tc>
      </w:tr>
      <w:tr w:rsidR="00C719CA" w:rsidRPr="004D1026" w14:paraId="10BF06DB" w14:textId="77777777" w:rsidTr="006E121A">
        <w:tc>
          <w:tcPr>
            <w:tcW w:w="5353" w:type="dxa"/>
            <w:shd w:val="clear" w:color="auto" w:fill="auto"/>
            <w:vAlign w:val="bottom"/>
          </w:tcPr>
          <w:p w14:paraId="529ADF69" w14:textId="77777777" w:rsidR="00C719CA" w:rsidRPr="004D1026" w:rsidRDefault="00C719CA" w:rsidP="006E121A">
            <w:pPr>
              <w:spacing w:after="0" w:line="240" w:lineRule="auto"/>
              <w:rPr>
                <w:rFonts w:ascii="Arial" w:eastAsia="Times New Roman" w:hAnsi="Arial" w:cs="Arial"/>
                <w:color w:val="000000"/>
                <w:sz w:val="20"/>
                <w:szCs w:val="24"/>
                <w:lang w:eastAsia="es-MX"/>
              </w:rPr>
            </w:pPr>
            <w:r w:rsidRPr="004D1026">
              <w:rPr>
                <w:rFonts w:ascii="Arial" w:eastAsia="Times New Roman" w:hAnsi="Arial" w:cs="Arial"/>
                <w:color w:val="000000"/>
                <w:sz w:val="20"/>
                <w:szCs w:val="24"/>
                <w:lang w:eastAsia="es-MX"/>
              </w:rPr>
              <w:t>Prueba de esfericidad de Bartlett:</w:t>
            </w:r>
          </w:p>
          <w:p w14:paraId="1A79A679" w14:textId="77777777" w:rsidR="00C719CA" w:rsidRPr="004D1026" w:rsidRDefault="00C719CA" w:rsidP="006E121A">
            <w:pPr>
              <w:spacing w:after="0" w:line="240" w:lineRule="auto"/>
              <w:rPr>
                <w:rFonts w:ascii="Arial" w:eastAsia="Times New Roman" w:hAnsi="Arial" w:cs="Arial"/>
                <w:color w:val="000000"/>
                <w:sz w:val="20"/>
                <w:szCs w:val="24"/>
                <w:lang w:eastAsia="es-MX"/>
              </w:rPr>
            </w:pPr>
            <w:r w:rsidRPr="004D1026">
              <w:rPr>
                <w:rFonts w:ascii="Arial" w:eastAsia="Times New Roman" w:hAnsi="Arial" w:cs="Arial"/>
                <w:color w:val="000000"/>
                <w:sz w:val="20"/>
                <w:szCs w:val="24"/>
                <w:lang w:eastAsia="es-MX"/>
              </w:rPr>
              <w:t>Valor de Ji-cuadrada</w:t>
            </w:r>
          </w:p>
          <w:p w14:paraId="47F435F1" w14:textId="77777777" w:rsidR="00C719CA" w:rsidRPr="004D1026" w:rsidRDefault="00C719CA" w:rsidP="006E121A">
            <w:pPr>
              <w:spacing w:after="0" w:line="240" w:lineRule="auto"/>
              <w:rPr>
                <w:rFonts w:ascii="Arial" w:eastAsia="Times New Roman" w:hAnsi="Arial" w:cs="Arial"/>
                <w:color w:val="000000"/>
                <w:sz w:val="20"/>
                <w:szCs w:val="24"/>
                <w:lang w:eastAsia="es-MX"/>
              </w:rPr>
            </w:pPr>
            <w:r w:rsidRPr="004D1026">
              <w:rPr>
                <w:rFonts w:ascii="Arial" w:eastAsia="Times New Roman" w:hAnsi="Arial" w:cs="Arial"/>
                <w:color w:val="000000"/>
                <w:sz w:val="20"/>
                <w:szCs w:val="24"/>
                <w:lang w:eastAsia="es-MX"/>
              </w:rPr>
              <w:t>Nivel de significancia</w:t>
            </w:r>
          </w:p>
        </w:tc>
        <w:tc>
          <w:tcPr>
            <w:tcW w:w="3625" w:type="dxa"/>
            <w:shd w:val="clear" w:color="auto" w:fill="auto"/>
          </w:tcPr>
          <w:p w14:paraId="7EC62B0D" w14:textId="77777777" w:rsidR="00C719CA" w:rsidRPr="004D1026" w:rsidRDefault="00C719CA" w:rsidP="006E121A">
            <w:pPr>
              <w:spacing w:after="0" w:line="240" w:lineRule="auto"/>
              <w:jc w:val="right"/>
              <w:rPr>
                <w:rFonts w:ascii="Arial" w:eastAsia="Times New Roman" w:hAnsi="Arial" w:cs="Arial"/>
                <w:b/>
                <w:color w:val="000000"/>
                <w:sz w:val="20"/>
                <w:szCs w:val="24"/>
                <w:lang w:eastAsia="es-MX"/>
              </w:rPr>
            </w:pPr>
            <w:r w:rsidRPr="004D1026">
              <w:rPr>
                <w:rFonts w:ascii="Arial" w:eastAsia="Times New Roman" w:hAnsi="Arial" w:cs="Arial"/>
                <w:b/>
                <w:color w:val="000000"/>
                <w:sz w:val="20"/>
                <w:szCs w:val="24"/>
                <w:lang w:eastAsia="es-MX"/>
              </w:rPr>
              <w:t>2880.641</w:t>
            </w:r>
          </w:p>
          <w:p w14:paraId="136E7D06" w14:textId="77777777" w:rsidR="00C719CA" w:rsidRPr="004D1026" w:rsidRDefault="00C719CA" w:rsidP="006E121A">
            <w:pPr>
              <w:spacing w:after="0" w:line="240" w:lineRule="auto"/>
              <w:jc w:val="right"/>
              <w:rPr>
                <w:rFonts w:ascii="Arial" w:eastAsia="Times New Roman" w:hAnsi="Arial" w:cs="Arial"/>
                <w:b/>
                <w:color w:val="000000"/>
                <w:sz w:val="20"/>
                <w:szCs w:val="24"/>
                <w:lang w:eastAsia="es-MX"/>
              </w:rPr>
            </w:pPr>
            <w:r w:rsidRPr="004D1026">
              <w:rPr>
                <w:rFonts w:ascii="Arial" w:eastAsia="Times New Roman" w:hAnsi="Arial" w:cs="Arial"/>
                <w:b/>
                <w:color w:val="000000"/>
                <w:sz w:val="20"/>
                <w:szCs w:val="24"/>
                <w:lang w:eastAsia="es-MX"/>
              </w:rPr>
              <w:t>.000</w:t>
            </w:r>
          </w:p>
        </w:tc>
      </w:tr>
      <w:tr w:rsidR="00C719CA" w:rsidRPr="004D1026" w14:paraId="2D25143D" w14:textId="77777777" w:rsidTr="006E121A">
        <w:tc>
          <w:tcPr>
            <w:tcW w:w="5353" w:type="dxa"/>
            <w:shd w:val="clear" w:color="auto" w:fill="auto"/>
          </w:tcPr>
          <w:p w14:paraId="0B76B177" w14:textId="77777777" w:rsidR="00C719CA" w:rsidRPr="004D1026" w:rsidRDefault="00C719CA" w:rsidP="006E121A">
            <w:pPr>
              <w:spacing w:after="0" w:line="240" w:lineRule="auto"/>
              <w:jc w:val="both"/>
              <w:rPr>
                <w:rFonts w:ascii="Arial" w:eastAsia="Times New Roman" w:hAnsi="Arial" w:cs="Arial"/>
                <w:color w:val="000000"/>
                <w:sz w:val="20"/>
                <w:szCs w:val="24"/>
                <w:lang w:eastAsia="es-MX"/>
              </w:rPr>
            </w:pPr>
            <w:proofErr w:type="spellStart"/>
            <w:r w:rsidRPr="004D1026">
              <w:rPr>
                <w:rFonts w:ascii="Arial" w:eastAsia="Times New Roman" w:hAnsi="Arial" w:cs="Arial"/>
                <w:color w:val="000000"/>
                <w:sz w:val="20"/>
                <w:szCs w:val="24"/>
                <w:lang w:eastAsia="es-MX"/>
              </w:rPr>
              <w:t>gl</w:t>
            </w:r>
            <w:proofErr w:type="spellEnd"/>
          </w:p>
        </w:tc>
        <w:tc>
          <w:tcPr>
            <w:tcW w:w="3625" w:type="dxa"/>
            <w:shd w:val="clear" w:color="auto" w:fill="auto"/>
            <w:vAlign w:val="bottom"/>
          </w:tcPr>
          <w:p w14:paraId="6382D4A8" w14:textId="77777777" w:rsidR="00C719CA" w:rsidRPr="004D1026" w:rsidRDefault="00C719CA" w:rsidP="006E121A">
            <w:pPr>
              <w:spacing w:after="0" w:line="240" w:lineRule="auto"/>
              <w:jc w:val="right"/>
              <w:rPr>
                <w:rFonts w:ascii="Arial" w:eastAsia="Times New Roman" w:hAnsi="Arial" w:cs="Arial"/>
                <w:b/>
                <w:color w:val="000000"/>
                <w:sz w:val="20"/>
                <w:szCs w:val="24"/>
                <w:lang w:eastAsia="es-MX"/>
              </w:rPr>
            </w:pPr>
            <w:r w:rsidRPr="004D1026">
              <w:rPr>
                <w:rFonts w:ascii="Arial" w:eastAsia="Times New Roman" w:hAnsi="Arial" w:cs="Arial"/>
                <w:b/>
                <w:color w:val="000000"/>
                <w:sz w:val="20"/>
                <w:szCs w:val="24"/>
                <w:lang w:eastAsia="es-MX"/>
              </w:rPr>
              <w:t>496</w:t>
            </w:r>
          </w:p>
        </w:tc>
      </w:tr>
    </w:tbl>
    <w:p w14:paraId="02862E86" w14:textId="77777777" w:rsidR="00C719CA" w:rsidRPr="001B5536" w:rsidRDefault="00C719CA" w:rsidP="00C719CA">
      <w:pPr>
        <w:spacing w:after="0" w:line="240" w:lineRule="auto"/>
        <w:jc w:val="both"/>
        <w:rPr>
          <w:rFonts w:ascii="Arial" w:hAnsi="Arial" w:cs="Arial"/>
          <w:i/>
          <w:sz w:val="18"/>
          <w:szCs w:val="24"/>
          <w:lang w:val="es-ES"/>
        </w:rPr>
      </w:pPr>
      <w:proofErr w:type="spellStart"/>
      <w:proofErr w:type="gramStart"/>
      <w:r w:rsidRPr="001B5536">
        <w:rPr>
          <w:rFonts w:ascii="Arial" w:hAnsi="Arial" w:cs="Arial"/>
          <w:i/>
          <w:sz w:val="18"/>
          <w:szCs w:val="24"/>
          <w:lang w:val="es-ES"/>
        </w:rPr>
        <w:t>gl</w:t>
      </w:r>
      <w:proofErr w:type="spellEnd"/>
      <w:proofErr w:type="gramEnd"/>
      <w:r w:rsidRPr="001B5536">
        <w:rPr>
          <w:rFonts w:ascii="Arial" w:hAnsi="Arial" w:cs="Arial"/>
          <w:i/>
          <w:sz w:val="18"/>
          <w:szCs w:val="24"/>
          <w:lang w:val="es-ES"/>
        </w:rPr>
        <w:t>: grados de libertad</w:t>
      </w:r>
    </w:p>
    <w:p w14:paraId="70B36D4B" w14:textId="77777777" w:rsidR="00C719CA" w:rsidRPr="00255734" w:rsidRDefault="00C719CA" w:rsidP="00C719CA">
      <w:pPr>
        <w:spacing w:after="0" w:line="240" w:lineRule="auto"/>
        <w:jc w:val="both"/>
        <w:rPr>
          <w:rFonts w:ascii="Arial" w:hAnsi="Arial" w:cs="Arial"/>
          <w:b/>
          <w:sz w:val="16"/>
          <w:szCs w:val="24"/>
          <w:lang w:val="es-ES"/>
        </w:rPr>
      </w:pPr>
      <w:r w:rsidRPr="00255734">
        <w:rPr>
          <w:rFonts w:ascii="Arial" w:hAnsi="Arial" w:cs="Arial"/>
          <w:b/>
          <w:sz w:val="16"/>
          <w:szCs w:val="24"/>
          <w:lang w:val="es-ES"/>
        </w:rPr>
        <w:t>Fuente: Elaboración propia</w:t>
      </w:r>
    </w:p>
    <w:p w14:paraId="2E74D34E" w14:textId="77777777" w:rsidR="00C719CA" w:rsidRPr="001B5536" w:rsidRDefault="00C719CA" w:rsidP="00C719CA">
      <w:pPr>
        <w:spacing w:after="0" w:line="240" w:lineRule="auto"/>
        <w:jc w:val="both"/>
        <w:rPr>
          <w:rFonts w:ascii="Arial" w:hAnsi="Arial" w:cs="Arial"/>
          <w:sz w:val="24"/>
          <w:szCs w:val="24"/>
          <w:lang w:val="es-ES"/>
        </w:rPr>
      </w:pPr>
    </w:p>
    <w:p w14:paraId="52DB27E2" w14:textId="77777777" w:rsidR="00C719CA" w:rsidRPr="00255734" w:rsidRDefault="00C719CA" w:rsidP="00C719CA">
      <w:pPr>
        <w:spacing w:after="0" w:line="240" w:lineRule="auto"/>
        <w:jc w:val="both"/>
        <w:rPr>
          <w:rFonts w:ascii="Arial" w:hAnsi="Arial" w:cs="Arial"/>
          <w:sz w:val="20"/>
          <w:szCs w:val="24"/>
          <w:lang w:val="es-ES"/>
        </w:rPr>
      </w:pPr>
      <w:r w:rsidRPr="00255734">
        <w:rPr>
          <w:rFonts w:ascii="Arial" w:hAnsi="Arial" w:cs="Arial"/>
          <w:b/>
          <w:sz w:val="20"/>
          <w:szCs w:val="24"/>
          <w:lang w:val="es-ES"/>
        </w:rPr>
        <w:lastRenderedPageBreak/>
        <w:t>Cuadro 2.</w:t>
      </w:r>
      <w:r w:rsidRPr="00255734">
        <w:rPr>
          <w:rFonts w:ascii="Arial" w:hAnsi="Arial" w:cs="Arial"/>
          <w:sz w:val="20"/>
          <w:szCs w:val="24"/>
          <w:lang w:val="es-ES"/>
        </w:rPr>
        <w:t xml:space="preserve"> </w:t>
      </w:r>
      <w:r w:rsidRPr="00255734">
        <w:rPr>
          <w:rFonts w:ascii="Arial" w:hAnsi="Arial" w:cs="Arial"/>
          <w:bCs/>
          <w:sz w:val="20"/>
          <w:szCs w:val="24"/>
          <w:lang w:val="es-ES"/>
        </w:rPr>
        <w:t>Auto valores y parte de la varianza total a lo largo de cargas factoriales de la matriz de componentes rotados para el</w:t>
      </w:r>
      <w:r w:rsidRPr="00255734">
        <w:rPr>
          <w:rFonts w:ascii="Arial" w:hAnsi="Arial" w:cs="Arial"/>
          <w:sz w:val="20"/>
          <w:szCs w:val="24"/>
          <w:lang w:val="es-ES"/>
        </w:rPr>
        <w:t xml:space="preserve"> análisis de las variables asociadas para la identificación de la adicción.</w:t>
      </w:r>
    </w:p>
    <w:tbl>
      <w:tblPr>
        <w:tblW w:w="96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6834"/>
        <w:gridCol w:w="709"/>
        <w:gridCol w:w="709"/>
        <w:gridCol w:w="709"/>
        <w:gridCol w:w="708"/>
      </w:tblGrid>
      <w:tr w:rsidR="00C719CA" w:rsidRPr="00F623C9" w14:paraId="5EB417C3" w14:textId="77777777" w:rsidTr="006E121A">
        <w:trPr>
          <w:cantSplit/>
          <w:trHeight w:val="265"/>
          <w:tblHeader/>
        </w:trPr>
        <w:tc>
          <w:tcPr>
            <w:tcW w:w="9669" w:type="dxa"/>
            <w:gridSpan w:val="5"/>
            <w:tcBorders>
              <w:top w:val="nil"/>
              <w:left w:val="nil"/>
              <w:bottom w:val="nil"/>
              <w:right w:val="nil"/>
            </w:tcBorders>
            <w:shd w:val="clear" w:color="auto" w:fill="FFFFFF"/>
            <w:tcMar>
              <w:top w:w="30" w:type="dxa"/>
              <w:left w:w="30" w:type="dxa"/>
              <w:bottom w:w="30" w:type="dxa"/>
              <w:right w:w="30" w:type="dxa"/>
            </w:tcMar>
            <w:vAlign w:val="center"/>
          </w:tcPr>
          <w:p w14:paraId="3C95ED0E"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b/>
                <w:bCs/>
                <w:color w:val="000000"/>
                <w:sz w:val="20"/>
                <w:szCs w:val="24"/>
                <w:lang w:eastAsia="es-MX"/>
              </w:rPr>
              <w:t>Matriz de componentes rotados</w:t>
            </w:r>
          </w:p>
        </w:tc>
      </w:tr>
      <w:tr w:rsidR="00C719CA" w:rsidRPr="00F623C9" w14:paraId="52731F44" w14:textId="77777777" w:rsidTr="006E121A">
        <w:trPr>
          <w:cantSplit/>
          <w:trHeight w:val="265"/>
          <w:tblHeader/>
        </w:trPr>
        <w:tc>
          <w:tcPr>
            <w:tcW w:w="683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14:paraId="3E008056" w14:textId="77777777" w:rsidR="00C719CA" w:rsidRPr="00F623C9" w:rsidRDefault="00C719CA" w:rsidP="006E121A">
            <w:pPr>
              <w:autoSpaceDE w:val="0"/>
              <w:autoSpaceDN w:val="0"/>
              <w:adjustRightInd w:val="0"/>
              <w:spacing w:after="0" w:line="240" w:lineRule="auto"/>
              <w:rPr>
                <w:rFonts w:ascii="Arial" w:hAnsi="Arial" w:cs="Arial"/>
                <w:sz w:val="20"/>
                <w:szCs w:val="24"/>
                <w:lang w:eastAsia="es-MX"/>
              </w:rPr>
            </w:pPr>
          </w:p>
        </w:tc>
        <w:tc>
          <w:tcPr>
            <w:tcW w:w="2835" w:type="dxa"/>
            <w:gridSpan w:val="4"/>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vAlign w:val="bottom"/>
          </w:tcPr>
          <w:p w14:paraId="34483DAF"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color w:val="000000"/>
                <w:sz w:val="20"/>
                <w:szCs w:val="24"/>
                <w:lang w:eastAsia="es-MX"/>
              </w:rPr>
              <w:t>Componente</w:t>
            </w:r>
          </w:p>
        </w:tc>
      </w:tr>
      <w:tr w:rsidR="00C719CA" w:rsidRPr="00F623C9" w14:paraId="2EB41297" w14:textId="77777777" w:rsidTr="006E121A">
        <w:trPr>
          <w:cantSplit/>
          <w:trHeight w:val="277"/>
          <w:tblHeader/>
        </w:trPr>
        <w:tc>
          <w:tcPr>
            <w:tcW w:w="6834" w:type="dxa"/>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14:paraId="2583527D" w14:textId="77777777" w:rsidR="00C719CA" w:rsidRPr="00F623C9" w:rsidRDefault="00C719CA" w:rsidP="006E121A">
            <w:pPr>
              <w:autoSpaceDE w:val="0"/>
              <w:autoSpaceDN w:val="0"/>
              <w:adjustRightInd w:val="0"/>
              <w:spacing w:after="0" w:line="240" w:lineRule="auto"/>
              <w:rPr>
                <w:rFonts w:ascii="Arial" w:hAnsi="Arial" w:cs="Arial"/>
                <w:sz w:val="20"/>
                <w:szCs w:val="24"/>
                <w:lang w:eastAsia="es-MX"/>
              </w:rPr>
            </w:pPr>
          </w:p>
        </w:tc>
        <w:tc>
          <w:tcPr>
            <w:tcW w:w="709"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14:paraId="3A0056A2"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color w:val="000000"/>
                <w:sz w:val="20"/>
                <w:szCs w:val="24"/>
                <w:lang w:eastAsia="es-MX"/>
              </w:rPr>
              <w:t>1</w:t>
            </w:r>
          </w:p>
        </w:tc>
        <w:tc>
          <w:tcPr>
            <w:tcW w:w="709" w:type="dxa"/>
            <w:tcBorders>
              <w:bottom w:val="single" w:sz="16" w:space="0" w:color="000000"/>
            </w:tcBorders>
            <w:shd w:val="clear" w:color="auto" w:fill="FFFFFF"/>
            <w:tcMar>
              <w:top w:w="30" w:type="dxa"/>
              <w:left w:w="30" w:type="dxa"/>
              <w:bottom w:w="30" w:type="dxa"/>
              <w:right w:w="30" w:type="dxa"/>
            </w:tcMar>
            <w:vAlign w:val="bottom"/>
          </w:tcPr>
          <w:p w14:paraId="3A085ACC"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color w:val="000000"/>
                <w:sz w:val="20"/>
                <w:szCs w:val="24"/>
                <w:lang w:eastAsia="es-MX"/>
              </w:rPr>
              <w:t>2</w:t>
            </w:r>
          </w:p>
        </w:tc>
        <w:tc>
          <w:tcPr>
            <w:tcW w:w="709" w:type="dxa"/>
            <w:tcBorders>
              <w:bottom w:val="single" w:sz="16" w:space="0" w:color="000000"/>
            </w:tcBorders>
            <w:shd w:val="clear" w:color="auto" w:fill="FFFFFF"/>
            <w:tcMar>
              <w:top w:w="30" w:type="dxa"/>
              <w:left w:w="30" w:type="dxa"/>
              <w:bottom w:w="30" w:type="dxa"/>
              <w:right w:w="30" w:type="dxa"/>
            </w:tcMar>
            <w:vAlign w:val="bottom"/>
          </w:tcPr>
          <w:p w14:paraId="6D9004B2"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color w:val="000000"/>
                <w:sz w:val="20"/>
                <w:szCs w:val="24"/>
                <w:lang w:eastAsia="es-MX"/>
              </w:rPr>
              <w:t>3</w:t>
            </w:r>
          </w:p>
        </w:tc>
        <w:tc>
          <w:tcPr>
            <w:tcW w:w="708" w:type="dxa"/>
            <w:tcBorders>
              <w:bottom w:val="single" w:sz="16" w:space="0" w:color="000000"/>
              <w:right w:val="single" w:sz="16" w:space="0" w:color="000000"/>
            </w:tcBorders>
            <w:shd w:val="clear" w:color="auto" w:fill="FFFFFF"/>
            <w:tcMar>
              <w:top w:w="30" w:type="dxa"/>
              <w:left w:w="30" w:type="dxa"/>
              <w:bottom w:w="30" w:type="dxa"/>
              <w:right w:w="30" w:type="dxa"/>
            </w:tcMar>
            <w:vAlign w:val="bottom"/>
          </w:tcPr>
          <w:p w14:paraId="49111088" w14:textId="77777777" w:rsidR="00C719CA" w:rsidRPr="00F623C9" w:rsidRDefault="00C719CA" w:rsidP="006E121A">
            <w:pPr>
              <w:autoSpaceDE w:val="0"/>
              <w:autoSpaceDN w:val="0"/>
              <w:adjustRightInd w:val="0"/>
              <w:spacing w:after="0" w:line="240" w:lineRule="auto"/>
              <w:jc w:val="center"/>
              <w:rPr>
                <w:rFonts w:ascii="Arial" w:hAnsi="Arial" w:cs="Arial"/>
                <w:color w:val="000000"/>
                <w:sz w:val="20"/>
                <w:szCs w:val="24"/>
                <w:lang w:eastAsia="es-MX"/>
              </w:rPr>
            </w:pPr>
            <w:r w:rsidRPr="00F623C9">
              <w:rPr>
                <w:rFonts w:ascii="Arial" w:hAnsi="Arial" w:cs="Arial"/>
                <w:color w:val="000000"/>
                <w:sz w:val="20"/>
                <w:szCs w:val="24"/>
                <w:lang w:eastAsia="es-MX"/>
              </w:rPr>
              <w:t>4</w:t>
            </w:r>
          </w:p>
        </w:tc>
      </w:tr>
      <w:tr w:rsidR="00C719CA" w:rsidRPr="00F623C9" w14:paraId="2E37E089" w14:textId="77777777" w:rsidTr="006E121A">
        <w:trPr>
          <w:cantSplit/>
          <w:trHeight w:val="273"/>
          <w:tblHeader/>
        </w:trPr>
        <w:tc>
          <w:tcPr>
            <w:tcW w:w="6834" w:type="dxa"/>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14:paraId="4D39F4E2"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¿Semestre al que pertenece?</w:t>
            </w:r>
          </w:p>
        </w:tc>
        <w:tc>
          <w:tcPr>
            <w:tcW w:w="709" w:type="dxa"/>
            <w:tcBorders>
              <w:top w:val="single" w:sz="16" w:space="0" w:color="000000"/>
              <w:left w:val="single" w:sz="16" w:space="0" w:color="000000"/>
              <w:bottom w:val="nil"/>
            </w:tcBorders>
            <w:shd w:val="clear" w:color="auto" w:fill="FFFFFF"/>
            <w:tcMar>
              <w:top w:w="30" w:type="dxa"/>
              <w:left w:w="30" w:type="dxa"/>
              <w:bottom w:w="30" w:type="dxa"/>
              <w:right w:w="30" w:type="dxa"/>
            </w:tcMar>
          </w:tcPr>
          <w:p w14:paraId="43746DA0"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-.008</w:t>
            </w:r>
          </w:p>
        </w:tc>
        <w:tc>
          <w:tcPr>
            <w:tcW w:w="709" w:type="dxa"/>
            <w:tcBorders>
              <w:top w:val="single" w:sz="16" w:space="0" w:color="000000"/>
              <w:bottom w:val="nil"/>
            </w:tcBorders>
            <w:shd w:val="clear" w:color="auto" w:fill="FFFFFF"/>
            <w:tcMar>
              <w:top w:w="30" w:type="dxa"/>
              <w:left w:w="30" w:type="dxa"/>
              <w:bottom w:w="30" w:type="dxa"/>
              <w:right w:w="30" w:type="dxa"/>
            </w:tcMar>
          </w:tcPr>
          <w:p w14:paraId="649E5FB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-.057</w:t>
            </w:r>
          </w:p>
        </w:tc>
        <w:tc>
          <w:tcPr>
            <w:tcW w:w="709" w:type="dxa"/>
            <w:tcBorders>
              <w:top w:val="single" w:sz="16" w:space="0" w:color="000000"/>
              <w:bottom w:val="nil"/>
            </w:tcBorders>
            <w:shd w:val="clear" w:color="auto" w:fill="FFFFFF"/>
            <w:tcMar>
              <w:top w:w="30" w:type="dxa"/>
              <w:left w:w="30" w:type="dxa"/>
              <w:bottom w:w="30" w:type="dxa"/>
              <w:right w:w="30" w:type="dxa"/>
            </w:tcMar>
          </w:tcPr>
          <w:p w14:paraId="2ACA484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.135</w:t>
            </w:r>
          </w:p>
        </w:tc>
        <w:tc>
          <w:tcPr>
            <w:tcW w:w="70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14:paraId="2D443F29"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.932</w:t>
            </w:r>
          </w:p>
        </w:tc>
      </w:tr>
      <w:tr w:rsidR="00C719CA" w:rsidRPr="00F623C9" w14:paraId="7C10D121" w14:textId="77777777" w:rsidTr="006E121A">
        <w:trPr>
          <w:cantSplit/>
          <w:trHeight w:val="265"/>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30ADBD0A"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¿Edad del alumno?</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1439F73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-.020</w:t>
            </w:r>
          </w:p>
        </w:tc>
        <w:tc>
          <w:tcPr>
            <w:tcW w:w="709" w:type="dxa"/>
            <w:tcBorders>
              <w:top w:val="nil"/>
              <w:bottom w:val="nil"/>
            </w:tcBorders>
            <w:shd w:val="clear" w:color="auto" w:fill="FFFFFF"/>
            <w:tcMar>
              <w:top w:w="30" w:type="dxa"/>
              <w:left w:w="30" w:type="dxa"/>
              <w:bottom w:w="30" w:type="dxa"/>
              <w:right w:w="30" w:type="dxa"/>
            </w:tcMar>
          </w:tcPr>
          <w:p w14:paraId="0ECE810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-.069</w:t>
            </w:r>
          </w:p>
        </w:tc>
        <w:tc>
          <w:tcPr>
            <w:tcW w:w="709" w:type="dxa"/>
            <w:tcBorders>
              <w:top w:val="nil"/>
              <w:bottom w:val="nil"/>
            </w:tcBorders>
            <w:shd w:val="clear" w:color="auto" w:fill="FFFFFF"/>
            <w:tcMar>
              <w:top w:w="30" w:type="dxa"/>
              <w:left w:w="30" w:type="dxa"/>
              <w:bottom w:w="30" w:type="dxa"/>
              <w:right w:w="30" w:type="dxa"/>
            </w:tcMar>
          </w:tcPr>
          <w:p w14:paraId="2338C74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.074</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5441D18C"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.930</w:t>
            </w:r>
          </w:p>
        </w:tc>
      </w:tr>
      <w:tr w:rsidR="00C719CA" w:rsidRPr="00F623C9" w14:paraId="3789028C" w14:textId="77777777" w:rsidTr="006E121A">
        <w:trPr>
          <w:cantSplit/>
          <w:trHeight w:val="265"/>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2C33E70F"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¿Usa dispositivos Móviles?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5E33FEE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.216</w:t>
            </w:r>
          </w:p>
        </w:tc>
        <w:tc>
          <w:tcPr>
            <w:tcW w:w="709" w:type="dxa"/>
            <w:tcBorders>
              <w:top w:val="nil"/>
              <w:bottom w:val="nil"/>
            </w:tcBorders>
            <w:shd w:val="clear" w:color="auto" w:fill="FFFFFF"/>
            <w:tcMar>
              <w:top w:w="30" w:type="dxa"/>
              <w:left w:w="30" w:type="dxa"/>
              <w:bottom w:w="30" w:type="dxa"/>
              <w:right w:w="30" w:type="dxa"/>
            </w:tcMar>
          </w:tcPr>
          <w:p w14:paraId="0BC665D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.175</w:t>
            </w:r>
          </w:p>
        </w:tc>
        <w:tc>
          <w:tcPr>
            <w:tcW w:w="709" w:type="dxa"/>
            <w:tcBorders>
              <w:top w:val="nil"/>
              <w:bottom w:val="nil"/>
            </w:tcBorders>
            <w:shd w:val="clear" w:color="auto" w:fill="FFFFFF"/>
            <w:tcMar>
              <w:top w:w="30" w:type="dxa"/>
              <w:left w:w="30" w:type="dxa"/>
              <w:bottom w:w="30" w:type="dxa"/>
              <w:right w:w="30" w:type="dxa"/>
            </w:tcMar>
          </w:tcPr>
          <w:p w14:paraId="553EC4D9"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.829</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6412927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.109</w:t>
            </w:r>
          </w:p>
        </w:tc>
      </w:tr>
      <w:tr w:rsidR="00C719CA" w:rsidRPr="00F623C9" w14:paraId="4B8A42BF" w14:textId="77777777" w:rsidTr="006E121A">
        <w:trPr>
          <w:cantSplit/>
          <w:trHeight w:val="143"/>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E337440"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frecuencias haces uso de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36FF885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.166</w:t>
            </w:r>
          </w:p>
        </w:tc>
        <w:tc>
          <w:tcPr>
            <w:tcW w:w="709" w:type="dxa"/>
            <w:tcBorders>
              <w:top w:val="nil"/>
              <w:bottom w:val="nil"/>
            </w:tcBorders>
            <w:shd w:val="clear" w:color="auto" w:fill="FFFFFF"/>
            <w:tcMar>
              <w:top w:w="30" w:type="dxa"/>
              <w:left w:w="30" w:type="dxa"/>
              <w:bottom w:w="30" w:type="dxa"/>
              <w:right w:w="30" w:type="dxa"/>
            </w:tcMar>
          </w:tcPr>
          <w:p w14:paraId="041EBB0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.200</w:t>
            </w:r>
          </w:p>
        </w:tc>
        <w:tc>
          <w:tcPr>
            <w:tcW w:w="709" w:type="dxa"/>
            <w:tcBorders>
              <w:top w:val="nil"/>
              <w:bottom w:val="nil"/>
            </w:tcBorders>
            <w:shd w:val="clear" w:color="auto" w:fill="FFFFFF"/>
            <w:tcMar>
              <w:top w:w="30" w:type="dxa"/>
              <w:left w:w="30" w:type="dxa"/>
              <w:bottom w:w="30" w:type="dxa"/>
              <w:right w:w="30" w:type="dxa"/>
            </w:tcMar>
          </w:tcPr>
          <w:p w14:paraId="29F94585"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.827</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5AECDA9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.192</w:t>
            </w:r>
          </w:p>
        </w:tc>
      </w:tr>
      <w:tr w:rsidR="00C719CA" w:rsidRPr="00F623C9" w14:paraId="748B2B39" w14:textId="77777777" w:rsidTr="006E121A">
        <w:trPr>
          <w:cantSplit/>
          <w:trHeight w:val="277"/>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22F7135"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xml:space="preserve">¿Cuantas </w:t>
            </w:r>
            <w:proofErr w:type="gramStart"/>
            <w:r w:rsidRPr="00F623C9">
              <w:rPr>
                <w:rFonts w:ascii="Arial" w:hAnsi="Arial" w:cs="Arial"/>
                <w:color w:val="000000"/>
                <w:sz w:val="20"/>
                <w:szCs w:val="24"/>
                <w:lang w:eastAsia="es-MX"/>
              </w:rPr>
              <w:t>veces  usas</w:t>
            </w:r>
            <w:proofErr w:type="gramEnd"/>
            <w:r w:rsidRPr="00F623C9">
              <w:rPr>
                <w:rFonts w:ascii="Arial" w:hAnsi="Arial" w:cs="Arial"/>
                <w:color w:val="000000"/>
                <w:sz w:val="20"/>
                <w:szCs w:val="24"/>
                <w:lang w:eastAsia="es-MX"/>
              </w:rPr>
              <w:t xml:space="preserve"> el dispositivo móvil al día?</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4116AD3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.265</w:t>
            </w:r>
          </w:p>
        </w:tc>
        <w:tc>
          <w:tcPr>
            <w:tcW w:w="709" w:type="dxa"/>
            <w:tcBorders>
              <w:top w:val="nil"/>
              <w:bottom w:val="nil"/>
            </w:tcBorders>
            <w:shd w:val="clear" w:color="auto" w:fill="FFFFFF"/>
            <w:tcMar>
              <w:top w:w="30" w:type="dxa"/>
              <w:left w:w="30" w:type="dxa"/>
              <w:bottom w:w="30" w:type="dxa"/>
              <w:right w:w="30" w:type="dxa"/>
            </w:tcMar>
          </w:tcPr>
          <w:p w14:paraId="1E00AC5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.079</w:t>
            </w:r>
          </w:p>
        </w:tc>
        <w:tc>
          <w:tcPr>
            <w:tcW w:w="709" w:type="dxa"/>
            <w:tcBorders>
              <w:top w:val="nil"/>
              <w:bottom w:val="nil"/>
            </w:tcBorders>
            <w:shd w:val="clear" w:color="auto" w:fill="FFFFFF"/>
            <w:tcMar>
              <w:top w:w="30" w:type="dxa"/>
              <w:left w:w="30" w:type="dxa"/>
              <w:bottom w:w="30" w:type="dxa"/>
              <w:right w:w="30" w:type="dxa"/>
            </w:tcMar>
          </w:tcPr>
          <w:p w14:paraId="1AE1564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w:t>
            </w:r>
            <w:r w:rsidRPr="00F623C9">
              <w:rPr>
                <w:rFonts w:ascii="Arial" w:hAnsi="Arial" w:cs="Arial"/>
                <w:b/>
                <w:color w:val="000000"/>
                <w:sz w:val="20"/>
                <w:szCs w:val="24"/>
                <w:lang w:eastAsia="es-MX"/>
              </w:rPr>
              <w:t>810</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51B70016"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-.113</w:t>
            </w:r>
          </w:p>
        </w:tc>
      </w:tr>
      <w:tr w:rsidR="00C719CA" w:rsidRPr="00F623C9" w14:paraId="077457B1" w14:textId="77777777" w:rsidTr="006E121A">
        <w:trPr>
          <w:cantSplit/>
          <w:trHeight w:val="265"/>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A0624BE"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¿En qué parte del día haces uso de tu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8BC4A6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.219</w:t>
            </w:r>
          </w:p>
        </w:tc>
        <w:tc>
          <w:tcPr>
            <w:tcW w:w="709" w:type="dxa"/>
            <w:tcBorders>
              <w:top w:val="nil"/>
              <w:bottom w:val="nil"/>
            </w:tcBorders>
            <w:shd w:val="clear" w:color="auto" w:fill="FFFFFF"/>
            <w:tcMar>
              <w:top w:w="30" w:type="dxa"/>
              <w:left w:w="30" w:type="dxa"/>
              <w:bottom w:w="30" w:type="dxa"/>
              <w:right w:w="30" w:type="dxa"/>
            </w:tcMar>
          </w:tcPr>
          <w:p w14:paraId="6A7EAF19"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.368</w:t>
            </w:r>
          </w:p>
        </w:tc>
        <w:tc>
          <w:tcPr>
            <w:tcW w:w="709" w:type="dxa"/>
            <w:tcBorders>
              <w:top w:val="nil"/>
              <w:bottom w:val="nil"/>
            </w:tcBorders>
            <w:shd w:val="clear" w:color="auto" w:fill="FFFFFF"/>
            <w:tcMar>
              <w:top w:w="30" w:type="dxa"/>
              <w:left w:w="30" w:type="dxa"/>
              <w:bottom w:w="30" w:type="dxa"/>
              <w:right w:w="30" w:type="dxa"/>
            </w:tcMar>
          </w:tcPr>
          <w:p w14:paraId="19104B1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.581</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211D989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-.017</w:t>
            </w:r>
          </w:p>
        </w:tc>
      </w:tr>
      <w:tr w:rsidR="00C719CA" w:rsidRPr="00F623C9" w14:paraId="22D3C387" w14:textId="77777777" w:rsidTr="006E121A">
        <w:trPr>
          <w:cantSplit/>
          <w:trHeight w:val="285"/>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554CB90"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¿Cuantas horas al día inviertes en el uso de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11217D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.506</w:t>
            </w:r>
          </w:p>
        </w:tc>
        <w:tc>
          <w:tcPr>
            <w:tcW w:w="709" w:type="dxa"/>
            <w:tcBorders>
              <w:top w:val="nil"/>
              <w:bottom w:val="nil"/>
            </w:tcBorders>
            <w:shd w:val="clear" w:color="auto" w:fill="FFFFFF"/>
            <w:tcMar>
              <w:top w:w="30" w:type="dxa"/>
              <w:left w:w="30" w:type="dxa"/>
              <w:bottom w:w="30" w:type="dxa"/>
              <w:right w:w="30" w:type="dxa"/>
            </w:tcMar>
          </w:tcPr>
          <w:p w14:paraId="5E2AA79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.299</w:t>
            </w:r>
          </w:p>
        </w:tc>
        <w:tc>
          <w:tcPr>
            <w:tcW w:w="709" w:type="dxa"/>
            <w:tcBorders>
              <w:top w:val="nil"/>
              <w:bottom w:val="nil"/>
            </w:tcBorders>
            <w:shd w:val="clear" w:color="auto" w:fill="FFFFFF"/>
            <w:tcMar>
              <w:top w:w="30" w:type="dxa"/>
              <w:left w:w="30" w:type="dxa"/>
              <w:bottom w:w="30" w:type="dxa"/>
              <w:right w:w="30" w:type="dxa"/>
            </w:tcMar>
          </w:tcPr>
          <w:p w14:paraId="256B52B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.625</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21505B8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-.060</w:t>
            </w:r>
          </w:p>
        </w:tc>
      </w:tr>
      <w:tr w:rsidR="00C719CA" w:rsidRPr="00F623C9" w14:paraId="61DEE2AF" w14:textId="77777777" w:rsidTr="006E121A">
        <w:trPr>
          <w:cantSplit/>
          <w:trHeight w:val="265"/>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3100CD16"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¿En qué lugares usas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06C8A3E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.170</w:t>
            </w:r>
          </w:p>
        </w:tc>
        <w:tc>
          <w:tcPr>
            <w:tcW w:w="709" w:type="dxa"/>
            <w:tcBorders>
              <w:top w:val="nil"/>
              <w:bottom w:val="nil"/>
            </w:tcBorders>
            <w:shd w:val="clear" w:color="auto" w:fill="FFFFFF"/>
            <w:tcMar>
              <w:top w:w="30" w:type="dxa"/>
              <w:left w:w="30" w:type="dxa"/>
              <w:bottom w:w="30" w:type="dxa"/>
              <w:right w:w="30" w:type="dxa"/>
            </w:tcMar>
          </w:tcPr>
          <w:p w14:paraId="5A459A4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.230</w:t>
            </w:r>
          </w:p>
        </w:tc>
        <w:tc>
          <w:tcPr>
            <w:tcW w:w="709" w:type="dxa"/>
            <w:tcBorders>
              <w:top w:val="nil"/>
              <w:bottom w:val="nil"/>
            </w:tcBorders>
            <w:shd w:val="clear" w:color="auto" w:fill="FFFFFF"/>
            <w:tcMar>
              <w:top w:w="30" w:type="dxa"/>
              <w:left w:w="30" w:type="dxa"/>
              <w:bottom w:w="30" w:type="dxa"/>
              <w:right w:w="30" w:type="dxa"/>
            </w:tcMar>
          </w:tcPr>
          <w:p w14:paraId="3B3BA3A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.593</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7A030B8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.051</w:t>
            </w:r>
          </w:p>
        </w:tc>
      </w:tr>
      <w:tr w:rsidR="00C719CA" w:rsidRPr="00F623C9" w14:paraId="57328699" w14:textId="77777777" w:rsidTr="006E121A">
        <w:trPr>
          <w:cantSplit/>
          <w:trHeight w:val="227"/>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3EAB31E9"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¿Usas tus dispositivos móviles con fines profesionales?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48A6856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.437</w:t>
            </w:r>
          </w:p>
        </w:tc>
        <w:tc>
          <w:tcPr>
            <w:tcW w:w="709" w:type="dxa"/>
            <w:tcBorders>
              <w:top w:val="nil"/>
              <w:bottom w:val="nil"/>
            </w:tcBorders>
            <w:shd w:val="clear" w:color="auto" w:fill="FFFFFF"/>
            <w:tcMar>
              <w:top w:w="30" w:type="dxa"/>
              <w:left w:w="30" w:type="dxa"/>
              <w:bottom w:w="30" w:type="dxa"/>
              <w:right w:w="30" w:type="dxa"/>
            </w:tcMar>
          </w:tcPr>
          <w:p w14:paraId="3759488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.326</w:t>
            </w:r>
          </w:p>
        </w:tc>
        <w:tc>
          <w:tcPr>
            <w:tcW w:w="709" w:type="dxa"/>
            <w:tcBorders>
              <w:top w:val="nil"/>
              <w:bottom w:val="nil"/>
            </w:tcBorders>
            <w:shd w:val="clear" w:color="auto" w:fill="FFFFFF"/>
            <w:tcMar>
              <w:top w:w="30" w:type="dxa"/>
              <w:left w:w="30" w:type="dxa"/>
              <w:bottom w:w="30" w:type="dxa"/>
              <w:right w:w="30" w:type="dxa"/>
            </w:tcMar>
          </w:tcPr>
          <w:p w14:paraId="7740BAD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.386</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094C826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-.450</w:t>
            </w:r>
          </w:p>
        </w:tc>
      </w:tr>
      <w:tr w:rsidR="00C719CA" w:rsidRPr="00F623C9" w14:paraId="1E777104"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486280BC"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usas tu dispositivo móvil antes de realizar tareas prioritarias?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05F18E6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.480</w:t>
            </w:r>
          </w:p>
        </w:tc>
        <w:tc>
          <w:tcPr>
            <w:tcW w:w="709" w:type="dxa"/>
            <w:tcBorders>
              <w:top w:val="nil"/>
              <w:bottom w:val="nil"/>
            </w:tcBorders>
            <w:shd w:val="clear" w:color="auto" w:fill="FFFFFF"/>
            <w:tcMar>
              <w:top w:w="30" w:type="dxa"/>
              <w:left w:w="30" w:type="dxa"/>
              <w:bottom w:w="30" w:type="dxa"/>
              <w:right w:w="30" w:type="dxa"/>
            </w:tcMar>
          </w:tcPr>
          <w:p w14:paraId="1EEFF02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.480</w:t>
            </w:r>
          </w:p>
        </w:tc>
        <w:tc>
          <w:tcPr>
            <w:tcW w:w="709" w:type="dxa"/>
            <w:tcBorders>
              <w:top w:val="nil"/>
              <w:bottom w:val="nil"/>
            </w:tcBorders>
            <w:shd w:val="clear" w:color="auto" w:fill="FFFFFF"/>
            <w:tcMar>
              <w:top w:w="30" w:type="dxa"/>
              <w:left w:w="30" w:type="dxa"/>
              <w:bottom w:w="30" w:type="dxa"/>
              <w:right w:w="30" w:type="dxa"/>
            </w:tcMar>
          </w:tcPr>
          <w:p w14:paraId="75DD355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.404</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253A89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-.252</w:t>
            </w:r>
          </w:p>
        </w:tc>
      </w:tr>
      <w:tr w:rsidR="00C719CA" w:rsidRPr="00F623C9" w14:paraId="0708472E" w14:textId="77777777" w:rsidTr="006E121A">
        <w:trPr>
          <w:cantSplit/>
          <w:trHeight w:val="534"/>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73756DB"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estableces relaciones amistosas con personas que solo conoces a través del uso de aplicaciones en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510BF66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.542</w:t>
            </w:r>
          </w:p>
        </w:tc>
        <w:tc>
          <w:tcPr>
            <w:tcW w:w="709" w:type="dxa"/>
            <w:tcBorders>
              <w:top w:val="nil"/>
              <w:bottom w:val="nil"/>
            </w:tcBorders>
            <w:shd w:val="clear" w:color="auto" w:fill="FFFFFF"/>
            <w:tcMar>
              <w:top w:w="30" w:type="dxa"/>
              <w:left w:w="30" w:type="dxa"/>
              <w:bottom w:w="30" w:type="dxa"/>
              <w:right w:w="30" w:type="dxa"/>
            </w:tcMar>
          </w:tcPr>
          <w:p w14:paraId="52F9E939"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.392</w:t>
            </w:r>
          </w:p>
        </w:tc>
        <w:tc>
          <w:tcPr>
            <w:tcW w:w="709" w:type="dxa"/>
            <w:tcBorders>
              <w:top w:val="nil"/>
              <w:bottom w:val="nil"/>
            </w:tcBorders>
            <w:shd w:val="clear" w:color="auto" w:fill="FFFFFF"/>
            <w:tcMar>
              <w:top w:w="30" w:type="dxa"/>
              <w:left w:w="30" w:type="dxa"/>
              <w:bottom w:w="30" w:type="dxa"/>
              <w:right w:w="30" w:type="dxa"/>
            </w:tcMar>
          </w:tcPr>
          <w:p w14:paraId="587514E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.456</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1EB0FDE0"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-.010</w:t>
            </w:r>
          </w:p>
        </w:tc>
      </w:tr>
      <w:tr w:rsidR="00C719CA" w:rsidRPr="00F623C9" w14:paraId="69152A85" w14:textId="77777777" w:rsidTr="006E121A">
        <w:trPr>
          <w:cantSplit/>
          <w:trHeight w:val="436"/>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39F6A27"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personas a tu alrededor te recriminan que pasas demasiado tiempo usando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5B84E14"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.613</w:t>
            </w:r>
          </w:p>
        </w:tc>
        <w:tc>
          <w:tcPr>
            <w:tcW w:w="709" w:type="dxa"/>
            <w:tcBorders>
              <w:top w:val="nil"/>
              <w:bottom w:val="nil"/>
            </w:tcBorders>
            <w:shd w:val="clear" w:color="auto" w:fill="FFFFFF"/>
            <w:tcMar>
              <w:top w:w="30" w:type="dxa"/>
              <w:left w:w="30" w:type="dxa"/>
              <w:bottom w:w="30" w:type="dxa"/>
              <w:right w:w="30" w:type="dxa"/>
            </w:tcMar>
          </w:tcPr>
          <w:p w14:paraId="3A98556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.317</w:t>
            </w:r>
          </w:p>
        </w:tc>
        <w:tc>
          <w:tcPr>
            <w:tcW w:w="709" w:type="dxa"/>
            <w:tcBorders>
              <w:top w:val="nil"/>
              <w:bottom w:val="nil"/>
            </w:tcBorders>
            <w:shd w:val="clear" w:color="auto" w:fill="FFFFFF"/>
            <w:tcMar>
              <w:top w:w="30" w:type="dxa"/>
              <w:left w:w="30" w:type="dxa"/>
              <w:bottom w:w="30" w:type="dxa"/>
              <w:right w:w="30" w:type="dxa"/>
            </w:tcMar>
          </w:tcPr>
          <w:p w14:paraId="0110CE8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.473</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7CD095F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.015</w:t>
            </w:r>
          </w:p>
        </w:tc>
      </w:tr>
      <w:tr w:rsidR="00C719CA" w:rsidRPr="00F623C9" w14:paraId="24C8724C"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C0D3251"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xml:space="preserve">¿Te encuentras pensando que es lo que </w:t>
            </w:r>
            <w:proofErr w:type="gramStart"/>
            <w:r w:rsidRPr="00F623C9">
              <w:rPr>
                <w:rFonts w:ascii="Arial" w:hAnsi="Arial" w:cs="Arial"/>
                <w:color w:val="000000"/>
                <w:sz w:val="20"/>
                <w:szCs w:val="24"/>
                <w:lang w:eastAsia="es-MX"/>
              </w:rPr>
              <w:t>harás  la</w:t>
            </w:r>
            <w:proofErr w:type="gramEnd"/>
            <w:r w:rsidRPr="00F623C9">
              <w:rPr>
                <w:rFonts w:ascii="Arial" w:hAnsi="Arial" w:cs="Arial"/>
                <w:color w:val="000000"/>
                <w:sz w:val="20"/>
                <w:szCs w:val="24"/>
                <w:lang w:eastAsia="es-MX"/>
              </w:rPr>
              <w:t xml:space="preserve"> próxima vez que uses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51502CE2"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.730</w:t>
            </w:r>
          </w:p>
        </w:tc>
        <w:tc>
          <w:tcPr>
            <w:tcW w:w="709" w:type="dxa"/>
            <w:tcBorders>
              <w:top w:val="nil"/>
              <w:bottom w:val="nil"/>
            </w:tcBorders>
            <w:shd w:val="clear" w:color="auto" w:fill="FFFFFF"/>
            <w:tcMar>
              <w:top w:w="30" w:type="dxa"/>
              <w:left w:w="30" w:type="dxa"/>
              <w:bottom w:w="30" w:type="dxa"/>
              <w:right w:w="30" w:type="dxa"/>
            </w:tcMar>
          </w:tcPr>
          <w:p w14:paraId="0BD6C3D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.222</w:t>
            </w:r>
          </w:p>
        </w:tc>
        <w:tc>
          <w:tcPr>
            <w:tcW w:w="709" w:type="dxa"/>
            <w:tcBorders>
              <w:top w:val="nil"/>
              <w:bottom w:val="nil"/>
            </w:tcBorders>
            <w:shd w:val="clear" w:color="auto" w:fill="FFFFFF"/>
            <w:tcMar>
              <w:top w:w="30" w:type="dxa"/>
              <w:left w:w="30" w:type="dxa"/>
              <w:bottom w:w="30" w:type="dxa"/>
              <w:right w:w="30" w:type="dxa"/>
            </w:tcMar>
          </w:tcPr>
          <w:p w14:paraId="49235AC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.257</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6C5F72E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-.255</w:t>
            </w:r>
          </w:p>
        </w:tc>
      </w:tr>
      <w:tr w:rsidR="00C719CA" w:rsidRPr="00F623C9" w14:paraId="6A320807" w14:textId="77777777" w:rsidTr="006E121A">
        <w:trPr>
          <w:cantSplit/>
          <w:trHeight w:val="538"/>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38D587AE"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¿Te sientes molesto cada vez que alguien te interrumpe, cuando estás haciendo uso de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2C2EF48"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.771</w:t>
            </w:r>
          </w:p>
        </w:tc>
        <w:tc>
          <w:tcPr>
            <w:tcW w:w="709" w:type="dxa"/>
            <w:tcBorders>
              <w:top w:val="nil"/>
              <w:bottom w:val="nil"/>
            </w:tcBorders>
            <w:shd w:val="clear" w:color="auto" w:fill="FFFFFF"/>
            <w:tcMar>
              <w:top w:w="30" w:type="dxa"/>
              <w:left w:w="30" w:type="dxa"/>
              <w:bottom w:w="30" w:type="dxa"/>
              <w:right w:w="30" w:type="dxa"/>
            </w:tcMar>
          </w:tcPr>
          <w:p w14:paraId="3B628B8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.058</w:t>
            </w:r>
          </w:p>
        </w:tc>
        <w:tc>
          <w:tcPr>
            <w:tcW w:w="709" w:type="dxa"/>
            <w:tcBorders>
              <w:top w:val="nil"/>
              <w:bottom w:val="nil"/>
            </w:tcBorders>
            <w:shd w:val="clear" w:color="auto" w:fill="FFFFFF"/>
            <w:tcMar>
              <w:top w:w="30" w:type="dxa"/>
              <w:left w:w="30" w:type="dxa"/>
              <w:bottom w:w="30" w:type="dxa"/>
              <w:right w:w="30" w:type="dxa"/>
            </w:tcMar>
          </w:tcPr>
          <w:p w14:paraId="4E8F82F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.297</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729F7400"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-.097</w:t>
            </w:r>
          </w:p>
        </w:tc>
      </w:tr>
      <w:tr w:rsidR="00C719CA" w:rsidRPr="00F623C9" w14:paraId="0912DA28"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C6AE144"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¿Le das mayor importancia a lo que haces con tu dispositivo móvil, que a tus estudios?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4B50B6AF"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.710</w:t>
            </w:r>
          </w:p>
        </w:tc>
        <w:tc>
          <w:tcPr>
            <w:tcW w:w="709" w:type="dxa"/>
            <w:tcBorders>
              <w:top w:val="nil"/>
              <w:bottom w:val="nil"/>
            </w:tcBorders>
            <w:shd w:val="clear" w:color="auto" w:fill="FFFFFF"/>
            <w:tcMar>
              <w:top w:w="30" w:type="dxa"/>
              <w:left w:w="30" w:type="dxa"/>
              <w:bottom w:w="30" w:type="dxa"/>
              <w:right w:w="30" w:type="dxa"/>
            </w:tcMar>
          </w:tcPr>
          <w:p w14:paraId="727D2E4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.440</w:t>
            </w:r>
          </w:p>
        </w:tc>
        <w:tc>
          <w:tcPr>
            <w:tcW w:w="709" w:type="dxa"/>
            <w:tcBorders>
              <w:top w:val="nil"/>
              <w:bottom w:val="nil"/>
            </w:tcBorders>
            <w:shd w:val="clear" w:color="auto" w:fill="FFFFFF"/>
            <w:tcMar>
              <w:top w:w="30" w:type="dxa"/>
              <w:left w:w="30" w:type="dxa"/>
              <w:bottom w:w="30" w:type="dxa"/>
              <w:right w:w="30" w:type="dxa"/>
            </w:tcMar>
          </w:tcPr>
          <w:p w14:paraId="4764C69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.312</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00243BB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-.166</w:t>
            </w:r>
          </w:p>
        </w:tc>
      </w:tr>
      <w:tr w:rsidR="00C719CA" w:rsidRPr="00F623C9" w14:paraId="70EF045C" w14:textId="77777777" w:rsidTr="006E121A">
        <w:trPr>
          <w:cantSplit/>
          <w:trHeight w:val="202"/>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3347F6BE"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¿Te has desvelado por hacer uso de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6AD1A071"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.757</w:t>
            </w:r>
          </w:p>
        </w:tc>
        <w:tc>
          <w:tcPr>
            <w:tcW w:w="709" w:type="dxa"/>
            <w:tcBorders>
              <w:top w:val="nil"/>
              <w:bottom w:val="nil"/>
            </w:tcBorders>
            <w:shd w:val="clear" w:color="auto" w:fill="FFFFFF"/>
            <w:tcMar>
              <w:top w:w="30" w:type="dxa"/>
              <w:left w:w="30" w:type="dxa"/>
              <w:bottom w:w="30" w:type="dxa"/>
              <w:right w:w="30" w:type="dxa"/>
            </w:tcMar>
          </w:tcPr>
          <w:p w14:paraId="0705004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.307</w:t>
            </w:r>
          </w:p>
        </w:tc>
        <w:tc>
          <w:tcPr>
            <w:tcW w:w="709" w:type="dxa"/>
            <w:tcBorders>
              <w:top w:val="nil"/>
              <w:bottom w:val="nil"/>
            </w:tcBorders>
            <w:shd w:val="clear" w:color="auto" w:fill="FFFFFF"/>
            <w:tcMar>
              <w:top w:w="30" w:type="dxa"/>
              <w:left w:w="30" w:type="dxa"/>
              <w:bottom w:w="30" w:type="dxa"/>
              <w:right w:w="30" w:type="dxa"/>
            </w:tcMar>
          </w:tcPr>
          <w:p w14:paraId="65E98C1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.296</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BB16EA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-.147</w:t>
            </w:r>
          </w:p>
        </w:tc>
      </w:tr>
      <w:tr w:rsidR="00C719CA" w:rsidRPr="00F623C9" w14:paraId="15D6A836" w14:textId="77777777" w:rsidTr="006E121A">
        <w:trPr>
          <w:cantSplit/>
          <w:trHeight w:val="241"/>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C873BC1"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haces uso de tu dispositivo móvil en clases?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0B0C182F"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.698</w:t>
            </w:r>
          </w:p>
        </w:tc>
        <w:tc>
          <w:tcPr>
            <w:tcW w:w="709" w:type="dxa"/>
            <w:tcBorders>
              <w:top w:val="nil"/>
              <w:bottom w:val="nil"/>
            </w:tcBorders>
            <w:shd w:val="clear" w:color="auto" w:fill="FFFFFF"/>
            <w:tcMar>
              <w:top w:w="30" w:type="dxa"/>
              <w:left w:w="30" w:type="dxa"/>
              <w:bottom w:w="30" w:type="dxa"/>
              <w:right w:w="30" w:type="dxa"/>
            </w:tcMar>
          </w:tcPr>
          <w:p w14:paraId="6A0877F9"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.354</w:t>
            </w:r>
          </w:p>
        </w:tc>
        <w:tc>
          <w:tcPr>
            <w:tcW w:w="709" w:type="dxa"/>
            <w:tcBorders>
              <w:top w:val="nil"/>
              <w:bottom w:val="nil"/>
            </w:tcBorders>
            <w:shd w:val="clear" w:color="auto" w:fill="FFFFFF"/>
            <w:tcMar>
              <w:top w:w="30" w:type="dxa"/>
              <w:left w:w="30" w:type="dxa"/>
              <w:bottom w:w="30" w:type="dxa"/>
              <w:right w:w="30" w:type="dxa"/>
            </w:tcMar>
          </w:tcPr>
          <w:p w14:paraId="61EF6E70"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.319</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396C968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.013</w:t>
            </w:r>
          </w:p>
        </w:tc>
      </w:tr>
      <w:tr w:rsidR="00C719CA" w:rsidRPr="00F623C9" w14:paraId="0AC5FC6E" w14:textId="77777777" w:rsidTr="006E121A">
        <w:trPr>
          <w:cantSplit/>
          <w:trHeight w:val="487"/>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6FFCED2"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haces uso de tu dispositivo móvil, al hacer tareas extra clase?</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EAE38C2"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.725</w:t>
            </w:r>
          </w:p>
        </w:tc>
        <w:tc>
          <w:tcPr>
            <w:tcW w:w="709" w:type="dxa"/>
            <w:tcBorders>
              <w:top w:val="nil"/>
              <w:bottom w:val="nil"/>
            </w:tcBorders>
            <w:shd w:val="clear" w:color="auto" w:fill="FFFFFF"/>
            <w:tcMar>
              <w:top w:w="30" w:type="dxa"/>
              <w:left w:w="30" w:type="dxa"/>
              <w:bottom w:w="30" w:type="dxa"/>
              <w:right w:w="30" w:type="dxa"/>
            </w:tcMar>
          </w:tcPr>
          <w:p w14:paraId="7CC46EF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.210</w:t>
            </w:r>
          </w:p>
        </w:tc>
        <w:tc>
          <w:tcPr>
            <w:tcW w:w="709" w:type="dxa"/>
            <w:tcBorders>
              <w:top w:val="nil"/>
              <w:bottom w:val="nil"/>
            </w:tcBorders>
            <w:shd w:val="clear" w:color="auto" w:fill="FFFFFF"/>
            <w:tcMar>
              <w:top w:w="30" w:type="dxa"/>
              <w:left w:w="30" w:type="dxa"/>
              <w:bottom w:w="30" w:type="dxa"/>
              <w:right w:w="30" w:type="dxa"/>
            </w:tcMar>
          </w:tcPr>
          <w:p w14:paraId="16E13F8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.364</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5A4E595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.027</w:t>
            </w:r>
          </w:p>
        </w:tc>
      </w:tr>
      <w:tr w:rsidR="00C719CA" w:rsidRPr="00F623C9" w14:paraId="44A1396B"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871C6AC"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¿Con que frecuencia al estar pensando usar tu dispositivo móvil, te desconcentras en clase?</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6FDFB5F5"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.771</w:t>
            </w:r>
          </w:p>
        </w:tc>
        <w:tc>
          <w:tcPr>
            <w:tcW w:w="709" w:type="dxa"/>
            <w:tcBorders>
              <w:top w:val="nil"/>
              <w:bottom w:val="nil"/>
            </w:tcBorders>
            <w:shd w:val="clear" w:color="auto" w:fill="FFFFFF"/>
            <w:tcMar>
              <w:top w:w="30" w:type="dxa"/>
              <w:left w:w="30" w:type="dxa"/>
              <w:bottom w:w="30" w:type="dxa"/>
              <w:right w:w="30" w:type="dxa"/>
            </w:tcMar>
          </w:tcPr>
          <w:p w14:paraId="7454736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.331</w:t>
            </w:r>
          </w:p>
        </w:tc>
        <w:tc>
          <w:tcPr>
            <w:tcW w:w="709" w:type="dxa"/>
            <w:tcBorders>
              <w:top w:val="nil"/>
              <w:bottom w:val="nil"/>
            </w:tcBorders>
            <w:shd w:val="clear" w:color="auto" w:fill="FFFFFF"/>
            <w:tcMar>
              <w:top w:w="30" w:type="dxa"/>
              <w:left w:w="30" w:type="dxa"/>
              <w:bottom w:w="30" w:type="dxa"/>
              <w:right w:w="30" w:type="dxa"/>
            </w:tcMar>
          </w:tcPr>
          <w:p w14:paraId="66DC634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.100</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2FD9766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.073</w:t>
            </w:r>
          </w:p>
        </w:tc>
      </w:tr>
      <w:tr w:rsidR="00C719CA" w:rsidRPr="00F623C9" w14:paraId="2E3CF2DA"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7824A771"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dejado de hacer trabajos extra-clase por estar usando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313897A2"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.678</w:t>
            </w:r>
          </w:p>
        </w:tc>
        <w:tc>
          <w:tcPr>
            <w:tcW w:w="709" w:type="dxa"/>
            <w:tcBorders>
              <w:top w:val="nil"/>
              <w:bottom w:val="nil"/>
            </w:tcBorders>
            <w:shd w:val="clear" w:color="auto" w:fill="FFFFFF"/>
            <w:tcMar>
              <w:top w:w="30" w:type="dxa"/>
              <w:left w:w="30" w:type="dxa"/>
              <w:bottom w:w="30" w:type="dxa"/>
              <w:right w:w="30" w:type="dxa"/>
            </w:tcMar>
          </w:tcPr>
          <w:p w14:paraId="631DE5C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.479</w:t>
            </w:r>
          </w:p>
        </w:tc>
        <w:tc>
          <w:tcPr>
            <w:tcW w:w="709" w:type="dxa"/>
            <w:tcBorders>
              <w:top w:val="nil"/>
              <w:bottom w:val="nil"/>
            </w:tcBorders>
            <w:shd w:val="clear" w:color="auto" w:fill="FFFFFF"/>
            <w:tcMar>
              <w:top w:w="30" w:type="dxa"/>
              <w:left w:w="30" w:type="dxa"/>
              <w:bottom w:w="30" w:type="dxa"/>
              <w:right w:w="30" w:type="dxa"/>
            </w:tcMar>
          </w:tcPr>
          <w:p w14:paraId="0D062CB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.068</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0EF0FC6"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.036</w:t>
            </w:r>
          </w:p>
        </w:tc>
      </w:tr>
      <w:tr w:rsidR="00C719CA" w:rsidRPr="00F623C9" w14:paraId="7F71B7AF" w14:textId="77777777" w:rsidTr="006E121A">
        <w:trPr>
          <w:cantSplit/>
          <w:trHeight w:val="526"/>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733D5974"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llegado cansado en tus primeras clases por hacer uso de un dispositivo móvil en altas horas de la noche?</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139DA331"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.730</w:t>
            </w:r>
          </w:p>
        </w:tc>
        <w:tc>
          <w:tcPr>
            <w:tcW w:w="709" w:type="dxa"/>
            <w:tcBorders>
              <w:top w:val="nil"/>
              <w:bottom w:val="nil"/>
            </w:tcBorders>
            <w:shd w:val="clear" w:color="auto" w:fill="FFFFFF"/>
            <w:tcMar>
              <w:top w:w="30" w:type="dxa"/>
              <w:left w:w="30" w:type="dxa"/>
              <w:bottom w:w="30" w:type="dxa"/>
              <w:right w:w="30" w:type="dxa"/>
            </w:tcMar>
          </w:tcPr>
          <w:p w14:paraId="218A3F9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.316</w:t>
            </w:r>
          </w:p>
        </w:tc>
        <w:tc>
          <w:tcPr>
            <w:tcW w:w="709" w:type="dxa"/>
            <w:tcBorders>
              <w:top w:val="nil"/>
              <w:bottom w:val="nil"/>
            </w:tcBorders>
            <w:shd w:val="clear" w:color="auto" w:fill="FFFFFF"/>
            <w:tcMar>
              <w:top w:w="30" w:type="dxa"/>
              <w:left w:w="30" w:type="dxa"/>
              <w:bottom w:w="30" w:type="dxa"/>
              <w:right w:w="30" w:type="dxa"/>
            </w:tcMar>
          </w:tcPr>
          <w:p w14:paraId="4FB5F41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.228</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12631D8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.134</w:t>
            </w:r>
          </w:p>
        </w:tc>
      </w:tr>
      <w:tr w:rsidR="00C719CA" w:rsidRPr="00F623C9" w14:paraId="7F02CF77"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48A0B261"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xml:space="preserve">¿Sientes la necesidad de estar </w:t>
            </w:r>
            <w:proofErr w:type="spellStart"/>
            <w:r w:rsidRPr="00F623C9">
              <w:rPr>
                <w:rFonts w:ascii="Arial" w:hAnsi="Arial" w:cs="Arial"/>
                <w:color w:val="000000"/>
                <w:sz w:val="20"/>
                <w:szCs w:val="24"/>
                <w:lang w:eastAsia="es-MX"/>
              </w:rPr>
              <w:t>accesando</w:t>
            </w:r>
            <w:proofErr w:type="spellEnd"/>
            <w:r w:rsidRPr="00F623C9">
              <w:rPr>
                <w:rFonts w:ascii="Arial" w:hAnsi="Arial" w:cs="Arial"/>
                <w:color w:val="000000"/>
                <w:sz w:val="20"/>
                <w:szCs w:val="24"/>
                <w:lang w:eastAsia="es-MX"/>
              </w:rPr>
              <w:t xml:space="preserve"> a tus redes sociales por medio de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57E80C2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.489</w:t>
            </w:r>
          </w:p>
        </w:tc>
        <w:tc>
          <w:tcPr>
            <w:tcW w:w="709" w:type="dxa"/>
            <w:tcBorders>
              <w:top w:val="nil"/>
              <w:bottom w:val="nil"/>
            </w:tcBorders>
            <w:shd w:val="clear" w:color="auto" w:fill="FFFFFF"/>
            <w:tcMar>
              <w:top w:w="30" w:type="dxa"/>
              <w:left w:w="30" w:type="dxa"/>
              <w:bottom w:w="30" w:type="dxa"/>
              <w:right w:w="30" w:type="dxa"/>
            </w:tcMar>
          </w:tcPr>
          <w:p w14:paraId="7C280B7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.527</w:t>
            </w:r>
          </w:p>
        </w:tc>
        <w:tc>
          <w:tcPr>
            <w:tcW w:w="709" w:type="dxa"/>
            <w:tcBorders>
              <w:top w:val="nil"/>
              <w:bottom w:val="nil"/>
            </w:tcBorders>
            <w:shd w:val="clear" w:color="auto" w:fill="FFFFFF"/>
            <w:tcMar>
              <w:top w:w="30" w:type="dxa"/>
              <w:left w:w="30" w:type="dxa"/>
              <w:bottom w:w="30" w:type="dxa"/>
              <w:right w:w="30" w:type="dxa"/>
            </w:tcMar>
          </w:tcPr>
          <w:p w14:paraId="274D9EE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.346</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67D55AA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-.093</w:t>
            </w:r>
          </w:p>
        </w:tc>
      </w:tr>
      <w:tr w:rsidR="00C719CA" w:rsidRPr="00F623C9" w14:paraId="3A65DC21" w14:textId="77777777" w:rsidTr="006E121A">
        <w:trPr>
          <w:cantSplit/>
          <w:trHeight w:val="208"/>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29DE0789"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lastRenderedPageBreak/>
              <w:t>¿Fuera del horario de clases dedicas más tiempo a tu red social a estudiar?</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45D3DD9F"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.658</w:t>
            </w:r>
          </w:p>
        </w:tc>
        <w:tc>
          <w:tcPr>
            <w:tcW w:w="709" w:type="dxa"/>
            <w:tcBorders>
              <w:top w:val="nil"/>
              <w:bottom w:val="nil"/>
            </w:tcBorders>
            <w:shd w:val="clear" w:color="auto" w:fill="FFFFFF"/>
            <w:tcMar>
              <w:top w:w="30" w:type="dxa"/>
              <w:left w:w="30" w:type="dxa"/>
              <w:bottom w:w="30" w:type="dxa"/>
              <w:right w:w="30" w:type="dxa"/>
            </w:tcMar>
          </w:tcPr>
          <w:p w14:paraId="6BEA083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.485</w:t>
            </w:r>
          </w:p>
        </w:tc>
        <w:tc>
          <w:tcPr>
            <w:tcW w:w="709" w:type="dxa"/>
            <w:tcBorders>
              <w:top w:val="nil"/>
              <w:bottom w:val="nil"/>
            </w:tcBorders>
            <w:shd w:val="clear" w:color="auto" w:fill="FFFFFF"/>
            <w:tcMar>
              <w:top w:w="30" w:type="dxa"/>
              <w:left w:w="30" w:type="dxa"/>
              <w:bottom w:w="30" w:type="dxa"/>
              <w:right w:w="30" w:type="dxa"/>
            </w:tcMar>
          </w:tcPr>
          <w:p w14:paraId="0C49C53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.146</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0520122C"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-.208</w:t>
            </w:r>
          </w:p>
        </w:tc>
      </w:tr>
      <w:tr w:rsidR="00C719CA" w:rsidRPr="00F623C9" w14:paraId="5C522EEB" w14:textId="77777777" w:rsidTr="006E121A">
        <w:trPr>
          <w:cantSplit/>
          <w:trHeight w:val="38"/>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70BAB607"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¿Te has salido de clases por hacer uso de un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45E614C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.595</w:t>
            </w:r>
          </w:p>
        </w:tc>
        <w:tc>
          <w:tcPr>
            <w:tcW w:w="709" w:type="dxa"/>
            <w:tcBorders>
              <w:top w:val="nil"/>
              <w:bottom w:val="nil"/>
            </w:tcBorders>
            <w:shd w:val="clear" w:color="auto" w:fill="FFFFFF"/>
            <w:tcMar>
              <w:top w:w="30" w:type="dxa"/>
              <w:left w:w="30" w:type="dxa"/>
              <w:bottom w:w="30" w:type="dxa"/>
              <w:right w:w="30" w:type="dxa"/>
            </w:tcMar>
          </w:tcPr>
          <w:p w14:paraId="26B8791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.589</w:t>
            </w:r>
          </w:p>
        </w:tc>
        <w:tc>
          <w:tcPr>
            <w:tcW w:w="709" w:type="dxa"/>
            <w:tcBorders>
              <w:top w:val="nil"/>
              <w:bottom w:val="nil"/>
            </w:tcBorders>
            <w:shd w:val="clear" w:color="auto" w:fill="FFFFFF"/>
            <w:tcMar>
              <w:top w:w="30" w:type="dxa"/>
              <w:left w:w="30" w:type="dxa"/>
              <w:bottom w:w="30" w:type="dxa"/>
              <w:right w:w="30" w:type="dxa"/>
            </w:tcMar>
          </w:tcPr>
          <w:p w14:paraId="0E0AAD9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.129</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AB351B3"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-.072</w:t>
            </w:r>
          </w:p>
        </w:tc>
      </w:tr>
      <w:tr w:rsidR="00C719CA" w:rsidRPr="00F623C9" w14:paraId="56F8DA54"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57DEE6FB"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¿Algún docente te ha llamado la atención por estar en tu dispositivo móvil durante una clase?</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1D4FFD7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.555</w:t>
            </w:r>
          </w:p>
        </w:tc>
        <w:tc>
          <w:tcPr>
            <w:tcW w:w="709" w:type="dxa"/>
            <w:tcBorders>
              <w:top w:val="nil"/>
              <w:bottom w:val="nil"/>
            </w:tcBorders>
            <w:shd w:val="clear" w:color="auto" w:fill="FFFFFF"/>
            <w:tcMar>
              <w:top w:w="30" w:type="dxa"/>
              <w:left w:w="30" w:type="dxa"/>
              <w:bottom w:w="30" w:type="dxa"/>
              <w:right w:w="30" w:type="dxa"/>
            </w:tcMar>
          </w:tcPr>
          <w:p w14:paraId="20BB35E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.566</w:t>
            </w:r>
          </w:p>
        </w:tc>
        <w:tc>
          <w:tcPr>
            <w:tcW w:w="709" w:type="dxa"/>
            <w:tcBorders>
              <w:top w:val="nil"/>
              <w:bottom w:val="nil"/>
            </w:tcBorders>
            <w:shd w:val="clear" w:color="auto" w:fill="FFFFFF"/>
            <w:tcMar>
              <w:top w:w="30" w:type="dxa"/>
              <w:left w:w="30" w:type="dxa"/>
              <w:bottom w:w="30" w:type="dxa"/>
              <w:right w:w="30" w:type="dxa"/>
            </w:tcMar>
          </w:tcPr>
          <w:p w14:paraId="491025A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.195</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0B80603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-.021</w:t>
            </w:r>
          </w:p>
        </w:tc>
      </w:tr>
      <w:tr w:rsidR="00C719CA" w:rsidRPr="00F623C9" w14:paraId="2587EEAE"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23DC9E03"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¿Tus calificaciones se han visto afectadas por hacer uso del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61A6963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.405</w:t>
            </w:r>
          </w:p>
        </w:tc>
        <w:tc>
          <w:tcPr>
            <w:tcW w:w="709" w:type="dxa"/>
            <w:tcBorders>
              <w:top w:val="nil"/>
              <w:bottom w:val="nil"/>
            </w:tcBorders>
            <w:shd w:val="clear" w:color="auto" w:fill="FFFFFF"/>
            <w:tcMar>
              <w:top w:w="30" w:type="dxa"/>
              <w:left w:w="30" w:type="dxa"/>
              <w:bottom w:w="30" w:type="dxa"/>
              <w:right w:w="30" w:type="dxa"/>
            </w:tcMar>
          </w:tcPr>
          <w:p w14:paraId="4EDE37AA"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.720</w:t>
            </w:r>
          </w:p>
        </w:tc>
        <w:tc>
          <w:tcPr>
            <w:tcW w:w="709" w:type="dxa"/>
            <w:tcBorders>
              <w:top w:val="nil"/>
              <w:bottom w:val="nil"/>
            </w:tcBorders>
            <w:shd w:val="clear" w:color="auto" w:fill="FFFFFF"/>
            <w:tcMar>
              <w:top w:w="30" w:type="dxa"/>
              <w:left w:w="30" w:type="dxa"/>
              <w:bottom w:w="30" w:type="dxa"/>
              <w:right w:w="30" w:type="dxa"/>
            </w:tcMar>
          </w:tcPr>
          <w:p w14:paraId="3E0A539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.097</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2D36AC9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-.189</w:t>
            </w:r>
          </w:p>
        </w:tc>
      </w:tr>
      <w:tr w:rsidR="00C719CA" w:rsidRPr="00F623C9" w14:paraId="65F10F81"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ADC4A2C"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xml:space="preserve">¿Por estar en tu dispositivo móvil, has realizado trabajos </w:t>
            </w:r>
            <w:proofErr w:type="spellStart"/>
            <w:r w:rsidRPr="00F623C9">
              <w:rPr>
                <w:rFonts w:ascii="Arial" w:hAnsi="Arial" w:cs="Arial"/>
                <w:color w:val="000000"/>
                <w:sz w:val="20"/>
                <w:szCs w:val="24"/>
                <w:lang w:eastAsia="es-MX"/>
              </w:rPr>
              <w:t>copy</w:t>
            </w:r>
            <w:proofErr w:type="spellEnd"/>
            <w:r w:rsidRPr="00F623C9">
              <w:rPr>
                <w:rFonts w:ascii="Arial" w:hAnsi="Arial" w:cs="Arial"/>
                <w:color w:val="000000"/>
                <w:sz w:val="20"/>
                <w:szCs w:val="24"/>
                <w:lang w:eastAsia="es-MX"/>
              </w:rPr>
              <w:t>-paste que no lees?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2016665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.377</w:t>
            </w:r>
          </w:p>
        </w:tc>
        <w:tc>
          <w:tcPr>
            <w:tcW w:w="709" w:type="dxa"/>
            <w:tcBorders>
              <w:top w:val="nil"/>
              <w:bottom w:val="nil"/>
            </w:tcBorders>
            <w:shd w:val="clear" w:color="auto" w:fill="FFFFFF"/>
            <w:tcMar>
              <w:top w:w="30" w:type="dxa"/>
              <w:left w:w="30" w:type="dxa"/>
              <w:bottom w:w="30" w:type="dxa"/>
              <w:right w:w="30" w:type="dxa"/>
            </w:tcMar>
          </w:tcPr>
          <w:p w14:paraId="16609789"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.704</w:t>
            </w:r>
          </w:p>
        </w:tc>
        <w:tc>
          <w:tcPr>
            <w:tcW w:w="709" w:type="dxa"/>
            <w:tcBorders>
              <w:top w:val="nil"/>
              <w:bottom w:val="nil"/>
            </w:tcBorders>
            <w:shd w:val="clear" w:color="auto" w:fill="FFFFFF"/>
            <w:tcMar>
              <w:top w:w="30" w:type="dxa"/>
              <w:left w:w="30" w:type="dxa"/>
              <w:bottom w:w="30" w:type="dxa"/>
              <w:right w:w="30" w:type="dxa"/>
            </w:tcMar>
          </w:tcPr>
          <w:p w14:paraId="12A20F4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.152</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6E30EC9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-.207</w:t>
            </w:r>
          </w:p>
        </w:tc>
      </w:tr>
      <w:tr w:rsidR="00C719CA" w:rsidRPr="00F623C9" w14:paraId="60C95903" w14:textId="77777777" w:rsidTr="006E121A">
        <w:trPr>
          <w:cantSplit/>
          <w:trHeight w:val="498"/>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6BECBFF9"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sufrido angustia al no contar con un dispositivo móvil o tecnología que te mantenga conectado con el mundo?</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48D93D0"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.599</w:t>
            </w:r>
          </w:p>
        </w:tc>
        <w:tc>
          <w:tcPr>
            <w:tcW w:w="709" w:type="dxa"/>
            <w:tcBorders>
              <w:top w:val="nil"/>
              <w:bottom w:val="nil"/>
            </w:tcBorders>
            <w:shd w:val="clear" w:color="auto" w:fill="FFFFFF"/>
            <w:tcMar>
              <w:top w:w="30" w:type="dxa"/>
              <w:left w:w="30" w:type="dxa"/>
              <w:bottom w:w="30" w:type="dxa"/>
              <w:right w:w="30" w:type="dxa"/>
            </w:tcMar>
          </w:tcPr>
          <w:p w14:paraId="766C832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.391</w:t>
            </w:r>
          </w:p>
        </w:tc>
        <w:tc>
          <w:tcPr>
            <w:tcW w:w="709" w:type="dxa"/>
            <w:tcBorders>
              <w:top w:val="nil"/>
              <w:bottom w:val="nil"/>
            </w:tcBorders>
            <w:shd w:val="clear" w:color="auto" w:fill="FFFFFF"/>
            <w:tcMar>
              <w:top w:w="30" w:type="dxa"/>
              <w:left w:w="30" w:type="dxa"/>
              <w:bottom w:w="30" w:type="dxa"/>
              <w:right w:w="30" w:type="dxa"/>
            </w:tcMar>
          </w:tcPr>
          <w:p w14:paraId="3BF155D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.165</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34775374"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.075</w:t>
            </w:r>
          </w:p>
        </w:tc>
      </w:tr>
      <w:tr w:rsidR="00C719CA" w:rsidRPr="00F623C9" w14:paraId="2CCF381B" w14:textId="77777777" w:rsidTr="006E121A">
        <w:trPr>
          <w:cantSplit/>
          <w:trHeight w:val="478"/>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2768BA0F"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sufrido ansiedad al no recibir rápido una respuesta de un mensaje enviado a otros usuarios?</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77B68F7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.330</w:t>
            </w:r>
          </w:p>
        </w:tc>
        <w:tc>
          <w:tcPr>
            <w:tcW w:w="709" w:type="dxa"/>
            <w:tcBorders>
              <w:top w:val="nil"/>
              <w:bottom w:val="nil"/>
            </w:tcBorders>
            <w:shd w:val="clear" w:color="auto" w:fill="FFFFFF"/>
            <w:tcMar>
              <w:top w:w="30" w:type="dxa"/>
              <w:left w:w="30" w:type="dxa"/>
              <w:bottom w:w="30" w:type="dxa"/>
              <w:right w:w="30" w:type="dxa"/>
            </w:tcMar>
          </w:tcPr>
          <w:p w14:paraId="31AB9789"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.707</w:t>
            </w:r>
          </w:p>
        </w:tc>
        <w:tc>
          <w:tcPr>
            <w:tcW w:w="709" w:type="dxa"/>
            <w:tcBorders>
              <w:top w:val="nil"/>
              <w:bottom w:val="nil"/>
            </w:tcBorders>
            <w:shd w:val="clear" w:color="auto" w:fill="FFFFFF"/>
            <w:tcMar>
              <w:top w:w="30" w:type="dxa"/>
              <w:left w:w="30" w:type="dxa"/>
              <w:bottom w:w="30" w:type="dxa"/>
              <w:right w:w="30" w:type="dxa"/>
            </w:tcMar>
          </w:tcPr>
          <w:p w14:paraId="1EE1369E"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.233</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0F908B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-.098</w:t>
            </w:r>
          </w:p>
        </w:tc>
      </w:tr>
      <w:tr w:rsidR="00C719CA" w:rsidRPr="00F623C9" w14:paraId="3E09B2B5" w14:textId="77777777" w:rsidTr="006E121A">
        <w:trPr>
          <w:cantSplit/>
          <w:trHeight w:val="530"/>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24A83A6D"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tenido la sensación de que tu teléfono vibra o suena y al revisarlo esto no ha ocurrido?</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64D64089"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.245</w:t>
            </w:r>
          </w:p>
        </w:tc>
        <w:tc>
          <w:tcPr>
            <w:tcW w:w="709" w:type="dxa"/>
            <w:tcBorders>
              <w:top w:val="nil"/>
              <w:bottom w:val="nil"/>
            </w:tcBorders>
            <w:shd w:val="clear" w:color="auto" w:fill="FFFFFF"/>
            <w:tcMar>
              <w:top w:w="30" w:type="dxa"/>
              <w:left w:w="30" w:type="dxa"/>
              <w:bottom w:w="30" w:type="dxa"/>
              <w:right w:w="30" w:type="dxa"/>
            </w:tcMar>
          </w:tcPr>
          <w:p w14:paraId="0A76B8EA"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.737</w:t>
            </w:r>
          </w:p>
        </w:tc>
        <w:tc>
          <w:tcPr>
            <w:tcW w:w="709" w:type="dxa"/>
            <w:tcBorders>
              <w:top w:val="nil"/>
              <w:bottom w:val="nil"/>
            </w:tcBorders>
            <w:shd w:val="clear" w:color="auto" w:fill="FFFFFF"/>
            <w:tcMar>
              <w:top w:w="30" w:type="dxa"/>
              <w:left w:w="30" w:type="dxa"/>
              <w:bottom w:w="30" w:type="dxa"/>
              <w:right w:w="30" w:type="dxa"/>
            </w:tcMar>
          </w:tcPr>
          <w:p w14:paraId="07A0A72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.364</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3938405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-.128</w:t>
            </w:r>
          </w:p>
        </w:tc>
      </w:tr>
      <w:tr w:rsidR="00C719CA" w:rsidRPr="00F623C9" w14:paraId="2CB945B4" w14:textId="77777777" w:rsidTr="006E121A">
        <w:trPr>
          <w:cantSplit/>
          <w:trHeight w:val="281"/>
          <w:tblHeader/>
        </w:trPr>
        <w:tc>
          <w:tcPr>
            <w:tcW w:w="6834" w:type="dxa"/>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14:paraId="1519A6D1"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¿Entablas más de una conversación a la vez en tu dispositivo móvil?</w:t>
            </w:r>
          </w:p>
        </w:tc>
        <w:tc>
          <w:tcPr>
            <w:tcW w:w="709" w:type="dxa"/>
            <w:tcBorders>
              <w:top w:val="nil"/>
              <w:left w:val="single" w:sz="16" w:space="0" w:color="000000"/>
              <w:bottom w:val="nil"/>
            </w:tcBorders>
            <w:shd w:val="clear" w:color="auto" w:fill="FFFFFF"/>
            <w:tcMar>
              <w:top w:w="30" w:type="dxa"/>
              <w:left w:w="30" w:type="dxa"/>
              <w:bottom w:w="30" w:type="dxa"/>
              <w:right w:w="30" w:type="dxa"/>
            </w:tcMar>
          </w:tcPr>
          <w:p w14:paraId="14216A55"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.229</w:t>
            </w:r>
          </w:p>
        </w:tc>
        <w:tc>
          <w:tcPr>
            <w:tcW w:w="709" w:type="dxa"/>
            <w:tcBorders>
              <w:top w:val="nil"/>
              <w:bottom w:val="nil"/>
            </w:tcBorders>
            <w:shd w:val="clear" w:color="auto" w:fill="FFFFFF"/>
            <w:tcMar>
              <w:top w:w="30" w:type="dxa"/>
              <w:left w:w="30" w:type="dxa"/>
              <w:bottom w:w="30" w:type="dxa"/>
              <w:right w:w="30" w:type="dxa"/>
            </w:tcMar>
          </w:tcPr>
          <w:p w14:paraId="60F90084"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.727</w:t>
            </w:r>
          </w:p>
        </w:tc>
        <w:tc>
          <w:tcPr>
            <w:tcW w:w="709" w:type="dxa"/>
            <w:tcBorders>
              <w:top w:val="nil"/>
              <w:bottom w:val="nil"/>
            </w:tcBorders>
            <w:shd w:val="clear" w:color="auto" w:fill="FFFFFF"/>
            <w:tcMar>
              <w:top w:w="30" w:type="dxa"/>
              <w:left w:w="30" w:type="dxa"/>
              <w:bottom w:w="30" w:type="dxa"/>
              <w:right w:w="30" w:type="dxa"/>
            </w:tcMar>
          </w:tcPr>
          <w:p w14:paraId="4B95A64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.333</w:t>
            </w:r>
          </w:p>
        </w:tc>
        <w:tc>
          <w:tcPr>
            <w:tcW w:w="708" w:type="dxa"/>
            <w:tcBorders>
              <w:top w:val="nil"/>
              <w:bottom w:val="nil"/>
              <w:right w:val="single" w:sz="16" w:space="0" w:color="000000"/>
            </w:tcBorders>
            <w:shd w:val="clear" w:color="auto" w:fill="FFFFFF"/>
            <w:tcMar>
              <w:top w:w="30" w:type="dxa"/>
              <w:left w:w="30" w:type="dxa"/>
              <w:bottom w:w="30" w:type="dxa"/>
              <w:right w:w="30" w:type="dxa"/>
            </w:tcMar>
          </w:tcPr>
          <w:p w14:paraId="471932A9"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.057</w:t>
            </w:r>
          </w:p>
        </w:tc>
      </w:tr>
      <w:tr w:rsidR="00C719CA" w:rsidRPr="00F623C9" w14:paraId="4201A8F6" w14:textId="77777777" w:rsidTr="006E121A">
        <w:trPr>
          <w:cantSplit/>
          <w:trHeight w:val="546"/>
          <w:tblHeader/>
        </w:trPr>
        <w:tc>
          <w:tcPr>
            <w:tcW w:w="6834" w:type="dxa"/>
            <w:tcBorders>
              <w:top w:val="nil"/>
              <w:left w:val="single" w:sz="16" w:space="0" w:color="000000"/>
              <w:bottom w:val="single" w:sz="4" w:space="0" w:color="auto"/>
              <w:right w:val="single" w:sz="4" w:space="0" w:color="auto"/>
            </w:tcBorders>
            <w:shd w:val="clear" w:color="auto" w:fill="FFFFFF"/>
            <w:tcMar>
              <w:top w:w="30" w:type="dxa"/>
              <w:left w:w="30" w:type="dxa"/>
              <w:bottom w:w="30" w:type="dxa"/>
              <w:right w:w="30" w:type="dxa"/>
            </w:tcMar>
          </w:tcPr>
          <w:p w14:paraId="5AB3C8BB"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¿Has tenido la necesidad de estar revisando tu dispositivo móvil y las aplicaciones existentes en él?</w:t>
            </w:r>
          </w:p>
        </w:tc>
        <w:tc>
          <w:tcPr>
            <w:tcW w:w="709" w:type="dxa"/>
            <w:tcBorders>
              <w:top w:val="nil"/>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3E288C9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.279</w:t>
            </w:r>
          </w:p>
        </w:tc>
        <w:tc>
          <w:tcPr>
            <w:tcW w:w="709" w:type="dxa"/>
            <w:tcBorders>
              <w:top w:val="nil"/>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34A58053" w14:textId="77777777" w:rsidR="00C719CA" w:rsidRPr="00F623C9" w:rsidRDefault="00C719CA" w:rsidP="006E121A">
            <w:pPr>
              <w:autoSpaceDE w:val="0"/>
              <w:autoSpaceDN w:val="0"/>
              <w:adjustRightInd w:val="0"/>
              <w:spacing w:after="0" w:line="240" w:lineRule="auto"/>
              <w:jc w:val="right"/>
              <w:rPr>
                <w:rFonts w:ascii="Arial" w:hAnsi="Arial" w:cs="Arial"/>
                <w:b/>
                <w:color w:val="000000"/>
                <w:sz w:val="20"/>
                <w:szCs w:val="24"/>
                <w:lang w:eastAsia="es-MX"/>
              </w:rPr>
            </w:pPr>
            <w:r w:rsidRPr="00F623C9">
              <w:rPr>
                <w:rFonts w:ascii="Arial" w:hAnsi="Arial" w:cs="Arial"/>
                <w:b/>
                <w:color w:val="000000"/>
                <w:sz w:val="20"/>
                <w:szCs w:val="24"/>
                <w:lang w:eastAsia="es-MX"/>
              </w:rPr>
              <w:t>.705</w:t>
            </w:r>
          </w:p>
        </w:tc>
        <w:tc>
          <w:tcPr>
            <w:tcW w:w="709" w:type="dxa"/>
            <w:tcBorders>
              <w:top w:val="nil"/>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4C38CE56"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.319</w:t>
            </w:r>
          </w:p>
        </w:tc>
        <w:tc>
          <w:tcPr>
            <w:tcW w:w="708" w:type="dxa"/>
            <w:tcBorders>
              <w:top w:val="nil"/>
              <w:left w:val="single" w:sz="4" w:space="0" w:color="auto"/>
              <w:bottom w:val="single" w:sz="4" w:space="0" w:color="auto"/>
              <w:right w:val="single" w:sz="16" w:space="0" w:color="000000"/>
            </w:tcBorders>
            <w:shd w:val="clear" w:color="auto" w:fill="FFFFFF"/>
            <w:tcMar>
              <w:top w:w="30" w:type="dxa"/>
              <w:left w:w="30" w:type="dxa"/>
              <w:bottom w:w="30" w:type="dxa"/>
              <w:right w:w="30" w:type="dxa"/>
            </w:tcMar>
          </w:tcPr>
          <w:p w14:paraId="3A509F72"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.166</w:t>
            </w:r>
          </w:p>
        </w:tc>
      </w:tr>
      <w:tr w:rsidR="00C719CA" w:rsidRPr="00F623C9" w14:paraId="488A2D97" w14:textId="77777777" w:rsidTr="006E121A">
        <w:trPr>
          <w:cantSplit/>
          <w:trHeight w:val="253"/>
          <w:tblHeader/>
        </w:trPr>
        <w:tc>
          <w:tcPr>
            <w:tcW w:w="6834"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54BBC952"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proofErr w:type="spellStart"/>
            <w:r w:rsidRPr="00F623C9">
              <w:rPr>
                <w:rFonts w:ascii="Arial" w:hAnsi="Arial" w:cs="Arial"/>
                <w:color w:val="000000"/>
                <w:sz w:val="20"/>
                <w:szCs w:val="24"/>
                <w:lang w:eastAsia="es-MX"/>
              </w:rPr>
              <w:t>Autovalor</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27347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16.71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14A5BA"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2.658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26AB0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1.750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F7B4EC8"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1.453</w:t>
            </w:r>
          </w:p>
        </w:tc>
      </w:tr>
      <w:tr w:rsidR="00C719CA" w:rsidRPr="00F623C9" w14:paraId="7502875A" w14:textId="77777777" w:rsidTr="006E121A">
        <w:trPr>
          <w:cantSplit/>
          <w:trHeight w:val="265"/>
        </w:trPr>
        <w:tc>
          <w:tcPr>
            <w:tcW w:w="6834"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7803D903"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Varianza</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6A93C2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52.227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5758BF1"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8.306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9868C5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5.469</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9C2E61B"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4.542</w:t>
            </w:r>
          </w:p>
        </w:tc>
      </w:tr>
      <w:tr w:rsidR="00C719CA" w:rsidRPr="00F623C9" w14:paraId="7083C3A6" w14:textId="77777777" w:rsidTr="006E121A">
        <w:trPr>
          <w:cantSplit/>
          <w:trHeight w:val="209"/>
        </w:trPr>
        <w:tc>
          <w:tcPr>
            <w:tcW w:w="6834" w:type="dxa"/>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tcPr>
          <w:p w14:paraId="7D0F76F6" w14:textId="77777777" w:rsidR="00C719CA" w:rsidRPr="00F623C9" w:rsidRDefault="00C719CA" w:rsidP="006E121A">
            <w:pPr>
              <w:autoSpaceDE w:val="0"/>
              <w:autoSpaceDN w:val="0"/>
              <w:adjustRightInd w:val="0"/>
              <w:spacing w:after="0" w:line="240" w:lineRule="auto"/>
              <w:jc w:val="both"/>
              <w:rPr>
                <w:rFonts w:ascii="Arial" w:hAnsi="Arial" w:cs="Arial"/>
                <w:color w:val="000000"/>
                <w:sz w:val="20"/>
                <w:szCs w:val="24"/>
                <w:lang w:eastAsia="es-MX"/>
              </w:rPr>
            </w:pPr>
            <w:r w:rsidRPr="00F623C9">
              <w:rPr>
                <w:rFonts w:ascii="Arial" w:hAnsi="Arial" w:cs="Arial"/>
                <w:color w:val="000000"/>
                <w:sz w:val="20"/>
                <w:szCs w:val="24"/>
                <w:lang w:eastAsia="es-MX"/>
              </w:rPr>
              <w:t>% varianza Acumulada</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53B18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52.227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CE731F"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60.533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9230F07"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66.00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104642D" w14:textId="77777777" w:rsidR="00C719CA" w:rsidRPr="00F623C9" w:rsidRDefault="00C719CA" w:rsidP="006E121A">
            <w:pPr>
              <w:autoSpaceDE w:val="0"/>
              <w:autoSpaceDN w:val="0"/>
              <w:adjustRightInd w:val="0"/>
              <w:spacing w:after="0" w:line="240" w:lineRule="auto"/>
              <w:jc w:val="right"/>
              <w:rPr>
                <w:rFonts w:ascii="Arial" w:hAnsi="Arial" w:cs="Arial"/>
                <w:color w:val="000000"/>
                <w:sz w:val="20"/>
                <w:szCs w:val="24"/>
                <w:lang w:eastAsia="es-MX"/>
              </w:rPr>
            </w:pPr>
            <w:r w:rsidRPr="00F623C9">
              <w:rPr>
                <w:rFonts w:ascii="Arial" w:hAnsi="Arial" w:cs="Arial"/>
                <w:color w:val="000000"/>
                <w:sz w:val="20"/>
                <w:szCs w:val="24"/>
                <w:lang w:eastAsia="es-MX"/>
              </w:rPr>
              <w:t>70.544</w:t>
            </w:r>
          </w:p>
        </w:tc>
      </w:tr>
    </w:tbl>
    <w:p w14:paraId="09F5A514" w14:textId="77777777" w:rsidR="00C719CA" w:rsidRPr="00854031" w:rsidRDefault="00C719CA" w:rsidP="00C719CA">
      <w:pPr>
        <w:spacing w:after="0" w:line="240" w:lineRule="auto"/>
        <w:jc w:val="both"/>
        <w:rPr>
          <w:rFonts w:ascii="Arial" w:eastAsia="Times New Roman" w:hAnsi="Arial" w:cs="Arial"/>
          <w:b/>
          <w:color w:val="000000"/>
          <w:sz w:val="16"/>
          <w:szCs w:val="24"/>
          <w:lang w:eastAsia="es-MX"/>
        </w:rPr>
      </w:pPr>
      <w:r w:rsidRPr="00854031">
        <w:rPr>
          <w:rFonts w:ascii="Arial" w:eastAsia="Times New Roman" w:hAnsi="Arial" w:cs="Arial"/>
          <w:b/>
          <w:color w:val="000000"/>
          <w:sz w:val="16"/>
          <w:szCs w:val="24"/>
          <w:lang w:eastAsia="es-MX"/>
        </w:rPr>
        <w:t xml:space="preserve">Fuente: Elaboración Propia </w:t>
      </w:r>
    </w:p>
    <w:p w14:paraId="2FCAA7CA" w14:textId="77777777" w:rsidR="00C719CA" w:rsidRPr="001B5536" w:rsidRDefault="00C719CA" w:rsidP="00C719CA">
      <w:pPr>
        <w:spacing w:after="0" w:line="240" w:lineRule="auto"/>
        <w:jc w:val="both"/>
        <w:rPr>
          <w:rFonts w:ascii="Arial" w:eastAsia="Times New Roman" w:hAnsi="Arial" w:cs="Arial"/>
          <w:color w:val="000000"/>
          <w:sz w:val="24"/>
          <w:szCs w:val="24"/>
          <w:lang w:eastAsia="es-MX"/>
        </w:rPr>
      </w:pPr>
    </w:p>
    <w:p w14:paraId="73280455" w14:textId="77777777" w:rsidR="00C719CA" w:rsidRPr="00802975" w:rsidRDefault="00C719CA" w:rsidP="00C719CA">
      <w:pPr>
        <w:spacing w:after="0" w:line="240" w:lineRule="auto"/>
        <w:jc w:val="center"/>
        <w:rPr>
          <w:rFonts w:ascii="Arial" w:hAnsi="Arial" w:cs="Arial"/>
          <w:b/>
          <w:sz w:val="16"/>
          <w:szCs w:val="24"/>
          <w:lang w:val="es-ES"/>
        </w:rPr>
      </w:pPr>
    </w:p>
    <w:p w14:paraId="613B1428" w14:textId="77777777" w:rsidR="00C719CA" w:rsidRDefault="00C719CA" w:rsidP="00C719CA">
      <w:pPr>
        <w:spacing w:after="0" w:line="240" w:lineRule="auto"/>
        <w:rPr>
          <w:rFonts w:ascii="Arial" w:hAnsi="Arial" w:cs="Arial"/>
          <w:b/>
          <w:sz w:val="20"/>
          <w:szCs w:val="24"/>
          <w:lang w:val="es-ES"/>
        </w:rPr>
      </w:pPr>
      <w:r w:rsidRPr="000D1B56">
        <w:rPr>
          <w:rFonts w:ascii="Arial" w:hAnsi="Arial" w:cs="Arial"/>
          <w:b/>
          <w:sz w:val="20"/>
          <w:szCs w:val="24"/>
          <w:lang w:val="es-ES"/>
        </w:rPr>
        <w:t>6. Conclusiones</w:t>
      </w:r>
    </w:p>
    <w:p w14:paraId="3281364C" w14:textId="77777777" w:rsidR="00C719CA" w:rsidRDefault="00C719CA" w:rsidP="00C719CA">
      <w:pPr>
        <w:spacing w:after="0" w:line="240" w:lineRule="auto"/>
        <w:rPr>
          <w:rFonts w:ascii="Arial" w:hAnsi="Arial" w:cs="Arial"/>
          <w:b/>
          <w:sz w:val="20"/>
          <w:szCs w:val="24"/>
          <w:lang w:val="es-ES"/>
        </w:rPr>
      </w:pPr>
    </w:p>
    <w:p w14:paraId="220CCD70" w14:textId="77777777" w:rsidR="00C719CA" w:rsidRDefault="00C719CA" w:rsidP="00C719CA">
      <w:pPr>
        <w:spacing w:after="0" w:line="240" w:lineRule="auto"/>
        <w:jc w:val="both"/>
        <w:rPr>
          <w:rFonts w:ascii="Arial" w:hAnsi="Arial" w:cs="Arial"/>
          <w:sz w:val="20"/>
          <w:szCs w:val="24"/>
          <w:lang w:val="es-ES"/>
        </w:rPr>
      </w:pPr>
      <w:r w:rsidRPr="00B54DCF">
        <w:rPr>
          <w:rFonts w:ascii="Arial" w:hAnsi="Arial" w:cs="Arial"/>
          <w:sz w:val="20"/>
          <w:szCs w:val="24"/>
          <w:lang w:val="es-ES"/>
        </w:rPr>
        <w:t xml:space="preserve">En la actualidad </w:t>
      </w:r>
      <w:r>
        <w:rPr>
          <w:rFonts w:ascii="Arial" w:hAnsi="Arial" w:cs="Arial"/>
          <w:sz w:val="20"/>
          <w:szCs w:val="24"/>
          <w:lang w:val="es-ES"/>
        </w:rPr>
        <w:t xml:space="preserve">los dispositivos móviles con su acceso a internet, incorpora todos los elementos que se </w:t>
      </w:r>
      <w:proofErr w:type="gramStart"/>
      <w:r>
        <w:rPr>
          <w:rFonts w:ascii="Arial" w:hAnsi="Arial" w:cs="Arial"/>
          <w:sz w:val="20"/>
          <w:szCs w:val="24"/>
          <w:lang w:val="es-ES"/>
        </w:rPr>
        <w:t>relacionaban  con</w:t>
      </w:r>
      <w:proofErr w:type="gramEnd"/>
      <w:r>
        <w:rPr>
          <w:rFonts w:ascii="Arial" w:hAnsi="Arial" w:cs="Arial"/>
          <w:sz w:val="20"/>
          <w:szCs w:val="24"/>
          <w:lang w:val="es-ES"/>
        </w:rPr>
        <w:t xml:space="preserve"> la adicción a ella (</w:t>
      </w:r>
      <w:proofErr w:type="spellStart"/>
      <w:r>
        <w:rPr>
          <w:rFonts w:ascii="Arial" w:hAnsi="Arial" w:cs="Arial"/>
          <w:sz w:val="20"/>
          <w:szCs w:val="24"/>
          <w:lang w:val="es-ES"/>
        </w:rPr>
        <w:t>Ishii</w:t>
      </w:r>
      <w:proofErr w:type="spellEnd"/>
      <w:r>
        <w:rPr>
          <w:rFonts w:ascii="Arial" w:hAnsi="Arial" w:cs="Arial"/>
          <w:sz w:val="20"/>
          <w:szCs w:val="24"/>
          <w:lang w:val="es-ES"/>
        </w:rPr>
        <w:t xml:space="preserve">, 2004), por lo que se debe de considerar una plataforma tecnológica  que puede ser </w:t>
      </w:r>
      <w:proofErr w:type="spellStart"/>
      <w:r>
        <w:rPr>
          <w:rFonts w:ascii="Arial" w:hAnsi="Arial" w:cs="Arial"/>
          <w:sz w:val="20"/>
          <w:szCs w:val="24"/>
          <w:lang w:val="es-ES"/>
        </w:rPr>
        <w:t>multiadictiva</w:t>
      </w:r>
      <w:proofErr w:type="spellEnd"/>
      <w:r>
        <w:rPr>
          <w:rFonts w:ascii="Arial" w:hAnsi="Arial" w:cs="Arial"/>
          <w:sz w:val="20"/>
          <w:szCs w:val="24"/>
          <w:lang w:val="es-ES"/>
        </w:rPr>
        <w:t xml:space="preserve">, al ofrecer una gama amplia de fuentes de actividades que se traduce en aceptación social entre los jóvenes  como </w:t>
      </w:r>
      <w:r w:rsidRPr="00A1725B">
        <w:rPr>
          <w:rFonts w:ascii="Arial" w:hAnsi="Arial" w:cs="Arial"/>
          <w:sz w:val="20"/>
          <w:szCs w:val="24"/>
          <w:lang w:val="es-ES"/>
        </w:rPr>
        <w:t xml:space="preserve">menciona </w:t>
      </w:r>
      <w:r>
        <w:rPr>
          <w:rFonts w:ascii="Arial" w:hAnsi="Arial" w:cs="Arial"/>
          <w:noProof/>
          <w:sz w:val="20"/>
          <w:szCs w:val="24"/>
        </w:rPr>
        <w:t xml:space="preserve"> </w:t>
      </w:r>
      <w:r w:rsidRPr="00A1725B">
        <w:rPr>
          <w:rFonts w:ascii="Arial" w:hAnsi="Arial" w:cs="Arial"/>
          <w:noProof/>
          <w:sz w:val="20"/>
          <w:szCs w:val="24"/>
        </w:rPr>
        <w:t>(PEDRERO PÉREZ, RODRÍGUEZ MONJE, &amp; RUIZ SÁNCHEZ DE LEÓN, 2012)</w:t>
      </w:r>
    </w:p>
    <w:p w14:paraId="603214A2" w14:textId="77777777" w:rsidR="00C719CA" w:rsidRDefault="00C719CA" w:rsidP="00C719CA">
      <w:pPr>
        <w:spacing w:after="0" w:line="240" w:lineRule="auto"/>
        <w:jc w:val="both"/>
        <w:rPr>
          <w:rFonts w:ascii="Arial" w:hAnsi="Arial" w:cs="Arial"/>
          <w:sz w:val="20"/>
          <w:szCs w:val="24"/>
          <w:lang w:val="es-ES"/>
        </w:rPr>
      </w:pPr>
    </w:p>
    <w:p w14:paraId="7C4E679C" w14:textId="77777777" w:rsidR="00C719CA" w:rsidRDefault="00C719CA" w:rsidP="00C719CA">
      <w:pPr>
        <w:spacing w:after="0" w:line="240" w:lineRule="auto"/>
        <w:jc w:val="both"/>
        <w:rPr>
          <w:rFonts w:ascii="Arial" w:hAnsi="Arial" w:cs="Arial"/>
          <w:sz w:val="20"/>
          <w:szCs w:val="24"/>
          <w:lang w:val="es-ES"/>
        </w:rPr>
      </w:pPr>
      <w:proofErr w:type="spellStart"/>
      <w:r>
        <w:rPr>
          <w:rFonts w:ascii="Arial" w:hAnsi="Arial" w:cs="Arial"/>
          <w:sz w:val="20"/>
          <w:szCs w:val="24"/>
          <w:lang w:val="es-ES"/>
        </w:rPr>
        <w:t>Igarashi</w:t>
      </w:r>
      <w:proofErr w:type="spellEnd"/>
      <w:r>
        <w:rPr>
          <w:rFonts w:ascii="Arial" w:hAnsi="Arial" w:cs="Arial"/>
          <w:sz w:val="20"/>
          <w:szCs w:val="24"/>
          <w:lang w:val="es-ES"/>
        </w:rPr>
        <w:t xml:space="preserve">, </w:t>
      </w:r>
      <w:proofErr w:type="spellStart"/>
      <w:r>
        <w:rPr>
          <w:rFonts w:ascii="Arial" w:hAnsi="Arial" w:cs="Arial"/>
          <w:sz w:val="20"/>
          <w:szCs w:val="24"/>
          <w:lang w:val="es-ES"/>
        </w:rPr>
        <w:t>Motoyoshi</w:t>
      </w:r>
      <w:proofErr w:type="spellEnd"/>
      <w:r>
        <w:rPr>
          <w:rFonts w:ascii="Arial" w:hAnsi="Arial" w:cs="Arial"/>
          <w:sz w:val="20"/>
          <w:szCs w:val="24"/>
          <w:lang w:val="es-ES"/>
        </w:rPr>
        <w:t xml:space="preserve">, </w:t>
      </w:r>
      <w:proofErr w:type="spellStart"/>
      <w:r>
        <w:rPr>
          <w:rFonts w:ascii="Arial" w:hAnsi="Arial" w:cs="Arial"/>
          <w:sz w:val="20"/>
          <w:szCs w:val="24"/>
          <w:lang w:val="es-ES"/>
        </w:rPr>
        <w:t>Takai</w:t>
      </w:r>
      <w:proofErr w:type="spellEnd"/>
      <w:r>
        <w:rPr>
          <w:rFonts w:ascii="Arial" w:hAnsi="Arial" w:cs="Arial"/>
          <w:sz w:val="20"/>
          <w:szCs w:val="24"/>
          <w:lang w:val="es-ES"/>
        </w:rPr>
        <w:t xml:space="preserve"> y </w:t>
      </w:r>
      <w:proofErr w:type="spellStart"/>
      <w:r>
        <w:rPr>
          <w:rFonts w:ascii="Arial" w:hAnsi="Arial" w:cs="Arial"/>
          <w:sz w:val="20"/>
          <w:szCs w:val="24"/>
          <w:lang w:val="es-ES"/>
        </w:rPr>
        <w:t>Yoshida</w:t>
      </w:r>
      <w:proofErr w:type="spellEnd"/>
      <w:r>
        <w:rPr>
          <w:rFonts w:ascii="Arial" w:hAnsi="Arial" w:cs="Arial"/>
          <w:sz w:val="20"/>
          <w:szCs w:val="24"/>
          <w:lang w:val="es-ES"/>
        </w:rPr>
        <w:t xml:space="preserve"> (2004) estudiaron los </w:t>
      </w:r>
      <w:proofErr w:type="gramStart"/>
      <w:r>
        <w:rPr>
          <w:rFonts w:ascii="Arial" w:hAnsi="Arial" w:cs="Arial"/>
          <w:sz w:val="20"/>
          <w:szCs w:val="24"/>
          <w:lang w:val="es-ES"/>
        </w:rPr>
        <w:t>componentes  de</w:t>
      </w:r>
      <w:proofErr w:type="gramEnd"/>
      <w:r>
        <w:rPr>
          <w:rFonts w:ascii="Arial" w:hAnsi="Arial" w:cs="Arial"/>
          <w:sz w:val="20"/>
          <w:szCs w:val="24"/>
          <w:lang w:val="es-ES"/>
        </w:rPr>
        <w:t xml:space="preserve"> la </w:t>
      </w:r>
      <w:proofErr w:type="spellStart"/>
      <w:r>
        <w:rPr>
          <w:rFonts w:ascii="Arial" w:hAnsi="Arial" w:cs="Arial"/>
          <w:sz w:val="20"/>
          <w:szCs w:val="24"/>
          <w:lang w:val="es-ES"/>
        </w:rPr>
        <w:t>autoatribución</w:t>
      </w:r>
      <w:proofErr w:type="spellEnd"/>
      <w:r>
        <w:rPr>
          <w:rFonts w:ascii="Arial" w:hAnsi="Arial" w:cs="Arial"/>
          <w:sz w:val="20"/>
          <w:szCs w:val="24"/>
          <w:lang w:val="es-ES"/>
        </w:rPr>
        <w:t xml:space="preserve"> de adicción al </w:t>
      </w:r>
      <w:r w:rsidRPr="00A1725B">
        <w:rPr>
          <w:rFonts w:ascii="Arial" w:hAnsi="Arial" w:cs="Arial"/>
          <w:sz w:val="20"/>
          <w:szCs w:val="24"/>
          <w:lang w:val="es-ES"/>
        </w:rPr>
        <w:t>móvil, encontrando tres. Percepción de uso excesivo, reacciones emocionales (ej., frustración al no recibir respuestas inmediatas a los mensajes de texto) y motivación para el mantenimiento de las relaciones</w:t>
      </w:r>
      <w:r>
        <w:rPr>
          <w:rFonts w:ascii="Arial" w:hAnsi="Arial" w:cs="Arial"/>
          <w:noProof/>
          <w:sz w:val="20"/>
          <w:szCs w:val="24"/>
        </w:rPr>
        <w:t xml:space="preserve"> </w:t>
      </w:r>
      <w:r w:rsidRPr="00A1725B">
        <w:rPr>
          <w:rFonts w:ascii="Arial" w:hAnsi="Arial" w:cs="Arial"/>
          <w:noProof/>
          <w:sz w:val="20"/>
          <w:szCs w:val="24"/>
        </w:rPr>
        <w:t>(DOMINGUEZ, 2014)</w:t>
      </w:r>
      <w:r w:rsidRPr="00A1725B">
        <w:rPr>
          <w:rFonts w:ascii="Arial" w:hAnsi="Arial" w:cs="Arial"/>
          <w:sz w:val="20"/>
          <w:szCs w:val="24"/>
          <w:lang w:val="es-ES"/>
        </w:rPr>
        <w:t>.</w:t>
      </w:r>
    </w:p>
    <w:p w14:paraId="66E9C6ED" w14:textId="77777777" w:rsidR="00C719CA" w:rsidRDefault="00C719CA" w:rsidP="00C719CA">
      <w:pPr>
        <w:spacing w:after="0" w:line="240" w:lineRule="auto"/>
        <w:jc w:val="both"/>
        <w:rPr>
          <w:rFonts w:ascii="Arial" w:hAnsi="Arial" w:cs="Arial"/>
          <w:sz w:val="20"/>
          <w:szCs w:val="24"/>
          <w:lang w:val="es-ES"/>
        </w:rPr>
      </w:pPr>
    </w:p>
    <w:p w14:paraId="31816AA9" w14:textId="77777777" w:rsidR="00C719CA" w:rsidRDefault="00C719CA" w:rsidP="00C719CA">
      <w:pPr>
        <w:spacing w:after="0" w:line="240" w:lineRule="auto"/>
        <w:jc w:val="both"/>
        <w:rPr>
          <w:rFonts w:ascii="Arial" w:hAnsi="Arial" w:cs="Arial"/>
          <w:sz w:val="20"/>
          <w:szCs w:val="24"/>
          <w:lang w:val="es-ES"/>
        </w:rPr>
      </w:pPr>
      <w:r w:rsidRPr="00DF1018">
        <w:rPr>
          <w:rFonts w:ascii="Arial" w:hAnsi="Arial" w:cs="Arial"/>
          <w:sz w:val="20"/>
          <w:szCs w:val="24"/>
          <w:lang w:val="es-ES"/>
        </w:rPr>
        <w:t xml:space="preserve">El estudio de hábitos </w:t>
      </w:r>
      <w:r w:rsidRPr="00A1725B">
        <w:rPr>
          <w:rFonts w:ascii="Arial" w:hAnsi="Arial" w:cs="Arial"/>
          <w:sz w:val="20"/>
          <w:szCs w:val="24"/>
          <w:lang w:val="es-ES"/>
        </w:rPr>
        <w:t>de internet de la AMIPCI del 2014</w:t>
      </w:r>
      <w:r>
        <w:rPr>
          <w:rFonts w:ascii="Arial" w:hAnsi="Arial" w:cs="Arial"/>
          <w:sz w:val="20"/>
          <w:szCs w:val="24"/>
          <w:lang w:val="es-ES"/>
        </w:rPr>
        <w:t xml:space="preserve"> hace referencia que 5 de cada 10 internautas mexicanos se conectan a través de su dispositivo móvil (Smartphone). </w:t>
      </w:r>
      <w:r w:rsidRPr="005D42F6">
        <w:rPr>
          <w:rFonts w:ascii="Arial" w:hAnsi="Arial" w:cs="Arial"/>
          <w:sz w:val="20"/>
          <w:szCs w:val="24"/>
          <w:lang w:val="es-ES"/>
        </w:rPr>
        <w:t xml:space="preserve">Se ha asociado el uso del móvil, en función de las motivaciones subyacentes, a seis categorías de conducta: adictiva, compulsiva, habitual, dependiente, obligatoria (impuesta por los usos </w:t>
      </w:r>
      <w:r>
        <w:rPr>
          <w:rFonts w:ascii="Arial" w:hAnsi="Arial" w:cs="Arial"/>
          <w:sz w:val="20"/>
          <w:szCs w:val="24"/>
          <w:lang w:val="es-ES"/>
        </w:rPr>
        <w:t>s</w:t>
      </w:r>
      <w:r w:rsidRPr="005D42F6">
        <w:rPr>
          <w:rFonts w:ascii="Arial" w:hAnsi="Arial" w:cs="Arial"/>
          <w:sz w:val="20"/>
          <w:szCs w:val="24"/>
          <w:lang w:val="es-ES"/>
        </w:rPr>
        <w:t xml:space="preserve">ociales) y voluntaria; así, los individuos </w:t>
      </w:r>
      <w:proofErr w:type="gramStart"/>
      <w:r w:rsidRPr="005D42F6">
        <w:rPr>
          <w:rFonts w:ascii="Arial" w:hAnsi="Arial" w:cs="Arial"/>
          <w:sz w:val="20"/>
          <w:szCs w:val="24"/>
          <w:lang w:val="es-ES"/>
        </w:rPr>
        <w:t xml:space="preserve">pueden </w:t>
      </w:r>
      <w:r>
        <w:rPr>
          <w:rFonts w:ascii="Arial" w:hAnsi="Arial" w:cs="Arial"/>
          <w:sz w:val="20"/>
          <w:szCs w:val="24"/>
          <w:lang w:val="es-ES"/>
        </w:rPr>
        <w:t xml:space="preserve"> </w:t>
      </w:r>
      <w:r w:rsidRPr="005D42F6">
        <w:rPr>
          <w:rFonts w:ascii="Arial" w:hAnsi="Arial" w:cs="Arial"/>
          <w:sz w:val="20"/>
          <w:szCs w:val="24"/>
          <w:lang w:val="es-ES"/>
        </w:rPr>
        <w:t>ser</w:t>
      </w:r>
      <w:proofErr w:type="gramEnd"/>
      <w:r w:rsidRPr="005D42F6">
        <w:rPr>
          <w:rFonts w:ascii="Arial" w:hAnsi="Arial" w:cs="Arial"/>
          <w:sz w:val="20"/>
          <w:szCs w:val="24"/>
          <w:lang w:val="es-ES"/>
        </w:rPr>
        <w:t xml:space="preserve"> clasificados en una de estas seis </w:t>
      </w:r>
      <w:r>
        <w:rPr>
          <w:rFonts w:ascii="Arial" w:hAnsi="Arial" w:cs="Arial"/>
          <w:sz w:val="20"/>
          <w:szCs w:val="24"/>
          <w:lang w:val="es-ES"/>
        </w:rPr>
        <w:t>categorías propuestas.</w:t>
      </w:r>
    </w:p>
    <w:p w14:paraId="4CE592D6" w14:textId="77777777" w:rsidR="00C719CA" w:rsidRDefault="00C719CA" w:rsidP="00C719CA">
      <w:pPr>
        <w:spacing w:after="0" w:line="240" w:lineRule="auto"/>
        <w:rPr>
          <w:rFonts w:ascii="Arial" w:hAnsi="Arial" w:cs="Arial"/>
          <w:sz w:val="20"/>
          <w:szCs w:val="24"/>
          <w:lang w:val="es-ES"/>
        </w:rPr>
      </w:pPr>
    </w:p>
    <w:p w14:paraId="1E3EF37C" w14:textId="77777777" w:rsidR="00C719CA" w:rsidRPr="00B54DCF" w:rsidRDefault="00C719CA" w:rsidP="00C719CA">
      <w:pPr>
        <w:spacing w:after="0" w:line="240" w:lineRule="auto"/>
        <w:jc w:val="both"/>
        <w:rPr>
          <w:rFonts w:ascii="Arial" w:hAnsi="Arial" w:cs="Arial"/>
          <w:sz w:val="20"/>
          <w:szCs w:val="24"/>
          <w:lang w:val="es-ES"/>
        </w:rPr>
      </w:pPr>
      <w:r w:rsidRPr="005D42F6">
        <w:rPr>
          <w:rFonts w:ascii="Arial" w:hAnsi="Arial" w:cs="Arial"/>
          <w:sz w:val="20"/>
          <w:szCs w:val="24"/>
          <w:lang w:val="es-ES"/>
        </w:rPr>
        <w:t xml:space="preserve">Al respecto, la psicóloga Ana María Cardona Jaramillo, directora de programas de la especialización en Psicología Educativa de la Universidad de Sabana, dijo: “Claramente existe la posibilidad de </w:t>
      </w:r>
      <w:r w:rsidRPr="00A1725B">
        <w:rPr>
          <w:rFonts w:ascii="Arial" w:hAnsi="Arial" w:cs="Arial"/>
          <w:sz w:val="20"/>
          <w:szCs w:val="24"/>
          <w:lang w:val="es-ES"/>
        </w:rPr>
        <w:t xml:space="preserve">generar </w:t>
      </w:r>
      <w:r w:rsidRPr="00A1725B">
        <w:rPr>
          <w:rFonts w:ascii="Arial" w:hAnsi="Arial" w:cs="Arial"/>
          <w:sz w:val="20"/>
          <w:szCs w:val="24"/>
          <w:lang w:val="es-ES"/>
        </w:rPr>
        <w:lastRenderedPageBreak/>
        <w:t>una adicción al uso de esta tecnología, especialmente frente al hecho de estar siempre conectados”</w:t>
      </w:r>
      <w:r>
        <w:rPr>
          <w:rFonts w:ascii="Arial" w:hAnsi="Arial" w:cs="Arial"/>
          <w:noProof/>
          <w:sz w:val="20"/>
          <w:szCs w:val="24"/>
        </w:rPr>
        <w:t xml:space="preserve"> </w:t>
      </w:r>
      <w:r w:rsidRPr="00A1725B">
        <w:rPr>
          <w:rFonts w:ascii="Arial" w:hAnsi="Arial" w:cs="Arial"/>
          <w:noProof/>
          <w:sz w:val="20"/>
          <w:szCs w:val="24"/>
        </w:rPr>
        <w:t>(AGENCIAS, 2014)</w:t>
      </w:r>
      <w:r>
        <w:rPr>
          <w:rFonts w:ascii="Arial" w:hAnsi="Arial" w:cs="Arial"/>
          <w:sz w:val="20"/>
          <w:szCs w:val="24"/>
          <w:lang w:val="es-ES"/>
        </w:rPr>
        <w:t xml:space="preserve">. </w:t>
      </w:r>
    </w:p>
    <w:p w14:paraId="700FAA6B" w14:textId="77777777" w:rsidR="00C719CA" w:rsidRDefault="00C719CA" w:rsidP="00C719CA">
      <w:pPr>
        <w:spacing w:after="0" w:line="240" w:lineRule="auto"/>
        <w:rPr>
          <w:rFonts w:ascii="Arial" w:hAnsi="Arial" w:cs="Arial"/>
          <w:sz w:val="20"/>
          <w:szCs w:val="24"/>
          <w:lang w:val="es-ES"/>
        </w:rPr>
      </w:pPr>
    </w:p>
    <w:p w14:paraId="2409CAED" w14:textId="77777777" w:rsidR="00C719CA" w:rsidRDefault="00C719CA" w:rsidP="00C719CA">
      <w:pPr>
        <w:spacing w:after="0" w:line="240" w:lineRule="auto"/>
        <w:jc w:val="both"/>
        <w:rPr>
          <w:rFonts w:ascii="Arial" w:hAnsi="Arial" w:cs="Arial"/>
          <w:sz w:val="20"/>
          <w:szCs w:val="24"/>
          <w:lang w:val="es-ES"/>
        </w:rPr>
      </w:pPr>
      <w:proofErr w:type="spellStart"/>
      <w:r>
        <w:rPr>
          <w:rFonts w:ascii="Arial" w:hAnsi="Arial" w:cs="Arial"/>
          <w:sz w:val="20"/>
          <w:szCs w:val="24"/>
          <w:lang w:val="es-ES"/>
        </w:rPr>
        <w:t>Beranuy</w:t>
      </w:r>
      <w:proofErr w:type="spellEnd"/>
      <w:r>
        <w:rPr>
          <w:rFonts w:ascii="Arial" w:hAnsi="Arial" w:cs="Arial"/>
          <w:sz w:val="20"/>
          <w:szCs w:val="24"/>
          <w:lang w:val="es-ES"/>
        </w:rPr>
        <w:t xml:space="preserve">, Sánchez, </w:t>
      </w:r>
      <w:proofErr w:type="spellStart"/>
      <w:r>
        <w:rPr>
          <w:rFonts w:ascii="Arial" w:hAnsi="Arial" w:cs="Arial"/>
          <w:sz w:val="20"/>
          <w:szCs w:val="24"/>
          <w:lang w:val="es-ES"/>
        </w:rPr>
        <w:t>Graner</w:t>
      </w:r>
      <w:proofErr w:type="spellEnd"/>
      <w:r>
        <w:rPr>
          <w:rFonts w:ascii="Arial" w:hAnsi="Arial" w:cs="Arial"/>
          <w:sz w:val="20"/>
          <w:szCs w:val="24"/>
          <w:lang w:val="es-ES"/>
        </w:rPr>
        <w:t>, Castellano y Chamarro (2009), exponen en su revisión que los usuarios que abusan del uso del teléfono móvil pueden obtener consecuencias negativas como: inseguridad sin móvil, evitación de lugares sin cobertura, irritación sin móvil, estar más pendiente de las relaciones telefónicas que de las cara-a-cara, deterioro en sus comunicaciones.</w:t>
      </w:r>
    </w:p>
    <w:p w14:paraId="26BAA9E9" w14:textId="77777777" w:rsidR="00C719CA" w:rsidRDefault="00C719CA" w:rsidP="00C719CA">
      <w:pPr>
        <w:spacing w:after="0" w:line="240" w:lineRule="auto"/>
        <w:jc w:val="both"/>
        <w:rPr>
          <w:rFonts w:ascii="Arial" w:hAnsi="Arial" w:cs="Arial"/>
          <w:sz w:val="20"/>
          <w:szCs w:val="24"/>
          <w:lang w:val="es-ES"/>
        </w:rPr>
      </w:pPr>
    </w:p>
    <w:p w14:paraId="621511E1" w14:textId="77777777" w:rsidR="00C719CA" w:rsidRDefault="00C719CA" w:rsidP="00C719CA">
      <w:pPr>
        <w:spacing w:after="0" w:line="240" w:lineRule="auto"/>
        <w:jc w:val="both"/>
        <w:rPr>
          <w:rFonts w:ascii="Arial" w:hAnsi="Arial" w:cs="Arial"/>
          <w:sz w:val="20"/>
          <w:szCs w:val="24"/>
          <w:lang w:val="es-ES"/>
        </w:rPr>
      </w:pPr>
      <w:r>
        <w:rPr>
          <w:rFonts w:ascii="Arial" w:hAnsi="Arial" w:cs="Arial"/>
          <w:sz w:val="20"/>
          <w:szCs w:val="24"/>
          <w:lang w:val="es-ES"/>
        </w:rPr>
        <w:t xml:space="preserve">Sobre la base a lo anteriormente planteado y  a </w:t>
      </w:r>
      <w:r w:rsidRPr="00802975">
        <w:rPr>
          <w:rFonts w:ascii="Arial" w:hAnsi="Arial" w:cs="Arial"/>
          <w:sz w:val="20"/>
          <w:szCs w:val="24"/>
          <w:lang w:val="es-ES"/>
        </w:rPr>
        <w:t xml:space="preserve">  los resultados mostrados en el presente estudio, indican que los jóvenes que cursan la carrera de la Licenciatura en Informática Administrativa por su  acercamiento con las </w:t>
      </w:r>
      <w:proofErr w:type="spellStart"/>
      <w:r w:rsidRPr="00802975">
        <w:rPr>
          <w:rFonts w:ascii="Arial" w:hAnsi="Arial" w:cs="Arial"/>
          <w:sz w:val="20"/>
          <w:szCs w:val="24"/>
          <w:lang w:val="es-ES"/>
        </w:rPr>
        <w:t>TICs</w:t>
      </w:r>
      <w:proofErr w:type="spellEnd"/>
      <w:r w:rsidRPr="00802975">
        <w:rPr>
          <w:rFonts w:ascii="Arial" w:hAnsi="Arial" w:cs="Arial"/>
          <w:sz w:val="20"/>
          <w:szCs w:val="24"/>
          <w:lang w:val="es-ES"/>
        </w:rPr>
        <w:t xml:space="preserve"> y presentan un uso excesivo de comportamientos que podrían ser  valorados como una adicción al móvil</w:t>
      </w:r>
      <w:r>
        <w:rPr>
          <w:rFonts w:ascii="Arial" w:hAnsi="Arial" w:cs="Arial"/>
          <w:sz w:val="20"/>
          <w:szCs w:val="24"/>
          <w:lang w:val="es-ES"/>
        </w:rPr>
        <w:t xml:space="preserve"> (</w:t>
      </w:r>
      <w:proofErr w:type="spellStart"/>
      <w:r>
        <w:rPr>
          <w:rFonts w:ascii="Arial" w:hAnsi="Arial" w:cs="Arial"/>
          <w:sz w:val="20"/>
          <w:szCs w:val="24"/>
          <w:lang w:val="es-ES"/>
        </w:rPr>
        <w:t>smartphones</w:t>
      </w:r>
      <w:proofErr w:type="spellEnd"/>
      <w:r>
        <w:rPr>
          <w:rFonts w:ascii="Arial" w:hAnsi="Arial" w:cs="Arial"/>
          <w:sz w:val="20"/>
          <w:szCs w:val="24"/>
          <w:lang w:val="es-ES"/>
        </w:rPr>
        <w:t>)</w:t>
      </w:r>
      <w:r w:rsidRPr="00802975">
        <w:rPr>
          <w:rFonts w:ascii="Arial" w:hAnsi="Arial" w:cs="Arial"/>
          <w:sz w:val="20"/>
          <w:szCs w:val="24"/>
          <w:lang w:val="es-ES"/>
        </w:rPr>
        <w:t xml:space="preserve"> </w:t>
      </w:r>
      <w:r>
        <w:rPr>
          <w:rFonts w:ascii="Arial" w:hAnsi="Arial" w:cs="Arial"/>
          <w:sz w:val="20"/>
          <w:szCs w:val="24"/>
          <w:lang w:val="es-ES"/>
        </w:rPr>
        <w:t>pudiendo establecer los siguientes cuestionamientos: el uso del móvil en las universidades va en aumento y es alarmante , ya que interfieren en el proceso de aprendizaje , principalmente en la concentración del estudiante y por consecuente en su rendimiento académico.</w:t>
      </w:r>
    </w:p>
    <w:p w14:paraId="5D5BD474" w14:textId="77777777" w:rsidR="00C719CA" w:rsidRDefault="00C719CA" w:rsidP="00C719CA">
      <w:pPr>
        <w:spacing w:after="0" w:line="240" w:lineRule="auto"/>
        <w:jc w:val="both"/>
        <w:rPr>
          <w:rFonts w:ascii="Arial" w:hAnsi="Arial" w:cs="Arial"/>
          <w:sz w:val="20"/>
          <w:szCs w:val="24"/>
          <w:lang w:val="es-ES"/>
        </w:rPr>
      </w:pPr>
    </w:p>
    <w:p w14:paraId="26F25FAD" w14:textId="77777777" w:rsidR="00C719CA" w:rsidRPr="00802975" w:rsidRDefault="00C719CA" w:rsidP="00C719CA">
      <w:pPr>
        <w:spacing w:after="0" w:line="240" w:lineRule="auto"/>
        <w:jc w:val="both"/>
        <w:rPr>
          <w:rFonts w:ascii="Arial" w:hAnsi="Arial" w:cs="Arial"/>
          <w:sz w:val="20"/>
          <w:szCs w:val="24"/>
          <w:lang w:val="es-ES"/>
        </w:rPr>
      </w:pPr>
      <w:r w:rsidRPr="00802975">
        <w:rPr>
          <w:rFonts w:ascii="Arial" w:hAnsi="Arial" w:cs="Arial"/>
          <w:sz w:val="20"/>
          <w:szCs w:val="24"/>
          <w:lang w:val="es-ES"/>
        </w:rPr>
        <w:t xml:space="preserve"> Ante este panorama es importante concientizar a los </w:t>
      </w:r>
      <w:proofErr w:type="gramStart"/>
      <w:r w:rsidRPr="00802975">
        <w:rPr>
          <w:rFonts w:ascii="Arial" w:hAnsi="Arial" w:cs="Arial"/>
          <w:sz w:val="20"/>
          <w:szCs w:val="24"/>
          <w:lang w:val="es-ES"/>
        </w:rPr>
        <w:t>jóvenes  de</w:t>
      </w:r>
      <w:proofErr w:type="gramEnd"/>
      <w:r w:rsidRPr="00802975">
        <w:rPr>
          <w:rFonts w:ascii="Arial" w:hAnsi="Arial" w:cs="Arial"/>
          <w:sz w:val="20"/>
          <w:szCs w:val="24"/>
          <w:lang w:val="es-ES"/>
        </w:rPr>
        <w:t xml:space="preserve"> la manera apropiada del uso del móvil, ya que su abuso los lleva a presentar patologías adictivas que tienen repercusión en su rendimiento académico así como trastornos en sus conductas interpersonales e intrapersonales.</w:t>
      </w:r>
    </w:p>
    <w:p w14:paraId="3B4D3B27" w14:textId="77777777" w:rsidR="00C719CA" w:rsidRPr="00802975" w:rsidRDefault="00C719CA" w:rsidP="00C719CA">
      <w:pPr>
        <w:spacing w:after="0" w:line="240" w:lineRule="auto"/>
        <w:jc w:val="both"/>
        <w:rPr>
          <w:rFonts w:ascii="Arial" w:hAnsi="Arial" w:cs="Arial"/>
          <w:sz w:val="20"/>
          <w:szCs w:val="24"/>
          <w:lang w:val="es-ES"/>
        </w:rPr>
      </w:pPr>
    </w:p>
    <w:p w14:paraId="1CE30FB3" w14:textId="77777777" w:rsidR="00C719CA" w:rsidRPr="00802975" w:rsidRDefault="00C719CA" w:rsidP="00C719CA">
      <w:pPr>
        <w:spacing w:after="0" w:line="240" w:lineRule="auto"/>
        <w:jc w:val="both"/>
        <w:rPr>
          <w:rFonts w:ascii="Arial" w:hAnsi="Arial" w:cs="Arial"/>
          <w:sz w:val="20"/>
          <w:szCs w:val="24"/>
          <w:lang w:val="es-ES"/>
        </w:rPr>
      </w:pPr>
      <w:r w:rsidRPr="00802975">
        <w:rPr>
          <w:rFonts w:ascii="Arial" w:hAnsi="Arial" w:cs="Arial"/>
          <w:sz w:val="20"/>
          <w:szCs w:val="24"/>
          <w:lang w:val="es-ES"/>
        </w:rPr>
        <w:t xml:space="preserve">El problema se agudiza cuando estas conductas se consideran socialmente aceptadas lo que no les permite detectar la existencia de un problema en los patrones de </w:t>
      </w:r>
      <w:r>
        <w:rPr>
          <w:rFonts w:ascii="Arial" w:hAnsi="Arial" w:cs="Arial"/>
          <w:sz w:val="20"/>
          <w:szCs w:val="24"/>
          <w:lang w:val="es-ES"/>
        </w:rPr>
        <w:t>su uso</w:t>
      </w:r>
      <w:r w:rsidRPr="00802975">
        <w:rPr>
          <w:rFonts w:ascii="Arial" w:hAnsi="Arial" w:cs="Arial"/>
          <w:sz w:val="20"/>
          <w:szCs w:val="24"/>
          <w:lang w:val="es-ES"/>
        </w:rPr>
        <w:t>. El dispositivo móvil ha pasado a formar el eje principal de su sentido de pertenencia e identidad, se ha convertido en todo para ellos, descargas, correo, fotos, video y el uso de internet, sin un control por parte de su núcleo familiar, esta ventana abierta a un mundo de interrelaciones virtuales no debe ser ajena tanto a nosotros sus profesores como a la sociedad de las consecuencias de la adicción a su uso.</w:t>
      </w:r>
    </w:p>
    <w:p w14:paraId="4DDE1946" w14:textId="77777777" w:rsidR="00C719CA" w:rsidRPr="00802975" w:rsidRDefault="00C719CA" w:rsidP="00C719CA">
      <w:pPr>
        <w:spacing w:after="0" w:line="240" w:lineRule="auto"/>
        <w:jc w:val="both"/>
        <w:rPr>
          <w:rFonts w:ascii="Arial" w:hAnsi="Arial" w:cs="Arial"/>
          <w:sz w:val="20"/>
          <w:szCs w:val="24"/>
          <w:lang w:val="es-ES"/>
        </w:rPr>
      </w:pPr>
    </w:p>
    <w:p w14:paraId="5C7C64B3" w14:textId="77777777" w:rsidR="00C719CA" w:rsidRDefault="00C719CA" w:rsidP="00C719CA">
      <w:pPr>
        <w:spacing w:after="0" w:line="240" w:lineRule="auto"/>
        <w:jc w:val="both"/>
        <w:rPr>
          <w:rFonts w:ascii="Arial" w:hAnsi="Arial" w:cs="Arial"/>
          <w:sz w:val="24"/>
          <w:szCs w:val="24"/>
          <w:lang w:val="es-ES"/>
        </w:rPr>
      </w:pPr>
    </w:p>
    <w:p w14:paraId="2B3011CD" w14:textId="77777777" w:rsidR="00C719CA" w:rsidRPr="00854031" w:rsidRDefault="00C719CA" w:rsidP="00C719CA">
      <w:pPr>
        <w:pStyle w:val="Ttulo1"/>
        <w:spacing w:before="0"/>
        <w:jc w:val="both"/>
        <w:rPr>
          <w:rFonts w:ascii="Arial" w:hAnsi="Arial" w:cs="Arial"/>
          <w:sz w:val="22"/>
          <w:szCs w:val="20"/>
        </w:rPr>
      </w:pPr>
      <w:r w:rsidRPr="00854031">
        <w:rPr>
          <w:rFonts w:ascii="Arial" w:hAnsi="Arial" w:cs="Arial"/>
          <w:sz w:val="22"/>
          <w:szCs w:val="20"/>
          <w:lang w:val="es-ES"/>
        </w:rPr>
        <w:t>7. Referencias</w:t>
      </w:r>
    </w:p>
    <w:p w14:paraId="6E27B917"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AGENCIAS. (22 de Septiembre de 2014). Estudios revelan que uso del celular en exceso modifica el cerebro humano. </w:t>
      </w:r>
      <w:r w:rsidRPr="00854031">
        <w:rPr>
          <w:rFonts w:ascii="Arial" w:hAnsi="Arial" w:cs="Arial"/>
          <w:i/>
          <w:iCs/>
          <w:noProof/>
          <w:szCs w:val="20"/>
        </w:rPr>
        <w:t>VANGUARDIA</w:t>
      </w:r>
      <w:r w:rsidRPr="00854031">
        <w:rPr>
          <w:rFonts w:ascii="Arial" w:hAnsi="Arial" w:cs="Arial"/>
          <w:noProof/>
          <w:szCs w:val="20"/>
        </w:rPr>
        <w:t>.</w:t>
      </w:r>
    </w:p>
    <w:p w14:paraId="04F49C79"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Agudelo, L. (2013). Adicciones no tóxicas: un hábito compulsivo. </w:t>
      </w:r>
      <w:r w:rsidRPr="00854031">
        <w:rPr>
          <w:rFonts w:ascii="Arial" w:hAnsi="Arial" w:cs="Arial"/>
          <w:i/>
          <w:iCs/>
          <w:noProof/>
          <w:szCs w:val="20"/>
        </w:rPr>
        <w:t>Saluda</w:t>
      </w:r>
      <w:r w:rsidRPr="00854031">
        <w:rPr>
          <w:rFonts w:ascii="Arial" w:hAnsi="Arial" w:cs="Arial"/>
          <w:noProof/>
          <w:szCs w:val="20"/>
        </w:rPr>
        <w:t>.</w:t>
      </w:r>
    </w:p>
    <w:p w14:paraId="37237DD6"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Asociación Mexicana de Internet. (27 de Mayo de 2013). </w:t>
      </w:r>
      <w:r w:rsidRPr="00854031">
        <w:rPr>
          <w:rFonts w:ascii="Arial" w:hAnsi="Arial" w:cs="Arial"/>
          <w:i/>
          <w:iCs/>
          <w:noProof/>
          <w:szCs w:val="20"/>
        </w:rPr>
        <w:t>http://www.amipci.org.mx.</w:t>
      </w:r>
      <w:r w:rsidRPr="00854031">
        <w:rPr>
          <w:rFonts w:ascii="Arial" w:hAnsi="Arial" w:cs="Arial"/>
          <w:noProof/>
          <w:szCs w:val="20"/>
        </w:rPr>
        <w:t xml:space="preserve"> Obtenido de http://www.amipci.org.mx: http://www.amipci.org.mx/?P=editomultimediafile&amp;Multimedia=348&amp;Type=1</w:t>
      </w:r>
    </w:p>
    <w:p w14:paraId="679F5734"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CALDEVILLA DOMINGUEZ, D. (2014). </w:t>
      </w:r>
      <w:r w:rsidRPr="00854031">
        <w:rPr>
          <w:rFonts w:ascii="Arial" w:hAnsi="Arial" w:cs="Arial"/>
          <w:i/>
          <w:iCs/>
          <w:noProof/>
          <w:szCs w:val="20"/>
        </w:rPr>
        <w:t>REFORMULACIONES EN EL AMBITO DE LA INNOVACION DENTRO DEL EEES.</w:t>
      </w:r>
      <w:r w:rsidRPr="00854031">
        <w:rPr>
          <w:rFonts w:ascii="Arial" w:hAnsi="Arial" w:cs="Arial"/>
          <w:noProof/>
          <w:szCs w:val="20"/>
        </w:rPr>
        <w:t xml:space="preserve"> Editorial Visión Libros.</w:t>
      </w:r>
    </w:p>
    <w:p w14:paraId="66E14546"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Carbonell, X., Chamarro, A., &amp; Oberst, U. (2012). ADICCIÓN A INTERNET Y MÓVIL: UNA REVISIÓN DE ESTUDIOS EMPÍRICOS ESPAÑOLES. </w:t>
      </w:r>
      <w:r w:rsidRPr="00854031">
        <w:rPr>
          <w:rFonts w:ascii="Arial" w:hAnsi="Arial" w:cs="Arial"/>
          <w:i/>
          <w:iCs/>
          <w:noProof/>
          <w:szCs w:val="20"/>
        </w:rPr>
        <w:t>Papeles del Psicólogo</w:t>
      </w:r>
      <w:r w:rsidRPr="00854031">
        <w:rPr>
          <w:rFonts w:ascii="Arial" w:hAnsi="Arial" w:cs="Arial"/>
          <w:noProof/>
          <w:szCs w:val="20"/>
        </w:rPr>
        <w:t>, 82-89.</w:t>
      </w:r>
    </w:p>
    <w:p w14:paraId="6B2B7108"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CNNMexico. (22 de Febrero de 2012). </w:t>
      </w:r>
      <w:r w:rsidRPr="00854031">
        <w:rPr>
          <w:rFonts w:ascii="Arial" w:hAnsi="Arial" w:cs="Arial"/>
          <w:i/>
          <w:iCs/>
          <w:noProof/>
          <w:szCs w:val="20"/>
        </w:rPr>
        <w:t>http://mexico.cnn.com</w:t>
      </w:r>
      <w:r w:rsidRPr="00854031">
        <w:rPr>
          <w:rFonts w:ascii="Arial" w:hAnsi="Arial" w:cs="Arial"/>
          <w:noProof/>
          <w:szCs w:val="20"/>
        </w:rPr>
        <w:t>. ( INTERNATIONAL | U.S: CNNi) Recuperado el 20 de Agosto de 2013, de http://mexico.cnn.com/tecnologia/2012/02/22/nomofobia-el-miedo-a-vivir-sin-el-telefono-celular</w:t>
      </w:r>
    </w:p>
    <w:p w14:paraId="7C9C419B"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Cooper, M. (2009). Telefono Móvil. (M. Criado, Entrevistador) Obtenido de http://www.sigojoven.com/grupos/noticias/artículo/martín-cooper-el-inventor-del-telefono-movil</w:t>
      </w:r>
    </w:p>
    <w:p w14:paraId="118DC156"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lastRenderedPageBreak/>
        <w:t xml:space="preserve">Echeburúa E., P. d. (2010). Adicción a las nuevas tecnologías y a las redes sociales en jóvenes: un nuevo reto. </w:t>
      </w:r>
      <w:r w:rsidRPr="00854031">
        <w:rPr>
          <w:rFonts w:ascii="Arial" w:hAnsi="Arial" w:cs="Arial"/>
          <w:i/>
          <w:iCs/>
          <w:noProof/>
          <w:szCs w:val="20"/>
        </w:rPr>
        <w:t>adicciones</w:t>
      </w:r>
      <w:r w:rsidRPr="00854031">
        <w:rPr>
          <w:rFonts w:ascii="Arial" w:hAnsi="Arial" w:cs="Arial"/>
          <w:noProof/>
          <w:szCs w:val="20"/>
        </w:rPr>
        <w:t>, 22.</w:t>
      </w:r>
    </w:p>
    <w:p w14:paraId="063EB49F"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Echeburúa, E., &amp; De Corral, P. (2006). </w:t>
      </w:r>
      <w:r w:rsidRPr="00854031">
        <w:rPr>
          <w:rFonts w:ascii="Arial" w:hAnsi="Arial" w:cs="Arial"/>
          <w:i/>
          <w:iCs/>
          <w:noProof/>
          <w:szCs w:val="20"/>
        </w:rPr>
        <w:t>Adicción a las nuevas tecnologías y a las redes sociales en jóvenes: un nuevo reto .</w:t>
      </w:r>
      <w:r w:rsidRPr="00854031">
        <w:rPr>
          <w:rFonts w:ascii="Arial" w:hAnsi="Arial" w:cs="Arial"/>
          <w:noProof/>
          <w:szCs w:val="20"/>
        </w:rPr>
        <w:t xml:space="preserve"> San Sebastian: editorial echeburua.</w:t>
      </w:r>
    </w:p>
    <w:p w14:paraId="2EA3E9F7"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Echeburúa, F. L. (85). </w:t>
      </w:r>
      <w:r w:rsidRPr="00854031">
        <w:rPr>
          <w:rFonts w:ascii="Arial" w:hAnsi="Arial" w:cs="Arial"/>
          <w:i/>
          <w:iCs/>
          <w:noProof/>
          <w:szCs w:val="20"/>
        </w:rPr>
        <w:t>Adicción a las nuevas tecnologías en adolescentes y jóvenes.</w:t>
      </w:r>
      <w:r w:rsidRPr="00854031">
        <w:rPr>
          <w:rFonts w:ascii="Arial" w:hAnsi="Arial" w:cs="Arial"/>
          <w:noProof/>
          <w:szCs w:val="20"/>
        </w:rPr>
        <w:t xml:space="preserve"> Madrid : Piramide.</w:t>
      </w:r>
    </w:p>
    <w:p w14:paraId="61537707"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Echeverría, M. I. (2013). </w:t>
      </w:r>
      <w:r w:rsidRPr="00854031">
        <w:rPr>
          <w:rFonts w:ascii="Arial" w:hAnsi="Arial" w:cs="Arial"/>
          <w:i/>
          <w:iCs/>
          <w:noProof/>
          <w:szCs w:val="20"/>
        </w:rPr>
        <w:t>“ADICCIÓN A REDES SOCIALES EN JÓVENES” (ESTUDIO REALIZADO CON JÓVENES DE 14-16 AÑOS DEL COLEGIO LICEO SAN LUIS DE QUETZALTENANGO.</w:t>
      </w:r>
      <w:r w:rsidRPr="00854031">
        <w:rPr>
          <w:rFonts w:ascii="Arial" w:hAnsi="Arial" w:cs="Arial"/>
          <w:noProof/>
          <w:szCs w:val="20"/>
        </w:rPr>
        <w:t xml:space="preserve"> Quetzaltenango: Universidad Rafael Landívar.</w:t>
      </w:r>
    </w:p>
    <w:p w14:paraId="5A0A40A0"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Empresa Editora el Comercio. (08 de 08 de 2011). Estadounidenses prefieren sus smartphones que el sexo. </w:t>
      </w:r>
      <w:r w:rsidRPr="00854031">
        <w:rPr>
          <w:rFonts w:ascii="Arial" w:hAnsi="Arial" w:cs="Arial"/>
          <w:i/>
          <w:iCs/>
          <w:noProof/>
          <w:szCs w:val="20"/>
        </w:rPr>
        <w:t>El Comercio</w:t>
      </w:r>
      <w:r w:rsidRPr="00854031">
        <w:rPr>
          <w:rFonts w:ascii="Arial" w:hAnsi="Arial" w:cs="Arial"/>
          <w:noProof/>
          <w:szCs w:val="20"/>
        </w:rPr>
        <w:t>, págs. 1-3. Obtenido de http://elcomercio.pe/tecnologia/1001312/noticia-estadounidenses-prefieren-sus-smartphones-que-sexo</w:t>
      </w:r>
    </w:p>
    <w:p w14:paraId="565E2858"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INTERNET, A. M. (2014). </w:t>
      </w:r>
      <w:r w:rsidRPr="00854031">
        <w:rPr>
          <w:rFonts w:ascii="Arial" w:hAnsi="Arial" w:cs="Arial"/>
          <w:i/>
          <w:iCs/>
          <w:noProof/>
          <w:szCs w:val="20"/>
        </w:rPr>
        <w:t>Estudio sobre los .</w:t>
      </w:r>
      <w:r w:rsidRPr="00854031">
        <w:rPr>
          <w:rFonts w:ascii="Arial" w:hAnsi="Arial" w:cs="Arial"/>
          <w:noProof/>
          <w:szCs w:val="20"/>
        </w:rPr>
        <w:t xml:space="preserve"> AMIPCI.</w:t>
      </w:r>
    </w:p>
    <w:p w14:paraId="753E9939"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PEDRERO PÉREZ, E. J., RODRÍGUEZ MONJE, M. T., &amp; RUIZ SÁNCHEZ DE LEÓN, J. M. (2012). Adicción o abuso del teléfono móvil. Revisión de la literatura. </w:t>
      </w:r>
      <w:r w:rsidRPr="00854031">
        <w:rPr>
          <w:rFonts w:ascii="Arial" w:hAnsi="Arial" w:cs="Arial"/>
          <w:i/>
          <w:iCs/>
          <w:noProof/>
          <w:szCs w:val="20"/>
        </w:rPr>
        <w:t>ADICCIONES</w:t>
      </w:r>
      <w:r w:rsidRPr="00854031">
        <w:rPr>
          <w:rFonts w:ascii="Arial" w:hAnsi="Arial" w:cs="Arial"/>
          <w:noProof/>
          <w:szCs w:val="20"/>
        </w:rPr>
        <w:t>, 139-152.</w:t>
      </w:r>
    </w:p>
    <w:p w14:paraId="7D891710"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Redacción Semana. (2012). Enfermos tecnológicos: La salud emocional y física en riesgo por el abuso. </w:t>
      </w:r>
      <w:r w:rsidRPr="00854031">
        <w:rPr>
          <w:rFonts w:ascii="Arial" w:hAnsi="Arial" w:cs="Arial"/>
          <w:i/>
          <w:iCs/>
          <w:noProof/>
          <w:szCs w:val="20"/>
        </w:rPr>
        <w:t>Semana</w:t>
      </w:r>
      <w:r w:rsidRPr="00854031">
        <w:rPr>
          <w:rFonts w:ascii="Arial" w:hAnsi="Arial" w:cs="Arial"/>
          <w:noProof/>
          <w:szCs w:val="20"/>
        </w:rPr>
        <w:t>.</w:t>
      </w:r>
    </w:p>
    <w:p w14:paraId="0F46CEA8"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RUIZ-OLIVARES, R., LUCENA, V., PINO, M., &amp; HERRUZO, J. (2010). Análisis de comportamientos relacionados con el uso/abuso de Internet, teléfono móvil, compras y juego en estudiantes. </w:t>
      </w:r>
      <w:r w:rsidRPr="00854031">
        <w:rPr>
          <w:rFonts w:ascii="Arial" w:hAnsi="Arial" w:cs="Arial"/>
          <w:i/>
          <w:iCs/>
          <w:noProof/>
          <w:szCs w:val="20"/>
        </w:rPr>
        <w:t xml:space="preserve">Adicciones. Revista de socidrogalcohol </w:t>
      </w:r>
      <w:r w:rsidRPr="00854031">
        <w:rPr>
          <w:rFonts w:ascii="Arial" w:hAnsi="Arial" w:cs="Arial"/>
          <w:noProof/>
          <w:szCs w:val="20"/>
        </w:rPr>
        <w:t>, 301-309.</w:t>
      </w:r>
    </w:p>
    <w:p w14:paraId="2A72B0AA" w14:textId="77777777" w:rsidR="00C719CA" w:rsidRPr="00854031" w:rsidRDefault="00C719CA" w:rsidP="00C719CA">
      <w:pPr>
        <w:pStyle w:val="Bibliografa"/>
        <w:spacing w:after="0"/>
        <w:ind w:left="720" w:hanging="720"/>
        <w:jc w:val="both"/>
        <w:rPr>
          <w:rFonts w:ascii="Arial" w:hAnsi="Arial" w:cs="Arial"/>
          <w:noProof/>
          <w:szCs w:val="20"/>
        </w:rPr>
      </w:pPr>
      <w:r w:rsidRPr="00854031">
        <w:rPr>
          <w:rFonts w:ascii="Arial" w:hAnsi="Arial" w:cs="Arial"/>
          <w:noProof/>
          <w:szCs w:val="20"/>
        </w:rPr>
        <w:t xml:space="preserve">Varas, J. T. (17 de 05 de 2012). </w:t>
      </w:r>
      <w:r w:rsidRPr="00854031">
        <w:rPr>
          <w:rFonts w:ascii="Arial" w:hAnsi="Arial" w:cs="Arial"/>
          <w:i/>
          <w:iCs/>
          <w:noProof/>
          <w:szCs w:val="20"/>
        </w:rPr>
        <w:t>http://www.salud180.com</w:t>
      </w:r>
      <w:r w:rsidRPr="00854031">
        <w:rPr>
          <w:rFonts w:ascii="Arial" w:hAnsi="Arial" w:cs="Arial"/>
          <w:noProof/>
          <w:szCs w:val="20"/>
        </w:rPr>
        <w:t>. Obtenido de http://www.salud180.com/jovenes/adiccion-internet-causa-danos-cerebrales</w:t>
      </w:r>
    </w:p>
    <w:p w14:paraId="0CF034FD" w14:textId="77777777" w:rsidR="00C719CA" w:rsidRPr="00854031" w:rsidRDefault="00C719CA" w:rsidP="00C719CA">
      <w:pPr>
        <w:spacing w:after="0" w:line="240" w:lineRule="auto"/>
        <w:jc w:val="both"/>
        <w:rPr>
          <w:rFonts w:ascii="Arial" w:hAnsi="Arial" w:cs="Arial"/>
          <w:sz w:val="20"/>
          <w:szCs w:val="20"/>
        </w:rPr>
      </w:pPr>
    </w:p>
    <w:p w14:paraId="762D8F78" w14:textId="77777777" w:rsidR="00C719CA" w:rsidRDefault="00C719CA" w:rsidP="00C719CA">
      <w:pPr>
        <w:spacing w:after="0" w:line="240" w:lineRule="auto"/>
        <w:jc w:val="both"/>
        <w:rPr>
          <w:rFonts w:ascii="Arial" w:hAnsi="Arial" w:cs="Arial"/>
          <w:sz w:val="24"/>
          <w:szCs w:val="24"/>
          <w:lang w:val="es-ES"/>
        </w:rPr>
      </w:pPr>
    </w:p>
    <w:p w14:paraId="4CE5EC53" w14:textId="77777777" w:rsidR="00C719CA" w:rsidRPr="00802975" w:rsidRDefault="00C719CA" w:rsidP="00C719CA">
      <w:pPr>
        <w:spacing w:after="0" w:line="240" w:lineRule="auto"/>
        <w:rPr>
          <w:rFonts w:ascii="Arial" w:hAnsi="Arial" w:cs="Arial"/>
          <w:szCs w:val="24"/>
          <w:lang w:val="es-ES"/>
        </w:rPr>
      </w:pPr>
    </w:p>
    <w:p w14:paraId="2BA7FE33" w14:textId="77777777" w:rsidR="00C719CA" w:rsidRPr="00194393" w:rsidRDefault="00C719CA" w:rsidP="00001548">
      <w:pPr>
        <w:widowControl w:val="0"/>
        <w:autoSpaceDE w:val="0"/>
        <w:autoSpaceDN w:val="0"/>
        <w:adjustRightInd w:val="0"/>
        <w:spacing w:line="360" w:lineRule="auto"/>
        <w:jc w:val="both"/>
        <w:rPr>
          <w:rFonts w:ascii="Arial" w:hAnsi="Arial" w:cs="Arial"/>
          <w:sz w:val="20"/>
          <w:szCs w:val="20"/>
        </w:rPr>
      </w:pPr>
    </w:p>
    <w:sectPr w:rsidR="00C719CA" w:rsidRPr="00194393" w:rsidSect="00001548">
      <w:headerReference w:type="even" r:id="rId13"/>
      <w:headerReference w:type="default" r:id="rId14"/>
      <w:footerReference w:type="even" r:id="rId15"/>
      <w:footerReference w:type="default" r:id="rId16"/>
      <w:headerReference w:type="first" r:id="rId17"/>
      <w:footerReference w:type="first" r:id="rId18"/>
      <w:pgSz w:w="12240" w:h="15840" w:code="1"/>
      <w:pgMar w:top="2513" w:right="1608" w:bottom="851" w:left="1418" w:header="568" w:footer="111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7D308D" w14:textId="77777777" w:rsidR="00D37250" w:rsidRDefault="00D37250" w:rsidP="007D42BB">
      <w:pPr>
        <w:spacing w:after="0" w:line="240" w:lineRule="auto"/>
      </w:pPr>
      <w:r>
        <w:separator/>
      </w:r>
    </w:p>
  </w:endnote>
  <w:endnote w:type="continuationSeparator" w:id="0">
    <w:p w14:paraId="2BCE4631" w14:textId="77777777" w:rsidR="00D37250" w:rsidRDefault="00D37250" w:rsidP="007D42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Egyptian505 Lt BT">
    <w:altName w:val="Bookman Old Style"/>
    <w:charset w:val="00"/>
    <w:family w:val="roman"/>
    <w:pitch w:val="variable"/>
    <w:sig w:usb0="00000007" w:usb1="00000000" w:usb2="00000000" w:usb3="00000000" w:csb0="00000011"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4D"/>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Bold">
    <w:altName w:val="Cambria"/>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E74FD2" w14:textId="77777777" w:rsidR="006E121A" w:rsidRDefault="006E121A" w:rsidP="00AC499F">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BEDF70B" w14:textId="77777777" w:rsidR="006E121A" w:rsidRDefault="006E121A" w:rsidP="000861F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692D57" w14:textId="060217F7" w:rsidR="006E121A" w:rsidRDefault="006E121A" w:rsidP="008F15D7">
    <w:pPr>
      <w:pStyle w:val="Piedepgina"/>
    </w:pPr>
    <w:r>
      <w:rPr>
        <w:noProof/>
        <w:lang w:eastAsia="es-MX"/>
      </w:rPr>
      <mc:AlternateContent>
        <mc:Choice Requires="wps">
          <w:drawing>
            <wp:anchor distT="0" distB="0" distL="114300" distR="114300" simplePos="0" relativeHeight="251653632" behindDoc="0" locked="0" layoutInCell="1" allowOverlap="1" wp14:anchorId="4BD35951" wp14:editId="40728FC4">
              <wp:simplePos x="0" y="0"/>
              <wp:positionH relativeFrom="margin">
                <wp:posOffset>3295650</wp:posOffset>
              </wp:positionH>
              <wp:positionV relativeFrom="paragraph">
                <wp:posOffset>403225</wp:posOffset>
              </wp:positionV>
              <wp:extent cx="1117600" cy="0"/>
              <wp:effectExtent l="30480" t="27940" r="33020" b="35560"/>
              <wp:wrapNone/>
              <wp:docPr id="1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BE11E8" id="Straight Connector 1" o:spid="_x0000_s1026" style="position:absolute;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59.5pt,31.75pt" to="347.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" strokecolor="#4e6128" strokeweight="2.25pt">
              <w10:wrap anchorx="margin"/>
            </v:line>
          </w:pict>
        </mc:Fallback>
      </mc:AlternateContent>
    </w:r>
    <w:r>
      <w:rPr>
        <w:noProof/>
        <w:lang w:eastAsia="es-MX"/>
      </w:rPr>
      <mc:AlternateContent>
        <mc:Choice Requires="wps">
          <w:drawing>
            <wp:anchor distT="0" distB="0" distL="114300" distR="114300" simplePos="0" relativeHeight="251655680" behindDoc="0" locked="0" layoutInCell="1" allowOverlap="1" wp14:anchorId="0616611B" wp14:editId="0E9756CE">
              <wp:simplePos x="0" y="0"/>
              <wp:positionH relativeFrom="margin">
                <wp:posOffset>1619250</wp:posOffset>
              </wp:positionH>
              <wp:positionV relativeFrom="paragraph">
                <wp:posOffset>403225</wp:posOffset>
              </wp:positionV>
              <wp:extent cx="1117600" cy="0"/>
              <wp:effectExtent l="30480" t="27940" r="33020" b="35560"/>
              <wp:wrapNone/>
              <wp:docPr id="1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8575">
                        <a:solidFill>
                          <a:srgbClr val="4E6128"/>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C46E07D" id="Line 4" o:spid="_x0000_s1026" style="position:absolute;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27.5pt,31.75pt" to="215.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" strokecolor="#4e6128" strokeweight="2.25pt">
              <w10:wrap anchorx="margin"/>
            </v:line>
          </w:pict>
        </mc:Fallback>
      </mc:AlternateContent>
    </w:r>
  </w:p>
  <w:p w14:paraId="1FFD3721" w14:textId="77777777" w:rsidR="006E121A" w:rsidRDefault="006E121A" w:rsidP="008F15D7">
    <w:pPr>
      <w:pStyle w:val="Piedepgina"/>
      <w:framePr w:w="766" w:h="325" w:hRule="exact" w:wrap="around" w:vAnchor="text" w:hAnchor="page" w:x="5806" w:y="199"/>
      <w:jc w:val="center"/>
      <w:rPr>
        <w:rStyle w:val="Nmerodepgina"/>
      </w:rPr>
    </w:pPr>
    <w:r>
      <w:rPr>
        <w:rStyle w:val="Nmerodepgina"/>
      </w:rPr>
      <w:fldChar w:fldCharType="begin"/>
    </w:r>
    <w:r>
      <w:rPr>
        <w:rStyle w:val="Nmerodepgina"/>
      </w:rPr>
      <w:instrText xml:space="preserve"> PAGE </w:instrText>
    </w:r>
    <w:r>
      <w:rPr>
        <w:rStyle w:val="Nmerodepgina"/>
      </w:rPr>
      <w:fldChar w:fldCharType="separate"/>
    </w:r>
    <w:r w:rsidR="002D563E">
      <w:rPr>
        <w:rStyle w:val="Nmerodepgina"/>
        <w:noProof/>
      </w:rPr>
      <w:t>17</w:t>
    </w:r>
    <w:r>
      <w:rPr>
        <w:rStyle w:val="Nmerodepgina"/>
      </w:rPr>
      <w:fldChar w:fldCharType="end"/>
    </w:r>
    <w:r>
      <w:rPr>
        <w:rStyle w:val="Nmerodepgina"/>
      </w:rPr>
      <w:t>/</w:t>
    </w:r>
    <w:r>
      <w:rPr>
        <w:rStyle w:val="Nmerodepgina"/>
      </w:rPr>
      <w:fldChar w:fldCharType="begin"/>
    </w:r>
    <w:r>
      <w:rPr>
        <w:rStyle w:val="Nmerodepgina"/>
      </w:rPr>
      <w:instrText xml:space="preserve"> NUMPAGES </w:instrText>
    </w:r>
    <w:r>
      <w:rPr>
        <w:rStyle w:val="Nmerodepgina"/>
      </w:rPr>
      <w:fldChar w:fldCharType="separate"/>
    </w:r>
    <w:r w:rsidR="002D563E">
      <w:rPr>
        <w:rStyle w:val="Nmerodepgina"/>
        <w:noProof/>
      </w:rPr>
      <w:t>17</w:t>
    </w:r>
    <w:r>
      <w:rPr>
        <w:rStyle w:val="Nmerodepgina"/>
      </w:rPr>
      <w:fldChar w:fldCharType="end"/>
    </w:r>
  </w:p>
  <w:p w14:paraId="5038B345" w14:textId="77777777" w:rsidR="006E121A" w:rsidRDefault="006E121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1AFDE5" w14:textId="77777777" w:rsidR="006E121A" w:rsidRDefault="006E121A" w:rsidP="006747C0">
    <w:pPr>
      <w:pStyle w:val="Piedepgina"/>
      <w:framePr w:w="766" w:h="325" w:hRule="exact" w:wrap="around" w:vAnchor="text" w:hAnchor="page" w:x="5819" w:y="484"/>
      <w:jc w:val="center"/>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2B8B159B" w14:textId="0A82108D" w:rsidR="006E121A" w:rsidRDefault="006E121A">
    <w:pPr>
      <w:pStyle w:val="Piedepgina"/>
    </w:pPr>
    <w:r>
      <w:rPr>
        <w:noProof/>
        <w:lang w:eastAsia="es-MX"/>
      </w:rPr>
      <mc:AlternateContent>
        <mc:Choice Requires="wps">
          <w:drawing>
            <wp:anchor distT="4294967295" distB="4294967295" distL="114300" distR="114300" simplePos="0" relativeHeight="251656704" behindDoc="0" locked="0" layoutInCell="1" allowOverlap="1" wp14:anchorId="11BFCD83" wp14:editId="2BF5A9DB">
              <wp:simplePos x="0" y="0"/>
              <wp:positionH relativeFrom="margin">
                <wp:posOffset>3295650</wp:posOffset>
              </wp:positionH>
              <wp:positionV relativeFrom="paragraph">
                <wp:posOffset>403224</wp:posOffset>
              </wp:positionV>
              <wp:extent cx="1117600" cy="0"/>
              <wp:effectExtent l="0" t="0" r="25400" b="25400"/>
              <wp:wrapNone/>
              <wp:docPr id="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4712FF" id="Straight Connector 1" o:spid="_x0000_s1026" style="position:absolute;z-index:25165670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259.5pt,31.75pt" to="347.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" strokecolor="#4e6128" strokeweight="2pt">
              <w10:wrap anchorx="margin"/>
            </v:line>
          </w:pict>
        </mc:Fallback>
      </mc:AlternateContent>
    </w:r>
    <w:r>
      <w:rPr>
        <w:noProof/>
        <w:lang w:eastAsia="es-MX"/>
      </w:rPr>
      <mc:AlternateContent>
        <mc:Choice Requires="wps">
          <w:drawing>
            <wp:anchor distT="4294967295" distB="4294967295" distL="114300" distR="114300" simplePos="0" relativeHeight="251657728" behindDoc="0" locked="0" layoutInCell="1" allowOverlap="1" wp14:anchorId="063BCF6B" wp14:editId="123980D9">
              <wp:simplePos x="0" y="0"/>
              <wp:positionH relativeFrom="margin">
                <wp:posOffset>1619250</wp:posOffset>
              </wp:positionH>
              <wp:positionV relativeFrom="paragraph">
                <wp:posOffset>403224</wp:posOffset>
              </wp:positionV>
              <wp:extent cx="1117600" cy="0"/>
              <wp:effectExtent l="0" t="0" r="25400" b="2540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7600" cy="0"/>
                      </a:xfrm>
                      <a:prstGeom prst="line">
                        <a:avLst/>
                      </a:prstGeom>
                      <a:noFill/>
                      <a:ln w="25400">
                        <a:solidFill>
                          <a:srgbClr val="4E6128"/>
                        </a:solidFill>
                        <a:round/>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blurRad="40000" dist="20000" dir="5400000" rotWithShape="0">
                                <a:srgbClr val="00000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DDC6A48" id="Straight Connector 1" o:spid="_x0000_s1026" style="position:absolute;z-index:25165772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27.5pt,31.75pt" to="215.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" strokecolor="#4e6128" strokeweight="2pt">
              <w10:wrap anchorx="margin"/>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F4B88B" w14:textId="77777777" w:rsidR="00D37250" w:rsidRDefault="00D37250" w:rsidP="007D42BB">
      <w:pPr>
        <w:spacing w:after="0" w:line="240" w:lineRule="auto"/>
      </w:pPr>
      <w:r>
        <w:separator/>
      </w:r>
    </w:p>
  </w:footnote>
  <w:footnote w:type="continuationSeparator" w:id="0">
    <w:p w14:paraId="6A711F8D" w14:textId="77777777" w:rsidR="00D37250" w:rsidRDefault="00D37250" w:rsidP="007D42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2932F" w14:textId="77777777" w:rsidR="006E121A" w:rsidRDefault="006E121A" w:rsidP="00ED6D53">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2E53BF5" w14:textId="77777777" w:rsidR="006E121A" w:rsidRDefault="006E121A" w:rsidP="00ED6D53">
    <w:pPr>
      <w:pStyle w:val="Encabezado"/>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6E121A" w:rsidRPr="00E301E4" w14:paraId="47040356" w14:textId="77777777" w:rsidTr="00B76E27">
      <w:trPr>
        <w:trHeight w:val="297"/>
      </w:trPr>
      <w:tc>
        <w:tcPr>
          <w:tcW w:w="1668" w:type="dxa"/>
          <w:vMerge w:val="restart"/>
          <w:tcBorders>
            <w:top w:val="nil"/>
            <w:left w:val="nil"/>
            <w:right w:val="nil"/>
          </w:tcBorders>
          <w:shd w:val="clear" w:color="auto" w:fill="auto"/>
        </w:tcPr>
        <w:p w14:paraId="59E8CEE4" w14:textId="5DC23411" w:rsidR="006E121A" w:rsidRPr="00E301E4" w:rsidRDefault="006E121A" w:rsidP="00B76E27">
          <w:pPr>
            <w:tabs>
              <w:tab w:val="left" w:pos="2580"/>
            </w:tabs>
            <w:spacing w:after="0" w:line="240" w:lineRule="auto"/>
            <w:ind w:right="360"/>
            <w:rPr>
              <w:rFonts w:ascii="Arial" w:hAnsi="Arial" w:cs="Arial"/>
            </w:rPr>
          </w:pPr>
          <w:r>
            <w:rPr>
              <w:noProof/>
              <w:lang w:eastAsia="es-MX"/>
            </w:rPr>
            <w:drawing>
              <wp:anchor distT="0" distB="0" distL="114300" distR="114300" simplePos="0" relativeHeight="251654144" behindDoc="0" locked="0" layoutInCell="1" allowOverlap="1" wp14:anchorId="7F657403" wp14:editId="02B11012">
                <wp:simplePos x="0" y="0"/>
                <wp:positionH relativeFrom="column">
                  <wp:posOffset>50800</wp:posOffset>
                </wp:positionH>
                <wp:positionV relativeFrom="paragraph">
                  <wp:posOffset>39370</wp:posOffset>
                </wp:positionV>
                <wp:extent cx="803910" cy="718820"/>
                <wp:effectExtent l="0" t="0" r="8890" b="0"/>
                <wp:wrapNone/>
                <wp:docPr id="1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3910" cy="718820"/>
                        </a:xfrm>
                        <a:prstGeom prst="rect">
                          <a:avLst/>
                        </a:prstGeom>
                        <a:noFill/>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5355E2FC" w14:textId="77777777" w:rsidR="006E121A" w:rsidRDefault="006E121A" w:rsidP="00B76E27">
          <w:pPr>
            <w:pStyle w:val="ARIALNARROW"/>
            <w:spacing w:after="0" w:line="240" w:lineRule="auto"/>
            <w:ind w:right="23"/>
            <w:jc w:val="center"/>
            <w:rPr>
              <w:i w:val="0"/>
              <w:color w:val="auto"/>
            </w:rPr>
          </w:pPr>
        </w:p>
        <w:p w14:paraId="20F1B571" w14:textId="77777777" w:rsidR="006E121A" w:rsidRDefault="006E121A" w:rsidP="00B76E27">
          <w:pPr>
            <w:pStyle w:val="ARIALNARROW"/>
            <w:spacing w:after="0" w:line="240" w:lineRule="auto"/>
            <w:ind w:right="23"/>
            <w:jc w:val="center"/>
            <w:rPr>
              <w:i w:val="0"/>
              <w:color w:val="auto"/>
            </w:rPr>
          </w:pPr>
        </w:p>
        <w:p w14:paraId="73CA65FF" w14:textId="77777777" w:rsidR="006E121A" w:rsidRPr="00AC499F" w:rsidRDefault="006E121A" w:rsidP="00B76E27">
          <w:pPr>
            <w:pStyle w:val="ARIALNARROW"/>
            <w:spacing w:after="0" w:line="240" w:lineRule="auto"/>
            <w:ind w:right="23"/>
            <w:jc w:val="center"/>
            <w:rPr>
              <w:i w:val="0"/>
              <w:color w:val="auto"/>
            </w:rPr>
          </w:pPr>
          <w:r>
            <w:rPr>
              <w:i w:val="0"/>
              <w:color w:val="auto"/>
            </w:rPr>
            <w:t>Hoja de Presentación de Informes del Proyecto de Investigación</w:t>
          </w:r>
        </w:p>
      </w:tc>
      <w:tc>
        <w:tcPr>
          <w:tcW w:w="2693" w:type="dxa"/>
          <w:vMerge w:val="restart"/>
          <w:tcBorders>
            <w:top w:val="nil"/>
            <w:left w:val="nil"/>
            <w:right w:val="nil"/>
          </w:tcBorders>
          <w:shd w:val="clear" w:color="auto" w:fill="auto"/>
        </w:tcPr>
        <w:p w14:paraId="36B7DF73" w14:textId="6373E359" w:rsidR="006E121A" w:rsidRPr="00E301E4" w:rsidRDefault="006E121A" w:rsidP="00B76E27">
          <w:pPr>
            <w:tabs>
              <w:tab w:val="left" w:pos="2580"/>
            </w:tabs>
            <w:spacing w:after="0" w:line="240" w:lineRule="auto"/>
            <w:rPr>
              <w:rFonts w:ascii="Arial" w:hAnsi="Arial" w:cs="Arial"/>
            </w:rPr>
          </w:pPr>
          <w:r>
            <w:rPr>
              <w:noProof/>
              <w:lang w:eastAsia="es-MX"/>
            </w:rPr>
            <w:drawing>
              <wp:anchor distT="0" distB="0" distL="114300" distR="114300" simplePos="0" relativeHeight="251662336" behindDoc="1" locked="0" layoutInCell="1" allowOverlap="1" wp14:anchorId="4D8A4058" wp14:editId="66E31FD4">
                <wp:simplePos x="0" y="0"/>
                <wp:positionH relativeFrom="margin">
                  <wp:posOffset>-2540</wp:posOffset>
                </wp:positionH>
                <wp:positionV relativeFrom="paragraph">
                  <wp:posOffset>144145</wp:posOffset>
                </wp:positionV>
                <wp:extent cx="462915" cy="593725"/>
                <wp:effectExtent l="0" t="0" r="0" b="0"/>
                <wp:wrapTight wrapText="bothSides">
                  <wp:wrapPolygon edited="0">
                    <wp:start x="4741" y="0"/>
                    <wp:lineTo x="0" y="3696"/>
                    <wp:lineTo x="0" y="16633"/>
                    <wp:lineTo x="4741" y="20329"/>
                    <wp:lineTo x="15407" y="20329"/>
                    <wp:lineTo x="20148" y="16633"/>
                    <wp:lineTo x="20148" y="3696"/>
                    <wp:lineTo x="15407" y="0"/>
                    <wp:lineTo x="4741" y="0"/>
                  </wp:wrapPolygon>
                </wp:wrapTight>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62915" cy="593725"/>
                        </a:xfrm>
                        <a:prstGeom prst="rect">
                          <a:avLst/>
                        </a:prstGeom>
                        <a:noFill/>
                      </pic:spPr>
                    </pic:pic>
                  </a:graphicData>
                </a:graphic>
                <wp14:sizeRelH relativeFrom="page">
                  <wp14:pctWidth>0</wp14:pctWidth>
                </wp14:sizeRelH>
                <wp14:sizeRelV relativeFrom="page">
                  <wp14:pctHeight>0</wp14:pctHeight>
                </wp14:sizeRelV>
              </wp:anchor>
            </w:drawing>
          </w:r>
          <w:r>
            <w:rPr>
              <w:noProof/>
              <w:lang w:val="es-ES" w:eastAsia="es-ES"/>
            </w:rPr>
            <w:t xml:space="preserve"> </w:t>
          </w:r>
        </w:p>
      </w:tc>
    </w:tr>
    <w:tr w:rsidR="006E121A" w:rsidRPr="00E301E4" w14:paraId="58E99F90" w14:textId="77777777" w:rsidTr="002D563E">
      <w:trPr>
        <w:trHeight w:val="231"/>
      </w:trPr>
      <w:tc>
        <w:tcPr>
          <w:tcW w:w="1668" w:type="dxa"/>
          <w:vMerge/>
          <w:tcBorders>
            <w:left w:val="nil"/>
            <w:right w:val="nil"/>
          </w:tcBorders>
          <w:shd w:val="clear" w:color="auto" w:fill="auto"/>
        </w:tcPr>
        <w:p w14:paraId="0000DBCE" w14:textId="77777777" w:rsidR="006E121A" w:rsidRPr="00E301E4" w:rsidRDefault="006E121A" w:rsidP="00B76E27">
          <w:pPr>
            <w:tabs>
              <w:tab w:val="left" w:pos="2580"/>
            </w:tabs>
            <w:spacing w:after="0" w:line="240" w:lineRule="auto"/>
            <w:rPr>
              <w:rFonts w:ascii="Arial" w:hAnsi="Arial" w:cs="Arial"/>
            </w:rPr>
          </w:pPr>
        </w:p>
      </w:tc>
      <w:tc>
        <w:tcPr>
          <w:tcW w:w="5987" w:type="dxa"/>
          <w:gridSpan w:val="2"/>
          <w:tcBorders>
            <w:top w:val="single" w:sz="24" w:space="0" w:color="FFFFFF"/>
            <w:left w:val="nil"/>
            <w:bottom w:val="nil"/>
            <w:right w:val="nil"/>
          </w:tcBorders>
          <w:shd w:val="clear" w:color="auto" w:fill="FFFFFF"/>
          <w:vAlign w:val="center"/>
        </w:tcPr>
        <w:p w14:paraId="3BFD0DFB" w14:textId="77777777" w:rsidR="006E121A" w:rsidRPr="00751FA0" w:rsidRDefault="006E121A" w:rsidP="00001548">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Secretaría de Investigación y Estudios Avanzados</w:t>
          </w:r>
        </w:p>
        <w:p w14:paraId="760E2D19" w14:textId="77777777" w:rsidR="006E121A" w:rsidRPr="00751FA0" w:rsidRDefault="006E121A" w:rsidP="00001548">
          <w:pPr>
            <w:pStyle w:val="Ttulo1"/>
            <w:spacing w:before="0"/>
            <w:jc w:val="center"/>
            <w:rPr>
              <w:rFonts w:ascii="Arial Narrow" w:eastAsia="Calibri" w:hAnsi="Arial Narrow" w:cs="Arial"/>
              <w:iCs/>
              <w:color w:val="7F7F7F"/>
              <w:sz w:val="18"/>
              <w:szCs w:val="18"/>
              <w:lang w:val="es-MX"/>
            </w:rPr>
          </w:pPr>
          <w:r>
            <w:rPr>
              <w:rFonts w:ascii="Arial Narrow" w:eastAsia="Calibri" w:hAnsi="Arial Narrow" w:cs="Arial"/>
              <w:iCs/>
              <w:color w:val="7F7F7F"/>
              <w:sz w:val="18"/>
              <w:szCs w:val="18"/>
              <w:lang w:val="es-MX"/>
            </w:rPr>
            <w:t>Dirección de Investigación</w:t>
          </w:r>
        </w:p>
        <w:p w14:paraId="18E51AAF" w14:textId="77777777" w:rsidR="006E121A" w:rsidRPr="00E301E4" w:rsidRDefault="006E121A" w:rsidP="00001548">
          <w:pPr>
            <w:pStyle w:val="ARIALNARROW"/>
            <w:spacing w:after="0" w:line="240" w:lineRule="auto"/>
            <w:ind w:right="23"/>
            <w:jc w:val="center"/>
            <w:rPr>
              <w:rFonts w:ascii="Arial Narrow" w:hAnsi="Arial Narrow"/>
              <w:i w:val="0"/>
              <w:color w:val="7F7F7F"/>
            </w:rPr>
          </w:pPr>
          <w:r>
            <w:rPr>
              <w:rFonts w:ascii="Arial Narrow" w:hAnsi="Arial Narrow"/>
              <w:color w:val="7F7F7F"/>
            </w:rPr>
            <w:t>Departamento de Proyectos de Investigación con Financiamiento UAEM</w:t>
          </w:r>
        </w:p>
      </w:tc>
      <w:tc>
        <w:tcPr>
          <w:tcW w:w="2693" w:type="dxa"/>
          <w:vMerge/>
          <w:tcBorders>
            <w:left w:val="nil"/>
            <w:right w:val="nil"/>
          </w:tcBorders>
          <w:shd w:val="clear" w:color="auto" w:fill="auto"/>
        </w:tcPr>
        <w:p w14:paraId="283D7621" w14:textId="77777777" w:rsidR="006E121A" w:rsidRPr="00E301E4" w:rsidRDefault="006E121A" w:rsidP="00B76E27">
          <w:pPr>
            <w:tabs>
              <w:tab w:val="left" w:pos="2580"/>
            </w:tabs>
            <w:spacing w:after="0" w:line="240" w:lineRule="auto"/>
            <w:jc w:val="center"/>
            <w:rPr>
              <w:rFonts w:ascii="Arial" w:hAnsi="Arial" w:cs="Arial"/>
            </w:rPr>
          </w:pPr>
        </w:p>
      </w:tc>
    </w:tr>
    <w:tr w:rsidR="006E121A" w:rsidRPr="00E301E4" w14:paraId="49C6EFF5" w14:textId="77777777" w:rsidTr="002D563E">
      <w:trPr>
        <w:trHeight w:val="379"/>
      </w:trPr>
      <w:tc>
        <w:tcPr>
          <w:tcW w:w="1668" w:type="dxa"/>
          <w:vMerge/>
          <w:tcBorders>
            <w:left w:val="nil"/>
            <w:bottom w:val="single" w:sz="18" w:space="0" w:color="987B2C"/>
            <w:right w:val="nil"/>
          </w:tcBorders>
          <w:shd w:val="clear" w:color="auto" w:fill="auto"/>
        </w:tcPr>
        <w:p w14:paraId="159B2D68" w14:textId="77777777" w:rsidR="006E121A" w:rsidRPr="00E301E4" w:rsidRDefault="006E121A" w:rsidP="00B76E27">
          <w:pPr>
            <w:tabs>
              <w:tab w:val="left" w:pos="2580"/>
            </w:tabs>
            <w:spacing w:after="0" w:line="240" w:lineRule="auto"/>
            <w:rPr>
              <w:rFonts w:ascii="Arial" w:hAnsi="Arial" w:cs="Arial"/>
            </w:rPr>
          </w:pPr>
        </w:p>
      </w:tc>
      <w:tc>
        <w:tcPr>
          <w:tcW w:w="3198" w:type="dxa"/>
          <w:tcBorders>
            <w:top w:val="nil"/>
            <w:left w:val="nil"/>
            <w:bottom w:val="single" w:sz="18" w:space="0" w:color="987B2C"/>
            <w:right w:val="nil"/>
          </w:tcBorders>
          <w:shd w:val="clear" w:color="auto" w:fill="auto"/>
          <w:vAlign w:val="center"/>
        </w:tcPr>
        <w:p w14:paraId="7D29BD4D" w14:textId="31861ACD" w:rsidR="006E121A" w:rsidRPr="003904E9" w:rsidRDefault="006E121A" w:rsidP="00B76E27">
          <w:pPr>
            <w:pStyle w:val="ARIALNARROW"/>
            <w:spacing w:after="0" w:line="240" w:lineRule="exact"/>
            <w:ind w:right="23"/>
            <w:jc w:val="center"/>
            <w:rPr>
              <w:b w:val="0"/>
              <w:i w:val="0"/>
            </w:rPr>
          </w:pPr>
        </w:p>
      </w:tc>
      <w:tc>
        <w:tcPr>
          <w:tcW w:w="2789" w:type="dxa"/>
          <w:tcBorders>
            <w:top w:val="nil"/>
            <w:left w:val="nil"/>
            <w:bottom w:val="single" w:sz="18" w:space="0" w:color="987B2C"/>
            <w:right w:val="nil"/>
          </w:tcBorders>
          <w:shd w:val="clear" w:color="auto" w:fill="auto"/>
          <w:vAlign w:val="center"/>
        </w:tcPr>
        <w:p w14:paraId="455040F6" w14:textId="3248E501" w:rsidR="006E121A" w:rsidRPr="003904E9" w:rsidRDefault="006E121A" w:rsidP="00ED42BA">
          <w:pPr>
            <w:pStyle w:val="ARIALNARROW"/>
            <w:spacing w:after="0" w:line="240" w:lineRule="exact"/>
            <w:ind w:right="23"/>
            <w:jc w:val="center"/>
            <w:rPr>
              <w:b w:val="0"/>
              <w:i w:val="0"/>
            </w:rPr>
          </w:pPr>
        </w:p>
      </w:tc>
      <w:tc>
        <w:tcPr>
          <w:tcW w:w="2693" w:type="dxa"/>
          <w:vMerge/>
          <w:tcBorders>
            <w:left w:val="nil"/>
            <w:bottom w:val="single" w:sz="18" w:space="0" w:color="987B2C"/>
            <w:right w:val="nil"/>
          </w:tcBorders>
          <w:shd w:val="clear" w:color="auto" w:fill="auto"/>
        </w:tcPr>
        <w:p w14:paraId="32D8FF4D" w14:textId="77777777" w:rsidR="006E121A" w:rsidRPr="00E301E4" w:rsidRDefault="006E121A" w:rsidP="00B76E27">
          <w:pPr>
            <w:tabs>
              <w:tab w:val="left" w:pos="2580"/>
            </w:tabs>
            <w:spacing w:after="0" w:line="240" w:lineRule="auto"/>
            <w:jc w:val="center"/>
            <w:rPr>
              <w:rFonts w:ascii="Arial" w:hAnsi="Arial" w:cs="Arial"/>
            </w:rPr>
          </w:pPr>
        </w:p>
      </w:tc>
    </w:tr>
  </w:tbl>
  <w:p w14:paraId="6FF072AD" w14:textId="77777777" w:rsidR="006E121A" w:rsidRPr="00AB056F" w:rsidRDefault="006E121A">
    <w:pPr>
      <w:pStyle w:val="Encabezado"/>
      <w:rPr>
        <w:rFonts w:ascii="Arial" w:hAnsi="Arial" w:cs="Arial"/>
        <w:noProof/>
        <w:sz w:val="18"/>
        <w:szCs w:val="18"/>
        <w:lang w:eastAsia="es-E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8" w:type="dxa"/>
      <w:tblInd w:w="-459" w:type="dxa"/>
      <w:tblBorders>
        <w:top w:val="single" w:sz="4" w:space="0" w:color="315100"/>
        <w:left w:val="single" w:sz="4" w:space="0" w:color="315100"/>
        <w:bottom w:val="single" w:sz="4" w:space="0" w:color="315100"/>
        <w:right w:val="single" w:sz="4" w:space="0" w:color="315100"/>
        <w:insideH w:val="single" w:sz="4" w:space="0" w:color="315100"/>
        <w:insideV w:val="single" w:sz="4" w:space="0" w:color="315100"/>
      </w:tblBorders>
      <w:tblLook w:val="04A0" w:firstRow="1" w:lastRow="0" w:firstColumn="1" w:lastColumn="0" w:noHBand="0" w:noVBand="1"/>
    </w:tblPr>
    <w:tblGrid>
      <w:gridCol w:w="1668"/>
      <w:gridCol w:w="3198"/>
      <w:gridCol w:w="2789"/>
      <w:gridCol w:w="2693"/>
    </w:tblGrid>
    <w:tr w:rsidR="006E121A" w:rsidRPr="00E301E4" w14:paraId="7BC580B0" w14:textId="77777777" w:rsidTr="006747C0">
      <w:trPr>
        <w:trHeight w:val="297"/>
      </w:trPr>
      <w:tc>
        <w:tcPr>
          <w:tcW w:w="1668" w:type="dxa"/>
          <w:vMerge w:val="restart"/>
          <w:tcBorders>
            <w:top w:val="nil"/>
            <w:left w:val="nil"/>
            <w:right w:val="nil"/>
          </w:tcBorders>
          <w:shd w:val="clear" w:color="auto" w:fill="auto"/>
        </w:tcPr>
        <w:p w14:paraId="4B9537DD" w14:textId="37F09153" w:rsidR="006E121A" w:rsidRPr="00E301E4" w:rsidRDefault="006E121A" w:rsidP="00B76E27">
          <w:pPr>
            <w:tabs>
              <w:tab w:val="left" w:pos="2580"/>
            </w:tabs>
            <w:spacing w:after="0" w:line="240" w:lineRule="auto"/>
            <w:ind w:right="360"/>
            <w:rPr>
              <w:rFonts w:ascii="Arial" w:hAnsi="Arial" w:cs="Arial"/>
            </w:rPr>
          </w:pPr>
          <w:r>
            <w:rPr>
              <w:noProof/>
              <w:lang w:eastAsia="es-MX"/>
            </w:rPr>
            <w:drawing>
              <wp:anchor distT="0" distB="0" distL="114300" distR="114300" simplePos="0" relativeHeight="251654656" behindDoc="0" locked="0" layoutInCell="1" allowOverlap="1" wp14:anchorId="2397F2C5" wp14:editId="661E6AB5">
                <wp:simplePos x="0" y="0"/>
                <wp:positionH relativeFrom="column">
                  <wp:posOffset>50800</wp:posOffset>
                </wp:positionH>
                <wp:positionV relativeFrom="paragraph">
                  <wp:posOffset>64770</wp:posOffset>
                </wp:positionV>
                <wp:extent cx="796925" cy="712470"/>
                <wp:effectExtent l="0" t="0" r="0" b="0"/>
                <wp:wrapNone/>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6925" cy="712470"/>
                        </a:xfrm>
                        <a:prstGeom prst="rect">
                          <a:avLst/>
                        </a:prstGeom>
                        <a:noFill/>
                      </pic:spPr>
                    </pic:pic>
                  </a:graphicData>
                </a:graphic>
                <wp14:sizeRelH relativeFrom="page">
                  <wp14:pctWidth>0</wp14:pctWidth>
                </wp14:sizeRelH>
                <wp14:sizeRelV relativeFrom="page">
                  <wp14:pctHeight>0</wp14:pctHeight>
                </wp14:sizeRelV>
              </wp:anchor>
            </w:drawing>
          </w:r>
        </w:p>
      </w:tc>
      <w:tc>
        <w:tcPr>
          <w:tcW w:w="5987" w:type="dxa"/>
          <w:gridSpan w:val="2"/>
          <w:tcBorders>
            <w:top w:val="nil"/>
            <w:left w:val="nil"/>
            <w:bottom w:val="single" w:sz="24" w:space="0" w:color="FFFFFF"/>
            <w:right w:val="nil"/>
          </w:tcBorders>
          <w:shd w:val="clear" w:color="auto" w:fill="FFFFFF"/>
          <w:vAlign w:val="center"/>
        </w:tcPr>
        <w:p w14:paraId="368CF8D2" w14:textId="77777777" w:rsidR="006E121A" w:rsidRPr="00AC499F" w:rsidRDefault="006E121A" w:rsidP="00B76E27">
          <w:pPr>
            <w:pStyle w:val="ARIALNARROW"/>
            <w:spacing w:after="0" w:line="240" w:lineRule="auto"/>
            <w:ind w:right="23"/>
            <w:jc w:val="center"/>
            <w:rPr>
              <w:i w:val="0"/>
              <w:color w:val="auto"/>
            </w:rPr>
          </w:pPr>
          <w:r w:rsidRPr="00AC499F">
            <w:rPr>
              <w:i w:val="0"/>
              <w:color w:val="auto"/>
            </w:rPr>
            <w:t xml:space="preserve">Procedimiento: </w:t>
          </w:r>
          <w:r w:rsidRPr="00AC499F">
            <w:rPr>
              <w:rFonts w:ascii="Arial Narrow" w:hAnsi="Arial Narrow"/>
              <w:i w:val="0"/>
              <w:color w:val="auto"/>
            </w:rPr>
            <w:t>XXXXXXXXXX</w:t>
          </w:r>
        </w:p>
      </w:tc>
      <w:tc>
        <w:tcPr>
          <w:tcW w:w="2693" w:type="dxa"/>
          <w:vMerge w:val="restart"/>
          <w:tcBorders>
            <w:top w:val="nil"/>
            <w:left w:val="nil"/>
            <w:right w:val="nil"/>
          </w:tcBorders>
          <w:shd w:val="clear" w:color="auto" w:fill="auto"/>
        </w:tcPr>
        <w:p w14:paraId="59325A78" w14:textId="0E2E9F47" w:rsidR="006E121A" w:rsidRPr="00E301E4" w:rsidRDefault="006E121A" w:rsidP="006747C0">
          <w:pPr>
            <w:tabs>
              <w:tab w:val="left" w:pos="2580"/>
            </w:tabs>
            <w:spacing w:after="0" w:line="240" w:lineRule="auto"/>
            <w:rPr>
              <w:rFonts w:ascii="Arial" w:hAnsi="Arial" w:cs="Arial"/>
            </w:rPr>
          </w:pPr>
          <w:r>
            <w:rPr>
              <w:rFonts w:ascii="Arial" w:hAnsi="Arial" w:cs="Arial"/>
              <w:noProof/>
              <w:lang w:eastAsia="es-MX"/>
            </w:rPr>
            <w:drawing>
              <wp:inline distT="0" distB="0" distL="0" distR="0" wp14:anchorId="17493E9E" wp14:editId="5A51C63B">
                <wp:extent cx="508000" cy="647700"/>
                <wp:effectExtent l="0" t="0" r="0" b="12700"/>
                <wp:docPr id="11" name="Picture 1" descr="Descripción: Description: Imagotipo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Description: Imagotipo vect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08000" cy="647700"/>
                        </a:xfrm>
                        <a:prstGeom prst="rect">
                          <a:avLst/>
                        </a:prstGeom>
                        <a:noFill/>
                        <a:ln>
                          <a:noFill/>
                        </a:ln>
                      </pic:spPr>
                    </pic:pic>
                  </a:graphicData>
                </a:graphic>
              </wp:inline>
            </w:drawing>
          </w:r>
          <w:r>
            <w:rPr>
              <w:noProof/>
              <w:lang w:val="es-ES" w:eastAsia="es-ES"/>
            </w:rPr>
            <w:t xml:space="preserve"> </w:t>
          </w:r>
          <w:r>
            <w:rPr>
              <w:noProof/>
              <w:lang w:eastAsia="es-MX"/>
            </w:rPr>
            <w:drawing>
              <wp:inline distT="0" distB="0" distL="0" distR="0" wp14:anchorId="6FF3FF13" wp14:editId="00D6AD0E">
                <wp:extent cx="457200" cy="609600"/>
                <wp:effectExtent l="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57200" cy="609600"/>
                        </a:xfrm>
                        <a:prstGeom prst="rect">
                          <a:avLst/>
                        </a:prstGeom>
                        <a:noFill/>
                        <a:ln>
                          <a:noFill/>
                        </a:ln>
                      </pic:spPr>
                    </pic:pic>
                  </a:graphicData>
                </a:graphic>
              </wp:inline>
            </w:drawing>
          </w:r>
          <w:r>
            <w:rPr>
              <w:rFonts w:ascii="Arial" w:hAnsi="Arial" w:cs="Arial"/>
              <w:noProof/>
              <w:lang w:eastAsia="es-MX"/>
            </w:rPr>
            <w:drawing>
              <wp:inline distT="0" distB="0" distL="0" distR="0" wp14:anchorId="7E8D6745" wp14:editId="576F86DE">
                <wp:extent cx="546100" cy="546100"/>
                <wp:effectExtent l="0" t="0" r="12700" b="12700"/>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6100" cy="546100"/>
                        </a:xfrm>
                        <a:prstGeom prst="rect">
                          <a:avLst/>
                        </a:prstGeom>
                        <a:noFill/>
                        <a:ln>
                          <a:noFill/>
                        </a:ln>
                      </pic:spPr>
                    </pic:pic>
                  </a:graphicData>
                </a:graphic>
              </wp:inline>
            </w:drawing>
          </w:r>
        </w:p>
      </w:tc>
    </w:tr>
    <w:tr w:rsidR="006E121A" w:rsidRPr="00E301E4" w14:paraId="4B86E42F" w14:textId="77777777" w:rsidTr="006747C0">
      <w:trPr>
        <w:trHeight w:val="231"/>
      </w:trPr>
      <w:tc>
        <w:tcPr>
          <w:tcW w:w="1668" w:type="dxa"/>
          <w:vMerge/>
          <w:tcBorders>
            <w:left w:val="nil"/>
            <w:right w:val="nil"/>
          </w:tcBorders>
          <w:shd w:val="clear" w:color="auto" w:fill="auto"/>
        </w:tcPr>
        <w:p w14:paraId="62E6CAA2" w14:textId="77777777" w:rsidR="006E121A" w:rsidRPr="00E301E4" w:rsidRDefault="006E121A" w:rsidP="00B76E27">
          <w:pPr>
            <w:tabs>
              <w:tab w:val="left" w:pos="2580"/>
            </w:tabs>
            <w:spacing w:after="0" w:line="240" w:lineRule="auto"/>
            <w:rPr>
              <w:rFonts w:ascii="Arial" w:hAnsi="Arial" w:cs="Arial"/>
            </w:rPr>
          </w:pPr>
        </w:p>
      </w:tc>
      <w:tc>
        <w:tcPr>
          <w:tcW w:w="5987" w:type="dxa"/>
          <w:gridSpan w:val="2"/>
          <w:tcBorders>
            <w:top w:val="single" w:sz="24" w:space="0" w:color="FFFFFF"/>
            <w:left w:val="nil"/>
            <w:right w:val="nil"/>
          </w:tcBorders>
          <w:shd w:val="clear" w:color="auto" w:fill="FFFFFF"/>
          <w:vAlign w:val="center"/>
        </w:tcPr>
        <w:p w14:paraId="4AF89BDE" w14:textId="77777777" w:rsidR="006E121A" w:rsidRPr="00751FA0" w:rsidRDefault="006E121A" w:rsidP="00E865CD">
          <w:pPr>
            <w:pStyle w:val="Ttulo1"/>
            <w:spacing w:before="0"/>
            <w:jc w:val="center"/>
            <w:rPr>
              <w:rFonts w:ascii="Arial Narrow" w:eastAsia="Calibri" w:hAnsi="Arial Narrow" w:cs="Arial"/>
              <w:iCs/>
              <w:color w:val="7F7F7F"/>
              <w:sz w:val="18"/>
              <w:szCs w:val="18"/>
              <w:lang w:val="es-MX"/>
            </w:rPr>
          </w:pPr>
          <w:r w:rsidRPr="00751FA0">
            <w:rPr>
              <w:rFonts w:ascii="Arial Narrow" w:eastAsia="Calibri" w:hAnsi="Arial Narrow" w:cs="Arial"/>
              <w:iCs/>
              <w:color w:val="7F7F7F"/>
              <w:sz w:val="18"/>
              <w:szCs w:val="18"/>
              <w:lang w:val="es-MX"/>
            </w:rPr>
            <w:t>Colocar la Secretaría a la que pertenece la Dirección</w:t>
          </w:r>
        </w:p>
        <w:p w14:paraId="3E806685" w14:textId="77777777" w:rsidR="006E121A" w:rsidRPr="00751FA0" w:rsidRDefault="006E121A" w:rsidP="00E865CD">
          <w:pPr>
            <w:pStyle w:val="Ttulo1"/>
            <w:spacing w:before="0"/>
            <w:jc w:val="center"/>
            <w:rPr>
              <w:rFonts w:ascii="Arial Narrow" w:eastAsia="Calibri" w:hAnsi="Arial Narrow" w:cs="Arial"/>
              <w:iCs/>
              <w:color w:val="7F7F7F"/>
              <w:sz w:val="18"/>
              <w:szCs w:val="18"/>
              <w:lang w:val="es-MX"/>
            </w:rPr>
          </w:pPr>
          <w:r w:rsidRPr="00751FA0">
            <w:rPr>
              <w:rFonts w:ascii="Arial Narrow" w:eastAsia="Calibri" w:hAnsi="Arial Narrow" w:cs="Arial"/>
              <w:iCs/>
              <w:color w:val="7F7F7F"/>
              <w:sz w:val="18"/>
              <w:szCs w:val="18"/>
              <w:lang w:val="es-MX"/>
            </w:rPr>
            <w:t>Colocar la Dirección a la que pertenece el proceso</w:t>
          </w:r>
        </w:p>
        <w:p w14:paraId="5EE9D21C" w14:textId="77777777" w:rsidR="006E121A" w:rsidRPr="00E301E4" w:rsidRDefault="006E121A" w:rsidP="00E865CD">
          <w:pPr>
            <w:pStyle w:val="ARIALNARROW"/>
            <w:spacing w:after="0" w:line="240" w:lineRule="auto"/>
            <w:ind w:right="23"/>
            <w:jc w:val="center"/>
            <w:rPr>
              <w:rFonts w:ascii="Arial Narrow" w:hAnsi="Arial Narrow"/>
              <w:i w:val="0"/>
              <w:color w:val="7F7F7F"/>
            </w:rPr>
          </w:pPr>
          <w:r w:rsidRPr="00751FA0">
            <w:rPr>
              <w:rFonts w:ascii="Arial Narrow" w:hAnsi="Arial Narrow"/>
              <w:color w:val="7F7F7F"/>
            </w:rPr>
            <w:t>Colocar el departamen</w:t>
          </w:r>
          <w:r>
            <w:rPr>
              <w:rFonts w:ascii="Arial Narrow" w:hAnsi="Arial Narrow"/>
              <w:color w:val="7F7F7F"/>
            </w:rPr>
            <w:t>to o área encargada del proceso</w:t>
          </w:r>
        </w:p>
      </w:tc>
      <w:tc>
        <w:tcPr>
          <w:tcW w:w="2693" w:type="dxa"/>
          <w:vMerge/>
          <w:tcBorders>
            <w:left w:val="nil"/>
            <w:right w:val="nil"/>
          </w:tcBorders>
          <w:shd w:val="clear" w:color="auto" w:fill="auto"/>
        </w:tcPr>
        <w:p w14:paraId="4B2E5530" w14:textId="77777777" w:rsidR="006E121A" w:rsidRPr="00E301E4" w:rsidRDefault="006E121A" w:rsidP="00B76E27">
          <w:pPr>
            <w:tabs>
              <w:tab w:val="left" w:pos="2580"/>
            </w:tabs>
            <w:spacing w:after="0" w:line="240" w:lineRule="auto"/>
            <w:jc w:val="center"/>
            <w:rPr>
              <w:rFonts w:ascii="Arial" w:hAnsi="Arial" w:cs="Arial"/>
            </w:rPr>
          </w:pPr>
        </w:p>
      </w:tc>
    </w:tr>
    <w:tr w:rsidR="006E121A" w:rsidRPr="00E301E4" w14:paraId="72E69CD6" w14:textId="77777777" w:rsidTr="006747C0">
      <w:trPr>
        <w:trHeight w:val="379"/>
      </w:trPr>
      <w:tc>
        <w:tcPr>
          <w:tcW w:w="1668" w:type="dxa"/>
          <w:vMerge/>
          <w:tcBorders>
            <w:left w:val="nil"/>
            <w:bottom w:val="single" w:sz="18" w:space="0" w:color="987B2C"/>
            <w:right w:val="nil"/>
          </w:tcBorders>
          <w:shd w:val="clear" w:color="auto" w:fill="auto"/>
        </w:tcPr>
        <w:p w14:paraId="10ECBF6F" w14:textId="77777777" w:rsidR="006E121A" w:rsidRPr="00E301E4" w:rsidRDefault="006E121A" w:rsidP="00B76E27">
          <w:pPr>
            <w:tabs>
              <w:tab w:val="left" w:pos="2580"/>
            </w:tabs>
            <w:spacing w:after="0" w:line="240" w:lineRule="auto"/>
            <w:rPr>
              <w:rFonts w:ascii="Arial" w:hAnsi="Arial" w:cs="Arial"/>
            </w:rPr>
          </w:pPr>
        </w:p>
      </w:tc>
      <w:tc>
        <w:tcPr>
          <w:tcW w:w="3198" w:type="dxa"/>
          <w:tcBorders>
            <w:left w:val="nil"/>
            <w:bottom w:val="single" w:sz="18" w:space="0" w:color="987B2C"/>
            <w:right w:val="single" w:sz="8" w:space="0" w:color="auto"/>
          </w:tcBorders>
          <w:shd w:val="clear" w:color="auto" w:fill="auto"/>
          <w:vAlign w:val="center"/>
        </w:tcPr>
        <w:p w14:paraId="6578CF6D" w14:textId="77777777" w:rsidR="006E121A" w:rsidRPr="004E5668" w:rsidRDefault="006E121A" w:rsidP="00B76E27">
          <w:pPr>
            <w:pStyle w:val="ARIALNARROW"/>
            <w:spacing w:after="0" w:line="240" w:lineRule="exact"/>
            <w:ind w:right="23"/>
            <w:jc w:val="center"/>
            <w:rPr>
              <w:b w:val="0"/>
              <w:i w:val="0"/>
              <w:color w:val="7F7F7F"/>
            </w:rPr>
          </w:pPr>
          <w:r w:rsidRPr="004E5668">
            <w:rPr>
              <w:b w:val="0"/>
              <w:i w:val="0"/>
              <w:color w:val="7F7F7F"/>
            </w:rPr>
            <w:t>Versión Vigente No. xx</w:t>
          </w:r>
        </w:p>
      </w:tc>
      <w:tc>
        <w:tcPr>
          <w:tcW w:w="2789" w:type="dxa"/>
          <w:tcBorders>
            <w:left w:val="single" w:sz="8" w:space="0" w:color="auto"/>
            <w:bottom w:val="single" w:sz="18" w:space="0" w:color="987B2C"/>
            <w:right w:val="nil"/>
          </w:tcBorders>
          <w:shd w:val="clear" w:color="auto" w:fill="auto"/>
          <w:vAlign w:val="center"/>
        </w:tcPr>
        <w:p w14:paraId="66BA7B16" w14:textId="77777777" w:rsidR="006E121A" w:rsidRPr="004E5668" w:rsidRDefault="006E121A" w:rsidP="00B76E27">
          <w:pPr>
            <w:pStyle w:val="ARIALNARROW"/>
            <w:spacing w:after="0" w:line="240" w:lineRule="exact"/>
            <w:ind w:right="23"/>
            <w:jc w:val="center"/>
            <w:rPr>
              <w:b w:val="0"/>
              <w:i w:val="0"/>
              <w:color w:val="7F7F7F"/>
            </w:rPr>
          </w:pPr>
          <w:r>
            <w:rPr>
              <w:b w:val="0"/>
              <w:i w:val="0"/>
              <w:color w:val="7F7F7F"/>
            </w:rPr>
            <w:t xml:space="preserve">Fecha: </w:t>
          </w:r>
          <w:proofErr w:type="spellStart"/>
          <w:r>
            <w:rPr>
              <w:b w:val="0"/>
              <w:i w:val="0"/>
              <w:color w:val="7F7F7F"/>
            </w:rPr>
            <w:t>dd</w:t>
          </w:r>
          <w:proofErr w:type="spellEnd"/>
          <w:r>
            <w:rPr>
              <w:b w:val="0"/>
              <w:i w:val="0"/>
              <w:color w:val="7F7F7F"/>
            </w:rPr>
            <w:t>/mm/</w:t>
          </w:r>
          <w:proofErr w:type="spellStart"/>
          <w:r>
            <w:rPr>
              <w:b w:val="0"/>
              <w:i w:val="0"/>
              <w:color w:val="7F7F7F"/>
            </w:rPr>
            <w:t>aaaa</w:t>
          </w:r>
          <w:proofErr w:type="spellEnd"/>
        </w:p>
      </w:tc>
      <w:tc>
        <w:tcPr>
          <w:tcW w:w="2693" w:type="dxa"/>
          <w:vMerge/>
          <w:tcBorders>
            <w:left w:val="nil"/>
            <w:bottom w:val="single" w:sz="18" w:space="0" w:color="987B2C"/>
            <w:right w:val="nil"/>
          </w:tcBorders>
          <w:shd w:val="clear" w:color="auto" w:fill="auto"/>
        </w:tcPr>
        <w:p w14:paraId="1B10E9D0" w14:textId="77777777" w:rsidR="006E121A" w:rsidRPr="00E301E4" w:rsidRDefault="006E121A" w:rsidP="00B76E27">
          <w:pPr>
            <w:tabs>
              <w:tab w:val="left" w:pos="2580"/>
            </w:tabs>
            <w:spacing w:after="0" w:line="240" w:lineRule="auto"/>
            <w:jc w:val="center"/>
            <w:rPr>
              <w:rFonts w:ascii="Arial" w:hAnsi="Arial" w:cs="Arial"/>
            </w:rPr>
          </w:pPr>
        </w:p>
      </w:tc>
    </w:tr>
  </w:tbl>
  <w:tbl>
    <w:tblPr>
      <w:tblpPr w:leftFromText="180" w:rightFromText="180" w:vertAnchor="text" w:horzAnchor="page" w:tblpX="4057" w:tblpY="120"/>
      <w:tblW w:w="0" w:type="auto"/>
      <w:tblBorders>
        <w:top w:val="single" w:sz="4" w:space="0" w:color="4F6228"/>
        <w:left w:val="single" w:sz="4" w:space="0" w:color="4F6228"/>
        <w:bottom w:val="single" w:sz="4" w:space="0" w:color="4F6228"/>
        <w:right w:val="single" w:sz="4" w:space="0" w:color="4F6228"/>
        <w:insideH w:val="single" w:sz="4" w:space="0" w:color="4F6228"/>
        <w:insideV w:val="single" w:sz="4" w:space="0" w:color="4F6228"/>
      </w:tblBorders>
      <w:tblLayout w:type="fixed"/>
      <w:tblLook w:val="04A0" w:firstRow="1" w:lastRow="0" w:firstColumn="1" w:lastColumn="0" w:noHBand="0" w:noVBand="1"/>
    </w:tblPr>
    <w:tblGrid>
      <w:gridCol w:w="1595"/>
      <w:gridCol w:w="381"/>
      <w:gridCol w:w="925"/>
      <w:gridCol w:w="2027"/>
    </w:tblGrid>
    <w:tr w:rsidR="006E121A" w:rsidRPr="008C7600" w14:paraId="6E0C5C7F" w14:textId="77777777" w:rsidTr="007B464B">
      <w:tc>
        <w:tcPr>
          <w:tcW w:w="1595" w:type="dxa"/>
          <w:shd w:val="clear" w:color="auto" w:fill="866A1B"/>
          <w:vAlign w:val="center"/>
        </w:tcPr>
        <w:p w14:paraId="141BBA80" w14:textId="77777777" w:rsidR="006E121A" w:rsidRPr="00D719CB" w:rsidRDefault="006E121A" w:rsidP="007B464B">
          <w:pPr>
            <w:spacing w:after="0" w:line="240" w:lineRule="auto"/>
            <w:rPr>
              <w:rFonts w:ascii="Arial Narrow" w:hAnsi="Arial Narrow" w:cs="Arial"/>
              <w:b/>
              <w:color w:val="FFFFFF"/>
              <w:sz w:val="18"/>
              <w:szCs w:val="18"/>
            </w:rPr>
          </w:pPr>
          <w:r w:rsidRPr="00D719CB">
            <w:rPr>
              <w:rFonts w:ascii="Arial Narrow" w:hAnsi="Arial Narrow" w:cs="Arial"/>
              <w:b/>
              <w:color w:val="FFFFFF"/>
              <w:sz w:val="18"/>
              <w:szCs w:val="18"/>
            </w:rPr>
            <w:t xml:space="preserve">Versión vigente No. </w:t>
          </w:r>
        </w:p>
      </w:tc>
      <w:tc>
        <w:tcPr>
          <w:tcW w:w="381" w:type="dxa"/>
          <w:vAlign w:val="center"/>
        </w:tcPr>
        <w:p w14:paraId="06CE849D" w14:textId="77777777" w:rsidR="006E121A" w:rsidRPr="007A0536" w:rsidRDefault="006E121A" w:rsidP="007B464B">
          <w:pPr>
            <w:spacing w:after="0" w:line="240" w:lineRule="auto"/>
            <w:jc w:val="center"/>
            <w:rPr>
              <w:rFonts w:ascii="Arial Narrow" w:hAnsi="Arial Narrow" w:cs="Arial"/>
              <w:b/>
              <w:sz w:val="18"/>
              <w:szCs w:val="18"/>
            </w:rPr>
          </w:pPr>
          <w:r>
            <w:rPr>
              <w:rFonts w:ascii="Arial Narrow" w:hAnsi="Arial Narrow" w:cs="Arial"/>
              <w:b/>
              <w:sz w:val="18"/>
              <w:szCs w:val="18"/>
            </w:rPr>
            <w:t>xx</w:t>
          </w:r>
        </w:p>
      </w:tc>
      <w:tc>
        <w:tcPr>
          <w:tcW w:w="925" w:type="dxa"/>
          <w:shd w:val="clear" w:color="auto" w:fill="866A1B"/>
          <w:vAlign w:val="center"/>
        </w:tcPr>
        <w:p w14:paraId="3BC232C8" w14:textId="77777777" w:rsidR="006E121A" w:rsidRPr="00D719CB" w:rsidRDefault="006E121A" w:rsidP="007B464B">
          <w:pPr>
            <w:spacing w:after="0" w:line="240" w:lineRule="auto"/>
            <w:jc w:val="center"/>
            <w:rPr>
              <w:rFonts w:ascii="Arial Narrow" w:hAnsi="Arial Narrow" w:cs="Arial"/>
              <w:b/>
              <w:color w:val="FFFFFF"/>
              <w:sz w:val="18"/>
              <w:szCs w:val="18"/>
            </w:rPr>
          </w:pPr>
          <w:r>
            <w:rPr>
              <w:rFonts w:ascii="Arial Narrow" w:hAnsi="Arial Narrow" w:cs="Arial"/>
              <w:b/>
              <w:color w:val="FFFFFF"/>
              <w:sz w:val="18"/>
              <w:szCs w:val="18"/>
            </w:rPr>
            <w:t>Fecha:</w:t>
          </w:r>
        </w:p>
      </w:tc>
      <w:tc>
        <w:tcPr>
          <w:tcW w:w="2027" w:type="dxa"/>
          <w:vAlign w:val="center"/>
        </w:tcPr>
        <w:p w14:paraId="242301E4" w14:textId="77777777" w:rsidR="006E121A" w:rsidRPr="007A0536" w:rsidRDefault="006E121A" w:rsidP="00E865CD">
          <w:pPr>
            <w:spacing w:after="0" w:line="240" w:lineRule="auto"/>
            <w:jc w:val="center"/>
            <w:rPr>
              <w:rFonts w:ascii="Arial Narrow" w:hAnsi="Arial Narrow" w:cs="Arial"/>
              <w:b/>
              <w:sz w:val="18"/>
              <w:szCs w:val="18"/>
            </w:rPr>
          </w:pPr>
          <w:proofErr w:type="spellStart"/>
          <w:r>
            <w:rPr>
              <w:rFonts w:ascii="Arial Narrow" w:hAnsi="Arial Narrow" w:cs="Arial"/>
              <w:b/>
              <w:sz w:val="18"/>
              <w:szCs w:val="18"/>
            </w:rPr>
            <w:t>dd</w:t>
          </w:r>
          <w:proofErr w:type="spellEnd"/>
          <w:r w:rsidRPr="007A0536">
            <w:rPr>
              <w:rFonts w:ascii="Arial Narrow" w:hAnsi="Arial Narrow" w:cs="Arial"/>
              <w:b/>
              <w:sz w:val="18"/>
              <w:szCs w:val="18"/>
            </w:rPr>
            <w:t>/</w:t>
          </w:r>
          <w:r>
            <w:rPr>
              <w:rFonts w:ascii="Arial Narrow" w:hAnsi="Arial Narrow" w:cs="Arial"/>
              <w:b/>
              <w:sz w:val="18"/>
              <w:szCs w:val="18"/>
            </w:rPr>
            <w:t>mm</w:t>
          </w:r>
          <w:r w:rsidRPr="007A0536">
            <w:rPr>
              <w:rFonts w:ascii="Arial Narrow" w:hAnsi="Arial Narrow" w:cs="Arial"/>
              <w:b/>
              <w:sz w:val="18"/>
              <w:szCs w:val="18"/>
            </w:rPr>
            <w:t>/</w:t>
          </w:r>
          <w:proofErr w:type="spellStart"/>
          <w:r>
            <w:rPr>
              <w:rFonts w:ascii="Arial Narrow" w:hAnsi="Arial Narrow" w:cs="Arial"/>
              <w:b/>
              <w:sz w:val="18"/>
              <w:szCs w:val="18"/>
            </w:rPr>
            <w:t>aaaa</w:t>
          </w:r>
          <w:proofErr w:type="spellEnd"/>
        </w:p>
      </w:tc>
    </w:tr>
  </w:tbl>
  <w:p w14:paraId="6B4557B7" w14:textId="77777777" w:rsidR="006E121A" w:rsidRDefault="006E121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26329EB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720" w:hanging="360"/>
      </w:pPr>
      <w:rPr>
        <w:rFonts w:ascii="Symbol" w:hAnsi="Symbol" w:cs="Symbol"/>
      </w:rPr>
    </w:lvl>
  </w:abstractNum>
  <w:abstractNum w:abstractNumId="3" w15:restartNumberingAfterBreak="0">
    <w:nsid w:val="00000004"/>
    <w:multiLevelType w:val="multilevel"/>
    <w:tmpl w:val="00000004"/>
    <w:name w:val="WW8Num4"/>
    <w:lvl w:ilvl="0">
      <w:start w:val="1"/>
      <w:numFmt w:val="bullet"/>
      <w:lvlText w:val=""/>
      <w:lvlJc w:val="left"/>
      <w:pPr>
        <w:tabs>
          <w:tab w:val="num" w:pos="817"/>
        </w:tabs>
        <w:ind w:left="817" w:hanging="360"/>
      </w:pPr>
      <w:rPr>
        <w:rFonts w:ascii="Symbol" w:hAnsi="Symbol" w:cs="OpenSymbol"/>
      </w:rPr>
    </w:lvl>
    <w:lvl w:ilvl="1">
      <w:start w:val="1"/>
      <w:numFmt w:val="bullet"/>
      <w:lvlText w:val="◦"/>
      <w:lvlJc w:val="left"/>
      <w:pPr>
        <w:tabs>
          <w:tab w:val="num" w:pos="1177"/>
        </w:tabs>
        <w:ind w:left="1177" w:hanging="360"/>
      </w:pPr>
      <w:rPr>
        <w:rFonts w:ascii="OpenSymbol" w:hAnsi="OpenSymbol" w:cs="OpenSymbol"/>
      </w:rPr>
    </w:lvl>
    <w:lvl w:ilvl="2">
      <w:start w:val="1"/>
      <w:numFmt w:val="bullet"/>
      <w:lvlText w:val="▪"/>
      <w:lvlJc w:val="left"/>
      <w:pPr>
        <w:tabs>
          <w:tab w:val="num" w:pos="1537"/>
        </w:tabs>
        <w:ind w:left="1537" w:hanging="360"/>
      </w:pPr>
      <w:rPr>
        <w:rFonts w:ascii="OpenSymbol" w:hAnsi="OpenSymbol" w:cs="OpenSymbol"/>
      </w:rPr>
    </w:lvl>
    <w:lvl w:ilvl="3">
      <w:start w:val="1"/>
      <w:numFmt w:val="bullet"/>
      <w:lvlText w:val=""/>
      <w:lvlJc w:val="left"/>
      <w:pPr>
        <w:tabs>
          <w:tab w:val="num" w:pos="1897"/>
        </w:tabs>
        <w:ind w:left="1897" w:hanging="360"/>
      </w:pPr>
      <w:rPr>
        <w:rFonts w:ascii="Symbol" w:hAnsi="Symbol" w:cs="OpenSymbol"/>
      </w:rPr>
    </w:lvl>
    <w:lvl w:ilvl="4">
      <w:start w:val="1"/>
      <w:numFmt w:val="bullet"/>
      <w:lvlText w:val="◦"/>
      <w:lvlJc w:val="left"/>
      <w:pPr>
        <w:tabs>
          <w:tab w:val="num" w:pos="2257"/>
        </w:tabs>
        <w:ind w:left="2257" w:hanging="360"/>
      </w:pPr>
      <w:rPr>
        <w:rFonts w:ascii="OpenSymbol" w:hAnsi="OpenSymbol" w:cs="OpenSymbol"/>
      </w:rPr>
    </w:lvl>
    <w:lvl w:ilvl="5">
      <w:start w:val="1"/>
      <w:numFmt w:val="bullet"/>
      <w:lvlText w:val="▪"/>
      <w:lvlJc w:val="left"/>
      <w:pPr>
        <w:tabs>
          <w:tab w:val="num" w:pos="2617"/>
        </w:tabs>
        <w:ind w:left="2617" w:hanging="360"/>
      </w:pPr>
      <w:rPr>
        <w:rFonts w:ascii="OpenSymbol" w:hAnsi="OpenSymbol" w:cs="OpenSymbol"/>
      </w:rPr>
    </w:lvl>
    <w:lvl w:ilvl="6">
      <w:start w:val="1"/>
      <w:numFmt w:val="bullet"/>
      <w:lvlText w:val=""/>
      <w:lvlJc w:val="left"/>
      <w:pPr>
        <w:tabs>
          <w:tab w:val="num" w:pos="2977"/>
        </w:tabs>
        <w:ind w:left="2977" w:hanging="360"/>
      </w:pPr>
      <w:rPr>
        <w:rFonts w:ascii="Symbol" w:hAnsi="Symbol" w:cs="OpenSymbol"/>
      </w:rPr>
    </w:lvl>
    <w:lvl w:ilvl="7">
      <w:start w:val="1"/>
      <w:numFmt w:val="bullet"/>
      <w:lvlText w:val="◦"/>
      <w:lvlJc w:val="left"/>
      <w:pPr>
        <w:tabs>
          <w:tab w:val="num" w:pos="3337"/>
        </w:tabs>
        <w:ind w:left="3337" w:hanging="360"/>
      </w:pPr>
      <w:rPr>
        <w:rFonts w:ascii="OpenSymbol" w:hAnsi="OpenSymbol" w:cs="OpenSymbol"/>
      </w:rPr>
    </w:lvl>
    <w:lvl w:ilvl="8">
      <w:start w:val="1"/>
      <w:numFmt w:val="bullet"/>
      <w:lvlText w:val="▪"/>
      <w:lvlJc w:val="left"/>
      <w:pPr>
        <w:tabs>
          <w:tab w:val="num" w:pos="3697"/>
        </w:tabs>
        <w:ind w:left="3697" w:hanging="360"/>
      </w:pPr>
      <w:rPr>
        <w:rFonts w:ascii="OpenSymbol" w:hAnsi="OpenSymbol" w:cs="OpenSymbol"/>
      </w:rPr>
    </w:lvl>
  </w:abstractNum>
  <w:abstractNum w:abstractNumId="4" w15:restartNumberingAfterBreak="0">
    <w:nsid w:val="06192819"/>
    <w:multiLevelType w:val="hybridMultilevel"/>
    <w:tmpl w:val="2102B60E"/>
    <w:lvl w:ilvl="0" w:tplc="080A0005">
      <w:start w:val="1"/>
      <w:numFmt w:val="bullet"/>
      <w:lvlText w:val=""/>
      <w:lvlJc w:val="left"/>
      <w:pPr>
        <w:tabs>
          <w:tab w:val="num" w:pos="1494"/>
        </w:tabs>
        <w:ind w:left="1494" w:hanging="360"/>
      </w:pPr>
      <w:rPr>
        <w:rFonts w:ascii="Wingdings" w:hAnsi="Wingdings" w:hint="default"/>
        <w:b w:val="0"/>
        <w:i w:val="0"/>
        <w:sz w:val="22"/>
      </w:rPr>
    </w:lvl>
    <w:lvl w:ilvl="1" w:tplc="04090019">
      <w:start w:val="1"/>
      <w:numFmt w:val="lowerLetter"/>
      <w:lvlText w:val="%2."/>
      <w:lvlJc w:val="left"/>
      <w:pPr>
        <w:tabs>
          <w:tab w:val="num" w:pos="2214"/>
        </w:tabs>
        <w:ind w:left="2214" w:hanging="360"/>
      </w:p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5" w15:restartNumberingAfterBreak="0">
    <w:nsid w:val="0829370E"/>
    <w:multiLevelType w:val="hybridMultilevel"/>
    <w:tmpl w:val="889C42B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86834B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1E2949F6"/>
    <w:multiLevelType w:val="hybridMultilevel"/>
    <w:tmpl w:val="2534BB8C"/>
    <w:lvl w:ilvl="0" w:tplc="28301C9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15:restartNumberingAfterBreak="0">
    <w:nsid w:val="22710BD3"/>
    <w:multiLevelType w:val="hybridMultilevel"/>
    <w:tmpl w:val="40DA4F04"/>
    <w:lvl w:ilvl="0" w:tplc="080A000F">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15:restartNumberingAfterBreak="0">
    <w:nsid w:val="22752C3A"/>
    <w:multiLevelType w:val="hybridMultilevel"/>
    <w:tmpl w:val="5BA43CF0"/>
    <w:lvl w:ilvl="0" w:tplc="BDD89F28">
      <w:start w:val="1"/>
      <w:numFmt w:val="decimal"/>
      <w:lvlText w:val="%1."/>
      <w:lvlJc w:val="left"/>
      <w:pPr>
        <w:tabs>
          <w:tab w:val="num" w:pos="360"/>
        </w:tabs>
        <w:ind w:left="360" w:hanging="360"/>
      </w:pPr>
      <w:rPr>
        <w:rFonts w:hint="default"/>
      </w:rPr>
    </w:lvl>
    <w:lvl w:ilvl="1" w:tplc="1E422CD4">
      <w:start w:val="1"/>
      <w:numFmt w:val="decimal"/>
      <w:lvlText w:val="%2)"/>
      <w:lvlJc w:val="left"/>
      <w:pPr>
        <w:tabs>
          <w:tab w:val="num" w:pos="1080"/>
        </w:tabs>
        <w:ind w:left="1080" w:hanging="360"/>
      </w:pPr>
      <w:rPr>
        <w:rFonts w:ascii="Arial" w:hAnsi="Arial" w:cs="Arial" w:hint="default"/>
        <w:sz w:val="22"/>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15:restartNumberingAfterBreak="0">
    <w:nsid w:val="287A0FAE"/>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11" w15:restartNumberingAfterBreak="0">
    <w:nsid w:val="291E3130"/>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0">
    <w:nsid w:val="29AF5B1D"/>
    <w:multiLevelType w:val="hybridMultilevel"/>
    <w:tmpl w:val="C6400A5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9F13303"/>
    <w:multiLevelType w:val="hybridMultilevel"/>
    <w:tmpl w:val="A97813D4"/>
    <w:lvl w:ilvl="0" w:tplc="E96C94EA">
      <w:start w:val="1"/>
      <w:numFmt w:val="decimal"/>
      <w:lvlText w:val="%1."/>
      <w:lvlJc w:val="left"/>
      <w:pPr>
        <w:tabs>
          <w:tab w:val="num" w:pos="720"/>
        </w:tabs>
        <w:ind w:left="720" w:hanging="360"/>
      </w:pPr>
      <w:rPr>
        <w:rFonts w:hint="default"/>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15:restartNumberingAfterBreak="0">
    <w:nsid w:val="2A2B5B89"/>
    <w:multiLevelType w:val="hybridMultilevel"/>
    <w:tmpl w:val="47EA3B52"/>
    <w:lvl w:ilvl="0" w:tplc="75D63866">
      <w:start w:val="1"/>
      <w:numFmt w:val="decimal"/>
      <w:lvlText w:val="%1."/>
      <w:lvlJc w:val="left"/>
      <w:pPr>
        <w:ind w:left="228" w:hanging="360"/>
      </w:pPr>
      <w:rPr>
        <w:rFonts w:hint="default"/>
        <w:b w:val="0"/>
      </w:rPr>
    </w:lvl>
    <w:lvl w:ilvl="1" w:tplc="0C0A0003" w:tentative="1">
      <w:start w:val="1"/>
      <w:numFmt w:val="bullet"/>
      <w:lvlText w:val="o"/>
      <w:lvlJc w:val="left"/>
      <w:pPr>
        <w:ind w:left="948" w:hanging="360"/>
      </w:pPr>
      <w:rPr>
        <w:rFonts w:ascii="Courier New" w:hAnsi="Courier New" w:cs="Courier New" w:hint="default"/>
      </w:rPr>
    </w:lvl>
    <w:lvl w:ilvl="2" w:tplc="0C0A0005" w:tentative="1">
      <w:start w:val="1"/>
      <w:numFmt w:val="bullet"/>
      <w:lvlText w:val=""/>
      <w:lvlJc w:val="left"/>
      <w:pPr>
        <w:ind w:left="1668" w:hanging="360"/>
      </w:pPr>
      <w:rPr>
        <w:rFonts w:ascii="Wingdings" w:hAnsi="Wingdings" w:hint="default"/>
      </w:rPr>
    </w:lvl>
    <w:lvl w:ilvl="3" w:tplc="0C0A0001" w:tentative="1">
      <w:start w:val="1"/>
      <w:numFmt w:val="bullet"/>
      <w:lvlText w:val=""/>
      <w:lvlJc w:val="left"/>
      <w:pPr>
        <w:ind w:left="2388" w:hanging="360"/>
      </w:pPr>
      <w:rPr>
        <w:rFonts w:ascii="Symbol" w:hAnsi="Symbol" w:hint="default"/>
      </w:rPr>
    </w:lvl>
    <w:lvl w:ilvl="4" w:tplc="0C0A0003" w:tentative="1">
      <w:start w:val="1"/>
      <w:numFmt w:val="bullet"/>
      <w:lvlText w:val="o"/>
      <w:lvlJc w:val="left"/>
      <w:pPr>
        <w:ind w:left="3108" w:hanging="360"/>
      </w:pPr>
      <w:rPr>
        <w:rFonts w:ascii="Courier New" w:hAnsi="Courier New" w:cs="Courier New" w:hint="default"/>
      </w:rPr>
    </w:lvl>
    <w:lvl w:ilvl="5" w:tplc="0C0A0005" w:tentative="1">
      <w:start w:val="1"/>
      <w:numFmt w:val="bullet"/>
      <w:lvlText w:val=""/>
      <w:lvlJc w:val="left"/>
      <w:pPr>
        <w:ind w:left="3828" w:hanging="360"/>
      </w:pPr>
      <w:rPr>
        <w:rFonts w:ascii="Wingdings" w:hAnsi="Wingdings" w:hint="default"/>
      </w:rPr>
    </w:lvl>
    <w:lvl w:ilvl="6" w:tplc="0C0A0001" w:tentative="1">
      <w:start w:val="1"/>
      <w:numFmt w:val="bullet"/>
      <w:lvlText w:val=""/>
      <w:lvlJc w:val="left"/>
      <w:pPr>
        <w:ind w:left="4548" w:hanging="360"/>
      </w:pPr>
      <w:rPr>
        <w:rFonts w:ascii="Symbol" w:hAnsi="Symbol" w:hint="default"/>
      </w:rPr>
    </w:lvl>
    <w:lvl w:ilvl="7" w:tplc="0C0A0003" w:tentative="1">
      <w:start w:val="1"/>
      <w:numFmt w:val="bullet"/>
      <w:lvlText w:val="o"/>
      <w:lvlJc w:val="left"/>
      <w:pPr>
        <w:ind w:left="5268" w:hanging="360"/>
      </w:pPr>
      <w:rPr>
        <w:rFonts w:ascii="Courier New" w:hAnsi="Courier New" w:cs="Courier New" w:hint="default"/>
      </w:rPr>
    </w:lvl>
    <w:lvl w:ilvl="8" w:tplc="0C0A0005" w:tentative="1">
      <w:start w:val="1"/>
      <w:numFmt w:val="bullet"/>
      <w:lvlText w:val=""/>
      <w:lvlJc w:val="left"/>
      <w:pPr>
        <w:ind w:left="5988" w:hanging="360"/>
      </w:pPr>
      <w:rPr>
        <w:rFonts w:ascii="Wingdings" w:hAnsi="Wingdings" w:hint="default"/>
      </w:rPr>
    </w:lvl>
  </w:abstractNum>
  <w:abstractNum w:abstractNumId="15" w15:restartNumberingAfterBreak="0">
    <w:nsid w:val="2DD330C7"/>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16" w15:restartNumberingAfterBreak="0">
    <w:nsid w:val="2EA11A33"/>
    <w:multiLevelType w:val="hybridMultilevel"/>
    <w:tmpl w:val="3606119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14F5741"/>
    <w:multiLevelType w:val="hybridMultilevel"/>
    <w:tmpl w:val="2E7250C6"/>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3F03C6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9" w15:restartNumberingAfterBreak="0">
    <w:nsid w:val="34473B41"/>
    <w:multiLevelType w:val="hybridMultilevel"/>
    <w:tmpl w:val="FA8C990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5C1708A"/>
    <w:multiLevelType w:val="hybridMultilevel"/>
    <w:tmpl w:val="AC06D72E"/>
    <w:lvl w:ilvl="0" w:tplc="080A0005">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E0B6EAF"/>
    <w:multiLevelType w:val="hybridMultilevel"/>
    <w:tmpl w:val="25442732"/>
    <w:lvl w:ilvl="0" w:tplc="0C0A0017">
      <w:start w:val="1"/>
      <w:numFmt w:val="lowerLetter"/>
      <w:lvlText w:val="%1)"/>
      <w:lvlJc w:val="left"/>
      <w:pPr>
        <w:tabs>
          <w:tab w:val="num" w:pos="720"/>
        </w:tabs>
        <w:ind w:left="720" w:hanging="360"/>
      </w:pPr>
    </w:lvl>
    <w:lvl w:ilvl="1" w:tplc="0C0A0001">
      <w:start w:val="1"/>
      <w:numFmt w:val="bullet"/>
      <w:lvlText w:val=""/>
      <w:lvlJc w:val="left"/>
      <w:pPr>
        <w:tabs>
          <w:tab w:val="num" w:pos="1440"/>
        </w:tabs>
        <w:ind w:left="1440" w:hanging="360"/>
      </w:pPr>
      <w:rPr>
        <w:rFonts w:ascii="Symbol" w:hAnsi="Symbol" w:hint="default"/>
      </w:rPr>
    </w:lvl>
    <w:lvl w:ilvl="2" w:tplc="5EB47CCE">
      <w:start w:val="1"/>
      <w:numFmt w:val="decimal"/>
      <w:lvlText w:val="%3."/>
      <w:lvlJc w:val="left"/>
      <w:pPr>
        <w:tabs>
          <w:tab w:val="num" w:pos="2340"/>
        </w:tabs>
        <w:ind w:left="2340" w:hanging="360"/>
      </w:pPr>
      <w:rPr>
        <w:rFonts w:hint="default"/>
      </w:rPr>
    </w:lvl>
    <w:lvl w:ilvl="3" w:tplc="0C0A0001">
      <w:start w:val="1"/>
      <w:numFmt w:val="bullet"/>
      <w:lvlText w:val=""/>
      <w:lvlJc w:val="left"/>
      <w:pPr>
        <w:tabs>
          <w:tab w:val="num" w:pos="2880"/>
        </w:tabs>
        <w:ind w:left="2880" w:hanging="360"/>
      </w:pPr>
      <w:rPr>
        <w:rFonts w:ascii="Symbol" w:hAnsi="Symbol" w:hint="default"/>
      </w:rPr>
    </w:lvl>
    <w:lvl w:ilvl="4" w:tplc="002E58CC">
      <w:start w:val="1"/>
      <w:numFmt w:val="upperLetter"/>
      <w:lvlText w:val="%5)"/>
      <w:lvlJc w:val="left"/>
      <w:pPr>
        <w:tabs>
          <w:tab w:val="num" w:pos="3600"/>
        </w:tabs>
        <w:ind w:left="3600" w:hanging="360"/>
      </w:pPr>
      <w:rPr>
        <w:rFonts w:hint="default"/>
      </w:r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15:restartNumberingAfterBreak="0">
    <w:nsid w:val="3F6C52AE"/>
    <w:multiLevelType w:val="hybridMultilevel"/>
    <w:tmpl w:val="9BB6FAFC"/>
    <w:lvl w:ilvl="0" w:tplc="0734A4E0">
      <w:start w:val="3"/>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7E14076"/>
    <w:multiLevelType w:val="hybridMultilevel"/>
    <w:tmpl w:val="6BE23252"/>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861674E"/>
    <w:multiLevelType w:val="hybridMultilevel"/>
    <w:tmpl w:val="44B08F8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C8712CD"/>
    <w:multiLevelType w:val="hybridMultilevel"/>
    <w:tmpl w:val="7990FCA4"/>
    <w:lvl w:ilvl="0" w:tplc="D178848E">
      <w:start w:val="1"/>
      <w:numFmt w:val="decimal"/>
      <w:lvlText w:val="%1."/>
      <w:lvlJc w:val="left"/>
      <w:pPr>
        <w:tabs>
          <w:tab w:val="num" w:pos="720"/>
        </w:tabs>
        <w:ind w:left="720" w:hanging="360"/>
      </w:pPr>
      <w:rPr>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15:restartNumberingAfterBreak="0">
    <w:nsid w:val="4D7D66DD"/>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7" w15:restartNumberingAfterBreak="0">
    <w:nsid w:val="56AB3275"/>
    <w:multiLevelType w:val="hybridMultilevel"/>
    <w:tmpl w:val="47EA3B52"/>
    <w:lvl w:ilvl="0" w:tplc="75D63866">
      <w:start w:val="1"/>
      <w:numFmt w:val="decimal"/>
      <w:lvlText w:val="%1."/>
      <w:lvlJc w:val="left"/>
      <w:pPr>
        <w:ind w:left="360" w:hanging="360"/>
      </w:pPr>
      <w:rPr>
        <w:rFonts w:hint="default"/>
        <w:b w:val="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15:restartNumberingAfterBreak="0">
    <w:nsid w:val="65780AD2"/>
    <w:multiLevelType w:val="hybridMultilevel"/>
    <w:tmpl w:val="87A2B96E"/>
    <w:lvl w:ilvl="0" w:tplc="080A000F">
      <w:start w:val="1"/>
      <w:numFmt w:val="decimal"/>
      <w:lvlText w:val="%1."/>
      <w:lvlJc w:val="left"/>
      <w:pPr>
        <w:ind w:left="785" w:hanging="360"/>
      </w:pPr>
    </w:lvl>
    <w:lvl w:ilvl="1" w:tplc="080A0019" w:tentative="1">
      <w:start w:val="1"/>
      <w:numFmt w:val="lowerLetter"/>
      <w:lvlText w:val="%2."/>
      <w:lvlJc w:val="left"/>
      <w:pPr>
        <w:ind w:left="1505" w:hanging="360"/>
      </w:pPr>
    </w:lvl>
    <w:lvl w:ilvl="2" w:tplc="080A001B" w:tentative="1">
      <w:start w:val="1"/>
      <w:numFmt w:val="lowerRoman"/>
      <w:lvlText w:val="%3."/>
      <w:lvlJc w:val="right"/>
      <w:pPr>
        <w:ind w:left="2225" w:hanging="180"/>
      </w:pPr>
    </w:lvl>
    <w:lvl w:ilvl="3" w:tplc="080A000F" w:tentative="1">
      <w:start w:val="1"/>
      <w:numFmt w:val="decimal"/>
      <w:lvlText w:val="%4."/>
      <w:lvlJc w:val="left"/>
      <w:pPr>
        <w:ind w:left="2945" w:hanging="360"/>
      </w:pPr>
    </w:lvl>
    <w:lvl w:ilvl="4" w:tplc="080A0019" w:tentative="1">
      <w:start w:val="1"/>
      <w:numFmt w:val="lowerLetter"/>
      <w:lvlText w:val="%5."/>
      <w:lvlJc w:val="left"/>
      <w:pPr>
        <w:ind w:left="3665" w:hanging="360"/>
      </w:pPr>
    </w:lvl>
    <w:lvl w:ilvl="5" w:tplc="080A001B" w:tentative="1">
      <w:start w:val="1"/>
      <w:numFmt w:val="lowerRoman"/>
      <w:lvlText w:val="%6."/>
      <w:lvlJc w:val="right"/>
      <w:pPr>
        <w:ind w:left="4385" w:hanging="180"/>
      </w:pPr>
    </w:lvl>
    <w:lvl w:ilvl="6" w:tplc="080A000F" w:tentative="1">
      <w:start w:val="1"/>
      <w:numFmt w:val="decimal"/>
      <w:lvlText w:val="%7."/>
      <w:lvlJc w:val="left"/>
      <w:pPr>
        <w:ind w:left="5105" w:hanging="360"/>
      </w:pPr>
    </w:lvl>
    <w:lvl w:ilvl="7" w:tplc="080A0019" w:tentative="1">
      <w:start w:val="1"/>
      <w:numFmt w:val="lowerLetter"/>
      <w:lvlText w:val="%8."/>
      <w:lvlJc w:val="left"/>
      <w:pPr>
        <w:ind w:left="5825" w:hanging="360"/>
      </w:pPr>
    </w:lvl>
    <w:lvl w:ilvl="8" w:tplc="080A001B" w:tentative="1">
      <w:start w:val="1"/>
      <w:numFmt w:val="lowerRoman"/>
      <w:lvlText w:val="%9."/>
      <w:lvlJc w:val="right"/>
      <w:pPr>
        <w:ind w:left="6545" w:hanging="180"/>
      </w:pPr>
    </w:lvl>
  </w:abstractNum>
  <w:abstractNum w:abstractNumId="29" w15:restartNumberingAfterBreak="0">
    <w:nsid w:val="660A6C76"/>
    <w:multiLevelType w:val="hybridMultilevel"/>
    <w:tmpl w:val="94B2DB44"/>
    <w:lvl w:ilvl="0" w:tplc="4C163D8C">
      <w:start w:val="1"/>
      <w:numFmt w:val="lowerLetter"/>
      <w:lvlText w:val="%1)"/>
      <w:lvlJc w:val="left"/>
      <w:pPr>
        <w:ind w:left="587" w:hanging="360"/>
      </w:pPr>
      <w:rPr>
        <w:rFonts w:hint="default"/>
      </w:rPr>
    </w:lvl>
    <w:lvl w:ilvl="1" w:tplc="080A0019" w:tentative="1">
      <w:start w:val="1"/>
      <w:numFmt w:val="lowerLetter"/>
      <w:lvlText w:val="%2."/>
      <w:lvlJc w:val="left"/>
      <w:pPr>
        <w:ind w:left="1307" w:hanging="360"/>
      </w:pPr>
    </w:lvl>
    <w:lvl w:ilvl="2" w:tplc="080A001B" w:tentative="1">
      <w:start w:val="1"/>
      <w:numFmt w:val="lowerRoman"/>
      <w:lvlText w:val="%3."/>
      <w:lvlJc w:val="right"/>
      <w:pPr>
        <w:ind w:left="2027" w:hanging="180"/>
      </w:pPr>
    </w:lvl>
    <w:lvl w:ilvl="3" w:tplc="080A000F" w:tentative="1">
      <w:start w:val="1"/>
      <w:numFmt w:val="decimal"/>
      <w:lvlText w:val="%4."/>
      <w:lvlJc w:val="left"/>
      <w:pPr>
        <w:ind w:left="2747" w:hanging="360"/>
      </w:pPr>
    </w:lvl>
    <w:lvl w:ilvl="4" w:tplc="080A0019" w:tentative="1">
      <w:start w:val="1"/>
      <w:numFmt w:val="lowerLetter"/>
      <w:lvlText w:val="%5."/>
      <w:lvlJc w:val="left"/>
      <w:pPr>
        <w:ind w:left="3467" w:hanging="360"/>
      </w:pPr>
    </w:lvl>
    <w:lvl w:ilvl="5" w:tplc="080A001B" w:tentative="1">
      <w:start w:val="1"/>
      <w:numFmt w:val="lowerRoman"/>
      <w:lvlText w:val="%6."/>
      <w:lvlJc w:val="right"/>
      <w:pPr>
        <w:ind w:left="4187" w:hanging="180"/>
      </w:pPr>
    </w:lvl>
    <w:lvl w:ilvl="6" w:tplc="080A000F" w:tentative="1">
      <w:start w:val="1"/>
      <w:numFmt w:val="decimal"/>
      <w:lvlText w:val="%7."/>
      <w:lvlJc w:val="left"/>
      <w:pPr>
        <w:ind w:left="4907" w:hanging="360"/>
      </w:pPr>
    </w:lvl>
    <w:lvl w:ilvl="7" w:tplc="080A0019" w:tentative="1">
      <w:start w:val="1"/>
      <w:numFmt w:val="lowerLetter"/>
      <w:lvlText w:val="%8."/>
      <w:lvlJc w:val="left"/>
      <w:pPr>
        <w:ind w:left="5627" w:hanging="360"/>
      </w:pPr>
    </w:lvl>
    <w:lvl w:ilvl="8" w:tplc="080A001B" w:tentative="1">
      <w:start w:val="1"/>
      <w:numFmt w:val="lowerRoman"/>
      <w:lvlText w:val="%9."/>
      <w:lvlJc w:val="right"/>
      <w:pPr>
        <w:ind w:left="6347" w:hanging="180"/>
      </w:pPr>
    </w:lvl>
  </w:abstractNum>
  <w:abstractNum w:abstractNumId="30" w15:restartNumberingAfterBreak="0">
    <w:nsid w:val="66650955"/>
    <w:multiLevelType w:val="hybridMultilevel"/>
    <w:tmpl w:val="56682E34"/>
    <w:lvl w:ilvl="0" w:tplc="0F98A75C">
      <w:start w:val="1"/>
      <w:numFmt w:val="upperRoman"/>
      <w:lvlText w:val="%1."/>
      <w:lvlJc w:val="right"/>
      <w:pPr>
        <w:tabs>
          <w:tab w:val="num" w:pos="1494"/>
        </w:tabs>
        <w:ind w:left="1494" w:hanging="360"/>
      </w:pPr>
      <w:rPr>
        <w:rFonts w:hint="default"/>
        <w:b w:val="0"/>
        <w:i w:val="0"/>
        <w:sz w:val="22"/>
      </w:rPr>
    </w:lvl>
    <w:lvl w:ilvl="1" w:tplc="04090019">
      <w:start w:val="1"/>
      <w:numFmt w:val="lowerLetter"/>
      <w:lvlText w:val="%2."/>
      <w:lvlJc w:val="left"/>
      <w:pPr>
        <w:tabs>
          <w:tab w:val="num" w:pos="2214"/>
        </w:tabs>
        <w:ind w:left="2214" w:hanging="360"/>
      </w:pPr>
    </w:lvl>
    <w:lvl w:ilvl="2" w:tplc="04090005" w:tentative="1">
      <w:start w:val="1"/>
      <w:numFmt w:val="bullet"/>
      <w:lvlText w:val=""/>
      <w:lvlJc w:val="left"/>
      <w:pPr>
        <w:tabs>
          <w:tab w:val="num" w:pos="2934"/>
        </w:tabs>
        <w:ind w:left="2934" w:hanging="360"/>
      </w:pPr>
      <w:rPr>
        <w:rFonts w:ascii="Wingdings" w:hAnsi="Wingdings" w:hint="default"/>
      </w:rPr>
    </w:lvl>
    <w:lvl w:ilvl="3" w:tplc="04090001" w:tentative="1">
      <w:start w:val="1"/>
      <w:numFmt w:val="bullet"/>
      <w:lvlText w:val=""/>
      <w:lvlJc w:val="left"/>
      <w:pPr>
        <w:tabs>
          <w:tab w:val="num" w:pos="3654"/>
        </w:tabs>
        <w:ind w:left="3654" w:hanging="360"/>
      </w:pPr>
      <w:rPr>
        <w:rFonts w:ascii="Symbol" w:hAnsi="Symbol" w:hint="default"/>
      </w:rPr>
    </w:lvl>
    <w:lvl w:ilvl="4" w:tplc="04090003" w:tentative="1">
      <w:start w:val="1"/>
      <w:numFmt w:val="bullet"/>
      <w:lvlText w:val="o"/>
      <w:lvlJc w:val="left"/>
      <w:pPr>
        <w:tabs>
          <w:tab w:val="num" w:pos="4374"/>
        </w:tabs>
        <w:ind w:left="4374" w:hanging="360"/>
      </w:pPr>
      <w:rPr>
        <w:rFonts w:ascii="Courier New" w:hAnsi="Courier New" w:hint="default"/>
      </w:rPr>
    </w:lvl>
    <w:lvl w:ilvl="5" w:tplc="04090005" w:tentative="1">
      <w:start w:val="1"/>
      <w:numFmt w:val="bullet"/>
      <w:lvlText w:val=""/>
      <w:lvlJc w:val="left"/>
      <w:pPr>
        <w:tabs>
          <w:tab w:val="num" w:pos="5094"/>
        </w:tabs>
        <w:ind w:left="5094" w:hanging="360"/>
      </w:pPr>
      <w:rPr>
        <w:rFonts w:ascii="Wingdings" w:hAnsi="Wingdings" w:hint="default"/>
      </w:rPr>
    </w:lvl>
    <w:lvl w:ilvl="6" w:tplc="04090001" w:tentative="1">
      <w:start w:val="1"/>
      <w:numFmt w:val="bullet"/>
      <w:lvlText w:val=""/>
      <w:lvlJc w:val="left"/>
      <w:pPr>
        <w:tabs>
          <w:tab w:val="num" w:pos="5814"/>
        </w:tabs>
        <w:ind w:left="5814" w:hanging="360"/>
      </w:pPr>
      <w:rPr>
        <w:rFonts w:ascii="Symbol" w:hAnsi="Symbol" w:hint="default"/>
      </w:rPr>
    </w:lvl>
    <w:lvl w:ilvl="7" w:tplc="04090003" w:tentative="1">
      <w:start w:val="1"/>
      <w:numFmt w:val="bullet"/>
      <w:lvlText w:val="o"/>
      <w:lvlJc w:val="left"/>
      <w:pPr>
        <w:tabs>
          <w:tab w:val="num" w:pos="6534"/>
        </w:tabs>
        <w:ind w:left="6534" w:hanging="360"/>
      </w:pPr>
      <w:rPr>
        <w:rFonts w:ascii="Courier New" w:hAnsi="Courier New" w:hint="default"/>
      </w:rPr>
    </w:lvl>
    <w:lvl w:ilvl="8" w:tplc="04090005" w:tentative="1">
      <w:start w:val="1"/>
      <w:numFmt w:val="bullet"/>
      <w:lvlText w:val=""/>
      <w:lvlJc w:val="left"/>
      <w:pPr>
        <w:tabs>
          <w:tab w:val="num" w:pos="7254"/>
        </w:tabs>
        <w:ind w:left="7254" w:hanging="360"/>
      </w:pPr>
      <w:rPr>
        <w:rFonts w:ascii="Wingdings" w:hAnsi="Wingdings" w:hint="default"/>
      </w:rPr>
    </w:lvl>
  </w:abstractNum>
  <w:abstractNum w:abstractNumId="31" w15:restartNumberingAfterBreak="0">
    <w:nsid w:val="6B2A0A15"/>
    <w:multiLevelType w:val="hybridMultilevel"/>
    <w:tmpl w:val="4FE43EF0"/>
    <w:lvl w:ilvl="0" w:tplc="D61C8CF0">
      <w:start w:val="1"/>
      <w:numFmt w:val="decimal"/>
      <w:lvlText w:val="%1."/>
      <w:lvlJc w:val="left"/>
      <w:pPr>
        <w:tabs>
          <w:tab w:val="num" w:pos="1944"/>
        </w:tabs>
        <w:ind w:left="1944" w:hanging="360"/>
      </w:pPr>
      <w:rPr>
        <w:rFonts w:hint="default"/>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abstractNum w:abstractNumId="32" w15:restartNumberingAfterBreak="0">
    <w:nsid w:val="70746B51"/>
    <w:multiLevelType w:val="hybridMultilevel"/>
    <w:tmpl w:val="47EA3B52"/>
    <w:lvl w:ilvl="0" w:tplc="75D63866">
      <w:start w:val="1"/>
      <w:numFmt w:val="decimal"/>
      <w:lvlText w:val="%1."/>
      <w:lvlJc w:val="left"/>
      <w:pPr>
        <w:ind w:left="1258" w:hanging="360"/>
      </w:pPr>
      <w:rPr>
        <w:rFonts w:hint="default"/>
        <w:b w:val="0"/>
      </w:rPr>
    </w:lvl>
    <w:lvl w:ilvl="1" w:tplc="0C0A0003" w:tentative="1">
      <w:start w:val="1"/>
      <w:numFmt w:val="bullet"/>
      <w:lvlText w:val="o"/>
      <w:lvlJc w:val="left"/>
      <w:pPr>
        <w:ind w:left="1978" w:hanging="360"/>
      </w:pPr>
      <w:rPr>
        <w:rFonts w:ascii="Courier New" w:hAnsi="Courier New" w:cs="Courier New" w:hint="default"/>
      </w:rPr>
    </w:lvl>
    <w:lvl w:ilvl="2" w:tplc="0C0A0005" w:tentative="1">
      <w:start w:val="1"/>
      <w:numFmt w:val="bullet"/>
      <w:lvlText w:val=""/>
      <w:lvlJc w:val="left"/>
      <w:pPr>
        <w:ind w:left="2698" w:hanging="360"/>
      </w:pPr>
      <w:rPr>
        <w:rFonts w:ascii="Wingdings" w:hAnsi="Wingdings" w:hint="default"/>
      </w:rPr>
    </w:lvl>
    <w:lvl w:ilvl="3" w:tplc="0C0A0001" w:tentative="1">
      <w:start w:val="1"/>
      <w:numFmt w:val="bullet"/>
      <w:lvlText w:val=""/>
      <w:lvlJc w:val="left"/>
      <w:pPr>
        <w:ind w:left="3418" w:hanging="360"/>
      </w:pPr>
      <w:rPr>
        <w:rFonts w:ascii="Symbol" w:hAnsi="Symbol" w:hint="default"/>
      </w:rPr>
    </w:lvl>
    <w:lvl w:ilvl="4" w:tplc="0C0A0003" w:tentative="1">
      <w:start w:val="1"/>
      <w:numFmt w:val="bullet"/>
      <w:lvlText w:val="o"/>
      <w:lvlJc w:val="left"/>
      <w:pPr>
        <w:ind w:left="4138" w:hanging="360"/>
      </w:pPr>
      <w:rPr>
        <w:rFonts w:ascii="Courier New" w:hAnsi="Courier New" w:cs="Courier New" w:hint="default"/>
      </w:rPr>
    </w:lvl>
    <w:lvl w:ilvl="5" w:tplc="0C0A0005" w:tentative="1">
      <w:start w:val="1"/>
      <w:numFmt w:val="bullet"/>
      <w:lvlText w:val=""/>
      <w:lvlJc w:val="left"/>
      <w:pPr>
        <w:ind w:left="4858" w:hanging="360"/>
      </w:pPr>
      <w:rPr>
        <w:rFonts w:ascii="Wingdings" w:hAnsi="Wingdings" w:hint="default"/>
      </w:rPr>
    </w:lvl>
    <w:lvl w:ilvl="6" w:tplc="0C0A0001" w:tentative="1">
      <w:start w:val="1"/>
      <w:numFmt w:val="bullet"/>
      <w:lvlText w:val=""/>
      <w:lvlJc w:val="left"/>
      <w:pPr>
        <w:ind w:left="5578" w:hanging="360"/>
      </w:pPr>
      <w:rPr>
        <w:rFonts w:ascii="Symbol" w:hAnsi="Symbol" w:hint="default"/>
      </w:rPr>
    </w:lvl>
    <w:lvl w:ilvl="7" w:tplc="0C0A0003" w:tentative="1">
      <w:start w:val="1"/>
      <w:numFmt w:val="bullet"/>
      <w:lvlText w:val="o"/>
      <w:lvlJc w:val="left"/>
      <w:pPr>
        <w:ind w:left="6298" w:hanging="360"/>
      </w:pPr>
      <w:rPr>
        <w:rFonts w:ascii="Courier New" w:hAnsi="Courier New" w:cs="Courier New" w:hint="default"/>
      </w:rPr>
    </w:lvl>
    <w:lvl w:ilvl="8" w:tplc="0C0A0005" w:tentative="1">
      <w:start w:val="1"/>
      <w:numFmt w:val="bullet"/>
      <w:lvlText w:val=""/>
      <w:lvlJc w:val="left"/>
      <w:pPr>
        <w:ind w:left="7018" w:hanging="360"/>
      </w:pPr>
      <w:rPr>
        <w:rFonts w:ascii="Wingdings" w:hAnsi="Wingdings" w:hint="default"/>
      </w:rPr>
    </w:lvl>
  </w:abstractNum>
  <w:abstractNum w:abstractNumId="33" w15:restartNumberingAfterBreak="0">
    <w:nsid w:val="72893E46"/>
    <w:multiLevelType w:val="hybridMultilevel"/>
    <w:tmpl w:val="F5DCA4E0"/>
    <w:lvl w:ilvl="0" w:tplc="B7085A1C">
      <w:start w:val="1"/>
      <w:numFmt w:val="decimal"/>
      <w:lvlText w:val="%1."/>
      <w:lvlJc w:val="left"/>
      <w:pPr>
        <w:tabs>
          <w:tab w:val="num" w:pos="1944"/>
        </w:tabs>
        <w:ind w:left="1944" w:hanging="360"/>
      </w:pPr>
      <w:rPr>
        <w:rFonts w:hint="default"/>
        <w:b w:val="0"/>
      </w:rPr>
    </w:lvl>
    <w:lvl w:ilvl="1" w:tplc="04090001">
      <w:start w:val="1"/>
      <w:numFmt w:val="bullet"/>
      <w:lvlText w:val=""/>
      <w:lvlJc w:val="left"/>
      <w:pPr>
        <w:tabs>
          <w:tab w:val="num" w:pos="1944"/>
        </w:tabs>
        <w:ind w:left="1944" w:hanging="360"/>
      </w:pPr>
      <w:rPr>
        <w:rFonts w:ascii="Symbol" w:hAnsi="Symbol" w:hint="default"/>
      </w:rPr>
    </w:lvl>
    <w:lvl w:ilvl="2" w:tplc="04090005" w:tentative="1">
      <w:start w:val="1"/>
      <w:numFmt w:val="bullet"/>
      <w:lvlText w:val=""/>
      <w:lvlJc w:val="left"/>
      <w:pPr>
        <w:tabs>
          <w:tab w:val="num" w:pos="3384"/>
        </w:tabs>
        <w:ind w:left="3384" w:hanging="360"/>
      </w:pPr>
      <w:rPr>
        <w:rFonts w:ascii="Wingdings" w:hAnsi="Wingdings" w:hint="default"/>
      </w:rPr>
    </w:lvl>
    <w:lvl w:ilvl="3" w:tplc="04090001" w:tentative="1">
      <w:start w:val="1"/>
      <w:numFmt w:val="bullet"/>
      <w:lvlText w:val=""/>
      <w:lvlJc w:val="left"/>
      <w:pPr>
        <w:tabs>
          <w:tab w:val="num" w:pos="4104"/>
        </w:tabs>
        <w:ind w:left="4104" w:hanging="360"/>
      </w:pPr>
      <w:rPr>
        <w:rFonts w:ascii="Symbol" w:hAnsi="Symbol" w:hint="default"/>
      </w:rPr>
    </w:lvl>
    <w:lvl w:ilvl="4" w:tplc="04090003" w:tentative="1">
      <w:start w:val="1"/>
      <w:numFmt w:val="bullet"/>
      <w:lvlText w:val="o"/>
      <w:lvlJc w:val="left"/>
      <w:pPr>
        <w:tabs>
          <w:tab w:val="num" w:pos="4824"/>
        </w:tabs>
        <w:ind w:left="4824" w:hanging="360"/>
      </w:pPr>
      <w:rPr>
        <w:rFonts w:ascii="Courier New" w:hAnsi="Courier New" w:hint="default"/>
      </w:rPr>
    </w:lvl>
    <w:lvl w:ilvl="5" w:tplc="04090005" w:tentative="1">
      <w:start w:val="1"/>
      <w:numFmt w:val="bullet"/>
      <w:lvlText w:val=""/>
      <w:lvlJc w:val="left"/>
      <w:pPr>
        <w:tabs>
          <w:tab w:val="num" w:pos="5544"/>
        </w:tabs>
        <w:ind w:left="5544" w:hanging="360"/>
      </w:pPr>
      <w:rPr>
        <w:rFonts w:ascii="Wingdings" w:hAnsi="Wingdings" w:hint="default"/>
      </w:rPr>
    </w:lvl>
    <w:lvl w:ilvl="6" w:tplc="04090001" w:tentative="1">
      <w:start w:val="1"/>
      <w:numFmt w:val="bullet"/>
      <w:lvlText w:val=""/>
      <w:lvlJc w:val="left"/>
      <w:pPr>
        <w:tabs>
          <w:tab w:val="num" w:pos="6264"/>
        </w:tabs>
        <w:ind w:left="6264" w:hanging="360"/>
      </w:pPr>
      <w:rPr>
        <w:rFonts w:ascii="Symbol" w:hAnsi="Symbol" w:hint="default"/>
      </w:rPr>
    </w:lvl>
    <w:lvl w:ilvl="7" w:tplc="04090003" w:tentative="1">
      <w:start w:val="1"/>
      <w:numFmt w:val="bullet"/>
      <w:lvlText w:val="o"/>
      <w:lvlJc w:val="left"/>
      <w:pPr>
        <w:tabs>
          <w:tab w:val="num" w:pos="6984"/>
        </w:tabs>
        <w:ind w:left="6984" w:hanging="360"/>
      </w:pPr>
      <w:rPr>
        <w:rFonts w:ascii="Courier New" w:hAnsi="Courier New" w:hint="default"/>
      </w:rPr>
    </w:lvl>
    <w:lvl w:ilvl="8" w:tplc="04090005" w:tentative="1">
      <w:start w:val="1"/>
      <w:numFmt w:val="bullet"/>
      <w:lvlText w:val=""/>
      <w:lvlJc w:val="left"/>
      <w:pPr>
        <w:tabs>
          <w:tab w:val="num" w:pos="7704"/>
        </w:tabs>
        <w:ind w:left="7704" w:hanging="360"/>
      </w:pPr>
      <w:rPr>
        <w:rFonts w:ascii="Wingdings" w:hAnsi="Wingdings" w:hint="default"/>
      </w:rPr>
    </w:lvl>
  </w:abstractNum>
  <w:num w:numId="1">
    <w:abstractNumId w:val="9"/>
  </w:num>
  <w:num w:numId="2">
    <w:abstractNumId w:val="13"/>
  </w:num>
  <w:num w:numId="3">
    <w:abstractNumId w:val="8"/>
  </w:num>
  <w:num w:numId="4">
    <w:abstractNumId w:val="7"/>
  </w:num>
  <w:num w:numId="5">
    <w:abstractNumId w:val="20"/>
  </w:num>
  <w:num w:numId="6">
    <w:abstractNumId w:val="5"/>
  </w:num>
  <w:num w:numId="7">
    <w:abstractNumId w:val="19"/>
  </w:num>
  <w:num w:numId="8">
    <w:abstractNumId w:val="16"/>
  </w:num>
  <w:num w:numId="9">
    <w:abstractNumId w:val="23"/>
  </w:num>
  <w:num w:numId="10">
    <w:abstractNumId w:val="25"/>
  </w:num>
  <w:num w:numId="11">
    <w:abstractNumId w:val="17"/>
  </w:num>
  <w:num w:numId="12">
    <w:abstractNumId w:val="29"/>
  </w:num>
  <w:num w:numId="13">
    <w:abstractNumId w:val="12"/>
  </w:num>
  <w:num w:numId="14">
    <w:abstractNumId w:val="32"/>
  </w:num>
  <w:num w:numId="15">
    <w:abstractNumId w:val="24"/>
  </w:num>
  <w:num w:numId="16">
    <w:abstractNumId w:val="14"/>
  </w:num>
  <w:num w:numId="17">
    <w:abstractNumId w:val="6"/>
  </w:num>
  <w:num w:numId="18">
    <w:abstractNumId w:val="30"/>
  </w:num>
  <w:num w:numId="19">
    <w:abstractNumId w:val="11"/>
  </w:num>
  <w:num w:numId="20">
    <w:abstractNumId w:val="26"/>
  </w:num>
  <w:num w:numId="21">
    <w:abstractNumId w:val="27"/>
  </w:num>
  <w:num w:numId="22">
    <w:abstractNumId w:val="18"/>
  </w:num>
  <w:num w:numId="23">
    <w:abstractNumId w:val="10"/>
  </w:num>
  <w:num w:numId="24">
    <w:abstractNumId w:val="15"/>
  </w:num>
  <w:num w:numId="25">
    <w:abstractNumId w:val="31"/>
  </w:num>
  <w:num w:numId="26">
    <w:abstractNumId w:val="4"/>
  </w:num>
  <w:num w:numId="27">
    <w:abstractNumId w:val="33"/>
  </w:num>
  <w:num w:numId="28">
    <w:abstractNumId w:val="28"/>
  </w:num>
  <w:num w:numId="29">
    <w:abstractNumId w:val="0"/>
  </w:num>
  <w:num w:numId="30">
    <w:abstractNumId w:val="21"/>
  </w:num>
  <w:num w:numId="31">
    <w:abstractNumId w:val="22"/>
  </w:num>
  <w:num w:numId="32">
    <w:abstractNumId w:val="1"/>
  </w:num>
  <w:num w:numId="33">
    <w:abstractNumId w:val="2"/>
  </w:num>
  <w:num w:numId="34">
    <w:abstractNumId w:val="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drawingGridHorizontalSpacing w:val="110"/>
  <w:drawingGridVerticalSpacing w:val="57"/>
  <w:displayHorizontalDrawingGridEvery w:val="2"/>
  <w:characterSpacingControl w:val="doNotCompress"/>
  <w:hdrShapeDefaults>
    <o:shapedefaults v:ext="edit" spidmax="4097" style="mso-position-horizontal-relative:margin" fill="f" fillcolor="white" stroke="f">
      <v:fill color="white" on="f"/>
      <v:stroke on="f"/>
      <v:textbox inset=",7.2pt,,7.2pt"/>
      <o:colormru v:ext="edit" colors="#9e7e41"/>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42BB"/>
    <w:rsid w:val="000002CF"/>
    <w:rsid w:val="00000AA8"/>
    <w:rsid w:val="000010CE"/>
    <w:rsid w:val="00001548"/>
    <w:rsid w:val="00001B79"/>
    <w:rsid w:val="00003A8F"/>
    <w:rsid w:val="00003DE2"/>
    <w:rsid w:val="000041D8"/>
    <w:rsid w:val="00005045"/>
    <w:rsid w:val="0000596B"/>
    <w:rsid w:val="00007AB7"/>
    <w:rsid w:val="00010148"/>
    <w:rsid w:val="000101A7"/>
    <w:rsid w:val="0001211D"/>
    <w:rsid w:val="00012604"/>
    <w:rsid w:val="000139C8"/>
    <w:rsid w:val="00014357"/>
    <w:rsid w:val="00014AD9"/>
    <w:rsid w:val="000154B9"/>
    <w:rsid w:val="00015763"/>
    <w:rsid w:val="00015A94"/>
    <w:rsid w:val="00016E56"/>
    <w:rsid w:val="0001741D"/>
    <w:rsid w:val="00017E4F"/>
    <w:rsid w:val="00020DDB"/>
    <w:rsid w:val="00021352"/>
    <w:rsid w:val="00021BD7"/>
    <w:rsid w:val="00021C4B"/>
    <w:rsid w:val="00024EBE"/>
    <w:rsid w:val="0002534E"/>
    <w:rsid w:val="00025B3B"/>
    <w:rsid w:val="00025F4D"/>
    <w:rsid w:val="0002643C"/>
    <w:rsid w:val="00027260"/>
    <w:rsid w:val="000278F2"/>
    <w:rsid w:val="00027CCC"/>
    <w:rsid w:val="0003090A"/>
    <w:rsid w:val="00030E39"/>
    <w:rsid w:val="000343D8"/>
    <w:rsid w:val="00034A73"/>
    <w:rsid w:val="00034A86"/>
    <w:rsid w:val="00035613"/>
    <w:rsid w:val="000357D5"/>
    <w:rsid w:val="00035BEC"/>
    <w:rsid w:val="00035D0F"/>
    <w:rsid w:val="00037405"/>
    <w:rsid w:val="0004041B"/>
    <w:rsid w:val="00042484"/>
    <w:rsid w:val="00042CFA"/>
    <w:rsid w:val="000431C1"/>
    <w:rsid w:val="000440F7"/>
    <w:rsid w:val="00044551"/>
    <w:rsid w:val="000455CF"/>
    <w:rsid w:val="0004560A"/>
    <w:rsid w:val="00045711"/>
    <w:rsid w:val="00045E3B"/>
    <w:rsid w:val="00046328"/>
    <w:rsid w:val="000464F4"/>
    <w:rsid w:val="000505C9"/>
    <w:rsid w:val="000509F7"/>
    <w:rsid w:val="00050B12"/>
    <w:rsid w:val="00051635"/>
    <w:rsid w:val="00052BEF"/>
    <w:rsid w:val="00052C63"/>
    <w:rsid w:val="00052EDD"/>
    <w:rsid w:val="00053256"/>
    <w:rsid w:val="0005698C"/>
    <w:rsid w:val="00057310"/>
    <w:rsid w:val="000577CD"/>
    <w:rsid w:val="00057A93"/>
    <w:rsid w:val="00057B3D"/>
    <w:rsid w:val="0006147D"/>
    <w:rsid w:val="0006213B"/>
    <w:rsid w:val="0006352F"/>
    <w:rsid w:val="000639D8"/>
    <w:rsid w:val="00063A4E"/>
    <w:rsid w:val="00063E26"/>
    <w:rsid w:val="000650B5"/>
    <w:rsid w:val="000666EE"/>
    <w:rsid w:val="0006781A"/>
    <w:rsid w:val="00070324"/>
    <w:rsid w:val="00070753"/>
    <w:rsid w:val="000716D9"/>
    <w:rsid w:val="000718C2"/>
    <w:rsid w:val="00071F59"/>
    <w:rsid w:val="00072376"/>
    <w:rsid w:val="0007272D"/>
    <w:rsid w:val="00072C8B"/>
    <w:rsid w:val="000732BF"/>
    <w:rsid w:val="000738F0"/>
    <w:rsid w:val="0007492E"/>
    <w:rsid w:val="00074E43"/>
    <w:rsid w:val="0007516F"/>
    <w:rsid w:val="0007525E"/>
    <w:rsid w:val="00076379"/>
    <w:rsid w:val="00077E93"/>
    <w:rsid w:val="00080247"/>
    <w:rsid w:val="0008049D"/>
    <w:rsid w:val="000809C8"/>
    <w:rsid w:val="00081461"/>
    <w:rsid w:val="00081852"/>
    <w:rsid w:val="000821C4"/>
    <w:rsid w:val="00083983"/>
    <w:rsid w:val="00083EDD"/>
    <w:rsid w:val="00084F84"/>
    <w:rsid w:val="00085CB9"/>
    <w:rsid w:val="000861FA"/>
    <w:rsid w:val="00087238"/>
    <w:rsid w:val="0008763C"/>
    <w:rsid w:val="00087841"/>
    <w:rsid w:val="0008790F"/>
    <w:rsid w:val="00087D96"/>
    <w:rsid w:val="00087E12"/>
    <w:rsid w:val="000911A9"/>
    <w:rsid w:val="00092A42"/>
    <w:rsid w:val="00092E60"/>
    <w:rsid w:val="000932A2"/>
    <w:rsid w:val="00095139"/>
    <w:rsid w:val="00095AFB"/>
    <w:rsid w:val="000968EA"/>
    <w:rsid w:val="00097673"/>
    <w:rsid w:val="000976D5"/>
    <w:rsid w:val="000A03AF"/>
    <w:rsid w:val="000A0AE0"/>
    <w:rsid w:val="000A0F07"/>
    <w:rsid w:val="000A1A0C"/>
    <w:rsid w:val="000A1DBC"/>
    <w:rsid w:val="000A40F8"/>
    <w:rsid w:val="000A418C"/>
    <w:rsid w:val="000A4391"/>
    <w:rsid w:val="000A4A05"/>
    <w:rsid w:val="000A4B57"/>
    <w:rsid w:val="000A5E6E"/>
    <w:rsid w:val="000A6170"/>
    <w:rsid w:val="000A71C4"/>
    <w:rsid w:val="000B0405"/>
    <w:rsid w:val="000B099B"/>
    <w:rsid w:val="000B30AC"/>
    <w:rsid w:val="000B30FD"/>
    <w:rsid w:val="000B32CA"/>
    <w:rsid w:val="000B540A"/>
    <w:rsid w:val="000B5CD2"/>
    <w:rsid w:val="000B6BD0"/>
    <w:rsid w:val="000B6FAF"/>
    <w:rsid w:val="000B7962"/>
    <w:rsid w:val="000C01AD"/>
    <w:rsid w:val="000C56CC"/>
    <w:rsid w:val="000C5730"/>
    <w:rsid w:val="000C5CC9"/>
    <w:rsid w:val="000C5CF2"/>
    <w:rsid w:val="000C690E"/>
    <w:rsid w:val="000C696E"/>
    <w:rsid w:val="000C745A"/>
    <w:rsid w:val="000C76DB"/>
    <w:rsid w:val="000D1822"/>
    <w:rsid w:val="000D36C8"/>
    <w:rsid w:val="000D3F8E"/>
    <w:rsid w:val="000D40B8"/>
    <w:rsid w:val="000D4FDB"/>
    <w:rsid w:val="000D5197"/>
    <w:rsid w:val="000D61F1"/>
    <w:rsid w:val="000D6214"/>
    <w:rsid w:val="000D7DD9"/>
    <w:rsid w:val="000E10C9"/>
    <w:rsid w:val="000E160D"/>
    <w:rsid w:val="000E18DC"/>
    <w:rsid w:val="000E2168"/>
    <w:rsid w:val="000E26DA"/>
    <w:rsid w:val="000E6226"/>
    <w:rsid w:val="000E6D23"/>
    <w:rsid w:val="000E6E00"/>
    <w:rsid w:val="000E78E7"/>
    <w:rsid w:val="000E7906"/>
    <w:rsid w:val="000F03CC"/>
    <w:rsid w:val="000F12F8"/>
    <w:rsid w:val="000F20DC"/>
    <w:rsid w:val="000F2485"/>
    <w:rsid w:val="000F296B"/>
    <w:rsid w:val="000F2B25"/>
    <w:rsid w:val="000F5679"/>
    <w:rsid w:val="000F6524"/>
    <w:rsid w:val="000F7FDB"/>
    <w:rsid w:val="00101761"/>
    <w:rsid w:val="001017A2"/>
    <w:rsid w:val="001028DD"/>
    <w:rsid w:val="00102DD7"/>
    <w:rsid w:val="00102F76"/>
    <w:rsid w:val="0010370F"/>
    <w:rsid w:val="00103C2B"/>
    <w:rsid w:val="001048B1"/>
    <w:rsid w:val="00104C35"/>
    <w:rsid w:val="0010548F"/>
    <w:rsid w:val="00105B36"/>
    <w:rsid w:val="00105B46"/>
    <w:rsid w:val="001067B4"/>
    <w:rsid w:val="0010683F"/>
    <w:rsid w:val="00107218"/>
    <w:rsid w:val="00107D56"/>
    <w:rsid w:val="00110C15"/>
    <w:rsid w:val="00110DF1"/>
    <w:rsid w:val="00111B99"/>
    <w:rsid w:val="00111E16"/>
    <w:rsid w:val="001127C8"/>
    <w:rsid w:val="00113283"/>
    <w:rsid w:val="001139FC"/>
    <w:rsid w:val="00115BDB"/>
    <w:rsid w:val="00116067"/>
    <w:rsid w:val="00117504"/>
    <w:rsid w:val="0012001D"/>
    <w:rsid w:val="001200F9"/>
    <w:rsid w:val="00120358"/>
    <w:rsid w:val="0012140D"/>
    <w:rsid w:val="001217C0"/>
    <w:rsid w:val="00122615"/>
    <w:rsid w:val="0012289F"/>
    <w:rsid w:val="0012297A"/>
    <w:rsid w:val="00122BB2"/>
    <w:rsid w:val="00124CF4"/>
    <w:rsid w:val="00125190"/>
    <w:rsid w:val="001257A4"/>
    <w:rsid w:val="00125A68"/>
    <w:rsid w:val="00126984"/>
    <w:rsid w:val="00126AA0"/>
    <w:rsid w:val="00130237"/>
    <w:rsid w:val="00130876"/>
    <w:rsid w:val="00130964"/>
    <w:rsid w:val="00130A17"/>
    <w:rsid w:val="00132151"/>
    <w:rsid w:val="00133091"/>
    <w:rsid w:val="0013327F"/>
    <w:rsid w:val="00133DD4"/>
    <w:rsid w:val="00133E2F"/>
    <w:rsid w:val="00134471"/>
    <w:rsid w:val="00134A5E"/>
    <w:rsid w:val="00134D03"/>
    <w:rsid w:val="001350FA"/>
    <w:rsid w:val="001351EA"/>
    <w:rsid w:val="00135F41"/>
    <w:rsid w:val="00136562"/>
    <w:rsid w:val="00137DD2"/>
    <w:rsid w:val="00142F63"/>
    <w:rsid w:val="00144E05"/>
    <w:rsid w:val="001455F4"/>
    <w:rsid w:val="0014615D"/>
    <w:rsid w:val="00146C67"/>
    <w:rsid w:val="00147736"/>
    <w:rsid w:val="00147880"/>
    <w:rsid w:val="00147F89"/>
    <w:rsid w:val="00150571"/>
    <w:rsid w:val="001509E4"/>
    <w:rsid w:val="00150C33"/>
    <w:rsid w:val="00150E6E"/>
    <w:rsid w:val="001510CD"/>
    <w:rsid w:val="0015178C"/>
    <w:rsid w:val="00153834"/>
    <w:rsid w:val="00154884"/>
    <w:rsid w:val="0015506B"/>
    <w:rsid w:val="00155E07"/>
    <w:rsid w:val="001565F7"/>
    <w:rsid w:val="00156736"/>
    <w:rsid w:val="00157492"/>
    <w:rsid w:val="00160754"/>
    <w:rsid w:val="001609F5"/>
    <w:rsid w:val="00160D61"/>
    <w:rsid w:val="00161133"/>
    <w:rsid w:val="00162788"/>
    <w:rsid w:val="00162E14"/>
    <w:rsid w:val="0016310E"/>
    <w:rsid w:val="00163A5F"/>
    <w:rsid w:val="00164E6A"/>
    <w:rsid w:val="00165DD3"/>
    <w:rsid w:val="0016614C"/>
    <w:rsid w:val="001662B1"/>
    <w:rsid w:val="00167309"/>
    <w:rsid w:val="00167626"/>
    <w:rsid w:val="00170158"/>
    <w:rsid w:val="001707A7"/>
    <w:rsid w:val="00172166"/>
    <w:rsid w:val="001724BD"/>
    <w:rsid w:val="0017366E"/>
    <w:rsid w:val="00174E79"/>
    <w:rsid w:val="00174F71"/>
    <w:rsid w:val="00175AFB"/>
    <w:rsid w:val="00176B8E"/>
    <w:rsid w:val="0017779E"/>
    <w:rsid w:val="00180382"/>
    <w:rsid w:val="00180E4D"/>
    <w:rsid w:val="00180E96"/>
    <w:rsid w:val="00181006"/>
    <w:rsid w:val="001813D9"/>
    <w:rsid w:val="001814A2"/>
    <w:rsid w:val="00182EA4"/>
    <w:rsid w:val="0018332C"/>
    <w:rsid w:val="00183381"/>
    <w:rsid w:val="001835FF"/>
    <w:rsid w:val="001837CA"/>
    <w:rsid w:val="00183CB1"/>
    <w:rsid w:val="00183DBC"/>
    <w:rsid w:val="00183E86"/>
    <w:rsid w:val="00185C59"/>
    <w:rsid w:val="00186E82"/>
    <w:rsid w:val="001873DE"/>
    <w:rsid w:val="00190726"/>
    <w:rsid w:val="00191055"/>
    <w:rsid w:val="00191A84"/>
    <w:rsid w:val="00191BD2"/>
    <w:rsid w:val="00191C56"/>
    <w:rsid w:val="001927A0"/>
    <w:rsid w:val="00192BE3"/>
    <w:rsid w:val="00193482"/>
    <w:rsid w:val="001936D3"/>
    <w:rsid w:val="00194202"/>
    <w:rsid w:val="00194372"/>
    <w:rsid w:val="00194393"/>
    <w:rsid w:val="001947A5"/>
    <w:rsid w:val="00195CA5"/>
    <w:rsid w:val="00196A0E"/>
    <w:rsid w:val="00196F93"/>
    <w:rsid w:val="00197302"/>
    <w:rsid w:val="00197A2B"/>
    <w:rsid w:val="00197B5D"/>
    <w:rsid w:val="001A0225"/>
    <w:rsid w:val="001A02AF"/>
    <w:rsid w:val="001A0904"/>
    <w:rsid w:val="001A14C2"/>
    <w:rsid w:val="001A1853"/>
    <w:rsid w:val="001A1BFC"/>
    <w:rsid w:val="001A1DAF"/>
    <w:rsid w:val="001A306B"/>
    <w:rsid w:val="001A34AC"/>
    <w:rsid w:val="001A41D4"/>
    <w:rsid w:val="001A44F5"/>
    <w:rsid w:val="001A4AC5"/>
    <w:rsid w:val="001A4D20"/>
    <w:rsid w:val="001A56EC"/>
    <w:rsid w:val="001A5E26"/>
    <w:rsid w:val="001A6AAC"/>
    <w:rsid w:val="001A7152"/>
    <w:rsid w:val="001A770D"/>
    <w:rsid w:val="001B07A1"/>
    <w:rsid w:val="001B0CAC"/>
    <w:rsid w:val="001B0DDE"/>
    <w:rsid w:val="001B0EEB"/>
    <w:rsid w:val="001B146F"/>
    <w:rsid w:val="001B15E5"/>
    <w:rsid w:val="001B1D5C"/>
    <w:rsid w:val="001B1D9D"/>
    <w:rsid w:val="001B26B6"/>
    <w:rsid w:val="001B417D"/>
    <w:rsid w:val="001B528F"/>
    <w:rsid w:val="001B52EE"/>
    <w:rsid w:val="001B582E"/>
    <w:rsid w:val="001B6042"/>
    <w:rsid w:val="001B63B1"/>
    <w:rsid w:val="001C011A"/>
    <w:rsid w:val="001C0CE6"/>
    <w:rsid w:val="001C298A"/>
    <w:rsid w:val="001C2AD6"/>
    <w:rsid w:val="001C2FF4"/>
    <w:rsid w:val="001C401C"/>
    <w:rsid w:val="001C4354"/>
    <w:rsid w:val="001C46F5"/>
    <w:rsid w:val="001C4B54"/>
    <w:rsid w:val="001C4D64"/>
    <w:rsid w:val="001C520A"/>
    <w:rsid w:val="001C6205"/>
    <w:rsid w:val="001C6F78"/>
    <w:rsid w:val="001C74B0"/>
    <w:rsid w:val="001C799E"/>
    <w:rsid w:val="001D0194"/>
    <w:rsid w:val="001D0D3A"/>
    <w:rsid w:val="001D1BB8"/>
    <w:rsid w:val="001D4A54"/>
    <w:rsid w:val="001D54BF"/>
    <w:rsid w:val="001D590D"/>
    <w:rsid w:val="001D5CC7"/>
    <w:rsid w:val="001D5FB1"/>
    <w:rsid w:val="001D6A67"/>
    <w:rsid w:val="001D6BB9"/>
    <w:rsid w:val="001D75DE"/>
    <w:rsid w:val="001D7CEC"/>
    <w:rsid w:val="001E2CBE"/>
    <w:rsid w:val="001E3F1D"/>
    <w:rsid w:val="001E5282"/>
    <w:rsid w:val="001E57DC"/>
    <w:rsid w:val="001E61F3"/>
    <w:rsid w:val="001E632A"/>
    <w:rsid w:val="001E6984"/>
    <w:rsid w:val="001E7562"/>
    <w:rsid w:val="001E7BED"/>
    <w:rsid w:val="001E7DC8"/>
    <w:rsid w:val="001F0F37"/>
    <w:rsid w:val="001F16E6"/>
    <w:rsid w:val="001F1E6A"/>
    <w:rsid w:val="001F2BC0"/>
    <w:rsid w:val="001F2EA7"/>
    <w:rsid w:val="001F36A4"/>
    <w:rsid w:val="001F50DB"/>
    <w:rsid w:val="001F5F08"/>
    <w:rsid w:val="001F67D2"/>
    <w:rsid w:val="001F76B0"/>
    <w:rsid w:val="001F77DE"/>
    <w:rsid w:val="0020044B"/>
    <w:rsid w:val="00200FDD"/>
    <w:rsid w:val="00201D82"/>
    <w:rsid w:val="00202B7B"/>
    <w:rsid w:val="00203038"/>
    <w:rsid w:val="00203975"/>
    <w:rsid w:val="0020414F"/>
    <w:rsid w:val="002047C7"/>
    <w:rsid w:val="002048AB"/>
    <w:rsid w:val="00204C40"/>
    <w:rsid w:val="00205590"/>
    <w:rsid w:val="00205E88"/>
    <w:rsid w:val="00206603"/>
    <w:rsid w:val="00211025"/>
    <w:rsid w:val="00212027"/>
    <w:rsid w:val="00213963"/>
    <w:rsid w:val="002146CE"/>
    <w:rsid w:val="00215BA4"/>
    <w:rsid w:val="00215DF8"/>
    <w:rsid w:val="00215E83"/>
    <w:rsid w:val="00216456"/>
    <w:rsid w:val="002166BD"/>
    <w:rsid w:val="00216790"/>
    <w:rsid w:val="00216BB8"/>
    <w:rsid w:val="00216D02"/>
    <w:rsid w:val="002170FB"/>
    <w:rsid w:val="0021747E"/>
    <w:rsid w:val="00217DCD"/>
    <w:rsid w:val="0022235E"/>
    <w:rsid w:val="002248D5"/>
    <w:rsid w:val="00224D13"/>
    <w:rsid w:val="00225CEB"/>
    <w:rsid w:val="00226E0C"/>
    <w:rsid w:val="00227CA5"/>
    <w:rsid w:val="0023022C"/>
    <w:rsid w:val="002309B8"/>
    <w:rsid w:val="00230A83"/>
    <w:rsid w:val="00230D6A"/>
    <w:rsid w:val="002314F5"/>
    <w:rsid w:val="00233AD9"/>
    <w:rsid w:val="00233C24"/>
    <w:rsid w:val="00236241"/>
    <w:rsid w:val="00236707"/>
    <w:rsid w:val="00236C91"/>
    <w:rsid w:val="00237962"/>
    <w:rsid w:val="00240C4A"/>
    <w:rsid w:val="00240DE4"/>
    <w:rsid w:val="0024162D"/>
    <w:rsid w:val="00241DCE"/>
    <w:rsid w:val="002420DE"/>
    <w:rsid w:val="00243D95"/>
    <w:rsid w:val="0024469B"/>
    <w:rsid w:val="00245542"/>
    <w:rsid w:val="00245BF8"/>
    <w:rsid w:val="00246E04"/>
    <w:rsid w:val="0025125A"/>
    <w:rsid w:val="0025292D"/>
    <w:rsid w:val="00252C8C"/>
    <w:rsid w:val="00252D79"/>
    <w:rsid w:val="00252F99"/>
    <w:rsid w:val="00253061"/>
    <w:rsid w:val="002531C3"/>
    <w:rsid w:val="002556AD"/>
    <w:rsid w:val="00255EC9"/>
    <w:rsid w:val="00257ED3"/>
    <w:rsid w:val="00262EF0"/>
    <w:rsid w:val="00263856"/>
    <w:rsid w:val="00264817"/>
    <w:rsid w:val="00264994"/>
    <w:rsid w:val="00265156"/>
    <w:rsid w:val="0026620B"/>
    <w:rsid w:val="002667F1"/>
    <w:rsid w:val="002668AF"/>
    <w:rsid w:val="00267F0E"/>
    <w:rsid w:val="00270613"/>
    <w:rsid w:val="00270847"/>
    <w:rsid w:val="00271752"/>
    <w:rsid w:val="00272469"/>
    <w:rsid w:val="00272791"/>
    <w:rsid w:val="00272891"/>
    <w:rsid w:val="00273250"/>
    <w:rsid w:val="002738E0"/>
    <w:rsid w:val="00274618"/>
    <w:rsid w:val="00277A08"/>
    <w:rsid w:val="00280343"/>
    <w:rsid w:val="00280409"/>
    <w:rsid w:val="002807A2"/>
    <w:rsid w:val="0028087B"/>
    <w:rsid w:val="002812E4"/>
    <w:rsid w:val="00282EB2"/>
    <w:rsid w:val="00282F5C"/>
    <w:rsid w:val="00283A2B"/>
    <w:rsid w:val="00283F0D"/>
    <w:rsid w:val="002840C1"/>
    <w:rsid w:val="00284916"/>
    <w:rsid w:val="002849BD"/>
    <w:rsid w:val="00284EB4"/>
    <w:rsid w:val="00285843"/>
    <w:rsid w:val="0028621D"/>
    <w:rsid w:val="002900D3"/>
    <w:rsid w:val="002904F3"/>
    <w:rsid w:val="002913A6"/>
    <w:rsid w:val="00291609"/>
    <w:rsid w:val="00292503"/>
    <w:rsid w:val="00292A38"/>
    <w:rsid w:val="00293EC0"/>
    <w:rsid w:val="00294BE9"/>
    <w:rsid w:val="002950F7"/>
    <w:rsid w:val="0029511E"/>
    <w:rsid w:val="00297A5C"/>
    <w:rsid w:val="002A1CC0"/>
    <w:rsid w:val="002A338D"/>
    <w:rsid w:val="002A4C46"/>
    <w:rsid w:val="002A4FE1"/>
    <w:rsid w:val="002B057A"/>
    <w:rsid w:val="002B07EB"/>
    <w:rsid w:val="002B0A43"/>
    <w:rsid w:val="002B128F"/>
    <w:rsid w:val="002B1499"/>
    <w:rsid w:val="002B294E"/>
    <w:rsid w:val="002B2ACA"/>
    <w:rsid w:val="002B31D0"/>
    <w:rsid w:val="002B5164"/>
    <w:rsid w:val="002B52D5"/>
    <w:rsid w:val="002B5936"/>
    <w:rsid w:val="002B5EA7"/>
    <w:rsid w:val="002C03D5"/>
    <w:rsid w:val="002C04EA"/>
    <w:rsid w:val="002C11FF"/>
    <w:rsid w:val="002C1274"/>
    <w:rsid w:val="002C26FD"/>
    <w:rsid w:val="002C29DA"/>
    <w:rsid w:val="002C2E19"/>
    <w:rsid w:val="002C2F27"/>
    <w:rsid w:val="002C323B"/>
    <w:rsid w:val="002C3B30"/>
    <w:rsid w:val="002C3C89"/>
    <w:rsid w:val="002C435E"/>
    <w:rsid w:val="002C467F"/>
    <w:rsid w:val="002C4D41"/>
    <w:rsid w:val="002C5436"/>
    <w:rsid w:val="002C5916"/>
    <w:rsid w:val="002C5EA1"/>
    <w:rsid w:val="002C6A13"/>
    <w:rsid w:val="002C7166"/>
    <w:rsid w:val="002C7D86"/>
    <w:rsid w:val="002C7DC2"/>
    <w:rsid w:val="002D2CCB"/>
    <w:rsid w:val="002D3A53"/>
    <w:rsid w:val="002D519F"/>
    <w:rsid w:val="002D55D2"/>
    <w:rsid w:val="002D563E"/>
    <w:rsid w:val="002D5824"/>
    <w:rsid w:val="002D61D2"/>
    <w:rsid w:val="002D6861"/>
    <w:rsid w:val="002D7FE0"/>
    <w:rsid w:val="002E0C9E"/>
    <w:rsid w:val="002E2263"/>
    <w:rsid w:val="002E2446"/>
    <w:rsid w:val="002E2812"/>
    <w:rsid w:val="002E2EAE"/>
    <w:rsid w:val="002E2F56"/>
    <w:rsid w:val="002E313A"/>
    <w:rsid w:val="002E41F1"/>
    <w:rsid w:val="002E45EF"/>
    <w:rsid w:val="002E4774"/>
    <w:rsid w:val="002E4D3F"/>
    <w:rsid w:val="002E5C60"/>
    <w:rsid w:val="002E61C8"/>
    <w:rsid w:val="002F0B5C"/>
    <w:rsid w:val="002F19E3"/>
    <w:rsid w:val="002F1A54"/>
    <w:rsid w:val="002F1B1D"/>
    <w:rsid w:val="002F1F8B"/>
    <w:rsid w:val="002F26E5"/>
    <w:rsid w:val="002F2B98"/>
    <w:rsid w:val="002F2FE9"/>
    <w:rsid w:val="002F3391"/>
    <w:rsid w:val="002F410B"/>
    <w:rsid w:val="002F5255"/>
    <w:rsid w:val="002F6382"/>
    <w:rsid w:val="002F67E1"/>
    <w:rsid w:val="002F6E31"/>
    <w:rsid w:val="00300562"/>
    <w:rsid w:val="003005DC"/>
    <w:rsid w:val="00300D52"/>
    <w:rsid w:val="003011D7"/>
    <w:rsid w:val="00301A4A"/>
    <w:rsid w:val="003028FF"/>
    <w:rsid w:val="00302E1F"/>
    <w:rsid w:val="003032D0"/>
    <w:rsid w:val="003076F8"/>
    <w:rsid w:val="00310A77"/>
    <w:rsid w:val="00310C26"/>
    <w:rsid w:val="003116EF"/>
    <w:rsid w:val="003118EB"/>
    <w:rsid w:val="0031207C"/>
    <w:rsid w:val="00313296"/>
    <w:rsid w:val="00313590"/>
    <w:rsid w:val="00314D68"/>
    <w:rsid w:val="003154BA"/>
    <w:rsid w:val="00316D2A"/>
    <w:rsid w:val="00316E44"/>
    <w:rsid w:val="003171A1"/>
    <w:rsid w:val="00317476"/>
    <w:rsid w:val="00317D0D"/>
    <w:rsid w:val="003203CB"/>
    <w:rsid w:val="00321A16"/>
    <w:rsid w:val="003220E2"/>
    <w:rsid w:val="00324AD5"/>
    <w:rsid w:val="00324C8B"/>
    <w:rsid w:val="00325532"/>
    <w:rsid w:val="00326F81"/>
    <w:rsid w:val="003270CA"/>
    <w:rsid w:val="003276BB"/>
    <w:rsid w:val="00327B06"/>
    <w:rsid w:val="00327D95"/>
    <w:rsid w:val="00330374"/>
    <w:rsid w:val="00330980"/>
    <w:rsid w:val="003316FD"/>
    <w:rsid w:val="0033193E"/>
    <w:rsid w:val="00331942"/>
    <w:rsid w:val="00332F12"/>
    <w:rsid w:val="00333E53"/>
    <w:rsid w:val="0033423E"/>
    <w:rsid w:val="003350EF"/>
    <w:rsid w:val="00335EFD"/>
    <w:rsid w:val="00336184"/>
    <w:rsid w:val="003406D3"/>
    <w:rsid w:val="00340D2A"/>
    <w:rsid w:val="00340F45"/>
    <w:rsid w:val="00341019"/>
    <w:rsid w:val="00341E58"/>
    <w:rsid w:val="00342336"/>
    <w:rsid w:val="003425B7"/>
    <w:rsid w:val="003427DD"/>
    <w:rsid w:val="00342D39"/>
    <w:rsid w:val="00343163"/>
    <w:rsid w:val="00343A62"/>
    <w:rsid w:val="00344B85"/>
    <w:rsid w:val="00346443"/>
    <w:rsid w:val="003466AD"/>
    <w:rsid w:val="00346C13"/>
    <w:rsid w:val="00346D13"/>
    <w:rsid w:val="00351CC2"/>
    <w:rsid w:val="003538F7"/>
    <w:rsid w:val="003541B9"/>
    <w:rsid w:val="0035435A"/>
    <w:rsid w:val="003547E3"/>
    <w:rsid w:val="003551F4"/>
    <w:rsid w:val="0035592C"/>
    <w:rsid w:val="0036035D"/>
    <w:rsid w:val="00360402"/>
    <w:rsid w:val="003614D4"/>
    <w:rsid w:val="00361BD9"/>
    <w:rsid w:val="003638EC"/>
    <w:rsid w:val="003649F5"/>
    <w:rsid w:val="00365621"/>
    <w:rsid w:val="0036691C"/>
    <w:rsid w:val="00366C5C"/>
    <w:rsid w:val="0036785C"/>
    <w:rsid w:val="00367F1B"/>
    <w:rsid w:val="0037004E"/>
    <w:rsid w:val="00370235"/>
    <w:rsid w:val="00370702"/>
    <w:rsid w:val="003707A3"/>
    <w:rsid w:val="0037322C"/>
    <w:rsid w:val="00373524"/>
    <w:rsid w:val="00373F93"/>
    <w:rsid w:val="00374423"/>
    <w:rsid w:val="00374F2F"/>
    <w:rsid w:val="003770CC"/>
    <w:rsid w:val="003778C4"/>
    <w:rsid w:val="00381CF3"/>
    <w:rsid w:val="003824FA"/>
    <w:rsid w:val="00382C9C"/>
    <w:rsid w:val="003832A7"/>
    <w:rsid w:val="0038344F"/>
    <w:rsid w:val="003835C2"/>
    <w:rsid w:val="003850A6"/>
    <w:rsid w:val="003854B0"/>
    <w:rsid w:val="00385E7A"/>
    <w:rsid w:val="00386DE3"/>
    <w:rsid w:val="00387049"/>
    <w:rsid w:val="003879EB"/>
    <w:rsid w:val="003904E9"/>
    <w:rsid w:val="0039074E"/>
    <w:rsid w:val="00391774"/>
    <w:rsid w:val="00391B3C"/>
    <w:rsid w:val="003922C5"/>
    <w:rsid w:val="00392A04"/>
    <w:rsid w:val="00395F1E"/>
    <w:rsid w:val="00396C35"/>
    <w:rsid w:val="00397C77"/>
    <w:rsid w:val="003A0F7F"/>
    <w:rsid w:val="003A1F16"/>
    <w:rsid w:val="003A444B"/>
    <w:rsid w:val="003A4836"/>
    <w:rsid w:val="003A517F"/>
    <w:rsid w:val="003A56D9"/>
    <w:rsid w:val="003A660E"/>
    <w:rsid w:val="003A6C1F"/>
    <w:rsid w:val="003B04A6"/>
    <w:rsid w:val="003B06E3"/>
    <w:rsid w:val="003B1466"/>
    <w:rsid w:val="003B2DBD"/>
    <w:rsid w:val="003B3D50"/>
    <w:rsid w:val="003B630A"/>
    <w:rsid w:val="003B63CD"/>
    <w:rsid w:val="003B68A8"/>
    <w:rsid w:val="003B69B0"/>
    <w:rsid w:val="003B6FEE"/>
    <w:rsid w:val="003B75FB"/>
    <w:rsid w:val="003C149D"/>
    <w:rsid w:val="003C190C"/>
    <w:rsid w:val="003C26C1"/>
    <w:rsid w:val="003C3835"/>
    <w:rsid w:val="003C6D01"/>
    <w:rsid w:val="003C6FBD"/>
    <w:rsid w:val="003C7625"/>
    <w:rsid w:val="003D0664"/>
    <w:rsid w:val="003D09C0"/>
    <w:rsid w:val="003D0DC2"/>
    <w:rsid w:val="003D16EE"/>
    <w:rsid w:val="003D1E3D"/>
    <w:rsid w:val="003D26DE"/>
    <w:rsid w:val="003D2A62"/>
    <w:rsid w:val="003D2D35"/>
    <w:rsid w:val="003D3B4F"/>
    <w:rsid w:val="003D4AC4"/>
    <w:rsid w:val="003D5D7A"/>
    <w:rsid w:val="003D6EB7"/>
    <w:rsid w:val="003D73DA"/>
    <w:rsid w:val="003E0A04"/>
    <w:rsid w:val="003E132E"/>
    <w:rsid w:val="003E5984"/>
    <w:rsid w:val="003E5DDA"/>
    <w:rsid w:val="003E65E4"/>
    <w:rsid w:val="003E6648"/>
    <w:rsid w:val="003E67D2"/>
    <w:rsid w:val="003E682E"/>
    <w:rsid w:val="003E6AC3"/>
    <w:rsid w:val="003E73AE"/>
    <w:rsid w:val="003E74C9"/>
    <w:rsid w:val="003F0092"/>
    <w:rsid w:val="003F1076"/>
    <w:rsid w:val="003F1B07"/>
    <w:rsid w:val="003F1B1D"/>
    <w:rsid w:val="003F2173"/>
    <w:rsid w:val="003F2451"/>
    <w:rsid w:val="003F33C4"/>
    <w:rsid w:val="003F3973"/>
    <w:rsid w:val="003F4084"/>
    <w:rsid w:val="003F512A"/>
    <w:rsid w:val="003F5B34"/>
    <w:rsid w:val="003F60F7"/>
    <w:rsid w:val="003F67F3"/>
    <w:rsid w:val="003F6C17"/>
    <w:rsid w:val="00400C32"/>
    <w:rsid w:val="00401239"/>
    <w:rsid w:val="00401D76"/>
    <w:rsid w:val="00401EDA"/>
    <w:rsid w:val="00403AAF"/>
    <w:rsid w:val="0040404D"/>
    <w:rsid w:val="00404152"/>
    <w:rsid w:val="004048E5"/>
    <w:rsid w:val="00406806"/>
    <w:rsid w:val="00407172"/>
    <w:rsid w:val="004108F5"/>
    <w:rsid w:val="00410FA3"/>
    <w:rsid w:val="0041117E"/>
    <w:rsid w:val="004114AF"/>
    <w:rsid w:val="00411835"/>
    <w:rsid w:val="00411D2C"/>
    <w:rsid w:val="00412C93"/>
    <w:rsid w:val="004130E5"/>
    <w:rsid w:val="004133C9"/>
    <w:rsid w:val="004142D8"/>
    <w:rsid w:val="00415A43"/>
    <w:rsid w:val="00415FF6"/>
    <w:rsid w:val="0041662E"/>
    <w:rsid w:val="004166A4"/>
    <w:rsid w:val="00420C05"/>
    <w:rsid w:val="00421477"/>
    <w:rsid w:val="00421FD7"/>
    <w:rsid w:val="00422C21"/>
    <w:rsid w:val="00422D3C"/>
    <w:rsid w:val="00423212"/>
    <w:rsid w:val="004233A2"/>
    <w:rsid w:val="00423622"/>
    <w:rsid w:val="00424204"/>
    <w:rsid w:val="004242A8"/>
    <w:rsid w:val="00424B47"/>
    <w:rsid w:val="00424B8F"/>
    <w:rsid w:val="00424F66"/>
    <w:rsid w:val="00427B75"/>
    <w:rsid w:val="004302BD"/>
    <w:rsid w:val="004303C0"/>
    <w:rsid w:val="00430842"/>
    <w:rsid w:val="00430A69"/>
    <w:rsid w:val="00431DBC"/>
    <w:rsid w:val="00431E73"/>
    <w:rsid w:val="004320C7"/>
    <w:rsid w:val="00432379"/>
    <w:rsid w:val="00432D29"/>
    <w:rsid w:val="00433D01"/>
    <w:rsid w:val="00434C43"/>
    <w:rsid w:val="0043571A"/>
    <w:rsid w:val="0043679A"/>
    <w:rsid w:val="00440EC9"/>
    <w:rsid w:val="00442221"/>
    <w:rsid w:val="004424CD"/>
    <w:rsid w:val="00442604"/>
    <w:rsid w:val="00444F2C"/>
    <w:rsid w:val="00444F76"/>
    <w:rsid w:val="004453B6"/>
    <w:rsid w:val="00445595"/>
    <w:rsid w:val="00445634"/>
    <w:rsid w:val="0044649F"/>
    <w:rsid w:val="00446588"/>
    <w:rsid w:val="00447184"/>
    <w:rsid w:val="004477C5"/>
    <w:rsid w:val="00447D1B"/>
    <w:rsid w:val="004509C8"/>
    <w:rsid w:val="00451870"/>
    <w:rsid w:val="004521AF"/>
    <w:rsid w:val="004533D9"/>
    <w:rsid w:val="004545A7"/>
    <w:rsid w:val="00456320"/>
    <w:rsid w:val="00456707"/>
    <w:rsid w:val="00456BBB"/>
    <w:rsid w:val="00456C59"/>
    <w:rsid w:val="004571DA"/>
    <w:rsid w:val="00457818"/>
    <w:rsid w:val="00457FA0"/>
    <w:rsid w:val="004607FF"/>
    <w:rsid w:val="004616BF"/>
    <w:rsid w:val="004622F8"/>
    <w:rsid w:val="00462A70"/>
    <w:rsid w:val="00462D53"/>
    <w:rsid w:val="00464698"/>
    <w:rsid w:val="0046492C"/>
    <w:rsid w:val="00466500"/>
    <w:rsid w:val="00466E50"/>
    <w:rsid w:val="004670E4"/>
    <w:rsid w:val="00467E32"/>
    <w:rsid w:val="004702CF"/>
    <w:rsid w:val="00470787"/>
    <w:rsid w:val="0047166C"/>
    <w:rsid w:val="00471C67"/>
    <w:rsid w:val="0047399C"/>
    <w:rsid w:val="00473DE6"/>
    <w:rsid w:val="00474548"/>
    <w:rsid w:val="004756F4"/>
    <w:rsid w:val="00475D0B"/>
    <w:rsid w:val="00476243"/>
    <w:rsid w:val="00476700"/>
    <w:rsid w:val="00481859"/>
    <w:rsid w:val="00483239"/>
    <w:rsid w:val="00483482"/>
    <w:rsid w:val="004840C6"/>
    <w:rsid w:val="00485212"/>
    <w:rsid w:val="0048648A"/>
    <w:rsid w:val="00487008"/>
    <w:rsid w:val="0049034D"/>
    <w:rsid w:val="00490BBE"/>
    <w:rsid w:val="00490CCF"/>
    <w:rsid w:val="00490D49"/>
    <w:rsid w:val="00493093"/>
    <w:rsid w:val="004962C9"/>
    <w:rsid w:val="00497128"/>
    <w:rsid w:val="004A011E"/>
    <w:rsid w:val="004A067C"/>
    <w:rsid w:val="004A346F"/>
    <w:rsid w:val="004A4BFF"/>
    <w:rsid w:val="004A6871"/>
    <w:rsid w:val="004A7237"/>
    <w:rsid w:val="004B0DAE"/>
    <w:rsid w:val="004B134D"/>
    <w:rsid w:val="004B1A61"/>
    <w:rsid w:val="004B2487"/>
    <w:rsid w:val="004B2983"/>
    <w:rsid w:val="004B6976"/>
    <w:rsid w:val="004B6D42"/>
    <w:rsid w:val="004B7144"/>
    <w:rsid w:val="004C06C6"/>
    <w:rsid w:val="004C0B36"/>
    <w:rsid w:val="004C0C39"/>
    <w:rsid w:val="004C0FC9"/>
    <w:rsid w:val="004C12D2"/>
    <w:rsid w:val="004C1E90"/>
    <w:rsid w:val="004C266B"/>
    <w:rsid w:val="004C40EA"/>
    <w:rsid w:val="004C5117"/>
    <w:rsid w:val="004C5C9C"/>
    <w:rsid w:val="004C69A6"/>
    <w:rsid w:val="004C7EA8"/>
    <w:rsid w:val="004D2C55"/>
    <w:rsid w:val="004D346F"/>
    <w:rsid w:val="004D4E8B"/>
    <w:rsid w:val="004D5CC8"/>
    <w:rsid w:val="004D671C"/>
    <w:rsid w:val="004D7144"/>
    <w:rsid w:val="004E08A3"/>
    <w:rsid w:val="004E1DF9"/>
    <w:rsid w:val="004E5668"/>
    <w:rsid w:val="004E672D"/>
    <w:rsid w:val="004E70B8"/>
    <w:rsid w:val="004F05EA"/>
    <w:rsid w:val="004F0EEB"/>
    <w:rsid w:val="004F1C00"/>
    <w:rsid w:val="004F23C4"/>
    <w:rsid w:val="004F2BD7"/>
    <w:rsid w:val="004F318E"/>
    <w:rsid w:val="004F3B38"/>
    <w:rsid w:val="004F4377"/>
    <w:rsid w:val="004F4B95"/>
    <w:rsid w:val="004F4F34"/>
    <w:rsid w:val="004F5ACA"/>
    <w:rsid w:val="004F5C9C"/>
    <w:rsid w:val="004F6952"/>
    <w:rsid w:val="004F7D2B"/>
    <w:rsid w:val="0050062A"/>
    <w:rsid w:val="00501019"/>
    <w:rsid w:val="00503E97"/>
    <w:rsid w:val="00504217"/>
    <w:rsid w:val="00504A9C"/>
    <w:rsid w:val="00504D8C"/>
    <w:rsid w:val="00505DC5"/>
    <w:rsid w:val="00505F39"/>
    <w:rsid w:val="00505FCA"/>
    <w:rsid w:val="00506258"/>
    <w:rsid w:val="00507BCD"/>
    <w:rsid w:val="005105C1"/>
    <w:rsid w:val="005127F1"/>
    <w:rsid w:val="0051365E"/>
    <w:rsid w:val="005138BA"/>
    <w:rsid w:val="005149F9"/>
    <w:rsid w:val="00515017"/>
    <w:rsid w:val="0051510D"/>
    <w:rsid w:val="00515405"/>
    <w:rsid w:val="00515A2E"/>
    <w:rsid w:val="005200B3"/>
    <w:rsid w:val="00521D11"/>
    <w:rsid w:val="00523CC3"/>
    <w:rsid w:val="00524173"/>
    <w:rsid w:val="00524D5F"/>
    <w:rsid w:val="00524ED4"/>
    <w:rsid w:val="005250D9"/>
    <w:rsid w:val="00525F2F"/>
    <w:rsid w:val="00531BED"/>
    <w:rsid w:val="00532DDF"/>
    <w:rsid w:val="005333DA"/>
    <w:rsid w:val="005336D7"/>
    <w:rsid w:val="0053481E"/>
    <w:rsid w:val="00534CC6"/>
    <w:rsid w:val="00535E59"/>
    <w:rsid w:val="00536961"/>
    <w:rsid w:val="0053702C"/>
    <w:rsid w:val="005408CA"/>
    <w:rsid w:val="005414DA"/>
    <w:rsid w:val="00541C9A"/>
    <w:rsid w:val="00541D0A"/>
    <w:rsid w:val="005422FA"/>
    <w:rsid w:val="0054242C"/>
    <w:rsid w:val="00542B4F"/>
    <w:rsid w:val="00544D5B"/>
    <w:rsid w:val="005451AB"/>
    <w:rsid w:val="00545954"/>
    <w:rsid w:val="00545C08"/>
    <w:rsid w:val="00546D45"/>
    <w:rsid w:val="00546F8A"/>
    <w:rsid w:val="005472C5"/>
    <w:rsid w:val="00547961"/>
    <w:rsid w:val="00550280"/>
    <w:rsid w:val="00551674"/>
    <w:rsid w:val="00551DF9"/>
    <w:rsid w:val="0055210C"/>
    <w:rsid w:val="00552867"/>
    <w:rsid w:val="0055347C"/>
    <w:rsid w:val="005536EA"/>
    <w:rsid w:val="00554193"/>
    <w:rsid w:val="0055434B"/>
    <w:rsid w:val="00554946"/>
    <w:rsid w:val="005554EE"/>
    <w:rsid w:val="00555560"/>
    <w:rsid w:val="0055559D"/>
    <w:rsid w:val="00555659"/>
    <w:rsid w:val="00555C0D"/>
    <w:rsid w:val="005563E3"/>
    <w:rsid w:val="0055718F"/>
    <w:rsid w:val="00560424"/>
    <w:rsid w:val="0056048F"/>
    <w:rsid w:val="005624E2"/>
    <w:rsid w:val="00566228"/>
    <w:rsid w:val="00566249"/>
    <w:rsid w:val="005668AC"/>
    <w:rsid w:val="00566D7B"/>
    <w:rsid w:val="00566DB6"/>
    <w:rsid w:val="005679D3"/>
    <w:rsid w:val="0057140D"/>
    <w:rsid w:val="00571547"/>
    <w:rsid w:val="005725AE"/>
    <w:rsid w:val="00572A40"/>
    <w:rsid w:val="00572B6C"/>
    <w:rsid w:val="00573436"/>
    <w:rsid w:val="00574200"/>
    <w:rsid w:val="00574C90"/>
    <w:rsid w:val="00575EB9"/>
    <w:rsid w:val="00576B5C"/>
    <w:rsid w:val="00577F19"/>
    <w:rsid w:val="00580163"/>
    <w:rsid w:val="00580701"/>
    <w:rsid w:val="00580A6B"/>
    <w:rsid w:val="005812D2"/>
    <w:rsid w:val="005820F0"/>
    <w:rsid w:val="00582F03"/>
    <w:rsid w:val="00583684"/>
    <w:rsid w:val="00583707"/>
    <w:rsid w:val="00583AEA"/>
    <w:rsid w:val="005844FA"/>
    <w:rsid w:val="0058459C"/>
    <w:rsid w:val="00584776"/>
    <w:rsid w:val="0058493A"/>
    <w:rsid w:val="00586292"/>
    <w:rsid w:val="00586B2F"/>
    <w:rsid w:val="00586E87"/>
    <w:rsid w:val="00586F06"/>
    <w:rsid w:val="00586FFE"/>
    <w:rsid w:val="00587926"/>
    <w:rsid w:val="00587DB7"/>
    <w:rsid w:val="005905FD"/>
    <w:rsid w:val="00590974"/>
    <w:rsid w:val="005927B0"/>
    <w:rsid w:val="00595F66"/>
    <w:rsid w:val="00597422"/>
    <w:rsid w:val="00597572"/>
    <w:rsid w:val="005A1558"/>
    <w:rsid w:val="005A1958"/>
    <w:rsid w:val="005A1CC9"/>
    <w:rsid w:val="005A2A89"/>
    <w:rsid w:val="005A2A8B"/>
    <w:rsid w:val="005A32F0"/>
    <w:rsid w:val="005A365A"/>
    <w:rsid w:val="005A3788"/>
    <w:rsid w:val="005A60BA"/>
    <w:rsid w:val="005A7C0C"/>
    <w:rsid w:val="005A7D2F"/>
    <w:rsid w:val="005B03C1"/>
    <w:rsid w:val="005B0FAC"/>
    <w:rsid w:val="005B1FD2"/>
    <w:rsid w:val="005B281F"/>
    <w:rsid w:val="005B4D9F"/>
    <w:rsid w:val="005B60B6"/>
    <w:rsid w:val="005B610C"/>
    <w:rsid w:val="005B6A39"/>
    <w:rsid w:val="005B7102"/>
    <w:rsid w:val="005B73EF"/>
    <w:rsid w:val="005C08C5"/>
    <w:rsid w:val="005C1D79"/>
    <w:rsid w:val="005C2CF5"/>
    <w:rsid w:val="005C53A0"/>
    <w:rsid w:val="005C70BD"/>
    <w:rsid w:val="005C7487"/>
    <w:rsid w:val="005C7C0A"/>
    <w:rsid w:val="005D0FD8"/>
    <w:rsid w:val="005D22EC"/>
    <w:rsid w:val="005D2536"/>
    <w:rsid w:val="005D293B"/>
    <w:rsid w:val="005D36A5"/>
    <w:rsid w:val="005D3951"/>
    <w:rsid w:val="005D3F8A"/>
    <w:rsid w:val="005D4C95"/>
    <w:rsid w:val="005D513B"/>
    <w:rsid w:val="005D5452"/>
    <w:rsid w:val="005D5ED6"/>
    <w:rsid w:val="005D665B"/>
    <w:rsid w:val="005D6B83"/>
    <w:rsid w:val="005D7678"/>
    <w:rsid w:val="005E0031"/>
    <w:rsid w:val="005E05B4"/>
    <w:rsid w:val="005E159A"/>
    <w:rsid w:val="005E26B8"/>
    <w:rsid w:val="005E26DE"/>
    <w:rsid w:val="005E3FC4"/>
    <w:rsid w:val="005E4BC6"/>
    <w:rsid w:val="005E5165"/>
    <w:rsid w:val="005E54F2"/>
    <w:rsid w:val="005E54F9"/>
    <w:rsid w:val="005E599D"/>
    <w:rsid w:val="005E5C29"/>
    <w:rsid w:val="005E62FF"/>
    <w:rsid w:val="005E6881"/>
    <w:rsid w:val="005E7351"/>
    <w:rsid w:val="005E75B2"/>
    <w:rsid w:val="005E7613"/>
    <w:rsid w:val="005E79F2"/>
    <w:rsid w:val="005E7D4A"/>
    <w:rsid w:val="005F001C"/>
    <w:rsid w:val="005F0C28"/>
    <w:rsid w:val="005F295D"/>
    <w:rsid w:val="005F2BCB"/>
    <w:rsid w:val="005F35D4"/>
    <w:rsid w:val="005F40CF"/>
    <w:rsid w:val="005F4D0B"/>
    <w:rsid w:val="005F52AD"/>
    <w:rsid w:val="005F6074"/>
    <w:rsid w:val="005F7779"/>
    <w:rsid w:val="005F77F6"/>
    <w:rsid w:val="00600BDD"/>
    <w:rsid w:val="00600CBD"/>
    <w:rsid w:val="00601201"/>
    <w:rsid w:val="0060194D"/>
    <w:rsid w:val="00601F86"/>
    <w:rsid w:val="00602B2F"/>
    <w:rsid w:val="006044E5"/>
    <w:rsid w:val="006046FC"/>
    <w:rsid w:val="00605539"/>
    <w:rsid w:val="006056B1"/>
    <w:rsid w:val="0060627B"/>
    <w:rsid w:val="00607E7F"/>
    <w:rsid w:val="00610374"/>
    <w:rsid w:val="00610E91"/>
    <w:rsid w:val="00611551"/>
    <w:rsid w:val="00611802"/>
    <w:rsid w:val="0061202F"/>
    <w:rsid w:val="0061363C"/>
    <w:rsid w:val="006136E5"/>
    <w:rsid w:val="00613A16"/>
    <w:rsid w:val="00613E7B"/>
    <w:rsid w:val="00614E1E"/>
    <w:rsid w:val="00615343"/>
    <w:rsid w:val="006158F3"/>
    <w:rsid w:val="00616024"/>
    <w:rsid w:val="006162BB"/>
    <w:rsid w:val="00616698"/>
    <w:rsid w:val="00617968"/>
    <w:rsid w:val="006203C4"/>
    <w:rsid w:val="006203EE"/>
    <w:rsid w:val="00620C55"/>
    <w:rsid w:val="006210DB"/>
    <w:rsid w:val="00621CE5"/>
    <w:rsid w:val="00622DBF"/>
    <w:rsid w:val="0062495D"/>
    <w:rsid w:val="00624F3C"/>
    <w:rsid w:val="0062599B"/>
    <w:rsid w:val="00625D6F"/>
    <w:rsid w:val="00627441"/>
    <w:rsid w:val="00627DB8"/>
    <w:rsid w:val="006304CA"/>
    <w:rsid w:val="00631D00"/>
    <w:rsid w:val="0063220F"/>
    <w:rsid w:val="00632E33"/>
    <w:rsid w:val="00633EF0"/>
    <w:rsid w:val="00633F97"/>
    <w:rsid w:val="006352C7"/>
    <w:rsid w:val="006353D9"/>
    <w:rsid w:val="00636663"/>
    <w:rsid w:val="00637836"/>
    <w:rsid w:val="00637A41"/>
    <w:rsid w:val="00637B15"/>
    <w:rsid w:val="00640594"/>
    <w:rsid w:val="006406F6"/>
    <w:rsid w:val="00640D5D"/>
    <w:rsid w:val="00641AB4"/>
    <w:rsid w:val="00643DAC"/>
    <w:rsid w:val="00645EAC"/>
    <w:rsid w:val="00645F43"/>
    <w:rsid w:val="006466B4"/>
    <w:rsid w:val="00647126"/>
    <w:rsid w:val="0065285C"/>
    <w:rsid w:val="00652F7F"/>
    <w:rsid w:val="006600ED"/>
    <w:rsid w:val="006613F9"/>
    <w:rsid w:val="006614E0"/>
    <w:rsid w:val="006635BF"/>
    <w:rsid w:val="006636D2"/>
    <w:rsid w:val="00664552"/>
    <w:rsid w:val="0066643A"/>
    <w:rsid w:val="0067014D"/>
    <w:rsid w:val="0067098D"/>
    <w:rsid w:val="00670DBB"/>
    <w:rsid w:val="00672868"/>
    <w:rsid w:val="0067356E"/>
    <w:rsid w:val="006747C0"/>
    <w:rsid w:val="00674943"/>
    <w:rsid w:val="006749CA"/>
    <w:rsid w:val="00675D3A"/>
    <w:rsid w:val="0067659B"/>
    <w:rsid w:val="006775DF"/>
    <w:rsid w:val="006778F5"/>
    <w:rsid w:val="00680A52"/>
    <w:rsid w:val="00681AFA"/>
    <w:rsid w:val="00681E86"/>
    <w:rsid w:val="0068254B"/>
    <w:rsid w:val="00683382"/>
    <w:rsid w:val="00683C01"/>
    <w:rsid w:val="00684052"/>
    <w:rsid w:val="0068475E"/>
    <w:rsid w:val="0068494F"/>
    <w:rsid w:val="00684991"/>
    <w:rsid w:val="00686B42"/>
    <w:rsid w:val="00687C84"/>
    <w:rsid w:val="00687CF2"/>
    <w:rsid w:val="00690734"/>
    <w:rsid w:val="00690E26"/>
    <w:rsid w:val="006911DC"/>
    <w:rsid w:val="00692E74"/>
    <w:rsid w:val="00693A6B"/>
    <w:rsid w:val="00694964"/>
    <w:rsid w:val="00694ADE"/>
    <w:rsid w:val="006963CF"/>
    <w:rsid w:val="006A02F8"/>
    <w:rsid w:val="006A06BD"/>
    <w:rsid w:val="006A13CD"/>
    <w:rsid w:val="006A17FC"/>
    <w:rsid w:val="006A1B55"/>
    <w:rsid w:val="006A258F"/>
    <w:rsid w:val="006A3BA8"/>
    <w:rsid w:val="006A3CD3"/>
    <w:rsid w:val="006A411E"/>
    <w:rsid w:val="006A4E20"/>
    <w:rsid w:val="006A6EB0"/>
    <w:rsid w:val="006A6EC6"/>
    <w:rsid w:val="006A7A44"/>
    <w:rsid w:val="006B0C01"/>
    <w:rsid w:val="006B0EBF"/>
    <w:rsid w:val="006B161A"/>
    <w:rsid w:val="006B2B0D"/>
    <w:rsid w:val="006B2EA6"/>
    <w:rsid w:val="006B3DC1"/>
    <w:rsid w:val="006B4927"/>
    <w:rsid w:val="006B6514"/>
    <w:rsid w:val="006B76AD"/>
    <w:rsid w:val="006B76FC"/>
    <w:rsid w:val="006B7F9F"/>
    <w:rsid w:val="006C08CB"/>
    <w:rsid w:val="006C12B5"/>
    <w:rsid w:val="006C1E2D"/>
    <w:rsid w:val="006C4677"/>
    <w:rsid w:val="006C4831"/>
    <w:rsid w:val="006C4AAB"/>
    <w:rsid w:val="006C56B6"/>
    <w:rsid w:val="006C6677"/>
    <w:rsid w:val="006C6AC3"/>
    <w:rsid w:val="006C6AF8"/>
    <w:rsid w:val="006C7B73"/>
    <w:rsid w:val="006D2890"/>
    <w:rsid w:val="006D3C4D"/>
    <w:rsid w:val="006D4582"/>
    <w:rsid w:val="006D45EA"/>
    <w:rsid w:val="006D4636"/>
    <w:rsid w:val="006D4A83"/>
    <w:rsid w:val="006D4E5F"/>
    <w:rsid w:val="006D5405"/>
    <w:rsid w:val="006D6345"/>
    <w:rsid w:val="006D648B"/>
    <w:rsid w:val="006D6FD3"/>
    <w:rsid w:val="006E121A"/>
    <w:rsid w:val="006E1276"/>
    <w:rsid w:val="006E1B69"/>
    <w:rsid w:val="006E2878"/>
    <w:rsid w:val="006E288E"/>
    <w:rsid w:val="006E2C34"/>
    <w:rsid w:val="006E3188"/>
    <w:rsid w:val="006E3EA6"/>
    <w:rsid w:val="006E5778"/>
    <w:rsid w:val="006E581B"/>
    <w:rsid w:val="006E6B44"/>
    <w:rsid w:val="006E6F57"/>
    <w:rsid w:val="006E70C5"/>
    <w:rsid w:val="006F03B4"/>
    <w:rsid w:val="006F143F"/>
    <w:rsid w:val="006F2CE9"/>
    <w:rsid w:val="006F2D07"/>
    <w:rsid w:val="006F3783"/>
    <w:rsid w:val="006F40C9"/>
    <w:rsid w:val="006F40E4"/>
    <w:rsid w:val="006F4369"/>
    <w:rsid w:val="006F4A61"/>
    <w:rsid w:val="006F54AD"/>
    <w:rsid w:val="006F5519"/>
    <w:rsid w:val="006F6393"/>
    <w:rsid w:val="006F6397"/>
    <w:rsid w:val="006F6686"/>
    <w:rsid w:val="006F7311"/>
    <w:rsid w:val="00700A6D"/>
    <w:rsid w:val="00700AA0"/>
    <w:rsid w:val="007028F8"/>
    <w:rsid w:val="00703231"/>
    <w:rsid w:val="0070434D"/>
    <w:rsid w:val="00705235"/>
    <w:rsid w:val="007061DD"/>
    <w:rsid w:val="00706772"/>
    <w:rsid w:val="00707327"/>
    <w:rsid w:val="00710B3A"/>
    <w:rsid w:val="00710C08"/>
    <w:rsid w:val="00711B33"/>
    <w:rsid w:val="007139A5"/>
    <w:rsid w:val="00713CFC"/>
    <w:rsid w:val="00714A20"/>
    <w:rsid w:val="00714D41"/>
    <w:rsid w:val="007153FA"/>
    <w:rsid w:val="00715E27"/>
    <w:rsid w:val="00720143"/>
    <w:rsid w:val="00720A11"/>
    <w:rsid w:val="00720F88"/>
    <w:rsid w:val="007220F0"/>
    <w:rsid w:val="0072237E"/>
    <w:rsid w:val="00722C2F"/>
    <w:rsid w:val="00722E90"/>
    <w:rsid w:val="00723FCA"/>
    <w:rsid w:val="007243F5"/>
    <w:rsid w:val="00724682"/>
    <w:rsid w:val="007257FA"/>
    <w:rsid w:val="00725AA9"/>
    <w:rsid w:val="00725F55"/>
    <w:rsid w:val="00726E1B"/>
    <w:rsid w:val="0073048A"/>
    <w:rsid w:val="00730A1D"/>
    <w:rsid w:val="0073102A"/>
    <w:rsid w:val="007311F8"/>
    <w:rsid w:val="00731A39"/>
    <w:rsid w:val="0073205E"/>
    <w:rsid w:val="00733026"/>
    <w:rsid w:val="007331C8"/>
    <w:rsid w:val="007348DF"/>
    <w:rsid w:val="00735E1A"/>
    <w:rsid w:val="00736498"/>
    <w:rsid w:val="00736A25"/>
    <w:rsid w:val="00737B72"/>
    <w:rsid w:val="0074009E"/>
    <w:rsid w:val="00740B07"/>
    <w:rsid w:val="00740E61"/>
    <w:rsid w:val="007415C9"/>
    <w:rsid w:val="0074168F"/>
    <w:rsid w:val="00741845"/>
    <w:rsid w:val="007420DE"/>
    <w:rsid w:val="007425B7"/>
    <w:rsid w:val="007426A5"/>
    <w:rsid w:val="00744121"/>
    <w:rsid w:val="0074478A"/>
    <w:rsid w:val="007457D2"/>
    <w:rsid w:val="00746268"/>
    <w:rsid w:val="00746B46"/>
    <w:rsid w:val="0074768A"/>
    <w:rsid w:val="00747BB7"/>
    <w:rsid w:val="007512E5"/>
    <w:rsid w:val="00751D5F"/>
    <w:rsid w:val="0075340F"/>
    <w:rsid w:val="0075353E"/>
    <w:rsid w:val="00753606"/>
    <w:rsid w:val="00753948"/>
    <w:rsid w:val="00756455"/>
    <w:rsid w:val="0075757C"/>
    <w:rsid w:val="00761E08"/>
    <w:rsid w:val="00762220"/>
    <w:rsid w:val="007636E3"/>
    <w:rsid w:val="007637ED"/>
    <w:rsid w:val="0076559B"/>
    <w:rsid w:val="00767735"/>
    <w:rsid w:val="00770EFB"/>
    <w:rsid w:val="00771A78"/>
    <w:rsid w:val="00771B82"/>
    <w:rsid w:val="007726AF"/>
    <w:rsid w:val="00772AB6"/>
    <w:rsid w:val="007738D7"/>
    <w:rsid w:val="00774B26"/>
    <w:rsid w:val="00774CAE"/>
    <w:rsid w:val="00775A94"/>
    <w:rsid w:val="00776162"/>
    <w:rsid w:val="00776231"/>
    <w:rsid w:val="00776F08"/>
    <w:rsid w:val="00780668"/>
    <w:rsid w:val="00780973"/>
    <w:rsid w:val="0078241F"/>
    <w:rsid w:val="007828A6"/>
    <w:rsid w:val="0078366E"/>
    <w:rsid w:val="00784126"/>
    <w:rsid w:val="00785409"/>
    <w:rsid w:val="0078593D"/>
    <w:rsid w:val="00785CD9"/>
    <w:rsid w:val="00786AE2"/>
    <w:rsid w:val="00786CC6"/>
    <w:rsid w:val="00787132"/>
    <w:rsid w:val="00787D04"/>
    <w:rsid w:val="00787DEB"/>
    <w:rsid w:val="0079077B"/>
    <w:rsid w:val="00790DE9"/>
    <w:rsid w:val="00792467"/>
    <w:rsid w:val="0079284A"/>
    <w:rsid w:val="00792CA1"/>
    <w:rsid w:val="00793556"/>
    <w:rsid w:val="00793CB8"/>
    <w:rsid w:val="00793ECD"/>
    <w:rsid w:val="007A04A2"/>
    <w:rsid w:val="007A0536"/>
    <w:rsid w:val="007A139B"/>
    <w:rsid w:val="007A3487"/>
    <w:rsid w:val="007A37D3"/>
    <w:rsid w:val="007A5ECE"/>
    <w:rsid w:val="007A6258"/>
    <w:rsid w:val="007A6286"/>
    <w:rsid w:val="007A6B62"/>
    <w:rsid w:val="007A6B8A"/>
    <w:rsid w:val="007A76D1"/>
    <w:rsid w:val="007B0886"/>
    <w:rsid w:val="007B09DC"/>
    <w:rsid w:val="007B0BEF"/>
    <w:rsid w:val="007B1A2E"/>
    <w:rsid w:val="007B33F4"/>
    <w:rsid w:val="007B405C"/>
    <w:rsid w:val="007B464B"/>
    <w:rsid w:val="007B58C9"/>
    <w:rsid w:val="007B6C43"/>
    <w:rsid w:val="007B7419"/>
    <w:rsid w:val="007B786D"/>
    <w:rsid w:val="007B7F77"/>
    <w:rsid w:val="007C24A9"/>
    <w:rsid w:val="007C2FF7"/>
    <w:rsid w:val="007C3D96"/>
    <w:rsid w:val="007C721E"/>
    <w:rsid w:val="007C7A2F"/>
    <w:rsid w:val="007C7ACD"/>
    <w:rsid w:val="007D1921"/>
    <w:rsid w:val="007D2D98"/>
    <w:rsid w:val="007D3693"/>
    <w:rsid w:val="007D42BB"/>
    <w:rsid w:val="007D44D6"/>
    <w:rsid w:val="007D46F0"/>
    <w:rsid w:val="007D4DE2"/>
    <w:rsid w:val="007D55D3"/>
    <w:rsid w:val="007D5920"/>
    <w:rsid w:val="007D65AA"/>
    <w:rsid w:val="007D6D14"/>
    <w:rsid w:val="007D6FDC"/>
    <w:rsid w:val="007D75DF"/>
    <w:rsid w:val="007D78BC"/>
    <w:rsid w:val="007D7F6C"/>
    <w:rsid w:val="007E096E"/>
    <w:rsid w:val="007E0B3B"/>
    <w:rsid w:val="007E1554"/>
    <w:rsid w:val="007E18DB"/>
    <w:rsid w:val="007E1CCA"/>
    <w:rsid w:val="007E1D05"/>
    <w:rsid w:val="007E2752"/>
    <w:rsid w:val="007E382E"/>
    <w:rsid w:val="007E4C93"/>
    <w:rsid w:val="007E5D90"/>
    <w:rsid w:val="007E5F62"/>
    <w:rsid w:val="007E622F"/>
    <w:rsid w:val="007E64C1"/>
    <w:rsid w:val="007F0D83"/>
    <w:rsid w:val="007F2022"/>
    <w:rsid w:val="007F2255"/>
    <w:rsid w:val="007F2768"/>
    <w:rsid w:val="007F38D4"/>
    <w:rsid w:val="007F4069"/>
    <w:rsid w:val="007F4728"/>
    <w:rsid w:val="007F4F88"/>
    <w:rsid w:val="007F598C"/>
    <w:rsid w:val="007F5FF2"/>
    <w:rsid w:val="007F6323"/>
    <w:rsid w:val="007F67A9"/>
    <w:rsid w:val="00800A14"/>
    <w:rsid w:val="00800D21"/>
    <w:rsid w:val="00800F8E"/>
    <w:rsid w:val="008014B8"/>
    <w:rsid w:val="008019CA"/>
    <w:rsid w:val="00802766"/>
    <w:rsid w:val="0080313A"/>
    <w:rsid w:val="00803503"/>
    <w:rsid w:val="0080438F"/>
    <w:rsid w:val="00806601"/>
    <w:rsid w:val="008077A6"/>
    <w:rsid w:val="00810232"/>
    <w:rsid w:val="00810A48"/>
    <w:rsid w:val="00811BDB"/>
    <w:rsid w:val="00811CA7"/>
    <w:rsid w:val="0081407A"/>
    <w:rsid w:val="0081496F"/>
    <w:rsid w:val="00814B7C"/>
    <w:rsid w:val="0081519B"/>
    <w:rsid w:val="00816926"/>
    <w:rsid w:val="0081759A"/>
    <w:rsid w:val="008176C5"/>
    <w:rsid w:val="00817F91"/>
    <w:rsid w:val="00820839"/>
    <w:rsid w:val="00820AEB"/>
    <w:rsid w:val="0082164F"/>
    <w:rsid w:val="00821EDD"/>
    <w:rsid w:val="0082217D"/>
    <w:rsid w:val="00822608"/>
    <w:rsid w:val="008237F4"/>
    <w:rsid w:val="008238FB"/>
    <w:rsid w:val="00824436"/>
    <w:rsid w:val="00824911"/>
    <w:rsid w:val="00824D34"/>
    <w:rsid w:val="00824D5A"/>
    <w:rsid w:val="00825E5F"/>
    <w:rsid w:val="00826EC4"/>
    <w:rsid w:val="00826F7E"/>
    <w:rsid w:val="008278A4"/>
    <w:rsid w:val="00830400"/>
    <w:rsid w:val="00830E67"/>
    <w:rsid w:val="00831E84"/>
    <w:rsid w:val="00831FF0"/>
    <w:rsid w:val="00835EB3"/>
    <w:rsid w:val="008369A9"/>
    <w:rsid w:val="00840DBA"/>
    <w:rsid w:val="00841E2F"/>
    <w:rsid w:val="0084374E"/>
    <w:rsid w:val="00843AE0"/>
    <w:rsid w:val="008449E1"/>
    <w:rsid w:val="008463D7"/>
    <w:rsid w:val="008465DF"/>
    <w:rsid w:val="00846A69"/>
    <w:rsid w:val="0085034D"/>
    <w:rsid w:val="00850C01"/>
    <w:rsid w:val="008511A0"/>
    <w:rsid w:val="0085175E"/>
    <w:rsid w:val="00851E45"/>
    <w:rsid w:val="00851F21"/>
    <w:rsid w:val="00853509"/>
    <w:rsid w:val="00853898"/>
    <w:rsid w:val="008541C4"/>
    <w:rsid w:val="00854840"/>
    <w:rsid w:val="00854C02"/>
    <w:rsid w:val="00855604"/>
    <w:rsid w:val="00855FEE"/>
    <w:rsid w:val="008560D8"/>
    <w:rsid w:val="00856412"/>
    <w:rsid w:val="00856709"/>
    <w:rsid w:val="00857B8D"/>
    <w:rsid w:val="00860827"/>
    <w:rsid w:val="00860DBC"/>
    <w:rsid w:val="008615FE"/>
    <w:rsid w:val="00861A08"/>
    <w:rsid w:val="008623B3"/>
    <w:rsid w:val="00862983"/>
    <w:rsid w:val="00863D2E"/>
    <w:rsid w:val="00863DAA"/>
    <w:rsid w:val="00863DF4"/>
    <w:rsid w:val="00865B82"/>
    <w:rsid w:val="00866BC9"/>
    <w:rsid w:val="00866E20"/>
    <w:rsid w:val="00867997"/>
    <w:rsid w:val="00867AAB"/>
    <w:rsid w:val="008705F8"/>
    <w:rsid w:val="0087110B"/>
    <w:rsid w:val="0087374A"/>
    <w:rsid w:val="0087404A"/>
    <w:rsid w:val="00875C25"/>
    <w:rsid w:val="008801B2"/>
    <w:rsid w:val="008813A8"/>
    <w:rsid w:val="00881A90"/>
    <w:rsid w:val="0088266D"/>
    <w:rsid w:val="00882C0D"/>
    <w:rsid w:val="00882E75"/>
    <w:rsid w:val="00883147"/>
    <w:rsid w:val="00883292"/>
    <w:rsid w:val="00884F26"/>
    <w:rsid w:val="00884FEA"/>
    <w:rsid w:val="00885AC9"/>
    <w:rsid w:val="00886AE9"/>
    <w:rsid w:val="008914E0"/>
    <w:rsid w:val="0089150B"/>
    <w:rsid w:val="008918F7"/>
    <w:rsid w:val="00892AB1"/>
    <w:rsid w:val="00892D4A"/>
    <w:rsid w:val="0089371D"/>
    <w:rsid w:val="0089471A"/>
    <w:rsid w:val="00894AF1"/>
    <w:rsid w:val="008959A7"/>
    <w:rsid w:val="0089604E"/>
    <w:rsid w:val="008970C5"/>
    <w:rsid w:val="008A0204"/>
    <w:rsid w:val="008A0B12"/>
    <w:rsid w:val="008A16D4"/>
    <w:rsid w:val="008A1731"/>
    <w:rsid w:val="008A1B02"/>
    <w:rsid w:val="008A1D6A"/>
    <w:rsid w:val="008A4614"/>
    <w:rsid w:val="008A68CA"/>
    <w:rsid w:val="008A6A53"/>
    <w:rsid w:val="008A78D2"/>
    <w:rsid w:val="008A7F00"/>
    <w:rsid w:val="008B03B1"/>
    <w:rsid w:val="008B1004"/>
    <w:rsid w:val="008B1E90"/>
    <w:rsid w:val="008B203D"/>
    <w:rsid w:val="008B2B0E"/>
    <w:rsid w:val="008B5079"/>
    <w:rsid w:val="008B79C2"/>
    <w:rsid w:val="008B7B5A"/>
    <w:rsid w:val="008B7DE4"/>
    <w:rsid w:val="008B7E7D"/>
    <w:rsid w:val="008C0497"/>
    <w:rsid w:val="008C07E0"/>
    <w:rsid w:val="008C0BF5"/>
    <w:rsid w:val="008C19C2"/>
    <w:rsid w:val="008C1D27"/>
    <w:rsid w:val="008C20FD"/>
    <w:rsid w:val="008C2749"/>
    <w:rsid w:val="008C3FB8"/>
    <w:rsid w:val="008C3FF4"/>
    <w:rsid w:val="008C4298"/>
    <w:rsid w:val="008C5A92"/>
    <w:rsid w:val="008C74AA"/>
    <w:rsid w:val="008C7AE7"/>
    <w:rsid w:val="008C7D36"/>
    <w:rsid w:val="008D0CF1"/>
    <w:rsid w:val="008D14CC"/>
    <w:rsid w:val="008D2534"/>
    <w:rsid w:val="008D29E4"/>
    <w:rsid w:val="008D31C4"/>
    <w:rsid w:val="008D3D4A"/>
    <w:rsid w:val="008D3EFC"/>
    <w:rsid w:val="008D43BF"/>
    <w:rsid w:val="008D6067"/>
    <w:rsid w:val="008D7E1E"/>
    <w:rsid w:val="008E0FAC"/>
    <w:rsid w:val="008E1483"/>
    <w:rsid w:val="008E15E2"/>
    <w:rsid w:val="008E1925"/>
    <w:rsid w:val="008E1933"/>
    <w:rsid w:val="008E1B2D"/>
    <w:rsid w:val="008E1BD0"/>
    <w:rsid w:val="008E28D3"/>
    <w:rsid w:val="008E582A"/>
    <w:rsid w:val="008E6A5C"/>
    <w:rsid w:val="008E74DC"/>
    <w:rsid w:val="008E7B30"/>
    <w:rsid w:val="008E7E4A"/>
    <w:rsid w:val="008F0B2F"/>
    <w:rsid w:val="008F14E0"/>
    <w:rsid w:val="008F15D7"/>
    <w:rsid w:val="008F1872"/>
    <w:rsid w:val="008F19F8"/>
    <w:rsid w:val="008F1F2A"/>
    <w:rsid w:val="008F293A"/>
    <w:rsid w:val="008F3100"/>
    <w:rsid w:val="008F33B0"/>
    <w:rsid w:val="008F453C"/>
    <w:rsid w:val="008F5462"/>
    <w:rsid w:val="008F5A02"/>
    <w:rsid w:val="008F5B6E"/>
    <w:rsid w:val="008F5D0D"/>
    <w:rsid w:val="008F67E7"/>
    <w:rsid w:val="008F7129"/>
    <w:rsid w:val="00900726"/>
    <w:rsid w:val="00901FF4"/>
    <w:rsid w:val="00902511"/>
    <w:rsid w:val="009036FC"/>
    <w:rsid w:val="0090528C"/>
    <w:rsid w:val="009055C9"/>
    <w:rsid w:val="0090651B"/>
    <w:rsid w:val="009069E5"/>
    <w:rsid w:val="00907BEC"/>
    <w:rsid w:val="009104BB"/>
    <w:rsid w:val="0091071F"/>
    <w:rsid w:val="00910C45"/>
    <w:rsid w:val="00910CB5"/>
    <w:rsid w:val="00911801"/>
    <w:rsid w:val="0091207E"/>
    <w:rsid w:val="009127FB"/>
    <w:rsid w:val="00913797"/>
    <w:rsid w:val="009139BE"/>
    <w:rsid w:val="009151B4"/>
    <w:rsid w:val="00915ED1"/>
    <w:rsid w:val="00916061"/>
    <w:rsid w:val="00917EE7"/>
    <w:rsid w:val="00920740"/>
    <w:rsid w:val="00920983"/>
    <w:rsid w:val="00920E3C"/>
    <w:rsid w:val="009219D0"/>
    <w:rsid w:val="00921BE3"/>
    <w:rsid w:val="00922FA2"/>
    <w:rsid w:val="00923702"/>
    <w:rsid w:val="00924147"/>
    <w:rsid w:val="009243BD"/>
    <w:rsid w:val="0092523B"/>
    <w:rsid w:val="009258CF"/>
    <w:rsid w:val="00926924"/>
    <w:rsid w:val="00926D98"/>
    <w:rsid w:val="00930FFF"/>
    <w:rsid w:val="00932A50"/>
    <w:rsid w:val="00932D0F"/>
    <w:rsid w:val="00933027"/>
    <w:rsid w:val="00933406"/>
    <w:rsid w:val="00933647"/>
    <w:rsid w:val="00933D65"/>
    <w:rsid w:val="00933E46"/>
    <w:rsid w:val="00934319"/>
    <w:rsid w:val="00934C37"/>
    <w:rsid w:val="00935D51"/>
    <w:rsid w:val="00935D94"/>
    <w:rsid w:val="00936A18"/>
    <w:rsid w:val="00937926"/>
    <w:rsid w:val="00940199"/>
    <w:rsid w:val="0094034F"/>
    <w:rsid w:val="00940EB9"/>
    <w:rsid w:val="009417C4"/>
    <w:rsid w:val="00941AF0"/>
    <w:rsid w:val="00941F67"/>
    <w:rsid w:val="0094236A"/>
    <w:rsid w:val="00942506"/>
    <w:rsid w:val="00942C18"/>
    <w:rsid w:val="0094327B"/>
    <w:rsid w:val="009455B1"/>
    <w:rsid w:val="009457D9"/>
    <w:rsid w:val="00947C1D"/>
    <w:rsid w:val="00947E57"/>
    <w:rsid w:val="009502DC"/>
    <w:rsid w:val="009509CE"/>
    <w:rsid w:val="00951A5B"/>
    <w:rsid w:val="0095350C"/>
    <w:rsid w:val="00953DC2"/>
    <w:rsid w:val="009549D4"/>
    <w:rsid w:val="009558D4"/>
    <w:rsid w:val="009560BF"/>
    <w:rsid w:val="00956B42"/>
    <w:rsid w:val="0096010F"/>
    <w:rsid w:val="009614BB"/>
    <w:rsid w:val="0096202E"/>
    <w:rsid w:val="009627F1"/>
    <w:rsid w:val="00962B61"/>
    <w:rsid w:val="009635A9"/>
    <w:rsid w:val="009637A3"/>
    <w:rsid w:val="00963ACF"/>
    <w:rsid w:val="00965398"/>
    <w:rsid w:val="00965542"/>
    <w:rsid w:val="009659A3"/>
    <w:rsid w:val="00970B3A"/>
    <w:rsid w:val="00970B80"/>
    <w:rsid w:val="00970C2A"/>
    <w:rsid w:val="009712BD"/>
    <w:rsid w:val="0097194A"/>
    <w:rsid w:val="009721DE"/>
    <w:rsid w:val="00972E55"/>
    <w:rsid w:val="009742B9"/>
    <w:rsid w:val="00974BEC"/>
    <w:rsid w:val="00974C7F"/>
    <w:rsid w:val="00976B87"/>
    <w:rsid w:val="009777F3"/>
    <w:rsid w:val="00977A47"/>
    <w:rsid w:val="009833C2"/>
    <w:rsid w:val="00983944"/>
    <w:rsid w:val="009839E1"/>
    <w:rsid w:val="00983C7D"/>
    <w:rsid w:val="009840B5"/>
    <w:rsid w:val="00984986"/>
    <w:rsid w:val="00984F46"/>
    <w:rsid w:val="009850C6"/>
    <w:rsid w:val="009852E7"/>
    <w:rsid w:val="0098534A"/>
    <w:rsid w:val="00990F9E"/>
    <w:rsid w:val="00991328"/>
    <w:rsid w:val="00992BEC"/>
    <w:rsid w:val="00992E85"/>
    <w:rsid w:val="00992FD0"/>
    <w:rsid w:val="00993484"/>
    <w:rsid w:val="009940D1"/>
    <w:rsid w:val="00994A6D"/>
    <w:rsid w:val="00994C40"/>
    <w:rsid w:val="009958E4"/>
    <w:rsid w:val="00996205"/>
    <w:rsid w:val="00997070"/>
    <w:rsid w:val="00997084"/>
    <w:rsid w:val="0099718C"/>
    <w:rsid w:val="009971C4"/>
    <w:rsid w:val="009A073D"/>
    <w:rsid w:val="009A1DB1"/>
    <w:rsid w:val="009A208C"/>
    <w:rsid w:val="009A2568"/>
    <w:rsid w:val="009A2BD9"/>
    <w:rsid w:val="009A4DB6"/>
    <w:rsid w:val="009A4EEF"/>
    <w:rsid w:val="009A5DF7"/>
    <w:rsid w:val="009A66FD"/>
    <w:rsid w:val="009A7ABF"/>
    <w:rsid w:val="009A7C88"/>
    <w:rsid w:val="009B6775"/>
    <w:rsid w:val="009B72B9"/>
    <w:rsid w:val="009B7855"/>
    <w:rsid w:val="009B79F2"/>
    <w:rsid w:val="009B7D76"/>
    <w:rsid w:val="009B7EFE"/>
    <w:rsid w:val="009C0F29"/>
    <w:rsid w:val="009C2567"/>
    <w:rsid w:val="009C2B25"/>
    <w:rsid w:val="009C3CEA"/>
    <w:rsid w:val="009C56CD"/>
    <w:rsid w:val="009C5925"/>
    <w:rsid w:val="009C69D6"/>
    <w:rsid w:val="009C7153"/>
    <w:rsid w:val="009C7A6D"/>
    <w:rsid w:val="009C7AAE"/>
    <w:rsid w:val="009C7C36"/>
    <w:rsid w:val="009D07FF"/>
    <w:rsid w:val="009D1C65"/>
    <w:rsid w:val="009D2749"/>
    <w:rsid w:val="009D298C"/>
    <w:rsid w:val="009D3CA5"/>
    <w:rsid w:val="009D4AE5"/>
    <w:rsid w:val="009D7111"/>
    <w:rsid w:val="009E27D7"/>
    <w:rsid w:val="009E3B66"/>
    <w:rsid w:val="009E472B"/>
    <w:rsid w:val="009E497E"/>
    <w:rsid w:val="009E6959"/>
    <w:rsid w:val="009E7CEE"/>
    <w:rsid w:val="009F147A"/>
    <w:rsid w:val="009F2B3E"/>
    <w:rsid w:val="009F2BE6"/>
    <w:rsid w:val="009F4C09"/>
    <w:rsid w:val="009F5ADB"/>
    <w:rsid w:val="009F6081"/>
    <w:rsid w:val="009F62C2"/>
    <w:rsid w:val="009F6ECA"/>
    <w:rsid w:val="009F7363"/>
    <w:rsid w:val="009F75FA"/>
    <w:rsid w:val="00A00587"/>
    <w:rsid w:val="00A017D0"/>
    <w:rsid w:val="00A018FD"/>
    <w:rsid w:val="00A01A82"/>
    <w:rsid w:val="00A01C8D"/>
    <w:rsid w:val="00A03679"/>
    <w:rsid w:val="00A03934"/>
    <w:rsid w:val="00A03BF5"/>
    <w:rsid w:val="00A04115"/>
    <w:rsid w:val="00A05776"/>
    <w:rsid w:val="00A05786"/>
    <w:rsid w:val="00A05CE7"/>
    <w:rsid w:val="00A067D3"/>
    <w:rsid w:val="00A06B2E"/>
    <w:rsid w:val="00A078EA"/>
    <w:rsid w:val="00A07B9B"/>
    <w:rsid w:val="00A07EFE"/>
    <w:rsid w:val="00A10DA0"/>
    <w:rsid w:val="00A10E6E"/>
    <w:rsid w:val="00A1278D"/>
    <w:rsid w:val="00A135C2"/>
    <w:rsid w:val="00A13E96"/>
    <w:rsid w:val="00A14651"/>
    <w:rsid w:val="00A149C6"/>
    <w:rsid w:val="00A153A6"/>
    <w:rsid w:val="00A1786E"/>
    <w:rsid w:val="00A203EC"/>
    <w:rsid w:val="00A21836"/>
    <w:rsid w:val="00A21C86"/>
    <w:rsid w:val="00A2288A"/>
    <w:rsid w:val="00A22D7D"/>
    <w:rsid w:val="00A23090"/>
    <w:rsid w:val="00A230C6"/>
    <w:rsid w:val="00A239D5"/>
    <w:rsid w:val="00A266BF"/>
    <w:rsid w:val="00A278E7"/>
    <w:rsid w:val="00A27BAC"/>
    <w:rsid w:val="00A27DD2"/>
    <w:rsid w:val="00A31753"/>
    <w:rsid w:val="00A31A56"/>
    <w:rsid w:val="00A3215D"/>
    <w:rsid w:val="00A33343"/>
    <w:rsid w:val="00A33B7E"/>
    <w:rsid w:val="00A34BD3"/>
    <w:rsid w:val="00A353F6"/>
    <w:rsid w:val="00A35C8E"/>
    <w:rsid w:val="00A37C3F"/>
    <w:rsid w:val="00A40267"/>
    <w:rsid w:val="00A4036F"/>
    <w:rsid w:val="00A4065E"/>
    <w:rsid w:val="00A41952"/>
    <w:rsid w:val="00A419EF"/>
    <w:rsid w:val="00A42840"/>
    <w:rsid w:val="00A42D53"/>
    <w:rsid w:val="00A43600"/>
    <w:rsid w:val="00A45532"/>
    <w:rsid w:val="00A45BAA"/>
    <w:rsid w:val="00A45C2C"/>
    <w:rsid w:val="00A45CCA"/>
    <w:rsid w:val="00A4635E"/>
    <w:rsid w:val="00A46672"/>
    <w:rsid w:val="00A47717"/>
    <w:rsid w:val="00A50E41"/>
    <w:rsid w:val="00A516DF"/>
    <w:rsid w:val="00A5200A"/>
    <w:rsid w:val="00A53137"/>
    <w:rsid w:val="00A55771"/>
    <w:rsid w:val="00A56877"/>
    <w:rsid w:val="00A56AF4"/>
    <w:rsid w:val="00A57778"/>
    <w:rsid w:val="00A60C12"/>
    <w:rsid w:val="00A61453"/>
    <w:rsid w:val="00A61C7F"/>
    <w:rsid w:val="00A62428"/>
    <w:rsid w:val="00A631E0"/>
    <w:rsid w:val="00A637C9"/>
    <w:rsid w:val="00A63C68"/>
    <w:rsid w:val="00A647C0"/>
    <w:rsid w:val="00A647C4"/>
    <w:rsid w:val="00A66FC6"/>
    <w:rsid w:val="00A67353"/>
    <w:rsid w:val="00A708C2"/>
    <w:rsid w:val="00A70FCF"/>
    <w:rsid w:val="00A712F6"/>
    <w:rsid w:val="00A71681"/>
    <w:rsid w:val="00A72116"/>
    <w:rsid w:val="00A72968"/>
    <w:rsid w:val="00A73741"/>
    <w:rsid w:val="00A74D93"/>
    <w:rsid w:val="00A74DA7"/>
    <w:rsid w:val="00A76835"/>
    <w:rsid w:val="00A775A0"/>
    <w:rsid w:val="00A81B4B"/>
    <w:rsid w:val="00A833D7"/>
    <w:rsid w:val="00A84A53"/>
    <w:rsid w:val="00A8593F"/>
    <w:rsid w:val="00A85CF5"/>
    <w:rsid w:val="00A862CC"/>
    <w:rsid w:val="00A87011"/>
    <w:rsid w:val="00A87FCB"/>
    <w:rsid w:val="00A9173C"/>
    <w:rsid w:val="00A93800"/>
    <w:rsid w:val="00A9498C"/>
    <w:rsid w:val="00A962C3"/>
    <w:rsid w:val="00A975BE"/>
    <w:rsid w:val="00AA0610"/>
    <w:rsid w:val="00AA09BC"/>
    <w:rsid w:val="00AA13CD"/>
    <w:rsid w:val="00AA1636"/>
    <w:rsid w:val="00AA1809"/>
    <w:rsid w:val="00AA1AF5"/>
    <w:rsid w:val="00AA215F"/>
    <w:rsid w:val="00AA38C7"/>
    <w:rsid w:val="00AA3D91"/>
    <w:rsid w:val="00AA4A76"/>
    <w:rsid w:val="00AA56E5"/>
    <w:rsid w:val="00AA5B93"/>
    <w:rsid w:val="00AA6777"/>
    <w:rsid w:val="00AA6B50"/>
    <w:rsid w:val="00AA7A4C"/>
    <w:rsid w:val="00AB056F"/>
    <w:rsid w:val="00AB0741"/>
    <w:rsid w:val="00AB134D"/>
    <w:rsid w:val="00AB1CFE"/>
    <w:rsid w:val="00AB35CD"/>
    <w:rsid w:val="00AB4782"/>
    <w:rsid w:val="00AB6872"/>
    <w:rsid w:val="00AC11A7"/>
    <w:rsid w:val="00AC2DAE"/>
    <w:rsid w:val="00AC31D4"/>
    <w:rsid w:val="00AC3933"/>
    <w:rsid w:val="00AC407F"/>
    <w:rsid w:val="00AC499F"/>
    <w:rsid w:val="00AC5414"/>
    <w:rsid w:val="00AC57BD"/>
    <w:rsid w:val="00AC5B34"/>
    <w:rsid w:val="00AC7F5A"/>
    <w:rsid w:val="00AD01AC"/>
    <w:rsid w:val="00AD0DD3"/>
    <w:rsid w:val="00AD25C4"/>
    <w:rsid w:val="00AD2E86"/>
    <w:rsid w:val="00AD32F6"/>
    <w:rsid w:val="00AD3A2D"/>
    <w:rsid w:val="00AD3E0A"/>
    <w:rsid w:val="00AD3EBB"/>
    <w:rsid w:val="00AD4259"/>
    <w:rsid w:val="00AD4A12"/>
    <w:rsid w:val="00AD5932"/>
    <w:rsid w:val="00AD5F0E"/>
    <w:rsid w:val="00AE168A"/>
    <w:rsid w:val="00AE192D"/>
    <w:rsid w:val="00AE208B"/>
    <w:rsid w:val="00AE29E3"/>
    <w:rsid w:val="00AE2BEF"/>
    <w:rsid w:val="00AE43E9"/>
    <w:rsid w:val="00AE4812"/>
    <w:rsid w:val="00AE4FC3"/>
    <w:rsid w:val="00AE7B24"/>
    <w:rsid w:val="00AE7F46"/>
    <w:rsid w:val="00AF009B"/>
    <w:rsid w:val="00AF0139"/>
    <w:rsid w:val="00AF0176"/>
    <w:rsid w:val="00AF267B"/>
    <w:rsid w:val="00AF3C87"/>
    <w:rsid w:val="00AF4E84"/>
    <w:rsid w:val="00AF4EC9"/>
    <w:rsid w:val="00AF61BF"/>
    <w:rsid w:val="00AF73CA"/>
    <w:rsid w:val="00AF7472"/>
    <w:rsid w:val="00B01FFC"/>
    <w:rsid w:val="00B0200C"/>
    <w:rsid w:val="00B0253A"/>
    <w:rsid w:val="00B02C3C"/>
    <w:rsid w:val="00B02DF6"/>
    <w:rsid w:val="00B031F1"/>
    <w:rsid w:val="00B03498"/>
    <w:rsid w:val="00B037A2"/>
    <w:rsid w:val="00B0398D"/>
    <w:rsid w:val="00B04831"/>
    <w:rsid w:val="00B04E64"/>
    <w:rsid w:val="00B0685F"/>
    <w:rsid w:val="00B075C3"/>
    <w:rsid w:val="00B07C16"/>
    <w:rsid w:val="00B12590"/>
    <w:rsid w:val="00B12836"/>
    <w:rsid w:val="00B130AC"/>
    <w:rsid w:val="00B131CD"/>
    <w:rsid w:val="00B13422"/>
    <w:rsid w:val="00B134E6"/>
    <w:rsid w:val="00B13721"/>
    <w:rsid w:val="00B143BF"/>
    <w:rsid w:val="00B150C6"/>
    <w:rsid w:val="00B156F9"/>
    <w:rsid w:val="00B1640B"/>
    <w:rsid w:val="00B16788"/>
    <w:rsid w:val="00B16938"/>
    <w:rsid w:val="00B16B92"/>
    <w:rsid w:val="00B16CE1"/>
    <w:rsid w:val="00B174F1"/>
    <w:rsid w:val="00B20F2F"/>
    <w:rsid w:val="00B22BD2"/>
    <w:rsid w:val="00B22D07"/>
    <w:rsid w:val="00B231C7"/>
    <w:rsid w:val="00B249F6"/>
    <w:rsid w:val="00B24BC9"/>
    <w:rsid w:val="00B252E2"/>
    <w:rsid w:val="00B2539C"/>
    <w:rsid w:val="00B261AE"/>
    <w:rsid w:val="00B30D39"/>
    <w:rsid w:val="00B322A7"/>
    <w:rsid w:val="00B3363C"/>
    <w:rsid w:val="00B33E60"/>
    <w:rsid w:val="00B3409E"/>
    <w:rsid w:val="00B36B1C"/>
    <w:rsid w:val="00B36DFC"/>
    <w:rsid w:val="00B37855"/>
    <w:rsid w:val="00B4015A"/>
    <w:rsid w:val="00B42551"/>
    <w:rsid w:val="00B429D8"/>
    <w:rsid w:val="00B42BEF"/>
    <w:rsid w:val="00B4305A"/>
    <w:rsid w:val="00B43789"/>
    <w:rsid w:val="00B43F17"/>
    <w:rsid w:val="00B447F9"/>
    <w:rsid w:val="00B45CB1"/>
    <w:rsid w:val="00B47187"/>
    <w:rsid w:val="00B50987"/>
    <w:rsid w:val="00B51173"/>
    <w:rsid w:val="00B513C6"/>
    <w:rsid w:val="00B5368F"/>
    <w:rsid w:val="00B537F0"/>
    <w:rsid w:val="00B53E93"/>
    <w:rsid w:val="00B5548D"/>
    <w:rsid w:val="00B5562D"/>
    <w:rsid w:val="00B557E2"/>
    <w:rsid w:val="00B5580A"/>
    <w:rsid w:val="00B55C52"/>
    <w:rsid w:val="00B57342"/>
    <w:rsid w:val="00B57A6D"/>
    <w:rsid w:val="00B61024"/>
    <w:rsid w:val="00B627A6"/>
    <w:rsid w:val="00B62F5C"/>
    <w:rsid w:val="00B63DC2"/>
    <w:rsid w:val="00B642A6"/>
    <w:rsid w:val="00B643F4"/>
    <w:rsid w:val="00B653D8"/>
    <w:rsid w:val="00B67D4F"/>
    <w:rsid w:val="00B70DD1"/>
    <w:rsid w:val="00B71493"/>
    <w:rsid w:val="00B719CE"/>
    <w:rsid w:val="00B737E6"/>
    <w:rsid w:val="00B73B02"/>
    <w:rsid w:val="00B74BBF"/>
    <w:rsid w:val="00B74DD1"/>
    <w:rsid w:val="00B74E76"/>
    <w:rsid w:val="00B751A7"/>
    <w:rsid w:val="00B766D4"/>
    <w:rsid w:val="00B768F2"/>
    <w:rsid w:val="00B76B35"/>
    <w:rsid w:val="00B76D8B"/>
    <w:rsid w:val="00B76E27"/>
    <w:rsid w:val="00B774A4"/>
    <w:rsid w:val="00B80174"/>
    <w:rsid w:val="00B8036F"/>
    <w:rsid w:val="00B804D8"/>
    <w:rsid w:val="00B80761"/>
    <w:rsid w:val="00B80785"/>
    <w:rsid w:val="00B8099A"/>
    <w:rsid w:val="00B80B9C"/>
    <w:rsid w:val="00B82B12"/>
    <w:rsid w:val="00B834F9"/>
    <w:rsid w:val="00B836A9"/>
    <w:rsid w:val="00B83DD5"/>
    <w:rsid w:val="00B8407A"/>
    <w:rsid w:val="00B84769"/>
    <w:rsid w:val="00B84C5F"/>
    <w:rsid w:val="00B84DDF"/>
    <w:rsid w:val="00B850E4"/>
    <w:rsid w:val="00B86288"/>
    <w:rsid w:val="00B86A27"/>
    <w:rsid w:val="00B87106"/>
    <w:rsid w:val="00B874CB"/>
    <w:rsid w:val="00B8764C"/>
    <w:rsid w:val="00B90178"/>
    <w:rsid w:val="00B9082D"/>
    <w:rsid w:val="00B925EC"/>
    <w:rsid w:val="00B92EEC"/>
    <w:rsid w:val="00B93101"/>
    <w:rsid w:val="00B93C8A"/>
    <w:rsid w:val="00B93DF5"/>
    <w:rsid w:val="00B948C7"/>
    <w:rsid w:val="00B94DBA"/>
    <w:rsid w:val="00B95816"/>
    <w:rsid w:val="00B96E90"/>
    <w:rsid w:val="00B97E7C"/>
    <w:rsid w:val="00BA0C3C"/>
    <w:rsid w:val="00BA0F9E"/>
    <w:rsid w:val="00BA2118"/>
    <w:rsid w:val="00BA275E"/>
    <w:rsid w:val="00BA2766"/>
    <w:rsid w:val="00BA33DB"/>
    <w:rsid w:val="00BA3689"/>
    <w:rsid w:val="00BA38A9"/>
    <w:rsid w:val="00BA3A98"/>
    <w:rsid w:val="00BA3D7B"/>
    <w:rsid w:val="00BA5245"/>
    <w:rsid w:val="00BA557F"/>
    <w:rsid w:val="00BA5784"/>
    <w:rsid w:val="00BB0EF2"/>
    <w:rsid w:val="00BB101F"/>
    <w:rsid w:val="00BB1B0A"/>
    <w:rsid w:val="00BB2167"/>
    <w:rsid w:val="00BB2681"/>
    <w:rsid w:val="00BB3299"/>
    <w:rsid w:val="00BB391B"/>
    <w:rsid w:val="00BB5F6B"/>
    <w:rsid w:val="00BB6868"/>
    <w:rsid w:val="00BB6EE2"/>
    <w:rsid w:val="00BB718B"/>
    <w:rsid w:val="00BC05B6"/>
    <w:rsid w:val="00BC08BE"/>
    <w:rsid w:val="00BC1132"/>
    <w:rsid w:val="00BC12E7"/>
    <w:rsid w:val="00BC1A18"/>
    <w:rsid w:val="00BC2819"/>
    <w:rsid w:val="00BC2EF1"/>
    <w:rsid w:val="00BC37A9"/>
    <w:rsid w:val="00BC3C1B"/>
    <w:rsid w:val="00BC3CAA"/>
    <w:rsid w:val="00BC3CCB"/>
    <w:rsid w:val="00BC424F"/>
    <w:rsid w:val="00BC4EF5"/>
    <w:rsid w:val="00BC5426"/>
    <w:rsid w:val="00BC77C6"/>
    <w:rsid w:val="00BC7D4C"/>
    <w:rsid w:val="00BD0579"/>
    <w:rsid w:val="00BD0AE6"/>
    <w:rsid w:val="00BD3706"/>
    <w:rsid w:val="00BD3D30"/>
    <w:rsid w:val="00BD3F8D"/>
    <w:rsid w:val="00BD4211"/>
    <w:rsid w:val="00BD5A32"/>
    <w:rsid w:val="00BD636E"/>
    <w:rsid w:val="00BD69E4"/>
    <w:rsid w:val="00BD6C9C"/>
    <w:rsid w:val="00BE0236"/>
    <w:rsid w:val="00BE0C09"/>
    <w:rsid w:val="00BE0ECB"/>
    <w:rsid w:val="00BE0FA8"/>
    <w:rsid w:val="00BE212C"/>
    <w:rsid w:val="00BE26C5"/>
    <w:rsid w:val="00BE3035"/>
    <w:rsid w:val="00BE42CD"/>
    <w:rsid w:val="00BE5224"/>
    <w:rsid w:val="00BE523B"/>
    <w:rsid w:val="00BE5CC5"/>
    <w:rsid w:val="00BE6653"/>
    <w:rsid w:val="00BE6A9E"/>
    <w:rsid w:val="00BE6BF1"/>
    <w:rsid w:val="00BE77BE"/>
    <w:rsid w:val="00BF0660"/>
    <w:rsid w:val="00BF16C8"/>
    <w:rsid w:val="00BF1BCE"/>
    <w:rsid w:val="00BF1DF1"/>
    <w:rsid w:val="00BF268F"/>
    <w:rsid w:val="00BF3772"/>
    <w:rsid w:val="00BF37DB"/>
    <w:rsid w:val="00BF3E2D"/>
    <w:rsid w:val="00BF3FFA"/>
    <w:rsid w:val="00BF4332"/>
    <w:rsid w:val="00BF4A0D"/>
    <w:rsid w:val="00BF538F"/>
    <w:rsid w:val="00BF5A26"/>
    <w:rsid w:val="00BF5A78"/>
    <w:rsid w:val="00BF62C4"/>
    <w:rsid w:val="00BF6310"/>
    <w:rsid w:val="00C003A2"/>
    <w:rsid w:val="00C0093B"/>
    <w:rsid w:val="00C00F71"/>
    <w:rsid w:val="00C01673"/>
    <w:rsid w:val="00C028B3"/>
    <w:rsid w:val="00C03DCA"/>
    <w:rsid w:val="00C071BE"/>
    <w:rsid w:val="00C10B59"/>
    <w:rsid w:val="00C10D2C"/>
    <w:rsid w:val="00C11CFF"/>
    <w:rsid w:val="00C12623"/>
    <w:rsid w:val="00C12999"/>
    <w:rsid w:val="00C12A4E"/>
    <w:rsid w:val="00C13216"/>
    <w:rsid w:val="00C14AFE"/>
    <w:rsid w:val="00C14FAF"/>
    <w:rsid w:val="00C15E02"/>
    <w:rsid w:val="00C1610C"/>
    <w:rsid w:val="00C165CD"/>
    <w:rsid w:val="00C17C20"/>
    <w:rsid w:val="00C2052F"/>
    <w:rsid w:val="00C21540"/>
    <w:rsid w:val="00C22B4F"/>
    <w:rsid w:val="00C22C37"/>
    <w:rsid w:val="00C2348E"/>
    <w:rsid w:val="00C235BE"/>
    <w:rsid w:val="00C23D48"/>
    <w:rsid w:val="00C24E19"/>
    <w:rsid w:val="00C255B5"/>
    <w:rsid w:val="00C30053"/>
    <w:rsid w:val="00C30392"/>
    <w:rsid w:val="00C3133F"/>
    <w:rsid w:val="00C31379"/>
    <w:rsid w:val="00C3229B"/>
    <w:rsid w:val="00C32C0A"/>
    <w:rsid w:val="00C33AF4"/>
    <w:rsid w:val="00C3472B"/>
    <w:rsid w:val="00C34C7D"/>
    <w:rsid w:val="00C3543C"/>
    <w:rsid w:val="00C35594"/>
    <w:rsid w:val="00C3561B"/>
    <w:rsid w:val="00C37166"/>
    <w:rsid w:val="00C4020D"/>
    <w:rsid w:val="00C41453"/>
    <w:rsid w:val="00C41832"/>
    <w:rsid w:val="00C42471"/>
    <w:rsid w:val="00C44738"/>
    <w:rsid w:val="00C46227"/>
    <w:rsid w:val="00C47458"/>
    <w:rsid w:val="00C47BC0"/>
    <w:rsid w:val="00C501AB"/>
    <w:rsid w:val="00C5035F"/>
    <w:rsid w:val="00C54331"/>
    <w:rsid w:val="00C5468F"/>
    <w:rsid w:val="00C55665"/>
    <w:rsid w:val="00C56A0D"/>
    <w:rsid w:val="00C57319"/>
    <w:rsid w:val="00C57D25"/>
    <w:rsid w:val="00C60408"/>
    <w:rsid w:val="00C60EF1"/>
    <w:rsid w:val="00C61175"/>
    <w:rsid w:val="00C61D92"/>
    <w:rsid w:val="00C62564"/>
    <w:rsid w:val="00C62921"/>
    <w:rsid w:val="00C62B8C"/>
    <w:rsid w:val="00C65B7D"/>
    <w:rsid w:val="00C66E81"/>
    <w:rsid w:val="00C712E5"/>
    <w:rsid w:val="00C71333"/>
    <w:rsid w:val="00C719CA"/>
    <w:rsid w:val="00C72D0E"/>
    <w:rsid w:val="00C737E5"/>
    <w:rsid w:val="00C73A3C"/>
    <w:rsid w:val="00C76C08"/>
    <w:rsid w:val="00C77679"/>
    <w:rsid w:val="00C77E91"/>
    <w:rsid w:val="00C80379"/>
    <w:rsid w:val="00C80DD6"/>
    <w:rsid w:val="00C814E1"/>
    <w:rsid w:val="00C82079"/>
    <w:rsid w:val="00C85520"/>
    <w:rsid w:val="00C856A3"/>
    <w:rsid w:val="00C85B30"/>
    <w:rsid w:val="00C85CDD"/>
    <w:rsid w:val="00C86276"/>
    <w:rsid w:val="00C87474"/>
    <w:rsid w:val="00C876A3"/>
    <w:rsid w:val="00C87D33"/>
    <w:rsid w:val="00C9002F"/>
    <w:rsid w:val="00C9040B"/>
    <w:rsid w:val="00C908CF"/>
    <w:rsid w:val="00C91830"/>
    <w:rsid w:val="00C91DEB"/>
    <w:rsid w:val="00C91EC6"/>
    <w:rsid w:val="00C9273F"/>
    <w:rsid w:val="00C92D8F"/>
    <w:rsid w:val="00C93137"/>
    <w:rsid w:val="00C93752"/>
    <w:rsid w:val="00C941FE"/>
    <w:rsid w:val="00C948A0"/>
    <w:rsid w:val="00C95766"/>
    <w:rsid w:val="00C95EAA"/>
    <w:rsid w:val="00C9610F"/>
    <w:rsid w:val="00C96F48"/>
    <w:rsid w:val="00C9795C"/>
    <w:rsid w:val="00CA061C"/>
    <w:rsid w:val="00CA0E49"/>
    <w:rsid w:val="00CA12F5"/>
    <w:rsid w:val="00CA1B8E"/>
    <w:rsid w:val="00CA2027"/>
    <w:rsid w:val="00CA2156"/>
    <w:rsid w:val="00CA413C"/>
    <w:rsid w:val="00CA5BD7"/>
    <w:rsid w:val="00CA64D0"/>
    <w:rsid w:val="00CA7FDA"/>
    <w:rsid w:val="00CB1E8D"/>
    <w:rsid w:val="00CB206A"/>
    <w:rsid w:val="00CB2C01"/>
    <w:rsid w:val="00CB3EBC"/>
    <w:rsid w:val="00CB438F"/>
    <w:rsid w:val="00CB4425"/>
    <w:rsid w:val="00CB4B44"/>
    <w:rsid w:val="00CB5D0E"/>
    <w:rsid w:val="00CB64CA"/>
    <w:rsid w:val="00CB666F"/>
    <w:rsid w:val="00CB66EF"/>
    <w:rsid w:val="00CB7780"/>
    <w:rsid w:val="00CB7EBA"/>
    <w:rsid w:val="00CC038E"/>
    <w:rsid w:val="00CC1D0D"/>
    <w:rsid w:val="00CC36CB"/>
    <w:rsid w:val="00CC5BC0"/>
    <w:rsid w:val="00CC5C64"/>
    <w:rsid w:val="00CC5EC8"/>
    <w:rsid w:val="00CC6C6B"/>
    <w:rsid w:val="00CC7F0D"/>
    <w:rsid w:val="00CD03FF"/>
    <w:rsid w:val="00CD0F1E"/>
    <w:rsid w:val="00CD115C"/>
    <w:rsid w:val="00CD17B8"/>
    <w:rsid w:val="00CD1F8D"/>
    <w:rsid w:val="00CD218B"/>
    <w:rsid w:val="00CD28F8"/>
    <w:rsid w:val="00CD2A59"/>
    <w:rsid w:val="00CD2E42"/>
    <w:rsid w:val="00CD59B3"/>
    <w:rsid w:val="00CD63E6"/>
    <w:rsid w:val="00CD6F65"/>
    <w:rsid w:val="00CD77E9"/>
    <w:rsid w:val="00CD7AC3"/>
    <w:rsid w:val="00CE00C5"/>
    <w:rsid w:val="00CE0272"/>
    <w:rsid w:val="00CE1302"/>
    <w:rsid w:val="00CE189D"/>
    <w:rsid w:val="00CE1929"/>
    <w:rsid w:val="00CE24E3"/>
    <w:rsid w:val="00CE28C8"/>
    <w:rsid w:val="00CE332D"/>
    <w:rsid w:val="00CE4498"/>
    <w:rsid w:val="00CE5166"/>
    <w:rsid w:val="00CE5B7A"/>
    <w:rsid w:val="00CE5FC7"/>
    <w:rsid w:val="00CE60BC"/>
    <w:rsid w:val="00CE6B88"/>
    <w:rsid w:val="00CE7825"/>
    <w:rsid w:val="00CE7D4A"/>
    <w:rsid w:val="00CF2DCF"/>
    <w:rsid w:val="00CF366A"/>
    <w:rsid w:val="00CF3E62"/>
    <w:rsid w:val="00CF3F80"/>
    <w:rsid w:val="00CF49FB"/>
    <w:rsid w:val="00CF6221"/>
    <w:rsid w:val="00CF78E8"/>
    <w:rsid w:val="00D01719"/>
    <w:rsid w:val="00D01CF6"/>
    <w:rsid w:val="00D01F0F"/>
    <w:rsid w:val="00D02948"/>
    <w:rsid w:val="00D03067"/>
    <w:rsid w:val="00D031F8"/>
    <w:rsid w:val="00D039ED"/>
    <w:rsid w:val="00D04208"/>
    <w:rsid w:val="00D04500"/>
    <w:rsid w:val="00D055ED"/>
    <w:rsid w:val="00D06038"/>
    <w:rsid w:val="00D06342"/>
    <w:rsid w:val="00D06AFE"/>
    <w:rsid w:val="00D06BD8"/>
    <w:rsid w:val="00D06E3D"/>
    <w:rsid w:val="00D07B63"/>
    <w:rsid w:val="00D10224"/>
    <w:rsid w:val="00D104D1"/>
    <w:rsid w:val="00D108D9"/>
    <w:rsid w:val="00D1315E"/>
    <w:rsid w:val="00D13484"/>
    <w:rsid w:val="00D139FF"/>
    <w:rsid w:val="00D13AD7"/>
    <w:rsid w:val="00D13BCD"/>
    <w:rsid w:val="00D15B2F"/>
    <w:rsid w:val="00D1676C"/>
    <w:rsid w:val="00D167C6"/>
    <w:rsid w:val="00D1731A"/>
    <w:rsid w:val="00D20089"/>
    <w:rsid w:val="00D2092E"/>
    <w:rsid w:val="00D209A9"/>
    <w:rsid w:val="00D227AA"/>
    <w:rsid w:val="00D22B1A"/>
    <w:rsid w:val="00D24BEA"/>
    <w:rsid w:val="00D25B94"/>
    <w:rsid w:val="00D26FF3"/>
    <w:rsid w:val="00D27183"/>
    <w:rsid w:val="00D27D5B"/>
    <w:rsid w:val="00D30BC8"/>
    <w:rsid w:val="00D31BED"/>
    <w:rsid w:val="00D328C4"/>
    <w:rsid w:val="00D32BDD"/>
    <w:rsid w:val="00D33408"/>
    <w:rsid w:val="00D3345D"/>
    <w:rsid w:val="00D33479"/>
    <w:rsid w:val="00D33568"/>
    <w:rsid w:val="00D357FB"/>
    <w:rsid w:val="00D36401"/>
    <w:rsid w:val="00D36C79"/>
    <w:rsid w:val="00D37250"/>
    <w:rsid w:val="00D40565"/>
    <w:rsid w:val="00D4072C"/>
    <w:rsid w:val="00D410A3"/>
    <w:rsid w:val="00D4150B"/>
    <w:rsid w:val="00D41865"/>
    <w:rsid w:val="00D42AA7"/>
    <w:rsid w:val="00D43661"/>
    <w:rsid w:val="00D44B51"/>
    <w:rsid w:val="00D46293"/>
    <w:rsid w:val="00D468C1"/>
    <w:rsid w:val="00D47191"/>
    <w:rsid w:val="00D4775D"/>
    <w:rsid w:val="00D50965"/>
    <w:rsid w:val="00D51B62"/>
    <w:rsid w:val="00D52528"/>
    <w:rsid w:val="00D52EDD"/>
    <w:rsid w:val="00D5307B"/>
    <w:rsid w:val="00D532DF"/>
    <w:rsid w:val="00D53E2E"/>
    <w:rsid w:val="00D53F6E"/>
    <w:rsid w:val="00D541A9"/>
    <w:rsid w:val="00D54A2A"/>
    <w:rsid w:val="00D556BC"/>
    <w:rsid w:val="00D55875"/>
    <w:rsid w:val="00D57259"/>
    <w:rsid w:val="00D6052C"/>
    <w:rsid w:val="00D60FE1"/>
    <w:rsid w:val="00D6141B"/>
    <w:rsid w:val="00D61884"/>
    <w:rsid w:val="00D63D96"/>
    <w:rsid w:val="00D64F2B"/>
    <w:rsid w:val="00D657F9"/>
    <w:rsid w:val="00D668DB"/>
    <w:rsid w:val="00D67E35"/>
    <w:rsid w:val="00D70A5D"/>
    <w:rsid w:val="00D719CB"/>
    <w:rsid w:val="00D71C3D"/>
    <w:rsid w:val="00D72130"/>
    <w:rsid w:val="00D72990"/>
    <w:rsid w:val="00D72BDC"/>
    <w:rsid w:val="00D73C77"/>
    <w:rsid w:val="00D73D80"/>
    <w:rsid w:val="00D74D2B"/>
    <w:rsid w:val="00D76B09"/>
    <w:rsid w:val="00D77A87"/>
    <w:rsid w:val="00D80479"/>
    <w:rsid w:val="00D813A5"/>
    <w:rsid w:val="00D817EE"/>
    <w:rsid w:val="00D81B1C"/>
    <w:rsid w:val="00D821C9"/>
    <w:rsid w:val="00D8240B"/>
    <w:rsid w:val="00D8272B"/>
    <w:rsid w:val="00D835ED"/>
    <w:rsid w:val="00D83BB2"/>
    <w:rsid w:val="00D84995"/>
    <w:rsid w:val="00D860DA"/>
    <w:rsid w:val="00D8624C"/>
    <w:rsid w:val="00D9085D"/>
    <w:rsid w:val="00D9106E"/>
    <w:rsid w:val="00D910D4"/>
    <w:rsid w:val="00D91465"/>
    <w:rsid w:val="00D91F8F"/>
    <w:rsid w:val="00D93195"/>
    <w:rsid w:val="00D940C4"/>
    <w:rsid w:val="00D9436E"/>
    <w:rsid w:val="00D94E67"/>
    <w:rsid w:val="00D9554F"/>
    <w:rsid w:val="00D95ECB"/>
    <w:rsid w:val="00D96FA8"/>
    <w:rsid w:val="00D971C1"/>
    <w:rsid w:val="00D97AB3"/>
    <w:rsid w:val="00D97E35"/>
    <w:rsid w:val="00D97FFB"/>
    <w:rsid w:val="00DA0D96"/>
    <w:rsid w:val="00DA204A"/>
    <w:rsid w:val="00DA24F9"/>
    <w:rsid w:val="00DA3185"/>
    <w:rsid w:val="00DA3C39"/>
    <w:rsid w:val="00DA4CD4"/>
    <w:rsid w:val="00DA5660"/>
    <w:rsid w:val="00DA7F2B"/>
    <w:rsid w:val="00DB094B"/>
    <w:rsid w:val="00DB1123"/>
    <w:rsid w:val="00DB1550"/>
    <w:rsid w:val="00DB1A32"/>
    <w:rsid w:val="00DB1A63"/>
    <w:rsid w:val="00DB2216"/>
    <w:rsid w:val="00DB2A60"/>
    <w:rsid w:val="00DB3D3C"/>
    <w:rsid w:val="00DB48F3"/>
    <w:rsid w:val="00DB60AE"/>
    <w:rsid w:val="00DB6916"/>
    <w:rsid w:val="00DC0414"/>
    <w:rsid w:val="00DC0515"/>
    <w:rsid w:val="00DC0705"/>
    <w:rsid w:val="00DC1C1B"/>
    <w:rsid w:val="00DC277D"/>
    <w:rsid w:val="00DC3F2C"/>
    <w:rsid w:val="00DC49A3"/>
    <w:rsid w:val="00DC4C1C"/>
    <w:rsid w:val="00DC59F6"/>
    <w:rsid w:val="00DC66D7"/>
    <w:rsid w:val="00DC6937"/>
    <w:rsid w:val="00DC6ECF"/>
    <w:rsid w:val="00DC75E2"/>
    <w:rsid w:val="00DC7D11"/>
    <w:rsid w:val="00DD1485"/>
    <w:rsid w:val="00DD19AD"/>
    <w:rsid w:val="00DD1A3E"/>
    <w:rsid w:val="00DD1D7B"/>
    <w:rsid w:val="00DD2211"/>
    <w:rsid w:val="00DD2D81"/>
    <w:rsid w:val="00DD30EA"/>
    <w:rsid w:val="00DD349B"/>
    <w:rsid w:val="00DD5B42"/>
    <w:rsid w:val="00DD63F7"/>
    <w:rsid w:val="00DE011B"/>
    <w:rsid w:val="00DE1251"/>
    <w:rsid w:val="00DE2F0F"/>
    <w:rsid w:val="00DE2F15"/>
    <w:rsid w:val="00DE3ED0"/>
    <w:rsid w:val="00DE42D1"/>
    <w:rsid w:val="00DE4625"/>
    <w:rsid w:val="00DE4EFF"/>
    <w:rsid w:val="00DE5049"/>
    <w:rsid w:val="00DE51A5"/>
    <w:rsid w:val="00DE51A7"/>
    <w:rsid w:val="00DE5300"/>
    <w:rsid w:val="00DE54B8"/>
    <w:rsid w:val="00DE5EF6"/>
    <w:rsid w:val="00DE5F6D"/>
    <w:rsid w:val="00DE6536"/>
    <w:rsid w:val="00DE663C"/>
    <w:rsid w:val="00DF0140"/>
    <w:rsid w:val="00DF0249"/>
    <w:rsid w:val="00DF04A1"/>
    <w:rsid w:val="00DF0D01"/>
    <w:rsid w:val="00DF1A0D"/>
    <w:rsid w:val="00DF3183"/>
    <w:rsid w:val="00DF3D50"/>
    <w:rsid w:val="00DF4E1C"/>
    <w:rsid w:val="00DF5104"/>
    <w:rsid w:val="00E0067B"/>
    <w:rsid w:val="00E00B27"/>
    <w:rsid w:val="00E02B64"/>
    <w:rsid w:val="00E02E65"/>
    <w:rsid w:val="00E035C7"/>
    <w:rsid w:val="00E04392"/>
    <w:rsid w:val="00E04627"/>
    <w:rsid w:val="00E049E8"/>
    <w:rsid w:val="00E04ED9"/>
    <w:rsid w:val="00E0540C"/>
    <w:rsid w:val="00E06530"/>
    <w:rsid w:val="00E10467"/>
    <w:rsid w:val="00E11D18"/>
    <w:rsid w:val="00E1216D"/>
    <w:rsid w:val="00E122D4"/>
    <w:rsid w:val="00E131C4"/>
    <w:rsid w:val="00E1392D"/>
    <w:rsid w:val="00E14117"/>
    <w:rsid w:val="00E169F5"/>
    <w:rsid w:val="00E16C50"/>
    <w:rsid w:val="00E200E7"/>
    <w:rsid w:val="00E220B0"/>
    <w:rsid w:val="00E22693"/>
    <w:rsid w:val="00E24D2D"/>
    <w:rsid w:val="00E24F76"/>
    <w:rsid w:val="00E25761"/>
    <w:rsid w:val="00E25A00"/>
    <w:rsid w:val="00E261F2"/>
    <w:rsid w:val="00E26DE8"/>
    <w:rsid w:val="00E27073"/>
    <w:rsid w:val="00E27BFA"/>
    <w:rsid w:val="00E32320"/>
    <w:rsid w:val="00E32CA6"/>
    <w:rsid w:val="00E34FE8"/>
    <w:rsid w:val="00E351B1"/>
    <w:rsid w:val="00E354E5"/>
    <w:rsid w:val="00E4136A"/>
    <w:rsid w:val="00E41580"/>
    <w:rsid w:val="00E417B0"/>
    <w:rsid w:val="00E428FE"/>
    <w:rsid w:val="00E42D35"/>
    <w:rsid w:val="00E43027"/>
    <w:rsid w:val="00E44151"/>
    <w:rsid w:val="00E447C8"/>
    <w:rsid w:val="00E44BC9"/>
    <w:rsid w:val="00E44F78"/>
    <w:rsid w:val="00E45258"/>
    <w:rsid w:val="00E45488"/>
    <w:rsid w:val="00E45C28"/>
    <w:rsid w:val="00E46924"/>
    <w:rsid w:val="00E46CC1"/>
    <w:rsid w:val="00E471ED"/>
    <w:rsid w:val="00E472DE"/>
    <w:rsid w:val="00E47661"/>
    <w:rsid w:val="00E47CCA"/>
    <w:rsid w:val="00E47DA5"/>
    <w:rsid w:val="00E50E91"/>
    <w:rsid w:val="00E51513"/>
    <w:rsid w:val="00E5186E"/>
    <w:rsid w:val="00E526C1"/>
    <w:rsid w:val="00E52F67"/>
    <w:rsid w:val="00E53979"/>
    <w:rsid w:val="00E53CC0"/>
    <w:rsid w:val="00E56F5B"/>
    <w:rsid w:val="00E5759A"/>
    <w:rsid w:val="00E57AFE"/>
    <w:rsid w:val="00E605BE"/>
    <w:rsid w:val="00E61279"/>
    <w:rsid w:val="00E61BE2"/>
    <w:rsid w:val="00E61F29"/>
    <w:rsid w:val="00E625A7"/>
    <w:rsid w:val="00E6273A"/>
    <w:rsid w:val="00E62B65"/>
    <w:rsid w:val="00E62CDE"/>
    <w:rsid w:val="00E62FC8"/>
    <w:rsid w:val="00E630F4"/>
    <w:rsid w:val="00E6353E"/>
    <w:rsid w:val="00E64A56"/>
    <w:rsid w:val="00E64CE0"/>
    <w:rsid w:val="00E65682"/>
    <w:rsid w:val="00E65BD8"/>
    <w:rsid w:val="00E669C8"/>
    <w:rsid w:val="00E710C8"/>
    <w:rsid w:val="00E71493"/>
    <w:rsid w:val="00E71980"/>
    <w:rsid w:val="00E72E26"/>
    <w:rsid w:val="00E7348A"/>
    <w:rsid w:val="00E737D6"/>
    <w:rsid w:val="00E74075"/>
    <w:rsid w:val="00E74588"/>
    <w:rsid w:val="00E75AB6"/>
    <w:rsid w:val="00E761E0"/>
    <w:rsid w:val="00E763A9"/>
    <w:rsid w:val="00E77137"/>
    <w:rsid w:val="00E777DC"/>
    <w:rsid w:val="00E77814"/>
    <w:rsid w:val="00E77915"/>
    <w:rsid w:val="00E77959"/>
    <w:rsid w:val="00E77CE2"/>
    <w:rsid w:val="00E77CFE"/>
    <w:rsid w:val="00E80514"/>
    <w:rsid w:val="00E80FF7"/>
    <w:rsid w:val="00E81805"/>
    <w:rsid w:val="00E81C53"/>
    <w:rsid w:val="00E81E14"/>
    <w:rsid w:val="00E81E5D"/>
    <w:rsid w:val="00E82613"/>
    <w:rsid w:val="00E82E56"/>
    <w:rsid w:val="00E8321C"/>
    <w:rsid w:val="00E836C0"/>
    <w:rsid w:val="00E83CC7"/>
    <w:rsid w:val="00E8580A"/>
    <w:rsid w:val="00E865CD"/>
    <w:rsid w:val="00E86668"/>
    <w:rsid w:val="00E8771A"/>
    <w:rsid w:val="00E90D1A"/>
    <w:rsid w:val="00E91AFD"/>
    <w:rsid w:val="00E91BFF"/>
    <w:rsid w:val="00E926A0"/>
    <w:rsid w:val="00E92D5F"/>
    <w:rsid w:val="00E94225"/>
    <w:rsid w:val="00E96857"/>
    <w:rsid w:val="00E97564"/>
    <w:rsid w:val="00EA03AC"/>
    <w:rsid w:val="00EA044B"/>
    <w:rsid w:val="00EA12BA"/>
    <w:rsid w:val="00EA155E"/>
    <w:rsid w:val="00EA1B19"/>
    <w:rsid w:val="00EA1C0A"/>
    <w:rsid w:val="00EA1FA0"/>
    <w:rsid w:val="00EA2269"/>
    <w:rsid w:val="00EA2D46"/>
    <w:rsid w:val="00EA2EA7"/>
    <w:rsid w:val="00EA313C"/>
    <w:rsid w:val="00EA3696"/>
    <w:rsid w:val="00EA55E9"/>
    <w:rsid w:val="00EA5646"/>
    <w:rsid w:val="00EA6AC1"/>
    <w:rsid w:val="00EB0B79"/>
    <w:rsid w:val="00EB0ECC"/>
    <w:rsid w:val="00EB1233"/>
    <w:rsid w:val="00EB18B1"/>
    <w:rsid w:val="00EB1FE3"/>
    <w:rsid w:val="00EB2107"/>
    <w:rsid w:val="00EB2162"/>
    <w:rsid w:val="00EB216A"/>
    <w:rsid w:val="00EB654F"/>
    <w:rsid w:val="00EB6BAD"/>
    <w:rsid w:val="00EB6E2E"/>
    <w:rsid w:val="00EB7028"/>
    <w:rsid w:val="00EB72F9"/>
    <w:rsid w:val="00EB7DE5"/>
    <w:rsid w:val="00EC00F7"/>
    <w:rsid w:val="00EC0522"/>
    <w:rsid w:val="00EC0AD3"/>
    <w:rsid w:val="00EC1316"/>
    <w:rsid w:val="00EC1C00"/>
    <w:rsid w:val="00EC2C4F"/>
    <w:rsid w:val="00EC5C3B"/>
    <w:rsid w:val="00EC6C62"/>
    <w:rsid w:val="00EC7F60"/>
    <w:rsid w:val="00ED08B4"/>
    <w:rsid w:val="00ED0DC6"/>
    <w:rsid w:val="00ED196E"/>
    <w:rsid w:val="00ED1FF2"/>
    <w:rsid w:val="00ED2C35"/>
    <w:rsid w:val="00ED32B7"/>
    <w:rsid w:val="00ED33AA"/>
    <w:rsid w:val="00ED42BA"/>
    <w:rsid w:val="00ED652B"/>
    <w:rsid w:val="00ED6C58"/>
    <w:rsid w:val="00ED6D53"/>
    <w:rsid w:val="00EE16BA"/>
    <w:rsid w:val="00EE2642"/>
    <w:rsid w:val="00EE2A82"/>
    <w:rsid w:val="00EE327F"/>
    <w:rsid w:val="00EE523C"/>
    <w:rsid w:val="00EE5469"/>
    <w:rsid w:val="00EE55EF"/>
    <w:rsid w:val="00EE60E6"/>
    <w:rsid w:val="00EE6182"/>
    <w:rsid w:val="00EF0596"/>
    <w:rsid w:val="00EF169D"/>
    <w:rsid w:val="00EF1C63"/>
    <w:rsid w:val="00EF1F33"/>
    <w:rsid w:val="00EF2FB2"/>
    <w:rsid w:val="00EF32E1"/>
    <w:rsid w:val="00EF4B61"/>
    <w:rsid w:val="00EF4FB8"/>
    <w:rsid w:val="00EF595D"/>
    <w:rsid w:val="00EF5ECC"/>
    <w:rsid w:val="00EF6BE6"/>
    <w:rsid w:val="00EF73E3"/>
    <w:rsid w:val="00EF76DE"/>
    <w:rsid w:val="00F00797"/>
    <w:rsid w:val="00F0211B"/>
    <w:rsid w:val="00F031DE"/>
    <w:rsid w:val="00F03FE9"/>
    <w:rsid w:val="00F042EC"/>
    <w:rsid w:val="00F05302"/>
    <w:rsid w:val="00F0717A"/>
    <w:rsid w:val="00F10154"/>
    <w:rsid w:val="00F122E4"/>
    <w:rsid w:val="00F13DE7"/>
    <w:rsid w:val="00F153D6"/>
    <w:rsid w:val="00F16610"/>
    <w:rsid w:val="00F179A4"/>
    <w:rsid w:val="00F20FC3"/>
    <w:rsid w:val="00F21341"/>
    <w:rsid w:val="00F21A92"/>
    <w:rsid w:val="00F21FED"/>
    <w:rsid w:val="00F22A54"/>
    <w:rsid w:val="00F22E69"/>
    <w:rsid w:val="00F233DF"/>
    <w:rsid w:val="00F24590"/>
    <w:rsid w:val="00F25663"/>
    <w:rsid w:val="00F25760"/>
    <w:rsid w:val="00F2618D"/>
    <w:rsid w:val="00F261B6"/>
    <w:rsid w:val="00F26600"/>
    <w:rsid w:val="00F26942"/>
    <w:rsid w:val="00F26B6E"/>
    <w:rsid w:val="00F279C6"/>
    <w:rsid w:val="00F279FF"/>
    <w:rsid w:val="00F3013D"/>
    <w:rsid w:val="00F3071A"/>
    <w:rsid w:val="00F30744"/>
    <w:rsid w:val="00F30785"/>
    <w:rsid w:val="00F309DD"/>
    <w:rsid w:val="00F30B0E"/>
    <w:rsid w:val="00F32BF6"/>
    <w:rsid w:val="00F34B0E"/>
    <w:rsid w:val="00F36009"/>
    <w:rsid w:val="00F4091B"/>
    <w:rsid w:val="00F436CB"/>
    <w:rsid w:val="00F437BB"/>
    <w:rsid w:val="00F43EAB"/>
    <w:rsid w:val="00F45891"/>
    <w:rsid w:val="00F45C14"/>
    <w:rsid w:val="00F46AB8"/>
    <w:rsid w:val="00F4737C"/>
    <w:rsid w:val="00F47531"/>
    <w:rsid w:val="00F478EE"/>
    <w:rsid w:val="00F47D9D"/>
    <w:rsid w:val="00F47FEE"/>
    <w:rsid w:val="00F51705"/>
    <w:rsid w:val="00F537CF"/>
    <w:rsid w:val="00F53E0A"/>
    <w:rsid w:val="00F54F1B"/>
    <w:rsid w:val="00F559EC"/>
    <w:rsid w:val="00F56485"/>
    <w:rsid w:val="00F56727"/>
    <w:rsid w:val="00F56997"/>
    <w:rsid w:val="00F56F72"/>
    <w:rsid w:val="00F600E8"/>
    <w:rsid w:val="00F6058F"/>
    <w:rsid w:val="00F62C6E"/>
    <w:rsid w:val="00F62FCA"/>
    <w:rsid w:val="00F65A1D"/>
    <w:rsid w:val="00F65CC0"/>
    <w:rsid w:val="00F66931"/>
    <w:rsid w:val="00F66A15"/>
    <w:rsid w:val="00F67B76"/>
    <w:rsid w:val="00F67FDD"/>
    <w:rsid w:val="00F7027D"/>
    <w:rsid w:val="00F707AD"/>
    <w:rsid w:val="00F7153E"/>
    <w:rsid w:val="00F71ABE"/>
    <w:rsid w:val="00F728F9"/>
    <w:rsid w:val="00F73A3C"/>
    <w:rsid w:val="00F73FDA"/>
    <w:rsid w:val="00F7577C"/>
    <w:rsid w:val="00F765B8"/>
    <w:rsid w:val="00F809F0"/>
    <w:rsid w:val="00F80EA1"/>
    <w:rsid w:val="00F817BB"/>
    <w:rsid w:val="00F81899"/>
    <w:rsid w:val="00F82874"/>
    <w:rsid w:val="00F82988"/>
    <w:rsid w:val="00F82D90"/>
    <w:rsid w:val="00F83765"/>
    <w:rsid w:val="00F8460B"/>
    <w:rsid w:val="00F85356"/>
    <w:rsid w:val="00F85FD2"/>
    <w:rsid w:val="00F86A99"/>
    <w:rsid w:val="00F86B47"/>
    <w:rsid w:val="00F87A86"/>
    <w:rsid w:val="00F9085F"/>
    <w:rsid w:val="00F90ADD"/>
    <w:rsid w:val="00F90F40"/>
    <w:rsid w:val="00F917BD"/>
    <w:rsid w:val="00F92295"/>
    <w:rsid w:val="00F9279A"/>
    <w:rsid w:val="00F93B97"/>
    <w:rsid w:val="00F93E64"/>
    <w:rsid w:val="00F93FF1"/>
    <w:rsid w:val="00F9651C"/>
    <w:rsid w:val="00F96DA6"/>
    <w:rsid w:val="00FA08A9"/>
    <w:rsid w:val="00FA1768"/>
    <w:rsid w:val="00FA21E0"/>
    <w:rsid w:val="00FA2B05"/>
    <w:rsid w:val="00FA360E"/>
    <w:rsid w:val="00FA3980"/>
    <w:rsid w:val="00FA59B8"/>
    <w:rsid w:val="00FA5C68"/>
    <w:rsid w:val="00FA617A"/>
    <w:rsid w:val="00FA7039"/>
    <w:rsid w:val="00FA72A9"/>
    <w:rsid w:val="00FA78AC"/>
    <w:rsid w:val="00FA7D6E"/>
    <w:rsid w:val="00FB03A0"/>
    <w:rsid w:val="00FB03B4"/>
    <w:rsid w:val="00FB3112"/>
    <w:rsid w:val="00FB3AD2"/>
    <w:rsid w:val="00FB3EE6"/>
    <w:rsid w:val="00FB439B"/>
    <w:rsid w:val="00FB4E79"/>
    <w:rsid w:val="00FB4FE2"/>
    <w:rsid w:val="00FB7000"/>
    <w:rsid w:val="00FC0402"/>
    <w:rsid w:val="00FC04E3"/>
    <w:rsid w:val="00FC0C6F"/>
    <w:rsid w:val="00FC1895"/>
    <w:rsid w:val="00FC2579"/>
    <w:rsid w:val="00FC284D"/>
    <w:rsid w:val="00FC2ABE"/>
    <w:rsid w:val="00FC2DB3"/>
    <w:rsid w:val="00FC34B5"/>
    <w:rsid w:val="00FC3C06"/>
    <w:rsid w:val="00FC3F2C"/>
    <w:rsid w:val="00FC4CEC"/>
    <w:rsid w:val="00FC537D"/>
    <w:rsid w:val="00FC59F3"/>
    <w:rsid w:val="00FC6197"/>
    <w:rsid w:val="00FD0BFF"/>
    <w:rsid w:val="00FD10F2"/>
    <w:rsid w:val="00FD1180"/>
    <w:rsid w:val="00FD183A"/>
    <w:rsid w:val="00FD258D"/>
    <w:rsid w:val="00FD3E43"/>
    <w:rsid w:val="00FD4A2E"/>
    <w:rsid w:val="00FD4AD0"/>
    <w:rsid w:val="00FD518D"/>
    <w:rsid w:val="00FD5E85"/>
    <w:rsid w:val="00FD61B3"/>
    <w:rsid w:val="00FD69A6"/>
    <w:rsid w:val="00FD6A10"/>
    <w:rsid w:val="00FD6DBB"/>
    <w:rsid w:val="00FD78A1"/>
    <w:rsid w:val="00FD7EF4"/>
    <w:rsid w:val="00FE0A20"/>
    <w:rsid w:val="00FE1CC2"/>
    <w:rsid w:val="00FE2F66"/>
    <w:rsid w:val="00FE3590"/>
    <w:rsid w:val="00FE3D79"/>
    <w:rsid w:val="00FE439F"/>
    <w:rsid w:val="00FE61BA"/>
    <w:rsid w:val="00FE7E08"/>
    <w:rsid w:val="00FF1B4A"/>
    <w:rsid w:val="00FF2314"/>
    <w:rsid w:val="00FF28BA"/>
    <w:rsid w:val="00FF2EAA"/>
    <w:rsid w:val="00FF329F"/>
    <w:rsid w:val="00FF499A"/>
    <w:rsid w:val="00FF5FD5"/>
    <w:rsid w:val="00FF6186"/>
    <w:rsid w:val="00FF6A81"/>
    <w:rsid w:val="00FF76F4"/>
    <w:rsid w:val="00FF78D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yle="mso-position-horizontal-relative:margin" fill="f" fillcolor="white" stroke="f">
      <v:fill color="white" on="f"/>
      <v:stroke on="f"/>
      <v:textbox inset=",7.2pt,,7.2pt"/>
      <o:colormru v:ext="edit" colors="#9e7e41"/>
    </o:shapedefaults>
    <o:shapelayout v:ext="edit">
      <o:idmap v:ext="edit" data="1"/>
    </o:shapelayout>
  </w:shapeDefaults>
  <w:decimalSymbol w:val="."/>
  <w:listSeparator w:val=","/>
  <w14:docId w14:val="10B3C6F9"/>
  <w15:docId w15:val="{640CD53D-5C84-48A0-B190-1C9C90198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_tradnl"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semiHidden="1" w:uiPriority="9"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uiPriority="62"/>
    <w:lsdException w:name="No Spacing" w:uiPriority="1" w:qFormat="1"/>
    <w:lsdException w:name="Light Shading" w:uiPriority="64"/>
    <w:lsdException w:name="Light List" w:uiPriority="65"/>
    <w:lsdException w:name="Light Grid"/>
    <w:lsdException w:name="Medium Shading 1" w:uiPriority="34" w:qFormat="1"/>
    <w:lsdException w:name="Medium Shading 2" w:uiPriority="29" w:qFormat="1"/>
    <w:lsdException w:name="Medium List 1" w:uiPriority="30" w:qFormat="1"/>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66"/>
    <w:lsdException w:name="List Paragraph" w:uiPriority="34" w:qFormat="1"/>
    <w:lsdException w:name="Quote" w:uiPriority="68"/>
    <w:lsdException w:name="Intense Quote" w:uiPriority="69"/>
    <w:lsdException w:name="Medium List 2 Accent 1" w:uiPriority="70"/>
    <w:lsdException w:name="Medium Grid 1 Accent 1" w:uiPriority="71"/>
    <w:lsdException w:name="Medium Grid 2 Accent 1" w:uiPriority="72"/>
    <w:lsdException w:name="Medium Grid 3 Accent 1" w:uiPriority="73"/>
    <w:lsdException w:name="Dark List Accent 1" w:uiPriority="60"/>
    <w:lsdException w:name="Colorful Shading Accent 1" w:uiPriority="61"/>
    <w:lsdException w:name="Colorful List Accent 1" w:uiPriority="62"/>
    <w:lsdException w:name="Colorful Grid Accent 1" w:uiPriority="63"/>
    <w:lsdException w:name="Light Shading Accent 2" w:uiPriority="64"/>
    <w:lsdException w:name="Light List Accent 2" w:uiPriority="65"/>
    <w:lsdException w:name="Light Grid Accent 2" w:uiPriority="66"/>
    <w:lsdException w:name="Medium Shading 1 Accent 2" w:uiPriority="67"/>
    <w:lsdException w:name="Medium Shading 2 Accent 2" w:uiPriority="68"/>
    <w:lsdException w:name="Medium List 1 Accent 2" w:uiPriority="69"/>
    <w:lsdException w:name="Medium List 2 Accent 2" w:uiPriority="70"/>
    <w:lsdException w:name="Medium Grid 1 Accent 2" w:uiPriority="71"/>
    <w:lsdException w:name="Medium Grid 2 Accent 2" w:uiPriority="72"/>
    <w:lsdException w:name="Medium Grid 3 Accent 2" w:uiPriority="73"/>
    <w:lsdException w:name="Dark List Accent 2" w:uiPriority="60"/>
    <w:lsdException w:name="Colorful Shading Accent 2" w:uiPriority="61"/>
    <w:lsdException w:name="Colorful List Accent 2" w:uiPriority="62"/>
    <w:lsdException w:name="Colorful Grid Accent 2" w:uiPriority="63"/>
    <w:lsdException w:name="Light Shading Accent 3" w:uiPriority="64"/>
    <w:lsdException w:name="Light List Accent 3" w:uiPriority="65"/>
    <w:lsdException w:name="Light Grid Accent 3" w:uiPriority="66"/>
    <w:lsdException w:name="Medium Shading 1 Accent 3" w:uiPriority="67"/>
    <w:lsdException w:name="Medium Shading 2 Accent 3" w:uiPriority="68"/>
    <w:lsdException w:name="Medium List 1 Accent 3" w:uiPriority="69"/>
    <w:lsdException w:name="Medium List 2 Accent 3" w:uiPriority="70"/>
    <w:lsdException w:name="Medium Grid 1 Accent 3" w:uiPriority="71"/>
    <w:lsdException w:name="Medium Grid 2 Accent 3" w:uiPriority="72"/>
    <w:lsdException w:name="Medium Grid 3 Accent 3" w:uiPriority="73"/>
    <w:lsdException w:name="Dark List Accent 3" w:uiPriority="60"/>
    <w:lsdException w:name="Colorful Shading Accent 3" w:uiPriority="61"/>
    <w:lsdException w:name="Colorful List Accent 3" w:uiPriority="62"/>
    <w:lsdException w:name="Colorful Grid Accent 3" w:uiPriority="63"/>
    <w:lsdException w:name="Light Shading Accent 4" w:uiPriority="64"/>
    <w:lsdException w:name="Light List Accent 4" w:uiPriority="65"/>
    <w:lsdException w:name="Light Grid Accent 4" w:uiPriority="66"/>
    <w:lsdException w:name="Medium Shading 1 Accent 4" w:uiPriority="67"/>
    <w:lsdException w:name="Medium Shading 2 Accent 4" w:uiPriority="68"/>
    <w:lsdException w:name="Medium List 1 Accent 4" w:uiPriority="69"/>
    <w:lsdException w:name="Medium List 2 Accent 4" w:uiPriority="70"/>
    <w:lsdException w:name="Medium Grid 1 Accent 4" w:uiPriority="71"/>
    <w:lsdException w:name="Medium Grid 2 Accent 4" w:uiPriority="72"/>
    <w:lsdException w:name="Medium Grid 3 Accent 4" w:uiPriority="73"/>
    <w:lsdException w:name="Dark List Accent 4" w:uiPriority="60"/>
    <w:lsdException w:name="Colorful Shading Accent 4" w:uiPriority="61"/>
    <w:lsdException w:name="Colorful List Accent 4" w:uiPriority="62"/>
    <w:lsdException w:name="Colorful Grid Accent 4" w:uiPriority="63"/>
    <w:lsdException w:name="Light Shading Accent 5" w:uiPriority="64"/>
    <w:lsdException w:name="Light List Accent 5" w:uiPriority="65"/>
    <w:lsdException w:name="Light Grid Accent 5" w:uiPriority="66"/>
    <w:lsdException w:name="Medium Shading 1 Accent 5" w:uiPriority="67"/>
    <w:lsdException w:name="Medium Shading 2 Accent 5" w:uiPriority="68"/>
    <w:lsdException w:name="Medium List 1 Accent 5" w:uiPriority="69"/>
    <w:lsdException w:name="Medium List 2 Accent 5" w:uiPriority="70"/>
    <w:lsdException w:name="Medium Grid 1 Accent 5" w:uiPriority="71"/>
    <w:lsdException w:name="Medium Grid 2 Accent 5" w:uiPriority="72"/>
    <w:lsdException w:name="Medium Grid 3 Accent 5" w:uiPriority="73"/>
    <w:lsdException w:name="Dark List Accent 5" w:uiPriority="19" w:qFormat="1"/>
    <w:lsdException w:name="Colorful Shading Accent 5" w:uiPriority="21" w:qFormat="1"/>
    <w:lsdException w:name="Colorful List Accent 5" w:uiPriority="31" w:qFormat="1"/>
    <w:lsdException w:name="Colorful Grid Accent 5" w:uiPriority="32" w:qFormat="1"/>
    <w:lsdException w:name="Light Shading Accent 6" w:uiPriority="33" w:qFormat="1"/>
    <w:lsdException w:name="Light List Accent 6" w:uiPriority="37"/>
    <w:lsdException w:name="Light Grid Accent 6" w:uiPriority="39" w:qFormat="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1B3C"/>
    <w:pPr>
      <w:spacing w:after="200" w:line="276" w:lineRule="auto"/>
    </w:pPr>
    <w:rPr>
      <w:sz w:val="22"/>
      <w:szCs w:val="22"/>
      <w:lang w:val="es-MX" w:eastAsia="en-US"/>
    </w:rPr>
  </w:style>
  <w:style w:type="paragraph" w:styleId="Ttulo1">
    <w:name w:val="heading 1"/>
    <w:basedOn w:val="Normal"/>
    <w:next w:val="Normal"/>
    <w:link w:val="Ttulo1Car"/>
    <w:uiPriority w:val="99"/>
    <w:qFormat/>
    <w:locked/>
    <w:rsid w:val="0094034F"/>
    <w:pPr>
      <w:keepNext/>
      <w:keepLines/>
      <w:spacing w:before="480" w:after="0" w:line="240" w:lineRule="auto"/>
      <w:outlineLvl w:val="0"/>
    </w:pPr>
    <w:rPr>
      <w:rFonts w:eastAsia="Times New Roman"/>
      <w:b/>
      <w:bCs/>
      <w:color w:val="345A8A"/>
      <w:sz w:val="32"/>
      <w:szCs w:val="32"/>
      <w:lang w:val="es-ES_tradnl"/>
    </w:rPr>
  </w:style>
  <w:style w:type="paragraph" w:styleId="Ttulo2">
    <w:name w:val="heading 2"/>
    <w:basedOn w:val="Normal"/>
    <w:next w:val="Normal"/>
    <w:link w:val="Ttulo2Car"/>
    <w:uiPriority w:val="9"/>
    <w:unhideWhenUsed/>
    <w:qFormat/>
    <w:locked/>
    <w:rsid w:val="00C719CA"/>
    <w:pPr>
      <w:keepNext/>
      <w:spacing w:before="240" w:after="60"/>
      <w:outlineLvl w:val="1"/>
    </w:pPr>
    <w:rPr>
      <w:rFonts w:ascii="Calibri Light" w:eastAsia="Times New Roman" w:hAnsi="Calibri Light"/>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94034F"/>
    <w:rPr>
      <w:rFonts w:ascii="Calibri" w:eastAsia="Times New Roman" w:hAnsi="Calibri" w:cs="Times New Roman"/>
      <w:b/>
      <w:bCs/>
      <w:color w:val="345A8A"/>
      <w:sz w:val="32"/>
      <w:szCs w:val="32"/>
      <w:lang w:val="es-ES_tradnl" w:eastAsia="en-US" w:bidi="ar-SA"/>
    </w:rPr>
  </w:style>
  <w:style w:type="paragraph" w:styleId="Encabezado">
    <w:name w:val="header"/>
    <w:basedOn w:val="Normal"/>
    <w:link w:val="EncabezadoCar"/>
    <w:rsid w:val="007D42BB"/>
    <w:pPr>
      <w:tabs>
        <w:tab w:val="center" w:pos="4252"/>
        <w:tab w:val="right" w:pos="8504"/>
      </w:tabs>
      <w:spacing w:after="0" w:line="240" w:lineRule="auto"/>
    </w:pPr>
  </w:style>
  <w:style w:type="character" w:customStyle="1" w:styleId="EncabezadoCar">
    <w:name w:val="Encabezado Car"/>
    <w:link w:val="Encabezado"/>
    <w:locked/>
    <w:rsid w:val="007D42BB"/>
    <w:rPr>
      <w:rFonts w:cs="Times New Roman"/>
    </w:rPr>
  </w:style>
  <w:style w:type="paragraph" w:styleId="Piedepgina">
    <w:name w:val="footer"/>
    <w:basedOn w:val="Normal"/>
    <w:link w:val="PiedepginaCar"/>
    <w:uiPriority w:val="99"/>
    <w:rsid w:val="007D42BB"/>
    <w:pPr>
      <w:tabs>
        <w:tab w:val="center" w:pos="4252"/>
        <w:tab w:val="right" w:pos="8504"/>
      </w:tabs>
      <w:spacing w:after="0" w:line="240" w:lineRule="auto"/>
    </w:pPr>
  </w:style>
  <w:style w:type="character" w:customStyle="1" w:styleId="PiedepginaCar">
    <w:name w:val="Pie de página Car"/>
    <w:link w:val="Piedepgina"/>
    <w:uiPriority w:val="99"/>
    <w:locked/>
    <w:rsid w:val="007D42BB"/>
    <w:rPr>
      <w:rFonts w:cs="Times New Roman"/>
    </w:rPr>
  </w:style>
  <w:style w:type="paragraph" w:styleId="Textodeglobo">
    <w:name w:val="Balloon Text"/>
    <w:basedOn w:val="Normal"/>
    <w:link w:val="TextodegloboCar"/>
    <w:uiPriority w:val="99"/>
    <w:semiHidden/>
    <w:rsid w:val="007D42BB"/>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locked/>
    <w:rsid w:val="007D42BB"/>
    <w:rPr>
      <w:rFonts w:ascii="Tahoma" w:hAnsi="Tahoma" w:cs="Tahoma"/>
      <w:sz w:val="16"/>
      <w:szCs w:val="16"/>
    </w:rPr>
  </w:style>
  <w:style w:type="table" w:styleId="Tablaconcuadrcula">
    <w:name w:val="Table Grid"/>
    <w:basedOn w:val="Tablanormal"/>
    <w:uiPriority w:val="59"/>
    <w:rsid w:val="007D42B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independiente2">
    <w:name w:val="Body Text 2"/>
    <w:basedOn w:val="Normal"/>
    <w:link w:val="Textoindependiente2Car"/>
    <w:uiPriority w:val="99"/>
    <w:rsid w:val="0094034F"/>
    <w:pPr>
      <w:spacing w:after="0" w:line="240" w:lineRule="auto"/>
      <w:jc w:val="center"/>
    </w:pPr>
    <w:rPr>
      <w:rFonts w:ascii="Arial" w:hAnsi="Arial" w:cs="Arial"/>
      <w:sz w:val="24"/>
      <w:szCs w:val="24"/>
      <w:lang w:eastAsia="es-ES"/>
    </w:rPr>
  </w:style>
  <w:style w:type="character" w:customStyle="1" w:styleId="BodyText2Char">
    <w:name w:val="Body Text 2 Char"/>
    <w:uiPriority w:val="99"/>
    <w:semiHidden/>
    <w:rsid w:val="00EB701F"/>
    <w:rPr>
      <w:lang w:eastAsia="en-US"/>
    </w:rPr>
  </w:style>
  <w:style w:type="character" w:customStyle="1" w:styleId="Textoindependiente2Car">
    <w:name w:val="Texto independiente 2 Car"/>
    <w:link w:val="Textoindependiente2"/>
    <w:uiPriority w:val="99"/>
    <w:locked/>
    <w:rsid w:val="0094034F"/>
    <w:rPr>
      <w:rFonts w:ascii="Arial" w:hAnsi="Arial" w:cs="Arial"/>
      <w:sz w:val="24"/>
      <w:szCs w:val="24"/>
      <w:lang w:val="es-ES" w:eastAsia="es-ES" w:bidi="ar-SA"/>
    </w:rPr>
  </w:style>
  <w:style w:type="paragraph" w:styleId="Textoindependiente">
    <w:name w:val="Body Text"/>
    <w:basedOn w:val="Normal"/>
    <w:link w:val="TextoindependienteCar"/>
    <w:rsid w:val="00D9554F"/>
    <w:pPr>
      <w:spacing w:after="120"/>
    </w:pPr>
  </w:style>
  <w:style w:type="paragraph" w:styleId="Sangradetextonormal">
    <w:name w:val="Body Text Indent"/>
    <w:basedOn w:val="Normal"/>
    <w:link w:val="SangradetextonormalCar"/>
    <w:rsid w:val="00D9554F"/>
    <w:pPr>
      <w:spacing w:after="120"/>
      <w:ind w:left="283"/>
    </w:pPr>
  </w:style>
  <w:style w:type="character" w:styleId="Nmerodepgina">
    <w:name w:val="page number"/>
    <w:basedOn w:val="Fuentedeprrafopredeter"/>
    <w:rsid w:val="006C08CB"/>
  </w:style>
  <w:style w:type="character" w:customStyle="1" w:styleId="TextoindependienteCar">
    <w:name w:val="Texto independiente Car"/>
    <w:link w:val="Textoindependiente"/>
    <w:rsid w:val="00AC31D4"/>
    <w:rPr>
      <w:sz w:val="22"/>
      <w:szCs w:val="22"/>
      <w:lang w:eastAsia="en-US"/>
    </w:rPr>
  </w:style>
  <w:style w:type="paragraph" w:customStyle="1" w:styleId="Cuadrculamediana1-nfasis21">
    <w:name w:val="Cuadrícula mediana 1 - Énfasis 21"/>
    <w:basedOn w:val="Normal"/>
    <w:uiPriority w:val="34"/>
    <w:qFormat/>
    <w:rsid w:val="00F437BB"/>
    <w:pPr>
      <w:ind w:left="720"/>
      <w:contextualSpacing/>
    </w:pPr>
  </w:style>
  <w:style w:type="character" w:styleId="Textoennegrita">
    <w:name w:val="Strong"/>
    <w:uiPriority w:val="22"/>
    <w:qFormat/>
    <w:locked/>
    <w:rsid w:val="009721DE"/>
    <w:rPr>
      <w:b/>
      <w:bCs/>
    </w:rPr>
  </w:style>
  <w:style w:type="character" w:customStyle="1" w:styleId="ilad1">
    <w:name w:val="il_ad1"/>
    <w:basedOn w:val="Fuentedeprrafopredeter"/>
    <w:rsid w:val="009721DE"/>
  </w:style>
  <w:style w:type="character" w:customStyle="1" w:styleId="SangradetextonormalCar">
    <w:name w:val="Sangría de texto normal Car"/>
    <w:link w:val="Sangradetextonormal"/>
    <w:uiPriority w:val="99"/>
    <w:locked/>
    <w:rsid w:val="00B16938"/>
    <w:rPr>
      <w:sz w:val="22"/>
      <w:szCs w:val="22"/>
      <w:lang w:val="es-MX" w:eastAsia="en-US"/>
    </w:rPr>
  </w:style>
  <w:style w:type="paragraph" w:customStyle="1" w:styleId="Default">
    <w:name w:val="Default"/>
    <w:rsid w:val="00BB5F6B"/>
    <w:pPr>
      <w:autoSpaceDE w:val="0"/>
      <w:autoSpaceDN w:val="0"/>
      <w:adjustRightInd w:val="0"/>
    </w:pPr>
    <w:rPr>
      <w:rFonts w:ascii="Arial" w:hAnsi="Arial" w:cs="Arial"/>
      <w:color w:val="000000"/>
      <w:sz w:val="24"/>
      <w:szCs w:val="24"/>
      <w:lang w:val="es-MX"/>
    </w:rPr>
  </w:style>
  <w:style w:type="character" w:styleId="Refdecomentario">
    <w:name w:val="annotation reference"/>
    <w:uiPriority w:val="99"/>
    <w:semiHidden/>
    <w:unhideWhenUsed/>
    <w:rsid w:val="00D031F8"/>
    <w:rPr>
      <w:sz w:val="16"/>
      <w:szCs w:val="16"/>
    </w:rPr>
  </w:style>
  <w:style w:type="paragraph" w:styleId="Textocomentario">
    <w:name w:val="annotation text"/>
    <w:basedOn w:val="Normal"/>
    <w:link w:val="TextocomentarioCar"/>
    <w:uiPriority w:val="99"/>
    <w:semiHidden/>
    <w:unhideWhenUsed/>
    <w:rsid w:val="00D031F8"/>
    <w:pPr>
      <w:spacing w:line="240" w:lineRule="auto"/>
    </w:pPr>
    <w:rPr>
      <w:sz w:val="20"/>
      <w:szCs w:val="20"/>
    </w:rPr>
  </w:style>
  <w:style w:type="character" w:customStyle="1" w:styleId="TextocomentarioCar">
    <w:name w:val="Texto comentario Car"/>
    <w:link w:val="Textocomentario"/>
    <w:uiPriority w:val="99"/>
    <w:semiHidden/>
    <w:rsid w:val="00D031F8"/>
    <w:rPr>
      <w:lang w:val="es-MX" w:eastAsia="en-US"/>
    </w:rPr>
  </w:style>
  <w:style w:type="paragraph" w:styleId="Asuntodelcomentario">
    <w:name w:val="annotation subject"/>
    <w:basedOn w:val="Textocomentario"/>
    <w:next w:val="Textocomentario"/>
    <w:link w:val="AsuntodelcomentarioCar"/>
    <w:uiPriority w:val="99"/>
    <w:semiHidden/>
    <w:unhideWhenUsed/>
    <w:rsid w:val="00D031F8"/>
    <w:rPr>
      <w:b/>
      <w:bCs/>
    </w:rPr>
  </w:style>
  <w:style w:type="character" w:customStyle="1" w:styleId="AsuntodelcomentarioCar">
    <w:name w:val="Asunto del comentario Car"/>
    <w:link w:val="Asuntodelcomentario"/>
    <w:uiPriority w:val="99"/>
    <w:semiHidden/>
    <w:rsid w:val="00D031F8"/>
    <w:rPr>
      <w:b/>
      <w:bCs/>
      <w:lang w:val="es-MX" w:eastAsia="en-US"/>
    </w:rPr>
  </w:style>
  <w:style w:type="paragraph" w:customStyle="1" w:styleId="Objetivo">
    <w:name w:val="Objetivo"/>
    <w:rsid w:val="00F765B8"/>
    <w:pPr>
      <w:spacing w:before="360" w:after="360"/>
    </w:pPr>
    <w:rPr>
      <w:rFonts w:ascii="Egyptian505 Lt BT" w:eastAsia="Times New Roman" w:hAnsi="Egyptian505 Lt BT"/>
      <w:b/>
      <w:noProof/>
      <w:sz w:val="24"/>
      <w:lang w:val="es-ES"/>
    </w:rPr>
  </w:style>
  <w:style w:type="character" w:styleId="Hipervnculo">
    <w:name w:val="Hyperlink"/>
    <w:uiPriority w:val="99"/>
    <w:unhideWhenUsed/>
    <w:rsid w:val="001B52EE"/>
    <w:rPr>
      <w:color w:val="0000FF"/>
      <w:u w:val="single"/>
    </w:rPr>
  </w:style>
  <w:style w:type="paragraph" w:customStyle="1" w:styleId="estilo39">
    <w:name w:val="estilo39"/>
    <w:basedOn w:val="Normal"/>
    <w:rsid w:val="001B52EE"/>
    <w:pPr>
      <w:spacing w:before="100" w:beforeAutospacing="1" w:after="100" w:afterAutospacing="1" w:line="240" w:lineRule="auto"/>
    </w:pPr>
    <w:rPr>
      <w:rFonts w:ascii="Verdana" w:eastAsia="Times New Roman" w:hAnsi="Verdana"/>
      <w:sz w:val="12"/>
      <w:szCs w:val="12"/>
      <w:lang w:eastAsia="es-MX"/>
    </w:rPr>
  </w:style>
  <w:style w:type="paragraph" w:styleId="Textoindependiente3">
    <w:name w:val="Body Text 3"/>
    <w:basedOn w:val="Normal"/>
    <w:link w:val="Textoindependiente3Car"/>
    <w:uiPriority w:val="99"/>
    <w:unhideWhenUsed/>
    <w:rsid w:val="007425B7"/>
    <w:pPr>
      <w:spacing w:after="120"/>
    </w:pPr>
    <w:rPr>
      <w:sz w:val="16"/>
      <w:szCs w:val="16"/>
      <w:lang w:val="es-ES"/>
    </w:rPr>
  </w:style>
  <w:style w:type="character" w:customStyle="1" w:styleId="Textoindependiente3Car">
    <w:name w:val="Texto independiente 3 Car"/>
    <w:link w:val="Textoindependiente3"/>
    <w:uiPriority w:val="99"/>
    <w:rsid w:val="007425B7"/>
    <w:rPr>
      <w:sz w:val="16"/>
      <w:szCs w:val="16"/>
      <w:lang w:eastAsia="en-US"/>
    </w:rPr>
  </w:style>
  <w:style w:type="table" w:styleId="Listamedia2-nfasis4">
    <w:name w:val="Medium List 2 Accent 4"/>
    <w:basedOn w:val="Tablanormal"/>
    <w:uiPriority w:val="62"/>
    <w:rsid w:val="007425B7"/>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S Sans Serif" w:eastAsia="Times New Roman" w:hAnsi="MS Sans Serif"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S Sans Serif" w:eastAsia="Times New Roman" w:hAnsi="MS Sans Serif"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S Sans Serif" w:eastAsia="Times New Roman" w:hAnsi="MS Sans Serif" w:cs="Times New Roman"/>
        <w:b/>
        <w:bCs/>
      </w:rPr>
    </w:tblStylePr>
    <w:tblStylePr w:type="lastCol">
      <w:rPr>
        <w:rFonts w:ascii="MS Sans Serif" w:eastAsia="Times New Roman" w:hAnsi="MS Sans Serif"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t2">
    <w:name w:val="t2"/>
    <w:basedOn w:val="Normal"/>
    <w:rsid w:val="004B134D"/>
    <w:pPr>
      <w:spacing w:after="0" w:line="240" w:lineRule="auto"/>
      <w:ind w:left="709" w:right="617"/>
      <w:jc w:val="both"/>
    </w:pPr>
    <w:rPr>
      <w:rFonts w:ascii="Arial" w:eastAsia="Times New Roman" w:hAnsi="Arial"/>
      <w:sz w:val="20"/>
      <w:szCs w:val="20"/>
      <w:lang w:val="es-ES_tradnl"/>
    </w:rPr>
  </w:style>
  <w:style w:type="table" w:styleId="Sombreadomedio2-nfasis4">
    <w:name w:val="Medium Shading 2 Accent 4"/>
    <w:basedOn w:val="Tablanormal"/>
    <w:uiPriority w:val="60"/>
    <w:rsid w:val="00263856"/>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styleId="Sangra3detindependiente">
    <w:name w:val="Body Text Indent 3"/>
    <w:basedOn w:val="Normal"/>
    <w:link w:val="Sangra3detindependienteCar"/>
    <w:uiPriority w:val="99"/>
    <w:unhideWhenUsed/>
    <w:rsid w:val="00CB66EF"/>
    <w:pPr>
      <w:spacing w:after="120"/>
      <w:ind w:left="283"/>
    </w:pPr>
    <w:rPr>
      <w:sz w:val="16"/>
      <w:szCs w:val="16"/>
      <w:lang w:val="es-ES"/>
    </w:rPr>
  </w:style>
  <w:style w:type="character" w:customStyle="1" w:styleId="Sangra3detindependienteCar">
    <w:name w:val="Sangría 3 de t. independiente Car"/>
    <w:link w:val="Sangra3detindependiente"/>
    <w:uiPriority w:val="99"/>
    <w:rsid w:val="00CB66EF"/>
    <w:rPr>
      <w:sz w:val="16"/>
      <w:szCs w:val="16"/>
      <w:lang w:eastAsia="en-US"/>
    </w:rPr>
  </w:style>
  <w:style w:type="paragraph" w:customStyle="1" w:styleId="T1">
    <w:name w:val="T1"/>
    <w:basedOn w:val="Normal"/>
    <w:rsid w:val="00CB66EF"/>
    <w:pPr>
      <w:spacing w:after="0" w:line="240" w:lineRule="auto"/>
      <w:ind w:left="567"/>
      <w:jc w:val="both"/>
    </w:pPr>
    <w:rPr>
      <w:rFonts w:ascii="Arial" w:eastAsia="Times New Roman" w:hAnsi="Arial"/>
      <w:sz w:val="20"/>
      <w:szCs w:val="20"/>
      <w:lang w:val="es-ES_tradnl"/>
    </w:rPr>
  </w:style>
  <w:style w:type="paragraph" w:styleId="Textodebloque">
    <w:name w:val="Block Text"/>
    <w:basedOn w:val="Normal"/>
    <w:rsid w:val="005D3951"/>
    <w:pPr>
      <w:tabs>
        <w:tab w:val="center" w:pos="10348"/>
      </w:tabs>
      <w:spacing w:after="0" w:line="240" w:lineRule="auto"/>
      <w:ind w:left="851" w:right="48"/>
      <w:jc w:val="both"/>
    </w:pPr>
    <w:rPr>
      <w:rFonts w:ascii="MS Sans Serif" w:eastAsia="Times New Roman" w:hAnsi="MS Sans Serif"/>
      <w:sz w:val="20"/>
      <w:szCs w:val="20"/>
      <w:lang w:val="es-ES_tradnl" w:eastAsia="es-ES"/>
    </w:rPr>
  </w:style>
  <w:style w:type="paragraph" w:customStyle="1" w:styleId="ARIALNARROW">
    <w:name w:val="ARIAL NARROW"/>
    <w:basedOn w:val="Normal"/>
    <w:rsid w:val="0033423E"/>
    <w:pPr>
      <w:ind w:right="21"/>
    </w:pPr>
    <w:rPr>
      <w:rFonts w:ascii="Arial" w:hAnsi="Arial" w:cs="Arial"/>
      <w:b/>
      <w:bCs/>
      <w:i/>
      <w:iCs/>
      <w:color w:val="595959"/>
      <w:sz w:val="18"/>
      <w:szCs w:val="18"/>
    </w:rPr>
  </w:style>
  <w:style w:type="character" w:customStyle="1" w:styleId="Ttulo2Car">
    <w:name w:val="Título 2 Car"/>
    <w:basedOn w:val="Fuentedeprrafopredeter"/>
    <w:link w:val="Ttulo2"/>
    <w:uiPriority w:val="9"/>
    <w:rsid w:val="00C719CA"/>
    <w:rPr>
      <w:rFonts w:ascii="Calibri Light" w:eastAsia="Times New Roman" w:hAnsi="Calibri Light"/>
      <w:b/>
      <w:bCs/>
      <w:i/>
      <w:iCs/>
      <w:sz w:val="28"/>
      <w:szCs w:val="28"/>
      <w:lang w:val="es-MX" w:eastAsia="en-US"/>
    </w:rPr>
  </w:style>
  <w:style w:type="paragraph" w:styleId="Descripcin">
    <w:name w:val="caption"/>
    <w:basedOn w:val="Normal"/>
    <w:next w:val="Normal"/>
    <w:uiPriority w:val="35"/>
    <w:unhideWhenUsed/>
    <w:qFormat/>
    <w:locked/>
    <w:rsid w:val="00C719CA"/>
    <w:rPr>
      <w:b/>
      <w:bCs/>
      <w:sz w:val="20"/>
      <w:szCs w:val="20"/>
    </w:rPr>
  </w:style>
  <w:style w:type="paragraph" w:styleId="Prrafodelista">
    <w:name w:val="List Paragraph"/>
    <w:basedOn w:val="Normal"/>
    <w:uiPriority w:val="34"/>
    <w:qFormat/>
    <w:rsid w:val="00C719CA"/>
    <w:pPr>
      <w:ind w:left="720"/>
      <w:contextualSpacing/>
    </w:pPr>
  </w:style>
  <w:style w:type="paragraph" w:styleId="Bibliografa">
    <w:name w:val="Bibliography"/>
    <w:basedOn w:val="Normal"/>
    <w:next w:val="Normal"/>
    <w:uiPriority w:val="37"/>
    <w:unhideWhenUsed/>
    <w:rsid w:val="00C719CA"/>
  </w:style>
  <w:style w:type="character" w:styleId="nfasis">
    <w:name w:val="Emphasis"/>
    <w:qFormat/>
    <w:locked/>
    <w:rsid w:val="00C719CA"/>
    <w:rPr>
      <w:i/>
      <w:iCs/>
    </w:rPr>
  </w:style>
  <w:style w:type="paragraph" w:styleId="NormalWeb">
    <w:name w:val="Normal (Web)"/>
    <w:basedOn w:val="Normal"/>
    <w:rsid w:val="00C719CA"/>
    <w:pPr>
      <w:suppressAutoHyphens/>
      <w:spacing w:before="100" w:after="100" w:line="240" w:lineRule="auto"/>
    </w:pPr>
    <w:rPr>
      <w:rFonts w:ascii="Times New Roman" w:eastAsia="Times New Roman" w:hAnsi="Times New Roman"/>
      <w:color w:val="00000A"/>
      <w:kern w:val="1"/>
      <w:sz w:val="24"/>
      <w:szCs w:val="24"/>
      <w:lang w:eastAsia="zh-CN"/>
    </w:rPr>
  </w:style>
  <w:style w:type="paragraph" w:styleId="Sinespaciado">
    <w:name w:val="No Spacing"/>
    <w:link w:val="SinespaciadoCar"/>
    <w:uiPriority w:val="1"/>
    <w:qFormat/>
    <w:rsid w:val="00C719CA"/>
    <w:rPr>
      <w:rFonts w:ascii="Cambria" w:eastAsia="MS Mincho" w:hAnsi="Cambria"/>
      <w:sz w:val="22"/>
      <w:szCs w:val="22"/>
      <w:lang w:val="es-MX" w:eastAsia="es-MX"/>
    </w:rPr>
  </w:style>
  <w:style w:type="character" w:customStyle="1" w:styleId="SinespaciadoCar">
    <w:name w:val="Sin espaciado Car"/>
    <w:link w:val="Sinespaciado"/>
    <w:uiPriority w:val="1"/>
    <w:rsid w:val="00C719CA"/>
    <w:rPr>
      <w:rFonts w:ascii="Cambria" w:eastAsia="MS Mincho" w:hAnsi="Cambria"/>
      <w:sz w:val="22"/>
      <w:szCs w:val="22"/>
      <w:lang w:val="es-MX" w:eastAsia="es-MX"/>
    </w:rPr>
  </w:style>
  <w:style w:type="paragraph" w:styleId="Puesto">
    <w:name w:val="Title"/>
    <w:basedOn w:val="Normal"/>
    <w:next w:val="Normal"/>
    <w:link w:val="PuestoCar"/>
    <w:uiPriority w:val="10"/>
    <w:qFormat/>
    <w:locked/>
    <w:rsid w:val="00C719CA"/>
    <w:pPr>
      <w:suppressAutoHyphens/>
      <w:spacing w:after="0" w:line="240" w:lineRule="auto"/>
      <w:contextualSpacing/>
    </w:pPr>
    <w:rPr>
      <w:rFonts w:eastAsia="MS Gothic"/>
      <w:spacing w:val="-10"/>
      <w:kern w:val="28"/>
      <w:sz w:val="56"/>
      <w:szCs w:val="56"/>
      <w:lang w:eastAsia="zh-CN"/>
    </w:rPr>
  </w:style>
  <w:style w:type="character" w:customStyle="1" w:styleId="TtuloCar">
    <w:name w:val="Título Car"/>
    <w:basedOn w:val="Fuentedeprrafopredeter"/>
    <w:rsid w:val="00C719CA"/>
    <w:rPr>
      <w:rFonts w:asciiTheme="majorHAnsi" w:eastAsiaTheme="majorEastAsia" w:hAnsiTheme="majorHAnsi" w:cstheme="majorBidi"/>
      <w:b/>
      <w:bCs/>
      <w:kern w:val="28"/>
      <w:sz w:val="32"/>
      <w:szCs w:val="32"/>
      <w:lang w:val="es-MX" w:eastAsia="en-US"/>
    </w:rPr>
  </w:style>
  <w:style w:type="character" w:customStyle="1" w:styleId="PuestoCar">
    <w:name w:val="Puesto Car"/>
    <w:link w:val="Puesto"/>
    <w:uiPriority w:val="10"/>
    <w:rsid w:val="00C719CA"/>
    <w:rPr>
      <w:rFonts w:eastAsia="MS Gothic"/>
      <w:spacing w:val="-10"/>
      <w:kern w:val="28"/>
      <w:sz w:val="56"/>
      <w:szCs w:val="56"/>
      <w:lang w:val="es-MX"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5723399">
      <w:bodyDiv w:val="1"/>
      <w:marLeft w:val="0"/>
      <w:marRight w:val="0"/>
      <w:marTop w:val="0"/>
      <w:marBottom w:val="0"/>
      <w:divBdr>
        <w:top w:val="none" w:sz="0" w:space="0" w:color="auto"/>
        <w:left w:val="none" w:sz="0" w:space="0" w:color="auto"/>
        <w:bottom w:val="none" w:sz="0" w:space="0" w:color="auto"/>
        <w:right w:val="none" w:sz="0" w:space="0" w:color="auto"/>
      </w:divBdr>
      <w:divsChild>
        <w:div w:id="17922841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3239609">
      <w:bodyDiv w:val="1"/>
      <w:marLeft w:val="0"/>
      <w:marRight w:val="0"/>
      <w:marTop w:val="0"/>
      <w:marBottom w:val="0"/>
      <w:divBdr>
        <w:top w:val="none" w:sz="0" w:space="0" w:color="auto"/>
        <w:left w:val="none" w:sz="0" w:space="0" w:color="auto"/>
        <w:bottom w:val="none" w:sz="0" w:space="0" w:color="auto"/>
        <w:right w:val="none" w:sz="0" w:space="0" w:color="auto"/>
      </w:divBdr>
    </w:div>
    <w:div w:id="1880968968">
      <w:bodyDiv w:val="1"/>
      <w:marLeft w:val="0"/>
      <w:marRight w:val="0"/>
      <w:marTop w:val="0"/>
      <w:marBottom w:val="0"/>
      <w:divBdr>
        <w:top w:val="none" w:sz="0" w:space="0" w:color="auto"/>
        <w:left w:val="none" w:sz="0" w:space="0" w:color="auto"/>
        <w:bottom w:val="none" w:sz="0" w:space="0" w:color="auto"/>
        <w:right w:val="none" w:sz="0" w:space="0" w:color="auto"/>
      </w:divBdr>
      <w:divsChild>
        <w:div w:id="296493688">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6.jpeg"/><Relationship Id="rId4"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Ben12</b:Tag>
    <b:SourceType>JournalArticle</b:SourceType>
    <b:Guid>{5CD4C725-E431-440D-9D23-A2E0562E723D}</b:Guid>
    <b:Title>TENGO MIEDO…. DE PERDER MI CELULAR</b:Title>
    <b:Year>2012</b:Year>
    <b:JournalName>sinembargo.mx</b:JournalName>
    <b:Issue>197</b:Issue>
    <b:Author>
      <b:Author>
        <b:NameList>
          <b:Person>
            <b:Last>Benítez Rosas</b:Last>
            <b:First>Alejandro</b:First>
          </b:Person>
        </b:NameList>
      </b:Author>
    </b:Author>
    <b:RefOrder>1</b:RefOrder>
  </b:Source>
  <b:Source>
    <b:Tag>Nat13</b:Tag>
    <b:SourceType>InternetSite</b:SourceType>
    <b:Guid>{058D16F2-9809-4A67-9C29-C9E6A58F0242}</b:Guid>
    <b:Title>http://ngenespanol.com/</b:Title>
    <b:Year>2013</b:Year>
    <b:Author>
      <b:Author>
        <b:Corporate>National Geographic en Español</b:Corporate>
      </b:Author>
    </b:Author>
    <b:InternetSiteTitle>http://ngenespanol.com/</b:InternetSiteTitle>
    <b:Month>Enero</b:Month>
    <b:Day>29</b:Day>
    <b:URL>http://www.ngenespanol.com/articulos/553909/nomofobia/</b:URL>
    <b:RefOrder>2</b:RefOrder>
  </b:Source>
  <b:Source>
    <b:Tag>CNN12</b:Tag>
    <b:SourceType>InternetSite</b:SourceType>
    <b:Guid>{94BADB22-5820-4B4F-AB46-D139EFBE1972}</b:Guid>
    <b:Author>
      <b:Author>
        <b:Corporate>CNNMexico</b:Corporate>
      </b:Author>
    </b:Author>
    <b:Title>http://mexico.cnn.com</b:Title>
    <b:Year>2012</b:Year>
    <b:ProductionCompany>  INTERNATIONAL  |  U.S: CNNi</b:ProductionCompany>
    <b:Month>Febrero</b:Month>
    <b:Day>22</b:Day>
    <b:YearAccessed>2013</b:YearAccessed>
    <b:MonthAccessed>Agosto</b:MonthAccessed>
    <b:DayAccessed>20</b:DayAccessed>
    <b:URL>http://mexico.cnn.com/tecnologia/2012/02/22/nomofobia-el-miedo-a-vivir-sin-el-telefono-celular</b:URL>
    <b:RefOrder>3</b:RefOrder>
  </b:Source>
  <b:Source>
    <b:Tag>Red12</b:Tag>
    <b:SourceType>JournalArticle</b:SourceType>
    <b:Guid>{BC431176-DDDC-45C7-8736-08DD0B043317}</b:Guid>
    <b:Title>Enfermos tecnológicos: La salud emocional y física en riesgo por el abuso</b:Title>
    <b:Year>2012</b:Year>
    <b:Author>
      <b:Author>
        <b:Corporate>Redacción Semana</b:Corporate>
      </b:Author>
    </b:Author>
    <b:JournalName>Semana</b:JournalName>
    <b:RefOrder>4</b:RefOrder>
  </b:Source>
  <b:Source>
    <b:Tag>Ant13</b:Tag>
    <b:SourceType>JournalArticle</b:SourceType>
    <b:Guid>{78C22CCE-A1FC-4800-B194-A57CC610655B}</b:Guid>
    <b:Title>El miedo a salir de casa sin el 'smartphone' afecta a más de la mitad de los españoles</b:Title>
    <b:Year>2013</b:Year>
    <b:Author>
      <b:Author>
        <b:NameList>
          <b:Person>
            <b:Last>Lorenzo</b:Last>
            <b:First>Antonio</b:First>
          </b:Person>
        </b:NameList>
      </b:Author>
    </b:Author>
    <b:JournalName>elEconomista.es</b:JournalName>
    <b:RefOrder>5</b:RefOrder>
  </b:Source>
  <b:Source>
    <b:Tag>Cru12</b:Tag>
    <b:SourceType>JournalArticle</b:SourceType>
    <b:Guid>{C8363C66-ABD4-4B07-A9FA-A341FEA338A2}</b:Guid>
    <b:Title>Cofetel: 87 de cada 100 mexicanos tienen celular</b:Title>
    <b:JournalName>proceso.com.mx</b:JournalName>
    <b:Year>2012</b:Year>
    <b:Issue>1921</b:Issue>
    <b:Author>
      <b:Author>
        <b:NameList>
          <b:Person>
            <b:Last>Cruz Vargas</b:Last>
            <b:Middle>Carlos</b:Middle>
            <b:First>Juan</b:First>
          </b:Person>
        </b:NameList>
      </b:Author>
    </b:Author>
    <b:RefOrder>6</b:RefOrder>
  </b:Source>
  <b:Source>
    <b:Tag>Cin12</b:Tag>
    <b:SourceType>InternetSite</b:SourceType>
    <b:Guid>{532C5A3E-58D3-4BDE-90CE-B438F4CEB8E7}</b:Guid>
    <b:Title>http://noticierostelevisa.esmas.com/especiales/450474/nomofobia-adiccion-al-telefono-celular</b:Title>
    <b:Year>2012</b:Year>
    <b:Author>
      <b:Author>
        <b:NameList>
          <b:Person>
            <b:Last>Marín</b:Last>
            <b:First>Cinthya</b:First>
          </b:Person>
        </b:NameList>
      </b:Author>
    </b:Author>
    <b:ProductionCompany>Noticiero Televisa</b:ProductionCompany>
    <b:Month>Mayo</b:Month>
    <b:Day>30</b:Day>
    <b:YearAccessed>2013</b:YearAccessed>
    <b:MonthAccessed>Agosto</b:MonthAccessed>
    <b:DayAccessed>13</b:DayAccessed>
    <b:URL>http://noticierostelevisa.esmas.com/especiales/450474/nomofobia-adiccion-al-telefono-celular</b:URL>
    <b:RefOrder>7</b:RefOrder>
  </b:Source>
</b:Sources>
</file>

<file path=customXml/itemProps1.xml><?xml version="1.0" encoding="utf-8"?>
<ds:datastoreItem xmlns:ds="http://schemas.openxmlformats.org/officeDocument/2006/customXml" ds:itemID="{5321BD6C-749D-483F-83FC-718ACB2DC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4511</Words>
  <Characters>24813</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LISTA DE ASISTENCIA</vt:lpstr>
    </vt:vector>
  </TitlesOfParts>
  <Company>Hewlett-Packard Company</Company>
  <LinksUpToDate>false</LinksUpToDate>
  <CharactersWithSpaces>29266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LISTA DE ASISTENCIA</dc:title>
  <dc:subject/>
  <dc:creator>Uaemex</dc:creator>
  <cp:keywords/>
  <cp:lastModifiedBy>Proyectos con financiamiento UAEM</cp:lastModifiedBy>
  <cp:revision>3</cp:revision>
  <cp:lastPrinted>2015-02-11T21:16:00Z</cp:lastPrinted>
  <dcterms:created xsi:type="dcterms:W3CDTF">2016-05-02T20:12:00Z</dcterms:created>
  <dcterms:modified xsi:type="dcterms:W3CDTF">2016-05-03T18:49:00Z</dcterms:modified>
</cp:coreProperties>
</file>