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BE7" w:rsidRPr="008513E2" w:rsidRDefault="00580BE7" w:rsidP="00632339">
      <w:pPr>
        <w:jc w:val="center"/>
        <w:rPr>
          <w:rFonts w:ascii="Arial" w:hAnsi="Arial" w:cs="Arial"/>
        </w:rPr>
      </w:pPr>
    </w:p>
    <w:p w:rsidR="005712A7" w:rsidRPr="008513E2" w:rsidRDefault="005712A7" w:rsidP="00632339">
      <w:pPr>
        <w:jc w:val="both"/>
        <w:rPr>
          <w:rFonts w:ascii="Arial" w:hAnsi="Arial" w:cs="Arial"/>
          <w:sz w:val="20"/>
          <w:szCs w:val="20"/>
        </w:rPr>
      </w:pPr>
    </w:p>
    <w:p w:rsidR="005712A7" w:rsidRPr="008513E2" w:rsidRDefault="005712A7" w:rsidP="00632339">
      <w:pPr>
        <w:jc w:val="both"/>
        <w:rPr>
          <w:rFonts w:ascii="Arial" w:hAnsi="Arial" w:cs="Arial"/>
          <w:sz w:val="20"/>
          <w:szCs w:val="20"/>
        </w:rPr>
      </w:pPr>
      <w:bookmarkStart w:id="0" w:name="_GoBack"/>
      <w:bookmarkEnd w:id="0"/>
    </w:p>
    <w:p w:rsidR="00A85C3A" w:rsidRPr="00EF0BFB" w:rsidRDefault="005712A7" w:rsidP="00A85C3A">
      <w:pPr>
        <w:numPr>
          <w:ilvl w:val="0"/>
          <w:numId w:val="34"/>
        </w:numPr>
        <w:autoSpaceDE w:val="0"/>
        <w:autoSpaceDN w:val="0"/>
        <w:adjustRightInd w:val="0"/>
        <w:ind w:left="284" w:hanging="284"/>
        <w:rPr>
          <w:rFonts w:ascii="Arial" w:hAnsi="Arial" w:cs="Arial"/>
          <w:b/>
          <w:bCs/>
          <w:lang w:val="es-MX" w:eastAsia="es-MX"/>
        </w:rPr>
      </w:pPr>
      <w:r w:rsidRPr="00EF0BFB">
        <w:rPr>
          <w:rFonts w:ascii="Arial" w:hAnsi="Arial" w:cs="Arial"/>
          <w:b/>
        </w:rPr>
        <w:t>Título</w:t>
      </w:r>
      <w:r w:rsidRPr="00EF0BFB">
        <w:rPr>
          <w:rFonts w:ascii="Arial" w:hAnsi="Arial" w:cs="Arial"/>
        </w:rPr>
        <w:t>.</w:t>
      </w:r>
      <w:r w:rsidR="00E65D2D" w:rsidRPr="00EF0BFB">
        <w:rPr>
          <w:rFonts w:ascii="Arial" w:hAnsi="Arial" w:cs="Arial"/>
          <w:b/>
          <w:bCs/>
          <w:lang w:val="es-MX" w:eastAsia="es-MX"/>
        </w:rPr>
        <w:t xml:space="preserve"> </w:t>
      </w:r>
    </w:p>
    <w:p w:rsidR="00A85C3A" w:rsidRPr="00EF0BFB" w:rsidRDefault="00A85C3A" w:rsidP="00A85C3A">
      <w:pPr>
        <w:autoSpaceDE w:val="0"/>
        <w:autoSpaceDN w:val="0"/>
        <w:adjustRightInd w:val="0"/>
        <w:rPr>
          <w:rFonts w:ascii="Arial" w:hAnsi="Arial" w:cs="Arial"/>
          <w:b/>
          <w:bCs/>
          <w:lang w:val="es-MX" w:eastAsia="es-MX"/>
        </w:rPr>
      </w:pPr>
    </w:p>
    <w:p w:rsidR="00A85C3A" w:rsidRPr="00EF0BFB" w:rsidRDefault="00E65D2D" w:rsidP="00A85C3A">
      <w:pPr>
        <w:autoSpaceDE w:val="0"/>
        <w:autoSpaceDN w:val="0"/>
        <w:adjustRightInd w:val="0"/>
        <w:rPr>
          <w:rFonts w:ascii="Arial" w:hAnsi="Arial" w:cs="Arial"/>
          <w:bCs/>
          <w:i/>
          <w:lang w:val="es-MX" w:eastAsia="es-MX"/>
        </w:rPr>
      </w:pPr>
      <w:r w:rsidRPr="00EF0BFB">
        <w:rPr>
          <w:rFonts w:ascii="Arial" w:hAnsi="Arial" w:cs="Arial"/>
          <w:bCs/>
          <w:i/>
          <w:lang w:val="es-MX" w:eastAsia="es-MX"/>
        </w:rPr>
        <w:t xml:space="preserve">ESTUDIO DE LA CAPTACIÓN DE Cd PROVENIENTE DE EMPRESAS DEL GIRO METAL-MECÁNICO, EMPLEANDO EL BIOMATERIAL MUSA </w:t>
      </w:r>
      <w:r w:rsidR="00A85C3A" w:rsidRPr="00EF0BFB">
        <w:rPr>
          <w:rFonts w:ascii="Arial" w:hAnsi="Arial" w:cs="Arial"/>
          <w:bCs/>
          <w:i/>
          <w:lang w:val="es-MX" w:eastAsia="es-MX"/>
        </w:rPr>
        <w:t>CAVENDISHII,L.</w:t>
      </w:r>
    </w:p>
    <w:p w:rsidR="00A85C3A" w:rsidRPr="00EF0BFB" w:rsidRDefault="00A85C3A" w:rsidP="00A85C3A">
      <w:pPr>
        <w:autoSpaceDE w:val="0"/>
        <w:autoSpaceDN w:val="0"/>
        <w:adjustRightInd w:val="0"/>
        <w:rPr>
          <w:rFonts w:ascii="Arial" w:hAnsi="Arial" w:cs="Arial"/>
          <w:b/>
          <w:bCs/>
          <w:i/>
          <w:lang w:val="es-MX" w:eastAsia="es-MX"/>
        </w:rPr>
      </w:pPr>
    </w:p>
    <w:p w:rsidR="00A85C3A" w:rsidRPr="00EF0BFB" w:rsidRDefault="005712A7" w:rsidP="00A85C3A">
      <w:pPr>
        <w:numPr>
          <w:ilvl w:val="0"/>
          <w:numId w:val="34"/>
        </w:numPr>
        <w:ind w:left="284" w:hanging="284"/>
        <w:jc w:val="both"/>
        <w:rPr>
          <w:rFonts w:ascii="Arial" w:hAnsi="Arial" w:cs="Arial"/>
          <w:b/>
        </w:rPr>
      </w:pPr>
      <w:r w:rsidRPr="00EF0BFB">
        <w:rPr>
          <w:rFonts w:ascii="Arial" w:hAnsi="Arial" w:cs="Arial"/>
          <w:b/>
        </w:rPr>
        <w:t>Autores.</w:t>
      </w:r>
    </w:p>
    <w:p w:rsidR="00A85C3A" w:rsidRPr="00EF0BFB" w:rsidRDefault="00A85C3A" w:rsidP="00A85C3A">
      <w:pPr>
        <w:ind w:left="284"/>
        <w:jc w:val="both"/>
        <w:rPr>
          <w:rFonts w:ascii="Arial" w:hAnsi="Arial" w:cs="Arial"/>
          <w:b/>
        </w:rPr>
      </w:pPr>
    </w:p>
    <w:p w:rsidR="00A85C3A" w:rsidRPr="00EF0BFB" w:rsidRDefault="00A85C3A" w:rsidP="00A85C3A">
      <w:pPr>
        <w:jc w:val="both"/>
        <w:rPr>
          <w:rFonts w:ascii="Arial" w:hAnsi="Arial" w:cs="Arial"/>
          <w:i/>
        </w:rPr>
      </w:pPr>
      <w:r w:rsidRPr="00EF0BFB">
        <w:rPr>
          <w:rFonts w:ascii="Arial" w:hAnsi="Arial" w:cs="Arial"/>
          <w:i/>
        </w:rPr>
        <w:t xml:space="preserve">Dr. Eduardo Campos Medina. Facultad de Planeación Urbana y Regional. </w:t>
      </w:r>
    </w:p>
    <w:p w:rsidR="00A85C3A" w:rsidRPr="00EF0BFB" w:rsidRDefault="00A85C3A" w:rsidP="00A85C3A">
      <w:pPr>
        <w:jc w:val="both"/>
        <w:rPr>
          <w:rFonts w:ascii="Arial" w:hAnsi="Arial" w:cs="Arial"/>
          <w:i/>
        </w:rPr>
      </w:pPr>
      <w:r w:rsidRPr="00EF0BFB">
        <w:rPr>
          <w:rFonts w:ascii="Arial" w:hAnsi="Arial" w:cs="Arial"/>
          <w:i/>
        </w:rPr>
        <w:t xml:space="preserve">Correo electrónico. </w:t>
      </w:r>
      <w:hyperlink r:id="rId8" w:history="1">
        <w:r w:rsidRPr="00EF0BFB">
          <w:rPr>
            <w:rStyle w:val="Hipervnculo"/>
            <w:rFonts w:ascii="Arial" w:hAnsi="Arial" w:cs="Arial"/>
            <w:i/>
          </w:rPr>
          <w:t>ecamposm@uaemex.mx</w:t>
        </w:r>
      </w:hyperlink>
    </w:p>
    <w:p w:rsidR="00A85C3A" w:rsidRPr="00EF0BFB" w:rsidRDefault="00A85C3A" w:rsidP="00A85C3A">
      <w:pPr>
        <w:jc w:val="both"/>
        <w:rPr>
          <w:rFonts w:ascii="Arial" w:hAnsi="Arial" w:cs="Arial"/>
          <w:i/>
        </w:rPr>
      </w:pPr>
      <w:r w:rsidRPr="00EF0BFB">
        <w:rPr>
          <w:rFonts w:ascii="Arial" w:hAnsi="Arial" w:cs="Arial"/>
          <w:i/>
        </w:rPr>
        <w:t>Dr. Salvador Adame Martínez. Facultad de Planeación Urbana y Regional.</w:t>
      </w:r>
    </w:p>
    <w:p w:rsidR="00A85C3A" w:rsidRPr="00EF0BFB" w:rsidRDefault="00A85C3A" w:rsidP="00A85C3A">
      <w:pPr>
        <w:jc w:val="both"/>
        <w:rPr>
          <w:rFonts w:ascii="Arial" w:hAnsi="Arial" w:cs="Arial"/>
          <w:i/>
        </w:rPr>
      </w:pPr>
      <w:r w:rsidRPr="00EF0BFB">
        <w:rPr>
          <w:rFonts w:ascii="Arial" w:hAnsi="Arial" w:cs="Arial"/>
          <w:i/>
        </w:rPr>
        <w:t xml:space="preserve">Correo electrónico. </w:t>
      </w:r>
      <w:hyperlink r:id="rId9" w:history="1">
        <w:r w:rsidRPr="00EF0BFB">
          <w:rPr>
            <w:rStyle w:val="Hipervnculo"/>
            <w:rFonts w:ascii="Arial" w:hAnsi="Arial" w:cs="Arial"/>
            <w:i/>
          </w:rPr>
          <w:t>sadamem@uaemex.mx</w:t>
        </w:r>
      </w:hyperlink>
    </w:p>
    <w:p w:rsidR="00A85C3A" w:rsidRPr="00EF0BFB" w:rsidRDefault="00A85C3A" w:rsidP="00A85C3A">
      <w:pPr>
        <w:jc w:val="both"/>
        <w:rPr>
          <w:rFonts w:ascii="Arial" w:hAnsi="Arial" w:cs="Arial"/>
          <w:i/>
        </w:rPr>
      </w:pPr>
      <w:r w:rsidRPr="00EF0BFB">
        <w:rPr>
          <w:rFonts w:ascii="Arial" w:hAnsi="Arial" w:cs="Arial"/>
          <w:i/>
        </w:rPr>
        <w:t>Dra. Patricia Balderas Hernández. Facultad de Química.</w:t>
      </w:r>
    </w:p>
    <w:p w:rsidR="00A85C3A" w:rsidRPr="00EF0BFB" w:rsidRDefault="00A85C3A" w:rsidP="00A85C3A">
      <w:pPr>
        <w:jc w:val="both"/>
        <w:rPr>
          <w:rFonts w:ascii="Arial" w:hAnsi="Arial" w:cs="Arial"/>
          <w:i/>
        </w:rPr>
      </w:pPr>
      <w:r w:rsidRPr="00EF0BFB">
        <w:rPr>
          <w:rFonts w:ascii="Arial" w:hAnsi="Arial" w:cs="Arial"/>
          <w:i/>
        </w:rPr>
        <w:t xml:space="preserve">Correo electrónico. </w:t>
      </w:r>
      <w:hyperlink r:id="rId10" w:history="1">
        <w:r w:rsidRPr="00EF0BFB">
          <w:rPr>
            <w:rStyle w:val="Hipervnculo"/>
            <w:rFonts w:ascii="Arial" w:hAnsi="Arial" w:cs="Arial"/>
            <w:i/>
          </w:rPr>
          <w:t>pbalderash@uaemex.mx</w:t>
        </w:r>
      </w:hyperlink>
    </w:p>
    <w:p w:rsidR="00A85C3A" w:rsidRPr="00EF0BFB" w:rsidRDefault="00A85C3A" w:rsidP="00A85C3A">
      <w:pPr>
        <w:jc w:val="both"/>
        <w:rPr>
          <w:rFonts w:ascii="Arial" w:hAnsi="Arial" w:cs="Arial"/>
          <w:b/>
          <w:i/>
        </w:rPr>
      </w:pPr>
    </w:p>
    <w:p w:rsidR="00A85C3A" w:rsidRPr="00EF0BFB" w:rsidRDefault="00A85C3A" w:rsidP="00A85C3A">
      <w:pPr>
        <w:ind w:left="360"/>
        <w:jc w:val="both"/>
        <w:rPr>
          <w:rFonts w:ascii="Arial" w:hAnsi="Arial" w:cs="Arial"/>
          <w:b/>
          <w:i/>
        </w:rPr>
      </w:pPr>
    </w:p>
    <w:p w:rsidR="005712A7" w:rsidRPr="00EF0BFB" w:rsidRDefault="008513E2" w:rsidP="00A85C3A">
      <w:pPr>
        <w:numPr>
          <w:ilvl w:val="0"/>
          <w:numId w:val="34"/>
        </w:numPr>
        <w:ind w:left="284" w:hanging="284"/>
        <w:jc w:val="both"/>
        <w:rPr>
          <w:rFonts w:ascii="Arial" w:hAnsi="Arial" w:cs="Arial"/>
          <w:b/>
        </w:rPr>
      </w:pPr>
      <w:r w:rsidRPr="00EF0BFB">
        <w:rPr>
          <w:rFonts w:ascii="Arial" w:hAnsi="Arial" w:cs="Arial"/>
          <w:b/>
        </w:rPr>
        <w:t>Área del conocimiento y disciplina en la que circunscribe.</w:t>
      </w:r>
    </w:p>
    <w:p w:rsidR="00A85C3A" w:rsidRPr="00EF0BFB" w:rsidRDefault="00A85C3A" w:rsidP="00A85C3A">
      <w:pPr>
        <w:jc w:val="both"/>
        <w:rPr>
          <w:rFonts w:ascii="Arial" w:hAnsi="Arial" w:cs="Arial"/>
          <w:b/>
        </w:rPr>
      </w:pPr>
    </w:p>
    <w:p w:rsidR="00A85C3A" w:rsidRPr="00EF0BFB" w:rsidRDefault="00255E22" w:rsidP="00A85C3A">
      <w:pPr>
        <w:jc w:val="both"/>
        <w:rPr>
          <w:rFonts w:ascii="Arial" w:hAnsi="Arial" w:cs="Arial"/>
        </w:rPr>
      </w:pPr>
      <w:r w:rsidRPr="00EF0BFB">
        <w:rPr>
          <w:rFonts w:ascii="Arial" w:hAnsi="Arial" w:cs="Arial"/>
        </w:rPr>
        <w:t>El proyecto de investigación participo en ciencia básica en el área de ciencias naturales en la disciplina de control ambiental.</w:t>
      </w:r>
    </w:p>
    <w:p w:rsidR="00A85C3A" w:rsidRPr="00EF0BFB" w:rsidRDefault="00A85C3A" w:rsidP="00A85C3A">
      <w:pPr>
        <w:jc w:val="both"/>
        <w:rPr>
          <w:rFonts w:ascii="Arial" w:hAnsi="Arial" w:cs="Arial"/>
          <w:b/>
        </w:rPr>
      </w:pPr>
    </w:p>
    <w:p w:rsidR="00895174" w:rsidRPr="00EF0BFB" w:rsidRDefault="008513E2" w:rsidP="00895174">
      <w:pPr>
        <w:numPr>
          <w:ilvl w:val="0"/>
          <w:numId w:val="34"/>
        </w:numPr>
        <w:ind w:left="284" w:hanging="284"/>
        <w:jc w:val="both"/>
        <w:rPr>
          <w:rFonts w:ascii="Arial" w:hAnsi="Arial" w:cs="Arial"/>
          <w:b/>
        </w:rPr>
      </w:pPr>
      <w:r w:rsidRPr="00EF0BFB">
        <w:rPr>
          <w:rFonts w:ascii="Arial" w:hAnsi="Arial" w:cs="Arial"/>
          <w:b/>
        </w:rPr>
        <w:t xml:space="preserve">Introducción. </w:t>
      </w:r>
    </w:p>
    <w:p w:rsidR="00895174" w:rsidRPr="00EF0BFB" w:rsidRDefault="00895174" w:rsidP="00895174">
      <w:pPr>
        <w:jc w:val="both"/>
        <w:rPr>
          <w:rFonts w:ascii="Arial" w:hAnsi="Arial" w:cs="Arial"/>
        </w:rPr>
      </w:pPr>
    </w:p>
    <w:p w:rsidR="00E570BE" w:rsidRDefault="00A95205" w:rsidP="0036160F">
      <w:pPr>
        <w:spacing w:line="360" w:lineRule="auto"/>
        <w:jc w:val="both"/>
        <w:rPr>
          <w:rFonts w:ascii="Arial" w:hAnsi="Arial" w:cs="Arial"/>
        </w:rPr>
      </w:pPr>
      <w:r w:rsidRPr="00EF0BFB">
        <w:rPr>
          <w:rFonts w:ascii="Arial" w:hAnsi="Arial" w:cs="Arial"/>
        </w:rPr>
        <w:t xml:space="preserve">La preocupación por la contaminación ambiental ha dado como resultado, la introducción de tecnologías limpias en los procesos industriales que ha logrado disminuir las descargas de sustancias contaminantes al ambiente. Sin embargo, en la mayoría de las empresas todavía se generan aguas residuales con concentraciones de sustancias contaminantes de consideración (Reyes </w:t>
      </w:r>
      <w:r w:rsidRPr="00EF0BFB">
        <w:rPr>
          <w:rFonts w:ascii="Arial" w:hAnsi="Arial" w:cs="Arial"/>
          <w:i/>
        </w:rPr>
        <w:t>et al</w:t>
      </w:r>
      <w:r w:rsidRPr="00EF0BFB">
        <w:rPr>
          <w:rFonts w:ascii="Arial" w:hAnsi="Arial" w:cs="Arial"/>
        </w:rPr>
        <w:t>., 2006) como es el caso de los metales pesados</w:t>
      </w:r>
      <w:r w:rsidR="00A70AF6">
        <w:rPr>
          <w:rFonts w:ascii="Arial" w:hAnsi="Arial" w:cs="Arial"/>
        </w:rPr>
        <w:t>.</w:t>
      </w:r>
      <w:r w:rsidRPr="00EF0BFB">
        <w:rPr>
          <w:rFonts w:ascii="Arial" w:hAnsi="Arial" w:cs="Arial"/>
        </w:rPr>
        <w:t xml:space="preserve"> En</w:t>
      </w:r>
      <w:r w:rsidR="00A70AF6">
        <w:rPr>
          <w:rFonts w:ascii="Arial" w:hAnsi="Arial" w:cs="Arial"/>
        </w:rPr>
        <w:t xml:space="preserve">tre sus </w:t>
      </w:r>
      <w:r w:rsidRPr="00EF0BFB">
        <w:rPr>
          <w:rFonts w:ascii="Arial" w:hAnsi="Arial" w:cs="Arial"/>
        </w:rPr>
        <w:t xml:space="preserve"> variadas fuentes de contaminación, se incluyen los procesos de manufactura, actividades metalmecánica, refinación, fertilización agrícola, tratamiento de aguas residuales entre otras  (Schneegurt </w:t>
      </w:r>
      <w:r w:rsidRPr="00EF0BFB">
        <w:rPr>
          <w:rFonts w:ascii="Arial" w:hAnsi="Arial" w:cs="Arial"/>
          <w:i/>
        </w:rPr>
        <w:t>et al.,</w:t>
      </w:r>
      <w:r w:rsidR="00A70AF6">
        <w:rPr>
          <w:rFonts w:ascii="Arial" w:hAnsi="Arial" w:cs="Arial"/>
        </w:rPr>
        <w:t xml:space="preserve"> 2001),</w:t>
      </w:r>
      <w:r w:rsidRPr="00EF0BFB">
        <w:rPr>
          <w:rFonts w:ascii="Arial" w:hAnsi="Arial" w:cs="Arial"/>
        </w:rPr>
        <w:t xml:space="preserve"> </w:t>
      </w:r>
      <w:r w:rsidR="00A70AF6" w:rsidRPr="00EF0BFB">
        <w:rPr>
          <w:rFonts w:ascii="Arial" w:hAnsi="Arial" w:cs="Arial"/>
        </w:rPr>
        <w:t>productos elaborados potencialmente con microestructuras metálicas tales como; sensores, microchips, tecnologías médicas (</w:t>
      </w:r>
      <w:r w:rsidR="00A70AF6" w:rsidRPr="00EF0BFB">
        <w:rPr>
          <w:rFonts w:ascii="Arial" w:hAnsi="Arial" w:cs="Arial"/>
          <w:bCs/>
          <w:lang w:eastAsia="es-MX"/>
        </w:rPr>
        <w:t>Himendra</w:t>
      </w:r>
      <w:r w:rsidR="00A70AF6" w:rsidRPr="00EF0BFB">
        <w:rPr>
          <w:rFonts w:ascii="Arial" w:hAnsi="Arial" w:cs="Arial"/>
        </w:rPr>
        <w:t xml:space="preserve"> </w:t>
      </w:r>
      <w:r w:rsidR="00A70AF6" w:rsidRPr="00EF0BFB">
        <w:rPr>
          <w:rFonts w:ascii="Arial" w:hAnsi="Arial" w:cs="Arial"/>
          <w:i/>
        </w:rPr>
        <w:t>et al.,</w:t>
      </w:r>
      <w:r w:rsidR="00A70AF6" w:rsidRPr="00EF0BFB">
        <w:rPr>
          <w:rFonts w:ascii="Arial" w:hAnsi="Arial" w:cs="Arial"/>
        </w:rPr>
        <w:t xml:space="preserve"> 2010). </w:t>
      </w:r>
      <w:r w:rsidR="00A70AF6">
        <w:rPr>
          <w:rFonts w:ascii="Arial" w:hAnsi="Arial" w:cs="Arial"/>
        </w:rPr>
        <w:t>Un ejemplo de esta contaminación</w:t>
      </w:r>
      <w:r w:rsidRPr="00EF0BFB">
        <w:rPr>
          <w:rFonts w:ascii="Arial" w:hAnsi="Arial" w:cs="Arial"/>
        </w:rPr>
        <w:t xml:space="preserve">, es la contaminación del agua por sustancias químicas como compuestos orgánicos e inorgánicos </w:t>
      </w:r>
      <w:r w:rsidRPr="00EF0BFB">
        <w:rPr>
          <w:rFonts w:ascii="Arial" w:hAnsi="Arial" w:cs="Arial"/>
        </w:rPr>
        <w:lastRenderedPageBreak/>
        <w:t xml:space="preserve">(Busetti </w:t>
      </w:r>
      <w:r w:rsidRPr="00EF0BFB">
        <w:rPr>
          <w:rFonts w:ascii="Arial" w:hAnsi="Arial" w:cs="Arial"/>
          <w:i/>
        </w:rPr>
        <w:t>et al</w:t>
      </w:r>
      <w:r w:rsidRPr="00EF0BFB">
        <w:rPr>
          <w:rFonts w:ascii="Arial" w:hAnsi="Arial" w:cs="Arial"/>
        </w:rPr>
        <w:t>., 2005), metales pesados o metaloides</w:t>
      </w:r>
      <w:r w:rsidR="00A70AF6">
        <w:rPr>
          <w:rFonts w:ascii="Arial" w:hAnsi="Arial" w:cs="Arial"/>
        </w:rPr>
        <w:t xml:space="preserve"> </w:t>
      </w:r>
      <w:r w:rsidR="00A70AF6" w:rsidRPr="00EF0BFB">
        <w:rPr>
          <w:rFonts w:ascii="Arial" w:hAnsi="Arial" w:cs="Arial"/>
        </w:rPr>
        <w:t>(Robinson-Lora y Brennan, 2009)</w:t>
      </w:r>
      <w:r w:rsidRPr="00EF0BFB">
        <w:rPr>
          <w:rFonts w:ascii="Arial" w:hAnsi="Arial" w:cs="Arial"/>
        </w:rPr>
        <w:t xml:space="preserve">, cuya peligrosidad es mayor ya que no son biodegradables (Heyden y New, 2004), y que una vez emitidos pueden permanecer en el ambiente por cientos de años. Estos metales tóxicos en el ambiente acuático causan severos daños a la vida acuática, además de que eliminan microorganismos durante los tratamientos biológicos de aguas residuales, lo que ocasiona que el proceso de purificación decaiga (Hussein </w:t>
      </w:r>
      <w:r w:rsidRPr="00EF0BFB">
        <w:rPr>
          <w:rFonts w:ascii="Arial" w:hAnsi="Arial" w:cs="Arial"/>
          <w:i/>
        </w:rPr>
        <w:t>et al.,</w:t>
      </w:r>
      <w:r w:rsidRPr="00EF0BFB">
        <w:rPr>
          <w:rFonts w:ascii="Arial" w:hAnsi="Arial" w:cs="Arial"/>
        </w:rPr>
        <w:t xml:space="preserve"> 2004).  </w:t>
      </w:r>
    </w:p>
    <w:p w:rsidR="008C6330" w:rsidRDefault="008C6330" w:rsidP="0080373F">
      <w:pPr>
        <w:spacing w:line="360" w:lineRule="auto"/>
        <w:jc w:val="both"/>
        <w:rPr>
          <w:rFonts w:ascii="Arial" w:hAnsi="Arial" w:cs="Arial"/>
        </w:rPr>
      </w:pPr>
    </w:p>
    <w:p w:rsidR="00A95205" w:rsidRDefault="00A95205" w:rsidP="0080373F">
      <w:pPr>
        <w:spacing w:line="360" w:lineRule="auto"/>
        <w:jc w:val="both"/>
        <w:rPr>
          <w:rFonts w:ascii="Arial" w:hAnsi="Arial" w:cs="Arial"/>
        </w:rPr>
      </w:pPr>
      <w:r w:rsidRPr="00EF0BFB">
        <w:rPr>
          <w:rFonts w:ascii="Arial" w:hAnsi="Arial" w:cs="Arial"/>
        </w:rPr>
        <w:t>Wang y Chen (2006), mencionan algunas características de los metales pesados en cuanto su toxicidad: (1) la toxicidad puede durar mucho tiempo en la naturaleza, (2) algunos metales pesados que son considerados de baja toxicidad podrían ser transformados en especies más tóxicas, tal es el caso de mercurio (3) la bioacumulación de metales pesados ​​en la cadena alimentaria podría poner en peligro la vida humana, (4) los metales sólo pueden ser transformados, pero no puede ser degradados  por cualquier método incluyendo  los biotratamientos; (5) la toxicidad de los metales pesados se da a bajas concentraciones, entre 1.0-10 mgL</w:t>
      </w:r>
      <w:r w:rsidRPr="00EF0BFB">
        <w:rPr>
          <w:rFonts w:ascii="Arial" w:hAnsi="Arial" w:cs="Arial"/>
          <w:vertAlign w:val="superscript"/>
        </w:rPr>
        <w:t>-1</w:t>
      </w:r>
      <w:r w:rsidRPr="00EF0BFB">
        <w:rPr>
          <w:rFonts w:ascii="Arial" w:hAnsi="Arial" w:cs="Arial"/>
        </w:rPr>
        <w:t>. Algunos iones metálicos, tales como Hg</w:t>
      </w:r>
      <w:r w:rsidRPr="00EF0BFB">
        <w:rPr>
          <w:rFonts w:ascii="Arial" w:hAnsi="Arial" w:cs="Arial"/>
          <w:vertAlign w:val="superscript"/>
        </w:rPr>
        <w:t>+</w:t>
      </w:r>
      <w:r w:rsidRPr="00EF0BFB">
        <w:rPr>
          <w:rFonts w:ascii="Arial" w:hAnsi="Arial" w:cs="Arial"/>
        </w:rPr>
        <w:t xml:space="preserve"> y Cd</w:t>
      </w:r>
      <w:r w:rsidRPr="00EF0BFB">
        <w:rPr>
          <w:rFonts w:ascii="Arial" w:hAnsi="Arial" w:cs="Arial"/>
          <w:vertAlign w:val="superscript"/>
        </w:rPr>
        <w:t>+</w:t>
      </w:r>
      <w:r w:rsidRPr="00EF0BFB">
        <w:rPr>
          <w:rFonts w:ascii="Arial" w:hAnsi="Arial" w:cs="Arial"/>
        </w:rPr>
        <w:t>, son muy tóxicos incluso en menor concentración de 0.001-0.1 mgL</w:t>
      </w:r>
      <w:r w:rsidRPr="00EF0BFB">
        <w:rPr>
          <w:rFonts w:ascii="Arial" w:hAnsi="Arial" w:cs="Arial"/>
          <w:vertAlign w:val="superscript"/>
        </w:rPr>
        <w:t xml:space="preserve">-1 </w:t>
      </w:r>
      <w:r w:rsidRPr="00EF0BFB">
        <w:rPr>
          <w:rFonts w:ascii="Arial" w:hAnsi="Arial" w:cs="Arial"/>
        </w:rPr>
        <w:t xml:space="preserve">(Alkorta, </w:t>
      </w:r>
      <w:r w:rsidRPr="00EF0BFB">
        <w:rPr>
          <w:rFonts w:ascii="Arial" w:hAnsi="Arial" w:cs="Arial"/>
          <w:i/>
        </w:rPr>
        <w:t>et al</w:t>
      </w:r>
      <w:r w:rsidRPr="00EF0BFB">
        <w:rPr>
          <w:rFonts w:ascii="Arial" w:hAnsi="Arial" w:cs="Arial"/>
        </w:rPr>
        <w:t>., 2004; Wang y Chen, 2006).</w:t>
      </w:r>
    </w:p>
    <w:p w:rsidR="0080373F" w:rsidRPr="00EF0BFB" w:rsidRDefault="0080373F" w:rsidP="0080373F">
      <w:pPr>
        <w:spacing w:line="360" w:lineRule="auto"/>
        <w:jc w:val="both"/>
        <w:rPr>
          <w:rFonts w:ascii="Arial" w:hAnsi="Arial" w:cs="Arial"/>
        </w:rPr>
      </w:pPr>
    </w:p>
    <w:p w:rsidR="00A95205" w:rsidRPr="00EF0BFB" w:rsidRDefault="00A95205" w:rsidP="0080373F">
      <w:pPr>
        <w:spacing w:line="360" w:lineRule="auto"/>
        <w:jc w:val="both"/>
        <w:rPr>
          <w:rFonts w:ascii="Arial" w:hAnsi="Arial" w:cs="Arial"/>
        </w:rPr>
      </w:pPr>
      <w:r w:rsidRPr="00EF0BFB">
        <w:rPr>
          <w:rFonts w:ascii="Arial" w:hAnsi="Arial" w:cs="Arial"/>
        </w:rPr>
        <w:t xml:space="preserve">Por lo anterior, en esta propuesta de investigación se pone interés en el Cd, ya que es uno de los metales pesados que forman parte del “Big Three” (plomo, mercurio y cadmio) (Volesky, 2007), no degradable y más persistente en el agua, suelo y aire (Krika </w:t>
      </w:r>
      <w:r w:rsidRPr="00EF0BFB">
        <w:rPr>
          <w:rFonts w:ascii="Arial" w:hAnsi="Arial" w:cs="Arial"/>
          <w:i/>
        </w:rPr>
        <w:t>et al.</w:t>
      </w:r>
      <w:r w:rsidRPr="00EF0BFB">
        <w:rPr>
          <w:rFonts w:ascii="Arial" w:hAnsi="Arial" w:cs="Arial"/>
        </w:rPr>
        <w:t xml:space="preserve">, 2012), altamente tóxico para plantas, humanos y animales. </w:t>
      </w:r>
      <w:r w:rsidRPr="00EF0BFB">
        <w:rPr>
          <w:rStyle w:val="hps"/>
          <w:rFonts w:ascii="Arial" w:hAnsi="Arial" w:cs="Arial"/>
        </w:rPr>
        <w:t>El Cd(II)</w:t>
      </w:r>
      <w:r w:rsidRPr="00EF0BFB">
        <w:rPr>
          <w:rFonts w:ascii="Arial" w:hAnsi="Arial" w:cs="Arial"/>
        </w:rPr>
        <w:t xml:space="preserve"> </w:t>
      </w:r>
      <w:r w:rsidRPr="00EF0BFB">
        <w:rPr>
          <w:rStyle w:val="hps"/>
          <w:rFonts w:ascii="Arial" w:hAnsi="Arial" w:cs="Arial"/>
        </w:rPr>
        <w:t>ha sido incluido en</w:t>
      </w:r>
      <w:r w:rsidRPr="00EF0BFB">
        <w:rPr>
          <w:rFonts w:ascii="Arial" w:hAnsi="Arial" w:cs="Arial"/>
        </w:rPr>
        <w:t xml:space="preserve"> </w:t>
      </w:r>
      <w:r w:rsidRPr="00EF0BFB">
        <w:rPr>
          <w:rStyle w:val="hps"/>
          <w:rFonts w:ascii="Arial" w:hAnsi="Arial" w:cs="Arial"/>
        </w:rPr>
        <w:t>la lista roja de</w:t>
      </w:r>
      <w:r w:rsidRPr="00EF0BFB">
        <w:rPr>
          <w:rFonts w:ascii="Arial" w:hAnsi="Arial" w:cs="Arial"/>
        </w:rPr>
        <w:t xml:space="preserve"> </w:t>
      </w:r>
      <w:r w:rsidRPr="00EF0BFB">
        <w:rPr>
          <w:rStyle w:val="hps"/>
          <w:rFonts w:ascii="Arial" w:hAnsi="Arial" w:cs="Arial"/>
        </w:rPr>
        <w:t>contaminantes prioritarios</w:t>
      </w:r>
      <w:r w:rsidRPr="00EF0BFB">
        <w:rPr>
          <w:rFonts w:ascii="Arial" w:hAnsi="Arial" w:cs="Arial"/>
        </w:rPr>
        <w:t xml:space="preserve"> </w:t>
      </w:r>
      <w:r w:rsidRPr="00EF0BFB">
        <w:rPr>
          <w:rStyle w:val="hps"/>
          <w:rFonts w:ascii="Arial" w:hAnsi="Arial" w:cs="Arial"/>
        </w:rPr>
        <w:t>por el Departamento del</w:t>
      </w:r>
      <w:r w:rsidRPr="00EF0BFB">
        <w:rPr>
          <w:rFonts w:ascii="Arial" w:hAnsi="Arial" w:cs="Arial"/>
        </w:rPr>
        <w:t xml:space="preserve"> </w:t>
      </w:r>
      <w:r w:rsidRPr="00EF0BFB">
        <w:rPr>
          <w:rStyle w:val="hps"/>
          <w:rFonts w:ascii="Arial" w:hAnsi="Arial" w:cs="Arial"/>
        </w:rPr>
        <w:t>Medio Ambiente del Reino Unido</w:t>
      </w:r>
      <w:r w:rsidRPr="00EF0BFB">
        <w:rPr>
          <w:rFonts w:ascii="Arial" w:hAnsi="Arial" w:cs="Arial"/>
        </w:rPr>
        <w:t xml:space="preserve"> </w:t>
      </w:r>
      <w:r w:rsidRPr="00EF0BFB">
        <w:rPr>
          <w:rStyle w:val="hps"/>
          <w:rFonts w:ascii="Arial" w:hAnsi="Arial" w:cs="Arial"/>
        </w:rPr>
        <w:t>y en</w:t>
      </w:r>
      <w:r w:rsidRPr="00EF0BFB">
        <w:rPr>
          <w:rFonts w:ascii="Arial" w:hAnsi="Arial" w:cs="Arial"/>
        </w:rPr>
        <w:t xml:space="preserve"> </w:t>
      </w:r>
      <w:r w:rsidRPr="00EF0BFB">
        <w:rPr>
          <w:rStyle w:val="hps"/>
          <w:rFonts w:ascii="Arial" w:hAnsi="Arial" w:cs="Arial"/>
        </w:rPr>
        <w:t>la lista negra de la</w:t>
      </w:r>
      <w:r w:rsidRPr="00EF0BFB">
        <w:rPr>
          <w:rFonts w:ascii="Arial" w:hAnsi="Arial" w:cs="Arial"/>
        </w:rPr>
        <w:t xml:space="preserve"> </w:t>
      </w:r>
      <w:r w:rsidRPr="00EF0BFB">
        <w:rPr>
          <w:rStyle w:val="hps"/>
          <w:rFonts w:ascii="Arial" w:hAnsi="Arial" w:cs="Arial"/>
        </w:rPr>
        <w:t>directiva de la CEE</w:t>
      </w:r>
      <w:r w:rsidRPr="00EF0BFB">
        <w:rPr>
          <w:rFonts w:ascii="Arial" w:hAnsi="Arial" w:cs="Arial"/>
        </w:rPr>
        <w:t xml:space="preserve"> </w:t>
      </w:r>
      <w:r w:rsidRPr="00EF0BFB">
        <w:rPr>
          <w:rStyle w:val="hps"/>
          <w:rFonts w:ascii="Arial" w:hAnsi="Arial" w:cs="Arial"/>
        </w:rPr>
        <w:t>de sustancias peligrosas</w:t>
      </w:r>
      <w:r w:rsidRPr="00EF0BFB">
        <w:rPr>
          <w:rFonts w:ascii="Arial" w:hAnsi="Arial" w:cs="Arial"/>
        </w:rPr>
        <w:t xml:space="preserve">, </w:t>
      </w:r>
      <w:r w:rsidRPr="00EF0BFB">
        <w:rPr>
          <w:rStyle w:val="hps"/>
          <w:rFonts w:ascii="Arial" w:hAnsi="Arial" w:cs="Arial"/>
        </w:rPr>
        <w:t>la Agencia de Protección</w:t>
      </w:r>
      <w:r w:rsidRPr="00EF0BFB">
        <w:rPr>
          <w:rFonts w:ascii="Arial" w:hAnsi="Arial" w:cs="Arial"/>
        </w:rPr>
        <w:t xml:space="preserve"> </w:t>
      </w:r>
      <w:r w:rsidRPr="00EF0BFB">
        <w:rPr>
          <w:rStyle w:val="hps"/>
          <w:rFonts w:ascii="Arial" w:hAnsi="Arial" w:cs="Arial"/>
        </w:rPr>
        <w:t>Ambiental (EPA)</w:t>
      </w:r>
      <w:r w:rsidRPr="00EF0BFB">
        <w:rPr>
          <w:rFonts w:ascii="Arial" w:hAnsi="Arial" w:cs="Arial"/>
        </w:rPr>
        <w:t xml:space="preserve"> </w:t>
      </w:r>
      <w:r w:rsidRPr="00EF0BFB">
        <w:rPr>
          <w:rStyle w:val="hps"/>
          <w:rFonts w:ascii="Arial" w:hAnsi="Arial" w:cs="Arial"/>
        </w:rPr>
        <w:t>ha clasificado</w:t>
      </w:r>
      <w:r w:rsidRPr="00EF0BFB">
        <w:rPr>
          <w:rFonts w:ascii="Arial" w:hAnsi="Arial" w:cs="Arial"/>
        </w:rPr>
        <w:t xml:space="preserve"> al </w:t>
      </w:r>
      <w:r w:rsidRPr="00EF0BFB">
        <w:rPr>
          <w:rStyle w:val="hps"/>
          <w:rFonts w:ascii="Arial" w:hAnsi="Arial" w:cs="Arial"/>
        </w:rPr>
        <w:t>Cd(</w:t>
      </w:r>
      <w:r w:rsidRPr="00EF0BFB">
        <w:rPr>
          <w:rFonts w:ascii="Arial" w:hAnsi="Arial" w:cs="Arial"/>
        </w:rPr>
        <w:t xml:space="preserve">II) en el  </w:t>
      </w:r>
      <w:r w:rsidRPr="00EF0BFB">
        <w:rPr>
          <w:rStyle w:val="hps"/>
          <w:rFonts w:ascii="Arial" w:hAnsi="Arial" w:cs="Arial"/>
        </w:rPr>
        <w:t>Grupo</w:t>
      </w:r>
      <w:r w:rsidRPr="00EF0BFB">
        <w:rPr>
          <w:rFonts w:ascii="Arial" w:hAnsi="Arial" w:cs="Arial"/>
        </w:rPr>
        <w:t xml:space="preserve"> </w:t>
      </w:r>
      <w:r w:rsidRPr="00EF0BFB">
        <w:rPr>
          <w:rStyle w:val="hps"/>
          <w:rFonts w:ascii="Arial" w:hAnsi="Arial" w:cs="Arial"/>
        </w:rPr>
        <w:t>B1</w:t>
      </w:r>
      <w:r w:rsidRPr="00EF0BFB">
        <w:rPr>
          <w:rFonts w:ascii="Arial" w:hAnsi="Arial" w:cs="Arial"/>
        </w:rPr>
        <w:t xml:space="preserve"> </w:t>
      </w:r>
      <w:r w:rsidRPr="00EF0BFB">
        <w:rPr>
          <w:rStyle w:val="hps"/>
          <w:rFonts w:ascii="Arial" w:hAnsi="Arial" w:cs="Arial"/>
        </w:rPr>
        <w:t>carcinogénico</w:t>
      </w:r>
      <w:r w:rsidRPr="00EF0BFB">
        <w:rPr>
          <w:rFonts w:ascii="Arial" w:hAnsi="Arial" w:cs="Arial"/>
        </w:rPr>
        <w:t xml:space="preserve"> (</w:t>
      </w:r>
      <w:r w:rsidRPr="00EF0BFB">
        <w:rPr>
          <w:rFonts w:ascii="Arial" w:hAnsi="Arial" w:cs="Arial"/>
          <w:lang w:eastAsia="es-MX"/>
        </w:rPr>
        <w:t xml:space="preserve">Iqbal </w:t>
      </w:r>
      <w:r w:rsidRPr="00EF0BFB">
        <w:rPr>
          <w:rFonts w:ascii="Arial" w:hAnsi="Arial" w:cs="Arial"/>
          <w:i/>
          <w:lang w:eastAsia="es-MX"/>
        </w:rPr>
        <w:t>et al</w:t>
      </w:r>
      <w:r w:rsidRPr="00EF0BFB">
        <w:rPr>
          <w:rFonts w:ascii="Arial" w:hAnsi="Arial" w:cs="Arial"/>
          <w:lang w:eastAsia="es-MX"/>
        </w:rPr>
        <w:t xml:space="preserve">., 2007), además de que es uno de los más conocidos microcontaminantes en las aguas residuales domésticas e </w:t>
      </w:r>
      <w:r w:rsidRPr="00EF0BFB">
        <w:rPr>
          <w:rFonts w:ascii="Arial" w:hAnsi="Arial" w:cs="Arial"/>
        </w:rPr>
        <w:t xml:space="preserve">industriales (Waseem </w:t>
      </w:r>
      <w:r w:rsidRPr="00EF0BFB">
        <w:rPr>
          <w:rFonts w:ascii="Arial" w:hAnsi="Arial" w:cs="Arial"/>
          <w:i/>
        </w:rPr>
        <w:t>et al</w:t>
      </w:r>
      <w:r w:rsidRPr="00EF0BFB">
        <w:rPr>
          <w:rFonts w:ascii="Arial" w:hAnsi="Arial" w:cs="Arial"/>
        </w:rPr>
        <w:t>., 2011).</w:t>
      </w:r>
    </w:p>
    <w:p w:rsidR="00A95205" w:rsidRPr="00EF0BFB" w:rsidRDefault="00A95205" w:rsidP="0080373F">
      <w:pPr>
        <w:spacing w:line="360" w:lineRule="auto"/>
        <w:jc w:val="both"/>
        <w:rPr>
          <w:rFonts w:ascii="Arial" w:hAnsi="Arial" w:cs="Arial"/>
        </w:rPr>
      </w:pPr>
    </w:p>
    <w:p w:rsidR="00A95205" w:rsidRPr="00EF0BFB" w:rsidRDefault="00A95205" w:rsidP="0080373F">
      <w:pPr>
        <w:spacing w:line="360" w:lineRule="auto"/>
        <w:jc w:val="both"/>
        <w:rPr>
          <w:rFonts w:ascii="Arial" w:hAnsi="Arial" w:cs="Arial"/>
        </w:rPr>
      </w:pPr>
      <w:r w:rsidRPr="00EF0BFB">
        <w:rPr>
          <w:rFonts w:ascii="Arial" w:hAnsi="Arial" w:cs="Arial"/>
        </w:rPr>
        <w:t xml:space="preserve">La causa principal por la cual el Cd se encuentra en el medio ambiente en altas concentraciones es debido a los residuos procedentes de procesos industriales tales como galvanoplastia, fundición, fabricación de aleaciones, pigmentos, plásticos, baterías de níquel-cadmio, fertilizantes, pesticidas, la minería, pigmentos y colorantes y refinación (Rao K.S. </w:t>
      </w:r>
      <w:r w:rsidRPr="00EF0BFB">
        <w:rPr>
          <w:rFonts w:ascii="Arial" w:hAnsi="Arial" w:cs="Arial"/>
          <w:i/>
        </w:rPr>
        <w:t>et al.</w:t>
      </w:r>
      <w:r w:rsidRPr="00EF0BFB">
        <w:rPr>
          <w:rFonts w:ascii="Arial" w:hAnsi="Arial" w:cs="Arial"/>
        </w:rPr>
        <w:t xml:space="preserve">, 2010), este contaminante es descargado al medio ambiente alcanzando concentraciones por encima de los valores permisibles, siendo las fuentes de agua las de mayor riesgo por su alta velocidad de propagación (Ramos </w:t>
      </w:r>
      <w:r w:rsidRPr="00EF0BFB">
        <w:rPr>
          <w:rFonts w:ascii="Arial" w:hAnsi="Arial" w:cs="Arial"/>
          <w:i/>
        </w:rPr>
        <w:t>et al.,</w:t>
      </w:r>
      <w:r w:rsidRPr="00EF0BFB">
        <w:rPr>
          <w:rFonts w:ascii="Arial" w:hAnsi="Arial" w:cs="Arial"/>
        </w:rPr>
        <w:t xml:space="preserve"> 2004). </w:t>
      </w:r>
    </w:p>
    <w:p w:rsidR="00A95205" w:rsidRPr="00EF0BFB" w:rsidRDefault="00A95205" w:rsidP="0080373F">
      <w:pPr>
        <w:spacing w:line="360" w:lineRule="auto"/>
        <w:jc w:val="both"/>
        <w:rPr>
          <w:rFonts w:ascii="Arial" w:hAnsi="Arial" w:cs="Arial"/>
        </w:rPr>
      </w:pPr>
    </w:p>
    <w:p w:rsidR="00A95205" w:rsidRPr="00EF0BFB" w:rsidRDefault="00A95205" w:rsidP="0080373F">
      <w:pPr>
        <w:spacing w:line="360" w:lineRule="auto"/>
        <w:jc w:val="both"/>
        <w:rPr>
          <w:rFonts w:ascii="Arial" w:hAnsi="Arial" w:cs="Arial"/>
        </w:rPr>
      </w:pPr>
      <w:r w:rsidRPr="00EF0BFB">
        <w:rPr>
          <w:rFonts w:ascii="Arial" w:hAnsi="Arial" w:cs="Arial"/>
        </w:rPr>
        <w:t>Su eliminación del medio ambiente es prioritaria ya que una ingesta a través del consumo de agua en concentraciones superiores a 0.005 mgL</w:t>
      </w:r>
      <w:r w:rsidRPr="00EF0BFB">
        <w:rPr>
          <w:rFonts w:ascii="Arial" w:hAnsi="Arial" w:cs="Arial"/>
          <w:vertAlign w:val="superscript"/>
        </w:rPr>
        <w:t>-1</w:t>
      </w:r>
      <w:r w:rsidRPr="00EF0BFB">
        <w:rPr>
          <w:rFonts w:ascii="Arial" w:hAnsi="Arial" w:cs="Arial"/>
        </w:rPr>
        <w:t xml:space="preserve"> puede ocasionar lesiones en pulmones, irritación al estomago, daño renal y óseo, así como hipertensión (Reynel-Ávila </w:t>
      </w:r>
      <w:r w:rsidRPr="00EF0BFB">
        <w:rPr>
          <w:rFonts w:ascii="Arial" w:hAnsi="Arial" w:cs="Arial"/>
          <w:i/>
        </w:rPr>
        <w:t>et al.</w:t>
      </w:r>
      <w:r w:rsidRPr="00EF0BFB">
        <w:rPr>
          <w:rFonts w:ascii="Arial" w:hAnsi="Arial" w:cs="Arial"/>
        </w:rPr>
        <w:t>, 2006), además de ser carcinogénico, embriotóxico, teratogénico y mutagénico, ocasiona hiperglicemia, reducciones en el sistema i</w:t>
      </w:r>
      <w:r w:rsidR="0037124D">
        <w:rPr>
          <w:rFonts w:ascii="Arial" w:hAnsi="Arial" w:cs="Arial"/>
        </w:rPr>
        <w:t>nmunológico y anemia</w:t>
      </w:r>
      <w:r w:rsidRPr="00EF0BFB">
        <w:rPr>
          <w:rFonts w:ascii="Arial" w:hAnsi="Arial" w:cs="Arial"/>
        </w:rPr>
        <w:t xml:space="preserve">, daños a los riñones y huesos (Min </w:t>
      </w:r>
      <w:r w:rsidRPr="00EF0BFB">
        <w:rPr>
          <w:rFonts w:ascii="Arial" w:hAnsi="Arial" w:cs="Arial"/>
          <w:i/>
        </w:rPr>
        <w:t>et al.</w:t>
      </w:r>
      <w:r w:rsidRPr="00EF0BFB">
        <w:rPr>
          <w:rFonts w:ascii="Arial" w:hAnsi="Arial" w:cs="Arial"/>
        </w:rPr>
        <w:t xml:space="preserve">, 2004), calambres musculares, salivación, alteraciones sensoriales, lesión hepática, convulsiones y shock (Iqbal </w:t>
      </w:r>
      <w:r w:rsidRPr="00EF0BFB">
        <w:rPr>
          <w:rFonts w:ascii="Arial" w:hAnsi="Arial" w:cs="Arial"/>
          <w:i/>
        </w:rPr>
        <w:t>et al</w:t>
      </w:r>
      <w:r w:rsidRPr="00EF0BFB">
        <w:rPr>
          <w:rFonts w:ascii="Arial" w:hAnsi="Arial" w:cs="Arial"/>
        </w:rPr>
        <w:t>., 2007).</w:t>
      </w:r>
    </w:p>
    <w:p w:rsidR="00A95205" w:rsidRPr="00EF0BFB" w:rsidRDefault="00A95205" w:rsidP="0080373F">
      <w:pPr>
        <w:spacing w:line="360" w:lineRule="auto"/>
        <w:jc w:val="both"/>
        <w:rPr>
          <w:rFonts w:ascii="Arial" w:hAnsi="Arial" w:cs="Arial"/>
        </w:rPr>
      </w:pPr>
    </w:p>
    <w:p w:rsidR="00A95205" w:rsidRPr="00310DE6" w:rsidRDefault="00A95205" w:rsidP="0080373F">
      <w:pPr>
        <w:spacing w:line="360" w:lineRule="auto"/>
        <w:jc w:val="both"/>
        <w:rPr>
          <w:rFonts w:ascii="Arial" w:hAnsi="Arial" w:cs="Arial"/>
        </w:rPr>
      </w:pPr>
      <w:r w:rsidRPr="00EF0BFB">
        <w:rPr>
          <w:rFonts w:ascii="Arial" w:hAnsi="Arial" w:cs="Arial"/>
        </w:rPr>
        <w:t>Existen varios métodos fisicoquímicos para la eliminación de metales pesados en aguas residuales, en especial del Cd, entre estos se encuentra, la precipitación química que funciona formando hidróxidos, el inconveniente de este procedimiento es la generación de lodos secundarios los cuales propician más problemas de tratamiento (Hidalgo-Vázquez</w:t>
      </w:r>
      <w:r w:rsidR="00310DE6">
        <w:rPr>
          <w:rFonts w:ascii="Arial" w:hAnsi="Arial" w:cs="Arial"/>
        </w:rPr>
        <w:t>, 2011). E</w:t>
      </w:r>
      <w:r w:rsidRPr="00EF0BFB">
        <w:rPr>
          <w:rFonts w:ascii="Arial" w:hAnsi="Arial" w:cs="Arial"/>
        </w:rPr>
        <w:t xml:space="preserve">l tratamiento electroquímico, la filtración, el intercambio iónico y tecnología de membranas (Chang </w:t>
      </w:r>
      <w:r w:rsidRPr="00EF0BFB">
        <w:rPr>
          <w:rFonts w:ascii="Arial" w:hAnsi="Arial" w:cs="Arial"/>
          <w:i/>
        </w:rPr>
        <w:t>et al</w:t>
      </w:r>
      <w:r w:rsidRPr="00EF0BFB">
        <w:rPr>
          <w:rFonts w:ascii="Arial" w:hAnsi="Arial" w:cs="Arial"/>
        </w:rPr>
        <w:t xml:space="preserve">., 2006; Ahmady-Asbchin </w:t>
      </w:r>
      <w:r w:rsidRPr="00EF0BFB">
        <w:rPr>
          <w:rFonts w:ascii="Arial" w:hAnsi="Arial" w:cs="Arial"/>
          <w:i/>
        </w:rPr>
        <w:t>et al.</w:t>
      </w:r>
      <w:r w:rsidRPr="00EF0BFB">
        <w:rPr>
          <w:rFonts w:ascii="Arial" w:hAnsi="Arial" w:cs="Arial"/>
        </w:rPr>
        <w:t>, 2008) son algunos otros métodos para la eliminación de metale</w:t>
      </w:r>
      <w:r w:rsidR="00310DE6">
        <w:rPr>
          <w:rFonts w:ascii="Arial" w:hAnsi="Arial" w:cs="Arial"/>
        </w:rPr>
        <w:t xml:space="preserve">s pesados presentes en el agua. </w:t>
      </w:r>
      <w:r w:rsidRPr="00EF0BFB">
        <w:rPr>
          <w:rFonts w:ascii="Arial" w:hAnsi="Arial" w:cs="Arial"/>
        </w:rPr>
        <w:t xml:space="preserve">Desafortunadamente estos procesos pueden ser inefectivos, caros y complicados de implementar (Pagnanelli </w:t>
      </w:r>
      <w:r w:rsidRPr="00EF0BFB">
        <w:rPr>
          <w:rFonts w:ascii="Arial" w:hAnsi="Arial" w:cs="Arial"/>
          <w:i/>
        </w:rPr>
        <w:t>et al</w:t>
      </w:r>
      <w:r w:rsidRPr="00EF0BFB">
        <w:rPr>
          <w:rFonts w:ascii="Arial" w:hAnsi="Arial" w:cs="Arial"/>
        </w:rPr>
        <w:t xml:space="preserve">., 2001; Hammaini </w:t>
      </w:r>
      <w:r w:rsidRPr="00EF0BFB">
        <w:rPr>
          <w:rFonts w:ascii="Arial" w:hAnsi="Arial" w:cs="Arial"/>
          <w:i/>
        </w:rPr>
        <w:t>et al.,</w:t>
      </w:r>
      <w:r w:rsidRPr="00EF0BFB">
        <w:rPr>
          <w:rFonts w:ascii="Arial" w:hAnsi="Arial" w:cs="Arial"/>
        </w:rPr>
        <w:t xml:space="preserve"> 2003; Pan </w:t>
      </w:r>
      <w:r w:rsidRPr="00EF0BFB">
        <w:rPr>
          <w:rFonts w:ascii="Arial" w:hAnsi="Arial" w:cs="Arial"/>
          <w:i/>
        </w:rPr>
        <w:t>et al.,</w:t>
      </w:r>
      <w:r w:rsidRPr="00EF0BFB">
        <w:rPr>
          <w:rFonts w:ascii="Arial" w:hAnsi="Arial" w:cs="Arial"/>
        </w:rPr>
        <w:t xml:space="preserve"> 2009), especialmente cuando los iones de los metales están disueltos  en soluciones acuosas  en el orden de 1-100 mgL</w:t>
      </w:r>
      <w:r w:rsidRPr="00EF0BFB">
        <w:rPr>
          <w:rFonts w:ascii="Arial" w:hAnsi="Arial" w:cs="Arial"/>
          <w:vertAlign w:val="superscript"/>
        </w:rPr>
        <w:t>-1</w:t>
      </w:r>
      <w:r w:rsidRPr="00EF0BFB">
        <w:rPr>
          <w:rFonts w:ascii="Arial" w:hAnsi="Arial" w:cs="Arial"/>
        </w:rPr>
        <w:t xml:space="preserve"> </w:t>
      </w:r>
      <w:r w:rsidRPr="00EF0BFB">
        <w:rPr>
          <w:rFonts w:ascii="Arial" w:hAnsi="Arial" w:cs="Arial"/>
          <w:lang w:eastAsia="es-MX"/>
        </w:rPr>
        <w:lastRenderedPageBreak/>
        <w:t>(Tamer y Tunali, 2006) y además porque pueden presentar el inconveniente de problemas tóxicos por exposición de los trabajadores involucrados en dichos métodos de tratamiento (Farag</w:t>
      </w:r>
      <w:r w:rsidRPr="00EF0BFB">
        <w:rPr>
          <w:rFonts w:ascii="Arial" w:hAnsi="Arial" w:cs="Arial"/>
          <w:i/>
          <w:lang w:eastAsia="es-MX"/>
        </w:rPr>
        <w:t xml:space="preserve"> et al.,</w:t>
      </w:r>
      <w:r w:rsidRPr="00EF0BFB">
        <w:rPr>
          <w:rFonts w:ascii="Arial" w:hAnsi="Arial" w:cs="Arial"/>
          <w:lang w:eastAsia="es-MX"/>
        </w:rPr>
        <w:t xml:space="preserve"> 2009).</w:t>
      </w:r>
      <w:r w:rsidRPr="00D41B7A">
        <w:rPr>
          <w:rFonts w:ascii="Arial" w:hAnsi="Arial" w:cs="Arial"/>
          <w:highlight w:val="yellow"/>
          <w:lang w:eastAsia="es-MX"/>
        </w:rPr>
        <w:t xml:space="preserve"> </w:t>
      </w:r>
    </w:p>
    <w:p w:rsidR="00A95205" w:rsidRPr="00D41B7A" w:rsidRDefault="00A95205" w:rsidP="0080373F">
      <w:pPr>
        <w:spacing w:line="360" w:lineRule="auto"/>
        <w:jc w:val="both"/>
        <w:rPr>
          <w:rFonts w:ascii="Verdana" w:hAnsi="Verdana"/>
          <w:sz w:val="20"/>
          <w:szCs w:val="20"/>
          <w:highlight w:val="yellow"/>
          <w:lang w:eastAsia="es-MX"/>
        </w:rPr>
      </w:pPr>
    </w:p>
    <w:p w:rsidR="00D41B7A" w:rsidRDefault="00A95205" w:rsidP="0080373F">
      <w:pPr>
        <w:spacing w:line="360" w:lineRule="auto"/>
        <w:jc w:val="both"/>
        <w:rPr>
          <w:rFonts w:ascii="Arial" w:hAnsi="Arial" w:cs="Arial"/>
        </w:rPr>
      </w:pPr>
      <w:r w:rsidRPr="00D41B7A">
        <w:rPr>
          <w:rFonts w:ascii="Arial" w:hAnsi="Arial" w:cs="Arial"/>
        </w:rPr>
        <w:t>Debido a que se tienen más desventajas que ventajas en el uso de los tratamientos fisicoquímicos, se ha buscado la generación de nuevas tecnologías, con la finalidad de reducir las concentraciones de los metales pesados y metaloides presentes en el ambiente y al mismo tiempo aminorar los costos de tratamiento.</w:t>
      </w:r>
      <w:r w:rsidR="00D41B7A">
        <w:rPr>
          <w:rFonts w:ascii="Arial" w:hAnsi="Arial" w:cs="Arial"/>
        </w:rPr>
        <w:t xml:space="preserve"> </w:t>
      </w:r>
      <w:r w:rsidRPr="00D41B7A">
        <w:rPr>
          <w:rStyle w:val="hps"/>
          <w:rFonts w:ascii="Arial" w:hAnsi="Arial" w:cs="Arial"/>
        </w:rPr>
        <w:t>En este sentido, existen  alternativas de solución tales como la sorción</w:t>
      </w:r>
      <w:r w:rsidRPr="00D41B7A">
        <w:rPr>
          <w:rFonts w:ascii="Arial" w:hAnsi="Arial" w:cs="Arial"/>
        </w:rPr>
        <w:t xml:space="preserve"> que </w:t>
      </w:r>
      <w:r w:rsidRPr="00D41B7A">
        <w:rPr>
          <w:rStyle w:val="hps"/>
          <w:rFonts w:ascii="Arial" w:hAnsi="Arial" w:cs="Arial"/>
        </w:rPr>
        <w:t>es uno de los</w:t>
      </w:r>
      <w:r w:rsidRPr="00D41B7A">
        <w:rPr>
          <w:rFonts w:ascii="Arial" w:hAnsi="Arial" w:cs="Arial"/>
        </w:rPr>
        <w:t xml:space="preserve"> </w:t>
      </w:r>
      <w:r w:rsidRPr="00D41B7A">
        <w:rPr>
          <w:rStyle w:val="hps"/>
          <w:rFonts w:ascii="Arial" w:hAnsi="Arial" w:cs="Arial"/>
        </w:rPr>
        <w:t>métodos más importantes</w:t>
      </w:r>
      <w:r w:rsidRPr="00D41B7A">
        <w:rPr>
          <w:rFonts w:ascii="Arial" w:hAnsi="Arial" w:cs="Arial"/>
        </w:rPr>
        <w:t xml:space="preserve"> </w:t>
      </w:r>
      <w:r w:rsidRPr="00D41B7A">
        <w:rPr>
          <w:rStyle w:val="hps"/>
          <w:rFonts w:ascii="Arial" w:hAnsi="Arial" w:cs="Arial"/>
        </w:rPr>
        <w:t>para el tratamiento de</w:t>
      </w:r>
      <w:r w:rsidRPr="00D41B7A">
        <w:rPr>
          <w:rFonts w:ascii="Arial" w:hAnsi="Arial" w:cs="Arial"/>
        </w:rPr>
        <w:t xml:space="preserve"> </w:t>
      </w:r>
      <w:r w:rsidRPr="00D41B7A">
        <w:rPr>
          <w:rStyle w:val="hps"/>
          <w:rFonts w:ascii="Arial" w:hAnsi="Arial" w:cs="Arial"/>
        </w:rPr>
        <w:t>aguas residuales</w:t>
      </w:r>
      <w:r w:rsidRPr="00D41B7A">
        <w:rPr>
          <w:rFonts w:ascii="Arial" w:hAnsi="Arial" w:cs="Arial"/>
        </w:rPr>
        <w:t xml:space="preserve"> </w:t>
      </w:r>
      <w:r w:rsidRPr="00D41B7A">
        <w:rPr>
          <w:rStyle w:val="hps"/>
          <w:rFonts w:ascii="Arial" w:hAnsi="Arial" w:cs="Arial"/>
        </w:rPr>
        <w:t>y</w:t>
      </w:r>
      <w:r w:rsidRPr="00D41B7A">
        <w:rPr>
          <w:rFonts w:ascii="Arial" w:hAnsi="Arial" w:cs="Arial"/>
        </w:rPr>
        <w:t xml:space="preserve"> </w:t>
      </w:r>
      <w:r w:rsidRPr="00D41B7A">
        <w:rPr>
          <w:rStyle w:val="hps"/>
          <w:rFonts w:ascii="Arial" w:hAnsi="Arial" w:cs="Arial"/>
        </w:rPr>
        <w:t>ofrece varias ventajas</w:t>
      </w:r>
      <w:r w:rsidRPr="00D41B7A">
        <w:rPr>
          <w:rFonts w:ascii="Arial" w:hAnsi="Arial" w:cs="Arial"/>
        </w:rPr>
        <w:t xml:space="preserve">, especialmente cuando </w:t>
      </w:r>
      <w:r w:rsidRPr="00D41B7A">
        <w:rPr>
          <w:rStyle w:val="hps"/>
          <w:rFonts w:ascii="Arial" w:hAnsi="Arial" w:cs="Arial"/>
        </w:rPr>
        <w:t>las</w:t>
      </w:r>
      <w:r w:rsidRPr="00D41B7A">
        <w:rPr>
          <w:rFonts w:ascii="Arial" w:hAnsi="Arial" w:cs="Arial"/>
        </w:rPr>
        <w:t xml:space="preserve"> </w:t>
      </w:r>
      <w:r w:rsidRPr="00D41B7A">
        <w:rPr>
          <w:rStyle w:val="hps"/>
          <w:rFonts w:ascii="Arial" w:hAnsi="Arial" w:cs="Arial"/>
        </w:rPr>
        <w:t>concentraciones de metales</w:t>
      </w:r>
      <w:r w:rsidRPr="00D41B7A">
        <w:rPr>
          <w:rFonts w:ascii="Arial" w:hAnsi="Arial" w:cs="Arial"/>
        </w:rPr>
        <w:t xml:space="preserve"> </w:t>
      </w:r>
      <w:r w:rsidRPr="00D41B7A">
        <w:rPr>
          <w:rStyle w:val="hps"/>
          <w:rFonts w:ascii="Arial" w:hAnsi="Arial" w:cs="Arial"/>
        </w:rPr>
        <w:t>están en el intervalo</w:t>
      </w:r>
      <w:r w:rsidRPr="00D41B7A">
        <w:rPr>
          <w:rFonts w:ascii="Arial" w:hAnsi="Arial" w:cs="Arial"/>
        </w:rPr>
        <w:t xml:space="preserve"> </w:t>
      </w:r>
      <w:r w:rsidRPr="00D41B7A">
        <w:rPr>
          <w:rStyle w:val="hps"/>
          <w:rFonts w:ascii="Arial" w:hAnsi="Arial" w:cs="Arial"/>
        </w:rPr>
        <w:t>de</w:t>
      </w:r>
      <w:r w:rsidRPr="00D41B7A">
        <w:rPr>
          <w:rFonts w:ascii="Arial" w:hAnsi="Arial" w:cs="Arial"/>
        </w:rPr>
        <w:t xml:space="preserve"> </w:t>
      </w:r>
      <w:r w:rsidRPr="00D41B7A">
        <w:rPr>
          <w:rStyle w:val="hps"/>
          <w:rFonts w:ascii="Arial" w:hAnsi="Arial" w:cs="Arial"/>
        </w:rPr>
        <w:t>1-100</w:t>
      </w:r>
      <w:r w:rsidRPr="00D41B7A">
        <w:rPr>
          <w:rFonts w:ascii="Arial" w:hAnsi="Arial" w:cs="Arial"/>
        </w:rPr>
        <w:t xml:space="preserve"> </w:t>
      </w:r>
      <w:r w:rsidRPr="00D41B7A">
        <w:rPr>
          <w:rStyle w:val="hps"/>
          <w:rFonts w:ascii="Arial" w:hAnsi="Arial" w:cs="Arial"/>
        </w:rPr>
        <w:t>mgL</w:t>
      </w:r>
      <w:r w:rsidRPr="00D41B7A">
        <w:rPr>
          <w:rStyle w:val="hps"/>
          <w:rFonts w:ascii="Arial" w:hAnsi="Arial" w:cs="Arial"/>
          <w:vertAlign w:val="superscript"/>
        </w:rPr>
        <w:t>-1</w:t>
      </w:r>
      <w:r w:rsidRPr="00D41B7A">
        <w:rPr>
          <w:rStyle w:val="hps"/>
          <w:rFonts w:ascii="Arial" w:hAnsi="Arial" w:cs="Arial"/>
        </w:rPr>
        <w:t>.</w:t>
      </w:r>
      <w:r w:rsidRPr="00D41B7A">
        <w:rPr>
          <w:rFonts w:ascii="Arial" w:hAnsi="Arial" w:cs="Arial"/>
        </w:rPr>
        <w:t xml:space="preserve"> </w:t>
      </w:r>
    </w:p>
    <w:p w:rsidR="0080373F" w:rsidRDefault="0080373F" w:rsidP="0080373F">
      <w:pPr>
        <w:spacing w:line="360" w:lineRule="auto"/>
        <w:jc w:val="both"/>
        <w:rPr>
          <w:rFonts w:ascii="Arial" w:hAnsi="Arial" w:cs="Arial"/>
        </w:rPr>
      </w:pPr>
    </w:p>
    <w:p w:rsidR="00A95205" w:rsidRPr="00D41B7A" w:rsidRDefault="00A95205" w:rsidP="0080373F">
      <w:pPr>
        <w:spacing w:line="360" w:lineRule="auto"/>
        <w:jc w:val="both"/>
        <w:rPr>
          <w:rFonts w:ascii="Arial" w:hAnsi="Arial" w:cs="Arial"/>
        </w:rPr>
      </w:pPr>
      <w:r w:rsidRPr="00D41B7A">
        <w:rPr>
          <w:rStyle w:val="hps"/>
          <w:rFonts w:ascii="Arial" w:hAnsi="Arial" w:cs="Arial"/>
        </w:rPr>
        <w:t>Si</w:t>
      </w:r>
      <w:r w:rsidRPr="00D41B7A">
        <w:rPr>
          <w:rFonts w:ascii="Arial" w:hAnsi="Arial" w:cs="Arial"/>
        </w:rPr>
        <w:t xml:space="preserve"> </w:t>
      </w:r>
      <w:r w:rsidRPr="00D41B7A">
        <w:rPr>
          <w:rStyle w:val="hps"/>
          <w:rFonts w:ascii="Arial" w:hAnsi="Arial" w:cs="Arial"/>
        </w:rPr>
        <w:t>el sorbente</w:t>
      </w:r>
      <w:r w:rsidRPr="00D41B7A">
        <w:rPr>
          <w:rFonts w:ascii="Arial" w:hAnsi="Arial" w:cs="Arial"/>
        </w:rPr>
        <w:t xml:space="preserve"> </w:t>
      </w:r>
      <w:r w:rsidRPr="00D41B7A">
        <w:rPr>
          <w:rStyle w:val="hps"/>
          <w:rFonts w:ascii="Arial" w:hAnsi="Arial" w:cs="Arial"/>
        </w:rPr>
        <w:t>es</w:t>
      </w:r>
      <w:r w:rsidRPr="00D41B7A">
        <w:rPr>
          <w:rFonts w:ascii="Arial" w:hAnsi="Arial" w:cs="Arial"/>
        </w:rPr>
        <w:t xml:space="preserve"> </w:t>
      </w:r>
      <w:r w:rsidRPr="00D41B7A">
        <w:rPr>
          <w:rStyle w:val="hps"/>
          <w:rFonts w:ascii="Arial" w:hAnsi="Arial" w:cs="Arial"/>
        </w:rPr>
        <w:t>adecuado</w:t>
      </w:r>
      <w:r w:rsidRPr="00D41B7A">
        <w:rPr>
          <w:rFonts w:ascii="Arial" w:hAnsi="Arial" w:cs="Arial"/>
        </w:rPr>
        <w:t xml:space="preserve">, los resultados </w:t>
      </w:r>
      <w:r w:rsidRPr="00D41B7A">
        <w:rPr>
          <w:rStyle w:val="hps"/>
          <w:rFonts w:ascii="Arial" w:hAnsi="Arial" w:cs="Arial"/>
        </w:rPr>
        <w:t>obtenidos pueden</w:t>
      </w:r>
      <w:r w:rsidRPr="00D41B7A">
        <w:rPr>
          <w:rFonts w:ascii="Arial" w:hAnsi="Arial" w:cs="Arial"/>
        </w:rPr>
        <w:t xml:space="preserve"> mejorar </w:t>
      </w:r>
      <w:r w:rsidRPr="00D41B7A">
        <w:rPr>
          <w:rStyle w:val="hps"/>
          <w:rFonts w:ascii="Arial" w:hAnsi="Arial" w:cs="Arial"/>
        </w:rPr>
        <w:t xml:space="preserve"> los reportados en otras técnicas</w:t>
      </w:r>
      <w:r w:rsidRPr="00D41B7A">
        <w:rPr>
          <w:rFonts w:ascii="Arial" w:hAnsi="Arial" w:cs="Arial"/>
        </w:rPr>
        <w:t xml:space="preserve"> </w:t>
      </w:r>
      <w:r w:rsidRPr="00D41B7A">
        <w:rPr>
          <w:rStyle w:val="hps"/>
          <w:rFonts w:ascii="Arial" w:hAnsi="Arial" w:cs="Arial"/>
        </w:rPr>
        <w:t xml:space="preserve">debido a su </w:t>
      </w:r>
      <w:r w:rsidRPr="00D41B7A">
        <w:rPr>
          <w:rFonts w:ascii="Arial" w:hAnsi="Arial" w:cs="Arial"/>
        </w:rPr>
        <w:t xml:space="preserve"> </w:t>
      </w:r>
      <w:r w:rsidRPr="00D41B7A">
        <w:rPr>
          <w:rStyle w:val="hps"/>
          <w:rFonts w:ascii="Arial" w:hAnsi="Arial" w:cs="Arial"/>
        </w:rPr>
        <w:t>eficacia, viabilidad</w:t>
      </w:r>
      <w:r w:rsidRPr="00D41B7A">
        <w:rPr>
          <w:rFonts w:ascii="Arial" w:hAnsi="Arial" w:cs="Arial"/>
        </w:rPr>
        <w:t xml:space="preserve">, versatilidad, </w:t>
      </w:r>
      <w:r w:rsidRPr="00D41B7A">
        <w:rPr>
          <w:rStyle w:val="hps"/>
          <w:rFonts w:ascii="Arial" w:hAnsi="Arial" w:cs="Arial"/>
        </w:rPr>
        <w:t>simplicidad de</w:t>
      </w:r>
      <w:r w:rsidRPr="00D41B7A">
        <w:rPr>
          <w:rFonts w:ascii="Arial" w:hAnsi="Arial" w:cs="Arial"/>
        </w:rPr>
        <w:t xml:space="preserve"> </w:t>
      </w:r>
      <w:r w:rsidRPr="00D41B7A">
        <w:rPr>
          <w:rStyle w:val="hps"/>
          <w:rFonts w:ascii="Arial" w:hAnsi="Arial" w:cs="Arial"/>
        </w:rPr>
        <w:t>diseño</w:t>
      </w:r>
      <w:r w:rsidRPr="00D41B7A">
        <w:rPr>
          <w:rFonts w:ascii="Arial" w:hAnsi="Arial" w:cs="Arial"/>
        </w:rPr>
        <w:t xml:space="preserve">, facilidad </w:t>
      </w:r>
      <w:r w:rsidRPr="00D41B7A">
        <w:rPr>
          <w:rStyle w:val="hps"/>
          <w:rFonts w:ascii="Arial" w:hAnsi="Arial" w:cs="Arial"/>
        </w:rPr>
        <w:t>de</w:t>
      </w:r>
      <w:r w:rsidRPr="00D41B7A">
        <w:rPr>
          <w:rFonts w:ascii="Arial" w:hAnsi="Arial" w:cs="Arial"/>
        </w:rPr>
        <w:t xml:space="preserve"> </w:t>
      </w:r>
      <w:r w:rsidRPr="00D41B7A">
        <w:rPr>
          <w:rStyle w:val="hps"/>
          <w:rFonts w:ascii="Arial" w:hAnsi="Arial" w:cs="Arial"/>
        </w:rPr>
        <w:t>operación</w:t>
      </w:r>
      <w:r w:rsidRPr="00D41B7A">
        <w:rPr>
          <w:rFonts w:ascii="Arial" w:hAnsi="Arial" w:cs="Arial"/>
        </w:rPr>
        <w:t xml:space="preserve"> </w:t>
      </w:r>
      <w:r w:rsidRPr="00D41B7A">
        <w:rPr>
          <w:rStyle w:val="hps"/>
          <w:rFonts w:ascii="Arial" w:hAnsi="Arial" w:cs="Arial"/>
        </w:rPr>
        <w:t>y el bajo costo del biomaterial (</w:t>
      </w:r>
      <w:r w:rsidRPr="00D41B7A">
        <w:rPr>
          <w:rFonts w:ascii="Arial" w:hAnsi="Arial" w:cs="Arial"/>
          <w:lang w:eastAsia="es-MX"/>
        </w:rPr>
        <w:t xml:space="preserve">Aguayo-Villarreal </w:t>
      </w:r>
      <w:r w:rsidRPr="00D41B7A">
        <w:rPr>
          <w:rFonts w:ascii="Arial" w:hAnsi="Arial" w:cs="Arial"/>
          <w:i/>
          <w:lang w:eastAsia="es-MX"/>
        </w:rPr>
        <w:t>et al.</w:t>
      </w:r>
      <w:r w:rsidRPr="00D41B7A">
        <w:rPr>
          <w:rFonts w:ascii="Arial" w:hAnsi="Arial" w:cs="Arial"/>
          <w:lang w:eastAsia="es-MX"/>
        </w:rPr>
        <w:t>, 2011).</w:t>
      </w:r>
      <w:r w:rsidR="00D41B7A">
        <w:rPr>
          <w:rFonts w:ascii="Arial" w:hAnsi="Arial" w:cs="Arial"/>
        </w:rPr>
        <w:t xml:space="preserve"> </w:t>
      </w:r>
      <w:r w:rsidRPr="00D41B7A">
        <w:rPr>
          <w:rFonts w:ascii="Arial" w:hAnsi="Arial" w:cs="Arial"/>
        </w:rPr>
        <w:t>Por lo anterior, la biosorción es una técnica alternativa</w:t>
      </w:r>
      <w:r w:rsidRPr="00D41B7A">
        <w:rPr>
          <w:rFonts w:ascii="Arial" w:hAnsi="Arial" w:cs="Arial"/>
          <w:lang w:eastAsia="es-MX"/>
        </w:rPr>
        <w:t xml:space="preserve"> versátil </w:t>
      </w:r>
      <w:r w:rsidRPr="00D41B7A">
        <w:rPr>
          <w:rFonts w:ascii="Arial" w:hAnsi="Arial" w:cs="Arial"/>
        </w:rPr>
        <w:t>que en los últimos años ha demostrado ser muy eficaz</w:t>
      </w:r>
      <w:r w:rsidRPr="00D41B7A">
        <w:rPr>
          <w:rFonts w:ascii="Arial" w:hAnsi="Arial" w:cs="Arial"/>
          <w:lang w:eastAsia="es-MX"/>
        </w:rPr>
        <w:t xml:space="preserve"> en la remoción de iones metálicos en aguas residuales (</w:t>
      </w:r>
      <w:r w:rsidRPr="00D41B7A">
        <w:rPr>
          <w:rFonts w:ascii="Arial" w:hAnsi="Arial" w:cs="Arial"/>
        </w:rPr>
        <w:t xml:space="preserve">Ahluwalia and Goyal, 2007; Massara </w:t>
      </w:r>
      <w:r w:rsidRPr="00D41B7A">
        <w:rPr>
          <w:rFonts w:ascii="Arial" w:hAnsi="Arial" w:cs="Arial"/>
          <w:i/>
        </w:rPr>
        <w:t>et al.,</w:t>
      </w:r>
      <w:r w:rsidRPr="00D41B7A">
        <w:rPr>
          <w:rFonts w:ascii="Arial" w:hAnsi="Arial" w:cs="Arial"/>
        </w:rPr>
        <w:t xml:space="preserve"> 2008). La biosorción es la propiedad que tienen ciertas biomoléculas (o tipos de biomasa) para enlazar y concentrar los iones seleccionados u otras moléculas a</w:t>
      </w:r>
      <w:r w:rsidRPr="00D41B7A">
        <w:rPr>
          <w:rStyle w:val="hps"/>
          <w:rFonts w:ascii="Arial" w:hAnsi="Arial" w:cs="Arial"/>
        </w:rPr>
        <w:t xml:space="preserve"> partir de soluciones</w:t>
      </w:r>
      <w:r w:rsidRPr="00D41B7A">
        <w:rPr>
          <w:rFonts w:ascii="Arial" w:hAnsi="Arial" w:cs="Arial"/>
        </w:rPr>
        <w:t xml:space="preserve"> </w:t>
      </w:r>
      <w:r w:rsidRPr="00D41B7A">
        <w:rPr>
          <w:rStyle w:val="hps"/>
          <w:rFonts w:ascii="Arial" w:hAnsi="Arial" w:cs="Arial"/>
        </w:rPr>
        <w:t>acuosas</w:t>
      </w:r>
      <w:r w:rsidRPr="00D41B7A">
        <w:rPr>
          <w:rFonts w:ascii="Arial" w:hAnsi="Arial" w:cs="Arial"/>
        </w:rPr>
        <w:t xml:space="preserve"> (Volesky, 2007), es conceptualizado como un  proceso fisicoquímico sencillo parecido al de adsorción o intercambio de iones, la diferencia reside en la naturaleza del sorbente, en este caso el material es de origen biológico (Chojnacka, 2010). Además de ser sencilla y de bajo costo, debido a que la biomasa proviene de la naturaleza y/o ser un material de desecho (Krika </w:t>
      </w:r>
      <w:r w:rsidRPr="00D41B7A">
        <w:rPr>
          <w:rFonts w:ascii="Arial" w:hAnsi="Arial" w:cs="Arial"/>
          <w:i/>
        </w:rPr>
        <w:t>et al.</w:t>
      </w:r>
      <w:r w:rsidRPr="00D41B7A">
        <w:rPr>
          <w:rFonts w:ascii="Arial" w:hAnsi="Arial" w:cs="Arial"/>
        </w:rPr>
        <w:t xml:space="preserve">, 2012), biosorbentes tales como algas, hongos y bacterias son ejemplos de biomasa probada para la biosorción de varias especies de metales, obteniendo resultados muy </w:t>
      </w:r>
      <w:r w:rsidR="0037124D">
        <w:rPr>
          <w:rFonts w:ascii="Arial" w:hAnsi="Arial" w:cs="Arial"/>
        </w:rPr>
        <w:t>alentadores</w:t>
      </w:r>
      <w:r w:rsidRPr="00D41B7A">
        <w:rPr>
          <w:rFonts w:ascii="Arial" w:hAnsi="Arial" w:cs="Arial"/>
        </w:rPr>
        <w:t xml:space="preserve">, </w:t>
      </w:r>
      <w:r w:rsidRPr="00D41B7A">
        <w:rPr>
          <w:rFonts w:ascii="Arial" w:hAnsi="Arial" w:cs="Arial"/>
        </w:rPr>
        <w:lastRenderedPageBreak/>
        <w:t xml:space="preserve">además de que son biosorbentes mucho más económicos </w:t>
      </w:r>
      <w:r w:rsidRPr="00D41B7A">
        <w:rPr>
          <w:rFonts w:ascii="Arial" w:hAnsi="Arial" w:cs="Arial"/>
          <w:lang w:eastAsia="es-MX"/>
        </w:rPr>
        <w:t xml:space="preserve">(Solisio </w:t>
      </w:r>
      <w:r w:rsidRPr="00D41B7A">
        <w:rPr>
          <w:rFonts w:ascii="Arial" w:hAnsi="Arial" w:cs="Arial"/>
          <w:i/>
          <w:lang w:eastAsia="es-MX"/>
        </w:rPr>
        <w:t>et al.,</w:t>
      </w:r>
      <w:r w:rsidRPr="00D41B7A">
        <w:rPr>
          <w:rFonts w:ascii="Arial" w:hAnsi="Arial" w:cs="Arial"/>
          <w:lang w:eastAsia="es-MX"/>
        </w:rPr>
        <w:t xml:space="preserve"> 2008), comparados con las técnicas anteriores.</w:t>
      </w:r>
    </w:p>
    <w:p w:rsidR="00A95205" w:rsidRPr="001345F1" w:rsidRDefault="00A95205" w:rsidP="00A95205">
      <w:pPr>
        <w:jc w:val="both"/>
        <w:rPr>
          <w:rFonts w:ascii="Verdana" w:hAnsi="Verdana"/>
          <w:sz w:val="20"/>
          <w:szCs w:val="20"/>
          <w:lang w:eastAsia="es-MX"/>
        </w:rPr>
      </w:pPr>
    </w:p>
    <w:p w:rsidR="00757AB3" w:rsidRPr="00E570BE" w:rsidRDefault="00757AB3" w:rsidP="00397CB5">
      <w:pPr>
        <w:numPr>
          <w:ilvl w:val="0"/>
          <w:numId w:val="34"/>
        </w:numPr>
        <w:spacing w:line="480" w:lineRule="auto"/>
        <w:ind w:left="426" w:hanging="426"/>
        <w:jc w:val="both"/>
        <w:rPr>
          <w:rFonts w:ascii="Arial" w:hAnsi="Arial" w:cs="Arial"/>
          <w:b/>
        </w:rPr>
      </w:pPr>
      <w:r w:rsidRPr="00E570BE">
        <w:rPr>
          <w:rFonts w:ascii="Arial" w:hAnsi="Arial" w:cs="Arial"/>
          <w:b/>
        </w:rPr>
        <w:t>PLANTEAMIENTO DEL PROBLEMA</w:t>
      </w:r>
    </w:p>
    <w:p w:rsidR="00757AB3" w:rsidRDefault="00757AB3" w:rsidP="0080373F">
      <w:pPr>
        <w:autoSpaceDE w:val="0"/>
        <w:autoSpaceDN w:val="0"/>
        <w:adjustRightInd w:val="0"/>
        <w:spacing w:line="360" w:lineRule="auto"/>
        <w:jc w:val="both"/>
        <w:rPr>
          <w:rFonts w:ascii="Arial" w:hAnsi="Arial" w:cs="Arial"/>
        </w:rPr>
      </w:pPr>
      <w:r w:rsidRPr="00E570BE">
        <w:rPr>
          <w:rFonts w:ascii="Arial" w:hAnsi="Arial" w:cs="Arial"/>
        </w:rPr>
        <w:t>El cadmio, mercurio, plomo, cromo y arsénico constituyen un grupo serio de peligrosos metales pesados y los cuales son de gran in</w:t>
      </w:r>
      <w:r w:rsidR="00484E2C">
        <w:rPr>
          <w:rFonts w:ascii="Arial" w:hAnsi="Arial" w:cs="Arial"/>
        </w:rPr>
        <w:t>terés para los ambientalistas</w:t>
      </w:r>
      <w:r w:rsidRPr="00E570BE">
        <w:rPr>
          <w:rFonts w:ascii="Arial" w:hAnsi="Arial" w:cs="Arial"/>
        </w:rPr>
        <w:t>.</w:t>
      </w:r>
      <w:r w:rsidR="00E570BE">
        <w:rPr>
          <w:rFonts w:ascii="Arial" w:hAnsi="Arial" w:cs="Arial"/>
        </w:rPr>
        <w:t xml:space="preserve"> </w:t>
      </w:r>
      <w:r w:rsidRPr="00E570BE">
        <w:rPr>
          <w:rFonts w:ascii="Arial" w:hAnsi="Arial" w:cs="Arial"/>
        </w:rPr>
        <w:t>De manera específica se aborda al cadmio, ya que los mayores generadores de este elemento son las industrias dedicadas a la electroplastia, esmaltado, manufactura de aleaciones metálicas y de manera especial las empresas que pertenecen al giro metál-mecánica. Las primeras investigaciones dedicadas a la remoción de Cd se enfocaron al uso de agentes químicos, los cuales provocan una precipitación química, así también se estudiaron los métodos de intercambio iónico, filtración, tecnologías de membrana y otros.  En los últimos años se explorado el método de adsorción química empleando diversos biomateriales, los cuales atrapan al cadmio p</w:t>
      </w:r>
      <w:r w:rsidR="0080373F">
        <w:rPr>
          <w:rFonts w:ascii="Arial" w:hAnsi="Arial" w:cs="Arial"/>
        </w:rPr>
        <w:t>ara removerlo del agua residual.</w:t>
      </w:r>
    </w:p>
    <w:p w:rsidR="0080373F" w:rsidRPr="00E570BE" w:rsidRDefault="0080373F" w:rsidP="0080373F">
      <w:pPr>
        <w:autoSpaceDE w:val="0"/>
        <w:autoSpaceDN w:val="0"/>
        <w:adjustRightInd w:val="0"/>
        <w:spacing w:line="360" w:lineRule="auto"/>
        <w:jc w:val="both"/>
        <w:rPr>
          <w:rFonts w:ascii="Arial" w:hAnsi="Arial" w:cs="Arial"/>
        </w:rPr>
      </w:pPr>
    </w:p>
    <w:p w:rsidR="00A73443" w:rsidRPr="00E570BE" w:rsidRDefault="00A73443" w:rsidP="0080373F">
      <w:pPr>
        <w:spacing w:line="360" w:lineRule="auto"/>
        <w:jc w:val="both"/>
        <w:rPr>
          <w:rFonts w:ascii="Arial" w:hAnsi="Arial" w:cs="Arial"/>
        </w:rPr>
      </w:pPr>
      <w:r w:rsidRPr="00E570BE">
        <w:rPr>
          <w:rFonts w:ascii="Arial" w:hAnsi="Arial" w:cs="Arial"/>
        </w:rPr>
        <w:t xml:space="preserve">La importancia de estudiar la remoción de Cd como ya se menciona anteriormente es por los daños a la salud </w:t>
      </w:r>
      <w:r w:rsidR="00484E2C">
        <w:rPr>
          <w:rFonts w:ascii="Arial" w:hAnsi="Arial" w:cs="Arial"/>
        </w:rPr>
        <w:t>siendo la consecuencia más seria</w:t>
      </w:r>
      <w:r w:rsidRPr="00E570BE">
        <w:rPr>
          <w:rFonts w:ascii="Arial" w:hAnsi="Arial" w:cs="Arial"/>
        </w:rPr>
        <w:t xml:space="preserve"> la aparición de cáncer.</w:t>
      </w:r>
      <w:r w:rsidR="00E570BE">
        <w:rPr>
          <w:rFonts w:ascii="Arial" w:hAnsi="Arial" w:cs="Arial"/>
        </w:rPr>
        <w:t xml:space="preserve"> </w:t>
      </w:r>
      <w:r w:rsidRPr="00E570BE">
        <w:rPr>
          <w:rFonts w:ascii="Arial" w:hAnsi="Arial" w:cs="Arial"/>
        </w:rPr>
        <w:t xml:space="preserve">En el Estado de México, de manera específica corredor industrial Toluca-Lerma se localizan varias empresas cuyos giros están relacionados con el manejo del cadmio, de ahí que se proponga que en las aguas residuales que conducen a la planta tratadora de RECICLAGUA, contengan disuelto el cadmio. Aunado a lo anterior varios estudios realizados han demostrado que el pH de dichas aguas es ácido y en a esos valores el cadmio es factible de solubilizarse en dichos causes. </w:t>
      </w:r>
    </w:p>
    <w:p w:rsidR="0080373F" w:rsidRDefault="0080373F" w:rsidP="0080373F">
      <w:pPr>
        <w:spacing w:line="360" w:lineRule="auto"/>
        <w:jc w:val="both"/>
        <w:rPr>
          <w:rFonts w:ascii="Arial" w:hAnsi="Arial" w:cs="Arial"/>
        </w:rPr>
      </w:pPr>
    </w:p>
    <w:p w:rsidR="00A73443" w:rsidRPr="00E570BE" w:rsidRDefault="00A73443" w:rsidP="0080373F">
      <w:pPr>
        <w:spacing w:line="360" w:lineRule="auto"/>
        <w:jc w:val="both"/>
        <w:rPr>
          <w:rFonts w:ascii="Arial" w:hAnsi="Arial" w:cs="Arial"/>
        </w:rPr>
      </w:pPr>
      <w:r w:rsidRPr="00E570BE">
        <w:rPr>
          <w:rFonts w:ascii="Arial" w:hAnsi="Arial" w:cs="Arial"/>
        </w:rPr>
        <w:t xml:space="preserve">En cuanto al biomaterial que se propone utilizarse en dicha investigación comúnmente llamado plátano, es un producto natural del cual su cáscara es considerada como basura, la cantidad que se consume en  México es considerable, ya que la zona sureste donde tiene su mayor producción nacional alcanzo en el periodo del 2000 al 2006 la cantidad de  </w:t>
      </w:r>
      <w:r w:rsidRPr="00E570BE">
        <w:rPr>
          <w:rFonts w:ascii="Arial" w:hAnsi="Arial" w:cs="Arial"/>
          <w:bCs/>
          <w:noProof/>
        </w:rPr>
        <w:t xml:space="preserve">14,998,872 </w:t>
      </w:r>
      <w:r w:rsidRPr="00E570BE">
        <w:rPr>
          <w:rFonts w:ascii="Arial" w:hAnsi="Arial" w:cs="Arial"/>
        </w:rPr>
        <w:t xml:space="preserve">toneladas. </w:t>
      </w:r>
      <w:r w:rsidRPr="00E570BE">
        <w:rPr>
          <w:rFonts w:ascii="Arial" w:hAnsi="Arial" w:cs="Arial"/>
        </w:rPr>
        <w:lastRenderedPageBreak/>
        <w:t>(FAO, 2007) Como es obvio suponer que la cantidad de residuos de cáscara es también muy alta. De ahí que se formule la propuesta de tomar dicha cáscara y emplearla para llevar a cabo un estudio de adsorción de un elemento que como se ha mostrado tiene efectos tóxicos sobre el ser humano.</w:t>
      </w:r>
    </w:p>
    <w:p w:rsidR="00A73443" w:rsidRPr="00E570BE" w:rsidRDefault="00A73443" w:rsidP="0080373F">
      <w:pPr>
        <w:spacing w:line="360" w:lineRule="auto"/>
        <w:jc w:val="both"/>
        <w:rPr>
          <w:rFonts w:ascii="Arial" w:hAnsi="Arial" w:cs="Arial"/>
        </w:rPr>
      </w:pPr>
    </w:p>
    <w:p w:rsidR="00A73443" w:rsidRPr="00E570BE" w:rsidRDefault="00A73443" w:rsidP="0080373F">
      <w:pPr>
        <w:spacing w:line="360" w:lineRule="auto"/>
        <w:jc w:val="both"/>
        <w:rPr>
          <w:rFonts w:ascii="Arial" w:hAnsi="Arial" w:cs="Arial"/>
          <w:b/>
          <w:i/>
        </w:rPr>
      </w:pPr>
      <w:r w:rsidRPr="00E570BE">
        <w:rPr>
          <w:rFonts w:ascii="Arial" w:hAnsi="Arial" w:cs="Arial"/>
        </w:rPr>
        <w:t>En la búsqueda bibliográfica no se encontró ningún estudio en el cual se utilice dicho biomaterial, de ahí que la propuesta se inédita y además que aporte como un residuo doméstico puede reutilizarse en la solución de un problema de índole ambiental</w:t>
      </w:r>
      <w:r w:rsidR="00E570BE">
        <w:rPr>
          <w:rFonts w:ascii="Arial" w:hAnsi="Arial" w:cs="Arial"/>
          <w:b/>
          <w:i/>
        </w:rPr>
        <w:t xml:space="preserve"> </w:t>
      </w:r>
      <w:r w:rsidRPr="00E570BE">
        <w:rPr>
          <w:rFonts w:ascii="Arial" w:hAnsi="Arial" w:cs="Arial"/>
        </w:rPr>
        <w:t xml:space="preserve">Por lo cual la propuesta de investigación es tratar de generar un método de tratamiento para evitar que el Cd se encuentre en altas concentraciones en el agua y así dar cumplimiento a la Norma Oficial Mexicana </w:t>
      </w:r>
      <w:r w:rsidRPr="00E570BE">
        <w:rPr>
          <w:rFonts w:ascii="Arial" w:hAnsi="Arial" w:cs="Arial"/>
          <w:bCs/>
        </w:rPr>
        <w:t xml:space="preserve">NOM-127-SSA1-1994 </w:t>
      </w:r>
      <w:r w:rsidRPr="00E570BE">
        <w:rPr>
          <w:rFonts w:ascii="Arial" w:hAnsi="Arial" w:cs="Arial"/>
        </w:rPr>
        <w:t>"Salud ambiental, agua para uso y consumo humano-límites permisibles de calidad y tratamientos a que debe someterse el agua para su potabilización" y a la Norma Oficial Mexicana</w:t>
      </w:r>
      <w:r w:rsidRPr="00E570BE">
        <w:rPr>
          <w:rFonts w:ascii="Arial" w:hAnsi="Arial" w:cs="Arial"/>
          <w:bCs/>
        </w:rPr>
        <w:t xml:space="preserve"> NOM-001-ECOL-1996</w:t>
      </w:r>
      <w:r w:rsidRPr="00E570BE">
        <w:rPr>
          <w:rFonts w:ascii="Arial" w:hAnsi="Arial" w:cs="Arial"/>
        </w:rPr>
        <w:t xml:space="preserve"> “Que establece los límites máximos permisibles de contaminantes en las descargas de aguas residuales en aguas y bienes nacionales” .</w:t>
      </w:r>
    </w:p>
    <w:p w:rsidR="00397CB5" w:rsidRDefault="00397CB5" w:rsidP="00D41B7A">
      <w:pPr>
        <w:spacing w:line="480" w:lineRule="auto"/>
        <w:jc w:val="both"/>
        <w:rPr>
          <w:rFonts w:ascii="Verdana" w:hAnsi="Verdana"/>
          <w:b/>
          <w:sz w:val="20"/>
          <w:szCs w:val="20"/>
        </w:rPr>
      </w:pPr>
    </w:p>
    <w:p w:rsidR="00B11CCB" w:rsidRPr="00D41B7A" w:rsidRDefault="00B11CCB" w:rsidP="00397CB5">
      <w:pPr>
        <w:numPr>
          <w:ilvl w:val="0"/>
          <w:numId w:val="34"/>
        </w:numPr>
        <w:spacing w:line="480" w:lineRule="auto"/>
        <w:ind w:left="426" w:hanging="426"/>
        <w:jc w:val="both"/>
        <w:rPr>
          <w:rFonts w:ascii="Arial" w:hAnsi="Arial" w:cs="Arial"/>
          <w:b/>
        </w:rPr>
      </w:pPr>
      <w:r w:rsidRPr="00D41B7A">
        <w:rPr>
          <w:rFonts w:ascii="Arial" w:hAnsi="Arial" w:cs="Arial"/>
          <w:b/>
        </w:rPr>
        <w:t xml:space="preserve">HIPÓTESIS </w:t>
      </w:r>
    </w:p>
    <w:p w:rsidR="00B11CCB" w:rsidRDefault="00B11CCB" w:rsidP="0080373F">
      <w:pPr>
        <w:spacing w:line="360" w:lineRule="auto"/>
        <w:jc w:val="both"/>
        <w:rPr>
          <w:rStyle w:val="googqs-tidbit1"/>
          <w:rFonts w:ascii="Arial" w:hAnsi="Arial" w:cs="Arial"/>
          <w:bCs/>
          <w:iCs/>
        </w:rPr>
      </w:pPr>
      <w:r w:rsidRPr="00D41B7A">
        <w:rPr>
          <w:rFonts w:ascii="Arial" w:hAnsi="Arial" w:cs="Arial"/>
          <w:lang w:eastAsia="es-MX"/>
        </w:rPr>
        <w:t xml:space="preserve">Empleando el biomaterial </w:t>
      </w:r>
      <w:r w:rsidRPr="00D41B7A">
        <w:rPr>
          <w:rFonts w:ascii="Arial" w:hAnsi="Arial" w:cs="Arial"/>
          <w:i/>
        </w:rPr>
        <w:t>Musa Cavendishii</w:t>
      </w:r>
      <w:r w:rsidRPr="00D41B7A">
        <w:rPr>
          <w:rStyle w:val="googqs-tidbit1"/>
          <w:rFonts w:ascii="Arial" w:hAnsi="Arial" w:cs="Arial"/>
          <w:bCs/>
          <w:i/>
          <w:iCs/>
          <w:specVanish w:val="0"/>
        </w:rPr>
        <w:t>,</w:t>
      </w:r>
      <w:r w:rsidR="00D46C76" w:rsidRPr="00D41B7A">
        <w:rPr>
          <w:rStyle w:val="googqs-tidbit1"/>
          <w:rFonts w:ascii="Arial" w:hAnsi="Arial" w:cs="Arial"/>
          <w:bCs/>
          <w:i/>
          <w:iCs/>
          <w:specVanish w:val="0"/>
        </w:rPr>
        <w:t>L.,</w:t>
      </w:r>
      <w:r w:rsidRPr="00D41B7A">
        <w:rPr>
          <w:rStyle w:val="googqs-tidbit1"/>
          <w:rFonts w:ascii="Arial" w:hAnsi="Arial" w:cs="Arial"/>
          <w:bCs/>
          <w:i/>
          <w:iCs/>
          <w:specVanish w:val="0"/>
        </w:rPr>
        <w:t xml:space="preserve"> </w:t>
      </w:r>
      <w:r w:rsidRPr="00D41B7A">
        <w:rPr>
          <w:rStyle w:val="googqs-tidbit1"/>
          <w:rFonts w:ascii="Arial" w:hAnsi="Arial" w:cs="Arial"/>
          <w:bCs/>
          <w:iCs/>
          <w:specVanish w:val="0"/>
        </w:rPr>
        <w:t>la captación del Cd(II) en soluciones sintéticas y reales alcanzará porcentajes de remoción cercanos al 99% de las diferen</w:t>
      </w:r>
      <w:r w:rsidR="0080373F">
        <w:rPr>
          <w:rStyle w:val="googqs-tidbit1"/>
          <w:rFonts w:ascii="Arial" w:hAnsi="Arial" w:cs="Arial"/>
          <w:bCs/>
          <w:iCs/>
          <w:specVanish w:val="0"/>
        </w:rPr>
        <w:t>tes concentraciones utilizadas.</w:t>
      </w:r>
    </w:p>
    <w:p w:rsidR="0080373F" w:rsidRPr="00D41B7A" w:rsidRDefault="0080373F" w:rsidP="0080373F">
      <w:pPr>
        <w:spacing w:line="360" w:lineRule="auto"/>
        <w:jc w:val="both"/>
        <w:rPr>
          <w:rStyle w:val="googqs-tidbit1"/>
          <w:rFonts w:ascii="Arial" w:hAnsi="Arial" w:cs="Arial"/>
          <w:bCs/>
          <w:iCs/>
        </w:rPr>
      </w:pPr>
    </w:p>
    <w:p w:rsidR="00B11CCB" w:rsidRPr="00D41B7A" w:rsidRDefault="00B11CCB" w:rsidP="00397CB5">
      <w:pPr>
        <w:numPr>
          <w:ilvl w:val="0"/>
          <w:numId w:val="34"/>
        </w:numPr>
        <w:spacing w:line="480" w:lineRule="auto"/>
        <w:ind w:left="426"/>
        <w:jc w:val="both"/>
        <w:rPr>
          <w:rFonts w:ascii="Arial" w:hAnsi="Arial" w:cs="Arial"/>
          <w:b/>
          <w:lang w:eastAsia="es-MX"/>
        </w:rPr>
      </w:pPr>
      <w:r w:rsidRPr="00D41B7A">
        <w:rPr>
          <w:rFonts w:ascii="Arial" w:hAnsi="Arial" w:cs="Arial"/>
          <w:b/>
          <w:lang w:eastAsia="es-MX"/>
        </w:rPr>
        <w:t>OBJETIVOS</w:t>
      </w:r>
    </w:p>
    <w:p w:rsidR="00B11CCB" w:rsidRPr="00D41B7A" w:rsidRDefault="00B11CCB" w:rsidP="00D41B7A">
      <w:pPr>
        <w:spacing w:line="480" w:lineRule="auto"/>
        <w:jc w:val="both"/>
        <w:rPr>
          <w:rFonts w:ascii="Arial" w:hAnsi="Arial" w:cs="Arial"/>
          <w:b/>
          <w:i/>
        </w:rPr>
      </w:pPr>
      <w:r w:rsidRPr="00D41B7A">
        <w:rPr>
          <w:rFonts w:ascii="Arial" w:hAnsi="Arial" w:cs="Arial"/>
          <w:b/>
          <w:i/>
        </w:rPr>
        <w:t xml:space="preserve">Objetivo General </w:t>
      </w:r>
    </w:p>
    <w:p w:rsidR="00B11CCB" w:rsidRDefault="00B11CCB" w:rsidP="0080373F">
      <w:pPr>
        <w:spacing w:line="360" w:lineRule="auto"/>
        <w:jc w:val="both"/>
        <w:rPr>
          <w:rFonts w:ascii="Arial" w:hAnsi="Arial" w:cs="Arial"/>
        </w:rPr>
      </w:pPr>
      <w:r w:rsidRPr="00D41B7A">
        <w:rPr>
          <w:rFonts w:ascii="Arial" w:hAnsi="Arial" w:cs="Arial"/>
        </w:rPr>
        <w:t xml:space="preserve">Establecer el porcentaje de remoción de Cd(II) que se obtiene al emplear el biomaterial </w:t>
      </w:r>
      <w:r w:rsidRPr="00D41B7A">
        <w:rPr>
          <w:rFonts w:ascii="Arial" w:hAnsi="Arial" w:cs="Arial"/>
          <w:i/>
        </w:rPr>
        <w:t xml:space="preserve">Musa Cavendishii </w:t>
      </w:r>
      <w:r w:rsidRPr="00D41B7A">
        <w:rPr>
          <w:rFonts w:ascii="Arial" w:hAnsi="Arial" w:cs="Arial"/>
        </w:rPr>
        <w:t>en soluciones acuosas</w:t>
      </w:r>
      <w:bookmarkStart w:id="1" w:name="_Toc295467529"/>
      <w:r w:rsidRPr="00D41B7A">
        <w:rPr>
          <w:rFonts w:ascii="Arial" w:hAnsi="Arial" w:cs="Arial"/>
        </w:rPr>
        <w:t xml:space="preserve"> sintéticas</w:t>
      </w:r>
      <w:r w:rsidR="00484E2C">
        <w:rPr>
          <w:rFonts w:ascii="Arial" w:hAnsi="Arial" w:cs="Arial"/>
        </w:rPr>
        <w:t xml:space="preserve"> simulando muestras</w:t>
      </w:r>
      <w:r w:rsidRPr="00D41B7A">
        <w:rPr>
          <w:rFonts w:ascii="Arial" w:hAnsi="Arial" w:cs="Arial"/>
        </w:rPr>
        <w:t xml:space="preserve"> de empresas metal-mecánicas. </w:t>
      </w:r>
    </w:p>
    <w:p w:rsidR="00484E2C" w:rsidRPr="00D41B7A" w:rsidRDefault="00484E2C" w:rsidP="0080373F">
      <w:pPr>
        <w:spacing w:line="360" w:lineRule="auto"/>
        <w:jc w:val="both"/>
        <w:rPr>
          <w:rFonts w:ascii="Arial" w:hAnsi="Arial" w:cs="Arial"/>
        </w:rPr>
      </w:pPr>
    </w:p>
    <w:p w:rsidR="00B11CCB" w:rsidRPr="00D41B7A" w:rsidRDefault="00B11CCB" w:rsidP="00D41B7A">
      <w:pPr>
        <w:spacing w:line="480" w:lineRule="auto"/>
        <w:jc w:val="both"/>
        <w:rPr>
          <w:rFonts w:ascii="Arial" w:hAnsi="Arial" w:cs="Arial"/>
          <w:b/>
          <w:i/>
        </w:rPr>
      </w:pPr>
      <w:r w:rsidRPr="00D41B7A">
        <w:rPr>
          <w:rFonts w:ascii="Arial" w:hAnsi="Arial" w:cs="Arial"/>
          <w:b/>
          <w:bCs/>
          <w:i/>
        </w:rPr>
        <w:lastRenderedPageBreak/>
        <w:t xml:space="preserve">Objetivos </w:t>
      </w:r>
      <w:r w:rsidRPr="00D41B7A">
        <w:rPr>
          <w:rFonts w:ascii="Arial" w:hAnsi="Arial" w:cs="Arial"/>
          <w:b/>
          <w:i/>
        </w:rPr>
        <w:t>Específicos</w:t>
      </w:r>
      <w:bookmarkEnd w:id="1"/>
    </w:p>
    <w:p w:rsidR="00B42BEF" w:rsidRPr="00D41B7A" w:rsidRDefault="00B11CCB" w:rsidP="0080373F">
      <w:pPr>
        <w:numPr>
          <w:ilvl w:val="0"/>
          <w:numId w:val="44"/>
        </w:numPr>
        <w:spacing w:line="360" w:lineRule="auto"/>
        <w:ind w:left="1077" w:hanging="357"/>
        <w:jc w:val="both"/>
        <w:rPr>
          <w:rFonts w:ascii="Arial" w:hAnsi="Arial" w:cs="Arial"/>
          <w:b/>
          <w:i/>
        </w:rPr>
      </w:pPr>
      <w:r w:rsidRPr="00D41B7A">
        <w:rPr>
          <w:rFonts w:ascii="Arial" w:hAnsi="Arial" w:cs="Arial"/>
        </w:rPr>
        <w:t>Identificar y registrar mediante el sistema GPS,  las  empresas del giro metal mecánica en el parque industrial Lerma, generando con una base de datos de dichas empresas.</w:t>
      </w:r>
    </w:p>
    <w:p w:rsidR="00B11CCB" w:rsidRPr="00D41B7A" w:rsidRDefault="00B11CCB" w:rsidP="0080373F">
      <w:pPr>
        <w:numPr>
          <w:ilvl w:val="0"/>
          <w:numId w:val="44"/>
        </w:numPr>
        <w:spacing w:line="360" w:lineRule="auto"/>
        <w:ind w:left="1077" w:hanging="357"/>
        <w:jc w:val="both"/>
        <w:rPr>
          <w:rFonts w:ascii="Arial" w:hAnsi="Arial" w:cs="Arial"/>
        </w:rPr>
      </w:pPr>
      <w:r w:rsidRPr="00D41B7A">
        <w:rPr>
          <w:rFonts w:ascii="Arial" w:hAnsi="Arial" w:cs="Arial"/>
        </w:rPr>
        <w:t>Efectuar el proceso de adsorción del cadmio en solución acuosa, tanto en s</w:t>
      </w:r>
      <w:r w:rsidR="00D41B7A">
        <w:rPr>
          <w:rFonts w:ascii="Arial" w:hAnsi="Arial" w:cs="Arial"/>
        </w:rPr>
        <w:t>oluciones sintéticas</w:t>
      </w:r>
      <w:r w:rsidRPr="00D41B7A">
        <w:rPr>
          <w:rFonts w:ascii="Arial" w:hAnsi="Arial" w:cs="Arial"/>
        </w:rPr>
        <w:t xml:space="preserve">,  con el biomaterial </w:t>
      </w:r>
      <w:r w:rsidRPr="00D41B7A">
        <w:rPr>
          <w:rFonts w:ascii="Arial" w:hAnsi="Arial" w:cs="Arial"/>
          <w:i/>
        </w:rPr>
        <w:t xml:space="preserve">Musa Cavendishii </w:t>
      </w:r>
      <w:r w:rsidRPr="00D41B7A">
        <w:rPr>
          <w:rFonts w:ascii="Arial" w:hAnsi="Arial" w:cs="Arial"/>
        </w:rPr>
        <w:t>con y sin un pretratamiento ácido, con la finalidad de valorar cuál de las dos pruebas genera los mejores resultados de remoción del cadmio.</w:t>
      </w:r>
    </w:p>
    <w:p w:rsidR="00B11CCB" w:rsidRPr="00D41B7A" w:rsidRDefault="00B11CCB" w:rsidP="0080373F">
      <w:pPr>
        <w:numPr>
          <w:ilvl w:val="0"/>
          <w:numId w:val="44"/>
        </w:numPr>
        <w:spacing w:line="360" w:lineRule="auto"/>
        <w:ind w:left="1077" w:hanging="357"/>
        <w:jc w:val="both"/>
        <w:rPr>
          <w:rFonts w:ascii="Arial" w:hAnsi="Arial" w:cs="Arial"/>
        </w:rPr>
      </w:pPr>
      <w:r w:rsidRPr="00D41B7A">
        <w:rPr>
          <w:rFonts w:ascii="Arial" w:hAnsi="Arial" w:cs="Arial"/>
        </w:rPr>
        <w:t xml:space="preserve">Caracterizar el biomaterial </w:t>
      </w:r>
      <w:r w:rsidRPr="00D41B7A">
        <w:rPr>
          <w:rFonts w:ascii="Arial" w:hAnsi="Arial" w:cs="Arial"/>
          <w:i/>
        </w:rPr>
        <w:t xml:space="preserve">Musa Cavendishii </w:t>
      </w:r>
      <w:r w:rsidRPr="00D41B7A">
        <w:rPr>
          <w:rFonts w:ascii="Arial" w:hAnsi="Arial" w:cs="Arial"/>
        </w:rPr>
        <w:t>antes y después de la adsorción mediante Microscopia Electrónica de Barrido, así como la realización del microanálisis elemental.</w:t>
      </w:r>
    </w:p>
    <w:p w:rsidR="00720630" w:rsidRPr="00D41B7A" w:rsidRDefault="00B11CCB" w:rsidP="0080373F">
      <w:pPr>
        <w:numPr>
          <w:ilvl w:val="0"/>
          <w:numId w:val="44"/>
        </w:numPr>
        <w:spacing w:line="360" w:lineRule="auto"/>
        <w:ind w:left="1077" w:hanging="357"/>
        <w:jc w:val="both"/>
        <w:rPr>
          <w:rFonts w:ascii="Arial" w:hAnsi="Arial" w:cs="Arial"/>
        </w:rPr>
      </w:pPr>
      <w:r w:rsidRPr="00D41B7A">
        <w:rPr>
          <w:rFonts w:ascii="Arial" w:hAnsi="Arial" w:cs="Arial"/>
        </w:rPr>
        <w:t>Analizar las cinéticas de adsorción.</w:t>
      </w:r>
    </w:p>
    <w:p w:rsidR="00B11CCB" w:rsidRPr="00D41B7A" w:rsidRDefault="00B11CCB" w:rsidP="0080373F">
      <w:pPr>
        <w:numPr>
          <w:ilvl w:val="0"/>
          <w:numId w:val="44"/>
        </w:numPr>
        <w:spacing w:line="360" w:lineRule="auto"/>
        <w:ind w:left="1077" w:hanging="357"/>
        <w:jc w:val="both"/>
        <w:rPr>
          <w:rFonts w:ascii="Arial" w:hAnsi="Arial" w:cs="Arial"/>
        </w:rPr>
      </w:pPr>
      <w:r w:rsidRPr="00D41B7A">
        <w:rPr>
          <w:rFonts w:ascii="Arial" w:hAnsi="Arial" w:cs="Arial"/>
        </w:rPr>
        <w:t>Analizar los modelos de las isotermas de Langmuir, Freundlich con el propósito de establecer cómo se comporta el fenómeno de adsorción.</w:t>
      </w:r>
    </w:p>
    <w:p w:rsidR="00E570BE" w:rsidRPr="00397CB5" w:rsidRDefault="00B11CCB" w:rsidP="0080373F">
      <w:pPr>
        <w:numPr>
          <w:ilvl w:val="0"/>
          <w:numId w:val="44"/>
        </w:numPr>
        <w:spacing w:line="360" w:lineRule="auto"/>
        <w:ind w:left="1077" w:hanging="357"/>
        <w:jc w:val="both"/>
        <w:rPr>
          <w:rFonts w:ascii="Verdana" w:hAnsi="Verdana"/>
          <w:sz w:val="20"/>
          <w:szCs w:val="20"/>
        </w:rPr>
      </w:pPr>
      <w:r w:rsidRPr="00D41B7A">
        <w:rPr>
          <w:rFonts w:ascii="Arial" w:hAnsi="Arial" w:cs="Arial"/>
        </w:rPr>
        <w:t>Establecer el porcentaje de remoción que se alcanzará con los dos ensayos señalados que son el biomaterial con y sin el pretratamiento ácido.</w:t>
      </w:r>
      <w:r w:rsidRPr="0028113F">
        <w:rPr>
          <w:rFonts w:ascii="Verdana" w:hAnsi="Verdana"/>
          <w:sz w:val="20"/>
          <w:szCs w:val="20"/>
        </w:rPr>
        <w:t xml:space="preserve"> </w:t>
      </w:r>
    </w:p>
    <w:p w:rsidR="00397CB5" w:rsidRDefault="005F123A" w:rsidP="00397CB5">
      <w:pPr>
        <w:numPr>
          <w:ilvl w:val="0"/>
          <w:numId w:val="34"/>
        </w:numPr>
        <w:spacing w:line="480" w:lineRule="auto"/>
        <w:ind w:left="426" w:hanging="426"/>
        <w:jc w:val="both"/>
        <w:rPr>
          <w:rFonts w:ascii="Arial" w:hAnsi="Arial" w:cs="Arial"/>
          <w:b/>
        </w:rPr>
      </w:pPr>
      <w:r w:rsidRPr="00E570BE">
        <w:rPr>
          <w:rFonts w:ascii="Arial" w:hAnsi="Arial" w:cs="Arial"/>
          <w:b/>
        </w:rPr>
        <w:t>Marco de Referencia Teórico-Metodológico</w:t>
      </w:r>
      <w:r w:rsidR="00E570BE">
        <w:rPr>
          <w:rFonts w:ascii="Arial" w:hAnsi="Arial" w:cs="Arial"/>
          <w:b/>
        </w:rPr>
        <w:t xml:space="preserve">. </w:t>
      </w:r>
    </w:p>
    <w:p w:rsidR="005F123A" w:rsidRDefault="005F123A" w:rsidP="0080373F">
      <w:pPr>
        <w:spacing w:line="360" w:lineRule="auto"/>
        <w:jc w:val="both"/>
        <w:rPr>
          <w:rFonts w:ascii="Arial" w:hAnsi="Arial" w:cs="Arial"/>
        </w:rPr>
      </w:pPr>
      <w:r w:rsidRPr="00397CB5">
        <w:rPr>
          <w:rFonts w:ascii="Arial" w:hAnsi="Arial" w:cs="Arial"/>
        </w:rPr>
        <w:t>El tratamiento consiste en la remoción de contaminantes o iones metálicos en soluciones acuosas a través de un biosorbente que es un biomaterial, que están de forma inerte y que posee ciertas características para poder elim</w:t>
      </w:r>
      <w:r w:rsidR="00211ADA">
        <w:rPr>
          <w:rFonts w:ascii="Arial" w:hAnsi="Arial" w:cs="Arial"/>
        </w:rPr>
        <w:t xml:space="preserve">inar casi en su totalidad dicho contaminante </w:t>
      </w:r>
      <w:r w:rsidR="00A662BF" w:rsidRPr="00397CB5">
        <w:rPr>
          <w:rFonts w:ascii="Arial" w:hAnsi="Arial" w:cs="Arial"/>
        </w:rPr>
        <w:t>(</w:t>
      </w:r>
      <w:r w:rsidRPr="00397CB5">
        <w:rPr>
          <w:rFonts w:ascii="Arial" w:hAnsi="Arial" w:cs="Arial"/>
        </w:rPr>
        <w:t xml:space="preserve">Hidalgo-Vázquez </w:t>
      </w:r>
      <w:r w:rsidRPr="00397CB5">
        <w:rPr>
          <w:rFonts w:ascii="Arial" w:hAnsi="Arial" w:cs="Arial"/>
          <w:i/>
        </w:rPr>
        <w:t>et al.</w:t>
      </w:r>
      <w:r w:rsidRPr="00397CB5">
        <w:rPr>
          <w:rFonts w:ascii="Arial" w:hAnsi="Arial" w:cs="Arial"/>
        </w:rPr>
        <w:t xml:space="preserve">, 2011; Martín, 2008). </w:t>
      </w:r>
      <w:r w:rsidRPr="00397CB5">
        <w:rPr>
          <w:rFonts w:ascii="Arial" w:hAnsi="Arial" w:cs="Arial"/>
          <w:lang w:eastAsia="es-MX"/>
        </w:rPr>
        <w:t>En términos generales implica la retención pasiva (no hay consumo de</w:t>
      </w:r>
      <w:r w:rsidRPr="00397CB5">
        <w:rPr>
          <w:rFonts w:ascii="Arial" w:hAnsi="Arial" w:cs="Arial"/>
        </w:rPr>
        <w:t xml:space="preserve"> </w:t>
      </w:r>
      <w:r w:rsidRPr="00397CB5">
        <w:rPr>
          <w:rFonts w:ascii="Arial" w:hAnsi="Arial" w:cs="Arial"/>
          <w:lang w:eastAsia="es-MX"/>
        </w:rPr>
        <w:t>energía metabólica) de los metales pesados presentes en soluciones acuosas mediante el uso</w:t>
      </w:r>
      <w:r w:rsidRPr="00397CB5">
        <w:rPr>
          <w:rFonts w:ascii="Arial" w:hAnsi="Arial" w:cs="Arial"/>
        </w:rPr>
        <w:t xml:space="preserve"> </w:t>
      </w:r>
      <w:r w:rsidRPr="00397CB5">
        <w:rPr>
          <w:rFonts w:ascii="Arial" w:hAnsi="Arial" w:cs="Arial"/>
          <w:lang w:eastAsia="es-MX"/>
        </w:rPr>
        <w:t>de materiales biológicos no vivos o no activos metabólicamente, a los que se les denomina</w:t>
      </w:r>
      <w:r w:rsidRPr="00397CB5">
        <w:rPr>
          <w:rFonts w:ascii="Arial" w:hAnsi="Arial" w:cs="Arial"/>
        </w:rPr>
        <w:t xml:space="preserve"> </w:t>
      </w:r>
      <w:r w:rsidR="007551D6">
        <w:rPr>
          <w:rFonts w:ascii="Arial" w:hAnsi="Arial" w:cs="Arial"/>
          <w:lang w:eastAsia="es-MX"/>
        </w:rPr>
        <w:t>“biosorbentes” (Volesky, 2007</w:t>
      </w:r>
      <w:r w:rsidRPr="00397CB5">
        <w:rPr>
          <w:rFonts w:ascii="Arial" w:hAnsi="Arial" w:cs="Arial"/>
          <w:lang w:eastAsia="es-MX"/>
        </w:rPr>
        <w:t>).</w:t>
      </w:r>
      <w:r w:rsidR="00211ADA">
        <w:rPr>
          <w:rFonts w:ascii="Arial" w:hAnsi="Arial" w:cs="Arial"/>
          <w:lang w:eastAsia="es-MX"/>
        </w:rPr>
        <w:t xml:space="preserve"> </w:t>
      </w:r>
      <w:r w:rsidRPr="00E570BE">
        <w:rPr>
          <w:rFonts w:ascii="Arial" w:hAnsi="Arial" w:cs="Arial"/>
        </w:rPr>
        <w:t xml:space="preserve">Cañizares-Villanueva (2000) y Martín (2008) mencionan que algunas de las ventajas que se tiene al utilizar la biosorción es la disponibilidad de los biomateriales, los procesos no están gobernados por limitaciones biológicas de toxicidad o inactivación térmica, es </w:t>
      </w:r>
      <w:r w:rsidRPr="00E570BE">
        <w:rPr>
          <w:rFonts w:ascii="Arial" w:hAnsi="Arial" w:cs="Arial"/>
        </w:rPr>
        <w:lastRenderedPageBreak/>
        <w:t xml:space="preserve">rápida y eficiente en la eliminación de metales que después pueden ser liberados fácilmente y recuperados por medio de soluciones ácidas. Los estudios de adsorción de iones metálicos por medio de biosorbentes se han incrementado en los últimos diez años,  los desenlaces han sido prometedores, lo que ha generado que sean considerados por la comunidad científica orientada al área ambiental. (Romera </w:t>
      </w:r>
      <w:r w:rsidRPr="00E570BE">
        <w:rPr>
          <w:rFonts w:ascii="Arial" w:hAnsi="Arial" w:cs="Arial"/>
          <w:i/>
        </w:rPr>
        <w:t>et al</w:t>
      </w:r>
      <w:r w:rsidRPr="00E570BE">
        <w:rPr>
          <w:rFonts w:ascii="Arial" w:hAnsi="Arial" w:cs="Arial"/>
        </w:rPr>
        <w:t>., 2008). Los primeros ensayos que se llevaron a cabo fueron con los iones de</w:t>
      </w:r>
      <w:r w:rsidRPr="00E570BE">
        <w:rPr>
          <w:rFonts w:ascii="Arial" w:hAnsi="Arial" w:cs="Arial"/>
          <w:color w:val="000000"/>
        </w:rPr>
        <w:t xml:space="preserve"> cromo, plomo, cadmio y zinc (Choksi y Joshi, 2007;</w:t>
      </w:r>
      <w:r w:rsidRPr="00E570BE">
        <w:rPr>
          <w:rFonts w:ascii="Arial" w:hAnsi="Arial" w:cs="Arial"/>
        </w:rPr>
        <w:t xml:space="preserve"> El-Naas, </w:t>
      </w:r>
      <w:r w:rsidRPr="00E570BE">
        <w:rPr>
          <w:rFonts w:ascii="Arial" w:hAnsi="Arial" w:cs="Arial"/>
          <w:i/>
        </w:rPr>
        <w:t>et al.</w:t>
      </w:r>
      <w:r w:rsidRPr="00E570BE">
        <w:rPr>
          <w:rFonts w:ascii="Arial" w:hAnsi="Arial" w:cs="Arial"/>
        </w:rPr>
        <w:t xml:space="preserve">, 2007; Hubicki </w:t>
      </w:r>
      <w:r w:rsidRPr="00E570BE">
        <w:rPr>
          <w:rFonts w:ascii="Arial" w:hAnsi="Arial" w:cs="Arial"/>
          <w:i/>
        </w:rPr>
        <w:t>et al.,</w:t>
      </w:r>
      <w:r w:rsidRPr="00E570BE">
        <w:rPr>
          <w:rFonts w:ascii="Arial" w:hAnsi="Arial" w:cs="Arial"/>
        </w:rPr>
        <w:t xml:space="preserve"> 2006; Ozcan </w:t>
      </w:r>
      <w:r w:rsidRPr="00E570BE">
        <w:rPr>
          <w:rFonts w:ascii="Arial" w:hAnsi="Arial" w:cs="Arial"/>
          <w:i/>
        </w:rPr>
        <w:t>et al.,</w:t>
      </w:r>
      <w:r w:rsidRPr="00E570BE">
        <w:rPr>
          <w:rFonts w:ascii="Arial" w:hAnsi="Arial" w:cs="Arial"/>
        </w:rPr>
        <w:t xml:space="preserve"> 2005</w:t>
      </w:r>
      <w:r w:rsidRPr="00E570BE">
        <w:rPr>
          <w:rFonts w:ascii="Arial" w:hAnsi="Arial" w:cs="Arial"/>
          <w:color w:val="000000"/>
        </w:rPr>
        <w:t>), obteniéndose resultados satisfactorios en cuanto a la remoción de dichos elementos en solución acuosa.</w:t>
      </w:r>
      <w:r w:rsidRPr="00E570BE">
        <w:rPr>
          <w:rFonts w:ascii="Arial" w:hAnsi="Arial" w:cs="Arial"/>
        </w:rPr>
        <w:t xml:space="preserve"> </w:t>
      </w:r>
      <w:r w:rsidR="00E570BE">
        <w:rPr>
          <w:rFonts w:ascii="Arial" w:hAnsi="Arial" w:cs="Arial"/>
        </w:rPr>
        <w:t xml:space="preserve"> </w:t>
      </w:r>
      <w:r w:rsidRPr="00E570BE">
        <w:rPr>
          <w:rFonts w:ascii="Arial" w:hAnsi="Arial" w:cs="Arial"/>
        </w:rPr>
        <w:t xml:space="preserve">Sin embargo, es importante mencionar que como primer paso para predecir e interpretar  la adsorción  en estos modelos de mezclas de iones, es necesario entender el comportamiento de un ión individual en un medio acuoso (Martino </w:t>
      </w:r>
      <w:r w:rsidRPr="00E570BE">
        <w:rPr>
          <w:rFonts w:ascii="Arial" w:hAnsi="Arial" w:cs="Arial"/>
          <w:i/>
        </w:rPr>
        <w:t>et al</w:t>
      </w:r>
      <w:r w:rsidRPr="00E570BE">
        <w:rPr>
          <w:rFonts w:ascii="Arial" w:hAnsi="Arial" w:cs="Arial"/>
        </w:rPr>
        <w:t>., 2003).</w:t>
      </w:r>
    </w:p>
    <w:p w:rsidR="005F123A" w:rsidRPr="003C7A2C" w:rsidRDefault="005F123A" w:rsidP="003C7A2C">
      <w:pPr>
        <w:spacing w:line="360" w:lineRule="auto"/>
        <w:jc w:val="both"/>
        <w:rPr>
          <w:rFonts w:ascii="Arial" w:hAnsi="Arial" w:cs="Arial"/>
        </w:rPr>
      </w:pPr>
      <w:r w:rsidRPr="00E570BE">
        <w:rPr>
          <w:rFonts w:ascii="Arial" w:hAnsi="Arial" w:cs="Arial"/>
        </w:rPr>
        <w:t xml:space="preserve">Debido a la diversificación de la técnica de biosorción, existen una gran cantidad de biosorbentes que son factibles en la remoción de metales, en la tabla 2 se muestran algunos ejemplos de los cuales existen estudios en donde se determina </w:t>
      </w:r>
      <w:r w:rsidR="00A61941">
        <w:rPr>
          <w:rFonts w:ascii="Arial" w:hAnsi="Arial" w:cs="Arial"/>
        </w:rPr>
        <w:t xml:space="preserve">su efectividad. </w:t>
      </w:r>
      <w:r w:rsidRPr="00E570BE">
        <w:rPr>
          <w:rFonts w:ascii="Arial" w:hAnsi="Arial" w:cs="Arial"/>
        </w:rPr>
        <w:t xml:space="preserve"> </w:t>
      </w:r>
    </w:p>
    <w:p w:rsidR="005F123A" w:rsidRPr="003C7A2C" w:rsidRDefault="005F123A" w:rsidP="005F123A">
      <w:pPr>
        <w:ind w:left="720"/>
        <w:jc w:val="center"/>
        <w:rPr>
          <w:rFonts w:ascii="Arial" w:hAnsi="Arial" w:cs="Arial"/>
          <w:b/>
        </w:rPr>
      </w:pPr>
      <w:r w:rsidRPr="003C7A2C">
        <w:rPr>
          <w:rFonts w:ascii="Arial" w:hAnsi="Arial" w:cs="Arial"/>
          <w:b/>
        </w:rPr>
        <w:t>Tabla 2.Diferetes trabajos realizados con biomasa</w:t>
      </w:r>
    </w:p>
    <w:tbl>
      <w:tblPr>
        <w:tblW w:w="46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0"/>
        <w:gridCol w:w="1263"/>
        <w:gridCol w:w="2268"/>
        <w:gridCol w:w="2411"/>
      </w:tblGrid>
      <w:tr w:rsidR="005F123A" w:rsidRPr="00A61941" w:rsidTr="007728BB">
        <w:trPr>
          <w:trHeight w:val="281"/>
          <w:jc w:val="center"/>
        </w:trPr>
        <w:tc>
          <w:tcPr>
            <w:tcW w:w="1434" w:type="pct"/>
            <w:shd w:val="clear" w:color="auto" w:fill="A6A6A6"/>
            <w:vAlign w:val="center"/>
          </w:tcPr>
          <w:p w:rsidR="005F123A" w:rsidRPr="00A61941" w:rsidRDefault="005F123A" w:rsidP="007728BB">
            <w:pPr>
              <w:jc w:val="center"/>
              <w:rPr>
                <w:rFonts w:ascii="Arial" w:hAnsi="Arial" w:cs="Arial"/>
                <w:b/>
                <w:sz w:val="22"/>
                <w:szCs w:val="22"/>
              </w:rPr>
            </w:pPr>
            <w:r w:rsidRPr="00A61941">
              <w:rPr>
                <w:rFonts w:ascii="Arial" w:hAnsi="Arial" w:cs="Arial"/>
                <w:b/>
                <w:sz w:val="22"/>
                <w:szCs w:val="22"/>
              </w:rPr>
              <w:t>BIOMATERIAL</w:t>
            </w:r>
          </w:p>
        </w:tc>
        <w:tc>
          <w:tcPr>
            <w:tcW w:w="758" w:type="pct"/>
            <w:shd w:val="clear" w:color="auto" w:fill="A6A6A6"/>
            <w:vAlign w:val="center"/>
          </w:tcPr>
          <w:p w:rsidR="005F123A" w:rsidRPr="00A61941" w:rsidRDefault="005F123A" w:rsidP="007728BB">
            <w:pPr>
              <w:jc w:val="center"/>
              <w:rPr>
                <w:rFonts w:ascii="Arial" w:hAnsi="Arial" w:cs="Arial"/>
                <w:b/>
                <w:sz w:val="22"/>
                <w:szCs w:val="22"/>
              </w:rPr>
            </w:pPr>
            <w:r w:rsidRPr="00A61941">
              <w:rPr>
                <w:rFonts w:ascii="Arial" w:hAnsi="Arial" w:cs="Arial"/>
                <w:b/>
                <w:sz w:val="22"/>
                <w:szCs w:val="22"/>
              </w:rPr>
              <w:t>METAL</w:t>
            </w:r>
          </w:p>
        </w:tc>
        <w:tc>
          <w:tcPr>
            <w:tcW w:w="1361" w:type="pct"/>
            <w:shd w:val="clear" w:color="auto" w:fill="A6A6A6"/>
            <w:vAlign w:val="center"/>
          </w:tcPr>
          <w:p w:rsidR="005F123A" w:rsidRPr="00A61941" w:rsidRDefault="005F123A" w:rsidP="007728BB">
            <w:pPr>
              <w:jc w:val="center"/>
              <w:rPr>
                <w:rFonts w:ascii="Arial" w:hAnsi="Arial" w:cs="Arial"/>
                <w:b/>
                <w:sz w:val="22"/>
                <w:szCs w:val="22"/>
              </w:rPr>
            </w:pPr>
            <w:r w:rsidRPr="00A61941">
              <w:rPr>
                <w:rFonts w:ascii="Arial" w:hAnsi="Arial" w:cs="Arial"/>
                <w:b/>
                <w:sz w:val="22"/>
                <w:szCs w:val="22"/>
              </w:rPr>
              <w:t>CAPACIDAD DE BIOSORCIÓN</w:t>
            </w:r>
          </w:p>
        </w:tc>
        <w:tc>
          <w:tcPr>
            <w:tcW w:w="1447" w:type="pct"/>
            <w:shd w:val="clear" w:color="auto" w:fill="A6A6A6"/>
            <w:vAlign w:val="center"/>
          </w:tcPr>
          <w:p w:rsidR="005F123A" w:rsidRPr="00A61941" w:rsidRDefault="005F123A" w:rsidP="007728BB">
            <w:pPr>
              <w:jc w:val="center"/>
              <w:rPr>
                <w:rFonts w:ascii="Arial" w:hAnsi="Arial" w:cs="Arial"/>
                <w:b/>
                <w:sz w:val="22"/>
                <w:szCs w:val="22"/>
              </w:rPr>
            </w:pPr>
            <w:r w:rsidRPr="00A61941">
              <w:rPr>
                <w:rFonts w:ascii="Arial" w:hAnsi="Arial" w:cs="Arial"/>
                <w:b/>
                <w:sz w:val="22"/>
                <w:szCs w:val="22"/>
              </w:rPr>
              <w:t>AUTOR</w:t>
            </w:r>
          </w:p>
        </w:tc>
      </w:tr>
      <w:tr w:rsidR="005F123A" w:rsidRPr="00A61941" w:rsidTr="007728BB">
        <w:trPr>
          <w:trHeight w:val="659"/>
          <w:jc w:val="center"/>
        </w:trPr>
        <w:tc>
          <w:tcPr>
            <w:tcW w:w="1434"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Azadirachta indica</w:t>
            </w: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Zn</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33.49 mgg</w:t>
            </w:r>
            <w:r w:rsidRPr="00A61941">
              <w:rPr>
                <w:rFonts w:ascii="Arial" w:hAnsi="Arial" w:cs="Arial"/>
                <w:sz w:val="22"/>
                <w:szCs w:val="22"/>
                <w:vertAlign w:val="superscript"/>
              </w:rPr>
              <w:t>-1</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 xml:space="preserve">King  </w:t>
            </w:r>
            <w:r w:rsidRPr="00A61941">
              <w:rPr>
                <w:rFonts w:ascii="Arial" w:hAnsi="Arial" w:cs="Arial"/>
                <w:i/>
                <w:sz w:val="22"/>
                <w:szCs w:val="22"/>
              </w:rPr>
              <w:t>et al</w:t>
            </w:r>
            <w:r w:rsidRPr="00A61941">
              <w:rPr>
                <w:rFonts w:ascii="Arial" w:hAnsi="Arial" w:cs="Arial"/>
                <w:sz w:val="22"/>
                <w:szCs w:val="22"/>
              </w:rPr>
              <w:t>., 2008</w:t>
            </w:r>
          </w:p>
        </w:tc>
      </w:tr>
      <w:tr w:rsidR="005F123A" w:rsidRPr="00A61941" w:rsidTr="007728BB">
        <w:trPr>
          <w:trHeight w:val="420"/>
          <w:jc w:val="center"/>
        </w:trPr>
        <w:tc>
          <w:tcPr>
            <w:tcW w:w="1434"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 xml:space="preserve">Pinus brutia Ten </w:t>
            </w:r>
          </w:p>
          <w:p w:rsidR="005F123A" w:rsidRPr="00A61941" w:rsidRDefault="005F123A" w:rsidP="007728BB">
            <w:pPr>
              <w:jc w:val="center"/>
              <w:rPr>
                <w:rFonts w:ascii="Arial" w:hAnsi="Arial" w:cs="Arial"/>
                <w:sz w:val="22"/>
                <w:szCs w:val="22"/>
              </w:rPr>
            </w:pPr>
            <w:r w:rsidRPr="00A61941">
              <w:rPr>
                <w:rFonts w:ascii="Arial" w:hAnsi="Arial" w:cs="Arial"/>
                <w:sz w:val="22"/>
                <w:szCs w:val="22"/>
              </w:rPr>
              <w:t>(corteza de pino)</w:t>
            </w: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Pb(II)</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76.8 mgg</w:t>
            </w:r>
            <w:r w:rsidRPr="00A61941">
              <w:rPr>
                <w:rFonts w:ascii="Arial" w:hAnsi="Arial" w:cs="Arial"/>
                <w:sz w:val="22"/>
                <w:szCs w:val="22"/>
                <w:vertAlign w:val="superscript"/>
              </w:rPr>
              <w:t>-1</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 xml:space="preserve">Gundogdu </w:t>
            </w:r>
            <w:r w:rsidRPr="00A61941">
              <w:rPr>
                <w:rFonts w:ascii="Arial" w:hAnsi="Arial" w:cs="Arial"/>
                <w:i/>
                <w:sz w:val="22"/>
                <w:szCs w:val="22"/>
              </w:rPr>
              <w:t>et a</w:t>
            </w:r>
            <w:r w:rsidRPr="00A61941">
              <w:rPr>
                <w:rFonts w:ascii="Arial" w:hAnsi="Arial" w:cs="Arial"/>
                <w:sz w:val="22"/>
                <w:szCs w:val="22"/>
              </w:rPr>
              <w:t>l., 2009</w:t>
            </w:r>
          </w:p>
        </w:tc>
      </w:tr>
      <w:tr w:rsidR="005F123A" w:rsidRPr="00A61941" w:rsidTr="007728BB">
        <w:trPr>
          <w:jc w:val="center"/>
        </w:trPr>
        <w:tc>
          <w:tcPr>
            <w:tcW w:w="1434"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Eriobotrya japonica (corteza de níspero)</w:t>
            </w: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Ni(II)</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27.548 mgg</w:t>
            </w:r>
            <w:r w:rsidRPr="00A61941">
              <w:rPr>
                <w:rFonts w:ascii="Arial" w:hAnsi="Arial" w:cs="Arial"/>
                <w:sz w:val="22"/>
                <w:szCs w:val="22"/>
                <w:vertAlign w:val="superscript"/>
              </w:rPr>
              <w:t>-1</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Salem y Awward, 2011</w:t>
            </w:r>
          </w:p>
        </w:tc>
      </w:tr>
      <w:tr w:rsidR="005F123A" w:rsidRPr="00A61941" w:rsidTr="007728BB">
        <w:trPr>
          <w:jc w:val="center"/>
        </w:trPr>
        <w:tc>
          <w:tcPr>
            <w:tcW w:w="1434"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Ligninas kraft y organosolv</w:t>
            </w: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Cu y Cd</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80.6 mmolg</w:t>
            </w:r>
            <w:r w:rsidRPr="00A61941">
              <w:rPr>
                <w:rFonts w:ascii="Arial" w:hAnsi="Arial" w:cs="Arial"/>
                <w:sz w:val="22"/>
                <w:szCs w:val="22"/>
                <w:vertAlign w:val="superscript"/>
              </w:rPr>
              <w:t>-1</w:t>
            </w:r>
            <w:r w:rsidRPr="00A61941">
              <w:rPr>
                <w:rFonts w:ascii="Arial" w:hAnsi="Arial" w:cs="Arial"/>
                <w:sz w:val="22"/>
                <w:szCs w:val="22"/>
              </w:rPr>
              <w:t xml:space="preserve"> y 28.7 mmolg</w:t>
            </w:r>
            <w:r w:rsidRPr="00A61941">
              <w:rPr>
                <w:rFonts w:ascii="Arial" w:hAnsi="Arial" w:cs="Arial"/>
                <w:sz w:val="22"/>
                <w:szCs w:val="22"/>
                <w:vertAlign w:val="superscript"/>
              </w:rPr>
              <w:t>-1</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 xml:space="preserve">Harmita </w:t>
            </w:r>
            <w:r w:rsidRPr="00A61941">
              <w:rPr>
                <w:rFonts w:ascii="Arial" w:hAnsi="Arial" w:cs="Arial"/>
                <w:i/>
                <w:sz w:val="22"/>
                <w:szCs w:val="22"/>
              </w:rPr>
              <w:t>et al</w:t>
            </w:r>
            <w:r w:rsidRPr="00A61941">
              <w:rPr>
                <w:rFonts w:ascii="Arial" w:hAnsi="Arial" w:cs="Arial"/>
                <w:sz w:val="22"/>
                <w:szCs w:val="22"/>
              </w:rPr>
              <w:t>., 2009</w:t>
            </w:r>
          </w:p>
        </w:tc>
      </w:tr>
      <w:tr w:rsidR="005F123A" w:rsidRPr="00A61941" w:rsidTr="007728BB">
        <w:trPr>
          <w:jc w:val="center"/>
        </w:trPr>
        <w:tc>
          <w:tcPr>
            <w:tcW w:w="1434" w:type="pct"/>
            <w:vMerge w:val="restar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Caparazón del cangrejo</w:t>
            </w: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Hg</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80% a partir de 500 mgL</w:t>
            </w:r>
            <w:r w:rsidRPr="00A61941">
              <w:rPr>
                <w:rFonts w:ascii="Arial" w:hAnsi="Arial" w:cs="Arial"/>
                <w:sz w:val="22"/>
                <w:szCs w:val="22"/>
                <w:vertAlign w:val="superscript"/>
              </w:rPr>
              <w:t>-1</w:t>
            </w:r>
            <w:r w:rsidRPr="00A61941">
              <w:rPr>
                <w:rFonts w:ascii="Arial" w:hAnsi="Arial" w:cs="Arial"/>
                <w:sz w:val="22"/>
                <w:szCs w:val="22"/>
              </w:rPr>
              <w:t xml:space="preserve"> en 60 min.</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 xml:space="preserve">Rae </w:t>
            </w:r>
            <w:r w:rsidRPr="00A61941">
              <w:rPr>
                <w:rFonts w:ascii="Arial" w:hAnsi="Arial" w:cs="Arial"/>
                <w:i/>
                <w:sz w:val="22"/>
                <w:szCs w:val="22"/>
              </w:rPr>
              <w:t>et al</w:t>
            </w:r>
            <w:r w:rsidRPr="00A61941">
              <w:rPr>
                <w:rFonts w:ascii="Arial" w:hAnsi="Arial" w:cs="Arial"/>
                <w:sz w:val="22"/>
                <w:szCs w:val="22"/>
              </w:rPr>
              <w:t>., 2009</w:t>
            </w:r>
          </w:p>
        </w:tc>
      </w:tr>
      <w:tr w:rsidR="005F123A" w:rsidRPr="00A61941" w:rsidTr="007728BB">
        <w:trPr>
          <w:jc w:val="center"/>
        </w:trPr>
        <w:tc>
          <w:tcPr>
            <w:tcW w:w="1434" w:type="pct"/>
            <w:vMerge/>
            <w:shd w:val="clear" w:color="auto" w:fill="auto"/>
            <w:vAlign w:val="center"/>
          </w:tcPr>
          <w:p w:rsidR="005F123A" w:rsidRPr="00A61941" w:rsidRDefault="005F123A" w:rsidP="007728BB">
            <w:pPr>
              <w:jc w:val="center"/>
              <w:rPr>
                <w:rFonts w:ascii="Arial" w:hAnsi="Arial" w:cs="Arial"/>
                <w:sz w:val="22"/>
                <w:szCs w:val="22"/>
              </w:rPr>
            </w:pP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Zn(II)</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Entre 105.6 y 67.6 mgg</w:t>
            </w:r>
            <w:r w:rsidRPr="00A61941">
              <w:rPr>
                <w:rFonts w:ascii="Arial" w:hAnsi="Arial" w:cs="Arial"/>
                <w:sz w:val="22"/>
                <w:szCs w:val="22"/>
                <w:vertAlign w:val="superscript"/>
              </w:rPr>
              <w:t>-1</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Lu</w:t>
            </w:r>
            <w:r w:rsidRPr="00A61941">
              <w:rPr>
                <w:rFonts w:ascii="Arial" w:hAnsi="Arial" w:cs="Arial"/>
                <w:i/>
                <w:sz w:val="22"/>
                <w:szCs w:val="22"/>
              </w:rPr>
              <w:t xml:space="preserve"> et al</w:t>
            </w:r>
            <w:r w:rsidRPr="00A61941">
              <w:rPr>
                <w:rFonts w:ascii="Arial" w:hAnsi="Arial" w:cs="Arial"/>
                <w:sz w:val="22"/>
                <w:szCs w:val="22"/>
              </w:rPr>
              <w:t>., 2007</w:t>
            </w:r>
          </w:p>
        </w:tc>
      </w:tr>
      <w:tr w:rsidR="005F123A" w:rsidRPr="00A61941" w:rsidTr="007728BB">
        <w:trPr>
          <w:jc w:val="center"/>
        </w:trPr>
        <w:tc>
          <w:tcPr>
            <w:tcW w:w="1434"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Turba</w:t>
            </w:r>
          </w:p>
        </w:tc>
        <w:tc>
          <w:tcPr>
            <w:tcW w:w="758"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Fosfato</w:t>
            </w:r>
          </w:p>
        </w:tc>
        <w:tc>
          <w:tcPr>
            <w:tcW w:w="1361"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8.91 mgg</w:t>
            </w:r>
            <w:r w:rsidRPr="00A61941">
              <w:rPr>
                <w:rFonts w:ascii="Arial" w:hAnsi="Arial" w:cs="Arial"/>
                <w:sz w:val="22"/>
                <w:szCs w:val="22"/>
                <w:vertAlign w:val="superscript"/>
              </w:rPr>
              <w:t>-1</w:t>
            </w:r>
          </w:p>
        </w:tc>
        <w:tc>
          <w:tcPr>
            <w:tcW w:w="1447" w:type="pct"/>
            <w:shd w:val="clear" w:color="auto" w:fill="auto"/>
            <w:vAlign w:val="center"/>
          </w:tcPr>
          <w:p w:rsidR="005F123A" w:rsidRPr="00A61941" w:rsidRDefault="005F123A" w:rsidP="007728BB">
            <w:pPr>
              <w:jc w:val="center"/>
              <w:rPr>
                <w:rFonts w:ascii="Arial" w:hAnsi="Arial" w:cs="Arial"/>
                <w:sz w:val="22"/>
                <w:szCs w:val="22"/>
              </w:rPr>
            </w:pPr>
            <w:r w:rsidRPr="00A61941">
              <w:rPr>
                <w:rFonts w:ascii="Arial" w:hAnsi="Arial" w:cs="Arial"/>
                <w:sz w:val="22"/>
                <w:szCs w:val="22"/>
              </w:rPr>
              <w:t>Xiong y Mahmood, 2010</w:t>
            </w:r>
          </w:p>
        </w:tc>
      </w:tr>
    </w:tbl>
    <w:p w:rsidR="005F123A" w:rsidRPr="00A61941" w:rsidRDefault="005F123A" w:rsidP="005F123A">
      <w:pPr>
        <w:spacing w:line="360" w:lineRule="auto"/>
        <w:jc w:val="center"/>
        <w:rPr>
          <w:rFonts w:ascii="Arial" w:hAnsi="Arial" w:cs="Arial"/>
          <w:sz w:val="20"/>
          <w:szCs w:val="20"/>
        </w:rPr>
      </w:pPr>
      <w:r w:rsidRPr="00A61941">
        <w:rPr>
          <w:rFonts w:ascii="Arial" w:hAnsi="Arial" w:cs="Arial"/>
          <w:b/>
          <w:sz w:val="20"/>
          <w:szCs w:val="20"/>
        </w:rPr>
        <w:t>Fuente:</w:t>
      </w:r>
      <w:r w:rsidRPr="00A61941">
        <w:rPr>
          <w:rFonts w:ascii="Arial" w:hAnsi="Arial" w:cs="Arial"/>
          <w:sz w:val="20"/>
          <w:szCs w:val="20"/>
        </w:rPr>
        <w:t xml:space="preserve"> </w:t>
      </w:r>
      <w:r w:rsidR="003C7A2C">
        <w:rPr>
          <w:rFonts w:ascii="Arial" w:hAnsi="Arial" w:cs="Arial"/>
          <w:b/>
          <w:sz w:val="20"/>
          <w:szCs w:val="20"/>
        </w:rPr>
        <w:t>propia del autor, 2014</w:t>
      </w:r>
      <w:r w:rsidRPr="00A61941">
        <w:rPr>
          <w:rFonts w:ascii="Arial" w:hAnsi="Arial" w:cs="Arial"/>
          <w:b/>
          <w:sz w:val="20"/>
          <w:szCs w:val="20"/>
        </w:rPr>
        <w:t>.</w:t>
      </w:r>
    </w:p>
    <w:p w:rsidR="005F123A" w:rsidRPr="001345F1" w:rsidRDefault="005F123A" w:rsidP="005F123A">
      <w:pPr>
        <w:spacing w:line="360" w:lineRule="auto"/>
        <w:jc w:val="both"/>
        <w:rPr>
          <w:rFonts w:ascii="Verdana" w:hAnsi="Verdana"/>
          <w:sz w:val="20"/>
          <w:szCs w:val="20"/>
        </w:rPr>
      </w:pPr>
    </w:p>
    <w:p w:rsidR="005F123A" w:rsidRPr="0037124D" w:rsidRDefault="005F123A" w:rsidP="003C7A2C">
      <w:pPr>
        <w:spacing w:line="360" w:lineRule="auto"/>
        <w:jc w:val="both"/>
        <w:rPr>
          <w:rFonts w:ascii="Arial" w:hAnsi="Arial" w:cs="Arial"/>
        </w:rPr>
      </w:pPr>
      <w:r w:rsidRPr="0037124D">
        <w:rPr>
          <w:rFonts w:ascii="Arial" w:hAnsi="Arial" w:cs="Arial"/>
        </w:rPr>
        <w:lastRenderedPageBreak/>
        <w:t>La efectividad de los biomateriales no solo depende de sus características fisicoquímicas sino también de las variables como el tiempo de equilibrio, temperatura, pH, fuerza iónica, pretratamiento del biosorbente y la presencia de otros iones de metales. La mayoría de los investigadores indican que el proceso es rápido, ya que entre 15 y 30 minutos ya se ha retirado un porcentaje considerable del metal. El efecto de la temperatura presenta diferentes comportamientos dependiendo del biosorbente y el metal. Para el caso específico del Cd se ha realizado varias investigaciones destinadas a removerlo de solución acuosa, entre las cuales citamos:</w:t>
      </w:r>
    </w:p>
    <w:p w:rsidR="005F123A" w:rsidRPr="00420D22" w:rsidRDefault="005F123A" w:rsidP="003C7A2C">
      <w:pPr>
        <w:numPr>
          <w:ilvl w:val="0"/>
          <w:numId w:val="45"/>
        </w:numPr>
        <w:spacing w:line="360" w:lineRule="auto"/>
        <w:jc w:val="both"/>
        <w:rPr>
          <w:rFonts w:ascii="Arial" w:hAnsi="Arial" w:cs="Arial"/>
        </w:rPr>
      </w:pPr>
      <w:r w:rsidRPr="00420D22">
        <w:rPr>
          <w:rFonts w:ascii="Arial" w:hAnsi="Arial" w:cs="Arial"/>
        </w:rPr>
        <w:t xml:space="preserve">Lezcano y Colaboradores (2011) quienes utilizaron biomasa recolectada de estanques de riego, la cual estaba conformada de algas y plantas caducifolias. La biosorción se </w:t>
      </w:r>
      <w:r w:rsidR="00211ADA" w:rsidRPr="00420D22">
        <w:rPr>
          <w:rFonts w:ascii="Arial" w:hAnsi="Arial" w:cs="Arial"/>
        </w:rPr>
        <w:t>realizó</w:t>
      </w:r>
      <w:r w:rsidRPr="00420D22">
        <w:rPr>
          <w:rFonts w:ascii="Arial" w:hAnsi="Arial" w:cs="Arial"/>
        </w:rPr>
        <w:t xml:space="preserve"> a valencias mono y dimetálicas para los elementos de Cu, Cd y Pb. Al final se determinó que dependiendo de estas valencias existen diferentes afinidades de la biomasa por los elementos estudiados. </w:t>
      </w:r>
    </w:p>
    <w:p w:rsidR="005F123A" w:rsidRPr="00420D22" w:rsidRDefault="005F123A" w:rsidP="003C7A2C">
      <w:pPr>
        <w:numPr>
          <w:ilvl w:val="0"/>
          <w:numId w:val="45"/>
        </w:numPr>
        <w:spacing w:line="360" w:lineRule="auto"/>
        <w:jc w:val="both"/>
        <w:rPr>
          <w:rFonts w:ascii="Arial" w:hAnsi="Arial" w:cs="Arial"/>
        </w:rPr>
      </w:pPr>
      <w:r w:rsidRPr="00420D22">
        <w:rPr>
          <w:rFonts w:ascii="Arial" w:hAnsi="Arial" w:cs="Arial"/>
        </w:rPr>
        <w:t>Dos Santos y colaboradores (2011) utilizaron Agave sisalana como un biosorbente natural para los iones de Pb(II) y Cd(II)  a partir de soluciones acuosas, donde se encontró que la capacidad máxima de biosorción era 1.85 mgg</w:t>
      </w:r>
      <w:r w:rsidRPr="00420D22">
        <w:rPr>
          <w:rFonts w:ascii="Arial" w:hAnsi="Arial" w:cs="Arial"/>
          <w:vertAlign w:val="superscript"/>
        </w:rPr>
        <w:t>-1</w:t>
      </w:r>
      <w:r w:rsidRPr="00420D22">
        <w:rPr>
          <w:rFonts w:ascii="Arial" w:hAnsi="Arial" w:cs="Arial"/>
        </w:rPr>
        <w:t xml:space="preserve"> para Cd (II) y 1,34 gmg</w:t>
      </w:r>
      <w:r w:rsidRPr="00420D22">
        <w:rPr>
          <w:rFonts w:ascii="Arial" w:hAnsi="Arial" w:cs="Arial"/>
          <w:vertAlign w:val="superscript"/>
        </w:rPr>
        <w:t>-1</w:t>
      </w:r>
      <w:r w:rsidRPr="00420D22">
        <w:rPr>
          <w:rFonts w:ascii="Arial" w:hAnsi="Arial" w:cs="Arial"/>
        </w:rPr>
        <w:t xml:space="preserve"> para Pb(II) a un valor de pH 7 y K. 296.</w:t>
      </w:r>
    </w:p>
    <w:p w:rsidR="003C7A2C" w:rsidRPr="00211ADA" w:rsidRDefault="005F123A" w:rsidP="003C7A2C">
      <w:pPr>
        <w:numPr>
          <w:ilvl w:val="0"/>
          <w:numId w:val="45"/>
        </w:numPr>
        <w:spacing w:line="360" w:lineRule="auto"/>
        <w:jc w:val="both"/>
        <w:rPr>
          <w:rFonts w:ascii="Arial" w:hAnsi="Arial" w:cs="Arial"/>
        </w:rPr>
      </w:pPr>
      <w:r w:rsidRPr="00420D22">
        <w:rPr>
          <w:rFonts w:ascii="Arial" w:eastAsia="GulliverRM" w:hAnsi="Arial" w:cs="Arial"/>
        </w:rPr>
        <w:t>Azouaou y Colaboradores (2010) analizaron la adsorción del Cd(II) en solución acuosa, empleando granos de café. La investigación se realizó tomando en consideración las cinéticas, el tiempo de contacto, la dosis del adsorbente, el pH inicial, el tamaño de partícula, la concentración del Cd y la temperatura. Al final se estableció que la adsorción se ajustó al modelo de Langmuir, y la capacidad de adsorción fue de 15.65mgg</w:t>
      </w:r>
      <w:r w:rsidRPr="00420D22">
        <w:rPr>
          <w:rFonts w:ascii="Arial" w:eastAsia="MTSY" w:hAnsi="Arial" w:cs="Arial"/>
          <w:vertAlign w:val="superscript"/>
        </w:rPr>
        <w:t>−</w:t>
      </w:r>
      <w:r w:rsidRPr="00420D22">
        <w:rPr>
          <w:rFonts w:ascii="Arial" w:eastAsia="GulliverRM" w:hAnsi="Arial" w:cs="Arial"/>
          <w:vertAlign w:val="superscript"/>
        </w:rPr>
        <w:t>1</w:t>
      </w:r>
      <w:r w:rsidRPr="00420D22">
        <w:rPr>
          <w:rFonts w:ascii="Arial" w:eastAsia="GulliverRM" w:hAnsi="Arial" w:cs="Arial"/>
        </w:rPr>
        <w:t>.</w:t>
      </w:r>
    </w:p>
    <w:p w:rsidR="005F123A" w:rsidRPr="00420D22" w:rsidRDefault="005F123A" w:rsidP="003C7A2C">
      <w:pPr>
        <w:numPr>
          <w:ilvl w:val="0"/>
          <w:numId w:val="45"/>
        </w:numPr>
        <w:spacing w:line="360" w:lineRule="auto"/>
        <w:jc w:val="both"/>
        <w:rPr>
          <w:rFonts w:ascii="Arial" w:hAnsi="Arial" w:cs="Arial"/>
        </w:rPr>
      </w:pPr>
      <w:r w:rsidRPr="00420D22">
        <w:rPr>
          <w:rFonts w:ascii="Arial" w:hAnsi="Arial" w:cs="Arial"/>
        </w:rPr>
        <w:t xml:space="preserve">Omorogie y colaboradores (2012) realizaron el secuestro de Cd(II) y Hg(II) utilizando como biosorbente la semilla de Nauclea diderrichii (árbol de hojas caducifilias). Los datos experimentales se ajustaron al modelo cinético de pseudo-segundo orden. Los resultados obtenidos revelaron que la cinética de biosorción de Cd(II) y Hg(II) mejoró con el aumento de la temperatura, </w:t>
      </w:r>
      <w:r w:rsidRPr="00420D22">
        <w:rPr>
          <w:rFonts w:ascii="Arial" w:hAnsi="Arial" w:cs="Arial"/>
        </w:rPr>
        <w:lastRenderedPageBreak/>
        <w:t>obteniendo una remoción de Cd(II) y Hg(II) de 6.30 mgg</w:t>
      </w:r>
      <w:r w:rsidRPr="00420D22">
        <w:rPr>
          <w:rFonts w:ascii="Arial" w:hAnsi="Arial" w:cs="Arial"/>
          <w:vertAlign w:val="superscript"/>
        </w:rPr>
        <w:t>-1</w:t>
      </w:r>
      <w:r w:rsidRPr="00420D22">
        <w:rPr>
          <w:rFonts w:ascii="Arial" w:hAnsi="Arial" w:cs="Arial"/>
        </w:rPr>
        <w:t xml:space="preserve"> y 6.15 mgg</w:t>
      </w:r>
      <w:r w:rsidRPr="00420D22">
        <w:rPr>
          <w:rFonts w:ascii="Arial" w:hAnsi="Arial" w:cs="Arial"/>
          <w:vertAlign w:val="superscript"/>
        </w:rPr>
        <w:t>-1</w:t>
      </w:r>
      <w:r w:rsidRPr="00420D22">
        <w:rPr>
          <w:rFonts w:ascii="Arial" w:hAnsi="Arial" w:cs="Arial"/>
        </w:rPr>
        <w:t xml:space="preserve"> respectivamente.</w:t>
      </w:r>
    </w:p>
    <w:p w:rsidR="005F123A" w:rsidRDefault="005F123A" w:rsidP="003C7A2C">
      <w:pPr>
        <w:numPr>
          <w:ilvl w:val="0"/>
          <w:numId w:val="45"/>
        </w:numPr>
        <w:spacing w:line="360" w:lineRule="auto"/>
        <w:jc w:val="both"/>
        <w:rPr>
          <w:rFonts w:ascii="Arial" w:hAnsi="Arial" w:cs="Arial"/>
        </w:rPr>
      </w:pPr>
      <w:r w:rsidRPr="00420D22">
        <w:rPr>
          <w:rFonts w:ascii="Arial" w:hAnsi="Arial" w:cs="Arial"/>
        </w:rPr>
        <w:t>Khim y colaboradores (2012) determinaron la viabilidad del uso de los huesos de pescado como adsorbente para la eliminación de Zinc (II) en solución acuosa. Los resultados del estudio, revelaron que pudo ser retenido el 98% de Zinc (II) en las mejores condiciones de adsorción: pH 5.0, dosis adsorbente 1.80 g/100 mL, y 12 horas fue el tiempo de reacción. Los resultados se ajustaron a los modelos cinéticos de pseudo-primer orden y pseudo-segundo orden.</w:t>
      </w:r>
    </w:p>
    <w:p w:rsidR="003C7A2C" w:rsidRPr="00420D22" w:rsidRDefault="003C7A2C" w:rsidP="003C7A2C">
      <w:pPr>
        <w:spacing w:line="360" w:lineRule="auto"/>
        <w:ind w:left="720"/>
        <w:jc w:val="both"/>
        <w:rPr>
          <w:rFonts w:ascii="Arial" w:hAnsi="Arial" w:cs="Arial"/>
        </w:rPr>
      </w:pPr>
    </w:p>
    <w:p w:rsidR="005F123A" w:rsidRDefault="005F123A" w:rsidP="003C7A2C">
      <w:pPr>
        <w:spacing w:line="360" w:lineRule="auto"/>
        <w:jc w:val="both"/>
        <w:rPr>
          <w:rFonts w:ascii="Arial" w:hAnsi="Arial" w:cs="Arial"/>
        </w:rPr>
      </w:pPr>
      <w:r w:rsidRPr="00420D22">
        <w:rPr>
          <w:rFonts w:ascii="Arial" w:hAnsi="Arial" w:cs="Arial"/>
        </w:rPr>
        <w:t>Por lo anterior se considera que la propuesta de esta investigación empleando el uso del biomaterial  para remover el Cd(II) en soluciones acuosas, es novedoso e inédito ya que no se encontró ninguna referencia la cual citara el estudio de adsorción del Cd con este biomaterial.</w:t>
      </w:r>
    </w:p>
    <w:p w:rsidR="003C7A2C" w:rsidRPr="00420D22" w:rsidRDefault="003C7A2C" w:rsidP="003C7A2C">
      <w:pPr>
        <w:spacing w:line="360" w:lineRule="auto"/>
        <w:jc w:val="both"/>
        <w:rPr>
          <w:rFonts w:ascii="Arial" w:hAnsi="Arial" w:cs="Arial"/>
        </w:rPr>
      </w:pPr>
    </w:p>
    <w:p w:rsidR="005F123A" w:rsidRDefault="005F123A" w:rsidP="003C7A2C">
      <w:pPr>
        <w:spacing w:line="360" w:lineRule="auto"/>
        <w:jc w:val="both"/>
        <w:rPr>
          <w:rFonts w:ascii="Arial" w:hAnsi="Arial" w:cs="Arial"/>
        </w:rPr>
      </w:pPr>
      <w:r w:rsidRPr="00420D22">
        <w:rPr>
          <w:rFonts w:ascii="Arial" w:hAnsi="Arial" w:cs="Arial"/>
        </w:rPr>
        <w:t xml:space="preserve">La eliminación de metales pesados y en especial del Cd en agua es importante debido a los impactos que produce en la salud humana y el medio ambiente a bajas concentraciones, debido a que es uno de los metales más tóxico. Desafortunadamente a pesar de las evidencias de los efectos a la salud de Cd la exposición a este metal continúa. </w:t>
      </w:r>
    </w:p>
    <w:p w:rsidR="00A95205" w:rsidRDefault="00A95205" w:rsidP="00895174">
      <w:pPr>
        <w:ind w:left="284"/>
        <w:jc w:val="both"/>
        <w:rPr>
          <w:rFonts w:ascii="Arial" w:hAnsi="Arial" w:cs="Arial"/>
          <w:sz w:val="20"/>
          <w:szCs w:val="20"/>
        </w:rPr>
      </w:pPr>
    </w:p>
    <w:p w:rsidR="006371E6" w:rsidRPr="00397CB5" w:rsidRDefault="006371E6" w:rsidP="00397CB5">
      <w:pPr>
        <w:pStyle w:val="Ttulo1"/>
        <w:numPr>
          <w:ilvl w:val="0"/>
          <w:numId w:val="34"/>
        </w:numPr>
        <w:spacing w:line="276" w:lineRule="auto"/>
        <w:ind w:left="284" w:hanging="284"/>
        <w:jc w:val="both"/>
        <w:rPr>
          <w:rFonts w:ascii="Arial" w:hAnsi="Arial" w:cs="Arial"/>
          <w:sz w:val="24"/>
          <w:lang w:val="es-MX"/>
        </w:rPr>
      </w:pPr>
      <w:bookmarkStart w:id="2" w:name="_Toc295467530"/>
      <w:r w:rsidRPr="00397CB5">
        <w:rPr>
          <w:rFonts w:ascii="Arial" w:hAnsi="Arial" w:cs="Arial"/>
          <w:sz w:val="24"/>
          <w:lang w:val="es-MX"/>
        </w:rPr>
        <w:t>MÉTODOS Y MATERIA</w:t>
      </w:r>
      <w:bookmarkEnd w:id="2"/>
      <w:r w:rsidRPr="00397CB5">
        <w:rPr>
          <w:rFonts w:ascii="Arial" w:hAnsi="Arial" w:cs="Arial"/>
          <w:sz w:val="24"/>
          <w:lang w:val="es-MX"/>
        </w:rPr>
        <w:t>LES</w:t>
      </w:r>
    </w:p>
    <w:p w:rsidR="006371E6" w:rsidRPr="00D6522A" w:rsidRDefault="006371E6" w:rsidP="006371E6">
      <w:pPr>
        <w:rPr>
          <w:rFonts w:ascii="Verdana" w:hAnsi="Verdana"/>
          <w:sz w:val="20"/>
          <w:szCs w:val="20"/>
        </w:rPr>
      </w:pPr>
    </w:p>
    <w:p w:rsidR="006371E6" w:rsidRPr="00397CB5" w:rsidRDefault="006371E6" w:rsidP="003C7A2C">
      <w:pPr>
        <w:tabs>
          <w:tab w:val="left" w:pos="7655"/>
        </w:tabs>
        <w:spacing w:line="360" w:lineRule="auto"/>
        <w:jc w:val="both"/>
        <w:rPr>
          <w:rFonts w:ascii="Arial" w:hAnsi="Arial" w:cs="Arial"/>
        </w:rPr>
      </w:pPr>
      <w:r w:rsidRPr="00397CB5">
        <w:rPr>
          <w:rFonts w:ascii="Arial" w:hAnsi="Arial" w:cs="Arial"/>
        </w:rPr>
        <w:t>En este apartado se describen las etapas de las actividades a desarrollar en la investigación, y de manera resumida se presenta a continuación las figuras 1 y 2</w:t>
      </w:r>
    </w:p>
    <w:p w:rsidR="003C7A2C" w:rsidRDefault="003C7A2C" w:rsidP="003C7A2C">
      <w:pPr>
        <w:spacing w:line="360" w:lineRule="auto"/>
        <w:rPr>
          <w:rFonts w:ascii="Arial" w:hAnsi="Arial" w:cs="Arial"/>
          <w:b/>
        </w:rPr>
      </w:pPr>
    </w:p>
    <w:p w:rsidR="006371E6" w:rsidRPr="003C7A2C" w:rsidRDefault="006371E6" w:rsidP="003C7A2C">
      <w:pPr>
        <w:spacing w:line="360" w:lineRule="auto"/>
        <w:rPr>
          <w:rFonts w:ascii="Arial" w:hAnsi="Arial" w:cs="Arial"/>
          <w:b/>
        </w:rPr>
      </w:pPr>
      <w:r w:rsidRPr="003C7A2C">
        <w:rPr>
          <w:rFonts w:ascii="Arial" w:hAnsi="Arial" w:cs="Arial"/>
          <w:b/>
        </w:rPr>
        <w:t>Figura 1. Diagrama de la 1ª  fase  de la investigación</w:t>
      </w:r>
    </w:p>
    <w:p w:rsidR="006371E6" w:rsidRDefault="0026549B" w:rsidP="006371E6">
      <w:pPr>
        <w:spacing w:line="360" w:lineRule="auto"/>
        <w:rPr>
          <w:rFonts w:ascii="Verdana" w:hAnsi="Verdana"/>
          <w:sz w:val="20"/>
          <w:szCs w:val="20"/>
        </w:rPr>
      </w:pPr>
      <w:r>
        <w:rPr>
          <w:rFonts w:ascii="Verdana" w:hAnsi="Verdana"/>
          <w:noProof/>
          <w:sz w:val="20"/>
          <w:szCs w:val="20"/>
          <w:lang w:val="es-MX" w:eastAsia="es-MX"/>
        </w:rPr>
        <mc:AlternateContent>
          <mc:Choice Requires="wps">
            <w:drawing>
              <wp:anchor distT="0" distB="0" distL="114300" distR="114300" simplePos="0" relativeHeight="251649536" behindDoc="0" locked="0" layoutInCell="1" allowOverlap="1">
                <wp:simplePos x="0" y="0"/>
                <wp:positionH relativeFrom="column">
                  <wp:posOffset>-67945</wp:posOffset>
                </wp:positionH>
                <wp:positionV relativeFrom="paragraph">
                  <wp:posOffset>111760</wp:posOffset>
                </wp:positionV>
                <wp:extent cx="1854835" cy="643255"/>
                <wp:effectExtent l="17780" t="16510" r="13335" b="16510"/>
                <wp:wrapNone/>
                <wp:docPr id="50"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835" cy="643255"/>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rPr>
                                <w:rFonts w:ascii="Arial" w:hAnsi="Arial" w:cs="Arial"/>
                                <w:b/>
                                <w:sz w:val="16"/>
                                <w:szCs w:val="16"/>
                              </w:rPr>
                            </w:pPr>
                            <w:r w:rsidRPr="00420D22">
                              <w:rPr>
                                <w:rFonts w:ascii="Arial" w:hAnsi="Arial" w:cs="Arial"/>
                                <w:b/>
                                <w:sz w:val="16"/>
                                <w:szCs w:val="16"/>
                              </w:rPr>
                              <w:t xml:space="preserve">Recorrido por el Parque Industrial Lerma a fin de identificar y registrar las empresas del giro metal-mecánica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3" o:spid="_x0000_s1026" type="#_x0000_t202" style="position:absolute;margin-left:-5.35pt;margin-top:8.8pt;width:146.05pt;height:50.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" strokeweight="1.5pt">
                <v:textbox>
                  <w:txbxContent>
                    <w:p w:rsidR="006371E6" w:rsidRPr="00420D22" w:rsidRDefault="006371E6" w:rsidP="006371E6">
                      <w:pPr>
                        <w:rPr>
                          <w:rFonts w:ascii="Arial" w:hAnsi="Arial" w:cs="Arial"/>
                          <w:b/>
                          <w:sz w:val="16"/>
                          <w:szCs w:val="16"/>
                        </w:rPr>
                      </w:pPr>
                      <w:r w:rsidRPr="00420D22">
                        <w:rPr>
                          <w:rFonts w:ascii="Arial" w:hAnsi="Arial" w:cs="Arial"/>
                          <w:b/>
                          <w:sz w:val="16"/>
                          <w:szCs w:val="16"/>
                        </w:rPr>
                        <w:t xml:space="preserve">Recorrido por el Parque Industrial Lerma a fin de identificar y registrar las empresas del giro metal-mecánica </w:t>
                      </w:r>
                    </w:p>
                  </w:txbxContent>
                </v:textbox>
              </v:shape>
            </w:pict>
          </mc:Fallback>
        </mc:AlternateContent>
      </w:r>
      <w:r>
        <w:rPr>
          <w:rFonts w:ascii="Verdana" w:hAnsi="Verdana"/>
          <w:noProof/>
          <w:sz w:val="20"/>
          <w:szCs w:val="20"/>
          <w:lang w:val="es-MX" w:eastAsia="es-MX"/>
        </w:rPr>
        <mc:AlternateContent>
          <mc:Choice Requires="wps">
            <w:drawing>
              <wp:anchor distT="0" distB="0" distL="114300" distR="114300" simplePos="0" relativeHeight="251651584" behindDoc="0" locked="0" layoutInCell="1" allowOverlap="1">
                <wp:simplePos x="0" y="0"/>
                <wp:positionH relativeFrom="column">
                  <wp:posOffset>2082165</wp:posOffset>
                </wp:positionH>
                <wp:positionV relativeFrom="paragraph">
                  <wp:posOffset>284480</wp:posOffset>
                </wp:positionV>
                <wp:extent cx="1854835" cy="461010"/>
                <wp:effectExtent l="15240" t="17780" r="15875" b="16510"/>
                <wp:wrapNone/>
                <wp:docPr id="49"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835" cy="461010"/>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rPr>
                                <w:rFonts w:ascii="Arial" w:hAnsi="Arial" w:cs="Arial"/>
                                <w:b/>
                                <w:sz w:val="16"/>
                                <w:szCs w:val="16"/>
                              </w:rPr>
                            </w:pPr>
                            <w:r w:rsidRPr="00420D22">
                              <w:rPr>
                                <w:rFonts w:ascii="Arial" w:hAnsi="Arial" w:cs="Arial"/>
                                <w:b/>
                                <w:sz w:val="16"/>
                                <w:szCs w:val="16"/>
                              </w:rPr>
                              <w:t>Registro de datos con el sistema de GPS, generación de base de datos y Mapa</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35" o:spid="_x0000_s1027" type="#_x0000_t202" style="position:absolute;margin-left:163.95pt;margin-top:22.4pt;width:146.05pt;height:36.3pt;z-index:251651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" strokeweight="1.5pt">
                <v:textbox style="mso-fit-shape-to-text:t">
                  <w:txbxContent>
                    <w:p w:rsidR="006371E6" w:rsidRPr="00420D22" w:rsidRDefault="006371E6" w:rsidP="006371E6">
                      <w:pPr>
                        <w:rPr>
                          <w:rFonts w:ascii="Arial" w:hAnsi="Arial" w:cs="Arial"/>
                          <w:b/>
                          <w:sz w:val="16"/>
                          <w:szCs w:val="16"/>
                        </w:rPr>
                      </w:pPr>
                      <w:r w:rsidRPr="00420D22">
                        <w:rPr>
                          <w:rFonts w:ascii="Arial" w:hAnsi="Arial" w:cs="Arial"/>
                          <w:b/>
                          <w:sz w:val="16"/>
                          <w:szCs w:val="16"/>
                        </w:rPr>
                        <w:t>Registro de datos con el sistema de GPS, generación de base de datos y Mapa</w:t>
                      </w:r>
                    </w:p>
                  </w:txbxContent>
                </v:textbox>
              </v:shape>
            </w:pict>
          </mc:Fallback>
        </mc:AlternateContent>
      </w:r>
    </w:p>
    <w:p w:rsidR="006371E6" w:rsidRDefault="0026549B" w:rsidP="006371E6">
      <w:pPr>
        <w:spacing w:line="360" w:lineRule="auto"/>
        <w:rPr>
          <w:rFonts w:ascii="Verdana" w:hAnsi="Verdana"/>
          <w:sz w:val="20"/>
          <w:szCs w:val="20"/>
        </w:rPr>
      </w:pPr>
      <w:r>
        <w:rPr>
          <w:rFonts w:ascii="Verdana" w:hAnsi="Verdana"/>
          <w:b/>
          <w:noProof/>
          <w:sz w:val="20"/>
          <w:szCs w:val="20"/>
          <w:lang w:val="es-MX" w:eastAsia="es-MX"/>
        </w:rPr>
        <mc:AlternateContent>
          <mc:Choice Requires="wps">
            <w:drawing>
              <wp:anchor distT="0" distB="0" distL="114300" distR="114300" simplePos="0" relativeHeight="251655680" behindDoc="0" locked="0" layoutInCell="1" allowOverlap="1">
                <wp:simplePos x="0" y="0"/>
                <wp:positionH relativeFrom="column">
                  <wp:posOffset>4382135</wp:posOffset>
                </wp:positionH>
                <wp:positionV relativeFrom="paragraph">
                  <wp:posOffset>153035</wp:posOffset>
                </wp:positionV>
                <wp:extent cx="1854835" cy="461010"/>
                <wp:effectExtent l="10160" t="10160" r="11430" b="14605"/>
                <wp:wrapNone/>
                <wp:docPr id="46"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835" cy="461010"/>
                        </a:xfrm>
                        <a:prstGeom prst="rect">
                          <a:avLst/>
                        </a:prstGeom>
                        <a:solidFill>
                          <a:srgbClr val="FFFFFF"/>
                        </a:solidFill>
                        <a:ln w="19050">
                          <a:solidFill>
                            <a:srgbClr val="000000"/>
                          </a:solidFill>
                          <a:miter lim="800000"/>
                          <a:headEnd/>
                          <a:tailEnd/>
                        </a:ln>
                      </wps:spPr>
                      <wps:txbx>
                        <w:txbxContent>
                          <w:p w:rsidR="00420D22" w:rsidRPr="00420D22" w:rsidRDefault="00420D22" w:rsidP="00420D22">
                            <w:pPr>
                              <w:rPr>
                                <w:rFonts w:ascii="Arial" w:hAnsi="Arial" w:cs="Arial"/>
                                <w:b/>
                                <w:sz w:val="16"/>
                                <w:szCs w:val="16"/>
                              </w:rPr>
                            </w:pPr>
                            <w:r>
                              <w:rPr>
                                <w:rFonts w:ascii="Arial" w:hAnsi="Arial" w:cs="Arial"/>
                                <w:b/>
                                <w:sz w:val="16"/>
                                <w:szCs w:val="16"/>
                              </w:rPr>
                              <w:t xml:space="preserve">Generación de Mapa que contiene localización de empresas en el Estado de </w:t>
                            </w:r>
                            <w:r w:rsidR="00C01F06">
                              <w:rPr>
                                <w:rFonts w:ascii="Arial" w:hAnsi="Arial" w:cs="Arial"/>
                                <w:b/>
                                <w:sz w:val="16"/>
                                <w:szCs w:val="16"/>
                              </w:rPr>
                              <w:t>M</w:t>
                            </w:r>
                            <w:r>
                              <w:rPr>
                                <w:rFonts w:ascii="Arial" w:hAnsi="Arial" w:cs="Arial"/>
                                <w:b/>
                                <w:sz w:val="16"/>
                                <w:szCs w:val="16"/>
                              </w:rPr>
                              <w:t>éxico</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63" o:spid="_x0000_s1028" type="#_x0000_t202" style="position:absolute;margin-left:345.05pt;margin-top:12.05pt;width:146.05pt;height:36.3pt;z-index:2516556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" strokeweight="1.5pt">
                <v:textbox style="mso-fit-shape-to-text:t">
                  <w:txbxContent>
                    <w:p w:rsidR="00420D22" w:rsidRPr="00420D22" w:rsidRDefault="00420D22" w:rsidP="00420D22">
                      <w:pPr>
                        <w:rPr>
                          <w:rFonts w:ascii="Arial" w:hAnsi="Arial" w:cs="Arial"/>
                          <w:b/>
                          <w:sz w:val="16"/>
                          <w:szCs w:val="16"/>
                        </w:rPr>
                      </w:pPr>
                      <w:r>
                        <w:rPr>
                          <w:rFonts w:ascii="Arial" w:hAnsi="Arial" w:cs="Arial"/>
                          <w:b/>
                          <w:sz w:val="16"/>
                          <w:szCs w:val="16"/>
                        </w:rPr>
                        <w:t xml:space="preserve">Generación de Mapa que contiene localización de empresas en el Estado de </w:t>
                      </w:r>
                      <w:r w:rsidR="00C01F06">
                        <w:rPr>
                          <w:rFonts w:ascii="Arial" w:hAnsi="Arial" w:cs="Arial"/>
                          <w:b/>
                          <w:sz w:val="16"/>
                          <w:szCs w:val="16"/>
                        </w:rPr>
                        <w:t>M</w:t>
                      </w:r>
                      <w:r>
                        <w:rPr>
                          <w:rFonts w:ascii="Arial" w:hAnsi="Arial" w:cs="Arial"/>
                          <w:b/>
                          <w:sz w:val="16"/>
                          <w:szCs w:val="16"/>
                        </w:rPr>
                        <w:t>éxico</w:t>
                      </w:r>
                    </w:p>
                  </w:txbxContent>
                </v:textbox>
              </v:shape>
            </w:pict>
          </mc:Fallback>
        </mc:AlternateContent>
      </w:r>
      <w:r>
        <w:rPr>
          <w:rFonts w:ascii="Verdana" w:hAnsi="Verdana"/>
          <w:noProof/>
          <w:sz w:val="20"/>
          <w:szCs w:val="20"/>
          <w:lang w:val="es-MX" w:eastAsia="es-MX"/>
        </w:rPr>
        <mc:AlternateContent>
          <mc:Choice Requires="wps">
            <w:drawing>
              <wp:anchor distT="0" distB="0" distL="114300" distR="114300" simplePos="0" relativeHeight="251650560" behindDoc="0" locked="0" layoutInCell="1" allowOverlap="1">
                <wp:simplePos x="0" y="0"/>
                <wp:positionH relativeFrom="column">
                  <wp:posOffset>1786890</wp:posOffset>
                </wp:positionH>
                <wp:positionV relativeFrom="paragraph">
                  <wp:posOffset>153035</wp:posOffset>
                </wp:positionV>
                <wp:extent cx="295275" cy="0"/>
                <wp:effectExtent l="5715" t="57785" r="22860" b="56515"/>
                <wp:wrapNone/>
                <wp:docPr id="45"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5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5E75CE" id="_x0000_t32" coordsize="21600,21600" o:spt="32" o:oned="t" path="m,l21600,21600e" filled="f">
                <v:path arrowok="t" fillok="f" o:connecttype="none"/>
                <o:lock v:ext="edit" shapetype="t"/>
              </v:shapetype>
              <v:shape id="AutoShape 34" o:spid="_x0000_s1026" type="#_x0000_t32" style="position:absolute;margin-left:140.7pt;margin-top:12.05pt;width:23.25pt;height:0;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d8ENA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">
                <v:stroke endarrow="block"/>
              </v:shape>
            </w:pict>
          </mc:Fallback>
        </mc:AlternateContent>
      </w:r>
    </w:p>
    <w:p w:rsidR="006371E6" w:rsidRDefault="0026549B" w:rsidP="006371E6">
      <w:pPr>
        <w:spacing w:line="360" w:lineRule="auto"/>
        <w:rPr>
          <w:rFonts w:ascii="Verdana" w:hAnsi="Verdana"/>
          <w:sz w:val="20"/>
          <w:szCs w:val="20"/>
        </w:rPr>
      </w:pPr>
      <w:r>
        <w:rPr>
          <w:rFonts w:ascii="Verdana" w:hAnsi="Verdana"/>
          <w:b/>
          <w:noProof/>
          <w:sz w:val="20"/>
          <w:szCs w:val="20"/>
          <w:lang w:val="es-MX" w:eastAsia="es-MX"/>
        </w:rPr>
        <mc:AlternateContent>
          <mc:Choice Requires="wps">
            <w:drawing>
              <wp:anchor distT="0" distB="0" distL="114300" distR="114300" simplePos="0" relativeHeight="251652608" behindDoc="0" locked="0" layoutInCell="1" allowOverlap="1">
                <wp:simplePos x="0" y="0"/>
                <wp:positionH relativeFrom="column">
                  <wp:posOffset>3937000</wp:posOffset>
                </wp:positionH>
                <wp:positionV relativeFrom="paragraph">
                  <wp:posOffset>55245</wp:posOffset>
                </wp:positionV>
                <wp:extent cx="393065" cy="0"/>
                <wp:effectExtent l="12700" t="55245" r="22860" b="59055"/>
                <wp:wrapNone/>
                <wp:docPr id="43"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30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F9165F" id="AutoShape 36" o:spid="_x0000_s1026" type="#_x0000_t32" style="position:absolute;margin-left:310pt;margin-top:4.35pt;width:30.95pt;height: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NjwNQIAAF4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">
                <v:stroke endarrow="block"/>
              </v:shape>
            </w:pict>
          </mc:Fallback>
        </mc:AlternateContent>
      </w:r>
    </w:p>
    <w:p w:rsidR="006371E6" w:rsidRPr="00D6522A" w:rsidRDefault="006371E6" w:rsidP="006371E6">
      <w:pPr>
        <w:spacing w:line="360" w:lineRule="auto"/>
        <w:rPr>
          <w:rFonts w:ascii="Verdana" w:hAnsi="Verdana"/>
          <w:sz w:val="20"/>
          <w:szCs w:val="20"/>
        </w:rPr>
      </w:pPr>
    </w:p>
    <w:p w:rsidR="006371E6" w:rsidRPr="003C7A2C" w:rsidRDefault="006371E6" w:rsidP="006371E6">
      <w:pPr>
        <w:spacing w:line="360" w:lineRule="auto"/>
        <w:rPr>
          <w:rFonts w:ascii="Arial" w:hAnsi="Arial" w:cs="Arial"/>
          <w:b/>
        </w:rPr>
      </w:pPr>
      <w:r w:rsidRPr="003C7A2C">
        <w:rPr>
          <w:rFonts w:ascii="Arial" w:hAnsi="Arial" w:cs="Arial"/>
          <w:b/>
        </w:rPr>
        <w:lastRenderedPageBreak/>
        <w:t>Figura 2. Diagrama de la 2ª fase de la investigación</w:t>
      </w:r>
    </w:p>
    <w:p w:rsidR="006371E6" w:rsidRDefault="006371E6" w:rsidP="006371E6">
      <w:pPr>
        <w:spacing w:line="360" w:lineRule="auto"/>
        <w:rPr>
          <w:rFonts w:ascii="Verdana" w:hAnsi="Verdana"/>
          <w:sz w:val="20"/>
          <w:szCs w:val="20"/>
        </w:rPr>
      </w:pPr>
    </w:p>
    <w:p w:rsidR="006371E6" w:rsidRPr="00D6522A" w:rsidRDefault="0026549B" w:rsidP="006371E6">
      <w:pPr>
        <w:spacing w:line="360" w:lineRule="auto"/>
        <w:jc w:val="both"/>
        <w:rPr>
          <w:rFonts w:ascii="Verdana" w:hAnsi="Verdana"/>
          <w:b/>
          <w:sz w:val="20"/>
          <w:szCs w:val="20"/>
        </w:rPr>
      </w:pPr>
      <w:r>
        <w:rPr>
          <w:rFonts w:ascii="Verdana" w:hAnsi="Verdana"/>
          <w:noProof/>
          <w:sz w:val="20"/>
          <w:szCs w:val="20"/>
          <w:lang w:val="es-MX" w:eastAsia="es-MX"/>
        </w:rPr>
        <mc:AlternateContent>
          <mc:Choice Requires="wpc">
            <w:drawing>
              <wp:inline distT="0" distB="0" distL="0" distR="0">
                <wp:extent cx="5314315" cy="4004945"/>
                <wp:effectExtent l="9525" t="9525" r="635" b="0"/>
                <wp:docPr id="41" name="Lienz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 name="Text Box 4"/>
                        <wps:cNvSpPr txBox="1">
                          <a:spLocks noChangeArrowheads="1"/>
                        </wps:cNvSpPr>
                        <wps:spPr bwMode="auto">
                          <a:xfrm>
                            <a:off x="971550" y="10795"/>
                            <a:ext cx="1599565" cy="457200"/>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 xml:space="preserve">Preparación de Biomaterial </w:t>
                              </w:r>
                            </w:p>
                          </w:txbxContent>
                        </wps:txbx>
                        <wps:bodyPr rot="0" vert="horz" wrap="square" lIns="91440" tIns="45720" rIns="91440" bIns="45720" anchor="t" anchorCtr="0" upright="1">
                          <a:noAutofit/>
                        </wps:bodyPr>
                      </wps:wsp>
                      <wps:wsp>
                        <wps:cNvPr id="10" name="Text Box 5"/>
                        <wps:cNvSpPr txBox="1">
                          <a:spLocks noChangeArrowheads="1"/>
                        </wps:cNvSpPr>
                        <wps:spPr bwMode="auto">
                          <a:xfrm>
                            <a:off x="2914015" y="0"/>
                            <a:ext cx="2149475" cy="456565"/>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rPr>
                              </w:pPr>
                              <w:r w:rsidRPr="00420D22">
                                <w:rPr>
                                  <w:rFonts w:ascii="Arial" w:hAnsi="Arial" w:cs="Arial"/>
                                  <w:b/>
                                  <w:sz w:val="16"/>
                                  <w:szCs w:val="16"/>
                                </w:rPr>
                                <w:t>Preparación de Soluciones Sintéticas y Muestras Reales de</w:t>
                              </w:r>
                              <w:r w:rsidRPr="00420D22">
                                <w:rPr>
                                  <w:rFonts w:ascii="Arial" w:hAnsi="Arial" w:cs="Arial"/>
                                  <w:b/>
                                </w:rPr>
                                <w:t xml:space="preserve"> </w:t>
                              </w:r>
                              <w:r w:rsidRPr="00420D22">
                                <w:rPr>
                                  <w:rFonts w:ascii="Arial" w:hAnsi="Arial" w:cs="Arial"/>
                                  <w:b/>
                                  <w:sz w:val="16"/>
                                  <w:szCs w:val="16"/>
                                </w:rPr>
                                <w:t>Cd</w:t>
                              </w:r>
                            </w:p>
                          </w:txbxContent>
                        </wps:txbx>
                        <wps:bodyPr rot="0" vert="horz" wrap="square" lIns="91440" tIns="45720" rIns="91440" bIns="45720" anchor="t" anchorCtr="0" upright="1">
                          <a:noAutofit/>
                        </wps:bodyPr>
                      </wps:wsp>
                      <wps:wsp>
                        <wps:cNvPr id="11" name="Text Box 6"/>
                        <wps:cNvSpPr txBox="1">
                          <a:spLocks noChangeArrowheads="1"/>
                        </wps:cNvSpPr>
                        <wps:spPr bwMode="auto">
                          <a:xfrm>
                            <a:off x="56515" y="792480"/>
                            <a:ext cx="1485900" cy="1036320"/>
                          </a:xfrm>
                          <a:prstGeom prst="rect">
                            <a:avLst/>
                          </a:prstGeom>
                          <a:solidFill>
                            <a:srgbClr val="FFFFFF"/>
                          </a:solidFill>
                          <a:ln w="19050">
                            <a:solidFill>
                              <a:srgbClr val="000000"/>
                            </a:solidFill>
                            <a:miter lim="800000"/>
                            <a:headEnd/>
                            <a:tailEnd/>
                          </a:ln>
                        </wps:spPr>
                        <wps:txbx>
                          <w:txbxContent>
                            <w:p w:rsidR="006371E6" w:rsidRPr="00420D22" w:rsidRDefault="006371E6" w:rsidP="00197026">
                              <w:pPr>
                                <w:rPr>
                                  <w:rFonts w:ascii="Arial" w:hAnsi="Arial" w:cs="Arial"/>
                                  <w:b/>
                                </w:rPr>
                              </w:pPr>
                              <w:r w:rsidRPr="00420D22">
                                <w:rPr>
                                  <w:rFonts w:ascii="Arial" w:hAnsi="Arial" w:cs="Arial"/>
                                  <w:b/>
                                  <w:sz w:val="16"/>
                                  <w:szCs w:val="16"/>
                                </w:rPr>
                                <w:t xml:space="preserve">Caracterización del Biomaterial </w:t>
                              </w:r>
                              <w:r w:rsidRPr="00420D22">
                                <w:rPr>
                                  <w:rFonts w:ascii="Arial" w:hAnsi="Arial" w:cs="Arial"/>
                                  <w:b/>
                                  <w:i/>
                                  <w:sz w:val="16"/>
                                  <w:szCs w:val="16"/>
                                </w:rPr>
                                <w:t>Musa Cavendishii  por</w:t>
                              </w:r>
                              <w:r w:rsidRPr="00420D22">
                                <w:rPr>
                                  <w:rFonts w:ascii="Arial" w:hAnsi="Arial" w:cs="Arial"/>
                                  <w:b/>
                                  <w:sz w:val="16"/>
                                  <w:szCs w:val="16"/>
                                </w:rPr>
                                <w:t xml:space="preserve"> </w:t>
                              </w:r>
                              <w:r w:rsidRPr="00420D22">
                                <w:rPr>
                                  <w:rFonts w:ascii="Arial" w:hAnsi="Arial" w:cs="Arial"/>
                                  <w:b/>
                                  <w:i/>
                                  <w:sz w:val="16"/>
                                  <w:szCs w:val="16"/>
                                </w:rPr>
                                <w:t>Microscopia Electrónica de</w:t>
                              </w:r>
                              <w:r w:rsidRPr="00420D22">
                                <w:rPr>
                                  <w:rFonts w:ascii="Arial" w:hAnsi="Arial" w:cs="Arial"/>
                                  <w:b/>
                                  <w:i/>
                                </w:rPr>
                                <w:t xml:space="preserve"> </w:t>
                              </w:r>
                              <w:r w:rsidRPr="00420D22">
                                <w:rPr>
                                  <w:rFonts w:ascii="Arial" w:hAnsi="Arial" w:cs="Arial"/>
                                  <w:b/>
                                  <w:i/>
                                  <w:sz w:val="16"/>
                                  <w:szCs w:val="16"/>
                                </w:rPr>
                                <w:t>Barrido</w:t>
                              </w:r>
                            </w:p>
                          </w:txbxContent>
                        </wps:txbx>
                        <wps:bodyPr rot="0" vert="horz" wrap="square" lIns="91440" tIns="45720" rIns="91440" bIns="45720" anchor="t" anchorCtr="0" upright="1">
                          <a:noAutofit/>
                        </wps:bodyPr>
                      </wps:wsp>
                      <wps:wsp>
                        <wps:cNvPr id="13" name="Text Box 7"/>
                        <wps:cNvSpPr txBox="1">
                          <a:spLocks noChangeArrowheads="1"/>
                        </wps:cNvSpPr>
                        <wps:spPr bwMode="auto">
                          <a:xfrm>
                            <a:off x="1999615" y="1028700"/>
                            <a:ext cx="1599565" cy="457200"/>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Adsorción (cinética e isotermas)</w:t>
                              </w:r>
                            </w:p>
                          </w:txbxContent>
                        </wps:txbx>
                        <wps:bodyPr rot="0" vert="horz" wrap="square" lIns="91440" tIns="45720" rIns="91440" bIns="45720" anchor="t" anchorCtr="0" upright="1">
                          <a:noAutofit/>
                        </wps:bodyPr>
                      </wps:wsp>
                      <wps:wsp>
                        <wps:cNvPr id="14" name="Line 8"/>
                        <wps:cNvCnPr/>
                        <wps:spPr bwMode="auto">
                          <a:xfrm>
                            <a:off x="1085215" y="457200"/>
                            <a:ext cx="635" cy="3352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9"/>
                        <wps:cNvCnPr/>
                        <wps:spPr bwMode="auto">
                          <a:xfrm>
                            <a:off x="2456815" y="45720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10"/>
                        <wps:cNvCnPr/>
                        <wps:spPr bwMode="auto">
                          <a:xfrm>
                            <a:off x="3028315" y="45720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Text Box 11"/>
                        <wps:cNvSpPr txBox="1">
                          <a:spLocks noChangeArrowheads="1"/>
                        </wps:cNvSpPr>
                        <wps:spPr bwMode="auto">
                          <a:xfrm>
                            <a:off x="4050030" y="933450"/>
                            <a:ext cx="1095375" cy="818515"/>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Ajuste de los resultados a modelos de sorción</w:t>
                              </w:r>
                            </w:p>
                          </w:txbxContent>
                        </wps:txbx>
                        <wps:bodyPr rot="0" vert="horz" wrap="square" lIns="91440" tIns="45720" rIns="91440" bIns="45720" anchor="t" anchorCtr="0" upright="1">
                          <a:noAutofit/>
                        </wps:bodyPr>
                      </wps:wsp>
                      <wps:wsp>
                        <wps:cNvPr id="19" name="Text Box 12"/>
                        <wps:cNvSpPr txBox="1">
                          <a:spLocks noChangeArrowheads="1"/>
                        </wps:cNvSpPr>
                        <wps:spPr bwMode="auto">
                          <a:xfrm>
                            <a:off x="1885315" y="1885950"/>
                            <a:ext cx="1767840" cy="367665"/>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Biomaterial resultante</w:t>
                              </w:r>
                            </w:p>
                          </w:txbxContent>
                        </wps:txbx>
                        <wps:bodyPr rot="0" vert="horz" wrap="square" lIns="91440" tIns="45720" rIns="91440" bIns="45720" anchor="t" anchorCtr="0" upright="1">
                          <a:noAutofit/>
                        </wps:bodyPr>
                      </wps:wsp>
                      <wps:wsp>
                        <wps:cNvPr id="20" name="Line 13"/>
                        <wps:cNvCnPr/>
                        <wps:spPr bwMode="auto">
                          <a:xfrm>
                            <a:off x="2242820" y="14859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Line 14"/>
                        <wps:cNvCnPr/>
                        <wps:spPr bwMode="auto">
                          <a:xfrm>
                            <a:off x="3422015" y="14859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Freeform 15"/>
                        <wps:cNvSpPr>
                          <a:spLocks/>
                        </wps:cNvSpPr>
                        <wps:spPr bwMode="auto">
                          <a:xfrm>
                            <a:off x="1275080" y="1844040"/>
                            <a:ext cx="571500" cy="234950"/>
                          </a:xfrm>
                          <a:custGeom>
                            <a:avLst/>
                            <a:gdLst>
                              <a:gd name="T0" fmla="*/ 900 w 900"/>
                              <a:gd name="T1" fmla="*/ 360 h 370"/>
                              <a:gd name="T2" fmla="*/ 10 w 900"/>
                              <a:gd name="T3" fmla="*/ 370 h 370"/>
                              <a:gd name="T4" fmla="*/ 0 w 900"/>
                              <a:gd name="T5" fmla="*/ 0 h 370"/>
                            </a:gdLst>
                            <a:ahLst/>
                            <a:cxnLst>
                              <a:cxn ang="0">
                                <a:pos x="T0" y="T1"/>
                              </a:cxn>
                              <a:cxn ang="0">
                                <a:pos x="T2" y="T3"/>
                              </a:cxn>
                              <a:cxn ang="0">
                                <a:pos x="T4" y="T5"/>
                              </a:cxn>
                            </a:cxnLst>
                            <a:rect l="0" t="0" r="r" b="b"/>
                            <a:pathLst>
                              <a:path w="900" h="370">
                                <a:moveTo>
                                  <a:pt x="900" y="360"/>
                                </a:moveTo>
                                <a:lnTo>
                                  <a:pt x="10" y="370"/>
                                </a:lnTo>
                                <a:lnTo>
                                  <a:pt x="0" y="0"/>
                                </a:ln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23" name="Group 16"/>
                        <wpg:cNvGrpSpPr>
                          <a:grpSpLocks/>
                        </wpg:cNvGrpSpPr>
                        <wpg:grpSpPr bwMode="auto">
                          <a:xfrm>
                            <a:off x="2243455" y="2355215"/>
                            <a:ext cx="1179195" cy="502285"/>
                            <a:chOff x="6021" y="7606"/>
                            <a:chExt cx="1440" cy="900"/>
                          </a:xfrm>
                        </wpg:grpSpPr>
                        <wps:wsp>
                          <wps:cNvPr id="24" name="Line 17"/>
                          <wps:cNvCnPr/>
                          <wps:spPr bwMode="auto">
                            <a:xfrm flipV="1">
                              <a:off x="6021" y="7606"/>
                              <a:ext cx="0" cy="36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 name="Line 18"/>
                          <wps:cNvCnPr/>
                          <wps:spPr bwMode="auto">
                            <a:xfrm flipV="1">
                              <a:off x="7461" y="7606"/>
                              <a:ext cx="0" cy="36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6" name="Group 19"/>
                          <wpg:cNvGrpSpPr>
                            <a:grpSpLocks/>
                          </wpg:cNvGrpSpPr>
                          <wpg:grpSpPr bwMode="auto">
                            <a:xfrm>
                              <a:off x="6021" y="7966"/>
                              <a:ext cx="1440" cy="540"/>
                              <a:chOff x="6021" y="7966"/>
                              <a:chExt cx="1440" cy="540"/>
                            </a:xfrm>
                          </wpg:grpSpPr>
                          <wps:wsp>
                            <wps:cNvPr id="27" name="Line 20"/>
                            <wps:cNvCnPr/>
                            <wps:spPr bwMode="auto">
                              <a:xfrm>
                                <a:off x="6021" y="7966"/>
                                <a:ext cx="144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 name="Line 21"/>
                            <wps:cNvCnPr/>
                            <wps:spPr bwMode="auto">
                              <a:xfrm>
                                <a:off x="6741" y="7966"/>
                                <a:ext cx="0" cy="54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wps:wsp>
                        <wps:cNvPr id="29" name="Text Box 22"/>
                        <wps:cNvSpPr txBox="1">
                          <a:spLocks noChangeArrowheads="1"/>
                        </wps:cNvSpPr>
                        <wps:spPr bwMode="auto">
                          <a:xfrm>
                            <a:off x="2456815" y="2857500"/>
                            <a:ext cx="1256665" cy="342900"/>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Resultados</w:t>
                              </w:r>
                            </w:p>
                          </w:txbxContent>
                        </wps:txbx>
                        <wps:bodyPr rot="0" vert="horz" wrap="square" lIns="91440" tIns="45720" rIns="91440" bIns="45720" anchor="t" anchorCtr="0" upright="1">
                          <a:noAutofit/>
                        </wps:bodyPr>
                      </wps:wsp>
                      <wps:wsp>
                        <wps:cNvPr id="30" name="Freeform 23"/>
                        <wps:cNvSpPr>
                          <a:spLocks/>
                        </wps:cNvSpPr>
                        <wps:spPr bwMode="auto">
                          <a:xfrm>
                            <a:off x="856615" y="1828800"/>
                            <a:ext cx="1567815" cy="1158240"/>
                          </a:xfrm>
                          <a:custGeom>
                            <a:avLst/>
                            <a:gdLst>
                              <a:gd name="T0" fmla="*/ 0 w 2469"/>
                              <a:gd name="T1" fmla="*/ 0 h 1824"/>
                              <a:gd name="T2" fmla="*/ 9 w 2469"/>
                              <a:gd name="T3" fmla="*/ 1824 h 1824"/>
                              <a:gd name="T4" fmla="*/ 2469 w 2469"/>
                              <a:gd name="T5" fmla="*/ 1824 h 1824"/>
                            </a:gdLst>
                            <a:ahLst/>
                            <a:cxnLst>
                              <a:cxn ang="0">
                                <a:pos x="T0" y="T1"/>
                              </a:cxn>
                              <a:cxn ang="0">
                                <a:pos x="T2" y="T3"/>
                              </a:cxn>
                              <a:cxn ang="0">
                                <a:pos x="T4" y="T5"/>
                              </a:cxn>
                            </a:cxnLst>
                            <a:rect l="0" t="0" r="r" b="b"/>
                            <a:pathLst>
                              <a:path w="2469" h="1824">
                                <a:moveTo>
                                  <a:pt x="0" y="0"/>
                                </a:moveTo>
                                <a:lnTo>
                                  <a:pt x="9" y="1824"/>
                                </a:lnTo>
                                <a:lnTo>
                                  <a:pt x="2469" y="1824"/>
                                </a:ln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Text Box 24"/>
                        <wps:cNvSpPr txBox="1">
                          <a:spLocks noChangeArrowheads="1"/>
                        </wps:cNvSpPr>
                        <wps:spPr bwMode="auto">
                          <a:xfrm>
                            <a:off x="2456815" y="3543300"/>
                            <a:ext cx="1256665" cy="342900"/>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Conclusiones</w:t>
                              </w:r>
                            </w:p>
                          </w:txbxContent>
                        </wps:txbx>
                        <wps:bodyPr rot="0" vert="horz" wrap="square" lIns="91440" tIns="45720" rIns="91440" bIns="45720" anchor="t" anchorCtr="0" upright="1">
                          <a:noAutofit/>
                        </wps:bodyPr>
                      </wps:wsp>
                      <wps:wsp>
                        <wps:cNvPr id="33" name="Line 25"/>
                        <wps:cNvCnPr/>
                        <wps:spPr bwMode="auto">
                          <a:xfrm>
                            <a:off x="3142615" y="32004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26"/>
                        <wps:cNvCnPr/>
                        <wps:spPr bwMode="auto">
                          <a:xfrm>
                            <a:off x="3599815" y="125730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Freeform 27"/>
                        <wps:cNvSpPr>
                          <a:spLocks/>
                        </wps:cNvSpPr>
                        <wps:spPr bwMode="auto">
                          <a:xfrm>
                            <a:off x="3773805" y="1828800"/>
                            <a:ext cx="878205" cy="1143000"/>
                          </a:xfrm>
                          <a:custGeom>
                            <a:avLst/>
                            <a:gdLst>
                              <a:gd name="T0" fmla="*/ 1800 w 1809"/>
                              <a:gd name="T1" fmla="*/ 0 h 2340"/>
                              <a:gd name="T2" fmla="*/ 1809 w 1809"/>
                              <a:gd name="T3" fmla="*/ 2318 h 2340"/>
                              <a:gd name="T4" fmla="*/ 0 w 1809"/>
                              <a:gd name="T5" fmla="*/ 2340 h 2340"/>
                            </a:gdLst>
                            <a:ahLst/>
                            <a:cxnLst>
                              <a:cxn ang="0">
                                <a:pos x="T0" y="T1"/>
                              </a:cxn>
                              <a:cxn ang="0">
                                <a:pos x="T2" y="T3"/>
                              </a:cxn>
                              <a:cxn ang="0">
                                <a:pos x="T4" y="T5"/>
                              </a:cxn>
                            </a:cxnLst>
                            <a:rect l="0" t="0" r="r" b="b"/>
                            <a:pathLst>
                              <a:path w="1809" h="2340">
                                <a:moveTo>
                                  <a:pt x="1800" y="0"/>
                                </a:moveTo>
                                <a:lnTo>
                                  <a:pt x="1809" y="2318"/>
                                </a:lnTo>
                                <a:lnTo>
                                  <a:pt x="0" y="2340"/>
                                </a:ln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AutoShape 28"/>
                        <wps:cNvCnPr>
                          <a:cxnSpLocks noChangeShapeType="1"/>
                          <a:stCxn id="35" idx="0"/>
                          <a:endCxn id="35" idx="0"/>
                        </wps:cNvCnPr>
                        <wps:spPr bwMode="auto">
                          <a:xfrm>
                            <a:off x="4647565" y="1828800"/>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Freeform 29"/>
                        <wps:cNvSpPr>
                          <a:spLocks/>
                        </wps:cNvSpPr>
                        <wps:spPr bwMode="auto">
                          <a:xfrm>
                            <a:off x="1085215" y="2270760"/>
                            <a:ext cx="878205" cy="1041400"/>
                          </a:xfrm>
                          <a:custGeom>
                            <a:avLst/>
                            <a:gdLst>
                              <a:gd name="T0" fmla="*/ 1800 w 1809"/>
                              <a:gd name="T1" fmla="*/ 0 h 2340"/>
                              <a:gd name="T2" fmla="*/ 1809 w 1809"/>
                              <a:gd name="T3" fmla="*/ 2318 h 2340"/>
                              <a:gd name="T4" fmla="*/ 0 w 1809"/>
                              <a:gd name="T5" fmla="*/ 2340 h 2340"/>
                            </a:gdLst>
                            <a:ahLst/>
                            <a:cxnLst>
                              <a:cxn ang="0">
                                <a:pos x="T0" y="T1"/>
                              </a:cxn>
                              <a:cxn ang="0">
                                <a:pos x="T2" y="T3"/>
                              </a:cxn>
                              <a:cxn ang="0">
                                <a:pos x="T4" y="T5"/>
                              </a:cxn>
                            </a:cxnLst>
                            <a:rect l="0" t="0" r="r" b="b"/>
                            <a:pathLst>
                              <a:path w="1809" h="2340">
                                <a:moveTo>
                                  <a:pt x="1800" y="0"/>
                                </a:moveTo>
                                <a:lnTo>
                                  <a:pt x="1809" y="2318"/>
                                </a:lnTo>
                                <a:lnTo>
                                  <a:pt x="0" y="2340"/>
                                </a:ln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Text Box 30"/>
                        <wps:cNvSpPr txBox="1">
                          <a:spLocks noChangeArrowheads="1"/>
                        </wps:cNvSpPr>
                        <wps:spPr bwMode="auto">
                          <a:xfrm>
                            <a:off x="0" y="3118485"/>
                            <a:ext cx="1031240" cy="424815"/>
                          </a:xfrm>
                          <a:prstGeom prst="rect">
                            <a:avLst/>
                          </a:prstGeom>
                          <a:solidFill>
                            <a:srgbClr val="FFFFFF"/>
                          </a:solidFill>
                          <a:ln w="19050">
                            <a:solidFill>
                              <a:srgbClr val="000000"/>
                            </a:solidFill>
                            <a:miter lim="800000"/>
                            <a:headEnd/>
                            <a:tailEnd/>
                          </a:ln>
                        </wps:spPr>
                        <wps:txb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Estudio de desorción</w:t>
                              </w:r>
                            </w:p>
                          </w:txbxContent>
                        </wps:txbx>
                        <wps:bodyPr rot="0" vert="horz" wrap="square" lIns="91440" tIns="45720" rIns="91440" bIns="45720" anchor="t" anchorCtr="0" upright="1">
                          <a:noAutofit/>
                        </wps:bodyPr>
                      </wps:wsp>
                      <wps:wsp>
                        <wps:cNvPr id="39" name="Freeform 31"/>
                        <wps:cNvSpPr>
                          <a:spLocks/>
                        </wps:cNvSpPr>
                        <wps:spPr bwMode="auto">
                          <a:xfrm>
                            <a:off x="794385" y="3607435"/>
                            <a:ext cx="1567815" cy="161925"/>
                          </a:xfrm>
                          <a:custGeom>
                            <a:avLst/>
                            <a:gdLst>
                              <a:gd name="T0" fmla="*/ 0 w 2469"/>
                              <a:gd name="T1" fmla="*/ 0 h 1824"/>
                              <a:gd name="T2" fmla="*/ 9 w 2469"/>
                              <a:gd name="T3" fmla="*/ 1824 h 1824"/>
                              <a:gd name="T4" fmla="*/ 2469 w 2469"/>
                              <a:gd name="T5" fmla="*/ 1824 h 1824"/>
                            </a:gdLst>
                            <a:ahLst/>
                            <a:cxnLst>
                              <a:cxn ang="0">
                                <a:pos x="T0" y="T1"/>
                              </a:cxn>
                              <a:cxn ang="0">
                                <a:pos x="T2" y="T3"/>
                              </a:cxn>
                              <a:cxn ang="0">
                                <a:pos x="T4" y="T5"/>
                              </a:cxn>
                            </a:cxnLst>
                            <a:rect l="0" t="0" r="r" b="b"/>
                            <a:pathLst>
                              <a:path w="2469" h="1824">
                                <a:moveTo>
                                  <a:pt x="0" y="0"/>
                                </a:moveTo>
                                <a:lnTo>
                                  <a:pt x="9" y="1824"/>
                                </a:lnTo>
                                <a:lnTo>
                                  <a:pt x="2469" y="1824"/>
                                </a:ln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Lienzo 2" o:spid="_x0000_s1029" editas="canvas" style="width:418.45pt;height:315.35pt;mso-position-horizontal-relative:char;mso-position-vertical-relative:line" coordsize="53143,40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53143;height:40049;visibility:visible;mso-wrap-style:square">
                  <v:fill o:detectmouseclick="t"/>
                  <v:path o:connecttype="none"/>
                </v:shape>
                <v:shape id="Text Box 4" o:spid="_x0000_s1031" type="#_x0000_t202" style="position:absolute;left:9715;top:107;width:1599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oRosEA&#10;AADaAAAADwAAAGRycy9kb3ducmV2LnhtbESPT4vCMBTE7wt+h/AEb2uquKLVKCJY9rj+w+uzeTbF&#10;5qU0sdZvv1lY8DjMzG+Y5bqzlWip8aVjBaNhAoI4d7rkQsHpuPucgfABWWPlmBS8yMN61ftYYqrd&#10;k/fUHkIhIoR9igpMCHUqpc8NWfRDVxNH7+YaiyHKppC6wWeE20qOk2QqLZYcFwzWtDWU3w8Pq+DL&#10;X34m7etammJ2zmTW2f3kmCk16HebBYhAXXiH/9vfWsEc/q7EG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KEaLBAAAA2gAAAA8AAAAAAAAAAAAAAAAAmAIAAGRycy9kb3du&#10;cmV2LnhtbFBLBQYAAAAABAAEAPUAAACGAw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 xml:space="preserve">Preparación de Biomaterial </w:t>
                        </w:r>
                      </w:p>
                    </w:txbxContent>
                  </v:textbox>
                </v:shape>
                <v:shape id="Text Box 5" o:spid="_x0000_s1032" type="#_x0000_t202" style="position:absolute;left:29140;width:21494;height:45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nwrcMA&#10;AADbAAAADwAAAGRycy9kb3ducmV2LnhtbESPT2vCQBDF7wW/wzKCt7qxWJHUVUQweKz/8DrNTrOh&#10;2dmQ3cb47TuHgrcZ3pv3frPaDL5RPXWxDmxgNs1AEZfB1lwZuJz3r0tQMSFbbAKTgQdF2KxHLyvM&#10;bbjzkfpTqpSEcMzRgEupzbWOpSOPcRpaYtG+Q+cxydpV2nZ4l3Df6LcsW2iPNUuDw5Z2jsqf0683&#10;8B5vn/P+8VW7anktdDH44/xcGDMZD9sPUImG9DT/Xx+s4Au9/CID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nwrcMAAADbAAAADwAAAAAAAAAAAAAAAACYAgAAZHJzL2Rv&#10;d25yZXYueG1sUEsFBgAAAAAEAAQA9QAAAIgDAAAAAA==&#10;" strokeweight="1.5pt">
                  <v:textbox>
                    <w:txbxContent>
                      <w:p w:rsidR="006371E6" w:rsidRPr="00420D22" w:rsidRDefault="006371E6" w:rsidP="006371E6">
                        <w:pPr>
                          <w:jc w:val="center"/>
                          <w:rPr>
                            <w:rFonts w:ascii="Arial" w:hAnsi="Arial" w:cs="Arial"/>
                            <w:b/>
                          </w:rPr>
                        </w:pPr>
                        <w:r w:rsidRPr="00420D22">
                          <w:rPr>
                            <w:rFonts w:ascii="Arial" w:hAnsi="Arial" w:cs="Arial"/>
                            <w:b/>
                            <w:sz w:val="16"/>
                            <w:szCs w:val="16"/>
                          </w:rPr>
                          <w:t>Preparación de Soluciones Sintéticas y Muestras Reales de</w:t>
                        </w:r>
                        <w:r w:rsidRPr="00420D22">
                          <w:rPr>
                            <w:rFonts w:ascii="Arial" w:hAnsi="Arial" w:cs="Arial"/>
                            <w:b/>
                          </w:rPr>
                          <w:t xml:space="preserve"> </w:t>
                        </w:r>
                        <w:r w:rsidRPr="00420D22">
                          <w:rPr>
                            <w:rFonts w:ascii="Arial" w:hAnsi="Arial" w:cs="Arial"/>
                            <w:b/>
                            <w:sz w:val="16"/>
                            <w:szCs w:val="16"/>
                          </w:rPr>
                          <w:t>Cd</w:t>
                        </w:r>
                      </w:p>
                    </w:txbxContent>
                  </v:textbox>
                </v:shape>
                <v:shape id="Text Box 6" o:spid="_x0000_s1033" type="#_x0000_t202" style="position:absolute;left:565;top:7924;width:14859;height:103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VVNr4A&#10;AADbAAAADwAAAGRycy9kb3ducmV2LnhtbERPS4vCMBC+C/6HMII3TV3cRapRRNji0Sdex2Zsis2k&#10;NLHWf78RhL3Nx/ecxaqzlWip8aVjBZNxAoI4d7rkQsHp+DuagfABWWPlmBS8yMNq2e8tMNXuyXtq&#10;D6EQMYR9igpMCHUqpc8NWfRjVxNH7uYaiyHCppC6wWcMt5X8SpIfabHk2GCwpo2h/H54WAXf/rKb&#10;tq9raYrZOZNZZ/fTY6bUcNCt5yACdeFf/HFvdZw/gfcv8QC5/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e1VTa+AAAA2wAAAA8AAAAAAAAAAAAAAAAAmAIAAGRycy9kb3ducmV2&#10;LnhtbFBLBQYAAAAABAAEAPUAAACDAwAAAAA=&#10;" strokeweight="1.5pt">
                  <v:textbox>
                    <w:txbxContent>
                      <w:p w:rsidR="006371E6" w:rsidRPr="00420D22" w:rsidRDefault="006371E6" w:rsidP="00197026">
                        <w:pPr>
                          <w:rPr>
                            <w:rFonts w:ascii="Arial" w:hAnsi="Arial" w:cs="Arial"/>
                            <w:b/>
                          </w:rPr>
                        </w:pPr>
                        <w:r w:rsidRPr="00420D22">
                          <w:rPr>
                            <w:rFonts w:ascii="Arial" w:hAnsi="Arial" w:cs="Arial"/>
                            <w:b/>
                            <w:sz w:val="16"/>
                            <w:szCs w:val="16"/>
                          </w:rPr>
                          <w:t xml:space="preserve">Caracterización del Biomaterial </w:t>
                        </w:r>
                        <w:r w:rsidRPr="00420D22">
                          <w:rPr>
                            <w:rFonts w:ascii="Arial" w:hAnsi="Arial" w:cs="Arial"/>
                            <w:b/>
                            <w:i/>
                            <w:sz w:val="16"/>
                            <w:szCs w:val="16"/>
                          </w:rPr>
                          <w:t>Musa Cavendishii  por</w:t>
                        </w:r>
                        <w:r w:rsidRPr="00420D22">
                          <w:rPr>
                            <w:rFonts w:ascii="Arial" w:hAnsi="Arial" w:cs="Arial"/>
                            <w:b/>
                            <w:sz w:val="16"/>
                            <w:szCs w:val="16"/>
                          </w:rPr>
                          <w:t xml:space="preserve"> </w:t>
                        </w:r>
                        <w:r w:rsidRPr="00420D22">
                          <w:rPr>
                            <w:rFonts w:ascii="Arial" w:hAnsi="Arial" w:cs="Arial"/>
                            <w:b/>
                            <w:i/>
                            <w:sz w:val="16"/>
                            <w:szCs w:val="16"/>
                          </w:rPr>
                          <w:t>Microscopia Electrónica de</w:t>
                        </w:r>
                        <w:r w:rsidRPr="00420D22">
                          <w:rPr>
                            <w:rFonts w:ascii="Arial" w:hAnsi="Arial" w:cs="Arial"/>
                            <w:b/>
                            <w:i/>
                          </w:rPr>
                          <w:t xml:space="preserve"> </w:t>
                        </w:r>
                        <w:r w:rsidRPr="00420D22">
                          <w:rPr>
                            <w:rFonts w:ascii="Arial" w:hAnsi="Arial" w:cs="Arial"/>
                            <w:b/>
                            <w:i/>
                            <w:sz w:val="16"/>
                            <w:szCs w:val="16"/>
                          </w:rPr>
                          <w:t>Barrido</w:t>
                        </w:r>
                      </w:p>
                    </w:txbxContent>
                  </v:textbox>
                </v:shape>
                <v:shape id="Text Box 7" o:spid="_x0000_s1034" type="#_x0000_t202" style="position:absolute;left:19996;top:10287;width:15995;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u2r8A&#10;AADbAAAADwAAAGRycy9kb3ducmV2LnhtbERPS4vCMBC+C/sfwix401RXF6lGWRYsHn0tXsdmbIrN&#10;pDTZWv+9EQRv8/E9Z7HqbCVaanzpWMFomIAgzp0uuVBwPKwHMxA+IGusHJOCO3lYLT96C0y1u/GO&#10;2n0oRAxhn6ICE0KdSulzQxb90NXEkbu4xmKIsCmkbvAWw20lx0nyLS2WHBsM1vRrKL/u/62CqT9t&#10;J+39XJpi9pfJrLO7ySFTqv/Z/cxBBOrCW/xyb3Sc/wXPX+IBcv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K27avwAAANsAAAAPAAAAAAAAAAAAAAAAAJgCAABkcnMvZG93bnJl&#10;di54bWxQSwUGAAAAAAQABAD1AAAAhAM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Adsorción (cinética e isotermas)</w:t>
                        </w:r>
                      </w:p>
                    </w:txbxContent>
                  </v:textbox>
                </v:shape>
                <v:line id="Line 8" o:spid="_x0000_s1035" style="position:absolute;visibility:visible;mso-wrap-style:square" from="10852,4572" to="10858,7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IOP8IAAADbAAAADwAAAGRycy9kb3ducmV2LnhtbERP32vCMBB+F/wfwgl709Qx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IOP8IAAADbAAAADwAAAAAAAAAAAAAA&#10;AAChAgAAZHJzL2Rvd25yZXYueG1sUEsFBgAAAAAEAAQA+QAAAJADAAAAAA==&#10;">
                  <v:stroke endarrow="block"/>
                </v:line>
                <v:line id="Line 9" o:spid="_x0000_s1036" style="position:absolute;visibility:visible;mso-wrap-style:square" from="24568,4572" to="24568,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w108EAAADbAAAADwAAAGRycy9kb3ducmV2LnhtbERPTWsCMRC9F/wPYYTealYPWlejiIvg&#10;oRbU0vO4GTeLm8myiWv67xuh0Ns83ucs19E2oqfO144VjEcZCOLS6ZorBV/n3ds7CB+QNTaOScEP&#10;eVivBi9LzLV78JH6U6hECmGfowITQptL6UtDFv3ItcSJu7rOYkiwq6Tu8JHCbSMnWTaVFmtODQZb&#10;2hoqb6e7VTAzxVHOZPFx/iz6ejyPh/h9mSv1OoybBYhAMfyL/9x7neZP4flLOkC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HDXTwQAAANsAAAAPAAAAAAAAAAAAAAAA&#10;AKECAABkcnMvZG93bnJldi54bWxQSwUGAAAAAAQABAD5AAAAjwMAAAAA&#10;">
                  <v:stroke endarrow="block"/>
                </v:line>
                <v:line id="Line 10" o:spid="_x0000_s1037" style="position:absolute;visibility:visible;mso-wrap-style:square" from="30283,4572" to="30283,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CQSMIAAADbAAAADwAAAGRycy9kb3ducmV2LnhtbERPS2sCMRC+F/wPYYTealYPbt0apbgI&#10;HmrBB57HzXSzdDNZNnFN/30jFHqbj+85y3W0rRio941jBdNJBoK4crrhWsH5tH15BeEDssbWMSn4&#10;IQ/r1ehpiYV2dz7QcAy1SCHsC1RgQugKKX1lyKKfuI44cV+utxgS7Gupe7yncNvKWZbNpcWGU4PB&#10;jjaGqu/jzSrITXmQuSw/Tp/l0EwXcR8v14V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CQSMIAAADbAAAADwAAAAAAAAAAAAAA&#10;AAChAgAAZHJzL2Rvd25yZXYueG1sUEsFBgAAAAAEAAQA+QAAAJADAAAAAA==&#10;">
                  <v:stroke endarrow="block"/>
                </v:line>
                <v:shape id="Text Box 11" o:spid="_x0000_s1038" type="#_x0000_t202" style="position:absolute;left:40500;top:9334;width:10954;height:8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8q8MA&#10;AADbAAAADwAAAGRycy9kb3ducmV2LnhtbESPT2vCQBDF7wW/wzKCt7qxWJHUVUQweKz/8DrNTrOh&#10;2dmQ3cb47TuHgrcZ3pv3frPaDL5RPXWxDmxgNs1AEZfB1lwZuJz3r0tQMSFbbAKTgQdF2KxHLyvM&#10;bbjzkfpTqpSEcMzRgEupzbWOpSOPcRpaYtG+Q+cxydpV2nZ4l3Df6LcsW2iPNUuDw5Z2jsqf0683&#10;8B5vn/P+8VW7anktdDH44/xcGDMZD9sPUImG9DT/Xx+s4Aus/CID6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o/8q8MAAADbAAAADwAAAAAAAAAAAAAAAACYAgAAZHJzL2Rv&#10;d25yZXYueG1sUEsFBgAAAAAEAAQA9QAAAIgDA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Ajuste de los resultados a modelos de sorción</w:t>
                        </w:r>
                      </w:p>
                    </w:txbxContent>
                  </v:textbox>
                </v:shape>
                <v:shape id="Text Box 12" o:spid="_x0000_s1039" type="#_x0000_t202" style="position:absolute;left:18853;top:18859;width:17678;height:3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NZML8A&#10;AADbAAAADwAAAGRycy9kb3ducmV2LnhtbERPS4vCMBC+L/gfwgje1lRxRatRRLDscX3hdWzGpthM&#10;ShNr/febhQVv8/E9Z7nubCVaanzpWMFomIAgzp0uuVBwOu4+ZyB8QNZYOSYFL/KwXvU+lphq9+Q9&#10;tYdQiBjCPkUFJoQ6ldLnhiz6oauJI3dzjcUQYVNI3eAzhttKjpNkKi2WHBsM1rQ1lN8PD6vgy19+&#10;Ju3rWppids5k1tn95JgpNeh3mwWIQF14i//d3zrOn8PfL/EAuf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w1kwvwAAANsAAAAPAAAAAAAAAAAAAAAAAJgCAABkcnMvZG93bnJl&#10;di54bWxQSwUGAAAAAAQABAD1AAAAhAM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Biomaterial resultante</w:t>
                        </w:r>
                      </w:p>
                    </w:txbxContent>
                  </v:textbox>
                </v:shape>
                <v:line id="Line 13" o:spid="_x0000_s1040" style="position:absolute;visibility:visible;mso-wrap-style:square" from="22428,14859" to="22434,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CgcAAAADbAAAADwAAAGRycy9kb3ducmV2LnhtbERPy4rCMBTdD/gP4QqzG1NdjGM1ilgE&#10;FzOCD1xfm2tTbG5KE2vm7ycLYZaH816som1ET52vHSsYjzIQxKXTNVcKzqftxxcIH5A1No5JwS95&#10;WC0HbwvMtXvygfpjqEQKYZ+jAhNCm0vpS0MW/ci1xIm7uc5iSLCrpO7wmcJtIydZ9ikt1pwaDLa0&#10;MVTejw+rYGqKg5zK4vu0L/p6PIs/8XKdKfU+jOs5iEAx/Itf7p1WMEnr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VwoHAAAAA2wAAAA8AAAAAAAAAAAAAAAAA&#10;oQIAAGRycy9kb3ducmV2LnhtbFBLBQYAAAAABAAEAPkAAACOAwAAAAA=&#10;">
                  <v:stroke endarrow="block"/>
                </v:line>
                <v:line id="Line 14" o:spid="_x0000_s1041" style="position:absolute;visibility:visible;mso-wrap-style:square" from="34220,14859" to="34226,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shape id="Freeform 15" o:spid="_x0000_s1042" style="position:absolute;left:12750;top:18440;width:5715;height:2349;visibility:visible;mso-wrap-style:square;v-text-anchor:top" coordsize="900,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yXtsIA&#10;AADbAAAADwAAAGRycy9kb3ducmV2LnhtbESP0YrCMBRE3wX/IVxhX0TTLbqUahQRhIV90bofcGmu&#10;bbW5qUlW699vBMHHYWbOMMt1b1pxI+cbywo+pwkI4tLqhisFv8fdJAPhA7LG1jIpeJCH9Wo4WGKu&#10;7Z0PdCtCJSKEfY4K6hC6XEpf1mTQT21HHL2TdQZDlK6S2uE9wk0r0yT5kgYbjgs1drStqbwUf0bB&#10;z/ZqXHYZFw8528t9dt5ZP2+V+hj1mwWIQH14h1/tb60gTeH5Jf4A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Je2wgAAANsAAAAPAAAAAAAAAAAAAAAAAJgCAABkcnMvZG93&#10;bnJldi54bWxQSwUGAAAAAAQABAD1AAAAhwMAAAAA&#10;" path="m900,360l10,370,,e" filled="f">
                  <v:stroke endarrow="block"/>
                  <v:path arrowok="t" o:connecttype="custom" o:connectlocs="571500,228600;6350,234950;0,0" o:connectangles="0,0,0"/>
                </v:shape>
                <v:group id="Group 16" o:spid="_x0000_s1043" style="position:absolute;left:22434;top:23552;width:11792;height:5023" coordorigin="6021,7606" coordsize="1440,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line id="Line 17" o:spid="_x0000_s1044" style="position:absolute;flip:y;visibility:visible;mso-wrap-style:square" from="6021,7606" to="6021,7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w3K8QAAADbAAAADwAAAGRycy9kb3ducmV2LnhtbESPS4vCMBSF94L/IdyB2ciYKiJaTUUE&#10;QQZm4QN0dpfm2sc0N6WJtvPvjSC4PJzHx1muOlOJOzWusKxgNIxAEKdWF5wpOB23XzMQziNrrCyT&#10;gn9ysEr6vSXG2ra8p/vBZyKMsItRQe59HUvp0pwMuqGtiYN3tY1BH2STSd1gG8ZNJcdRNJUGCw6E&#10;HGva5JT+HW4mQMpN9vtTUnqen+vvdjoatJfLTanPj269AOGp8+/wq73TCsYTeH4JP0Am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XDcrxAAAANsAAAAPAAAAAAAAAAAA&#10;AAAAAKECAABkcnMvZG93bnJldi54bWxQSwUGAAAAAAQABAD5AAAAkgMAAAAA&#10;" strokeweight="1pt"/>
                  <v:line id="Line 18" o:spid="_x0000_s1045" style="position:absolute;flip:y;visibility:visible;mso-wrap-style:square" from="7461,7606" to="7461,7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CSsMQAAADbAAAADwAAAGRycy9kb3ducmV2LnhtbESPS4vCMBSF94L/IdyB2ciYKihaTUUE&#10;QQZm4QN0dpfm2sc0N6WJtvPvjSC4PJzHx1muOlOJOzWusKxgNIxAEKdWF5wpOB23XzMQziNrrCyT&#10;gn9ysEr6vSXG2ra8p/vBZyKMsItRQe59HUvp0pwMuqGtiYN3tY1BH2STSd1gG8ZNJcdRNJUGCw6E&#10;HGva5JT+HW4mQMpN9vtTUnqen+vvdjoatJfLTanPj269AOGp8+/wq73TCsYTeH4JP0Am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EJKwxAAAANsAAAAPAAAAAAAAAAAA&#10;AAAAAKECAABkcnMvZG93bnJldi54bWxQSwUGAAAAAAQABAD5AAAAkgMAAAAA&#10;" strokeweight="1pt"/>
                  <v:group id="Group 19" o:spid="_x0000_s1046" style="position:absolute;left:6021;top:7966;width:1440;height:540" coordorigin="6021,7966" coordsize="1440,5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line id="Line 20" o:spid="_x0000_s1047" style="position:absolute;visibility:visible;mso-wrap-style:square" from="6021,7966" to="7461,7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u0gcQAAADbAAAADwAAAGRycy9kb3ducmV2LnhtbESPzW7CMBCE70h9B2sr9VYcOBQacCLU&#10;H6mIAyrwAEu8xIF4HdkuhD59jVSJ42hmvtHMy9624kw+NI4VjIYZCOLK6YZrBbvt5/MURIjIGlvH&#10;pOBKAcriYTDHXLsLf9N5E2uRIBxyVGBi7HIpQ2XIYhi6jjh5B+ctxiR9LbXHS4LbVo6z7EVabDgt&#10;GOzozVB12vxYBUu/X51Gv7WRe176j3b9/hrsUamnx34xAxGpj/fwf/tLKxhP4P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27SBxAAAANsAAAAPAAAAAAAAAAAA&#10;AAAAAKECAABkcnMvZG93bnJldi54bWxQSwUGAAAAAAQABAD5AAAAkgMAAAAA&#10;" strokeweight="1pt"/>
                    <v:line id="Line 21" o:spid="_x0000_s1048" style="position:absolute;visibility:visible;mso-wrap-style:square" from="6741,7966" to="6741,85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lLysAAAADbAAAADwAAAGRycy9kb3ducmV2LnhtbERPTYvCMBC9C/6HMII3Te3BXappEUFZ&#10;PSysVcTb0IxtsZmUJlvrvzeHhT0+3vc6G0wjeupcbVnBYh6BIC6srrlUcM53s08QziNrbCyTghc5&#10;yNLxaI2Jtk/+of7kSxFC2CWooPK+TaR0RUUG3dy2xIG7286gD7Arpe7wGcJNI+MoWkqDNYeGClva&#10;VlQ8Tr9GQdG73nzE14PcUb4fbt/2ciytUtPJsFmB8DT4f/Gf+0sriMPY8CX8AJm+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p5S8rAAAAA2wAAAA8AAAAAAAAAAAAAAAAA&#10;oQIAAGRycy9kb3ducmV2LnhtbFBLBQYAAAAABAAEAPkAAACOAwAAAAA=&#10;" strokeweight="1pt">
                      <v:stroke endarrow="block"/>
                    </v:line>
                  </v:group>
                </v:group>
                <v:shape id="Text Box 22" o:spid="_x0000_s1049" type="#_x0000_t202" style="position:absolute;left:24568;top:28575;width:1256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TjcEA&#10;AADbAAAADwAAAGRycy9kb3ducmV2LnhtbESPT4vCMBTE74LfIbwFb5quqGjXKCJYPPoXr2+bt03Z&#10;5qU0sdZvbxYWPA4z8xtmue5sJVpqfOlYwecoAUGcO11yoeBy3g3nIHxA1lg5JgVP8rBe9XtLTLV7&#10;8JHaUyhEhLBPUYEJoU6l9Lkhi37kauLo/bjGYoiyKaRu8BHhtpLjJJlJiyXHBYM1bQ3lv6e7VTD1&#10;t8OkfX6XpphfM5l19jg5Z0oNPrrNF4hAXXiH/9t7rWC8gL8v8Q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evk43BAAAA2wAAAA8AAAAAAAAAAAAAAAAAmAIAAGRycy9kb3du&#10;cmV2LnhtbFBLBQYAAAAABAAEAPUAAACGAw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Resultados</w:t>
                        </w:r>
                      </w:p>
                    </w:txbxContent>
                  </v:textbox>
                </v:shape>
                <v:shape id="Freeform 23" o:spid="_x0000_s1050" style="position:absolute;left:8566;top:18288;width:15678;height:11582;visibility:visible;mso-wrap-style:square;v-text-anchor:top" coordsize="2469,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xybr0A&#10;AADbAAAADwAAAGRycy9kb3ducmV2LnhtbERPzQ7BQBC+S7zDZiRuukWClCUiJBwcigeYdEfb6M5W&#10;d1W9vT1IHL98/6tNZyrRUuNKywrGUQyCOLO65FzB7XoYLUA4j6yxskwKPuRgs+73Vpho++aU2ovP&#10;RQhhl6CCwvs6kdJlBRl0ka2JA3e3jUEfYJNL3eA7hJtKTuJ4Jg2WHBoKrGlXUPa4vIyCY5elcuGf&#10;rTzNZ2n5Oe8n43ms1HDQbZcgPHX+L/65j1rBNKwPX8IPkO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Vxybr0AAADbAAAADwAAAAAAAAAAAAAAAACYAgAAZHJzL2Rvd25yZXYu&#10;eG1sUEsFBgAAAAAEAAQA9QAAAIIDAAAAAA==&#10;" path="m,l9,1824r2460,e" filled="f">
                  <v:stroke endarrow="block"/>
                  <v:path arrowok="t" o:connecttype="custom" o:connectlocs="0,0;5715,1158240;1567815,1158240" o:connectangles="0,0,0"/>
                </v:shape>
                <v:shape id="Text Box 24" o:spid="_x0000_s1051" type="#_x0000_t202" style="position:absolute;left:24568;top:35433;width:1256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AJVsIA&#10;AADbAAAADwAAAGRycy9kb3ducmV2LnhtbESPT4vCMBTE7wt+h/AEb2vqn12kGkUEi8dVV7w+m2dT&#10;bF5KE2v99htB2OMwM79hFqvOVqKlxpeOFYyGCQji3OmSCwW/x+3nDIQPyBorx6TgSR5Wy97HAlPt&#10;Hryn9hAKESHsU1RgQqhTKX1uyKIfupo4elfXWAxRNoXUDT4i3FZynCTf0mLJccFgTRtD+e1wtwq+&#10;/Pln2j4vpSlmp0xmnd1Pj5lSg363noMI1IX/8Lu90womI3h9i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AAlWwgAAANsAAAAPAAAAAAAAAAAAAAAAAJgCAABkcnMvZG93&#10;bnJldi54bWxQSwUGAAAAAAQABAD1AAAAhwM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Conclusiones</w:t>
                        </w:r>
                      </w:p>
                    </w:txbxContent>
                  </v:textbox>
                </v:shape>
                <v:line id="Line 25" o:spid="_x0000_s1052" style="position:absolute;visibility:visible;mso-wrap-style:square" from="31426,32004" to="31432,35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7KK8QAAADbAAAADwAAAGRycy9kb3ducmV2LnhtbESPS2vDMBCE74X8B7GB3Bo5D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3sorxAAAANsAAAAPAAAAAAAAAAAA&#10;AAAAAKECAABkcnMvZG93bnJldi54bWxQSwUGAAAAAAQABAD5AAAAkgMAAAAA&#10;">
                  <v:stroke endarrow="block"/>
                </v:line>
                <v:line id="Line 26" o:spid="_x0000_s1053" style="position:absolute;visibility:visible;mso-wrap-style:square" from="35998,12573" to="39427,1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SX8QAAADbAAAADwAAAGRycy9kb3ducmV2LnhtbESPQWsCMRSE70L/Q3iF3jSrl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N1JfxAAAANsAAAAPAAAAAAAAAAAA&#10;AAAAAKECAABkcnMvZG93bnJldi54bWxQSwUGAAAAAAQABAD5AAAAkgMAAAAA&#10;">
                  <v:stroke endarrow="block"/>
                </v:line>
                <v:shape id="Freeform 27" o:spid="_x0000_s1054" style="position:absolute;left:37738;top:18288;width:8782;height:11430;visibility:visible;mso-wrap-style:square;v-text-anchor:top" coordsize="1809,2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dxz8IA&#10;AADbAAAADwAAAGRycy9kb3ducmV2LnhtbESPUWvCMBSF3wf7D+EKvgxNO5mMahRxTHy12w+4a65N&#10;sbnpksxWf70RhD0ezjnf4SzXg23FmXxoHCvIpxkI4srphmsF31+fk3cQISJrbB2TggsFWK+en5ZY&#10;aNfzgc5lrEWCcChQgYmxK6QMlSGLYeo64uQdnbcYk/S11B77BLetfM2yubTYcFow2NHWUHUq/6yC&#10;/jS8tN5Q/VuSDrt8fv3B/EOp8WjYLEBEGuJ/+NHeawWzN7h/ST9Arm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V3HPwgAAANsAAAAPAAAAAAAAAAAAAAAAAJgCAABkcnMvZG93&#10;bnJldi54bWxQSwUGAAAAAAQABAD1AAAAhwMAAAAA&#10;" path="m1800,r9,2318l,2340e" filled="f">
                  <v:stroke endarrow="block"/>
                  <v:path arrowok="t" o:connecttype="custom" o:connectlocs="873836,0;878205,1132254;0,1143000" o:connectangles="0,0,0"/>
                </v:shape>
                <v:shape id="AutoShape 28" o:spid="_x0000_s1055" type="#_x0000_t32" style="position:absolute;left:46475;top:18288;width:7;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shape id="Freeform 29" o:spid="_x0000_s1056" style="position:absolute;left:10852;top:22707;width:8782;height:10414;visibility:visible;mso-wrap-style:square;v-text-anchor:top" coordsize="1809,2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lKI8IA&#10;AADbAAAADwAAAGRycy9kb3ducmV2LnhtbESPUWvCMBSF3wX/Q7iCLzLTOtDRGUUmyl7X7Qdcm7um&#10;2NzUJLN1v34ZCD4ezjnf4ay3g23FlXxoHCvI5xkI4srphmsFX5+HpxcQISJrbB2TghsF2G7GozUW&#10;2vX8Qdcy1iJBOBSowMTYFVKGypDFMHcdcfK+nbcYk/S11B77BLetXGTZUlpsOC0Y7OjNUHUuf6yC&#10;/jzMWm+ovpSkwzFf/p4w3ys1nQy7VxCRhvgI39vvWsHzCv6/pB8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yUojwgAAANsAAAAPAAAAAAAAAAAAAAAAAJgCAABkcnMvZG93&#10;bnJldi54bWxQSwUGAAAAAAQABAD1AAAAhwMAAAAA&#10;" path="m1800,r9,2318l,2340e" filled="f">
                  <v:stroke endarrow="block"/>
                  <v:path arrowok="t" o:connecttype="custom" o:connectlocs="873836,0;878205,1031609;0,1041400" o:connectangles="0,0,0"/>
                </v:shape>
                <v:shape id="Text Box 30" o:spid="_x0000_s1057" type="#_x0000_t202" style="position:absolute;top:31184;width:10312;height:4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qgy78A&#10;AADbAAAADwAAAGRycy9kb3ducmV2LnhtbERPy4rCMBTdD/gP4QruxtQnUo0iwpRZjlZxe22uTbG5&#10;KU2m1r+fLAZcHs57s+ttLTpqfeVYwWScgCAunK64VHDOvz5XIHxA1lg7JgUv8rDbDj42mGr35CN1&#10;p1CKGMI+RQUmhCaV0heGLPqxa4gjd3etxRBhW0rd4jOG21pOk2QpLVYcGww2dDBUPE6/VsHCX3/m&#10;3etWmXJ1yWTW2+M8z5QaDfv9GkSgPrzF/+5vrWAWx8Yv8QfI7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9OqDLvwAAANsAAAAPAAAAAAAAAAAAAAAAAJgCAABkcnMvZG93bnJl&#10;di54bWxQSwUGAAAAAAQABAD1AAAAhAMAAAAA&#10;" strokeweight="1.5pt">
                  <v:textbox>
                    <w:txbxContent>
                      <w:p w:rsidR="006371E6" w:rsidRPr="00420D22" w:rsidRDefault="006371E6" w:rsidP="006371E6">
                        <w:pPr>
                          <w:jc w:val="center"/>
                          <w:rPr>
                            <w:rFonts w:ascii="Arial" w:hAnsi="Arial" w:cs="Arial"/>
                            <w:b/>
                            <w:sz w:val="16"/>
                            <w:szCs w:val="16"/>
                          </w:rPr>
                        </w:pPr>
                        <w:r w:rsidRPr="00420D22">
                          <w:rPr>
                            <w:rFonts w:ascii="Arial" w:hAnsi="Arial" w:cs="Arial"/>
                            <w:b/>
                            <w:sz w:val="16"/>
                            <w:szCs w:val="16"/>
                          </w:rPr>
                          <w:t>Estudio de desorción</w:t>
                        </w:r>
                      </w:p>
                    </w:txbxContent>
                  </v:textbox>
                </v:shape>
                <v:shape id="Freeform 31" o:spid="_x0000_s1058" style="position:absolute;left:7943;top:36074;width:15679;height:1619;visibility:visible;mso-wrap-style:square;v-text-anchor:top" coordsize="2469,1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bb88MA&#10;AADbAAAADwAAAGRycy9kb3ducmV2LnhtbESPzYrCQBCE7wu+w9DC3taJLvgTMxERBffgIdl9gCbT&#10;JsFMT8yMMb79jiB4LKrqKyrZDKYRPXWutqxgOolAEBdW11wq+Ps9fC1BOI+ssbFMCh7kYJOOPhKM&#10;tb1zRn3uSxEg7GJUUHnfxlK6oiKDbmJb4uCdbWfQB9mVUnd4D3DTyFkUzaXBmsNChS3tKiou+c0o&#10;OA5FJpf+2sufxTyrH6f9bLqIlPocD9s1CE+Df4df7aNW8L2C55fwA2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bb88MAAADbAAAADwAAAAAAAAAAAAAAAACYAgAAZHJzL2Rv&#10;d25yZXYueG1sUEsFBgAAAAAEAAQA9QAAAIgDAAAAAA==&#10;" path="m,l9,1824r2460,e" filled="f">
                  <v:stroke endarrow="block"/>
                  <v:path arrowok="t" o:connecttype="custom" o:connectlocs="0,0;5715,161925;1567815,161925" o:connectangles="0,0,0"/>
                </v:shape>
                <w10:anchorlock/>
              </v:group>
            </w:pict>
          </mc:Fallback>
        </mc:AlternateContent>
      </w:r>
    </w:p>
    <w:p w:rsidR="006B7E1F" w:rsidRDefault="006B7E1F" w:rsidP="006371E6">
      <w:pPr>
        <w:pStyle w:val="Ttulo2"/>
        <w:spacing w:before="0" w:after="0"/>
        <w:rPr>
          <w:rFonts w:ascii="Verdana" w:hAnsi="Verdana"/>
          <w:sz w:val="20"/>
          <w:szCs w:val="20"/>
          <w:lang w:val="es-MX"/>
        </w:rPr>
      </w:pPr>
      <w:bookmarkStart w:id="3" w:name="_Toc295467531"/>
    </w:p>
    <w:p w:rsidR="006371E6" w:rsidRPr="000F144F" w:rsidRDefault="006371E6" w:rsidP="003C7A2C">
      <w:pPr>
        <w:pStyle w:val="Ttulo2"/>
        <w:spacing w:before="0" w:after="0" w:line="360" w:lineRule="auto"/>
        <w:rPr>
          <w:rFonts w:ascii="Arial" w:hAnsi="Arial" w:cs="Arial"/>
          <w:sz w:val="24"/>
          <w:szCs w:val="24"/>
          <w:lang w:val="es-MX"/>
        </w:rPr>
      </w:pPr>
      <w:r w:rsidRPr="000F144F">
        <w:rPr>
          <w:rFonts w:ascii="Arial" w:hAnsi="Arial" w:cs="Arial"/>
          <w:sz w:val="24"/>
          <w:szCs w:val="24"/>
          <w:lang w:val="es-MX"/>
        </w:rPr>
        <w:t xml:space="preserve">Desglose de Fase I. </w:t>
      </w:r>
    </w:p>
    <w:p w:rsidR="006371E6" w:rsidRDefault="006371E6" w:rsidP="003C7A2C">
      <w:pPr>
        <w:spacing w:line="360" w:lineRule="auto"/>
        <w:jc w:val="both"/>
        <w:rPr>
          <w:rStyle w:val="st"/>
          <w:rFonts w:ascii="Arial" w:hAnsi="Arial" w:cs="Arial"/>
        </w:rPr>
      </w:pPr>
      <w:r w:rsidRPr="000F144F">
        <w:rPr>
          <w:rFonts w:ascii="Arial" w:hAnsi="Arial" w:cs="Arial"/>
          <w:b/>
          <w:i/>
        </w:rPr>
        <w:t xml:space="preserve">Localización y ubicación de las industrias del giro metal-mecánico  en la Parque Industrial Lerma. </w:t>
      </w:r>
      <w:r w:rsidR="00420D22">
        <w:rPr>
          <w:rFonts w:ascii="Arial" w:hAnsi="Arial" w:cs="Arial"/>
          <w:b/>
          <w:i/>
        </w:rPr>
        <w:t xml:space="preserve"> </w:t>
      </w:r>
      <w:r w:rsidRPr="000F144F">
        <w:rPr>
          <w:rFonts w:ascii="Arial" w:hAnsi="Arial" w:cs="Arial"/>
        </w:rPr>
        <w:t>La identificación de las instalaciones relacionadas con las industri</w:t>
      </w:r>
      <w:r w:rsidR="00420D22">
        <w:rPr>
          <w:rFonts w:ascii="Arial" w:hAnsi="Arial" w:cs="Arial"/>
        </w:rPr>
        <w:t xml:space="preserve">as metal-mecánicas se efectuó </w:t>
      </w:r>
      <w:r w:rsidRPr="000F144F">
        <w:rPr>
          <w:rFonts w:ascii="Arial" w:hAnsi="Arial" w:cs="Arial"/>
        </w:rPr>
        <w:t>mediante recorridos</w:t>
      </w:r>
      <w:r w:rsidR="00420D22">
        <w:rPr>
          <w:rFonts w:ascii="Arial" w:hAnsi="Arial" w:cs="Arial"/>
        </w:rPr>
        <w:t xml:space="preserve"> de campo en donde se localizaron</w:t>
      </w:r>
      <w:r w:rsidRPr="000F144F">
        <w:rPr>
          <w:rFonts w:ascii="Arial" w:hAnsi="Arial" w:cs="Arial"/>
        </w:rPr>
        <w:t xml:space="preserve"> cada tenería por medio del GPS (</w:t>
      </w:r>
      <w:r w:rsidRPr="000F144F">
        <w:rPr>
          <w:rStyle w:val="nfasis"/>
          <w:rFonts w:ascii="Arial" w:hAnsi="Arial" w:cs="Arial"/>
        </w:rPr>
        <w:t xml:space="preserve">Global Positioning System) ó </w:t>
      </w:r>
      <w:r w:rsidRPr="000F144F">
        <w:rPr>
          <w:rStyle w:val="st"/>
          <w:rFonts w:ascii="Arial" w:hAnsi="Arial" w:cs="Arial"/>
        </w:rPr>
        <w:t xml:space="preserve">Sistema de Posicionamiento Global. El GPS </w:t>
      </w:r>
      <w:r w:rsidR="00420D22">
        <w:rPr>
          <w:rFonts w:ascii="Arial" w:hAnsi="Arial" w:cs="Arial"/>
        </w:rPr>
        <w:t>registro</w:t>
      </w:r>
      <w:r w:rsidRPr="000F144F">
        <w:rPr>
          <w:rFonts w:ascii="Arial" w:hAnsi="Arial" w:cs="Arial"/>
        </w:rPr>
        <w:t xml:space="preserve"> las coordenadas tanto geográficas como las coordenadas UTM, creando con ello una base de datos</w:t>
      </w:r>
      <w:r w:rsidRPr="000F144F">
        <w:rPr>
          <w:rStyle w:val="st"/>
          <w:rFonts w:ascii="Arial" w:hAnsi="Arial" w:cs="Arial"/>
        </w:rPr>
        <w:t>. Posteriormente, los datos serán bajados al Sistema de Información Geográfi</w:t>
      </w:r>
      <w:r w:rsidR="00420D22">
        <w:rPr>
          <w:rStyle w:val="st"/>
          <w:rFonts w:ascii="Arial" w:hAnsi="Arial" w:cs="Arial"/>
        </w:rPr>
        <w:t xml:space="preserve">ca ArcGIS, en donde se </w:t>
      </w:r>
      <w:r w:rsidR="006B1366">
        <w:rPr>
          <w:rStyle w:val="st"/>
          <w:rFonts w:ascii="Arial" w:hAnsi="Arial" w:cs="Arial"/>
        </w:rPr>
        <w:t>procedió</w:t>
      </w:r>
      <w:r w:rsidRPr="000F144F">
        <w:rPr>
          <w:rStyle w:val="st"/>
          <w:rFonts w:ascii="Arial" w:hAnsi="Arial" w:cs="Arial"/>
        </w:rPr>
        <w:t xml:space="preserve"> a elaborar el mapa correspondiente. </w:t>
      </w:r>
    </w:p>
    <w:p w:rsidR="00211ADA" w:rsidRDefault="00211ADA" w:rsidP="003C7A2C">
      <w:pPr>
        <w:spacing w:line="360" w:lineRule="auto"/>
        <w:jc w:val="both"/>
        <w:rPr>
          <w:rStyle w:val="st"/>
          <w:rFonts w:ascii="Arial" w:hAnsi="Arial" w:cs="Arial"/>
          <w:b/>
          <w:i/>
        </w:rPr>
      </w:pPr>
    </w:p>
    <w:p w:rsidR="00211ADA" w:rsidRDefault="00211ADA" w:rsidP="003C7A2C">
      <w:pPr>
        <w:spacing w:line="360" w:lineRule="auto"/>
        <w:jc w:val="both"/>
        <w:rPr>
          <w:rStyle w:val="st"/>
          <w:rFonts w:ascii="Arial" w:hAnsi="Arial" w:cs="Arial"/>
          <w:b/>
          <w:i/>
        </w:rPr>
      </w:pPr>
    </w:p>
    <w:p w:rsidR="00211ADA" w:rsidRDefault="00211ADA" w:rsidP="003C7A2C">
      <w:pPr>
        <w:spacing w:line="360" w:lineRule="auto"/>
        <w:jc w:val="both"/>
        <w:rPr>
          <w:rStyle w:val="st"/>
          <w:rFonts w:ascii="Arial" w:hAnsi="Arial" w:cs="Arial"/>
          <w:b/>
          <w:i/>
        </w:rPr>
      </w:pPr>
    </w:p>
    <w:p w:rsidR="006371E6" w:rsidRPr="009D6AC4" w:rsidRDefault="003C7A2C" w:rsidP="003C7A2C">
      <w:pPr>
        <w:spacing w:line="360" w:lineRule="auto"/>
        <w:jc w:val="both"/>
        <w:rPr>
          <w:rFonts w:ascii="Arial" w:hAnsi="Arial" w:cs="Arial"/>
          <w:b/>
          <w:i/>
        </w:rPr>
      </w:pPr>
      <w:r>
        <w:rPr>
          <w:rFonts w:ascii="Arial" w:hAnsi="Arial" w:cs="Arial"/>
          <w:b/>
          <w:i/>
          <w:lang w:val="es-MX"/>
        </w:rPr>
        <w:lastRenderedPageBreak/>
        <w:t xml:space="preserve">Desglose </w:t>
      </w:r>
      <w:r w:rsidR="006371E6" w:rsidRPr="009D6AC4">
        <w:rPr>
          <w:rFonts w:ascii="Arial" w:hAnsi="Arial" w:cs="Arial"/>
          <w:b/>
          <w:i/>
          <w:lang w:val="es-MX"/>
        </w:rPr>
        <w:t xml:space="preserve">Fase 2. Experimental </w:t>
      </w:r>
    </w:p>
    <w:p w:rsidR="006371E6" w:rsidRPr="000F144F" w:rsidRDefault="006371E6" w:rsidP="003C7A2C">
      <w:pPr>
        <w:pStyle w:val="Ttulo2"/>
        <w:spacing w:before="0" w:after="0" w:line="360" w:lineRule="auto"/>
        <w:rPr>
          <w:rFonts w:ascii="Arial" w:hAnsi="Arial" w:cs="Arial"/>
          <w:i w:val="0"/>
          <w:sz w:val="24"/>
          <w:szCs w:val="24"/>
          <w:lang w:val="es-MX"/>
        </w:rPr>
      </w:pPr>
      <w:r w:rsidRPr="000F144F">
        <w:rPr>
          <w:rFonts w:ascii="Arial" w:hAnsi="Arial" w:cs="Arial"/>
          <w:i w:val="0"/>
          <w:sz w:val="24"/>
          <w:szCs w:val="24"/>
          <w:lang w:val="es-MX"/>
        </w:rPr>
        <w:t>Etapa  I.  Preparación de Biomaterial</w:t>
      </w:r>
      <w:bookmarkEnd w:id="3"/>
    </w:p>
    <w:p w:rsidR="006371E6" w:rsidRPr="00420D22" w:rsidRDefault="00420D22" w:rsidP="003C7A2C">
      <w:pPr>
        <w:spacing w:line="360" w:lineRule="auto"/>
        <w:jc w:val="both"/>
        <w:rPr>
          <w:rFonts w:ascii="Arial" w:hAnsi="Arial" w:cs="Arial"/>
          <w:b/>
        </w:rPr>
      </w:pPr>
      <w:r>
        <w:rPr>
          <w:rFonts w:ascii="Arial" w:hAnsi="Arial" w:cs="Arial"/>
          <w:b/>
        </w:rPr>
        <w:t xml:space="preserve">Recolección del Biomaterial.  </w:t>
      </w:r>
      <w:r>
        <w:rPr>
          <w:rFonts w:ascii="Arial" w:hAnsi="Arial" w:cs="Arial"/>
          <w:bCs/>
        </w:rPr>
        <w:t>El biomaterial fue</w:t>
      </w:r>
      <w:r w:rsidR="006371E6" w:rsidRPr="000F144F">
        <w:rPr>
          <w:rFonts w:ascii="Arial" w:hAnsi="Arial" w:cs="Arial"/>
          <w:bCs/>
        </w:rPr>
        <w:t xml:space="preserve"> recolectado de los materiales de desecho de mercados y restaurantes donde se utilice la </w:t>
      </w:r>
      <w:r w:rsidR="006371E6" w:rsidRPr="000F144F">
        <w:rPr>
          <w:rFonts w:ascii="Arial" w:hAnsi="Arial" w:cs="Arial"/>
          <w:bCs/>
          <w:i/>
        </w:rPr>
        <w:t>Musa Cavendishii,</w:t>
      </w:r>
      <w:r w:rsidR="006371E6" w:rsidRPr="000F144F">
        <w:rPr>
          <w:rFonts w:ascii="Arial" w:hAnsi="Arial" w:cs="Arial"/>
          <w:bCs/>
        </w:rPr>
        <w:t xml:space="preserve"> esto en la ciudad de Toluca. </w:t>
      </w:r>
    </w:p>
    <w:p w:rsidR="006371E6" w:rsidRPr="00420D22" w:rsidRDefault="006371E6" w:rsidP="003C7A2C">
      <w:pPr>
        <w:spacing w:line="360" w:lineRule="auto"/>
        <w:jc w:val="both"/>
        <w:rPr>
          <w:rFonts w:ascii="Arial" w:hAnsi="Arial" w:cs="Arial"/>
          <w:bCs/>
        </w:rPr>
      </w:pPr>
      <w:r w:rsidRPr="000F144F">
        <w:rPr>
          <w:rFonts w:ascii="Arial" w:hAnsi="Arial" w:cs="Arial"/>
          <w:b/>
          <w:bCs/>
        </w:rPr>
        <w:t>Secado</w:t>
      </w:r>
      <w:r w:rsidR="00420D22">
        <w:rPr>
          <w:rFonts w:ascii="Arial" w:hAnsi="Arial" w:cs="Arial"/>
          <w:b/>
          <w:bCs/>
        </w:rPr>
        <w:t xml:space="preserve">. </w:t>
      </w:r>
      <w:r w:rsidRPr="000F144F">
        <w:rPr>
          <w:rFonts w:ascii="Arial" w:hAnsi="Arial" w:cs="Arial"/>
        </w:rPr>
        <w:t xml:space="preserve">En este tratamiento se utilizará la cascará de </w:t>
      </w:r>
      <w:r w:rsidRPr="000F144F">
        <w:rPr>
          <w:rFonts w:ascii="Arial" w:hAnsi="Arial" w:cs="Arial"/>
          <w:bCs/>
          <w:i/>
        </w:rPr>
        <w:t>Musa Cavendishii,</w:t>
      </w:r>
      <w:r w:rsidRPr="000F144F">
        <w:rPr>
          <w:rFonts w:ascii="Arial" w:hAnsi="Arial" w:cs="Arial"/>
          <w:bCs/>
        </w:rPr>
        <w:t xml:space="preserve"> </w:t>
      </w:r>
      <w:r w:rsidR="00420D22">
        <w:rPr>
          <w:rFonts w:ascii="Arial" w:hAnsi="Arial" w:cs="Arial"/>
        </w:rPr>
        <w:t>los cuales se secaron</w:t>
      </w:r>
      <w:r w:rsidRPr="000F144F">
        <w:rPr>
          <w:rFonts w:ascii="Arial" w:hAnsi="Arial" w:cs="Arial"/>
        </w:rPr>
        <w:t xml:space="preserve"> por 7 días a los rayos del </w:t>
      </w:r>
      <w:r w:rsidR="00420D22">
        <w:rPr>
          <w:rFonts w:ascii="Arial" w:hAnsi="Arial" w:cs="Arial"/>
        </w:rPr>
        <w:t>sol, posteriormente se terminaron</w:t>
      </w:r>
      <w:r w:rsidRPr="000F144F">
        <w:rPr>
          <w:rFonts w:ascii="Arial" w:hAnsi="Arial" w:cs="Arial"/>
        </w:rPr>
        <w:t xml:space="preserve"> de deshidratar a 70 </w:t>
      </w:r>
      <w:r w:rsidRPr="000F144F">
        <w:rPr>
          <w:rFonts w:ascii="Arial" w:hAnsi="Arial" w:cs="Arial"/>
          <w:vertAlign w:val="superscript"/>
        </w:rPr>
        <w:t>o</w:t>
      </w:r>
      <w:r w:rsidRPr="000F144F">
        <w:rPr>
          <w:rFonts w:ascii="Arial" w:hAnsi="Arial" w:cs="Arial"/>
        </w:rPr>
        <w:t>C por 5 horas en una estufa del laboratorio.</w:t>
      </w:r>
      <w:bookmarkStart w:id="4" w:name="_Toc295467533"/>
    </w:p>
    <w:p w:rsidR="006371E6" w:rsidRPr="00420D22" w:rsidRDefault="006371E6" w:rsidP="003C7A2C">
      <w:pPr>
        <w:spacing w:line="360" w:lineRule="auto"/>
        <w:jc w:val="both"/>
        <w:rPr>
          <w:rFonts w:ascii="Arial" w:hAnsi="Arial" w:cs="Arial"/>
          <w:b/>
        </w:rPr>
      </w:pPr>
      <w:r w:rsidRPr="000F144F">
        <w:rPr>
          <w:rFonts w:ascii="Arial" w:hAnsi="Arial" w:cs="Arial"/>
          <w:b/>
        </w:rPr>
        <w:t>Triturado y tamizado</w:t>
      </w:r>
      <w:bookmarkEnd w:id="4"/>
      <w:r w:rsidR="00420D22">
        <w:rPr>
          <w:rFonts w:ascii="Arial" w:hAnsi="Arial" w:cs="Arial"/>
          <w:b/>
        </w:rPr>
        <w:t xml:space="preserve">. </w:t>
      </w:r>
      <w:r w:rsidRPr="000F144F">
        <w:rPr>
          <w:rFonts w:ascii="Arial" w:hAnsi="Arial" w:cs="Arial"/>
        </w:rPr>
        <w:t>Una vez seca la</w:t>
      </w:r>
      <w:r w:rsidR="00420D22">
        <w:rPr>
          <w:rFonts w:ascii="Arial" w:hAnsi="Arial" w:cs="Arial"/>
        </w:rPr>
        <w:t xml:space="preserve"> biomasa se trituraro</w:t>
      </w:r>
      <w:r w:rsidRPr="000F144F">
        <w:rPr>
          <w:rFonts w:ascii="Arial" w:hAnsi="Arial" w:cs="Arial"/>
        </w:rPr>
        <w:t xml:space="preserve"> con la ayuda de un molino Wiley G.E. </w:t>
      </w:r>
      <w:r w:rsidR="00420D22">
        <w:rPr>
          <w:rFonts w:ascii="Arial" w:hAnsi="Arial" w:cs="Arial"/>
        </w:rPr>
        <w:t>No. 4352,  hasta que se obtuvieron partículas que pasaron</w:t>
      </w:r>
      <w:r w:rsidRPr="000F144F">
        <w:rPr>
          <w:rFonts w:ascii="Arial" w:hAnsi="Arial" w:cs="Arial"/>
        </w:rPr>
        <w:t xml:space="preserve"> por una  malla de 40 mesh.</w:t>
      </w:r>
    </w:p>
    <w:p w:rsidR="006371E6" w:rsidRPr="00420D22" w:rsidRDefault="006371E6" w:rsidP="003C7A2C">
      <w:pPr>
        <w:spacing w:line="360" w:lineRule="auto"/>
        <w:jc w:val="both"/>
        <w:rPr>
          <w:rFonts w:ascii="Arial" w:hAnsi="Arial" w:cs="Arial"/>
          <w:b/>
        </w:rPr>
      </w:pPr>
      <w:bookmarkStart w:id="5" w:name="_Toc295467534"/>
      <w:r w:rsidRPr="000F144F">
        <w:rPr>
          <w:rFonts w:ascii="Arial" w:hAnsi="Arial" w:cs="Arial"/>
          <w:b/>
        </w:rPr>
        <w:t>Pretratamiento del biomaterial</w:t>
      </w:r>
      <w:bookmarkEnd w:id="5"/>
      <w:r w:rsidR="00420D22">
        <w:rPr>
          <w:rFonts w:ascii="Arial" w:hAnsi="Arial" w:cs="Arial"/>
          <w:b/>
        </w:rPr>
        <w:t xml:space="preserve">. </w:t>
      </w:r>
      <w:r w:rsidRPr="000F144F">
        <w:rPr>
          <w:rFonts w:ascii="Arial" w:hAnsi="Arial" w:cs="Arial"/>
        </w:rPr>
        <w:t>En este punto el biom</w:t>
      </w:r>
      <w:r w:rsidR="00420D22">
        <w:rPr>
          <w:rFonts w:ascii="Arial" w:hAnsi="Arial" w:cs="Arial"/>
        </w:rPr>
        <w:t>aterial con el cual se trabajó se dividió</w:t>
      </w:r>
      <w:r w:rsidRPr="000F144F">
        <w:rPr>
          <w:rFonts w:ascii="Arial" w:hAnsi="Arial" w:cs="Arial"/>
        </w:rPr>
        <w:t xml:space="preserve"> a manera de trabajar con dos tipos de biomasa, uno sin un pretratamiento ácido y otro con el pretratamiento. Esto con la finalidad de valorar el proceso de adsorción en ambos ensayos</w:t>
      </w:r>
      <w:r w:rsidRPr="000F144F">
        <w:rPr>
          <w:rFonts w:ascii="Arial" w:hAnsi="Arial" w:cs="Arial"/>
          <w:i/>
        </w:rPr>
        <w:t>.</w:t>
      </w:r>
      <w:r w:rsidR="00420D22">
        <w:rPr>
          <w:rFonts w:ascii="Arial" w:hAnsi="Arial" w:cs="Arial"/>
          <w:b/>
        </w:rPr>
        <w:t xml:space="preserve"> </w:t>
      </w:r>
      <w:r w:rsidRPr="000F144F">
        <w:rPr>
          <w:rFonts w:ascii="Arial" w:hAnsi="Arial" w:cs="Arial"/>
        </w:rPr>
        <w:t>El biomaterial destinad</w:t>
      </w:r>
      <w:r w:rsidR="00420D22">
        <w:rPr>
          <w:rFonts w:ascii="Arial" w:hAnsi="Arial" w:cs="Arial"/>
        </w:rPr>
        <w:t>o al pretratamiento se manipulo</w:t>
      </w:r>
      <w:r w:rsidRPr="000F144F">
        <w:rPr>
          <w:rFonts w:ascii="Arial" w:hAnsi="Arial" w:cs="Arial"/>
        </w:rPr>
        <w:t xml:space="preserve"> de la siguiente manera: a) se </w:t>
      </w:r>
      <w:r w:rsidR="00211ADA" w:rsidRPr="000F144F">
        <w:rPr>
          <w:rFonts w:ascii="Arial" w:hAnsi="Arial" w:cs="Arial"/>
        </w:rPr>
        <w:t>coloc</w:t>
      </w:r>
      <w:r w:rsidR="00211ADA">
        <w:rPr>
          <w:rFonts w:ascii="Arial" w:hAnsi="Arial" w:cs="Arial"/>
        </w:rPr>
        <w:t>ó</w:t>
      </w:r>
      <w:r w:rsidRPr="000F144F">
        <w:rPr>
          <w:rFonts w:ascii="Arial" w:hAnsi="Arial" w:cs="Arial"/>
        </w:rPr>
        <w:t xml:space="preserve"> el biomateria</w:t>
      </w:r>
      <w:r w:rsidR="00420D22">
        <w:rPr>
          <w:rFonts w:ascii="Arial" w:hAnsi="Arial" w:cs="Arial"/>
        </w:rPr>
        <w:t>l en un recipiente y se agregó</w:t>
      </w:r>
      <w:r w:rsidRPr="000F144F">
        <w:rPr>
          <w:rFonts w:ascii="Arial" w:hAnsi="Arial" w:cs="Arial"/>
        </w:rPr>
        <w:t xml:space="preserve"> un volumen de una solución al 2 % de </w:t>
      </w:r>
      <w:r w:rsidR="00420D22">
        <w:rPr>
          <w:rFonts w:ascii="Arial" w:hAnsi="Arial" w:cs="Arial"/>
        </w:rPr>
        <w:t>ácido sulfúrico, b) se procedió</w:t>
      </w:r>
      <w:r w:rsidRPr="000F144F">
        <w:rPr>
          <w:rFonts w:ascii="Arial" w:hAnsi="Arial" w:cs="Arial"/>
        </w:rPr>
        <w:t xml:space="preserve"> a  realizarse una agitación mecánica durante 2 horas, c) posteriormente el biomaterial resultante se lavará nuevamente con agua desioniz</w:t>
      </w:r>
      <w:r w:rsidR="00420D22">
        <w:rPr>
          <w:rFonts w:ascii="Arial" w:hAnsi="Arial" w:cs="Arial"/>
        </w:rPr>
        <w:t>ada, d) se dejó</w:t>
      </w:r>
      <w:r w:rsidRPr="000F144F">
        <w:rPr>
          <w:rFonts w:ascii="Arial" w:hAnsi="Arial" w:cs="Arial"/>
        </w:rPr>
        <w:t xml:space="preserve"> secar el biomaterial en la estufa por  24 horas a 60 </w:t>
      </w:r>
      <w:r w:rsidRPr="000F144F">
        <w:rPr>
          <w:rFonts w:ascii="Arial" w:hAnsi="Arial" w:cs="Arial"/>
          <w:vertAlign w:val="superscript"/>
        </w:rPr>
        <w:t>o</w:t>
      </w:r>
      <w:r w:rsidR="00420D22">
        <w:rPr>
          <w:rFonts w:ascii="Arial" w:hAnsi="Arial" w:cs="Arial"/>
        </w:rPr>
        <w:t xml:space="preserve">C y se </w:t>
      </w:r>
      <w:r w:rsidR="00211ADA">
        <w:rPr>
          <w:rFonts w:ascii="Arial" w:hAnsi="Arial" w:cs="Arial"/>
        </w:rPr>
        <w:t>colocó</w:t>
      </w:r>
      <w:r w:rsidRPr="000F144F">
        <w:rPr>
          <w:rFonts w:ascii="Arial" w:hAnsi="Arial" w:cs="Arial"/>
        </w:rPr>
        <w:t xml:space="preserve"> en un desecador hasta ser utilizado.</w:t>
      </w:r>
    </w:p>
    <w:p w:rsidR="006371E6" w:rsidRDefault="006371E6" w:rsidP="003C7A2C">
      <w:pPr>
        <w:spacing w:line="360" w:lineRule="auto"/>
        <w:jc w:val="both"/>
        <w:rPr>
          <w:rFonts w:ascii="Arial" w:hAnsi="Arial" w:cs="Arial"/>
        </w:rPr>
      </w:pPr>
      <w:bookmarkStart w:id="6" w:name="_Toc295467535"/>
      <w:r w:rsidRPr="000F144F">
        <w:rPr>
          <w:rFonts w:ascii="Arial" w:hAnsi="Arial" w:cs="Arial"/>
          <w:b/>
        </w:rPr>
        <w:t>Caracterización  mediante microscopia electrónica de barrido y microanálisis</w:t>
      </w:r>
      <w:bookmarkEnd w:id="6"/>
      <w:r w:rsidRPr="000F144F">
        <w:rPr>
          <w:rFonts w:ascii="Arial" w:hAnsi="Arial" w:cs="Arial"/>
          <w:b/>
        </w:rPr>
        <w:t xml:space="preserve"> elemental</w:t>
      </w:r>
      <w:r w:rsidR="00420D22">
        <w:rPr>
          <w:rFonts w:ascii="Arial" w:hAnsi="Arial" w:cs="Arial"/>
          <w:b/>
        </w:rPr>
        <w:t xml:space="preserve">. </w:t>
      </w:r>
      <w:r w:rsidR="00420D22">
        <w:rPr>
          <w:rFonts w:ascii="Arial" w:hAnsi="Arial" w:cs="Arial"/>
        </w:rPr>
        <w:t>Se tomaron</w:t>
      </w:r>
      <w:r w:rsidRPr="000F144F">
        <w:rPr>
          <w:rFonts w:ascii="Arial" w:hAnsi="Arial" w:cs="Arial"/>
        </w:rPr>
        <w:t xml:space="preserve"> pequeñas muestras de los dos b</w:t>
      </w:r>
      <w:r w:rsidR="00420D22">
        <w:rPr>
          <w:rFonts w:ascii="Arial" w:hAnsi="Arial" w:cs="Arial"/>
        </w:rPr>
        <w:t>iomateriales y se dispusieron</w:t>
      </w:r>
      <w:r w:rsidR="00420D22" w:rsidRPr="000F144F">
        <w:rPr>
          <w:rFonts w:ascii="Arial" w:hAnsi="Arial" w:cs="Arial"/>
        </w:rPr>
        <w:t xml:space="preserve"> </w:t>
      </w:r>
      <w:r w:rsidRPr="000F144F">
        <w:rPr>
          <w:rFonts w:ascii="Arial" w:hAnsi="Arial" w:cs="Arial"/>
        </w:rPr>
        <w:t>cada una por separado en un soporte d</w:t>
      </w:r>
      <w:r w:rsidR="00420D22">
        <w:rPr>
          <w:rFonts w:ascii="Arial" w:hAnsi="Arial" w:cs="Arial"/>
        </w:rPr>
        <w:t>e grafito el cual se introdujo</w:t>
      </w:r>
      <w:r w:rsidRPr="000F144F">
        <w:rPr>
          <w:rFonts w:ascii="Arial" w:hAnsi="Arial" w:cs="Arial"/>
        </w:rPr>
        <w:t xml:space="preserve"> en un Microscopio Electrónico Philips XL-</w:t>
      </w:r>
      <w:smartTag w:uri="urn:schemas-microsoft-com:office:smarttags" w:element="metricconverter">
        <w:smartTagPr>
          <w:attr w:name="ProductID" w:val="30 a"/>
        </w:smartTagPr>
        <w:r w:rsidRPr="000F144F">
          <w:rPr>
            <w:rFonts w:ascii="Arial" w:hAnsi="Arial" w:cs="Arial"/>
          </w:rPr>
          <w:t>30 a</w:t>
        </w:r>
      </w:smartTag>
      <w:r w:rsidRPr="000F144F">
        <w:rPr>
          <w:rFonts w:ascii="Arial" w:hAnsi="Arial" w:cs="Arial"/>
        </w:rPr>
        <w:t xml:space="preserve"> bajo vacío,  esto con la finalidad de obtener las imágenes de las muestras, así como el microanálisis correspondiente. Cabe señalar que este equipo se encuentra en las instalaciones del Instituto Nacional de Investigaciones Nucleares (ININ).</w:t>
      </w:r>
    </w:p>
    <w:p w:rsidR="00211ADA" w:rsidRPr="00420D22" w:rsidRDefault="00211ADA" w:rsidP="003C7A2C">
      <w:pPr>
        <w:spacing w:line="360" w:lineRule="auto"/>
        <w:jc w:val="both"/>
        <w:rPr>
          <w:rFonts w:ascii="Arial" w:hAnsi="Arial" w:cs="Arial"/>
          <w:b/>
        </w:rPr>
      </w:pPr>
    </w:p>
    <w:p w:rsidR="006371E6" w:rsidRPr="000F144F" w:rsidRDefault="006371E6" w:rsidP="003C7A2C">
      <w:pPr>
        <w:spacing w:line="360" w:lineRule="auto"/>
        <w:jc w:val="both"/>
        <w:rPr>
          <w:rFonts w:ascii="Arial" w:hAnsi="Arial" w:cs="Arial"/>
          <w:b/>
        </w:rPr>
      </w:pPr>
      <w:bookmarkStart w:id="7" w:name="_Toc295467536"/>
      <w:r w:rsidRPr="000F144F">
        <w:rPr>
          <w:rFonts w:ascii="Arial" w:hAnsi="Arial" w:cs="Arial"/>
          <w:b/>
        </w:rPr>
        <w:t xml:space="preserve">Etapa II. Preparación de Soluciones de </w:t>
      </w:r>
      <w:bookmarkEnd w:id="7"/>
      <w:r w:rsidRPr="000F144F">
        <w:rPr>
          <w:rFonts w:ascii="Arial" w:hAnsi="Arial" w:cs="Arial"/>
          <w:b/>
        </w:rPr>
        <w:t>Cd</w:t>
      </w:r>
      <w:bookmarkStart w:id="8" w:name="_Toc295467537"/>
    </w:p>
    <w:p w:rsidR="009D6AC4" w:rsidRPr="009D6AC4" w:rsidRDefault="006371E6" w:rsidP="00483553">
      <w:pPr>
        <w:spacing w:line="360" w:lineRule="auto"/>
        <w:jc w:val="both"/>
        <w:rPr>
          <w:rFonts w:ascii="Arial" w:hAnsi="Arial" w:cs="Arial"/>
        </w:rPr>
      </w:pPr>
      <w:r w:rsidRPr="000F144F">
        <w:rPr>
          <w:rFonts w:ascii="Arial" w:hAnsi="Arial" w:cs="Arial"/>
          <w:b/>
        </w:rPr>
        <w:lastRenderedPageBreak/>
        <w:t>Soluciones de CdCl</w:t>
      </w:r>
      <w:bookmarkEnd w:id="8"/>
      <w:r w:rsidRPr="000F144F">
        <w:rPr>
          <w:rFonts w:ascii="Arial" w:hAnsi="Arial" w:cs="Arial"/>
          <w:b/>
          <w:vertAlign w:val="subscript"/>
        </w:rPr>
        <w:t>2</w:t>
      </w:r>
      <w:r w:rsidR="00420D22" w:rsidRPr="00420D22">
        <w:rPr>
          <w:rFonts w:ascii="Arial" w:hAnsi="Arial" w:cs="Arial"/>
          <w:b/>
        </w:rPr>
        <w:t>.</w:t>
      </w:r>
      <w:r w:rsidR="00420D22">
        <w:rPr>
          <w:rFonts w:ascii="Arial" w:hAnsi="Arial" w:cs="Arial"/>
          <w:b/>
          <w:vertAlign w:val="subscript"/>
        </w:rPr>
        <w:t xml:space="preserve"> </w:t>
      </w:r>
      <w:r w:rsidR="00420D22" w:rsidRPr="00420D22">
        <w:rPr>
          <w:rFonts w:ascii="Arial" w:hAnsi="Arial" w:cs="Arial"/>
        </w:rPr>
        <w:t>C</w:t>
      </w:r>
      <w:r w:rsidRPr="000F144F">
        <w:rPr>
          <w:rFonts w:ascii="Arial" w:hAnsi="Arial" w:cs="Arial"/>
        </w:rPr>
        <w:t>on base en el límite permisible que marca la norma oficial mexicana NOM-001-ECOL-1996 para el Cd, el cual tiene un valor máximo señalado de 0.2 mgL</w:t>
      </w:r>
      <w:r w:rsidRPr="000F144F">
        <w:rPr>
          <w:rFonts w:ascii="Arial" w:hAnsi="Arial" w:cs="Arial"/>
          <w:vertAlign w:val="superscript"/>
        </w:rPr>
        <w:t>-1</w:t>
      </w:r>
      <w:r w:rsidR="00E55EDF">
        <w:rPr>
          <w:rFonts w:ascii="Arial" w:hAnsi="Arial" w:cs="Arial"/>
        </w:rPr>
        <w:t xml:space="preserve">. </w:t>
      </w:r>
      <w:r w:rsidRPr="000F144F">
        <w:rPr>
          <w:rFonts w:ascii="Arial" w:hAnsi="Arial" w:cs="Arial"/>
        </w:rPr>
        <w:t>Por lo cual las concentraciones que se proponen se señalan más adelante</w:t>
      </w:r>
      <w:r w:rsidR="00E55EDF">
        <w:rPr>
          <w:rFonts w:ascii="Arial" w:hAnsi="Arial" w:cs="Arial"/>
        </w:rPr>
        <w:t xml:space="preserve">. </w:t>
      </w:r>
      <w:r w:rsidR="00483553">
        <w:rPr>
          <w:rFonts w:ascii="Arial" w:hAnsi="Arial" w:cs="Arial"/>
        </w:rPr>
        <w:t xml:space="preserve"> </w:t>
      </w:r>
      <w:r w:rsidR="00E55EDF">
        <w:rPr>
          <w:rFonts w:ascii="Arial" w:hAnsi="Arial" w:cs="Arial"/>
        </w:rPr>
        <w:t>Se pesaron</w:t>
      </w:r>
      <w:r w:rsidRPr="000F144F">
        <w:rPr>
          <w:rFonts w:ascii="Arial" w:hAnsi="Arial" w:cs="Arial"/>
        </w:rPr>
        <w:t xml:space="preserve"> </w:t>
      </w:r>
      <w:smartTag w:uri="urn:schemas-microsoft-com:office:smarttags" w:element="metricconverter">
        <w:smartTagPr>
          <w:attr w:name="ProductID" w:val="0.816 g"/>
        </w:smartTagPr>
        <w:r w:rsidRPr="000F144F">
          <w:rPr>
            <w:rFonts w:ascii="Arial" w:hAnsi="Arial" w:cs="Arial"/>
          </w:rPr>
          <w:t>0.816 g</w:t>
        </w:r>
      </w:smartTag>
      <w:r w:rsidRPr="000F144F">
        <w:rPr>
          <w:rFonts w:ascii="Arial" w:hAnsi="Arial" w:cs="Arial"/>
        </w:rPr>
        <w:t xml:space="preserve"> de CdCl</w:t>
      </w:r>
      <w:r w:rsidRPr="000F144F">
        <w:rPr>
          <w:rFonts w:ascii="Arial" w:hAnsi="Arial" w:cs="Arial"/>
          <w:vertAlign w:val="subscript"/>
        </w:rPr>
        <w:t>2</w:t>
      </w:r>
      <w:r w:rsidR="00E55EDF">
        <w:rPr>
          <w:rFonts w:ascii="Arial" w:hAnsi="Arial" w:cs="Arial"/>
        </w:rPr>
        <w:t xml:space="preserve"> y se transfirieron</w:t>
      </w:r>
      <w:r w:rsidRPr="000F144F">
        <w:rPr>
          <w:rFonts w:ascii="Arial" w:hAnsi="Arial" w:cs="Arial"/>
        </w:rPr>
        <w:t xml:space="preserve"> a un matraz aforado de </w:t>
      </w:r>
      <w:smartTag w:uri="urn:schemas-microsoft-com:office:smarttags" w:element="metricconverter">
        <w:smartTagPr>
          <w:attr w:name="ProductID" w:val="1 L"/>
        </w:smartTagPr>
        <w:r w:rsidRPr="000F144F">
          <w:rPr>
            <w:rFonts w:ascii="Arial" w:hAnsi="Arial" w:cs="Arial"/>
          </w:rPr>
          <w:t>1 L</w:t>
        </w:r>
      </w:smartTag>
      <w:r w:rsidRPr="000F144F">
        <w:rPr>
          <w:rFonts w:ascii="Arial" w:hAnsi="Arial" w:cs="Arial"/>
        </w:rPr>
        <w:t xml:space="preserve"> con la finalidad de preparar una solución madre de 500 mgL</w:t>
      </w:r>
      <w:r w:rsidRPr="000F144F">
        <w:rPr>
          <w:rFonts w:ascii="Arial" w:hAnsi="Arial" w:cs="Arial"/>
          <w:vertAlign w:val="superscript"/>
        </w:rPr>
        <w:t>-1</w:t>
      </w:r>
      <w:r w:rsidRPr="000F144F">
        <w:rPr>
          <w:rFonts w:ascii="Arial" w:hAnsi="Arial" w:cs="Arial"/>
        </w:rPr>
        <w:t xml:space="preserve"> de Cd,</w:t>
      </w:r>
      <w:r w:rsidR="00E55EDF">
        <w:rPr>
          <w:rFonts w:ascii="Arial" w:hAnsi="Arial" w:cs="Arial"/>
        </w:rPr>
        <w:t xml:space="preserve"> a dicha solución se le agrego</w:t>
      </w:r>
      <w:r w:rsidRPr="000F144F">
        <w:rPr>
          <w:rFonts w:ascii="Arial" w:hAnsi="Arial" w:cs="Arial"/>
        </w:rPr>
        <w:t xml:space="preserve"> HCl con la finalidad de fijar el pH alrededor de 4 para encontrar al Cd(II) en solución, esto se corrobora en el diagrama de predominio de especies de la Figura 3. </w:t>
      </w:r>
    </w:p>
    <w:p w:rsidR="006371E6" w:rsidRDefault="0026549B" w:rsidP="006371E6">
      <w:pPr>
        <w:jc w:val="center"/>
        <w:rPr>
          <w:rFonts w:ascii="Verdana" w:hAnsi="Verdana"/>
          <w:sz w:val="20"/>
          <w:szCs w:val="20"/>
        </w:rPr>
      </w:pPr>
      <w:r>
        <w:rPr>
          <w:rFonts w:ascii="Verdana" w:hAnsi="Verdana"/>
          <w:noProof/>
          <w:sz w:val="20"/>
          <w:szCs w:val="20"/>
          <w:lang w:val="es-MX" w:eastAsia="es-MX"/>
        </w:rPr>
        <w:drawing>
          <wp:inline distT="0" distB="0" distL="0" distR="0">
            <wp:extent cx="4346575" cy="2595245"/>
            <wp:effectExtent l="19050" t="19050" r="15875" b="14605"/>
            <wp:docPr id="12" name="Imagen 12" descr="Imagen  Cadm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n  Cadmio"/>
                    <pic:cNvPicPr>
                      <a:picLocks noChangeAspect="1" noChangeArrowheads="1"/>
                    </pic:cNvPicPr>
                  </pic:nvPicPr>
                  <pic:blipFill>
                    <a:blip r:embed="rId11" cstate="print">
                      <a:extLst>
                        <a:ext uri="{28A0092B-C50C-407E-A947-70E740481C1C}">
                          <a14:useLocalDpi xmlns:a14="http://schemas.microsoft.com/office/drawing/2010/main" val="0"/>
                        </a:ext>
                      </a:extLst>
                    </a:blip>
                    <a:srcRect b="2618"/>
                    <a:stretch>
                      <a:fillRect/>
                    </a:stretch>
                  </pic:blipFill>
                  <pic:spPr bwMode="auto">
                    <a:xfrm>
                      <a:off x="0" y="0"/>
                      <a:ext cx="4346575" cy="2595245"/>
                    </a:xfrm>
                    <a:prstGeom prst="rect">
                      <a:avLst/>
                    </a:prstGeom>
                    <a:noFill/>
                    <a:ln w="6350" cmpd="sng">
                      <a:solidFill>
                        <a:srgbClr val="000000"/>
                      </a:solidFill>
                      <a:miter lim="800000"/>
                      <a:headEnd/>
                      <a:tailEnd/>
                    </a:ln>
                    <a:effectLst/>
                  </pic:spPr>
                </pic:pic>
              </a:graphicData>
            </a:graphic>
          </wp:inline>
        </w:drawing>
      </w:r>
    </w:p>
    <w:p w:rsidR="006B7E1F" w:rsidRPr="00483553" w:rsidRDefault="006B7E1F" w:rsidP="006B7E1F">
      <w:pPr>
        <w:jc w:val="center"/>
        <w:rPr>
          <w:rFonts w:ascii="Arial" w:hAnsi="Arial" w:cs="Arial"/>
          <w:b/>
        </w:rPr>
      </w:pPr>
      <w:r w:rsidRPr="00483553">
        <w:rPr>
          <w:rFonts w:ascii="Arial" w:hAnsi="Arial" w:cs="Arial"/>
          <w:b/>
        </w:rPr>
        <w:t>Figura 3. Diagrama de predominio de especies para el Cd</w:t>
      </w:r>
      <w:r w:rsidRPr="00483553">
        <w:rPr>
          <w:rFonts w:ascii="Arial" w:hAnsi="Arial" w:cs="Arial"/>
          <w:b/>
          <w:vertAlign w:val="superscript"/>
        </w:rPr>
        <w:t>2+</w:t>
      </w:r>
      <w:r w:rsidRPr="00483553">
        <w:rPr>
          <w:rFonts w:ascii="Arial" w:hAnsi="Arial" w:cs="Arial"/>
        </w:rPr>
        <w:t xml:space="preserve">. </w:t>
      </w:r>
      <w:r w:rsidRPr="00483553">
        <w:rPr>
          <w:rFonts w:ascii="Arial" w:hAnsi="Arial" w:cs="Arial"/>
          <w:b/>
        </w:rPr>
        <w:t>Fuente: Propia del Autor, 2014</w:t>
      </w:r>
    </w:p>
    <w:p w:rsidR="00E62AD3" w:rsidRPr="006B7E1F" w:rsidRDefault="00E62AD3" w:rsidP="006371E6">
      <w:pPr>
        <w:jc w:val="both"/>
        <w:rPr>
          <w:rFonts w:ascii="Verdana" w:hAnsi="Verdana"/>
          <w:b/>
          <w:sz w:val="20"/>
          <w:szCs w:val="20"/>
        </w:rPr>
      </w:pPr>
    </w:p>
    <w:p w:rsidR="009D6AC4" w:rsidRDefault="006371E6" w:rsidP="00483553">
      <w:pPr>
        <w:spacing w:line="360" w:lineRule="auto"/>
        <w:jc w:val="both"/>
        <w:rPr>
          <w:rFonts w:ascii="Arial" w:hAnsi="Arial" w:cs="Arial"/>
        </w:rPr>
      </w:pPr>
      <w:r w:rsidRPr="009D6AC4">
        <w:rPr>
          <w:rFonts w:ascii="Arial" w:hAnsi="Arial" w:cs="Arial"/>
        </w:rPr>
        <w:t>Posteriormente de la solución madre mediante dilucione</w:t>
      </w:r>
      <w:r w:rsidR="009D6AC4">
        <w:rPr>
          <w:rFonts w:ascii="Arial" w:hAnsi="Arial" w:cs="Arial"/>
        </w:rPr>
        <w:t>s, se prepararon</w:t>
      </w:r>
      <w:r w:rsidRPr="009D6AC4">
        <w:rPr>
          <w:rFonts w:ascii="Arial" w:hAnsi="Arial" w:cs="Arial"/>
        </w:rPr>
        <w:t xml:space="preserve"> soluciones de 5, 10, 20, 30, 40, 50, 60 y 70 mgL</w:t>
      </w:r>
      <w:r w:rsidRPr="009D6AC4">
        <w:rPr>
          <w:rFonts w:ascii="Arial" w:hAnsi="Arial" w:cs="Arial"/>
          <w:vertAlign w:val="superscript"/>
        </w:rPr>
        <w:t>-1</w:t>
      </w:r>
      <w:r w:rsidRPr="009D6AC4">
        <w:rPr>
          <w:rFonts w:ascii="Arial" w:hAnsi="Arial" w:cs="Arial"/>
        </w:rPr>
        <w:t xml:space="preserve"> del mismo elemento. </w:t>
      </w:r>
      <w:bookmarkStart w:id="9" w:name="_Toc295467538"/>
    </w:p>
    <w:p w:rsidR="006371E6" w:rsidRPr="009D6AC4" w:rsidRDefault="006371E6" w:rsidP="00483553">
      <w:pPr>
        <w:spacing w:line="360" w:lineRule="auto"/>
        <w:jc w:val="both"/>
        <w:rPr>
          <w:rFonts w:ascii="Arial" w:hAnsi="Arial" w:cs="Arial"/>
          <w:b/>
        </w:rPr>
      </w:pPr>
      <w:r w:rsidRPr="009D6AC4">
        <w:rPr>
          <w:rFonts w:ascii="Arial" w:hAnsi="Arial" w:cs="Arial"/>
          <w:b/>
        </w:rPr>
        <w:t xml:space="preserve">Curva patrón de </w:t>
      </w:r>
      <w:bookmarkEnd w:id="9"/>
      <w:r w:rsidRPr="009D6AC4">
        <w:rPr>
          <w:rFonts w:ascii="Arial" w:hAnsi="Arial" w:cs="Arial"/>
          <w:b/>
        </w:rPr>
        <w:t>Cd</w:t>
      </w:r>
      <w:r w:rsidR="009D6AC4">
        <w:rPr>
          <w:rFonts w:ascii="Arial" w:hAnsi="Arial" w:cs="Arial"/>
          <w:b/>
        </w:rPr>
        <w:t xml:space="preserve">. </w:t>
      </w:r>
      <w:r w:rsidRPr="009D6AC4">
        <w:rPr>
          <w:rFonts w:ascii="Arial" w:hAnsi="Arial" w:cs="Arial"/>
        </w:rPr>
        <w:t xml:space="preserve">Como se indicó, se tienen las soluciones de  5, 10, 20, 30, 40, 50, y </w:t>
      </w:r>
      <w:r w:rsidR="00B07388" w:rsidRPr="009D6AC4">
        <w:rPr>
          <w:rFonts w:ascii="Arial" w:hAnsi="Arial" w:cs="Arial"/>
        </w:rPr>
        <w:t xml:space="preserve">60 </w:t>
      </w:r>
      <w:r w:rsidRPr="009D6AC4">
        <w:rPr>
          <w:rFonts w:ascii="Arial" w:hAnsi="Arial" w:cs="Arial"/>
        </w:rPr>
        <w:t xml:space="preserve"> mgL</w:t>
      </w:r>
      <w:r w:rsidRPr="009D6AC4">
        <w:rPr>
          <w:rFonts w:ascii="Arial" w:hAnsi="Arial" w:cs="Arial"/>
          <w:vertAlign w:val="superscript"/>
        </w:rPr>
        <w:t>-1</w:t>
      </w:r>
      <w:r w:rsidRPr="009D6AC4">
        <w:rPr>
          <w:rFonts w:ascii="Arial" w:hAnsi="Arial" w:cs="Arial"/>
        </w:rPr>
        <w:t xml:space="preserve"> de CdCl</w:t>
      </w:r>
      <w:r w:rsidRPr="009D6AC4">
        <w:rPr>
          <w:rFonts w:ascii="Arial" w:hAnsi="Arial" w:cs="Arial"/>
          <w:vertAlign w:val="subscript"/>
        </w:rPr>
        <w:t>2</w:t>
      </w:r>
      <w:r w:rsidRPr="009D6AC4">
        <w:rPr>
          <w:rFonts w:ascii="Arial" w:hAnsi="Arial" w:cs="Arial"/>
        </w:rPr>
        <w:t>, se tomarán muestras de 5 mL de cada una para posteriormente ser trasladadas al equipo de absorción atómica para la cuantificación de Cd.</w:t>
      </w:r>
    </w:p>
    <w:p w:rsidR="006371E6" w:rsidRPr="009D6AC4" w:rsidRDefault="006371E6" w:rsidP="00483553">
      <w:pPr>
        <w:spacing w:line="360" w:lineRule="auto"/>
        <w:jc w:val="both"/>
        <w:rPr>
          <w:rFonts w:ascii="Arial" w:hAnsi="Arial" w:cs="Arial"/>
          <w:b/>
        </w:rPr>
      </w:pPr>
      <w:bookmarkStart w:id="10" w:name="_Toc295467539"/>
      <w:r w:rsidRPr="00F33C29">
        <w:rPr>
          <w:rFonts w:ascii="Arial" w:hAnsi="Arial" w:cs="Arial"/>
          <w:b/>
        </w:rPr>
        <w:t xml:space="preserve">Determinación del </w:t>
      </w:r>
      <w:bookmarkEnd w:id="10"/>
      <w:r w:rsidRPr="00F33C29">
        <w:rPr>
          <w:rFonts w:ascii="Arial" w:hAnsi="Arial" w:cs="Arial"/>
          <w:b/>
        </w:rPr>
        <w:t>Cd por absorción atómica</w:t>
      </w:r>
      <w:r w:rsidR="009D6AC4" w:rsidRPr="00F33C29">
        <w:rPr>
          <w:rFonts w:ascii="Arial" w:hAnsi="Arial" w:cs="Arial"/>
          <w:b/>
        </w:rPr>
        <w:t xml:space="preserve">. </w:t>
      </w:r>
      <w:r w:rsidR="009D6AC4" w:rsidRPr="00F33C29">
        <w:rPr>
          <w:rFonts w:ascii="Arial" w:hAnsi="Arial" w:cs="Arial"/>
        </w:rPr>
        <w:t>Las soluciones de Cd se llevaro</w:t>
      </w:r>
      <w:r w:rsidRPr="00F33C29">
        <w:rPr>
          <w:rFonts w:ascii="Arial" w:hAnsi="Arial" w:cs="Arial"/>
        </w:rPr>
        <w:t xml:space="preserve">n a un equipo de absorción atómica marca </w:t>
      </w:r>
      <w:r w:rsidRPr="00F33C29">
        <w:rPr>
          <w:rFonts w:ascii="Arial" w:hAnsi="Arial" w:cs="Arial"/>
          <w:i/>
        </w:rPr>
        <w:t>Varian SpectrAA 10 plus</w:t>
      </w:r>
      <w:r w:rsidRPr="00F33C29">
        <w:rPr>
          <w:rFonts w:ascii="Arial" w:hAnsi="Arial" w:cs="Arial"/>
        </w:rPr>
        <w:t xml:space="preserve"> el cual se encuentra en el Centro de Investigación de Química Sustentable con las condiciones de una lámpara de cátodo hueco de Cd, a una longitud de 228.8 nm, </w:t>
      </w:r>
      <w:r w:rsidRPr="00F33C29">
        <w:rPr>
          <w:rFonts w:ascii="Arial" w:hAnsi="Arial" w:cs="Arial"/>
        </w:rPr>
        <w:lastRenderedPageBreak/>
        <w:t>flujo de aire 13.50 Lmin</w:t>
      </w:r>
      <w:r w:rsidRPr="00F33C29">
        <w:rPr>
          <w:rFonts w:ascii="Arial" w:hAnsi="Arial" w:cs="Arial"/>
          <w:vertAlign w:val="superscript"/>
        </w:rPr>
        <w:t>-1</w:t>
      </w:r>
      <w:r w:rsidRPr="00F33C29">
        <w:rPr>
          <w:rFonts w:ascii="Arial" w:hAnsi="Arial" w:cs="Arial"/>
        </w:rPr>
        <w:t>, una flama de aire/acetileno y un flujo de acetileno de 2 Lmin</w:t>
      </w:r>
      <w:r w:rsidRPr="00F33C29">
        <w:rPr>
          <w:rFonts w:ascii="Arial" w:hAnsi="Arial" w:cs="Arial"/>
          <w:vertAlign w:val="superscript"/>
        </w:rPr>
        <w:t>-1</w:t>
      </w:r>
      <w:r w:rsidRPr="00F33C29">
        <w:rPr>
          <w:rFonts w:ascii="Arial" w:hAnsi="Arial" w:cs="Arial"/>
        </w:rPr>
        <w:t xml:space="preserve">. </w:t>
      </w:r>
      <w:bookmarkStart w:id="11" w:name="_Toc295467540"/>
    </w:p>
    <w:p w:rsidR="006371E6" w:rsidRPr="009D6AC4" w:rsidRDefault="006371E6" w:rsidP="00483553">
      <w:pPr>
        <w:spacing w:line="360" w:lineRule="auto"/>
        <w:jc w:val="both"/>
        <w:rPr>
          <w:rFonts w:ascii="Arial" w:hAnsi="Arial" w:cs="Arial"/>
          <w:b/>
        </w:rPr>
      </w:pPr>
      <w:r w:rsidRPr="009D6AC4">
        <w:rPr>
          <w:rFonts w:ascii="Arial" w:hAnsi="Arial" w:cs="Arial"/>
          <w:b/>
        </w:rPr>
        <w:t>Etapa III. Fenómeno de Adsorción</w:t>
      </w:r>
      <w:bookmarkEnd w:id="11"/>
      <w:r w:rsidRPr="009D6AC4">
        <w:rPr>
          <w:rFonts w:ascii="Arial" w:hAnsi="Arial" w:cs="Arial"/>
          <w:b/>
        </w:rPr>
        <w:t xml:space="preserve"> </w:t>
      </w:r>
      <w:bookmarkStart w:id="12" w:name="_Toc295467541"/>
    </w:p>
    <w:p w:rsidR="006371E6" w:rsidRPr="009B085C" w:rsidRDefault="006371E6" w:rsidP="00483553">
      <w:pPr>
        <w:spacing w:line="360" w:lineRule="auto"/>
        <w:jc w:val="both"/>
        <w:rPr>
          <w:rFonts w:ascii="Arial" w:hAnsi="Arial" w:cs="Arial"/>
          <w:b/>
        </w:rPr>
      </w:pPr>
      <w:r w:rsidRPr="009D6AC4">
        <w:rPr>
          <w:rFonts w:ascii="Arial" w:hAnsi="Arial" w:cs="Arial"/>
          <w:b/>
        </w:rPr>
        <w:t>Tiempo de contacto</w:t>
      </w:r>
      <w:bookmarkEnd w:id="12"/>
      <w:r w:rsidR="009B085C">
        <w:rPr>
          <w:rFonts w:ascii="Arial" w:hAnsi="Arial" w:cs="Arial"/>
          <w:b/>
        </w:rPr>
        <w:t xml:space="preserve">. </w:t>
      </w:r>
      <w:r w:rsidRPr="009D6AC4">
        <w:rPr>
          <w:rFonts w:ascii="Arial" w:hAnsi="Arial" w:cs="Arial"/>
        </w:rPr>
        <w:t>De la</w:t>
      </w:r>
      <w:r w:rsidRPr="009D6AC4">
        <w:rPr>
          <w:rFonts w:ascii="Arial" w:hAnsi="Arial" w:cs="Arial"/>
          <w:i/>
        </w:rPr>
        <w:t xml:space="preserve">  </w:t>
      </w:r>
      <w:r w:rsidRPr="009D6AC4">
        <w:rPr>
          <w:rFonts w:ascii="Arial" w:hAnsi="Arial" w:cs="Arial"/>
          <w:bCs/>
          <w:i/>
        </w:rPr>
        <w:t>Musa Cavendishii,</w:t>
      </w:r>
      <w:r w:rsidRPr="009D6AC4">
        <w:rPr>
          <w:rFonts w:ascii="Arial" w:hAnsi="Arial" w:cs="Arial"/>
          <w:bCs/>
        </w:rPr>
        <w:t xml:space="preserve"> </w:t>
      </w:r>
      <w:r w:rsidRPr="009D6AC4">
        <w:rPr>
          <w:rFonts w:ascii="Arial" w:hAnsi="Arial" w:cs="Arial"/>
        </w:rPr>
        <w:t>que</w:t>
      </w:r>
      <w:r w:rsidRPr="009D6AC4">
        <w:rPr>
          <w:rFonts w:ascii="Arial" w:hAnsi="Arial" w:cs="Arial"/>
          <w:i/>
        </w:rPr>
        <w:t xml:space="preserve"> </w:t>
      </w:r>
      <w:r w:rsidRPr="009D6AC4">
        <w:rPr>
          <w:rFonts w:ascii="Arial" w:hAnsi="Arial" w:cs="Arial"/>
        </w:rPr>
        <w:t xml:space="preserve">no tuvo ningún tratamiento previo, es decir </w:t>
      </w:r>
      <w:r w:rsidR="009B085C">
        <w:rPr>
          <w:rFonts w:ascii="Arial" w:hAnsi="Arial" w:cs="Arial"/>
        </w:rPr>
        <w:t xml:space="preserve">que se </w:t>
      </w:r>
      <w:r w:rsidR="00F33C29">
        <w:rPr>
          <w:rFonts w:ascii="Arial" w:hAnsi="Arial" w:cs="Arial"/>
        </w:rPr>
        <w:t>manejó</w:t>
      </w:r>
      <w:r w:rsidR="009B085C">
        <w:rPr>
          <w:rFonts w:ascii="Arial" w:hAnsi="Arial" w:cs="Arial"/>
        </w:rPr>
        <w:t xml:space="preserve"> de forma natural, se pesaron</w:t>
      </w:r>
      <w:r w:rsidRPr="009D6AC4">
        <w:rPr>
          <w:rFonts w:ascii="Arial" w:hAnsi="Arial" w:cs="Arial"/>
        </w:rPr>
        <w:t xml:space="preserve"> 100 mg de la biomasa para cada una de las soluciones de Cd. De cada una de e</w:t>
      </w:r>
      <w:r w:rsidR="009B085C">
        <w:rPr>
          <w:rFonts w:ascii="Arial" w:hAnsi="Arial" w:cs="Arial"/>
        </w:rPr>
        <w:t>stas soluciones de Cd se tomaron</w:t>
      </w:r>
      <w:r w:rsidRPr="009D6AC4">
        <w:rPr>
          <w:rFonts w:ascii="Arial" w:hAnsi="Arial" w:cs="Arial"/>
        </w:rPr>
        <w:t xml:space="preserve"> 10 mL de muestra, las cuales tienen un valor de pH de 2</w:t>
      </w:r>
      <w:r w:rsidR="009B085C">
        <w:rPr>
          <w:rFonts w:ascii="Arial" w:hAnsi="Arial" w:cs="Arial"/>
        </w:rPr>
        <w:t>-4, y se pusieron</w:t>
      </w:r>
      <w:r w:rsidRPr="009D6AC4">
        <w:rPr>
          <w:rFonts w:ascii="Arial" w:hAnsi="Arial" w:cs="Arial"/>
        </w:rPr>
        <w:t xml:space="preserve"> en contacto con la biomasa en tubos de ensayo. Mediante agitación mecánica por medio de un rotor se</w:t>
      </w:r>
      <w:r w:rsidR="006B7E1F" w:rsidRPr="009D6AC4">
        <w:rPr>
          <w:rFonts w:ascii="Arial" w:hAnsi="Arial" w:cs="Arial"/>
        </w:rPr>
        <w:t xml:space="preserve"> </w:t>
      </w:r>
      <w:r w:rsidR="009B085C">
        <w:rPr>
          <w:rFonts w:ascii="Arial" w:hAnsi="Arial" w:cs="Arial"/>
        </w:rPr>
        <w:t>llevo</w:t>
      </w:r>
      <w:r w:rsidRPr="009D6AC4">
        <w:rPr>
          <w:rFonts w:ascii="Arial" w:hAnsi="Arial" w:cs="Arial"/>
        </w:rPr>
        <w:t xml:space="preserve"> a cabo la adsorción</w:t>
      </w:r>
      <w:r w:rsidR="009B085C">
        <w:rPr>
          <w:rFonts w:ascii="Arial" w:hAnsi="Arial" w:cs="Arial"/>
        </w:rPr>
        <w:t>,  los tiempos de contacto fueron</w:t>
      </w:r>
      <w:r w:rsidRPr="009D6AC4">
        <w:rPr>
          <w:rFonts w:ascii="Arial" w:hAnsi="Arial" w:cs="Arial"/>
        </w:rPr>
        <w:t xml:space="preserve"> de 5, 10, 15, 20, 25, 30, 35, 40 mi</w:t>
      </w:r>
      <w:r w:rsidR="009B085C">
        <w:rPr>
          <w:rFonts w:ascii="Arial" w:hAnsi="Arial" w:cs="Arial"/>
        </w:rPr>
        <w:t>nutos, este proceso se realizo</w:t>
      </w:r>
      <w:r w:rsidRPr="009D6AC4">
        <w:rPr>
          <w:rFonts w:ascii="Arial" w:hAnsi="Arial" w:cs="Arial"/>
        </w:rPr>
        <w:t xml:space="preserve"> por triplicado. </w:t>
      </w:r>
      <w:bookmarkStart w:id="13" w:name="_Toc295467542"/>
    </w:p>
    <w:p w:rsidR="006371E6" w:rsidRPr="009D6AC4" w:rsidRDefault="006371E6" w:rsidP="00483553">
      <w:pPr>
        <w:spacing w:line="360" w:lineRule="auto"/>
        <w:jc w:val="both"/>
        <w:rPr>
          <w:rFonts w:ascii="Arial" w:hAnsi="Arial" w:cs="Arial"/>
        </w:rPr>
      </w:pPr>
      <w:r w:rsidRPr="009D6AC4">
        <w:rPr>
          <w:rFonts w:ascii="Arial" w:hAnsi="Arial" w:cs="Arial"/>
          <w:b/>
        </w:rPr>
        <w:t xml:space="preserve">Determinación de remoción de </w:t>
      </w:r>
      <w:bookmarkEnd w:id="13"/>
      <w:r w:rsidRPr="009D6AC4">
        <w:rPr>
          <w:rFonts w:ascii="Arial" w:hAnsi="Arial" w:cs="Arial"/>
          <w:b/>
        </w:rPr>
        <w:t>Cd</w:t>
      </w:r>
      <w:r w:rsidR="009B085C">
        <w:rPr>
          <w:rFonts w:ascii="Arial" w:hAnsi="Arial" w:cs="Arial"/>
          <w:b/>
        </w:rPr>
        <w:t xml:space="preserve">. </w:t>
      </w:r>
      <w:r w:rsidRPr="009D6AC4">
        <w:rPr>
          <w:rFonts w:ascii="Arial" w:hAnsi="Arial" w:cs="Arial"/>
        </w:rPr>
        <w:t>Una vez llevada a cabo la adsorción, para cada una de las soluciones s</w:t>
      </w:r>
      <w:r w:rsidR="009B085C">
        <w:rPr>
          <w:rFonts w:ascii="Arial" w:hAnsi="Arial" w:cs="Arial"/>
        </w:rPr>
        <w:t xml:space="preserve">e </w:t>
      </w:r>
      <w:r w:rsidR="00F33C29">
        <w:rPr>
          <w:rFonts w:ascii="Arial" w:hAnsi="Arial" w:cs="Arial"/>
        </w:rPr>
        <w:t>procedió</w:t>
      </w:r>
      <w:r w:rsidRPr="009D6AC4">
        <w:rPr>
          <w:rFonts w:ascii="Arial" w:hAnsi="Arial" w:cs="Arial"/>
        </w:rPr>
        <w:t xml:space="preserve"> a la separación del biomaterial, mediante filtración. La solución resultante contendrá el Cd no adsorbido por el biomaterial, a est</w:t>
      </w:r>
      <w:r w:rsidR="009B085C">
        <w:rPr>
          <w:rFonts w:ascii="Arial" w:hAnsi="Arial" w:cs="Arial"/>
        </w:rPr>
        <w:t>as soluciones se les cuantifico</w:t>
      </w:r>
      <w:r w:rsidRPr="009D6AC4">
        <w:rPr>
          <w:rFonts w:ascii="Arial" w:hAnsi="Arial" w:cs="Arial"/>
        </w:rPr>
        <w:t xml:space="preserve"> la cantidad de Cd disuelto, mediante el método de absorción atómica de la curva patrón ya señalado y med</w:t>
      </w:r>
      <w:r w:rsidR="009B085C">
        <w:rPr>
          <w:rFonts w:ascii="Arial" w:hAnsi="Arial" w:cs="Arial"/>
        </w:rPr>
        <w:t xml:space="preserve">iante una diferencia se </w:t>
      </w:r>
      <w:r w:rsidR="00C8605A">
        <w:rPr>
          <w:rFonts w:ascii="Arial" w:hAnsi="Arial" w:cs="Arial"/>
        </w:rPr>
        <w:t>valoró</w:t>
      </w:r>
      <w:r w:rsidRPr="009D6AC4">
        <w:rPr>
          <w:rFonts w:ascii="Arial" w:hAnsi="Arial" w:cs="Arial"/>
        </w:rPr>
        <w:t xml:space="preserve"> el Cd adsorbido por el biomaterial.</w:t>
      </w:r>
    </w:p>
    <w:p w:rsidR="006371E6" w:rsidRDefault="006371E6" w:rsidP="00483553">
      <w:pPr>
        <w:spacing w:line="360" w:lineRule="auto"/>
        <w:jc w:val="both"/>
        <w:rPr>
          <w:rFonts w:ascii="Arial" w:hAnsi="Arial" w:cs="Arial"/>
        </w:rPr>
      </w:pPr>
      <w:bookmarkStart w:id="14" w:name="_Toc295467543"/>
      <w:r w:rsidRPr="009D6AC4">
        <w:rPr>
          <w:rFonts w:ascii="Arial" w:hAnsi="Arial" w:cs="Arial"/>
          <w:b/>
        </w:rPr>
        <w:t>Ajuste de los resultados de cinética de sorción a un modelo matemático</w:t>
      </w:r>
      <w:bookmarkEnd w:id="14"/>
      <w:r w:rsidR="009B085C">
        <w:rPr>
          <w:rFonts w:ascii="Arial" w:hAnsi="Arial" w:cs="Arial"/>
          <w:b/>
        </w:rPr>
        <w:t xml:space="preserve">. </w:t>
      </w:r>
      <w:r w:rsidRPr="009D6AC4">
        <w:rPr>
          <w:rFonts w:ascii="Arial" w:hAnsi="Arial" w:cs="Arial"/>
        </w:rPr>
        <w:t>La ci</w:t>
      </w:r>
      <w:r w:rsidR="00C8605A">
        <w:rPr>
          <w:rFonts w:ascii="Arial" w:hAnsi="Arial" w:cs="Arial"/>
        </w:rPr>
        <w:t xml:space="preserve">nética de adsorción se </w:t>
      </w:r>
      <w:r w:rsidR="00C81A54">
        <w:rPr>
          <w:rFonts w:ascii="Arial" w:hAnsi="Arial" w:cs="Arial"/>
        </w:rPr>
        <w:t xml:space="preserve">aplicó </w:t>
      </w:r>
      <w:r w:rsidR="00C8605A">
        <w:rPr>
          <w:rFonts w:ascii="Arial" w:hAnsi="Arial" w:cs="Arial"/>
        </w:rPr>
        <w:t>como parámetro que ayudo a establecer la</w:t>
      </w:r>
      <w:r w:rsidRPr="009D6AC4">
        <w:rPr>
          <w:rFonts w:ascii="Arial" w:hAnsi="Arial" w:cs="Arial"/>
        </w:rPr>
        <w:t xml:space="preserve"> relación entre el sorbente (</w:t>
      </w:r>
      <w:r w:rsidRPr="009D6AC4">
        <w:rPr>
          <w:rFonts w:ascii="Arial" w:hAnsi="Arial" w:cs="Arial"/>
          <w:bCs/>
          <w:i/>
        </w:rPr>
        <w:t>Musa Cavendishii)</w:t>
      </w:r>
      <w:r w:rsidRPr="009D6AC4">
        <w:rPr>
          <w:rFonts w:ascii="Arial" w:hAnsi="Arial" w:cs="Arial"/>
          <w:bCs/>
        </w:rPr>
        <w:t xml:space="preserve"> </w:t>
      </w:r>
      <w:r w:rsidRPr="009D6AC4">
        <w:rPr>
          <w:rFonts w:ascii="Arial" w:hAnsi="Arial" w:cs="Arial"/>
        </w:rPr>
        <w:t>y el sorbato (Cd), dependiendo de la afinidad y características de uno hacia el otro; así como la velocida</w:t>
      </w:r>
      <w:r w:rsidR="00C8605A">
        <w:rPr>
          <w:rFonts w:ascii="Arial" w:hAnsi="Arial" w:cs="Arial"/>
        </w:rPr>
        <w:t>d a la cual el sorbente se inmovilizo</w:t>
      </w:r>
      <w:r w:rsidRPr="009D6AC4">
        <w:rPr>
          <w:rFonts w:ascii="Arial" w:hAnsi="Arial" w:cs="Arial"/>
        </w:rPr>
        <w:t xml:space="preserve"> el Cd. Los modelos matemá</w:t>
      </w:r>
      <w:r w:rsidR="00C8605A">
        <w:rPr>
          <w:rFonts w:ascii="Arial" w:hAnsi="Arial" w:cs="Arial"/>
        </w:rPr>
        <w:t>ticos que se utilizaro</w:t>
      </w:r>
      <w:r w:rsidR="00C8605A" w:rsidRPr="009D6AC4">
        <w:rPr>
          <w:rFonts w:ascii="Arial" w:hAnsi="Arial" w:cs="Arial"/>
        </w:rPr>
        <w:t>n</w:t>
      </w:r>
      <w:r w:rsidRPr="009D6AC4">
        <w:rPr>
          <w:rFonts w:ascii="Arial" w:hAnsi="Arial" w:cs="Arial"/>
        </w:rPr>
        <w:t xml:space="preserve"> para determinar la velocidad de r</w:t>
      </w:r>
      <w:r w:rsidR="00C8605A">
        <w:rPr>
          <w:rFonts w:ascii="Arial" w:hAnsi="Arial" w:cs="Arial"/>
        </w:rPr>
        <w:t>eacción de esta adsorción, fueron</w:t>
      </w:r>
      <w:r w:rsidRPr="009D6AC4">
        <w:rPr>
          <w:rFonts w:ascii="Arial" w:hAnsi="Arial" w:cs="Arial"/>
        </w:rPr>
        <w:t xml:space="preserve"> los de pseudo-primer orden o ecuación de Lagergren (Eq. 1), la cual es una ecuación que describe la adsorción de un sistema de fase líquido-sólido, donde la velocidad de adsorción está basada en la capacidad de adsorción y la velocidad de sorción del adsorbato en la superficie que es proporcional a la cantidad de adsorbato adsorbido. La ecuación linearizada es la siguiente:</w:t>
      </w:r>
    </w:p>
    <w:p w:rsidR="00211ADA" w:rsidRPr="00C81A54" w:rsidRDefault="00211ADA" w:rsidP="00483553">
      <w:pPr>
        <w:spacing w:line="360" w:lineRule="auto"/>
        <w:jc w:val="both"/>
        <w:rPr>
          <w:rFonts w:ascii="Arial" w:hAnsi="Arial" w:cs="Arial"/>
          <w:b/>
        </w:rPr>
      </w:pPr>
    </w:p>
    <w:p w:rsidR="006371E6" w:rsidRPr="00211ADA" w:rsidRDefault="006371E6" w:rsidP="00F33C29">
      <w:pPr>
        <w:tabs>
          <w:tab w:val="left" w:pos="7655"/>
          <w:tab w:val="left" w:pos="7938"/>
        </w:tabs>
        <w:spacing w:line="480" w:lineRule="auto"/>
        <w:rPr>
          <w:rFonts w:ascii="Arial" w:hAnsi="Arial" w:cs="Arial"/>
          <w:lang w:val="en-US"/>
        </w:rPr>
      </w:pPr>
      <w:r w:rsidRPr="00211ADA">
        <w:rPr>
          <w:rFonts w:ascii="Arial" w:hAnsi="Arial" w:cs="Arial"/>
          <w:i/>
          <w:lang w:val="en-US"/>
        </w:rPr>
        <w:t xml:space="preserve">  In (q</w:t>
      </w:r>
      <w:r w:rsidRPr="00211ADA">
        <w:rPr>
          <w:rFonts w:ascii="Arial" w:hAnsi="Arial" w:cs="Arial"/>
          <w:i/>
          <w:vertAlign w:val="subscript"/>
          <w:lang w:val="en-US"/>
        </w:rPr>
        <w:t>e</w:t>
      </w:r>
      <w:r w:rsidRPr="00211ADA">
        <w:rPr>
          <w:rFonts w:ascii="Arial" w:hAnsi="Arial" w:cs="Arial"/>
          <w:i/>
          <w:lang w:val="en-US"/>
        </w:rPr>
        <w:t>-q</w:t>
      </w:r>
      <w:r w:rsidRPr="00211ADA">
        <w:rPr>
          <w:rFonts w:ascii="Arial" w:hAnsi="Arial" w:cs="Arial"/>
          <w:i/>
          <w:vertAlign w:val="subscript"/>
          <w:lang w:val="en-US"/>
        </w:rPr>
        <w:t>o</w:t>
      </w:r>
      <w:r w:rsidRPr="00211ADA">
        <w:rPr>
          <w:rFonts w:ascii="Arial" w:hAnsi="Arial" w:cs="Arial"/>
          <w:i/>
          <w:lang w:val="en-US"/>
        </w:rPr>
        <w:t>) = In (q</w:t>
      </w:r>
      <w:r w:rsidRPr="00211ADA">
        <w:rPr>
          <w:rFonts w:ascii="Arial" w:hAnsi="Arial" w:cs="Arial"/>
          <w:i/>
          <w:vertAlign w:val="subscript"/>
          <w:lang w:val="en-US"/>
        </w:rPr>
        <w:t>e</w:t>
      </w:r>
      <w:r w:rsidRPr="00211ADA">
        <w:rPr>
          <w:rFonts w:ascii="Arial" w:hAnsi="Arial" w:cs="Arial"/>
          <w:i/>
          <w:lang w:val="en-US"/>
        </w:rPr>
        <w:t>-K</w:t>
      </w:r>
      <w:r w:rsidRPr="00211ADA">
        <w:rPr>
          <w:rFonts w:ascii="Arial" w:hAnsi="Arial" w:cs="Arial"/>
          <w:i/>
          <w:vertAlign w:val="subscript"/>
          <w:lang w:val="en-US"/>
        </w:rPr>
        <w:t>t</w:t>
      </w:r>
      <w:r w:rsidRPr="00211ADA">
        <w:rPr>
          <w:rFonts w:ascii="Arial" w:hAnsi="Arial" w:cs="Arial"/>
          <w:i/>
          <w:lang w:val="en-US"/>
        </w:rPr>
        <w:t>t)</w:t>
      </w:r>
      <w:r w:rsidRPr="00211ADA">
        <w:rPr>
          <w:rFonts w:ascii="Arial" w:hAnsi="Arial" w:cs="Arial"/>
          <w:lang w:val="en-US"/>
        </w:rPr>
        <w:t xml:space="preserve">                                                                            (Eq. 1)</w:t>
      </w:r>
    </w:p>
    <w:p w:rsidR="006371E6" w:rsidRPr="009D6AC4" w:rsidRDefault="006371E6" w:rsidP="00C81A54">
      <w:pPr>
        <w:tabs>
          <w:tab w:val="left" w:pos="2552"/>
        </w:tabs>
        <w:jc w:val="both"/>
        <w:rPr>
          <w:rFonts w:ascii="Arial" w:hAnsi="Arial" w:cs="Arial"/>
        </w:rPr>
      </w:pPr>
      <w:r w:rsidRPr="009D6AC4">
        <w:rPr>
          <w:rFonts w:ascii="Arial" w:hAnsi="Arial" w:cs="Arial"/>
        </w:rPr>
        <w:lastRenderedPageBreak/>
        <w:t>Donde       q</w:t>
      </w:r>
      <w:r w:rsidRPr="009D6AC4">
        <w:rPr>
          <w:rFonts w:ascii="Arial" w:hAnsi="Arial" w:cs="Arial"/>
          <w:i/>
          <w:vertAlign w:val="subscript"/>
        </w:rPr>
        <w:t>e</w:t>
      </w:r>
      <w:r w:rsidRPr="009D6AC4">
        <w:rPr>
          <w:rFonts w:ascii="Arial" w:hAnsi="Arial" w:cs="Arial"/>
        </w:rPr>
        <w:t xml:space="preserve"> y q</w:t>
      </w:r>
      <w:r w:rsidRPr="009D6AC4">
        <w:rPr>
          <w:rFonts w:ascii="Arial" w:hAnsi="Arial" w:cs="Arial"/>
          <w:i/>
          <w:vertAlign w:val="subscript"/>
        </w:rPr>
        <w:t>t</w:t>
      </w:r>
      <w:r w:rsidRPr="009D6AC4">
        <w:rPr>
          <w:rFonts w:ascii="Arial" w:hAnsi="Arial" w:cs="Arial"/>
        </w:rPr>
        <w:t xml:space="preserve"> = Es la capacidad de sorción en el equilibrio y en el tiempo t                                     </w:t>
      </w:r>
    </w:p>
    <w:p w:rsidR="006371E6" w:rsidRPr="009D6AC4" w:rsidRDefault="006371E6" w:rsidP="00C81A54">
      <w:pPr>
        <w:jc w:val="both"/>
        <w:rPr>
          <w:rFonts w:ascii="Arial" w:hAnsi="Arial" w:cs="Arial"/>
        </w:rPr>
      </w:pPr>
      <w:r w:rsidRPr="009D6AC4">
        <w:rPr>
          <w:rFonts w:ascii="Arial" w:hAnsi="Arial" w:cs="Arial"/>
        </w:rPr>
        <w:t xml:space="preserve">                                       respectivamente.</w:t>
      </w:r>
    </w:p>
    <w:p w:rsidR="006371E6" w:rsidRPr="009D6AC4" w:rsidRDefault="006371E6" w:rsidP="00C81A54">
      <w:pPr>
        <w:jc w:val="both"/>
        <w:rPr>
          <w:rFonts w:ascii="Arial" w:hAnsi="Arial" w:cs="Arial"/>
        </w:rPr>
      </w:pPr>
      <w:r w:rsidRPr="009D6AC4">
        <w:rPr>
          <w:rFonts w:ascii="Arial" w:hAnsi="Arial" w:cs="Arial"/>
        </w:rPr>
        <w:t xml:space="preserve">                 </w:t>
      </w:r>
      <w:r w:rsidR="00C81A54">
        <w:rPr>
          <w:rFonts w:ascii="Arial" w:hAnsi="Arial" w:cs="Arial"/>
        </w:rPr>
        <w:t xml:space="preserve"> </w:t>
      </w:r>
      <w:r w:rsidRPr="009D6AC4">
        <w:rPr>
          <w:rFonts w:ascii="Arial" w:hAnsi="Arial" w:cs="Arial"/>
        </w:rPr>
        <w:t>K</w:t>
      </w:r>
      <w:r w:rsidRPr="009D6AC4">
        <w:rPr>
          <w:rFonts w:ascii="Arial" w:hAnsi="Arial" w:cs="Arial"/>
          <w:vertAlign w:val="subscript"/>
        </w:rPr>
        <w:t xml:space="preserve">t </w:t>
      </w:r>
      <w:r w:rsidRPr="009D6AC4">
        <w:rPr>
          <w:rFonts w:ascii="Arial" w:hAnsi="Arial" w:cs="Arial"/>
        </w:rPr>
        <w:t>= es la constante de velocidad (Lmin</w:t>
      </w:r>
      <w:r w:rsidRPr="009D6AC4">
        <w:rPr>
          <w:rFonts w:ascii="Arial" w:hAnsi="Arial" w:cs="Arial"/>
          <w:vertAlign w:val="superscript"/>
        </w:rPr>
        <w:t>-1</w:t>
      </w:r>
      <w:r w:rsidRPr="009D6AC4">
        <w:rPr>
          <w:rFonts w:ascii="Arial" w:hAnsi="Arial" w:cs="Arial"/>
        </w:rPr>
        <w:t>).</w:t>
      </w:r>
    </w:p>
    <w:p w:rsidR="006371E6" w:rsidRPr="009D6AC4" w:rsidRDefault="006371E6" w:rsidP="00F33C29">
      <w:pPr>
        <w:spacing w:line="480" w:lineRule="auto"/>
        <w:jc w:val="both"/>
        <w:rPr>
          <w:rFonts w:ascii="Arial" w:hAnsi="Arial" w:cs="Arial"/>
        </w:rPr>
      </w:pPr>
    </w:p>
    <w:p w:rsidR="006371E6" w:rsidRPr="009D6AC4" w:rsidRDefault="00C8605A" w:rsidP="00483553">
      <w:pPr>
        <w:spacing w:line="360" w:lineRule="auto"/>
        <w:jc w:val="both"/>
        <w:rPr>
          <w:rFonts w:ascii="Arial" w:hAnsi="Arial" w:cs="Arial"/>
        </w:rPr>
      </w:pPr>
      <w:r>
        <w:rPr>
          <w:rFonts w:ascii="Arial" w:hAnsi="Arial" w:cs="Arial"/>
        </w:rPr>
        <w:t>Y e</w:t>
      </w:r>
      <w:r w:rsidR="006371E6" w:rsidRPr="009D6AC4">
        <w:rPr>
          <w:rFonts w:ascii="Arial" w:hAnsi="Arial" w:cs="Arial"/>
        </w:rPr>
        <w:t xml:space="preserve">l modelo de pseudo segundo orden (Eq. 2) </w:t>
      </w:r>
      <w:r>
        <w:rPr>
          <w:rFonts w:ascii="Arial" w:hAnsi="Arial" w:cs="Arial"/>
        </w:rPr>
        <w:t xml:space="preserve">que </w:t>
      </w:r>
      <w:r w:rsidR="006371E6" w:rsidRPr="009D6AC4">
        <w:rPr>
          <w:rFonts w:ascii="Arial" w:hAnsi="Arial" w:cs="Arial"/>
        </w:rPr>
        <w:t>depende de la cantidad del ión metálico en la superficie del sorbente y de la cantidad del ión metálico sorbido en el equilibrio. Este modelo matemático que se util</w:t>
      </w:r>
      <w:r>
        <w:rPr>
          <w:rFonts w:ascii="Arial" w:hAnsi="Arial" w:cs="Arial"/>
        </w:rPr>
        <w:t>izo</w:t>
      </w:r>
      <w:r w:rsidR="006371E6" w:rsidRPr="009D6AC4">
        <w:rPr>
          <w:rFonts w:ascii="Arial" w:hAnsi="Arial" w:cs="Arial"/>
        </w:rPr>
        <w:t xml:space="preserve"> para definir el transcurso de la adsorción respecto al tiempo y su reacción (Tobalina, 2009), se presenta a continuación:</w:t>
      </w:r>
    </w:p>
    <w:p w:rsidR="006371E6" w:rsidRPr="009D6AC4" w:rsidRDefault="006371E6" w:rsidP="00F33C29">
      <w:pPr>
        <w:tabs>
          <w:tab w:val="left" w:pos="7371"/>
          <w:tab w:val="left" w:pos="7513"/>
          <w:tab w:val="left" w:pos="7655"/>
        </w:tabs>
        <w:spacing w:line="480" w:lineRule="auto"/>
        <w:jc w:val="both"/>
        <w:rPr>
          <w:rFonts w:ascii="Arial" w:hAnsi="Arial" w:cs="Arial"/>
        </w:rPr>
      </w:pPr>
      <w:r w:rsidRPr="009D6AC4">
        <w:rPr>
          <w:rFonts w:ascii="Arial" w:hAnsi="Arial" w:cs="Arial"/>
        </w:rPr>
        <w:t xml:space="preserve">                                                                (Eq. 2)</w:t>
      </w:r>
      <w:r w:rsidR="0026549B">
        <w:rPr>
          <w:rFonts w:ascii="Arial" w:hAnsi="Arial" w:cs="Arial"/>
          <w:noProof/>
          <w:lang w:val="es-MX" w:eastAsia="es-MX"/>
        </w:rPr>
        <w:drawing>
          <wp:anchor distT="0" distB="0" distL="114300" distR="114300" simplePos="0" relativeHeight="251648512" behindDoc="0" locked="0" layoutInCell="1" allowOverlap="1">
            <wp:simplePos x="0" y="0"/>
            <wp:positionH relativeFrom="column">
              <wp:posOffset>-74295</wp:posOffset>
            </wp:positionH>
            <wp:positionV relativeFrom="paragraph">
              <wp:posOffset>24130</wp:posOffset>
            </wp:positionV>
            <wp:extent cx="2258695" cy="575310"/>
            <wp:effectExtent l="0" t="0" r="8255"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
                      <a:extLst>
                        <a:ext uri="{28A0092B-C50C-407E-A947-70E740481C1C}">
                          <a14:useLocalDpi xmlns:a14="http://schemas.microsoft.com/office/drawing/2010/main" val="0"/>
                        </a:ext>
                      </a:extLst>
                    </a:blip>
                    <a:srcRect l="24507" t="66565" r="37828" b="17072"/>
                    <a:stretch>
                      <a:fillRect/>
                    </a:stretch>
                  </pic:blipFill>
                  <pic:spPr bwMode="auto">
                    <a:xfrm>
                      <a:off x="0" y="0"/>
                      <a:ext cx="2258695" cy="5753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71E6" w:rsidRPr="009D6AC4" w:rsidRDefault="006371E6" w:rsidP="00F33C29">
      <w:pPr>
        <w:tabs>
          <w:tab w:val="left" w:pos="7371"/>
          <w:tab w:val="left" w:pos="7513"/>
          <w:tab w:val="left" w:pos="7655"/>
        </w:tabs>
        <w:spacing w:line="480" w:lineRule="auto"/>
        <w:jc w:val="both"/>
        <w:rPr>
          <w:rFonts w:ascii="Arial" w:hAnsi="Arial" w:cs="Arial"/>
        </w:rPr>
      </w:pPr>
    </w:p>
    <w:p w:rsidR="006371E6" w:rsidRPr="009D6AC4" w:rsidRDefault="006371E6" w:rsidP="00C81A54">
      <w:pPr>
        <w:tabs>
          <w:tab w:val="left" w:pos="7371"/>
          <w:tab w:val="left" w:pos="7513"/>
          <w:tab w:val="left" w:pos="7655"/>
        </w:tabs>
        <w:jc w:val="both"/>
        <w:rPr>
          <w:rFonts w:ascii="Arial" w:hAnsi="Arial" w:cs="Arial"/>
        </w:rPr>
      </w:pPr>
      <w:r w:rsidRPr="009D6AC4">
        <w:rPr>
          <w:rFonts w:ascii="Arial" w:hAnsi="Arial" w:cs="Arial"/>
        </w:rPr>
        <w:t xml:space="preserve">Donde   </w:t>
      </w:r>
      <w:r w:rsidRPr="009D6AC4">
        <w:rPr>
          <w:rFonts w:ascii="Arial" w:hAnsi="Arial" w:cs="Arial"/>
          <w:i/>
        </w:rPr>
        <w:t>K</w:t>
      </w:r>
      <w:r w:rsidRPr="009D6AC4">
        <w:rPr>
          <w:rFonts w:ascii="Arial" w:hAnsi="Arial" w:cs="Arial"/>
        </w:rPr>
        <w:t xml:space="preserve"> = Es la constante de velocidad (mgg</w:t>
      </w:r>
      <w:r w:rsidRPr="009D6AC4">
        <w:rPr>
          <w:rFonts w:ascii="Arial" w:hAnsi="Arial" w:cs="Arial"/>
          <w:vertAlign w:val="superscript"/>
        </w:rPr>
        <w:t>-1</w:t>
      </w:r>
      <w:r w:rsidRPr="009D6AC4">
        <w:rPr>
          <w:rFonts w:ascii="Arial" w:hAnsi="Arial" w:cs="Arial"/>
        </w:rPr>
        <w:t>min</w:t>
      </w:r>
      <w:r w:rsidRPr="009D6AC4">
        <w:rPr>
          <w:rFonts w:ascii="Arial" w:hAnsi="Arial" w:cs="Arial"/>
          <w:vertAlign w:val="superscript"/>
        </w:rPr>
        <w:t>-1</w:t>
      </w:r>
      <w:r w:rsidRPr="009D6AC4">
        <w:rPr>
          <w:rFonts w:ascii="Arial" w:hAnsi="Arial" w:cs="Arial"/>
        </w:rPr>
        <w:t xml:space="preserve">)                                 </w:t>
      </w:r>
    </w:p>
    <w:p w:rsidR="006371E6" w:rsidRPr="009D6AC4" w:rsidRDefault="006371E6" w:rsidP="00C81A54">
      <w:pPr>
        <w:jc w:val="both"/>
        <w:rPr>
          <w:rFonts w:ascii="Arial" w:hAnsi="Arial" w:cs="Arial"/>
        </w:rPr>
      </w:pPr>
      <w:r w:rsidRPr="009D6AC4">
        <w:rPr>
          <w:rFonts w:ascii="Arial" w:hAnsi="Arial" w:cs="Arial"/>
        </w:rPr>
        <w:t xml:space="preserve">             </w:t>
      </w:r>
      <w:r w:rsidRPr="009D6AC4">
        <w:rPr>
          <w:rFonts w:ascii="Arial" w:hAnsi="Arial" w:cs="Arial"/>
          <w:i/>
        </w:rPr>
        <w:t>q</w:t>
      </w:r>
      <w:r w:rsidRPr="009D6AC4">
        <w:rPr>
          <w:rFonts w:ascii="Arial" w:hAnsi="Arial" w:cs="Arial"/>
          <w:i/>
          <w:vertAlign w:val="subscript"/>
        </w:rPr>
        <w:t xml:space="preserve">e </w:t>
      </w:r>
      <w:r w:rsidRPr="009D6AC4">
        <w:rPr>
          <w:rFonts w:ascii="Arial" w:hAnsi="Arial" w:cs="Arial"/>
          <w:i/>
        </w:rPr>
        <w:t>=</w:t>
      </w:r>
      <w:r w:rsidRPr="009D6AC4">
        <w:rPr>
          <w:rFonts w:ascii="Arial" w:hAnsi="Arial" w:cs="Arial"/>
          <w:i/>
          <w:vertAlign w:val="subscript"/>
        </w:rPr>
        <w:t xml:space="preserve"> </w:t>
      </w:r>
      <w:r w:rsidRPr="009D6AC4">
        <w:rPr>
          <w:rFonts w:ascii="Arial" w:hAnsi="Arial" w:cs="Arial"/>
          <w:vertAlign w:val="subscript"/>
        </w:rPr>
        <w:t xml:space="preserve"> </w:t>
      </w:r>
      <w:r w:rsidRPr="009D6AC4">
        <w:rPr>
          <w:rFonts w:ascii="Arial" w:hAnsi="Arial" w:cs="Arial"/>
        </w:rPr>
        <w:t>Es la cantidad de ión metálico sorbido en el equilibrio (mgg</w:t>
      </w:r>
      <w:r w:rsidRPr="009D6AC4">
        <w:rPr>
          <w:rFonts w:ascii="Arial" w:hAnsi="Arial" w:cs="Arial"/>
          <w:vertAlign w:val="superscript"/>
        </w:rPr>
        <w:t>-1</w:t>
      </w:r>
      <w:r w:rsidRPr="009D6AC4">
        <w:rPr>
          <w:rFonts w:ascii="Arial" w:hAnsi="Arial" w:cs="Arial"/>
        </w:rPr>
        <w:t>)</w:t>
      </w:r>
    </w:p>
    <w:p w:rsidR="00C81A54" w:rsidRDefault="006371E6" w:rsidP="00C81A54">
      <w:pPr>
        <w:jc w:val="both"/>
        <w:rPr>
          <w:rFonts w:ascii="Arial" w:hAnsi="Arial" w:cs="Arial"/>
        </w:rPr>
      </w:pPr>
      <w:r w:rsidRPr="009D6AC4">
        <w:rPr>
          <w:rFonts w:ascii="Arial" w:hAnsi="Arial" w:cs="Arial"/>
        </w:rPr>
        <w:t xml:space="preserve">             </w:t>
      </w:r>
      <w:r w:rsidRPr="009D6AC4">
        <w:rPr>
          <w:rFonts w:ascii="Arial" w:hAnsi="Arial" w:cs="Arial"/>
          <w:i/>
        </w:rPr>
        <w:t>q</w:t>
      </w:r>
      <w:r w:rsidRPr="009D6AC4">
        <w:rPr>
          <w:rFonts w:ascii="Arial" w:hAnsi="Arial" w:cs="Arial"/>
          <w:i/>
          <w:vertAlign w:val="subscript"/>
        </w:rPr>
        <w:t>t</w:t>
      </w:r>
      <w:r w:rsidRPr="009D6AC4">
        <w:rPr>
          <w:rFonts w:ascii="Arial" w:hAnsi="Arial" w:cs="Arial"/>
        </w:rPr>
        <w:t xml:space="preserve"> = Cantidad de ión metálico en la superficie del sorbente a cualquier</w:t>
      </w:r>
    </w:p>
    <w:p w:rsidR="006371E6" w:rsidRPr="009D6AC4" w:rsidRDefault="00C81A54" w:rsidP="00C81A54">
      <w:pPr>
        <w:jc w:val="both"/>
        <w:rPr>
          <w:rFonts w:ascii="Arial" w:hAnsi="Arial" w:cs="Arial"/>
        </w:rPr>
      </w:pPr>
      <w:r>
        <w:rPr>
          <w:rFonts w:ascii="Arial" w:hAnsi="Arial" w:cs="Arial"/>
        </w:rPr>
        <w:t xml:space="preserve">                 </w:t>
      </w:r>
      <w:r w:rsidR="006371E6" w:rsidRPr="009D6AC4">
        <w:rPr>
          <w:rFonts w:ascii="Arial" w:hAnsi="Arial" w:cs="Arial"/>
        </w:rPr>
        <w:t xml:space="preserve">  </w:t>
      </w:r>
      <w:r>
        <w:rPr>
          <w:rFonts w:ascii="Arial" w:hAnsi="Arial" w:cs="Arial"/>
        </w:rPr>
        <w:t xml:space="preserve"> </w:t>
      </w:r>
      <w:r w:rsidR="006371E6" w:rsidRPr="009D6AC4">
        <w:rPr>
          <w:rFonts w:ascii="Arial" w:hAnsi="Arial" w:cs="Arial"/>
        </w:rPr>
        <w:t xml:space="preserve">tiempo </w:t>
      </w:r>
      <w:r w:rsidR="006371E6" w:rsidRPr="009D6AC4">
        <w:rPr>
          <w:rFonts w:ascii="Arial" w:hAnsi="Arial" w:cs="Arial"/>
          <w:i/>
        </w:rPr>
        <w:t>t</w:t>
      </w:r>
      <w:r w:rsidR="006371E6" w:rsidRPr="009D6AC4">
        <w:rPr>
          <w:rFonts w:ascii="Arial" w:hAnsi="Arial" w:cs="Arial"/>
        </w:rPr>
        <w:t xml:space="preserve"> (mgg</w:t>
      </w:r>
      <w:r w:rsidR="006371E6" w:rsidRPr="009D6AC4">
        <w:rPr>
          <w:rFonts w:ascii="Arial" w:hAnsi="Arial" w:cs="Arial"/>
          <w:vertAlign w:val="superscript"/>
        </w:rPr>
        <w:t>-1</w:t>
      </w:r>
      <w:r w:rsidR="006371E6" w:rsidRPr="009D6AC4">
        <w:rPr>
          <w:rFonts w:ascii="Arial" w:hAnsi="Arial" w:cs="Arial"/>
        </w:rPr>
        <w:t>).</w:t>
      </w:r>
    </w:p>
    <w:p w:rsidR="006371E6" w:rsidRPr="009D6AC4" w:rsidRDefault="006371E6" w:rsidP="00F33C29">
      <w:pPr>
        <w:spacing w:line="480" w:lineRule="auto"/>
        <w:jc w:val="both"/>
        <w:rPr>
          <w:rFonts w:ascii="Arial" w:hAnsi="Arial" w:cs="Arial"/>
        </w:rPr>
      </w:pPr>
    </w:p>
    <w:p w:rsidR="00C8605A" w:rsidRPr="00C8605A" w:rsidRDefault="006371E6" w:rsidP="00483553">
      <w:pPr>
        <w:spacing w:line="360" w:lineRule="auto"/>
        <w:jc w:val="both"/>
        <w:rPr>
          <w:rFonts w:ascii="Arial" w:hAnsi="Arial" w:cs="Arial"/>
          <w:b/>
        </w:rPr>
      </w:pPr>
      <w:bookmarkStart w:id="15" w:name="_Toc295467544"/>
      <w:r w:rsidRPr="009D6AC4">
        <w:rPr>
          <w:rFonts w:ascii="Arial" w:hAnsi="Arial" w:cs="Arial"/>
          <w:b/>
        </w:rPr>
        <w:t>Estudio de las Isotermas</w:t>
      </w:r>
      <w:bookmarkEnd w:id="15"/>
      <w:r w:rsidR="00C81A54">
        <w:rPr>
          <w:rFonts w:ascii="Arial" w:hAnsi="Arial" w:cs="Arial"/>
          <w:b/>
        </w:rPr>
        <w:t>.</w:t>
      </w:r>
      <w:r w:rsidR="00C8605A">
        <w:rPr>
          <w:rFonts w:ascii="Arial" w:hAnsi="Arial" w:cs="Arial"/>
          <w:b/>
        </w:rPr>
        <w:t xml:space="preserve"> </w:t>
      </w:r>
      <w:r w:rsidRPr="009D6AC4">
        <w:rPr>
          <w:rFonts w:ascii="Arial" w:hAnsi="Arial" w:cs="Arial"/>
        </w:rPr>
        <w:t>Con lo</w:t>
      </w:r>
      <w:r w:rsidR="00C8605A">
        <w:rPr>
          <w:rFonts w:ascii="Arial" w:hAnsi="Arial" w:cs="Arial"/>
        </w:rPr>
        <w:t xml:space="preserve">s datos generados, se calcularon </w:t>
      </w:r>
      <w:r w:rsidRPr="009D6AC4">
        <w:rPr>
          <w:rFonts w:ascii="Arial" w:hAnsi="Arial" w:cs="Arial"/>
        </w:rPr>
        <w:t xml:space="preserve"> las respectivas isotermas de Langmuir (Eq</w:t>
      </w:r>
      <w:r w:rsidR="00C8605A">
        <w:rPr>
          <w:rFonts w:ascii="Arial" w:hAnsi="Arial" w:cs="Arial"/>
        </w:rPr>
        <w:t>. 3),  Freundlich (Eq. 4)</w:t>
      </w:r>
      <w:r w:rsidRPr="009D6AC4">
        <w:rPr>
          <w:rFonts w:ascii="Arial" w:hAnsi="Arial" w:cs="Arial"/>
        </w:rPr>
        <w:t>, después del fenómeno de adsorción. Las fórmulas de cada uno de los modelos con base en Seira (2008) son las siguientes:</w:t>
      </w:r>
      <w:r w:rsidR="00567039" w:rsidRPr="009D6AC4">
        <w:rPr>
          <w:rFonts w:ascii="Arial" w:hAnsi="Arial" w:cs="Arial"/>
        </w:rPr>
        <w:t xml:space="preserve"> </w:t>
      </w:r>
    </w:p>
    <w:p w:rsidR="006371E6" w:rsidRPr="009D6AC4" w:rsidRDefault="006371E6" w:rsidP="00F33C29">
      <w:pPr>
        <w:spacing w:line="480" w:lineRule="auto"/>
        <w:jc w:val="both"/>
        <w:rPr>
          <w:rFonts w:ascii="Arial" w:hAnsi="Arial" w:cs="Arial"/>
        </w:rPr>
      </w:pPr>
      <w:r w:rsidRPr="009D6AC4">
        <w:rPr>
          <w:rFonts w:ascii="Arial" w:hAnsi="Arial" w:cs="Arial"/>
          <w:b/>
        </w:rPr>
        <w:t>Modelo de la isoterma de Langmuir</w:t>
      </w:r>
    </w:p>
    <w:p w:rsidR="006371E6" w:rsidRPr="009D6AC4" w:rsidRDefault="006371E6" w:rsidP="00F33C29">
      <w:pPr>
        <w:tabs>
          <w:tab w:val="left" w:pos="7655"/>
          <w:tab w:val="left" w:pos="7938"/>
          <w:tab w:val="left" w:pos="8080"/>
          <w:tab w:val="left" w:pos="8222"/>
        </w:tabs>
        <w:spacing w:line="480" w:lineRule="auto"/>
        <w:jc w:val="both"/>
        <w:rPr>
          <w:rFonts w:ascii="Arial" w:hAnsi="Arial" w:cs="Arial"/>
          <w:b/>
        </w:rPr>
      </w:pPr>
      <w:r w:rsidRPr="009D6AC4">
        <w:rPr>
          <w:rFonts w:ascii="Arial" w:hAnsi="Arial" w:cs="Arial"/>
          <w:b/>
        </w:rPr>
        <w:t xml:space="preserve"> </w:t>
      </w:r>
      <w:r w:rsidRPr="009D6AC4">
        <w:rPr>
          <w:rFonts w:ascii="Arial" w:hAnsi="Arial" w:cs="Arial"/>
          <w:b/>
          <w:position w:val="-30"/>
        </w:rPr>
        <w:object w:dxaOrig="1300" w:dyaOrig="680">
          <v:shape id="_x0000_i1025" type="#_x0000_t75" style="width:108.3pt;height:38.25pt" o:ole="">
            <v:imagedata r:id="rId13" o:title=""/>
          </v:shape>
          <o:OLEObject Type="Embed" ProgID="Equation.3" ShapeID="_x0000_i1025" DrawAspect="Content" ObjectID="_1523704701" r:id="rId14"/>
        </w:object>
      </w:r>
      <w:r w:rsidRPr="009D6AC4">
        <w:rPr>
          <w:rFonts w:ascii="Arial" w:hAnsi="Arial" w:cs="Arial"/>
          <w:b/>
        </w:rPr>
        <w:t xml:space="preserve">                                                                                      </w:t>
      </w:r>
      <w:r w:rsidRPr="009D6AC4">
        <w:rPr>
          <w:rFonts w:ascii="Arial" w:hAnsi="Arial" w:cs="Arial"/>
        </w:rPr>
        <w:t>(Eq. 3)</w:t>
      </w:r>
    </w:p>
    <w:p w:rsidR="006371E6" w:rsidRPr="009D6AC4" w:rsidRDefault="00C81A54" w:rsidP="00C81A54">
      <w:pPr>
        <w:jc w:val="both"/>
        <w:rPr>
          <w:rFonts w:ascii="Arial" w:hAnsi="Arial" w:cs="Arial"/>
        </w:rPr>
      </w:pPr>
      <w:r>
        <w:rPr>
          <w:rFonts w:ascii="Arial" w:hAnsi="Arial" w:cs="Arial"/>
        </w:rPr>
        <w:t>Donde</w:t>
      </w:r>
      <w:r w:rsidR="006371E6" w:rsidRPr="009D6AC4">
        <w:rPr>
          <w:rFonts w:ascii="Arial" w:hAnsi="Arial" w:cs="Arial"/>
        </w:rPr>
        <w:t xml:space="preserve"> q</w:t>
      </w:r>
      <w:r w:rsidR="006371E6" w:rsidRPr="009D6AC4">
        <w:rPr>
          <w:rFonts w:ascii="Arial" w:hAnsi="Arial" w:cs="Arial"/>
          <w:vertAlign w:val="subscript"/>
        </w:rPr>
        <w:t>e</w:t>
      </w:r>
      <w:r w:rsidR="006371E6" w:rsidRPr="009D6AC4">
        <w:rPr>
          <w:rFonts w:ascii="Arial" w:hAnsi="Arial" w:cs="Arial"/>
        </w:rPr>
        <w:t xml:space="preserve">  = Cantidad de soluto adsorbido por peso unitario de adsorbente  (mgg</w:t>
      </w:r>
      <w:r w:rsidR="006371E6" w:rsidRPr="009D6AC4">
        <w:rPr>
          <w:rFonts w:ascii="Arial" w:hAnsi="Arial" w:cs="Arial"/>
          <w:vertAlign w:val="superscript"/>
        </w:rPr>
        <w:t>-1</w:t>
      </w:r>
      <w:r w:rsidR="006371E6" w:rsidRPr="009D6AC4">
        <w:rPr>
          <w:rFonts w:ascii="Arial" w:hAnsi="Arial" w:cs="Arial"/>
        </w:rPr>
        <w:t>)</w:t>
      </w:r>
    </w:p>
    <w:p w:rsidR="006371E6" w:rsidRPr="009D6AC4" w:rsidRDefault="006371E6" w:rsidP="00C81A54">
      <w:pPr>
        <w:jc w:val="both"/>
        <w:rPr>
          <w:rFonts w:ascii="Arial" w:hAnsi="Arial" w:cs="Arial"/>
        </w:rPr>
      </w:pPr>
      <w:r w:rsidRPr="009D6AC4">
        <w:rPr>
          <w:rFonts w:ascii="Arial" w:hAnsi="Arial" w:cs="Arial"/>
        </w:rPr>
        <w:t xml:space="preserve">                    </w:t>
      </w:r>
    </w:p>
    <w:p w:rsidR="006371E6" w:rsidRPr="009D6AC4" w:rsidRDefault="006371E6" w:rsidP="00C81A54">
      <w:pPr>
        <w:jc w:val="both"/>
        <w:rPr>
          <w:rFonts w:ascii="Arial" w:hAnsi="Arial" w:cs="Arial"/>
        </w:rPr>
      </w:pPr>
      <w:r w:rsidRPr="009D6AC4">
        <w:rPr>
          <w:rFonts w:ascii="Arial" w:hAnsi="Arial" w:cs="Arial"/>
        </w:rPr>
        <w:t xml:space="preserve"> Q</w:t>
      </w:r>
      <w:r w:rsidRPr="009D6AC4">
        <w:rPr>
          <w:rFonts w:ascii="Arial" w:hAnsi="Arial" w:cs="Arial"/>
          <w:vertAlign w:val="subscript"/>
        </w:rPr>
        <w:t>o</w:t>
      </w:r>
      <w:r w:rsidRPr="009D6AC4">
        <w:rPr>
          <w:rFonts w:ascii="Arial" w:hAnsi="Arial" w:cs="Arial"/>
        </w:rPr>
        <w:t xml:space="preserve">  = Cantidad de  moles soluto adsorbido que forma una monocapa por Peso unitario de adsorbente (mgg</w:t>
      </w:r>
      <w:r w:rsidRPr="009D6AC4">
        <w:rPr>
          <w:rFonts w:ascii="Arial" w:hAnsi="Arial" w:cs="Arial"/>
          <w:vertAlign w:val="superscript"/>
        </w:rPr>
        <w:t>-1</w:t>
      </w:r>
      <w:r w:rsidRPr="009D6AC4">
        <w:rPr>
          <w:rFonts w:ascii="Arial" w:hAnsi="Arial" w:cs="Arial"/>
        </w:rPr>
        <w:t>)</w:t>
      </w:r>
    </w:p>
    <w:p w:rsidR="006371E6" w:rsidRPr="009D6AC4" w:rsidRDefault="006371E6" w:rsidP="00C81A54">
      <w:pPr>
        <w:jc w:val="both"/>
        <w:rPr>
          <w:rFonts w:ascii="Arial" w:hAnsi="Arial" w:cs="Arial"/>
        </w:rPr>
      </w:pPr>
      <w:r w:rsidRPr="009D6AC4">
        <w:rPr>
          <w:rFonts w:ascii="Arial" w:hAnsi="Arial" w:cs="Arial"/>
        </w:rPr>
        <w:t xml:space="preserve"> b =  Constate empirica (L mg</w:t>
      </w:r>
      <w:r w:rsidRPr="009D6AC4">
        <w:rPr>
          <w:rFonts w:ascii="Arial" w:hAnsi="Arial" w:cs="Arial"/>
          <w:vertAlign w:val="superscript"/>
        </w:rPr>
        <w:t>-1</w:t>
      </w:r>
      <w:r w:rsidRPr="009D6AC4">
        <w:rPr>
          <w:rFonts w:ascii="Arial" w:hAnsi="Arial" w:cs="Arial"/>
        </w:rPr>
        <w:t>)</w:t>
      </w:r>
    </w:p>
    <w:p w:rsidR="006371E6" w:rsidRPr="009D6AC4" w:rsidRDefault="006371E6" w:rsidP="00C81A54">
      <w:pPr>
        <w:jc w:val="both"/>
        <w:rPr>
          <w:rFonts w:ascii="Arial" w:hAnsi="Arial" w:cs="Arial"/>
        </w:rPr>
      </w:pPr>
      <w:r w:rsidRPr="009D6AC4">
        <w:rPr>
          <w:rFonts w:ascii="Arial" w:hAnsi="Arial" w:cs="Arial"/>
        </w:rPr>
        <w:t xml:space="preserve"> Ce = Concentración en equilibrio (mgL</w:t>
      </w:r>
      <w:r w:rsidRPr="009D6AC4">
        <w:rPr>
          <w:rFonts w:ascii="Arial" w:hAnsi="Arial" w:cs="Arial"/>
          <w:vertAlign w:val="superscript"/>
        </w:rPr>
        <w:t>-1</w:t>
      </w:r>
      <w:r w:rsidRPr="009D6AC4">
        <w:rPr>
          <w:rFonts w:ascii="Arial" w:hAnsi="Arial" w:cs="Arial"/>
        </w:rPr>
        <w:t>)</w:t>
      </w:r>
    </w:p>
    <w:p w:rsidR="00C81A54" w:rsidRDefault="00C81A54" w:rsidP="00F33C29">
      <w:pPr>
        <w:spacing w:line="480" w:lineRule="auto"/>
        <w:jc w:val="both"/>
        <w:rPr>
          <w:rFonts w:ascii="Arial" w:hAnsi="Arial" w:cs="Arial"/>
          <w:b/>
        </w:rPr>
      </w:pPr>
    </w:p>
    <w:p w:rsidR="006371E6" w:rsidRPr="009D6AC4" w:rsidRDefault="006371E6" w:rsidP="00F33C29">
      <w:pPr>
        <w:spacing w:line="480" w:lineRule="auto"/>
        <w:jc w:val="both"/>
        <w:rPr>
          <w:rFonts w:ascii="Arial" w:hAnsi="Arial" w:cs="Arial"/>
          <w:b/>
        </w:rPr>
      </w:pPr>
      <w:r w:rsidRPr="009D6AC4">
        <w:rPr>
          <w:rFonts w:ascii="Arial" w:hAnsi="Arial" w:cs="Arial"/>
          <w:b/>
        </w:rPr>
        <w:t>Modelo de la isoterma de Freundlich</w:t>
      </w:r>
    </w:p>
    <w:p w:rsidR="00211ADA" w:rsidRDefault="006371E6" w:rsidP="00211ADA">
      <w:pPr>
        <w:tabs>
          <w:tab w:val="left" w:pos="7655"/>
          <w:tab w:val="left" w:pos="7860"/>
          <w:tab w:val="left" w:pos="8080"/>
          <w:tab w:val="left" w:pos="8222"/>
        </w:tabs>
        <w:spacing w:line="480" w:lineRule="auto"/>
        <w:jc w:val="both"/>
        <w:rPr>
          <w:rFonts w:ascii="Arial" w:hAnsi="Arial" w:cs="Arial"/>
        </w:rPr>
      </w:pPr>
      <w:r w:rsidRPr="009D6AC4">
        <w:rPr>
          <w:rFonts w:ascii="Arial" w:hAnsi="Arial" w:cs="Arial"/>
          <w:b/>
        </w:rPr>
        <w:lastRenderedPageBreak/>
        <w:t xml:space="preserve">     </w:t>
      </w:r>
      <w:r w:rsidRPr="009D6AC4">
        <w:rPr>
          <w:rFonts w:ascii="Arial" w:hAnsi="Arial" w:cs="Arial"/>
        </w:rPr>
        <w:t xml:space="preserve"> </w:t>
      </w:r>
      <w:r w:rsidRPr="009D6AC4">
        <w:rPr>
          <w:rFonts w:ascii="Arial" w:hAnsi="Arial" w:cs="Arial"/>
          <w:position w:val="-30"/>
        </w:rPr>
        <w:object w:dxaOrig="2860" w:dyaOrig="680">
          <v:shape id="_x0000_i1026" type="#_x0000_t75" style="width:181.75pt;height:36.75pt" o:ole="">
            <v:imagedata r:id="rId15" o:title=""/>
          </v:shape>
          <o:OLEObject Type="Embed" ProgID="Equation.3" ShapeID="_x0000_i1026" DrawAspect="Content" ObjectID="_1523704702" r:id="rId16"/>
        </w:object>
      </w:r>
      <w:r w:rsidRPr="009D6AC4">
        <w:rPr>
          <w:rFonts w:ascii="Arial" w:hAnsi="Arial" w:cs="Arial"/>
        </w:rPr>
        <w:t xml:space="preserve">                  </w:t>
      </w:r>
      <w:r w:rsidR="00211ADA">
        <w:rPr>
          <w:rFonts w:ascii="Arial" w:hAnsi="Arial" w:cs="Arial"/>
        </w:rPr>
        <w:t xml:space="preserve">                              </w:t>
      </w:r>
      <w:r w:rsidRPr="009D6AC4">
        <w:rPr>
          <w:rFonts w:ascii="Arial" w:hAnsi="Arial" w:cs="Arial"/>
        </w:rPr>
        <w:t xml:space="preserve">  (Eq. 4)</w:t>
      </w:r>
    </w:p>
    <w:p w:rsidR="006371E6" w:rsidRPr="009D6AC4" w:rsidRDefault="006371E6" w:rsidP="00211ADA">
      <w:pPr>
        <w:tabs>
          <w:tab w:val="left" w:pos="7655"/>
          <w:tab w:val="left" w:pos="7860"/>
          <w:tab w:val="left" w:pos="8080"/>
          <w:tab w:val="left" w:pos="8222"/>
        </w:tabs>
        <w:jc w:val="both"/>
        <w:rPr>
          <w:rFonts w:ascii="Arial" w:hAnsi="Arial" w:cs="Arial"/>
        </w:rPr>
      </w:pPr>
      <w:r w:rsidRPr="009D6AC4">
        <w:rPr>
          <w:rFonts w:ascii="Arial" w:hAnsi="Arial" w:cs="Arial"/>
        </w:rPr>
        <w:t>Donde  q</w:t>
      </w:r>
      <w:r w:rsidRPr="009D6AC4">
        <w:rPr>
          <w:rFonts w:ascii="Arial" w:hAnsi="Arial" w:cs="Arial"/>
          <w:vertAlign w:val="subscript"/>
        </w:rPr>
        <w:t>e</w:t>
      </w:r>
      <w:r w:rsidRPr="009D6AC4">
        <w:rPr>
          <w:rFonts w:ascii="Arial" w:hAnsi="Arial" w:cs="Arial"/>
        </w:rPr>
        <w:t xml:space="preserve">  = Cantidad de soluto adsorbido por peso unitario de adsorbente (mgg</w:t>
      </w:r>
      <w:r w:rsidRPr="009D6AC4">
        <w:rPr>
          <w:rFonts w:ascii="Arial" w:hAnsi="Arial" w:cs="Arial"/>
          <w:vertAlign w:val="superscript"/>
        </w:rPr>
        <w:t>-1</w:t>
      </w:r>
      <w:r w:rsidRPr="009D6AC4">
        <w:rPr>
          <w:rFonts w:ascii="Arial" w:hAnsi="Arial" w:cs="Arial"/>
        </w:rPr>
        <w:t>)</w:t>
      </w:r>
    </w:p>
    <w:p w:rsidR="006371E6" w:rsidRPr="009D6AC4" w:rsidRDefault="006371E6" w:rsidP="00211ADA">
      <w:pPr>
        <w:jc w:val="both"/>
        <w:rPr>
          <w:rFonts w:ascii="Arial" w:hAnsi="Arial" w:cs="Arial"/>
        </w:rPr>
      </w:pPr>
      <w:r w:rsidRPr="009D6AC4">
        <w:rPr>
          <w:rFonts w:ascii="Arial" w:hAnsi="Arial" w:cs="Arial"/>
        </w:rPr>
        <w:t xml:space="preserve">              Kf = Constante de Freundlich (mgg</w:t>
      </w:r>
      <w:r w:rsidRPr="009D6AC4">
        <w:rPr>
          <w:rFonts w:ascii="Arial" w:hAnsi="Arial" w:cs="Arial"/>
          <w:vertAlign w:val="superscript"/>
        </w:rPr>
        <w:t>-1</w:t>
      </w:r>
      <w:r w:rsidRPr="009D6AC4">
        <w:rPr>
          <w:rFonts w:ascii="Arial" w:hAnsi="Arial" w:cs="Arial"/>
        </w:rPr>
        <w:t>)</w:t>
      </w:r>
    </w:p>
    <w:p w:rsidR="006371E6" w:rsidRPr="009D6AC4" w:rsidRDefault="006371E6" w:rsidP="00C81A54">
      <w:pPr>
        <w:jc w:val="both"/>
        <w:rPr>
          <w:rFonts w:ascii="Arial" w:hAnsi="Arial" w:cs="Arial"/>
        </w:rPr>
      </w:pPr>
      <w:r w:rsidRPr="009D6AC4">
        <w:rPr>
          <w:rFonts w:ascii="Arial" w:hAnsi="Arial" w:cs="Arial"/>
        </w:rPr>
        <w:t xml:space="preserve">             1/n = Coeficiente de Freundlich</w:t>
      </w:r>
    </w:p>
    <w:p w:rsidR="006371E6" w:rsidRPr="009D6AC4" w:rsidRDefault="006371E6" w:rsidP="00C81A54">
      <w:pPr>
        <w:jc w:val="both"/>
        <w:rPr>
          <w:rFonts w:ascii="Arial" w:hAnsi="Arial" w:cs="Arial"/>
        </w:rPr>
      </w:pPr>
      <w:r w:rsidRPr="009D6AC4">
        <w:rPr>
          <w:rFonts w:ascii="Arial" w:hAnsi="Arial" w:cs="Arial"/>
        </w:rPr>
        <w:t xml:space="preserve">              C</w:t>
      </w:r>
      <w:r w:rsidRPr="00C81A54">
        <w:rPr>
          <w:rFonts w:ascii="Arial" w:hAnsi="Arial" w:cs="Arial"/>
          <w:vertAlign w:val="subscript"/>
        </w:rPr>
        <w:t>e</w:t>
      </w:r>
      <w:r w:rsidRPr="009D6AC4">
        <w:rPr>
          <w:rFonts w:ascii="Arial" w:hAnsi="Arial" w:cs="Arial"/>
        </w:rPr>
        <w:t xml:space="preserve"> = Concentración en equilibrio (mgL</w:t>
      </w:r>
      <w:r w:rsidRPr="009D6AC4">
        <w:rPr>
          <w:rFonts w:ascii="Arial" w:hAnsi="Arial" w:cs="Arial"/>
          <w:vertAlign w:val="superscript"/>
        </w:rPr>
        <w:t>-1</w:t>
      </w:r>
      <w:r w:rsidRPr="009D6AC4">
        <w:rPr>
          <w:rFonts w:ascii="Arial" w:hAnsi="Arial" w:cs="Arial"/>
        </w:rPr>
        <w:t>)</w:t>
      </w:r>
    </w:p>
    <w:p w:rsidR="00211ADA" w:rsidRDefault="00211ADA" w:rsidP="00483553">
      <w:pPr>
        <w:spacing w:line="360" w:lineRule="auto"/>
        <w:jc w:val="both"/>
        <w:rPr>
          <w:rFonts w:ascii="Arial" w:hAnsi="Arial" w:cs="Arial"/>
        </w:rPr>
      </w:pPr>
      <w:bookmarkStart w:id="16" w:name="_Toc295467545"/>
    </w:p>
    <w:p w:rsidR="006371E6" w:rsidRPr="00C8605A" w:rsidRDefault="006371E6" w:rsidP="00483553">
      <w:pPr>
        <w:spacing w:line="360" w:lineRule="auto"/>
        <w:jc w:val="both"/>
        <w:rPr>
          <w:rFonts w:ascii="Arial" w:hAnsi="Arial" w:cs="Arial"/>
          <w:b/>
          <w:i/>
        </w:rPr>
      </w:pPr>
      <w:r w:rsidRPr="009D6AC4">
        <w:rPr>
          <w:rFonts w:ascii="Arial" w:hAnsi="Arial" w:cs="Arial"/>
          <w:b/>
        </w:rPr>
        <w:t>Microscopia electrónica de barrido y microanálisis</w:t>
      </w:r>
      <w:bookmarkEnd w:id="16"/>
      <w:r w:rsidR="00C8605A">
        <w:rPr>
          <w:rFonts w:ascii="Arial" w:hAnsi="Arial" w:cs="Arial"/>
          <w:b/>
        </w:rPr>
        <w:t xml:space="preserve"> elemental. </w:t>
      </w:r>
      <w:r w:rsidR="00C81A54">
        <w:rPr>
          <w:rFonts w:ascii="Arial" w:hAnsi="Arial" w:cs="Arial"/>
        </w:rPr>
        <w:t>Los materiales</w:t>
      </w:r>
      <w:r w:rsidRPr="009D6AC4">
        <w:rPr>
          <w:rFonts w:ascii="Arial" w:hAnsi="Arial" w:cs="Arial"/>
        </w:rPr>
        <w:t xml:space="preserve"> generados por la biosorción de las muestras tratadas con los dos tipos de soluciones (sintéticas y reales) </w:t>
      </w:r>
      <w:r w:rsidR="00C8605A">
        <w:rPr>
          <w:rFonts w:ascii="Arial" w:hAnsi="Arial" w:cs="Arial"/>
        </w:rPr>
        <w:t xml:space="preserve"> se secaron</w:t>
      </w:r>
      <w:r w:rsidRPr="009D6AC4">
        <w:rPr>
          <w:rFonts w:ascii="Arial" w:hAnsi="Arial" w:cs="Arial"/>
        </w:rPr>
        <w:t xml:space="preserve"> con la finalidad d</w:t>
      </w:r>
      <w:r w:rsidR="00C8605A">
        <w:rPr>
          <w:rFonts w:ascii="Arial" w:hAnsi="Arial" w:cs="Arial"/>
        </w:rPr>
        <w:t xml:space="preserve">e evaporar el agua que </w:t>
      </w:r>
      <w:r w:rsidR="00C81A54">
        <w:rPr>
          <w:rFonts w:ascii="Arial" w:hAnsi="Arial" w:cs="Arial"/>
        </w:rPr>
        <w:t>contenían</w:t>
      </w:r>
      <w:r w:rsidR="00C8605A">
        <w:rPr>
          <w:rFonts w:ascii="Arial" w:hAnsi="Arial" w:cs="Arial"/>
        </w:rPr>
        <w:t>, posteriormente se transfirieron a</w:t>
      </w:r>
      <w:r w:rsidRPr="009D6AC4">
        <w:rPr>
          <w:rFonts w:ascii="Arial" w:hAnsi="Arial" w:cs="Arial"/>
        </w:rPr>
        <w:t xml:space="preserve"> un soporte d</w:t>
      </w:r>
      <w:r w:rsidR="00C8605A">
        <w:rPr>
          <w:rFonts w:ascii="Arial" w:hAnsi="Arial" w:cs="Arial"/>
        </w:rPr>
        <w:t>e grafito el cual se introdujo</w:t>
      </w:r>
      <w:r w:rsidRPr="009D6AC4">
        <w:rPr>
          <w:rFonts w:ascii="Arial" w:hAnsi="Arial" w:cs="Arial"/>
        </w:rPr>
        <w:t xml:space="preserve"> en un Microscopio Electrónico Philips XL-</w:t>
      </w:r>
      <w:smartTag w:uri="urn:schemas-microsoft-com:office:smarttags" w:element="metricconverter">
        <w:smartTagPr>
          <w:attr w:name="ProductID" w:val="30 a"/>
        </w:smartTagPr>
        <w:r w:rsidRPr="009D6AC4">
          <w:rPr>
            <w:rFonts w:ascii="Arial" w:hAnsi="Arial" w:cs="Arial"/>
          </w:rPr>
          <w:t>30 a</w:t>
        </w:r>
      </w:smartTag>
      <w:r w:rsidRPr="009D6AC4">
        <w:rPr>
          <w:rFonts w:ascii="Arial" w:hAnsi="Arial" w:cs="Arial"/>
        </w:rPr>
        <w:t xml:space="preserve"> bajo vacío,  esto con la finalidad de obtener las imágenes de los lodos así como el microanálisis correspondiente señalándonos los elemento</w:t>
      </w:r>
      <w:r w:rsidR="00C8605A">
        <w:rPr>
          <w:rFonts w:ascii="Arial" w:hAnsi="Arial" w:cs="Arial"/>
        </w:rPr>
        <w:t>s que constituyen a dichos materiales</w:t>
      </w:r>
      <w:r w:rsidRPr="009D6AC4">
        <w:rPr>
          <w:rFonts w:ascii="Arial" w:hAnsi="Arial" w:cs="Arial"/>
        </w:rPr>
        <w:t>.</w:t>
      </w:r>
      <w:bookmarkStart w:id="17" w:name="_Toc295467546"/>
    </w:p>
    <w:p w:rsidR="00A95205" w:rsidRPr="009D6AC4" w:rsidRDefault="006371E6" w:rsidP="00483553">
      <w:pPr>
        <w:spacing w:line="360" w:lineRule="auto"/>
        <w:jc w:val="both"/>
        <w:rPr>
          <w:rFonts w:ascii="Arial" w:hAnsi="Arial" w:cs="Arial"/>
          <w:b/>
        </w:rPr>
      </w:pPr>
      <w:r w:rsidRPr="009D6AC4">
        <w:rPr>
          <w:rFonts w:ascii="Arial" w:hAnsi="Arial" w:cs="Arial"/>
          <w:b/>
        </w:rPr>
        <w:t>Estudio de desorción</w:t>
      </w:r>
      <w:bookmarkEnd w:id="17"/>
      <w:r w:rsidR="00C8605A">
        <w:rPr>
          <w:rFonts w:ascii="Arial" w:hAnsi="Arial" w:cs="Arial"/>
          <w:b/>
        </w:rPr>
        <w:t xml:space="preserve">. </w:t>
      </w:r>
      <w:r w:rsidRPr="009D6AC4">
        <w:rPr>
          <w:rFonts w:ascii="Arial" w:hAnsi="Arial" w:cs="Arial"/>
          <w:b/>
        </w:rPr>
        <w:t xml:space="preserve"> </w:t>
      </w:r>
      <w:r w:rsidRPr="009D6AC4">
        <w:rPr>
          <w:rFonts w:ascii="Arial" w:hAnsi="Arial" w:cs="Arial"/>
        </w:rPr>
        <w:t>Con la finalidad de analizar si el biomaterial propuesto puede e</w:t>
      </w:r>
      <w:r w:rsidR="00C8605A">
        <w:rPr>
          <w:rFonts w:ascii="Arial" w:hAnsi="Arial" w:cs="Arial"/>
        </w:rPr>
        <w:t>mplearse varias veces se propuso</w:t>
      </w:r>
      <w:r w:rsidRPr="009D6AC4">
        <w:rPr>
          <w:rFonts w:ascii="Arial" w:hAnsi="Arial" w:cs="Arial"/>
        </w:rPr>
        <w:t xml:space="preserve"> un proceso de desorción el cual </w:t>
      </w:r>
      <w:r w:rsidR="00C8605A">
        <w:rPr>
          <w:rFonts w:ascii="Arial" w:hAnsi="Arial" w:cs="Arial"/>
        </w:rPr>
        <w:t>consistió</w:t>
      </w:r>
      <w:r w:rsidRPr="009D6AC4">
        <w:rPr>
          <w:rFonts w:ascii="Arial" w:hAnsi="Arial" w:cs="Arial"/>
          <w:b/>
        </w:rPr>
        <w:t xml:space="preserve">: </w:t>
      </w:r>
      <w:r w:rsidRPr="009D6AC4">
        <w:rPr>
          <w:rFonts w:ascii="Arial" w:hAnsi="Arial" w:cs="Arial"/>
        </w:rPr>
        <w:t xml:space="preserve">La biomasa empleada en </w:t>
      </w:r>
      <w:r w:rsidR="00C8605A">
        <w:rPr>
          <w:rFonts w:ascii="Arial" w:hAnsi="Arial" w:cs="Arial"/>
        </w:rPr>
        <w:t>la adsorción del Cd, se colocó</w:t>
      </w:r>
      <w:r w:rsidRPr="009D6AC4">
        <w:rPr>
          <w:rFonts w:ascii="Arial" w:hAnsi="Arial" w:cs="Arial"/>
        </w:rPr>
        <w:t xml:space="preserve"> en soluciones ácidas de una concentración 2% de ácido sulfúrico, durante un tiempo de 2 horas, con la finalidad de remover el Cd adsorbido. Posteriormente</w:t>
      </w:r>
      <w:r w:rsidR="00C8605A">
        <w:rPr>
          <w:rFonts w:ascii="Arial" w:hAnsi="Arial" w:cs="Arial"/>
        </w:rPr>
        <w:t xml:space="preserve"> a estas soluciones se filtraron</w:t>
      </w:r>
      <w:r w:rsidRPr="009D6AC4">
        <w:rPr>
          <w:rFonts w:ascii="Arial" w:hAnsi="Arial" w:cs="Arial"/>
        </w:rPr>
        <w:t xml:space="preserve"> separando el biomaterial de la solución </w:t>
      </w:r>
      <w:r w:rsidR="00C8605A">
        <w:rPr>
          <w:rFonts w:ascii="Arial" w:hAnsi="Arial" w:cs="Arial"/>
        </w:rPr>
        <w:t>acuosa, estas últimas se prepararo</w:t>
      </w:r>
      <w:r w:rsidRPr="009D6AC4">
        <w:rPr>
          <w:rFonts w:ascii="Arial" w:hAnsi="Arial" w:cs="Arial"/>
        </w:rPr>
        <w:t>n para cuantificar el</w:t>
      </w:r>
      <w:r w:rsidR="00C8605A">
        <w:rPr>
          <w:rFonts w:ascii="Arial" w:hAnsi="Arial" w:cs="Arial"/>
        </w:rPr>
        <w:t xml:space="preserve"> Cd mediante absorción atómica.</w:t>
      </w:r>
    </w:p>
    <w:p w:rsidR="006B7E1F" w:rsidRDefault="006B7E1F" w:rsidP="00F06965">
      <w:pPr>
        <w:jc w:val="both"/>
        <w:rPr>
          <w:rFonts w:ascii="Verdana" w:hAnsi="Verdana" w:cs="Arial"/>
          <w:b/>
          <w:sz w:val="20"/>
          <w:szCs w:val="20"/>
        </w:rPr>
      </w:pPr>
    </w:p>
    <w:p w:rsidR="000F60AF" w:rsidRPr="00AE45CA" w:rsidRDefault="008513E2" w:rsidP="00483553">
      <w:pPr>
        <w:numPr>
          <w:ilvl w:val="0"/>
          <w:numId w:val="34"/>
        </w:numPr>
        <w:spacing w:line="360" w:lineRule="auto"/>
        <w:ind w:left="284" w:hanging="284"/>
        <w:jc w:val="both"/>
        <w:rPr>
          <w:rFonts w:ascii="Arial" w:hAnsi="Arial" w:cs="Arial"/>
          <w:b/>
        </w:rPr>
      </w:pPr>
      <w:r w:rsidRPr="00AE45CA">
        <w:rPr>
          <w:rFonts w:ascii="Arial" w:hAnsi="Arial" w:cs="Arial"/>
          <w:b/>
        </w:rPr>
        <w:t>Análisis de Resultados.</w:t>
      </w:r>
    </w:p>
    <w:p w:rsidR="008E1C54" w:rsidRPr="0080373F" w:rsidRDefault="006B1366" w:rsidP="00483553">
      <w:pPr>
        <w:spacing w:line="360" w:lineRule="auto"/>
        <w:jc w:val="both"/>
        <w:rPr>
          <w:rFonts w:ascii="Arial" w:hAnsi="Arial" w:cs="Arial"/>
          <w:b/>
        </w:rPr>
      </w:pPr>
      <w:r>
        <w:rPr>
          <w:rFonts w:ascii="Arial" w:hAnsi="Arial" w:cs="Arial"/>
          <w:b/>
        </w:rPr>
        <w:t xml:space="preserve">Análisis de Infrarrojo. </w:t>
      </w:r>
      <w:r w:rsidR="00EC1D9B" w:rsidRPr="006B1366">
        <w:rPr>
          <w:rFonts w:ascii="Arial" w:hAnsi="Arial" w:cs="Arial"/>
        </w:rPr>
        <w:t>Los principales componentes identificados de la biomasa utilizada fueron la celulosa y hemicelulosa. Estos componentes contienen grupos funcionales, tales como carbonilo, metilo e hidroxilo, grupos que interactúan con los iones metálicos presentes en soluciones acuosas, como se muestra en la caracterización IR. La Figura</w:t>
      </w:r>
      <w:r w:rsidR="006C0A29" w:rsidRPr="006B1366">
        <w:rPr>
          <w:rFonts w:ascii="Arial" w:hAnsi="Arial" w:cs="Arial"/>
        </w:rPr>
        <w:t xml:space="preserve"> 4</w:t>
      </w:r>
      <w:r w:rsidR="00EC1D9B" w:rsidRPr="006B1366">
        <w:rPr>
          <w:rFonts w:ascii="Arial" w:hAnsi="Arial" w:cs="Arial"/>
        </w:rPr>
        <w:t>a</w:t>
      </w:r>
      <w:r w:rsidR="00CE33E1" w:rsidRPr="006B1366">
        <w:rPr>
          <w:rFonts w:ascii="Arial" w:hAnsi="Arial" w:cs="Arial"/>
        </w:rPr>
        <w:t xml:space="preserve"> muestra los espectros FTIR de la biomasa </w:t>
      </w:r>
      <w:r w:rsidR="00EC1D9B" w:rsidRPr="006B1366">
        <w:rPr>
          <w:rFonts w:ascii="Arial" w:hAnsi="Arial" w:cs="Arial"/>
        </w:rPr>
        <w:t>contro</w:t>
      </w:r>
      <w:r w:rsidR="00B216D4" w:rsidRPr="006B1366">
        <w:rPr>
          <w:rFonts w:ascii="Arial" w:hAnsi="Arial" w:cs="Arial"/>
        </w:rPr>
        <w:t>l</w:t>
      </w:r>
      <w:r w:rsidR="00EC1D9B" w:rsidRPr="006B1366">
        <w:rPr>
          <w:rFonts w:ascii="Arial" w:hAnsi="Arial" w:cs="Arial"/>
        </w:rPr>
        <w:t xml:space="preserve">. Estos espectros muestran una serie de picos de absorción, lo que indica la naturaleza compleja de la biomasa </w:t>
      </w:r>
      <w:r w:rsidR="00CE33E1" w:rsidRPr="006B1366">
        <w:rPr>
          <w:rFonts w:ascii="Arial" w:hAnsi="Arial" w:cs="Arial"/>
        </w:rPr>
        <w:t>examinada</w:t>
      </w:r>
      <w:r w:rsidR="00EC1D9B" w:rsidRPr="006B1366">
        <w:rPr>
          <w:rFonts w:ascii="Arial" w:hAnsi="Arial" w:cs="Arial"/>
        </w:rPr>
        <w:t>. El pico de absorción amplio a aproximadamente 3428 cm</w:t>
      </w:r>
      <w:r w:rsidR="00EC1D9B" w:rsidRPr="00211ADA">
        <w:rPr>
          <w:rFonts w:ascii="Arial" w:hAnsi="Arial" w:cs="Arial"/>
          <w:vertAlign w:val="superscript"/>
        </w:rPr>
        <w:t>-1</w:t>
      </w:r>
      <w:r w:rsidR="00EC1D9B" w:rsidRPr="006B1366">
        <w:rPr>
          <w:rFonts w:ascii="Arial" w:hAnsi="Arial" w:cs="Arial"/>
        </w:rPr>
        <w:t xml:space="preserve"> es indicativo de la presencia de los grupos -OH de la </w:t>
      </w:r>
      <w:r w:rsidR="00EC1D9B" w:rsidRPr="006B1366">
        <w:rPr>
          <w:rFonts w:ascii="Arial" w:hAnsi="Arial" w:cs="Arial"/>
        </w:rPr>
        <w:lastRenderedPageBreak/>
        <w:t>celulosa. El pico a 1623 cm</w:t>
      </w:r>
      <w:r w:rsidR="00EC1D9B" w:rsidRPr="00211ADA">
        <w:rPr>
          <w:rFonts w:ascii="Arial" w:hAnsi="Arial" w:cs="Arial"/>
          <w:vertAlign w:val="superscript"/>
        </w:rPr>
        <w:t>-1</w:t>
      </w:r>
      <w:r w:rsidR="00EC1D9B" w:rsidRPr="006B1366">
        <w:rPr>
          <w:rFonts w:ascii="Arial" w:hAnsi="Arial" w:cs="Arial"/>
        </w:rPr>
        <w:t xml:space="preserve"> indi</w:t>
      </w:r>
      <w:r w:rsidR="00211ADA">
        <w:rPr>
          <w:rFonts w:ascii="Arial" w:hAnsi="Arial" w:cs="Arial"/>
        </w:rPr>
        <w:t>ca el C=O de estiramiento y C=</w:t>
      </w:r>
      <w:r w:rsidR="00EC1D9B" w:rsidRPr="006B1366">
        <w:rPr>
          <w:rFonts w:ascii="Arial" w:hAnsi="Arial" w:cs="Arial"/>
        </w:rPr>
        <w:t>O quelato de estiramiento. El pico de absorción a 1414 cm</w:t>
      </w:r>
      <w:r w:rsidR="00EC1D9B" w:rsidRPr="006B1366">
        <w:rPr>
          <w:rFonts w:ascii="Arial" w:hAnsi="Arial" w:cs="Arial"/>
          <w:vertAlign w:val="superscript"/>
        </w:rPr>
        <w:t>-1</w:t>
      </w:r>
      <w:r w:rsidR="00EC1D9B" w:rsidRPr="006B1366">
        <w:rPr>
          <w:rFonts w:ascii="Arial" w:hAnsi="Arial" w:cs="Arial"/>
        </w:rPr>
        <w:t xml:space="preserve"> se asigna a la flexión simétrica de los grupos CH</w:t>
      </w:r>
      <w:r w:rsidR="00EC1D9B" w:rsidRPr="006B1366">
        <w:rPr>
          <w:rFonts w:ascii="Arial" w:hAnsi="Arial" w:cs="Arial"/>
          <w:vertAlign w:val="subscript"/>
        </w:rPr>
        <w:t>3</w:t>
      </w:r>
      <w:r w:rsidR="00EC1D9B" w:rsidRPr="006B1366">
        <w:rPr>
          <w:rFonts w:ascii="Arial" w:hAnsi="Arial" w:cs="Arial"/>
        </w:rPr>
        <w:t>. Las bandas a 1317 y 1050 cm</w:t>
      </w:r>
      <w:r w:rsidR="00EC1D9B" w:rsidRPr="006B1366">
        <w:rPr>
          <w:rFonts w:ascii="Arial" w:hAnsi="Arial" w:cs="Arial"/>
          <w:vertAlign w:val="superscript"/>
        </w:rPr>
        <w:t>-1</w:t>
      </w:r>
      <w:r w:rsidR="00EC1D9B" w:rsidRPr="006B1366">
        <w:rPr>
          <w:rFonts w:ascii="Arial" w:hAnsi="Arial" w:cs="Arial"/>
        </w:rPr>
        <w:t xml:space="preserve"> son indicativos de unidades de carbohidratos. Los espectros de las hervir tratados biomasa muestran cambios en los grupos funcionales, principalmente con los grupos OH de la celulosa y el </w:t>
      </w:r>
      <w:r w:rsidR="00211ADA">
        <w:rPr>
          <w:rFonts w:ascii="Arial" w:hAnsi="Arial" w:cs="Arial"/>
        </w:rPr>
        <w:t>grupo C=</w:t>
      </w:r>
      <w:r w:rsidR="00EC1D9B" w:rsidRPr="006B1366">
        <w:rPr>
          <w:rFonts w:ascii="Arial" w:hAnsi="Arial" w:cs="Arial"/>
        </w:rPr>
        <w:t>O carboxilo siendo afectada, como lo demuestran las declinaciones significativas en los picos característicos</w:t>
      </w:r>
      <w:r w:rsidR="00EC1D9B" w:rsidRPr="0080373F">
        <w:rPr>
          <w:rFonts w:ascii="Arial" w:hAnsi="Arial" w:cs="Arial"/>
        </w:rPr>
        <w:t>.</w:t>
      </w:r>
      <w:r w:rsidR="0080373F" w:rsidRPr="0080373F">
        <w:rPr>
          <w:rFonts w:ascii="Arial" w:hAnsi="Arial" w:cs="Arial"/>
        </w:rPr>
        <w:t xml:space="preserve"> La</w:t>
      </w:r>
      <w:r w:rsidR="0080373F">
        <w:rPr>
          <w:rFonts w:ascii="Arial" w:hAnsi="Arial" w:cs="Arial"/>
          <w:b/>
        </w:rPr>
        <w:t xml:space="preserve"> </w:t>
      </w:r>
      <w:r w:rsidR="006C0A29" w:rsidRPr="006B1366">
        <w:rPr>
          <w:rFonts w:ascii="Arial" w:hAnsi="Arial" w:cs="Arial"/>
        </w:rPr>
        <w:t>Fig. 4</w:t>
      </w:r>
      <w:r w:rsidR="00EC1D9B" w:rsidRPr="006B1366">
        <w:rPr>
          <w:rFonts w:ascii="Arial" w:hAnsi="Arial" w:cs="Arial"/>
        </w:rPr>
        <w:t>b muestra los espectros FTIR de la biomasa después del tratamiento ácido. Estos espectros muestran cambios drásticos en los grupos funcionales de celulosa antes mencionados. Estas modificaciones confirman los resultados reportados por Nevell y Zeronian (1985), que mostró que la cantidad de celulosa disminuyó después de ser tratado con ácido. En nuestro caso, los grupos funcionales responsables de quelación prácticamente desaparecieron.</w:t>
      </w:r>
    </w:p>
    <w:p w:rsidR="00483553" w:rsidRDefault="00483553" w:rsidP="00EC1D9B">
      <w:pPr>
        <w:jc w:val="both"/>
        <w:rPr>
          <w:rFonts w:ascii="Arial" w:hAnsi="Arial" w:cs="Arial"/>
          <w:sz w:val="20"/>
          <w:szCs w:val="20"/>
        </w:rPr>
      </w:pPr>
    </w:p>
    <w:p w:rsidR="008E1C54" w:rsidRPr="00F06965" w:rsidRDefault="0026549B" w:rsidP="0036160F">
      <w:pPr>
        <w:jc w:val="center"/>
        <w:rPr>
          <w:rFonts w:ascii="Arial" w:hAnsi="Arial" w:cs="Arial"/>
          <w:sz w:val="20"/>
          <w:szCs w:val="20"/>
        </w:rPr>
      </w:pPr>
      <w:r>
        <w:rPr>
          <w:noProof/>
          <w:lang w:val="es-MX" w:eastAsia="es-MX"/>
        </w:rPr>
        <w:drawing>
          <wp:inline distT="0" distB="0" distL="0" distR="0">
            <wp:extent cx="3638550" cy="3387090"/>
            <wp:effectExtent l="0" t="0" r="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38550" cy="3387090"/>
                    </a:xfrm>
                    <a:prstGeom prst="rect">
                      <a:avLst/>
                    </a:prstGeom>
                    <a:noFill/>
                    <a:ln>
                      <a:noFill/>
                    </a:ln>
                  </pic:spPr>
                </pic:pic>
              </a:graphicData>
            </a:graphic>
          </wp:inline>
        </w:drawing>
      </w:r>
    </w:p>
    <w:p w:rsidR="006B7E1F" w:rsidRPr="00483553" w:rsidRDefault="006B7E1F" w:rsidP="00483553">
      <w:pPr>
        <w:jc w:val="both"/>
        <w:rPr>
          <w:rFonts w:ascii="Arial" w:hAnsi="Arial" w:cs="Arial"/>
          <w:b/>
        </w:rPr>
      </w:pPr>
      <w:r w:rsidRPr="00483553">
        <w:rPr>
          <w:rFonts w:ascii="Arial" w:hAnsi="Arial" w:cs="Arial"/>
          <w:b/>
        </w:rPr>
        <w:t>Figura 4. Espectros de infrarrojo de la biom</w:t>
      </w:r>
      <w:r w:rsidR="00483553">
        <w:rPr>
          <w:rFonts w:ascii="Arial" w:hAnsi="Arial" w:cs="Arial"/>
          <w:b/>
        </w:rPr>
        <w:t xml:space="preserve">asa. a) Natural, b) tratamiento </w:t>
      </w:r>
      <w:r w:rsidRPr="00483553">
        <w:rPr>
          <w:rFonts w:ascii="Arial" w:hAnsi="Arial" w:cs="Arial"/>
          <w:b/>
        </w:rPr>
        <w:t>ácido</w:t>
      </w:r>
      <w:r w:rsidR="00483553">
        <w:rPr>
          <w:rFonts w:ascii="Arial" w:hAnsi="Arial" w:cs="Arial"/>
          <w:b/>
        </w:rPr>
        <w:t>.</w:t>
      </w:r>
      <w:r w:rsidRPr="00483553">
        <w:rPr>
          <w:rFonts w:ascii="Arial" w:hAnsi="Arial" w:cs="Arial"/>
          <w:b/>
        </w:rPr>
        <w:t xml:space="preserve"> Fuente: Propia de los autores, 2014</w:t>
      </w:r>
    </w:p>
    <w:p w:rsidR="00F06965" w:rsidRPr="00483553" w:rsidRDefault="00F06965" w:rsidP="00F06965">
      <w:pPr>
        <w:ind w:left="284"/>
        <w:jc w:val="both"/>
        <w:rPr>
          <w:rFonts w:ascii="Arial" w:hAnsi="Arial" w:cs="Arial"/>
        </w:rPr>
      </w:pPr>
    </w:p>
    <w:p w:rsidR="008E1C54" w:rsidRPr="00F06965" w:rsidRDefault="008E1C54" w:rsidP="00F06965">
      <w:pPr>
        <w:ind w:left="284"/>
        <w:jc w:val="both"/>
        <w:rPr>
          <w:rFonts w:ascii="Arial" w:hAnsi="Arial" w:cs="Arial"/>
          <w:sz w:val="20"/>
          <w:szCs w:val="20"/>
        </w:rPr>
      </w:pPr>
    </w:p>
    <w:p w:rsidR="006B7E1F" w:rsidRDefault="006B7E1F" w:rsidP="00F06965">
      <w:pPr>
        <w:ind w:left="284"/>
        <w:jc w:val="both"/>
        <w:rPr>
          <w:rFonts w:ascii="Verdana" w:hAnsi="Verdana" w:cs="Arial"/>
          <w:b/>
          <w:sz w:val="20"/>
          <w:szCs w:val="20"/>
        </w:rPr>
      </w:pPr>
    </w:p>
    <w:p w:rsidR="00DA38DA" w:rsidRPr="006B1366" w:rsidRDefault="00DD26D3" w:rsidP="00483553">
      <w:pPr>
        <w:spacing w:line="360" w:lineRule="auto"/>
        <w:ind w:left="284"/>
        <w:jc w:val="both"/>
        <w:rPr>
          <w:rFonts w:ascii="Arial" w:hAnsi="Arial" w:cs="Arial"/>
          <w:b/>
        </w:rPr>
      </w:pPr>
      <w:r w:rsidRPr="006B1366">
        <w:rPr>
          <w:rFonts w:ascii="Arial" w:hAnsi="Arial" w:cs="Arial"/>
          <w:b/>
        </w:rPr>
        <w:lastRenderedPageBreak/>
        <w:t>Caracterización por Microscopia Electrónica de Barrido</w:t>
      </w:r>
      <w:r w:rsidR="006B1366" w:rsidRPr="006B1366">
        <w:rPr>
          <w:rFonts w:ascii="Arial" w:hAnsi="Arial" w:cs="Arial"/>
          <w:b/>
        </w:rPr>
        <w:t xml:space="preserve">. </w:t>
      </w:r>
      <w:r w:rsidRPr="006B1366">
        <w:rPr>
          <w:rFonts w:ascii="Arial" w:hAnsi="Arial" w:cs="Arial"/>
        </w:rPr>
        <w:t xml:space="preserve">En este punto se caracterizaron los dos tipos de biomaterial tanto la natural como la tratada con el ácido, las Figuras 5 y 6 se muestran los resultados correspondientes. En la Figura 5 </w:t>
      </w:r>
      <w:r w:rsidR="00DA38DA" w:rsidRPr="006B1366">
        <w:rPr>
          <w:rFonts w:ascii="Arial" w:hAnsi="Arial" w:cs="Arial"/>
        </w:rPr>
        <w:t>se puede apreciar un material de forma irregular, de textura rugosa y con una estructura poco porosa. el microanálisis realizado al biomaterial Musa cavendishii, L. en forma natural.  Se pude apreciar la composición principal del material, la altura del pico es directamente proporcional a la concentración del elemento, el pico de mayor tamaño corresponde al carbono (C) que es un componente básico en un biosorbente, al igual que el oxígeno (O), de ahí el  prefijo “bio”. Se puede apreciar también la presencia del potasio (K), un elemento que forma parte elemental de la constitución del plátano.</w:t>
      </w:r>
    </w:p>
    <w:p w:rsidR="00DD26D3" w:rsidRPr="006B1366" w:rsidRDefault="00DA38DA" w:rsidP="00483553">
      <w:pPr>
        <w:spacing w:line="360" w:lineRule="auto"/>
        <w:ind w:left="284"/>
        <w:jc w:val="both"/>
        <w:rPr>
          <w:rFonts w:ascii="Arial" w:hAnsi="Arial" w:cs="Arial"/>
        </w:rPr>
      </w:pPr>
      <w:r w:rsidRPr="006B1366">
        <w:rPr>
          <w:rFonts w:ascii="Arial" w:hAnsi="Arial" w:cs="Arial"/>
        </w:rPr>
        <w:t>El cloro también se manifiesta, esto tiene su justificación, ya que todo el material de vidrio con el que se trabajó estuvo en contacto con soluciones de HCl y a pesar de fue lavado de manera minuciosa, no se descarta una pequeña contaminación.</w:t>
      </w:r>
    </w:p>
    <w:p w:rsidR="000D095F" w:rsidRPr="006B1366" w:rsidRDefault="000D095F" w:rsidP="0080373F">
      <w:pPr>
        <w:spacing w:line="480" w:lineRule="auto"/>
        <w:ind w:left="284"/>
        <w:jc w:val="both"/>
        <w:rPr>
          <w:rFonts w:ascii="Arial" w:hAnsi="Arial" w:cs="Arial"/>
        </w:rPr>
      </w:pPr>
    </w:p>
    <w:p w:rsidR="000D095F" w:rsidRDefault="0026549B" w:rsidP="00F06965">
      <w:pPr>
        <w:ind w:left="284"/>
        <w:jc w:val="both"/>
        <w:rPr>
          <w:rFonts w:ascii="Verdana" w:hAnsi="Verdana" w:cs="Arial"/>
          <w:b/>
          <w:sz w:val="20"/>
          <w:szCs w:val="20"/>
        </w:rPr>
      </w:pPr>
      <w:r>
        <w:rPr>
          <w:rFonts w:ascii="Verdana" w:hAnsi="Verdana" w:cs="Arial"/>
          <w:b/>
          <w:noProof/>
          <w:sz w:val="20"/>
          <w:szCs w:val="20"/>
          <w:lang w:val="es-MX" w:eastAsia="es-MX"/>
        </w:rPr>
        <w:drawing>
          <wp:inline distT="0" distB="0" distL="0" distR="0">
            <wp:extent cx="4385945" cy="242252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385945" cy="2422525"/>
                    </a:xfrm>
                    <a:prstGeom prst="rect">
                      <a:avLst/>
                    </a:prstGeom>
                    <a:noFill/>
                  </pic:spPr>
                </pic:pic>
              </a:graphicData>
            </a:graphic>
          </wp:inline>
        </w:drawing>
      </w:r>
    </w:p>
    <w:p w:rsidR="00051D72" w:rsidRPr="00483553" w:rsidRDefault="006B7E1F" w:rsidP="006B7E1F">
      <w:pPr>
        <w:ind w:left="284"/>
        <w:jc w:val="both"/>
        <w:rPr>
          <w:rFonts w:ascii="Arial" w:hAnsi="Arial" w:cs="Arial"/>
          <w:b/>
        </w:rPr>
      </w:pPr>
      <w:r w:rsidRPr="00483553">
        <w:rPr>
          <w:rFonts w:ascii="Arial" w:hAnsi="Arial" w:cs="Arial"/>
          <w:b/>
        </w:rPr>
        <w:t xml:space="preserve">Figura 5. MEB de la Musa Cavendishii de manera natural. Fuente: </w:t>
      </w:r>
    </w:p>
    <w:p w:rsidR="006B7E1F" w:rsidRPr="00483553" w:rsidRDefault="006B7E1F" w:rsidP="006B7E1F">
      <w:pPr>
        <w:ind w:left="284"/>
        <w:jc w:val="both"/>
        <w:rPr>
          <w:rFonts w:ascii="Arial" w:hAnsi="Arial" w:cs="Arial"/>
          <w:b/>
        </w:rPr>
      </w:pPr>
      <w:r w:rsidRPr="00483553">
        <w:rPr>
          <w:rFonts w:ascii="Arial" w:hAnsi="Arial" w:cs="Arial"/>
          <w:b/>
        </w:rPr>
        <w:t>Propia de los autores, 2014</w:t>
      </w:r>
    </w:p>
    <w:p w:rsidR="00DD26D3" w:rsidRPr="00483553" w:rsidRDefault="00DD26D3" w:rsidP="00F06965">
      <w:pPr>
        <w:ind w:left="284"/>
        <w:jc w:val="both"/>
        <w:rPr>
          <w:rFonts w:ascii="Arial" w:hAnsi="Arial" w:cs="Arial"/>
          <w:b/>
        </w:rPr>
      </w:pPr>
    </w:p>
    <w:p w:rsidR="000D095F" w:rsidRPr="006B1366" w:rsidRDefault="000D095F" w:rsidP="00483553">
      <w:pPr>
        <w:spacing w:line="360" w:lineRule="auto"/>
        <w:ind w:left="284"/>
        <w:jc w:val="both"/>
        <w:rPr>
          <w:rFonts w:ascii="Arial" w:hAnsi="Arial" w:cs="Arial"/>
        </w:rPr>
      </w:pPr>
      <w:r w:rsidRPr="006B1366">
        <w:rPr>
          <w:rFonts w:ascii="Arial" w:hAnsi="Arial" w:cs="Arial"/>
        </w:rPr>
        <w:t>En la Figura 6 pertenece al biomaterial Musa cavendishii, L. tratado con H</w:t>
      </w:r>
      <w:r w:rsidRPr="006B1366">
        <w:rPr>
          <w:rFonts w:ascii="Arial" w:hAnsi="Arial" w:cs="Arial"/>
          <w:vertAlign w:val="subscript"/>
        </w:rPr>
        <w:t>2</w:t>
      </w:r>
      <w:r w:rsidRPr="006B1366">
        <w:rPr>
          <w:rFonts w:ascii="Arial" w:hAnsi="Arial" w:cs="Arial"/>
        </w:rPr>
        <w:t>SO</w:t>
      </w:r>
      <w:r w:rsidRPr="006B1366">
        <w:rPr>
          <w:rFonts w:ascii="Arial" w:hAnsi="Arial" w:cs="Arial"/>
          <w:vertAlign w:val="subscript"/>
        </w:rPr>
        <w:t>4</w:t>
      </w:r>
      <w:r w:rsidRPr="006B1366">
        <w:rPr>
          <w:rFonts w:ascii="Arial" w:hAnsi="Arial" w:cs="Arial"/>
        </w:rPr>
        <w:t xml:space="preserve">. La morfología se tomó a un acercamiento (zoom) de 100X y fue analizada a un </w:t>
      </w:r>
      <w:r w:rsidRPr="006B1366">
        <w:rPr>
          <w:rFonts w:ascii="Arial" w:hAnsi="Arial" w:cs="Arial"/>
        </w:rPr>
        <w:lastRenderedPageBreak/>
        <w:t>tamaño de 100µm. Se puede apreciar un material de forma irregular, de textura grumosa que a diferencia del biomaterial natural, presenta una estructura sumamente porosa que indica y corrobora la activación adecuada del biomaterial, el aumento en la cantidad y tamaño de los poros, lo que lleva a que el contaminante encuentra una mayor cantidad de sitios activos que favorecen la adsorción.</w:t>
      </w:r>
    </w:p>
    <w:p w:rsidR="00483553" w:rsidRDefault="00483553" w:rsidP="00483553">
      <w:pPr>
        <w:spacing w:line="360" w:lineRule="auto"/>
        <w:ind w:left="284"/>
        <w:jc w:val="both"/>
        <w:rPr>
          <w:rFonts w:ascii="Arial" w:hAnsi="Arial" w:cs="Arial"/>
          <w:b/>
        </w:rPr>
      </w:pPr>
    </w:p>
    <w:p w:rsidR="006728F4" w:rsidRPr="006B1366" w:rsidRDefault="006728F4" w:rsidP="00483553">
      <w:pPr>
        <w:spacing w:line="360" w:lineRule="auto"/>
        <w:ind w:left="284"/>
        <w:jc w:val="both"/>
        <w:rPr>
          <w:rFonts w:ascii="Arial" w:hAnsi="Arial" w:cs="Arial"/>
        </w:rPr>
      </w:pPr>
      <w:r w:rsidRPr="006B1366">
        <w:rPr>
          <w:rFonts w:ascii="Arial" w:hAnsi="Arial" w:cs="Arial"/>
        </w:rPr>
        <w:t>Al igual que en el microanálisis anterior, se pude apreciar de mayor tamaño el pico que corresponde al carbono (C) y en una menor proporción el oxígeno (O), nuevamente se encuentra el potasio (K), el calcio (Ca) y el silicio (Si). Sin embargo, están presentes dos elementos importantes, uno de ellos es el azufre (S) perteneciente al ácido sulfúrico (H</w:t>
      </w:r>
      <w:r w:rsidRPr="006B1366">
        <w:rPr>
          <w:rFonts w:ascii="Arial" w:hAnsi="Arial" w:cs="Arial"/>
          <w:vertAlign w:val="subscript"/>
        </w:rPr>
        <w:t>2</w:t>
      </w:r>
      <w:r w:rsidRPr="006B1366">
        <w:rPr>
          <w:rFonts w:ascii="Arial" w:hAnsi="Arial" w:cs="Arial"/>
        </w:rPr>
        <w:t>SO</w:t>
      </w:r>
      <w:r w:rsidRPr="006B1366">
        <w:rPr>
          <w:rFonts w:ascii="Arial" w:hAnsi="Arial" w:cs="Arial"/>
          <w:vertAlign w:val="subscript"/>
        </w:rPr>
        <w:t>4</w:t>
      </w:r>
      <w:r w:rsidRPr="006B1366">
        <w:rPr>
          <w:rFonts w:ascii="Arial" w:hAnsi="Arial" w:cs="Arial"/>
        </w:rPr>
        <w:t xml:space="preserve">). </w:t>
      </w:r>
    </w:p>
    <w:p w:rsidR="006B7E1F" w:rsidRDefault="006B7E1F" w:rsidP="00DC429E">
      <w:pPr>
        <w:ind w:firstLine="284"/>
        <w:jc w:val="both"/>
        <w:rPr>
          <w:rFonts w:ascii="Verdana" w:hAnsi="Verdana" w:cs="Arial"/>
          <w:b/>
          <w:sz w:val="20"/>
          <w:szCs w:val="20"/>
        </w:rPr>
      </w:pPr>
    </w:p>
    <w:p w:rsidR="006B7E1F" w:rsidRDefault="006B7E1F" w:rsidP="00DC429E">
      <w:pPr>
        <w:ind w:firstLine="284"/>
        <w:jc w:val="both"/>
        <w:rPr>
          <w:rFonts w:ascii="Verdana" w:hAnsi="Verdana" w:cs="Arial"/>
          <w:b/>
          <w:sz w:val="20"/>
          <w:szCs w:val="20"/>
        </w:rPr>
      </w:pPr>
    </w:p>
    <w:p w:rsidR="00DD26D3" w:rsidRDefault="0026549B" w:rsidP="00F06965">
      <w:pPr>
        <w:ind w:left="284"/>
        <w:jc w:val="both"/>
        <w:rPr>
          <w:rFonts w:ascii="Verdana" w:hAnsi="Verdana" w:cs="Arial"/>
          <w:b/>
          <w:sz w:val="20"/>
          <w:szCs w:val="20"/>
        </w:rPr>
      </w:pPr>
      <w:r>
        <w:rPr>
          <w:rFonts w:ascii="Verdana" w:hAnsi="Verdana" w:cs="Arial"/>
          <w:b/>
          <w:noProof/>
          <w:sz w:val="20"/>
          <w:szCs w:val="20"/>
          <w:lang w:val="es-MX" w:eastAsia="es-MX"/>
        </w:rPr>
        <w:drawing>
          <wp:inline distT="0" distB="0" distL="0" distR="0">
            <wp:extent cx="4441825" cy="2283460"/>
            <wp:effectExtent l="19050" t="19050" r="15875" b="2159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441825" cy="2283460"/>
                    </a:xfrm>
                    <a:prstGeom prst="rect">
                      <a:avLst/>
                    </a:prstGeom>
                    <a:noFill/>
                    <a:ln w="15875">
                      <a:solidFill>
                        <a:srgbClr val="000000"/>
                      </a:solidFill>
                      <a:miter lim="800000"/>
                      <a:headEnd/>
                      <a:tailEnd/>
                    </a:ln>
                  </pic:spPr>
                </pic:pic>
              </a:graphicData>
            </a:graphic>
          </wp:inline>
        </w:drawing>
      </w:r>
    </w:p>
    <w:p w:rsidR="006B7E1F" w:rsidRPr="00483553" w:rsidRDefault="006B7E1F" w:rsidP="006B7E1F">
      <w:pPr>
        <w:ind w:firstLine="284"/>
        <w:jc w:val="both"/>
        <w:rPr>
          <w:rFonts w:ascii="Arial" w:hAnsi="Arial" w:cs="Arial"/>
          <w:b/>
        </w:rPr>
      </w:pPr>
      <w:r w:rsidRPr="00483553">
        <w:rPr>
          <w:rFonts w:ascii="Arial" w:hAnsi="Arial" w:cs="Arial"/>
          <w:b/>
        </w:rPr>
        <w:t xml:space="preserve">Figura 6 MEB de la Musa cavendishii tratada químicamente. </w:t>
      </w:r>
    </w:p>
    <w:p w:rsidR="006B7E1F" w:rsidRPr="00483553" w:rsidRDefault="006B7E1F" w:rsidP="006B7E1F">
      <w:pPr>
        <w:ind w:firstLine="284"/>
        <w:jc w:val="both"/>
        <w:rPr>
          <w:rFonts w:ascii="Arial" w:hAnsi="Arial" w:cs="Arial"/>
          <w:b/>
        </w:rPr>
      </w:pPr>
      <w:r w:rsidRPr="00483553">
        <w:rPr>
          <w:rFonts w:ascii="Arial" w:hAnsi="Arial" w:cs="Arial"/>
          <w:b/>
        </w:rPr>
        <w:t>Fuente: Propia de los autores, 2014</w:t>
      </w:r>
    </w:p>
    <w:p w:rsidR="006B7E1F" w:rsidRDefault="006B7E1F" w:rsidP="00DC429E">
      <w:pPr>
        <w:ind w:firstLine="284"/>
        <w:jc w:val="both"/>
        <w:rPr>
          <w:rFonts w:ascii="Verdana" w:hAnsi="Verdana" w:cs="Arial"/>
          <w:b/>
          <w:sz w:val="20"/>
          <w:szCs w:val="20"/>
        </w:rPr>
      </w:pPr>
    </w:p>
    <w:p w:rsidR="00DC429E" w:rsidRPr="006B1366" w:rsidRDefault="00DC429E" w:rsidP="00483553">
      <w:pPr>
        <w:spacing w:line="360" w:lineRule="auto"/>
        <w:jc w:val="both"/>
        <w:rPr>
          <w:rFonts w:ascii="Arial" w:hAnsi="Arial" w:cs="Arial"/>
          <w:b/>
        </w:rPr>
      </w:pPr>
      <w:r w:rsidRPr="006B1366">
        <w:rPr>
          <w:rFonts w:ascii="Arial" w:hAnsi="Arial" w:cs="Arial"/>
          <w:b/>
        </w:rPr>
        <w:t>Porcentajes de Remoción del cadmio</w:t>
      </w:r>
      <w:r w:rsidR="006B1366" w:rsidRPr="006B1366">
        <w:rPr>
          <w:rFonts w:ascii="Arial" w:hAnsi="Arial" w:cs="Arial"/>
          <w:b/>
        </w:rPr>
        <w:t xml:space="preserve">. </w:t>
      </w:r>
      <w:r w:rsidRPr="006B1366">
        <w:rPr>
          <w:rFonts w:ascii="Arial" w:hAnsi="Arial" w:cs="Arial"/>
        </w:rPr>
        <w:t>Como se mencionó anteriormente las concentraciones de cadmio disuelto en las soluciones generadas de los contactos se cuantificaron por absorción atómica. Los resultados se muestran en la Tabla 1 y 2</w:t>
      </w:r>
    </w:p>
    <w:p w:rsidR="00DC429E" w:rsidRPr="00DC429E" w:rsidRDefault="00DC429E" w:rsidP="00DC429E">
      <w:pPr>
        <w:ind w:left="284"/>
        <w:jc w:val="both"/>
        <w:rPr>
          <w:rFonts w:ascii="Verdana" w:hAnsi="Verdana" w:cs="Arial"/>
          <w:sz w:val="20"/>
          <w:szCs w:val="20"/>
        </w:rPr>
      </w:pPr>
    </w:p>
    <w:p w:rsidR="00DC429E" w:rsidRPr="00483553" w:rsidRDefault="006B7E1F" w:rsidP="00DC429E">
      <w:pPr>
        <w:ind w:left="284"/>
        <w:jc w:val="both"/>
        <w:rPr>
          <w:rFonts w:ascii="Arial" w:hAnsi="Arial" w:cs="Arial"/>
          <w:b/>
        </w:rPr>
      </w:pPr>
      <w:r w:rsidRPr="00483553">
        <w:rPr>
          <w:rFonts w:ascii="Arial" w:hAnsi="Arial" w:cs="Arial"/>
          <w:b/>
        </w:rPr>
        <w:t xml:space="preserve">Tabla 1. </w:t>
      </w:r>
      <w:r w:rsidR="00DC429E" w:rsidRPr="00483553">
        <w:rPr>
          <w:rFonts w:ascii="Arial" w:hAnsi="Arial" w:cs="Arial"/>
          <w:b/>
        </w:rPr>
        <w:t>Concentraciones de cadmio en la biomasa de manera natural</w:t>
      </w:r>
    </w:p>
    <w:p w:rsidR="00DC429E" w:rsidRPr="00DC429E" w:rsidRDefault="00DC429E" w:rsidP="006B7E1F">
      <w:pPr>
        <w:jc w:val="both"/>
        <w:rPr>
          <w:rFonts w:ascii="Verdana" w:hAnsi="Verdana" w:cs="Arial"/>
          <w:b/>
          <w:sz w:val="20"/>
          <w:szCs w:val="20"/>
        </w:rPr>
      </w:pPr>
    </w:p>
    <w:tbl>
      <w:tblPr>
        <w:tblW w:w="8080" w:type="dxa"/>
        <w:tblInd w:w="471" w:type="dxa"/>
        <w:tblCellMar>
          <w:left w:w="0" w:type="dxa"/>
          <w:right w:w="0" w:type="dxa"/>
        </w:tblCellMar>
        <w:tblLook w:val="04A0" w:firstRow="1" w:lastRow="0" w:firstColumn="1" w:lastColumn="0" w:noHBand="0" w:noVBand="1"/>
      </w:tblPr>
      <w:tblGrid>
        <w:gridCol w:w="1077"/>
        <w:gridCol w:w="1013"/>
        <w:gridCol w:w="1015"/>
        <w:gridCol w:w="995"/>
        <w:gridCol w:w="995"/>
        <w:gridCol w:w="995"/>
        <w:gridCol w:w="995"/>
        <w:gridCol w:w="995"/>
      </w:tblGrid>
      <w:tr w:rsidR="006B7E1F" w:rsidTr="006B7E1F">
        <w:trPr>
          <w:trHeight w:val="417"/>
        </w:trPr>
        <w:tc>
          <w:tcPr>
            <w:tcW w:w="1077"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color w:val="000000"/>
                <w:kern w:val="24"/>
                <w:sz w:val="20"/>
                <w:szCs w:val="20"/>
                <w:lang w:val="es-ES"/>
              </w:rPr>
              <w:t> </w:t>
            </w:r>
          </w:p>
        </w:tc>
        <w:tc>
          <w:tcPr>
            <w:tcW w:w="7003"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b/>
                <w:bCs/>
                <w:color w:val="000000"/>
                <w:kern w:val="24"/>
                <w:sz w:val="20"/>
                <w:szCs w:val="20"/>
                <w:lang w:val="es-ES"/>
              </w:rPr>
              <w:t>Concentración (mgL</w:t>
            </w:r>
            <w:r w:rsidRPr="006B7E1F">
              <w:rPr>
                <w:rFonts w:ascii="Arial" w:hAnsi="Arial" w:cs="Arial"/>
                <w:b/>
                <w:bCs/>
                <w:color w:val="000000"/>
                <w:kern w:val="24"/>
                <w:position w:val="6"/>
                <w:sz w:val="20"/>
                <w:szCs w:val="20"/>
                <w:vertAlign w:val="superscript"/>
                <w:lang w:val="es-ES"/>
              </w:rPr>
              <w:t>-1</w:t>
            </w:r>
            <w:r w:rsidRPr="006B7E1F">
              <w:rPr>
                <w:rFonts w:ascii="Arial" w:hAnsi="Arial" w:cs="Arial"/>
                <w:b/>
                <w:bCs/>
                <w:color w:val="000000"/>
                <w:kern w:val="24"/>
                <w:sz w:val="20"/>
                <w:szCs w:val="20"/>
                <w:lang w:val="es-ES"/>
              </w:rPr>
              <w:t>)</w:t>
            </w:r>
          </w:p>
        </w:tc>
      </w:tr>
      <w:tr w:rsidR="006B7E1F" w:rsidTr="006B7E1F">
        <w:trPr>
          <w:trHeight w:val="274"/>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B7E1F" w:rsidRDefault="006B7E1F">
            <w:pPr>
              <w:rPr>
                <w:rFonts w:ascii="Arial" w:hAnsi="Arial" w:cs="Arial"/>
                <w:sz w:val="36"/>
                <w:szCs w:val="36"/>
              </w:rPr>
            </w:pP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5</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10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20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30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40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50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60</w:t>
            </w:r>
          </w:p>
        </w:tc>
      </w:tr>
      <w:tr w:rsidR="006B7E1F" w:rsidTr="006B7E1F">
        <w:trPr>
          <w:trHeight w:val="419"/>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b/>
                <w:bCs/>
                <w:color w:val="000000"/>
                <w:kern w:val="24"/>
                <w:sz w:val="20"/>
                <w:szCs w:val="20"/>
                <w:lang w:val="es-ES"/>
              </w:rPr>
              <w:t>Tiempo (min)</w:t>
            </w:r>
          </w:p>
        </w:tc>
        <w:tc>
          <w:tcPr>
            <w:tcW w:w="7003"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b/>
                <w:bCs/>
                <w:color w:val="000000"/>
                <w:kern w:val="24"/>
                <w:sz w:val="20"/>
                <w:szCs w:val="20"/>
                <w:lang w:val="es-ES"/>
              </w:rPr>
              <w:t>%  Remoción</w:t>
            </w:r>
          </w:p>
        </w:tc>
      </w:tr>
      <w:tr w:rsidR="006B7E1F" w:rsidTr="006B7E1F">
        <w:trPr>
          <w:trHeight w:val="215"/>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 xml:space="preserve">0 </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0</w:t>
            </w:r>
          </w:p>
        </w:tc>
      </w:tr>
      <w:tr w:rsidR="006B7E1F" w:rsidTr="006B7E1F">
        <w:trPr>
          <w:trHeight w:val="203"/>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5</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64.3</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62.01</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60</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59.8</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53.3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46.23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46</w:t>
            </w:r>
          </w:p>
        </w:tc>
      </w:tr>
      <w:tr w:rsidR="006B7E1F" w:rsidTr="006B7E1F">
        <w:trPr>
          <w:trHeight w:val="215"/>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10</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67.2</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65.15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63.09</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62.15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55.5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47.5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47.2</w:t>
            </w:r>
          </w:p>
        </w:tc>
      </w:tr>
      <w:tr w:rsidR="006B7E1F" w:rsidTr="006B7E1F">
        <w:trPr>
          <w:trHeight w:val="203"/>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15</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67.3</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65.3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63.3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62.3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55.77</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48.35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48</w:t>
            </w:r>
          </w:p>
        </w:tc>
      </w:tr>
      <w:tr w:rsidR="006B7E1F" w:rsidTr="006B7E1F">
        <w:trPr>
          <w:trHeight w:val="215"/>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20</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67.3</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65.3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63.6</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62.45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56.22</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49.1</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48.1</w:t>
            </w:r>
          </w:p>
        </w:tc>
      </w:tr>
      <w:tr w:rsidR="006B7E1F" w:rsidTr="006B7E1F">
        <w:trPr>
          <w:trHeight w:val="203"/>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25</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68</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66</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64</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63.3</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56.72</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49.1</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i/>
                <w:iCs/>
                <w:color w:val="000000"/>
                <w:kern w:val="24"/>
                <w:sz w:val="20"/>
                <w:szCs w:val="20"/>
                <w:lang w:val="es-ES"/>
              </w:rPr>
              <w:t>48.1</w:t>
            </w:r>
          </w:p>
        </w:tc>
      </w:tr>
      <w:tr w:rsidR="006B7E1F" w:rsidTr="006B7E1F">
        <w:trPr>
          <w:trHeight w:val="215"/>
        </w:trPr>
        <w:tc>
          <w:tcPr>
            <w:tcW w:w="10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30</w:t>
            </w:r>
          </w:p>
        </w:tc>
        <w:tc>
          <w:tcPr>
            <w:tcW w:w="10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68</w:t>
            </w:r>
          </w:p>
        </w:tc>
        <w:tc>
          <w:tcPr>
            <w:tcW w:w="10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66</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64</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63.5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56.72</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49.15</w:t>
            </w:r>
          </w:p>
        </w:tc>
        <w:tc>
          <w:tcPr>
            <w:tcW w:w="99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i/>
                <w:iCs/>
                <w:color w:val="000000"/>
                <w:kern w:val="24"/>
                <w:sz w:val="20"/>
                <w:szCs w:val="20"/>
                <w:lang w:val="es-ES"/>
              </w:rPr>
              <w:t>48.15</w:t>
            </w:r>
          </w:p>
        </w:tc>
      </w:tr>
    </w:tbl>
    <w:p w:rsidR="006B7E1F" w:rsidRPr="00483553" w:rsidRDefault="006B7E1F" w:rsidP="006B7E1F">
      <w:pPr>
        <w:ind w:firstLine="284"/>
        <w:jc w:val="both"/>
        <w:rPr>
          <w:rFonts w:ascii="Arial" w:hAnsi="Arial" w:cs="Arial"/>
          <w:b/>
          <w:sz w:val="20"/>
          <w:szCs w:val="20"/>
        </w:rPr>
      </w:pPr>
      <w:r w:rsidRPr="00483553">
        <w:rPr>
          <w:rFonts w:ascii="Arial" w:hAnsi="Arial" w:cs="Arial"/>
          <w:b/>
          <w:sz w:val="20"/>
          <w:szCs w:val="20"/>
        </w:rPr>
        <w:t xml:space="preserve"> Fuente: Propia de los autores, 2014</w:t>
      </w:r>
      <w:r w:rsidR="00483553">
        <w:rPr>
          <w:rFonts w:ascii="Arial" w:hAnsi="Arial" w:cs="Arial"/>
          <w:b/>
          <w:sz w:val="20"/>
          <w:szCs w:val="20"/>
        </w:rPr>
        <w:t>,</w:t>
      </w:r>
    </w:p>
    <w:p w:rsidR="00DC429E" w:rsidRPr="00DC429E" w:rsidRDefault="00DC429E" w:rsidP="00DC429E">
      <w:pPr>
        <w:ind w:left="284"/>
        <w:jc w:val="both"/>
        <w:rPr>
          <w:rFonts w:ascii="Verdana" w:hAnsi="Verdana" w:cs="Arial"/>
          <w:b/>
          <w:sz w:val="20"/>
          <w:szCs w:val="20"/>
        </w:rPr>
      </w:pPr>
    </w:p>
    <w:p w:rsidR="00DC429E" w:rsidRPr="00DC429E" w:rsidRDefault="00DC429E" w:rsidP="00DC429E">
      <w:pPr>
        <w:ind w:left="284"/>
        <w:jc w:val="both"/>
        <w:rPr>
          <w:rFonts w:ascii="Verdana" w:hAnsi="Verdana" w:cs="Arial"/>
          <w:b/>
          <w:sz w:val="20"/>
          <w:szCs w:val="20"/>
        </w:rPr>
      </w:pPr>
    </w:p>
    <w:p w:rsidR="00475625" w:rsidRDefault="00475625" w:rsidP="00475625">
      <w:pPr>
        <w:spacing w:line="360" w:lineRule="auto"/>
        <w:jc w:val="both"/>
        <w:rPr>
          <w:rFonts w:ascii="Arial" w:hAnsi="Arial" w:cs="Arial"/>
        </w:rPr>
      </w:pPr>
    </w:p>
    <w:p w:rsidR="006728F4" w:rsidRPr="006B1366" w:rsidRDefault="000C65E5" w:rsidP="00475625">
      <w:pPr>
        <w:spacing w:line="360" w:lineRule="auto"/>
        <w:jc w:val="both"/>
        <w:rPr>
          <w:rFonts w:ascii="Arial" w:hAnsi="Arial" w:cs="Arial"/>
        </w:rPr>
      </w:pPr>
      <w:r w:rsidRPr="006B1366">
        <w:rPr>
          <w:rFonts w:ascii="Arial" w:hAnsi="Arial" w:cs="Arial"/>
        </w:rPr>
        <w:t>En la Tabla 1 se aprecia claramente que conforme aumenta el tiempo de contacto, los porcentajes de remoción van disminuyendo, esto indica claramente que los sitios activos ( en este caso grupos funcionales) donde se llevó la adsorción son ocupados rápidamente en los primeros 5 minutos, ya que se distingue un incremento entre el valor inicial ( cero) y el valor final ( a los 5 minutos). No así en los otros intervalos que los incrementos son considerablemente menores.</w:t>
      </w:r>
    </w:p>
    <w:p w:rsidR="006B7E1F" w:rsidRDefault="006B7E1F" w:rsidP="00072669">
      <w:pPr>
        <w:spacing w:line="360" w:lineRule="auto"/>
        <w:ind w:firstLine="284"/>
        <w:jc w:val="both"/>
        <w:rPr>
          <w:rFonts w:ascii="Arial" w:hAnsi="Arial" w:cs="Arial"/>
          <w:b/>
          <w:sz w:val="20"/>
          <w:szCs w:val="20"/>
        </w:rPr>
      </w:pPr>
    </w:p>
    <w:p w:rsidR="000C65E5" w:rsidRPr="00475625" w:rsidRDefault="006B7E1F" w:rsidP="006B7E1F">
      <w:pPr>
        <w:spacing w:line="360" w:lineRule="auto"/>
        <w:jc w:val="both"/>
        <w:rPr>
          <w:rFonts w:ascii="Arial" w:hAnsi="Arial" w:cs="Arial"/>
          <w:b/>
        </w:rPr>
      </w:pPr>
      <w:r>
        <w:rPr>
          <w:rFonts w:ascii="Arial" w:hAnsi="Arial" w:cs="Arial"/>
          <w:b/>
          <w:sz w:val="20"/>
          <w:szCs w:val="20"/>
        </w:rPr>
        <w:t xml:space="preserve">    </w:t>
      </w:r>
      <w:r w:rsidRPr="00475625">
        <w:rPr>
          <w:rFonts w:ascii="Arial" w:hAnsi="Arial" w:cs="Arial"/>
          <w:b/>
        </w:rPr>
        <w:t xml:space="preserve"> </w:t>
      </w:r>
      <w:r w:rsidR="00072669" w:rsidRPr="00475625">
        <w:rPr>
          <w:rFonts w:ascii="Arial" w:hAnsi="Arial" w:cs="Arial"/>
          <w:b/>
        </w:rPr>
        <w:t>Tabla 2.  Concentraciones de cadmio en la biomasa tratada químicamente</w:t>
      </w:r>
    </w:p>
    <w:tbl>
      <w:tblPr>
        <w:tblW w:w="8040" w:type="dxa"/>
        <w:tblInd w:w="441" w:type="dxa"/>
        <w:tblCellMar>
          <w:left w:w="0" w:type="dxa"/>
          <w:right w:w="0" w:type="dxa"/>
        </w:tblCellMar>
        <w:tblLook w:val="04A0" w:firstRow="1" w:lastRow="0" w:firstColumn="1" w:lastColumn="0" w:noHBand="0" w:noVBand="1"/>
      </w:tblPr>
      <w:tblGrid>
        <w:gridCol w:w="1096"/>
        <w:gridCol w:w="993"/>
        <w:gridCol w:w="991"/>
        <w:gridCol w:w="992"/>
        <w:gridCol w:w="992"/>
        <w:gridCol w:w="992"/>
        <w:gridCol w:w="992"/>
        <w:gridCol w:w="992"/>
      </w:tblGrid>
      <w:tr w:rsidR="006B7E1F" w:rsidTr="006B7E1F">
        <w:trPr>
          <w:trHeight w:val="422"/>
        </w:trPr>
        <w:tc>
          <w:tcPr>
            <w:tcW w:w="1096"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rPr>
                <w:rFonts w:ascii="Arial" w:hAnsi="Arial" w:cs="Arial"/>
                <w:sz w:val="36"/>
                <w:szCs w:val="36"/>
              </w:rPr>
            </w:pPr>
            <w:r w:rsidRPr="006B7E1F">
              <w:rPr>
                <w:rFonts w:ascii="Arial" w:hAnsi="Arial" w:cs="Arial"/>
                <w:color w:val="000000"/>
                <w:kern w:val="24"/>
                <w:sz w:val="20"/>
                <w:szCs w:val="20"/>
                <w:lang w:val="es-ES"/>
              </w:rPr>
              <w:t> </w:t>
            </w:r>
          </w:p>
        </w:tc>
        <w:tc>
          <w:tcPr>
            <w:tcW w:w="6944"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b/>
                <w:bCs/>
                <w:color w:val="000000"/>
                <w:kern w:val="24"/>
                <w:sz w:val="20"/>
                <w:szCs w:val="20"/>
                <w:lang w:val="es-ES"/>
              </w:rPr>
              <w:t>Concentración (mgL</w:t>
            </w:r>
            <w:r w:rsidRPr="006B7E1F">
              <w:rPr>
                <w:rFonts w:ascii="Arial" w:hAnsi="Arial" w:cs="Arial"/>
                <w:b/>
                <w:bCs/>
                <w:color w:val="000000"/>
                <w:kern w:val="24"/>
                <w:position w:val="6"/>
                <w:sz w:val="20"/>
                <w:szCs w:val="20"/>
                <w:vertAlign w:val="superscript"/>
                <w:lang w:val="es-ES"/>
              </w:rPr>
              <w:t>-1</w:t>
            </w:r>
            <w:r w:rsidRPr="006B7E1F">
              <w:rPr>
                <w:rFonts w:ascii="Arial" w:hAnsi="Arial" w:cs="Arial"/>
                <w:b/>
                <w:bCs/>
                <w:color w:val="000000"/>
                <w:kern w:val="24"/>
                <w:sz w:val="20"/>
                <w:szCs w:val="20"/>
                <w:lang w:val="es-ES"/>
              </w:rPr>
              <w:t>)</w:t>
            </w:r>
          </w:p>
        </w:tc>
      </w:tr>
      <w:tr w:rsidR="006B7E1F" w:rsidTr="006B7E1F">
        <w:trPr>
          <w:trHeight w:val="274"/>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B7E1F" w:rsidRDefault="006B7E1F">
            <w:pPr>
              <w:rPr>
                <w:rFonts w:ascii="Arial" w:hAnsi="Arial" w:cs="Arial"/>
                <w:sz w:val="36"/>
                <w:szCs w:val="36"/>
              </w:rPr>
            </w:pP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5</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10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20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30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40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50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74" w:lineRule="atLeast"/>
              <w:jc w:val="center"/>
              <w:rPr>
                <w:rFonts w:ascii="Arial" w:hAnsi="Arial" w:cs="Arial"/>
                <w:sz w:val="36"/>
                <w:szCs w:val="36"/>
              </w:rPr>
            </w:pPr>
            <w:r w:rsidRPr="006B7E1F">
              <w:rPr>
                <w:rFonts w:ascii="Arial" w:hAnsi="Arial" w:cs="Arial"/>
                <w:color w:val="000000"/>
                <w:kern w:val="24"/>
                <w:sz w:val="20"/>
                <w:szCs w:val="20"/>
                <w:lang w:val="es-ES"/>
              </w:rPr>
              <w:t>60</w:t>
            </w:r>
          </w:p>
        </w:tc>
      </w:tr>
      <w:tr w:rsidR="006B7E1F" w:rsidTr="006B7E1F">
        <w:trPr>
          <w:trHeight w:val="419"/>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b/>
                <w:bCs/>
                <w:color w:val="000000"/>
                <w:kern w:val="24"/>
                <w:sz w:val="20"/>
                <w:szCs w:val="20"/>
                <w:lang w:val="es-ES"/>
              </w:rPr>
              <w:t>Tiempo (min)</w:t>
            </w:r>
          </w:p>
        </w:tc>
        <w:tc>
          <w:tcPr>
            <w:tcW w:w="6944"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jc w:val="center"/>
              <w:rPr>
                <w:rFonts w:ascii="Arial" w:hAnsi="Arial" w:cs="Arial"/>
                <w:sz w:val="36"/>
                <w:szCs w:val="36"/>
              </w:rPr>
            </w:pPr>
            <w:r w:rsidRPr="006B7E1F">
              <w:rPr>
                <w:rFonts w:ascii="Arial" w:hAnsi="Arial" w:cs="Arial"/>
                <w:b/>
                <w:bCs/>
                <w:color w:val="000000"/>
                <w:kern w:val="24"/>
                <w:sz w:val="20"/>
                <w:szCs w:val="20"/>
                <w:lang w:val="es-ES"/>
              </w:rPr>
              <w:t>%  Remoción</w:t>
            </w:r>
          </w:p>
        </w:tc>
      </w:tr>
      <w:tr w:rsidR="006B7E1F" w:rsidTr="006B7E1F">
        <w:trPr>
          <w:trHeight w:val="215"/>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0</w:t>
            </w:r>
          </w:p>
        </w:tc>
      </w:tr>
      <w:tr w:rsidR="006B7E1F" w:rsidTr="006B7E1F">
        <w:trPr>
          <w:trHeight w:val="203"/>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73.14</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68.4</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65.5</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66.5</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60.2</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57.56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55.2</w:t>
            </w:r>
          </w:p>
        </w:tc>
      </w:tr>
      <w:tr w:rsidR="006B7E1F" w:rsidTr="006B7E1F">
        <w:trPr>
          <w:trHeight w:val="215"/>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10</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75.83</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72.6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68.23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68.23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61.47</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58.23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56.47</w:t>
            </w:r>
          </w:p>
        </w:tc>
      </w:tr>
      <w:tr w:rsidR="006B7E1F" w:rsidTr="006B7E1F">
        <w:trPr>
          <w:trHeight w:val="203"/>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15</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77.6</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74.6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68.3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68.3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61.85</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58.6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56.85</w:t>
            </w:r>
          </w:p>
        </w:tc>
      </w:tr>
      <w:tr w:rsidR="006B7E1F" w:rsidTr="006B7E1F">
        <w:trPr>
          <w:trHeight w:val="215"/>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20</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78.4</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75.3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68.3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68.3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62.8</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58.6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57.5</w:t>
            </w:r>
          </w:p>
        </w:tc>
      </w:tr>
      <w:tr w:rsidR="006B7E1F" w:rsidTr="006B7E1F">
        <w:trPr>
          <w:trHeight w:val="203"/>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25</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78.5</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75.3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69.06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69.06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62.7</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59.03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03" w:lineRule="atLeast"/>
              <w:jc w:val="center"/>
              <w:rPr>
                <w:rFonts w:ascii="Arial" w:hAnsi="Arial" w:cs="Arial"/>
                <w:sz w:val="36"/>
                <w:szCs w:val="36"/>
              </w:rPr>
            </w:pPr>
            <w:r w:rsidRPr="006B7E1F">
              <w:rPr>
                <w:rFonts w:ascii="Arial" w:hAnsi="Arial" w:cs="Arial"/>
                <w:color w:val="000000"/>
                <w:kern w:val="24"/>
                <w:sz w:val="20"/>
                <w:szCs w:val="20"/>
                <w:lang w:val="es-ES"/>
              </w:rPr>
              <w:t>58.4</w:t>
            </w:r>
          </w:p>
        </w:tc>
      </w:tr>
      <w:tr w:rsidR="006B7E1F" w:rsidTr="006B7E1F">
        <w:trPr>
          <w:trHeight w:val="215"/>
        </w:trPr>
        <w:tc>
          <w:tcPr>
            <w:tcW w:w="109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30</w:t>
            </w:r>
          </w:p>
        </w:tc>
        <w:tc>
          <w:tcPr>
            <w:tcW w:w="99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78.5</w:t>
            </w:r>
          </w:p>
        </w:tc>
        <w:tc>
          <w:tcPr>
            <w:tcW w:w="99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75.3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69.06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64.06</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63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59.03</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6B7E1F" w:rsidRDefault="006B7E1F">
            <w:pPr>
              <w:pStyle w:val="NormalWeb"/>
              <w:spacing w:before="0" w:beforeAutospacing="0" w:after="0" w:afterAutospacing="0" w:line="215" w:lineRule="atLeast"/>
              <w:jc w:val="center"/>
              <w:rPr>
                <w:rFonts w:ascii="Arial" w:hAnsi="Arial" w:cs="Arial"/>
                <w:sz w:val="36"/>
                <w:szCs w:val="36"/>
              </w:rPr>
            </w:pPr>
            <w:r w:rsidRPr="006B7E1F">
              <w:rPr>
                <w:rFonts w:ascii="Arial" w:hAnsi="Arial" w:cs="Arial"/>
                <w:color w:val="000000"/>
                <w:kern w:val="24"/>
                <w:sz w:val="20"/>
                <w:szCs w:val="20"/>
                <w:lang w:val="es-ES"/>
              </w:rPr>
              <w:t>58.4</w:t>
            </w:r>
          </w:p>
        </w:tc>
      </w:tr>
    </w:tbl>
    <w:p w:rsidR="006728F4" w:rsidRPr="000C65E5" w:rsidRDefault="006728F4" w:rsidP="00051D72">
      <w:pPr>
        <w:ind w:left="284"/>
        <w:jc w:val="both"/>
        <w:rPr>
          <w:rFonts w:ascii="Verdana" w:hAnsi="Verdana" w:cs="Arial"/>
          <w:sz w:val="20"/>
          <w:szCs w:val="20"/>
        </w:rPr>
      </w:pPr>
    </w:p>
    <w:p w:rsidR="006B7E1F" w:rsidRPr="00823103" w:rsidRDefault="00051D72" w:rsidP="00051D72">
      <w:pPr>
        <w:jc w:val="both"/>
        <w:rPr>
          <w:rFonts w:ascii="Arial" w:hAnsi="Arial" w:cs="Arial"/>
          <w:b/>
          <w:sz w:val="20"/>
          <w:szCs w:val="20"/>
        </w:rPr>
      </w:pPr>
      <w:r w:rsidRPr="00823103">
        <w:rPr>
          <w:rFonts w:ascii="Arial" w:hAnsi="Arial" w:cs="Arial"/>
          <w:b/>
          <w:sz w:val="20"/>
          <w:szCs w:val="20"/>
        </w:rPr>
        <w:t xml:space="preserve">     </w:t>
      </w:r>
      <w:r w:rsidR="006B7E1F" w:rsidRPr="00823103">
        <w:rPr>
          <w:rFonts w:ascii="Arial" w:hAnsi="Arial" w:cs="Arial"/>
          <w:b/>
          <w:sz w:val="20"/>
          <w:szCs w:val="20"/>
        </w:rPr>
        <w:t>Fuente: Propia de los autores, 2014</w:t>
      </w:r>
    </w:p>
    <w:p w:rsidR="006B7E1F" w:rsidRPr="00DC429E" w:rsidRDefault="006B7E1F" w:rsidP="006B7E1F">
      <w:pPr>
        <w:ind w:left="284"/>
        <w:jc w:val="both"/>
        <w:rPr>
          <w:rFonts w:ascii="Verdana" w:hAnsi="Verdana" w:cs="Arial"/>
          <w:b/>
          <w:sz w:val="20"/>
          <w:szCs w:val="20"/>
        </w:rPr>
      </w:pPr>
    </w:p>
    <w:p w:rsidR="006725E0" w:rsidRPr="006B1366" w:rsidRDefault="00072669" w:rsidP="00823103">
      <w:pPr>
        <w:spacing w:line="360" w:lineRule="auto"/>
        <w:ind w:left="284"/>
        <w:jc w:val="both"/>
        <w:rPr>
          <w:rFonts w:ascii="Arial" w:hAnsi="Arial" w:cs="Arial"/>
        </w:rPr>
      </w:pPr>
      <w:r w:rsidRPr="006B1366">
        <w:rPr>
          <w:rFonts w:ascii="Arial" w:hAnsi="Arial" w:cs="Arial"/>
        </w:rPr>
        <w:t xml:space="preserve">En la Tabla 2 se detecta que el comportamiento de los datos sigue el mismo patrón que en la Tabla 1, es decir que en los 5 primeros minutos el incremento </w:t>
      </w:r>
      <w:r w:rsidRPr="006B1366">
        <w:rPr>
          <w:rFonts w:ascii="Arial" w:hAnsi="Arial" w:cs="Arial"/>
        </w:rPr>
        <w:lastRenderedPageBreak/>
        <w:t>del porcentaje de remoción es alto, y conforme aumenta el tiempo de contacto estos incrementos van disminuyendo. Pero se aprecia claramente que los porcentajes  de remoción en comparación con los mostrados en la Tabla 1 son mayores.</w:t>
      </w:r>
      <w:r w:rsidR="00051D72" w:rsidRPr="006B1366">
        <w:rPr>
          <w:rFonts w:ascii="Arial" w:hAnsi="Arial" w:cs="Arial"/>
        </w:rPr>
        <w:t xml:space="preserve"> </w:t>
      </w:r>
      <w:r w:rsidR="006725E0" w:rsidRPr="006B1366">
        <w:rPr>
          <w:rFonts w:ascii="Arial" w:hAnsi="Arial" w:cs="Arial"/>
        </w:rPr>
        <w:t>Esto indica que el tratamiento químico que se le dio al biomaterial fue determinante, esto se justifica debido a que la superficie del biomaterial fue oxidado, lo que provoco que aumentaran los sitios disponibles donde se llevó a cabo la adsorción del cadmio. Por esta razón este tipo de tratamiento ha sido recomendado por otros  autores, con el objetivo de mejorar la adsorción del analito según sea el caso en cada investigación que involucro dicho fenómeno</w:t>
      </w:r>
      <w:r w:rsidR="00E5188C" w:rsidRPr="006B1366">
        <w:rPr>
          <w:rFonts w:ascii="Arial" w:hAnsi="Arial" w:cs="Arial"/>
        </w:rPr>
        <w:t>.</w:t>
      </w:r>
    </w:p>
    <w:p w:rsidR="00E5188C" w:rsidRPr="006B1366" w:rsidRDefault="00E5188C" w:rsidP="00823103">
      <w:pPr>
        <w:spacing w:line="360" w:lineRule="auto"/>
        <w:ind w:left="284"/>
        <w:jc w:val="both"/>
        <w:rPr>
          <w:rFonts w:ascii="Arial" w:hAnsi="Arial" w:cs="Arial"/>
        </w:rPr>
      </w:pPr>
    </w:p>
    <w:p w:rsidR="00E5188C" w:rsidRPr="006B1366" w:rsidRDefault="00E5188C" w:rsidP="00823103">
      <w:pPr>
        <w:spacing w:line="360" w:lineRule="auto"/>
        <w:ind w:left="284"/>
        <w:jc w:val="both"/>
        <w:rPr>
          <w:rFonts w:ascii="Arial" w:hAnsi="Arial" w:cs="Arial"/>
        </w:rPr>
      </w:pPr>
      <w:r w:rsidRPr="006B1366">
        <w:rPr>
          <w:rFonts w:ascii="Arial" w:hAnsi="Arial" w:cs="Arial"/>
        </w:rPr>
        <w:t>De las tablas anteriores se realizaron las correspondientes graficas de porcentajes de remoción, que se muestran en las Figuras 7,  8, 9 y 10, las dos primeras figuras corresponden la biomaterial manipulado de manera natural y las do últimas figuras conciernen  al biomaterial que fue tratado químicamente.</w:t>
      </w:r>
    </w:p>
    <w:p w:rsidR="00E5188C" w:rsidRPr="006B1366" w:rsidRDefault="00E5188C" w:rsidP="00823103">
      <w:pPr>
        <w:spacing w:line="360" w:lineRule="auto"/>
        <w:ind w:left="284"/>
        <w:jc w:val="both"/>
        <w:rPr>
          <w:rFonts w:ascii="Arial" w:hAnsi="Arial" w:cs="Arial"/>
        </w:rPr>
      </w:pPr>
    </w:p>
    <w:p w:rsidR="00E5188C" w:rsidRDefault="0026549B" w:rsidP="00072669">
      <w:pPr>
        <w:ind w:left="284"/>
        <w:jc w:val="both"/>
        <w:rPr>
          <w:noProof/>
          <w:lang w:eastAsia="es-MX"/>
        </w:rPr>
      </w:pPr>
      <w:r>
        <w:rPr>
          <w:noProof/>
          <w:lang w:val="es-MX" w:eastAsia="es-MX"/>
        </w:rPr>
        <w:drawing>
          <wp:inline distT="0" distB="0" distL="0" distR="0">
            <wp:extent cx="4370705" cy="2305050"/>
            <wp:effectExtent l="19050" t="19050" r="10795" b="1905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70705" cy="2305050"/>
                    </a:xfrm>
                    <a:prstGeom prst="rect">
                      <a:avLst/>
                    </a:prstGeom>
                    <a:noFill/>
                    <a:ln w="15875">
                      <a:solidFill>
                        <a:srgbClr val="000000"/>
                      </a:solidFill>
                      <a:miter lim="800000"/>
                      <a:headEnd/>
                      <a:tailEnd/>
                    </a:ln>
                  </pic:spPr>
                </pic:pic>
              </a:graphicData>
            </a:graphic>
          </wp:inline>
        </w:drawing>
      </w:r>
    </w:p>
    <w:p w:rsidR="00051D72" w:rsidRPr="00823103" w:rsidRDefault="00051D72" w:rsidP="00051D72">
      <w:pPr>
        <w:ind w:left="284"/>
        <w:jc w:val="both"/>
        <w:rPr>
          <w:rFonts w:ascii="Arial" w:hAnsi="Arial" w:cs="Arial"/>
          <w:b/>
        </w:rPr>
      </w:pPr>
      <w:r w:rsidRPr="00823103">
        <w:rPr>
          <w:rFonts w:ascii="Arial" w:hAnsi="Arial" w:cs="Arial"/>
          <w:b/>
        </w:rPr>
        <w:t>Figura 7.- Porcentaje de remoción para las concentraciones de 5,10, 20 mgL</w:t>
      </w:r>
      <w:r w:rsidRPr="00823103">
        <w:rPr>
          <w:rFonts w:ascii="Arial" w:hAnsi="Arial" w:cs="Arial"/>
          <w:b/>
          <w:vertAlign w:val="superscript"/>
        </w:rPr>
        <w:t>-1</w:t>
      </w:r>
      <w:r w:rsidRPr="00823103">
        <w:rPr>
          <w:rFonts w:ascii="Arial" w:hAnsi="Arial" w:cs="Arial"/>
          <w:b/>
        </w:rPr>
        <w:t>, para biomaterial de manera natural. Fuente: propia del autor, 2014</w:t>
      </w:r>
      <w:r w:rsidRPr="00051D72">
        <w:rPr>
          <w:rFonts w:ascii="Arial" w:hAnsi="Arial" w:cs="Arial"/>
          <w:b/>
          <w:sz w:val="18"/>
          <w:szCs w:val="18"/>
        </w:rPr>
        <w:t xml:space="preserve">. </w:t>
      </w:r>
    </w:p>
    <w:p w:rsidR="00051D72" w:rsidRDefault="00051D72" w:rsidP="00051D72">
      <w:pPr>
        <w:ind w:left="284"/>
        <w:jc w:val="both"/>
        <w:rPr>
          <w:rFonts w:ascii="Verdana" w:hAnsi="Verdana" w:cs="Arial"/>
          <w:sz w:val="20"/>
          <w:szCs w:val="20"/>
        </w:rPr>
      </w:pPr>
    </w:p>
    <w:p w:rsidR="00E5188C" w:rsidRDefault="0007351C" w:rsidP="00823103">
      <w:pPr>
        <w:spacing w:line="360" w:lineRule="auto"/>
        <w:ind w:left="284"/>
        <w:jc w:val="both"/>
        <w:rPr>
          <w:rFonts w:ascii="Arial" w:hAnsi="Arial" w:cs="Arial"/>
        </w:rPr>
      </w:pPr>
      <w:r w:rsidRPr="006B1366">
        <w:rPr>
          <w:rFonts w:ascii="Arial" w:hAnsi="Arial" w:cs="Arial"/>
        </w:rPr>
        <w:t>En esta Figura 7</w:t>
      </w:r>
      <w:r w:rsidR="00B82175" w:rsidRPr="006B1366">
        <w:rPr>
          <w:rFonts w:ascii="Arial" w:hAnsi="Arial" w:cs="Arial"/>
        </w:rPr>
        <w:t xml:space="preserve"> se aprecia que a los 5 minutos de contac</w:t>
      </w:r>
      <w:r w:rsidR="00DA2E62" w:rsidRPr="006B1366">
        <w:rPr>
          <w:rFonts w:ascii="Arial" w:hAnsi="Arial" w:cs="Arial"/>
        </w:rPr>
        <w:t>to se alcanzan casi las máximas</w:t>
      </w:r>
      <w:r w:rsidR="006B1366">
        <w:rPr>
          <w:rFonts w:ascii="Arial" w:hAnsi="Arial" w:cs="Arial"/>
        </w:rPr>
        <w:t xml:space="preserve"> </w:t>
      </w:r>
      <w:r w:rsidR="00B82175" w:rsidRPr="006B1366">
        <w:rPr>
          <w:rFonts w:ascii="Arial" w:hAnsi="Arial" w:cs="Arial"/>
        </w:rPr>
        <w:t>remociones para el cadmio, posteriormente el comportamiento es muy similar, ya que dichos porcentajes no se modifican mucho en su valor. Como se puede apreciar para la concentración de 5 mgL</w:t>
      </w:r>
      <w:r w:rsidR="00B82175" w:rsidRPr="006B1366">
        <w:rPr>
          <w:rFonts w:ascii="Arial" w:hAnsi="Arial" w:cs="Arial"/>
          <w:vertAlign w:val="superscript"/>
        </w:rPr>
        <w:t>-1</w:t>
      </w:r>
      <w:r w:rsidR="00B82175" w:rsidRPr="006B1366">
        <w:rPr>
          <w:rFonts w:ascii="Arial" w:hAnsi="Arial" w:cs="Arial"/>
        </w:rPr>
        <w:t xml:space="preserve"> los porcentajes son </w:t>
      </w:r>
      <w:r w:rsidR="00B82175" w:rsidRPr="006B1366">
        <w:rPr>
          <w:rFonts w:ascii="Arial" w:hAnsi="Arial" w:cs="Arial"/>
        </w:rPr>
        <w:lastRenderedPageBreak/>
        <w:t>los mejores alcanzando valores de casi el 70 %. Conforme aumenta la concentración los porcentajes van disminuyendo un poco, de hecho los porcentajes de remoción son muy cercanos entre sí. Esto significa que el utilizar el biomaterial de manera natural en las concentraciones señaladas tiene un efecto directo en la captación del cadmio disuelto en fase acuosa. Con esto se propone que los grupos funcionales característicos (OH</w:t>
      </w:r>
      <w:r w:rsidR="00B82175" w:rsidRPr="00823103">
        <w:rPr>
          <w:rFonts w:ascii="Arial" w:hAnsi="Arial" w:cs="Arial"/>
          <w:vertAlign w:val="superscript"/>
        </w:rPr>
        <w:t>-</w:t>
      </w:r>
      <w:r w:rsidR="00B82175" w:rsidRPr="006B1366">
        <w:rPr>
          <w:rFonts w:ascii="Arial" w:hAnsi="Arial" w:cs="Arial"/>
        </w:rPr>
        <w:t>) de la celulosa participan en la captación del analito señalado.</w:t>
      </w:r>
    </w:p>
    <w:p w:rsidR="00B82175" w:rsidRDefault="00B82175" w:rsidP="00072669">
      <w:pPr>
        <w:ind w:left="284"/>
        <w:jc w:val="both"/>
        <w:rPr>
          <w:rFonts w:ascii="Verdana" w:hAnsi="Verdana" w:cs="Arial"/>
          <w:sz w:val="20"/>
          <w:szCs w:val="20"/>
        </w:rPr>
      </w:pPr>
    </w:p>
    <w:p w:rsidR="00B82175" w:rsidRDefault="0026549B" w:rsidP="00072669">
      <w:pPr>
        <w:ind w:left="284"/>
        <w:jc w:val="both"/>
        <w:rPr>
          <w:rFonts w:ascii="Verdana" w:hAnsi="Verdana" w:cs="Arial"/>
          <w:sz w:val="20"/>
          <w:szCs w:val="20"/>
        </w:rPr>
      </w:pPr>
      <w:r>
        <w:rPr>
          <w:rFonts w:ascii="Verdana" w:hAnsi="Verdana" w:cs="Arial"/>
          <w:noProof/>
          <w:sz w:val="20"/>
          <w:szCs w:val="20"/>
          <w:lang w:val="es-MX" w:eastAsia="es-MX"/>
        </w:rPr>
        <w:drawing>
          <wp:inline distT="0" distB="0" distL="0" distR="0">
            <wp:extent cx="4466590" cy="2383790"/>
            <wp:effectExtent l="19050" t="19050" r="10160" b="1651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1">
                      <a:extLst>
                        <a:ext uri="{28A0092B-C50C-407E-A947-70E740481C1C}">
                          <a14:useLocalDpi xmlns:a14="http://schemas.microsoft.com/office/drawing/2010/main" val="0"/>
                        </a:ext>
                      </a:extLst>
                    </a:blip>
                    <a:srcRect b="8574"/>
                    <a:stretch>
                      <a:fillRect/>
                    </a:stretch>
                  </pic:blipFill>
                  <pic:spPr bwMode="auto">
                    <a:xfrm>
                      <a:off x="0" y="0"/>
                      <a:ext cx="4466590" cy="2383790"/>
                    </a:xfrm>
                    <a:prstGeom prst="rect">
                      <a:avLst/>
                    </a:prstGeom>
                    <a:noFill/>
                    <a:ln w="19050">
                      <a:solidFill>
                        <a:srgbClr val="000000"/>
                      </a:solidFill>
                      <a:miter lim="800000"/>
                      <a:headEnd/>
                      <a:tailEnd/>
                    </a:ln>
                  </pic:spPr>
                </pic:pic>
              </a:graphicData>
            </a:graphic>
          </wp:inline>
        </w:drawing>
      </w:r>
    </w:p>
    <w:p w:rsidR="00B82175" w:rsidRDefault="00B82175" w:rsidP="00072669">
      <w:pPr>
        <w:ind w:left="284"/>
        <w:jc w:val="both"/>
        <w:rPr>
          <w:rFonts w:ascii="Verdana" w:hAnsi="Verdana" w:cs="Arial"/>
          <w:sz w:val="20"/>
          <w:szCs w:val="20"/>
        </w:rPr>
      </w:pPr>
    </w:p>
    <w:p w:rsidR="00051D72" w:rsidRPr="00823103" w:rsidRDefault="00051D72" w:rsidP="00051D72">
      <w:pPr>
        <w:ind w:left="284"/>
        <w:jc w:val="both"/>
        <w:rPr>
          <w:rFonts w:ascii="Arial" w:hAnsi="Arial" w:cs="Arial"/>
          <w:b/>
        </w:rPr>
      </w:pPr>
      <w:r w:rsidRPr="00823103">
        <w:rPr>
          <w:rFonts w:ascii="Arial" w:hAnsi="Arial" w:cs="Arial"/>
          <w:b/>
        </w:rPr>
        <w:t>Figura 8.- Porcentaje de remoción para las concentraciones de 30, 40, 50 y 60 mgL</w:t>
      </w:r>
      <w:r w:rsidRPr="00823103">
        <w:rPr>
          <w:rFonts w:ascii="Arial" w:hAnsi="Arial" w:cs="Arial"/>
          <w:b/>
          <w:vertAlign w:val="superscript"/>
        </w:rPr>
        <w:t>-1</w:t>
      </w:r>
      <w:r w:rsidRPr="00823103">
        <w:rPr>
          <w:rFonts w:ascii="Arial" w:hAnsi="Arial" w:cs="Arial"/>
          <w:b/>
        </w:rPr>
        <w:t>, para biomaterial de manera natural. Fuente: propia del autor, 2014</w:t>
      </w:r>
    </w:p>
    <w:p w:rsidR="00B82175" w:rsidRPr="00051D72" w:rsidRDefault="00B82175" w:rsidP="00072669">
      <w:pPr>
        <w:ind w:left="284"/>
        <w:jc w:val="both"/>
        <w:rPr>
          <w:rFonts w:ascii="Arial" w:hAnsi="Arial" w:cs="Arial"/>
          <w:b/>
          <w:sz w:val="20"/>
          <w:szCs w:val="20"/>
        </w:rPr>
      </w:pPr>
    </w:p>
    <w:p w:rsidR="00823103" w:rsidRPr="00211ADA" w:rsidRDefault="0007351C" w:rsidP="00211ADA">
      <w:pPr>
        <w:spacing w:line="360" w:lineRule="auto"/>
        <w:ind w:left="284"/>
        <w:jc w:val="both"/>
        <w:rPr>
          <w:rFonts w:ascii="Arial" w:hAnsi="Arial" w:cs="Arial"/>
        </w:rPr>
      </w:pPr>
      <w:r w:rsidRPr="006B1366">
        <w:rPr>
          <w:rFonts w:ascii="Arial" w:hAnsi="Arial" w:cs="Arial"/>
        </w:rPr>
        <w:t xml:space="preserve">En la Figura 8 el comportamiento es igual, es decir a los 5 minutos casi se alcanza el mayor porcentaje de remoción, posteriormente los valores se modifican muy poco de ahí que en la gráfica se forme un sección horizontal.  Lo que se establecer es que conforme aumenta la concentración del cadmio en solución los porcentajes disminuyen hasta llegar a valores cercanos al 48 %, esto indica nuevamente que los sitios activos donde ocurre la adsorción son ocupados rápidamente en los primeros minutos de contacto, posteriormente es más difícil que se lleve a cabo esta adsorción, esto se corroboro con base en los resultados generados a los 30 minutos del proceso. Con lo anterior se propone que los grupos funcionales son saturados en los primeros minutos del </w:t>
      </w:r>
      <w:r w:rsidRPr="006B1366">
        <w:rPr>
          <w:rFonts w:ascii="Arial" w:hAnsi="Arial" w:cs="Arial"/>
        </w:rPr>
        <w:lastRenderedPageBreak/>
        <w:t>contacto con los iones cadmio, posteriormente como los todos grupos hidroxi del biomaterial cumplieron su función de adsorción y/o atracción, estos ya no pueden cumplir este mismo comportamiento de ahí que bajen los porcentajes de remoción en los experimentos donde la concentración de la soluciones sintéticas son más altas.</w:t>
      </w:r>
    </w:p>
    <w:p w:rsidR="00823103" w:rsidRDefault="00823103" w:rsidP="00D22BD0">
      <w:pPr>
        <w:ind w:left="284"/>
        <w:jc w:val="both"/>
        <w:rPr>
          <w:rFonts w:ascii="Arial" w:hAnsi="Arial" w:cs="Arial"/>
          <w:b/>
          <w:sz w:val="20"/>
          <w:szCs w:val="20"/>
        </w:rPr>
      </w:pPr>
    </w:p>
    <w:p w:rsidR="00E5188C" w:rsidRDefault="0026549B" w:rsidP="00261A18">
      <w:pPr>
        <w:ind w:left="284"/>
        <w:jc w:val="both"/>
        <w:rPr>
          <w:rFonts w:ascii="Verdana" w:hAnsi="Verdana" w:cs="Arial"/>
          <w:sz w:val="20"/>
          <w:szCs w:val="20"/>
        </w:rPr>
      </w:pPr>
      <w:r>
        <w:rPr>
          <w:rFonts w:ascii="Verdana" w:hAnsi="Verdana" w:cs="Arial"/>
          <w:noProof/>
          <w:sz w:val="20"/>
          <w:szCs w:val="20"/>
          <w:lang w:val="es-MX" w:eastAsia="es-MX"/>
        </w:rPr>
        <w:drawing>
          <wp:inline distT="0" distB="0" distL="0" distR="0">
            <wp:extent cx="4494530" cy="2383790"/>
            <wp:effectExtent l="19050" t="19050" r="20320" b="1651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94530" cy="2383790"/>
                    </a:xfrm>
                    <a:prstGeom prst="rect">
                      <a:avLst/>
                    </a:prstGeom>
                    <a:noFill/>
                    <a:ln w="19050">
                      <a:solidFill>
                        <a:srgbClr val="000000"/>
                      </a:solidFill>
                      <a:miter lim="800000"/>
                      <a:headEnd/>
                      <a:tailEnd/>
                    </a:ln>
                  </pic:spPr>
                </pic:pic>
              </a:graphicData>
            </a:graphic>
          </wp:inline>
        </w:drawing>
      </w:r>
    </w:p>
    <w:p w:rsidR="00E5188C" w:rsidRPr="00823103" w:rsidRDefault="00051D72" w:rsidP="00072669">
      <w:pPr>
        <w:ind w:left="284"/>
        <w:jc w:val="both"/>
        <w:rPr>
          <w:rFonts w:ascii="Arial" w:hAnsi="Arial" w:cs="Arial"/>
          <w:b/>
        </w:rPr>
      </w:pPr>
      <w:r w:rsidRPr="00823103">
        <w:rPr>
          <w:rFonts w:ascii="Arial" w:hAnsi="Arial" w:cs="Arial"/>
          <w:b/>
        </w:rPr>
        <w:t>Figura 9.- Porcentaje de remoción para las concentraciones de 5, 10, y 20 mgL</w:t>
      </w:r>
      <w:r w:rsidRPr="00823103">
        <w:rPr>
          <w:rFonts w:ascii="Arial" w:hAnsi="Arial" w:cs="Arial"/>
          <w:b/>
          <w:vertAlign w:val="superscript"/>
        </w:rPr>
        <w:t>-1</w:t>
      </w:r>
      <w:r w:rsidRPr="00823103">
        <w:rPr>
          <w:rFonts w:ascii="Arial" w:hAnsi="Arial" w:cs="Arial"/>
          <w:b/>
        </w:rPr>
        <w:t>, para biomaterial tratado químicamente. Fuente: propia del autor, 2014</w:t>
      </w:r>
    </w:p>
    <w:p w:rsidR="00E5188C" w:rsidRDefault="00E5188C" w:rsidP="00261A18">
      <w:pPr>
        <w:jc w:val="both"/>
        <w:rPr>
          <w:rFonts w:ascii="Verdana" w:hAnsi="Verdana" w:cs="Arial"/>
          <w:sz w:val="20"/>
          <w:szCs w:val="20"/>
        </w:rPr>
      </w:pPr>
    </w:p>
    <w:p w:rsidR="00E5188C" w:rsidRDefault="00AC5D25" w:rsidP="00823103">
      <w:pPr>
        <w:spacing w:line="360" w:lineRule="auto"/>
        <w:ind w:left="284"/>
        <w:jc w:val="both"/>
        <w:rPr>
          <w:rFonts w:ascii="Arial" w:hAnsi="Arial" w:cs="Arial"/>
        </w:rPr>
      </w:pPr>
      <w:r w:rsidRPr="006B1366">
        <w:rPr>
          <w:rFonts w:ascii="Arial" w:hAnsi="Arial" w:cs="Arial"/>
        </w:rPr>
        <w:t>En la  Figura 9 los porcentajes de remoción mejoran en comparación con la biomasa que se empleó de manera natural, esto indica que el proceso del tratamiento químico mejora dichos porcentajes. Este comportamiento se debe a que el ácido sulfúrico es un oxidante y por lo cual oxida la superficie del biomaterial aumentando la porosidad del biomaterial, por lo tanto al aumentar esta porosidad aumento también el porcentaje de remoción. No obstante al igual que en los experimentos realizados con el biomaterial en forma natural, al aumentar la concentración del analito, los porcentajes de remoción disminuyen un poco. Esto se puede apreciar en el valor máximo de remoción alcanzado para una concentración de 5 mgL</w:t>
      </w:r>
      <w:r w:rsidRPr="006B1366">
        <w:rPr>
          <w:rFonts w:ascii="Arial" w:hAnsi="Arial" w:cs="Arial"/>
          <w:vertAlign w:val="superscript"/>
        </w:rPr>
        <w:t>-1</w:t>
      </w:r>
      <w:r w:rsidRPr="006B1366">
        <w:rPr>
          <w:rFonts w:ascii="Arial" w:hAnsi="Arial" w:cs="Arial"/>
        </w:rPr>
        <w:t xml:space="preserve"> que fue del 80 % y para una concentración de 20 mgL</w:t>
      </w:r>
      <w:r w:rsidRPr="006B1366">
        <w:rPr>
          <w:rFonts w:ascii="Arial" w:hAnsi="Arial" w:cs="Arial"/>
          <w:vertAlign w:val="superscript"/>
        </w:rPr>
        <w:t>-1</w:t>
      </w:r>
      <w:r w:rsidRPr="006B1366">
        <w:rPr>
          <w:rFonts w:ascii="Arial" w:hAnsi="Arial" w:cs="Arial"/>
        </w:rPr>
        <w:t xml:space="preserve">  el porcentaje alcanzado fue casi del 70 %.</w:t>
      </w:r>
      <w:r w:rsidR="00051D72" w:rsidRPr="006B1366">
        <w:rPr>
          <w:rFonts w:ascii="Arial" w:hAnsi="Arial" w:cs="Arial"/>
        </w:rPr>
        <w:t xml:space="preserve"> </w:t>
      </w:r>
      <w:r w:rsidR="00DA2E62" w:rsidRPr="006B1366">
        <w:rPr>
          <w:rFonts w:ascii="Arial" w:hAnsi="Arial" w:cs="Arial"/>
        </w:rPr>
        <w:t>Este comportamiento fue casi igual para las concentraciones de 30, 40 50 y 60 mgL</w:t>
      </w:r>
      <w:r w:rsidR="00DA2E62" w:rsidRPr="006B1366">
        <w:rPr>
          <w:rFonts w:ascii="Arial" w:hAnsi="Arial" w:cs="Arial"/>
          <w:vertAlign w:val="superscript"/>
        </w:rPr>
        <w:t>-1</w:t>
      </w:r>
      <w:r w:rsidR="00DA2E62" w:rsidRPr="006B1366">
        <w:rPr>
          <w:rFonts w:ascii="Arial" w:hAnsi="Arial" w:cs="Arial"/>
        </w:rPr>
        <w:t xml:space="preserve">, es decir a los 5 </w:t>
      </w:r>
      <w:r w:rsidR="00DA2E62" w:rsidRPr="006B1366">
        <w:rPr>
          <w:rFonts w:ascii="Arial" w:hAnsi="Arial" w:cs="Arial"/>
        </w:rPr>
        <w:lastRenderedPageBreak/>
        <w:t>minutos de contacto se alcanza casi el mayor valor de porcentaje de remoción y  posteriormente los valores cambian muy poco, esto nuevamente corrobora que los sitios activos o disponibles donde se lleva a cabo la adsorción son ocupados rápidamente, esto se muestra en la Figura 10.</w:t>
      </w:r>
    </w:p>
    <w:p w:rsidR="006B1366" w:rsidRPr="006B1366" w:rsidRDefault="006B1366" w:rsidP="00072669">
      <w:pPr>
        <w:ind w:left="284"/>
        <w:jc w:val="both"/>
        <w:rPr>
          <w:rFonts w:ascii="Arial" w:hAnsi="Arial" w:cs="Arial"/>
        </w:rPr>
      </w:pPr>
    </w:p>
    <w:p w:rsidR="00051D72" w:rsidRDefault="0026549B" w:rsidP="00051D72">
      <w:pPr>
        <w:ind w:left="284"/>
        <w:jc w:val="both"/>
        <w:rPr>
          <w:rFonts w:ascii="Verdana" w:hAnsi="Verdana" w:cs="Arial"/>
          <w:sz w:val="20"/>
          <w:szCs w:val="20"/>
        </w:rPr>
      </w:pPr>
      <w:r>
        <w:rPr>
          <w:rFonts w:ascii="Verdana" w:hAnsi="Verdana" w:cs="Arial"/>
          <w:noProof/>
          <w:sz w:val="20"/>
          <w:szCs w:val="20"/>
          <w:lang w:val="es-MX" w:eastAsia="es-MX"/>
        </w:rPr>
        <w:drawing>
          <wp:inline distT="0" distB="0" distL="0" distR="0">
            <wp:extent cx="4495165" cy="2299970"/>
            <wp:effectExtent l="19050" t="19050" r="19685" b="2413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
                      <a:extLst>
                        <a:ext uri="{28A0092B-C50C-407E-A947-70E740481C1C}">
                          <a14:useLocalDpi xmlns:a14="http://schemas.microsoft.com/office/drawing/2010/main" val="0"/>
                        </a:ext>
                      </a:extLst>
                    </a:blip>
                    <a:srcRect l="5457"/>
                    <a:stretch>
                      <a:fillRect/>
                    </a:stretch>
                  </pic:blipFill>
                  <pic:spPr bwMode="auto">
                    <a:xfrm>
                      <a:off x="0" y="0"/>
                      <a:ext cx="4495165" cy="2299970"/>
                    </a:xfrm>
                    <a:prstGeom prst="rect">
                      <a:avLst/>
                    </a:prstGeom>
                    <a:noFill/>
                    <a:ln w="19050">
                      <a:solidFill>
                        <a:srgbClr val="000000"/>
                      </a:solidFill>
                      <a:miter lim="800000"/>
                      <a:headEnd/>
                      <a:tailEnd/>
                    </a:ln>
                  </pic:spPr>
                </pic:pic>
              </a:graphicData>
            </a:graphic>
          </wp:inline>
        </w:drawing>
      </w:r>
    </w:p>
    <w:p w:rsidR="00051D72" w:rsidRDefault="00051D72" w:rsidP="00051D72">
      <w:pPr>
        <w:ind w:left="284"/>
        <w:jc w:val="both"/>
        <w:rPr>
          <w:rFonts w:ascii="Verdana" w:hAnsi="Verdana" w:cs="Arial"/>
          <w:sz w:val="20"/>
          <w:szCs w:val="20"/>
        </w:rPr>
      </w:pPr>
    </w:p>
    <w:p w:rsidR="00051D72" w:rsidRPr="00823103" w:rsidRDefault="00051D72" w:rsidP="00051D72">
      <w:pPr>
        <w:ind w:left="284"/>
        <w:jc w:val="both"/>
        <w:rPr>
          <w:rFonts w:ascii="Arial" w:hAnsi="Arial" w:cs="Arial"/>
          <w:b/>
        </w:rPr>
      </w:pPr>
      <w:r w:rsidRPr="00823103">
        <w:rPr>
          <w:rFonts w:ascii="Arial" w:hAnsi="Arial" w:cs="Arial"/>
          <w:b/>
        </w:rPr>
        <w:t>Figura 10.- Porcentaje de remoción para las concentraciones de 30, 40, 50 y 60 mgL</w:t>
      </w:r>
      <w:r w:rsidRPr="00823103">
        <w:rPr>
          <w:rFonts w:ascii="Arial" w:hAnsi="Arial" w:cs="Arial"/>
          <w:b/>
          <w:vertAlign w:val="superscript"/>
        </w:rPr>
        <w:t>-1</w:t>
      </w:r>
      <w:r w:rsidRPr="00823103">
        <w:rPr>
          <w:rFonts w:ascii="Arial" w:hAnsi="Arial" w:cs="Arial"/>
          <w:b/>
        </w:rPr>
        <w:t xml:space="preserve">, para biomaterial tratado químicamente. Fuente: propia del autor, 2014. </w:t>
      </w:r>
    </w:p>
    <w:p w:rsidR="00E5188C" w:rsidRDefault="00E5188C" w:rsidP="00072669">
      <w:pPr>
        <w:ind w:left="284"/>
        <w:jc w:val="both"/>
        <w:rPr>
          <w:rFonts w:ascii="Verdana" w:hAnsi="Verdana" w:cs="Arial"/>
          <w:sz w:val="20"/>
          <w:szCs w:val="20"/>
        </w:rPr>
      </w:pPr>
    </w:p>
    <w:p w:rsidR="006B1366" w:rsidRDefault="008E6528" w:rsidP="00823103">
      <w:pPr>
        <w:spacing w:line="360" w:lineRule="auto"/>
        <w:jc w:val="both"/>
        <w:rPr>
          <w:rFonts w:ascii="Arial" w:hAnsi="Arial" w:cs="Arial"/>
        </w:rPr>
      </w:pPr>
      <w:r w:rsidRPr="006B1366">
        <w:rPr>
          <w:rFonts w:ascii="Arial" w:hAnsi="Arial" w:cs="Arial"/>
          <w:b/>
        </w:rPr>
        <w:t>Estudios Cinéticos.</w:t>
      </w:r>
      <w:r w:rsidR="006B1366">
        <w:rPr>
          <w:rFonts w:ascii="Arial" w:hAnsi="Arial" w:cs="Arial"/>
          <w:b/>
        </w:rPr>
        <w:t xml:space="preserve"> </w:t>
      </w:r>
      <w:r w:rsidR="00197026" w:rsidRPr="006B1366">
        <w:rPr>
          <w:rFonts w:ascii="Arial" w:hAnsi="Arial" w:cs="Arial"/>
        </w:rPr>
        <w:t xml:space="preserve">Todos los experimentos se realizaron por lotes con el pH se mantiene en el </w:t>
      </w:r>
      <w:r w:rsidR="00DD26D3" w:rsidRPr="006B1366">
        <w:rPr>
          <w:rFonts w:ascii="Arial" w:hAnsi="Arial" w:cs="Arial"/>
        </w:rPr>
        <w:t>intervalo de 2- 4</w:t>
      </w:r>
      <w:r w:rsidR="00197026" w:rsidRPr="006B1366">
        <w:rPr>
          <w:rFonts w:ascii="Arial" w:hAnsi="Arial" w:cs="Arial"/>
        </w:rPr>
        <w:t>, que se logra mediante la adición de pequeñas cantidades de HCl a las soluciones de alum</w:t>
      </w:r>
      <w:r w:rsidRPr="006B1366">
        <w:rPr>
          <w:rFonts w:ascii="Arial" w:hAnsi="Arial" w:cs="Arial"/>
        </w:rPr>
        <w:t xml:space="preserve">inio sintético. </w:t>
      </w:r>
      <w:r w:rsidR="00CC3FC0" w:rsidRPr="006B1366">
        <w:rPr>
          <w:rFonts w:ascii="Arial" w:hAnsi="Arial" w:cs="Arial"/>
        </w:rPr>
        <w:t>A</w:t>
      </w:r>
      <w:r w:rsidR="00197026" w:rsidRPr="006B1366">
        <w:rPr>
          <w:rFonts w:ascii="Arial" w:hAnsi="Arial" w:cs="Arial"/>
        </w:rPr>
        <w:t xml:space="preserve"> una concentración baja (5 mg L</w:t>
      </w:r>
      <w:r w:rsidR="00197026" w:rsidRPr="006B1366">
        <w:rPr>
          <w:rFonts w:ascii="Arial" w:hAnsi="Arial" w:cs="Arial"/>
          <w:vertAlign w:val="superscript"/>
        </w:rPr>
        <w:t>-1</w:t>
      </w:r>
      <w:r w:rsidR="00197026" w:rsidRPr="006B1366">
        <w:rPr>
          <w:rFonts w:ascii="Arial" w:hAnsi="Arial" w:cs="Arial"/>
        </w:rPr>
        <w:t>), (II) se elimina 70% de Cd. Sin embargo, el aumento de la concentración (50 y 60 mgL-1) disminuyó el porcentaje de remoción de 48%. Este cambio puede explicarse sobre la base de los resultados reportados por Barrera et al (2006), que mostró que la presencia de los grupos OH en la celulosa genera dos posibles enlaces con iones Cd</w:t>
      </w:r>
      <w:r w:rsidR="00197026" w:rsidRPr="006B1366">
        <w:rPr>
          <w:rFonts w:ascii="Arial" w:hAnsi="Arial" w:cs="Arial"/>
          <w:vertAlign w:val="superscript"/>
        </w:rPr>
        <w:t>2 +</w:t>
      </w:r>
      <w:r w:rsidR="00197026" w:rsidRPr="006B1366">
        <w:rPr>
          <w:rFonts w:ascii="Arial" w:hAnsi="Arial" w:cs="Arial"/>
        </w:rPr>
        <w:t xml:space="preserve"> y que este grupo funcional es responsable de la sorción. Como se mencionó anteriormente, esto ocurre a bajas concentraciones, pero en el aumento </w:t>
      </w:r>
      <w:r w:rsidRPr="006B1366">
        <w:rPr>
          <w:rFonts w:ascii="Arial" w:hAnsi="Arial" w:cs="Arial"/>
        </w:rPr>
        <w:t>del</w:t>
      </w:r>
      <w:r w:rsidR="00197026" w:rsidRPr="006B1366">
        <w:rPr>
          <w:rFonts w:ascii="Arial" w:hAnsi="Arial" w:cs="Arial"/>
        </w:rPr>
        <w:t xml:space="preserve"> Cd (II)</w:t>
      </w:r>
      <w:r w:rsidRPr="006B1366">
        <w:rPr>
          <w:rFonts w:ascii="Arial" w:hAnsi="Arial" w:cs="Arial"/>
        </w:rPr>
        <w:t>. Estos grupos funcionales son</w:t>
      </w:r>
      <w:r w:rsidR="00197026" w:rsidRPr="006B1366">
        <w:rPr>
          <w:rFonts w:ascii="Arial" w:hAnsi="Arial" w:cs="Arial"/>
        </w:rPr>
        <w:t xml:space="preserve"> </w:t>
      </w:r>
      <w:r w:rsidRPr="006B1366">
        <w:rPr>
          <w:rFonts w:ascii="Arial" w:hAnsi="Arial" w:cs="Arial"/>
        </w:rPr>
        <w:t>ocupados</w:t>
      </w:r>
      <w:r w:rsidR="00197026" w:rsidRPr="006B1366">
        <w:rPr>
          <w:rFonts w:ascii="Arial" w:hAnsi="Arial" w:cs="Arial"/>
        </w:rPr>
        <w:t xml:space="preserve"> rápidamente, por eso los porcentajes de remoción disminuyen proporcionalmente.</w:t>
      </w:r>
    </w:p>
    <w:p w:rsidR="006B1366" w:rsidRDefault="006B1366" w:rsidP="00823103">
      <w:pPr>
        <w:spacing w:line="360" w:lineRule="auto"/>
        <w:jc w:val="both"/>
        <w:rPr>
          <w:rFonts w:ascii="Arial" w:hAnsi="Arial" w:cs="Arial"/>
        </w:rPr>
      </w:pPr>
    </w:p>
    <w:p w:rsidR="006B1366" w:rsidRDefault="00CC3FC0" w:rsidP="00211ADA">
      <w:pPr>
        <w:spacing w:line="360" w:lineRule="auto"/>
        <w:jc w:val="both"/>
        <w:rPr>
          <w:rFonts w:ascii="Arial" w:hAnsi="Arial" w:cs="Arial"/>
        </w:rPr>
      </w:pPr>
      <w:r w:rsidRPr="006B1366">
        <w:rPr>
          <w:rFonts w:ascii="Arial" w:hAnsi="Arial" w:cs="Arial"/>
        </w:rPr>
        <w:lastRenderedPageBreak/>
        <w:t>Con los resultados de remoción fue posible el cálculo de las cinéticas de reacción que muestran cómo se lleva a cabo la adsorción entre el biomaterial de las dos formas y en este caso el cadmio. Los resultados de las ecuaciones lineales así como de los coeficientes de correlación se muestran en la Tabla 3.</w:t>
      </w:r>
    </w:p>
    <w:p w:rsidR="006B1366" w:rsidRPr="006B1366" w:rsidRDefault="006B1366" w:rsidP="00F06965">
      <w:pPr>
        <w:ind w:left="284"/>
        <w:jc w:val="both"/>
        <w:rPr>
          <w:rFonts w:ascii="Arial" w:hAnsi="Arial" w:cs="Arial"/>
        </w:rPr>
      </w:pPr>
    </w:p>
    <w:p w:rsidR="002F43A6" w:rsidRPr="00823103" w:rsidRDefault="002F43A6" w:rsidP="00F06965">
      <w:pPr>
        <w:ind w:left="284"/>
        <w:jc w:val="both"/>
        <w:rPr>
          <w:rFonts w:ascii="Arial" w:hAnsi="Arial" w:cs="Arial"/>
          <w:b/>
        </w:rPr>
      </w:pPr>
      <w:r w:rsidRPr="00823103">
        <w:rPr>
          <w:rFonts w:ascii="Arial" w:hAnsi="Arial" w:cs="Arial"/>
          <w:b/>
        </w:rPr>
        <w:t>Tabla 3. Resultados de Cinéticas de Reacción</w:t>
      </w:r>
    </w:p>
    <w:p w:rsidR="002F43A6" w:rsidRPr="006B1366" w:rsidRDefault="002F43A6" w:rsidP="00F06965">
      <w:pPr>
        <w:ind w:left="284"/>
        <w:jc w:val="both"/>
        <w:rPr>
          <w:rFonts w:ascii="Arial" w:hAnsi="Arial" w:cs="Arial"/>
          <w:b/>
          <w:sz w:val="20"/>
          <w:szCs w:val="20"/>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2249"/>
        <w:gridCol w:w="964"/>
        <w:gridCol w:w="973"/>
        <w:gridCol w:w="2661"/>
        <w:gridCol w:w="836"/>
      </w:tblGrid>
      <w:tr w:rsidR="002F43A6" w:rsidRPr="003A05AD" w:rsidTr="009346F6">
        <w:tc>
          <w:tcPr>
            <w:tcW w:w="10422" w:type="dxa"/>
            <w:gridSpan w:val="6"/>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Cinéticas de 1er Orden</w:t>
            </w:r>
          </w:p>
        </w:tc>
      </w:tr>
      <w:tr w:rsidR="002F43A6" w:rsidRPr="003A05AD" w:rsidTr="009346F6">
        <w:tc>
          <w:tcPr>
            <w:tcW w:w="5091" w:type="dxa"/>
            <w:gridSpan w:val="3"/>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Biomasa Natural</w:t>
            </w:r>
          </w:p>
        </w:tc>
        <w:tc>
          <w:tcPr>
            <w:tcW w:w="5331" w:type="dxa"/>
            <w:gridSpan w:val="3"/>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Biomasa Tratada Químicamente</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Conc. (mgL</w:t>
            </w:r>
            <w:r w:rsidRPr="003A05AD">
              <w:rPr>
                <w:rFonts w:ascii="Arial" w:hAnsi="Arial" w:cs="Arial"/>
                <w:b/>
                <w:i/>
                <w:sz w:val="20"/>
                <w:szCs w:val="20"/>
                <w:vertAlign w:val="superscript"/>
              </w:rPr>
              <w:t>-1</w:t>
            </w:r>
            <w:r w:rsidRPr="003A05AD">
              <w:rPr>
                <w:rFonts w:ascii="Arial" w:hAnsi="Arial" w:cs="Arial"/>
                <w:b/>
                <w:i/>
                <w:sz w:val="20"/>
                <w:szCs w:val="20"/>
              </w:rPr>
              <w:t>)</w:t>
            </w:r>
          </w:p>
        </w:tc>
        <w:tc>
          <w:tcPr>
            <w:tcW w:w="2745" w:type="dxa"/>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Ecuación</w:t>
            </w:r>
          </w:p>
        </w:tc>
        <w:tc>
          <w:tcPr>
            <w:tcW w:w="1119" w:type="dxa"/>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r</w:t>
            </w:r>
            <w:r w:rsidRPr="003A05AD">
              <w:rPr>
                <w:rFonts w:ascii="Arial" w:hAnsi="Arial" w:cs="Arial"/>
                <w:b/>
                <w:i/>
                <w:sz w:val="20"/>
                <w:szCs w:val="20"/>
                <w:vertAlign w:val="superscript"/>
              </w:rPr>
              <w:t>2</w:t>
            </w:r>
          </w:p>
        </w:tc>
        <w:tc>
          <w:tcPr>
            <w:tcW w:w="1060" w:type="dxa"/>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Conc. (mgL</w:t>
            </w:r>
            <w:r w:rsidRPr="003A05AD">
              <w:rPr>
                <w:rFonts w:ascii="Arial" w:hAnsi="Arial" w:cs="Arial"/>
                <w:b/>
                <w:i/>
                <w:sz w:val="20"/>
                <w:szCs w:val="20"/>
                <w:vertAlign w:val="superscript"/>
              </w:rPr>
              <w:t>-1</w:t>
            </w:r>
            <w:r w:rsidRPr="003A05AD">
              <w:rPr>
                <w:rFonts w:ascii="Arial" w:hAnsi="Arial" w:cs="Arial"/>
                <w:b/>
                <w:i/>
                <w:sz w:val="20"/>
                <w:szCs w:val="20"/>
              </w:rPr>
              <w:t>)</w:t>
            </w:r>
          </w:p>
        </w:tc>
        <w:tc>
          <w:tcPr>
            <w:tcW w:w="3335" w:type="dxa"/>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Ecuación</w:t>
            </w:r>
          </w:p>
        </w:tc>
        <w:tc>
          <w:tcPr>
            <w:tcW w:w="936" w:type="dxa"/>
            <w:shd w:val="clear" w:color="auto" w:fill="auto"/>
          </w:tcPr>
          <w:p w:rsidR="002F43A6" w:rsidRPr="003A05AD" w:rsidRDefault="002F43A6" w:rsidP="009346F6">
            <w:pPr>
              <w:jc w:val="center"/>
              <w:rPr>
                <w:rFonts w:ascii="Arial" w:hAnsi="Arial" w:cs="Arial"/>
                <w:b/>
                <w:i/>
                <w:sz w:val="20"/>
                <w:szCs w:val="20"/>
              </w:rPr>
            </w:pPr>
            <w:r w:rsidRPr="003A05AD">
              <w:rPr>
                <w:rFonts w:ascii="Arial" w:hAnsi="Arial" w:cs="Arial"/>
                <w:b/>
                <w:i/>
                <w:sz w:val="20"/>
                <w:szCs w:val="20"/>
              </w:rPr>
              <w:t>r</w:t>
            </w:r>
            <w:r w:rsidRPr="003A05AD">
              <w:rPr>
                <w:rFonts w:ascii="Arial" w:hAnsi="Arial" w:cs="Arial"/>
                <w:b/>
                <w:i/>
                <w:sz w:val="20"/>
                <w:szCs w:val="20"/>
                <w:vertAlign w:val="superscript"/>
              </w:rPr>
              <w:t>2</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w:t>
            </w:r>
          </w:p>
        </w:tc>
        <w:tc>
          <w:tcPr>
            <w:tcW w:w="2745"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y = -0.094x - 0.9624</w:t>
            </w:r>
          </w:p>
        </w:tc>
        <w:tc>
          <w:tcPr>
            <w:tcW w:w="1119"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0.75</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-0.1262x - 0.6309</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0.92</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10</w:t>
            </w:r>
          </w:p>
        </w:tc>
        <w:tc>
          <w:tcPr>
            <w:tcW w:w="2745"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lang w:val="en-US"/>
              </w:rPr>
              <w:t>y = -0.0938x - 0.6516</w:t>
            </w:r>
          </w:p>
        </w:tc>
        <w:tc>
          <w:tcPr>
            <w:tcW w:w="1119"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0.76</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10</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-0.13x - 0.2765</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0.95</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20</w:t>
            </w:r>
          </w:p>
        </w:tc>
        <w:tc>
          <w:tcPr>
            <w:tcW w:w="2745"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y = -0.1031x - 0.3015</w:t>
            </w:r>
          </w:p>
        </w:tc>
        <w:tc>
          <w:tcPr>
            <w:tcW w:w="1119"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0.84</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20</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-0.0948x - 0.3661</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0.74</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30</w:t>
            </w:r>
          </w:p>
        </w:tc>
        <w:tc>
          <w:tcPr>
            <w:tcW w:w="2745"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y = -0.0857x - 0.1968</w:t>
            </w:r>
          </w:p>
        </w:tc>
        <w:tc>
          <w:tcPr>
            <w:tcW w:w="1119" w:type="dxa"/>
            <w:shd w:val="clear" w:color="auto" w:fill="auto"/>
          </w:tcPr>
          <w:p w:rsidR="002F43A6" w:rsidRPr="003A05AD" w:rsidRDefault="00C8430C" w:rsidP="009346F6">
            <w:pPr>
              <w:jc w:val="both"/>
              <w:rPr>
                <w:rFonts w:ascii="Arial" w:hAnsi="Arial" w:cs="Arial"/>
                <w:b/>
                <w:sz w:val="20"/>
                <w:szCs w:val="20"/>
              </w:rPr>
            </w:pPr>
            <w:r w:rsidRPr="003A05AD">
              <w:rPr>
                <w:rFonts w:ascii="Arial" w:hAnsi="Arial" w:cs="Arial"/>
                <w:b/>
                <w:sz w:val="20"/>
                <w:szCs w:val="20"/>
              </w:rPr>
              <w:t>0.74</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30</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-0.0821x - 0.3548</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0.71</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40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y = -0.0857x - 0.1968</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0.82</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40</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-0.1365x + 0.0485</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0.85</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y = -0.1137x + 0.1108</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0.86</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50</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-0.2188x + 0.2482</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0.89</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60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lang w:val="en-US"/>
              </w:rPr>
              <w:t>y = -0.1679x + 0.2811</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0.94</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60</w:t>
            </w:r>
          </w:p>
        </w:tc>
        <w:tc>
          <w:tcPr>
            <w:tcW w:w="3335"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y = -0.1592x + 0.3118</w:t>
            </w:r>
          </w:p>
        </w:tc>
        <w:tc>
          <w:tcPr>
            <w:tcW w:w="936" w:type="dxa"/>
            <w:shd w:val="clear" w:color="auto" w:fill="auto"/>
          </w:tcPr>
          <w:p w:rsidR="002F43A6" w:rsidRPr="003A05AD" w:rsidRDefault="00251B2E" w:rsidP="009346F6">
            <w:pPr>
              <w:jc w:val="both"/>
              <w:rPr>
                <w:rFonts w:ascii="Arial" w:hAnsi="Arial" w:cs="Arial"/>
                <w:b/>
                <w:sz w:val="20"/>
                <w:szCs w:val="20"/>
              </w:rPr>
            </w:pPr>
            <w:r w:rsidRPr="003A05AD">
              <w:rPr>
                <w:rFonts w:ascii="Arial" w:hAnsi="Arial" w:cs="Arial"/>
                <w:b/>
                <w:sz w:val="20"/>
                <w:szCs w:val="20"/>
              </w:rPr>
              <w:t>0.93</w:t>
            </w:r>
          </w:p>
        </w:tc>
      </w:tr>
      <w:tr w:rsidR="002F43A6" w:rsidRPr="003A05AD" w:rsidTr="009346F6">
        <w:tc>
          <w:tcPr>
            <w:tcW w:w="10422" w:type="dxa"/>
            <w:gridSpan w:val="6"/>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Cinéticas de 2º Orden</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lang w:val="en-US"/>
              </w:rPr>
              <w:t>y = 2.9288x + 0.5154</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0.97</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y = 2.5257x + 0.6257</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0.98</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10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y = 1.5049x + 0.36</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0.98</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10</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lang w:val="en-US"/>
              </w:rPr>
              <w:t>y = 1.3149x + 0.3871</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0.99</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20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y = 0.7774x + 0.1396</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0.97</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20</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y = 0.7222x + 0.1102</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0.99</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30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lang w:val="en-US"/>
              </w:rPr>
              <w:t>y = 0.5237x + 0.1116</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0.97</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30</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y = 0.4817x + 0.0634</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0.98</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40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y = 0.4388x + 0.0872</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0.98</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40</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y = 0.3962x + 0.0668</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0.99</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lang w:val="en-US"/>
              </w:rPr>
              <w:t>y = 0.4043x + 0.096</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0.97</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50</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y = 0.3369x + 0.0234</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0.98</w:t>
            </w:r>
          </w:p>
        </w:tc>
      </w:tr>
      <w:tr w:rsidR="002F43A6" w:rsidRPr="003A05AD" w:rsidTr="009346F6">
        <w:tc>
          <w:tcPr>
            <w:tcW w:w="1227"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60</w:t>
            </w:r>
          </w:p>
        </w:tc>
        <w:tc>
          <w:tcPr>
            <w:tcW w:w="2745"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y = 0.3448x + 0.0472</w:t>
            </w:r>
          </w:p>
        </w:tc>
        <w:tc>
          <w:tcPr>
            <w:tcW w:w="1119" w:type="dxa"/>
            <w:shd w:val="clear" w:color="auto" w:fill="auto"/>
          </w:tcPr>
          <w:p w:rsidR="002F43A6" w:rsidRPr="003A05AD" w:rsidRDefault="008914F2" w:rsidP="009346F6">
            <w:pPr>
              <w:jc w:val="both"/>
              <w:rPr>
                <w:rFonts w:ascii="Arial" w:hAnsi="Arial" w:cs="Arial"/>
                <w:b/>
                <w:sz w:val="20"/>
                <w:szCs w:val="20"/>
              </w:rPr>
            </w:pPr>
            <w:r w:rsidRPr="003A05AD">
              <w:rPr>
                <w:rFonts w:ascii="Arial" w:hAnsi="Arial" w:cs="Arial"/>
                <w:b/>
                <w:sz w:val="20"/>
                <w:szCs w:val="20"/>
              </w:rPr>
              <w:t>0.98</w:t>
            </w:r>
          </w:p>
        </w:tc>
        <w:tc>
          <w:tcPr>
            <w:tcW w:w="1060" w:type="dxa"/>
            <w:shd w:val="clear" w:color="auto" w:fill="auto"/>
          </w:tcPr>
          <w:p w:rsidR="002F43A6" w:rsidRPr="003A05AD" w:rsidRDefault="002F43A6" w:rsidP="009346F6">
            <w:pPr>
              <w:jc w:val="center"/>
              <w:rPr>
                <w:rFonts w:ascii="Arial" w:hAnsi="Arial" w:cs="Arial"/>
                <w:b/>
                <w:sz w:val="20"/>
                <w:szCs w:val="20"/>
              </w:rPr>
            </w:pPr>
            <w:r w:rsidRPr="003A05AD">
              <w:rPr>
                <w:rFonts w:ascii="Arial" w:hAnsi="Arial" w:cs="Arial"/>
                <w:b/>
                <w:sz w:val="20"/>
                <w:szCs w:val="20"/>
              </w:rPr>
              <w:t>60</w:t>
            </w:r>
          </w:p>
        </w:tc>
        <w:tc>
          <w:tcPr>
            <w:tcW w:w="3335"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lang w:val="en-US"/>
              </w:rPr>
              <w:t>y = 0.2845x + 0.0625</w:t>
            </w:r>
          </w:p>
        </w:tc>
        <w:tc>
          <w:tcPr>
            <w:tcW w:w="936" w:type="dxa"/>
            <w:shd w:val="clear" w:color="auto" w:fill="auto"/>
          </w:tcPr>
          <w:p w:rsidR="002F43A6" w:rsidRPr="003A05AD" w:rsidRDefault="00785E7B" w:rsidP="009346F6">
            <w:pPr>
              <w:jc w:val="both"/>
              <w:rPr>
                <w:rFonts w:ascii="Arial" w:hAnsi="Arial" w:cs="Arial"/>
                <w:b/>
                <w:sz w:val="20"/>
                <w:szCs w:val="20"/>
              </w:rPr>
            </w:pPr>
            <w:r w:rsidRPr="003A05AD">
              <w:rPr>
                <w:rFonts w:ascii="Arial" w:hAnsi="Arial" w:cs="Arial"/>
                <w:b/>
                <w:sz w:val="20"/>
                <w:szCs w:val="20"/>
              </w:rPr>
              <w:t>0.99</w:t>
            </w:r>
          </w:p>
        </w:tc>
      </w:tr>
    </w:tbl>
    <w:p w:rsidR="00CC3FC0" w:rsidRPr="00823103" w:rsidRDefault="002F43A6" w:rsidP="00F06965">
      <w:pPr>
        <w:ind w:left="284"/>
        <w:jc w:val="both"/>
        <w:rPr>
          <w:rFonts w:ascii="Arial" w:hAnsi="Arial" w:cs="Arial"/>
          <w:b/>
          <w:sz w:val="20"/>
          <w:szCs w:val="20"/>
        </w:rPr>
      </w:pPr>
      <w:r w:rsidRPr="00823103">
        <w:rPr>
          <w:rFonts w:ascii="Arial" w:hAnsi="Arial" w:cs="Arial"/>
          <w:b/>
          <w:sz w:val="20"/>
          <w:szCs w:val="20"/>
        </w:rPr>
        <w:t>Fuente: Propia de los autores, 2014</w:t>
      </w:r>
    </w:p>
    <w:p w:rsidR="00CC3FC0" w:rsidRDefault="00CC3FC0" w:rsidP="00F06965">
      <w:pPr>
        <w:ind w:left="284"/>
        <w:jc w:val="both"/>
        <w:rPr>
          <w:rFonts w:ascii="Verdana" w:hAnsi="Verdana" w:cs="Arial"/>
          <w:sz w:val="20"/>
          <w:szCs w:val="20"/>
        </w:rPr>
      </w:pPr>
    </w:p>
    <w:p w:rsidR="00512496" w:rsidRPr="00F07366" w:rsidRDefault="001F55B4" w:rsidP="00211ADA">
      <w:pPr>
        <w:spacing w:line="360" w:lineRule="auto"/>
        <w:ind w:left="284"/>
        <w:jc w:val="both"/>
        <w:rPr>
          <w:rFonts w:ascii="Arial" w:hAnsi="Arial" w:cs="Arial"/>
        </w:rPr>
      </w:pPr>
      <w:r w:rsidRPr="00F07366">
        <w:rPr>
          <w:rFonts w:ascii="Arial" w:hAnsi="Arial" w:cs="Arial"/>
        </w:rPr>
        <w:t>Como puede apreciarse los mejores resultados generados son para tanto para la biomasa de manera natural como la tratada químicamente en cuanto a los coeficientes de correlación en este caso se aprecia que la superficie del biomaterial es heterogéneo, es decir que no existe una uniformidad en cuanto a los sitios activos donde se lleva a cabo</w:t>
      </w:r>
      <w:r w:rsidR="00512496" w:rsidRPr="00F07366">
        <w:rPr>
          <w:rFonts w:ascii="Arial" w:hAnsi="Arial" w:cs="Arial"/>
        </w:rPr>
        <w:t xml:space="preserve"> la adsorción del cadmio con el biomaterial. Para corroborar esta aseveración se procedió a calcular las correspondientes isotermas de adsorción de Langmuir y Freundlich.</w:t>
      </w:r>
    </w:p>
    <w:p w:rsidR="00512496" w:rsidRPr="00211ADA" w:rsidRDefault="00512496" w:rsidP="00211ADA">
      <w:pPr>
        <w:spacing w:line="360" w:lineRule="auto"/>
        <w:ind w:left="284"/>
        <w:jc w:val="both"/>
        <w:rPr>
          <w:rFonts w:ascii="Arial" w:hAnsi="Arial" w:cs="Arial"/>
        </w:rPr>
      </w:pPr>
      <w:r w:rsidRPr="00F07366">
        <w:rPr>
          <w:rFonts w:ascii="Arial" w:hAnsi="Arial" w:cs="Arial"/>
          <w:b/>
        </w:rPr>
        <w:t>Isotermas de Langmuir y Freundlich</w:t>
      </w:r>
      <w:r w:rsidR="00F07366" w:rsidRPr="00F07366">
        <w:rPr>
          <w:rFonts w:ascii="Arial" w:hAnsi="Arial" w:cs="Arial"/>
          <w:b/>
        </w:rPr>
        <w:t xml:space="preserve">. </w:t>
      </w:r>
      <w:r w:rsidRPr="00F07366">
        <w:rPr>
          <w:rFonts w:ascii="Arial" w:hAnsi="Arial" w:cs="Arial"/>
        </w:rPr>
        <w:t xml:space="preserve">Como el biomaterial fue manejado de dos maneras distintas se calcularon las correspondientes  isotermas de adsorción, para ambos tipos de experimentación, por lo cual se consideraron las variables Ce y qe.  Por esta razón se muestran las isotermas de Langmuir y </w:t>
      </w:r>
      <w:r w:rsidRPr="00F07366">
        <w:rPr>
          <w:rFonts w:ascii="Arial" w:hAnsi="Arial" w:cs="Arial"/>
        </w:rPr>
        <w:lastRenderedPageBreak/>
        <w:t>Freundlich para una biomasa de manera natural y con un tratamiento químico. Los valores se muestran en las Tablas  4, 5, 6 y 7.</w:t>
      </w:r>
    </w:p>
    <w:p w:rsidR="00F07366" w:rsidRDefault="00F07366" w:rsidP="00F06965">
      <w:pPr>
        <w:ind w:left="284"/>
        <w:jc w:val="both"/>
        <w:rPr>
          <w:rFonts w:ascii="Verdana" w:hAnsi="Verdana" w:cs="Arial"/>
          <w:sz w:val="20"/>
          <w:szCs w:val="20"/>
        </w:rPr>
      </w:pPr>
    </w:p>
    <w:p w:rsidR="00512496" w:rsidRPr="0016409B" w:rsidRDefault="00663FC0" w:rsidP="00663FC0">
      <w:pPr>
        <w:ind w:left="284"/>
        <w:jc w:val="center"/>
        <w:rPr>
          <w:rFonts w:ascii="Arial" w:hAnsi="Arial" w:cs="Arial"/>
          <w:b/>
        </w:rPr>
      </w:pPr>
      <w:r w:rsidRPr="0016409B">
        <w:rPr>
          <w:rFonts w:ascii="Arial" w:hAnsi="Arial" w:cs="Arial"/>
          <w:b/>
        </w:rPr>
        <w:t>Tabla 4. Isoterma de Langmuir del biomaterial de manera natural</w:t>
      </w:r>
    </w:p>
    <w:p w:rsidR="00663FC0" w:rsidRDefault="00663FC0" w:rsidP="00F06965">
      <w:pPr>
        <w:ind w:left="284"/>
        <w:jc w:val="both"/>
        <w:rPr>
          <w:rFonts w:ascii="Verdana" w:hAnsi="Verdana" w:cs="Arial"/>
          <w:b/>
          <w:sz w:val="20"/>
          <w:szCs w:val="20"/>
        </w:rPr>
      </w:pPr>
    </w:p>
    <w:tbl>
      <w:tblPr>
        <w:tblW w:w="4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1200"/>
        <w:gridCol w:w="1200"/>
      </w:tblGrid>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p>
        </w:tc>
        <w:tc>
          <w:tcPr>
            <w:tcW w:w="2400" w:type="dxa"/>
            <w:gridSpan w:val="2"/>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Langmuir</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Concentración</w:t>
            </w:r>
          </w:p>
          <w:p w:rsidR="00663FC0" w:rsidRPr="00D46C78" w:rsidRDefault="00663FC0" w:rsidP="009346F6">
            <w:pPr>
              <w:jc w:val="center"/>
              <w:rPr>
                <w:rFonts w:ascii="Arial" w:hAnsi="Arial" w:cs="Arial"/>
                <w:b/>
                <w:color w:val="000000"/>
                <w:sz w:val="20"/>
                <w:szCs w:val="20"/>
                <w:lang w:eastAsia="es-MX"/>
              </w:rPr>
            </w:pPr>
            <w:r>
              <w:rPr>
                <w:rFonts w:ascii="Arial" w:hAnsi="Arial" w:cs="Arial"/>
                <w:b/>
                <w:color w:val="000000"/>
                <w:sz w:val="20"/>
                <w:szCs w:val="20"/>
                <w:lang w:eastAsia="es-MX"/>
              </w:rPr>
              <w:t>p</w:t>
            </w:r>
            <w:r w:rsidRPr="00D46C78">
              <w:rPr>
                <w:rFonts w:ascii="Arial" w:hAnsi="Arial" w:cs="Arial"/>
                <w:b/>
                <w:color w:val="000000"/>
                <w:sz w:val="20"/>
                <w:szCs w:val="20"/>
                <w:lang w:eastAsia="es-MX"/>
              </w:rPr>
              <w:t>pm Cd (II)</w:t>
            </w:r>
          </w:p>
        </w:tc>
        <w:tc>
          <w:tcPr>
            <w:tcW w:w="1200" w:type="dxa"/>
            <w:shd w:val="clear" w:color="auto" w:fill="auto"/>
            <w:noWrap/>
            <w:vAlign w:val="bottom"/>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Ce</w:t>
            </w:r>
          </w:p>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(mgL</w:t>
            </w:r>
            <w:r w:rsidRPr="000A5530">
              <w:rPr>
                <w:rFonts w:ascii="Arial" w:hAnsi="Arial" w:cs="Arial"/>
                <w:b/>
                <w:color w:val="000000"/>
                <w:sz w:val="20"/>
                <w:szCs w:val="20"/>
                <w:vertAlign w:val="superscript"/>
                <w:lang w:eastAsia="es-MX"/>
              </w:rPr>
              <w:t>-1</w:t>
            </w:r>
            <w:r w:rsidRPr="00D46C78">
              <w:rPr>
                <w:rFonts w:ascii="Arial" w:hAnsi="Arial" w:cs="Arial"/>
                <w:b/>
                <w:color w:val="000000"/>
                <w:sz w:val="20"/>
                <w:szCs w:val="20"/>
                <w:lang w:eastAsia="es-MX"/>
              </w:rPr>
              <w:t>)</w:t>
            </w:r>
          </w:p>
        </w:tc>
        <w:tc>
          <w:tcPr>
            <w:tcW w:w="1200" w:type="dxa"/>
            <w:shd w:val="clear" w:color="auto" w:fill="auto"/>
            <w:noWrap/>
            <w:vAlign w:val="bottom"/>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qe</w:t>
            </w:r>
          </w:p>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(mgg</w:t>
            </w:r>
            <w:r w:rsidRPr="000A5530">
              <w:rPr>
                <w:rFonts w:ascii="Arial" w:hAnsi="Arial" w:cs="Arial"/>
                <w:b/>
                <w:color w:val="000000"/>
                <w:sz w:val="20"/>
                <w:szCs w:val="20"/>
                <w:vertAlign w:val="superscript"/>
                <w:lang w:eastAsia="es-MX"/>
              </w:rPr>
              <w:t>-1)</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1.635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0.3365</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3.47</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0.653</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7.28</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1.272</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30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11.265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1.8735</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40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17.49</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2.25</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50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25.45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2.455</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60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31.14</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2.886</w:t>
            </w:r>
          </w:p>
        </w:tc>
      </w:tr>
    </w:tbl>
    <w:p w:rsidR="000A5530" w:rsidRPr="0016409B" w:rsidRDefault="000A5530" w:rsidP="0016409B">
      <w:pPr>
        <w:ind w:left="284"/>
        <w:jc w:val="center"/>
        <w:rPr>
          <w:rFonts w:ascii="Arial" w:hAnsi="Arial" w:cs="Arial"/>
          <w:b/>
          <w:sz w:val="20"/>
          <w:szCs w:val="20"/>
        </w:rPr>
      </w:pPr>
      <w:r w:rsidRPr="0016409B">
        <w:rPr>
          <w:rFonts w:ascii="Arial" w:hAnsi="Arial" w:cs="Arial"/>
          <w:b/>
          <w:sz w:val="20"/>
          <w:szCs w:val="20"/>
        </w:rPr>
        <w:t>Fuente: Propia de los autores, 2014</w:t>
      </w:r>
    </w:p>
    <w:p w:rsidR="00663FC0" w:rsidRPr="0016409B" w:rsidRDefault="00663FC0" w:rsidP="0016409B">
      <w:pPr>
        <w:ind w:left="284"/>
        <w:jc w:val="center"/>
        <w:rPr>
          <w:rFonts w:ascii="Verdana" w:hAnsi="Verdana" w:cs="Arial"/>
          <w:b/>
          <w:sz w:val="20"/>
          <w:szCs w:val="20"/>
        </w:rPr>
      </w:pPr>
    </w:p>
    <w:p w:rsidR="00CC3FC0" w:rsidRPr="0016409B" w:rsidRDefault="00663FC0" w:rsidP="00663FC0">
      <w:pPr>
        <w:jc w:val="center"/>
        <w:rPr>
          <w:rFonts w:ascii="Arial" w:hAnsi="Arial" w:cs="Arial"/>
          <w:b/>
        </w:rPr>
      </w:pPr>
      <w:r w:rsidRPr="0016409B">
        <w:rPr>
          <w:rFonts w:ascii="Arial" w:hAnsi="Arial" w:cs="Arial"/>
          <w:b/>
        </w:rPr>
        <w:t>Tabla 5. Isoterma de Freundlich del biomaterial de manera natural</w:t>
      </w:r>
    </w:p>
    <w:tbl>
      <w:tblPr>
        <w:tblW w:w="3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1200"/>
        <w:gridCol w:w="1200"/>
      </w:tblGrid>
      <w:tr w:rsidR="00663FC0" w:rsidRPr="00D46C78" w:rsidTr="009346F6">
        <w:trPr>
          <w:trHeight w:val="300"/>
          <w:jc w:val="center"/>
        </w:trPr>
        <w:tc>
          <w:tcPr>
            <w:tcW w:w="1200" w:type="dxa"/>
            <w:shd w:val="clear" w:color="auto" w:fill="auto"/>
            <w:noWrap/>
            <w:hideMark/>
          </w:tcPr>
          <w:p w:rsidR="00663FC0" w:rsidRPr="00DC2214" w:rsidRDefault="00663FC0" w:rsidP="009346F6">
            <w:pPr>
              <w:rPr>
                <w:rFonts w:ascii="Arial" w:hAnsi="Arial" w:cs="Arial"/>
                <w:color w:val="000000"/>
                <w:sz w:val="20"/>
                <w:szCs w:val="20"/>
                <w:lang w:eastAsia="es-MX"/>
              </w:rPr>
            </w:pPr>
          </w:p>
        </w:tc>
        <w:tc>
          <w:tcPr>
            <w:tcW w:w="2400" w:type="dxa"/>
            <w:gridSpan w:val="2"/>
            <w:shd w:val="clear" w:color="auto" w:fill="auto"/>
            <w:noWrap/>
            <w:hideMark/>
          </w:tcPr>
          <w:p w:rsidR="00663FC0" w:rsidRPr="00D46C78" w:rsidRDefault="00663FC0" w:rsidP="009346F6">
            <w:pPr>
              <w:jc w:val="center"/>
              <w:rPr>
                <w:rFonts w:ascii="Arial" w:hAnsi="Arial" w:cs="Arial"/>
                <w:b/>
                <w:color w:val="000000"/>
                <w:sz w:val="20"/>
                <w:szCs w:val="20"/>
                <w:lang w:val="en-US" w:eastAsia="es-MX"/>
              </w:rPr>
            </w:pPr>
            <w:r w:rsidRPr="00D46C78">
              <w:rPr>
                <w:rFonts w:ascii="Arial" w:hAnsi="Arial" w:cs="Arial"/>
                <w:b/>
                <w:color w:val="000000"/>
                <w:sz w:val="20"/>
                <w:szCs w:val="20"/>
                <w:lang w:val="en-US" w:eastAsia="es-MX"/>
              </w:rPr>
              <w:t>Freundlich</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Concentración</w:t>
            </w:r>
          </w:p>
          <w:p w:rsidR="00663FC0" w:rsidRPr="00D46C78" w:rsidRDefault="00663FC0" w:rsidP="009346F6">
            <w:pPr>
              <w:jc w:val="center"/>
              <w:rPr>
                <w:rFonts w:ascii="Arial" w:hAnsi="Arial" w:cs="Arial"/>
                <w:b/>
                <w:color w:val="000000"/>
                <w:sz w:val="20"/>
                <w:szCs w:val="20"/>
                <w:lang w:eastAsia="es-MX"/>
              </w:rPr>
            </w:pPr>
            <w:r>
              <w:rPr>
                <w:rFonts w:ascii="Arial" w:hAnsi="Arial" w:cs="Arial"/>
                <w:b/>
                <w:color w:val="000000"/>
                <w:sz w:val="20"/>
                <w:szCs w:val="20"/>
                <w:lang w:eastAsia="es-MX"/>
              </w:rPr>
              <w:t>p</w:t>
            </w:r>
            <w:r w:rsidRPr="00D46C78">
              <w:rPr>
                <w:rFonts w:ascii="Arial" w:hAnsi="Arial" w:cs="Arial"/>
                <w:b/>
                <w:color w:val="000000"/>
                <w:sz w:val="20"/>
                <w:szCs w:val="20"/>
                <w:lang w:eastAsia="es-MX"/>
              </w:rPr>
              <w:t>pm Cd (II)</w:t>
            </w:r>
          </w:p>
        </w:tc>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val="en-US" w:eastAsia="es-MX"/>
              </w:rPr>
            </w:pPr>
            <w:r w:rsidRPr="00D46C78">
              <w:rPr>
                <w:rFonts w:ascii="Arial" w:hAnsi="Arial" w:cs="Arial"/>
                <w:b/>
                <w:color w:val="000000"/>
                <w:sz w:val="20"/>
                <w:szCs w:val="20"/>
                <w:lang w:val="en-US" w:eastAsia="es-MX"/>
              </w:rPr>
              <w:t>Log Ce</w:t>
            </w:r>
          </w:p>
        </w:tc>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val="en-US" w:eastAsia="es-MX"/>
              </w:rPr>
            </w:pPr>
            <w:r w:rsidRPr="00D46C78">
              <w:rPr>
                <w:rFonts w:ascii="Arial" w:hAnsi="Arial" w:cs="Arial"/>
                <w:b/>
                <w:color w:val="000000"/>
                <w:sz w:val="20"/>
                <w:szCs w:val="20"/>
                <w:lang w:val="en-US" w:eastAsia="es-MX"/>
              </w:rPr>
              <w:t>Log qe</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0.2135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-0.473</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10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0.54</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-0.185</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20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0.8621</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0.1044</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30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1.051</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0.2726</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40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1.242</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0.3521</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50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1.4056</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0.39</w:t>
            </w:r>
          </w:p>
        </w:tc>
      </w:tr>
      <w:tr w:rsidR="00663FC0" w:rsidRPr="00D46C78" w:rsidTr="009346F6">
        <w:trPr>
          <w:trHeight w:val="300"/>
          <w:jc w:val="center"/>
        </w:trPr>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60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1.4933</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0.4602</w:t>
            </w:r>
          </w:p>
        </w:tc>
      </w:tr>
    </w:tbl>
    <w:p w:rsidR="000A5530" w:rsidRPr="006B1366" w:rsidRDefault="000A5530" w:rsidP="0016409B">
      <w:pPr>
        <w:ind w:left="284"/>
        <w:jc w:val="center"/>
        <w:rPr>
          <w:rFonts w:ascii="Arial" w:hAnsi="Arial" w:cs="Arial"/>
          <w:b/>
          <w:sz w:val="20"/>
          <w:szCs w:val="20"/>
        </w:rPr>
      </w:pPr>
      <w:r w:rsidRPr="006B1366">
        <w:rPr>
          <w:rFonts w:ascii="Arial" w:hAnsi="Arial" w:cs="Arial"/>
          <w:b/>
          <w:sz w:val="20"/>
          <w:szCs w:val="20"/>
        </w:rPr>
        <w:t>Fuente: Propia de los autores, 2014</w:t>
      </w:r>
    </w:p>
    <w:p w:rsidR="000A5530" w:rsidRDefault="000A5530"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211ADA" w:rsidRDefault="00211ADA" w:rsidP="00663FC0">
      <w:pPr>
        <w:jc w:val="center"/>
        <w:rPr>
          <w:rFonts w:ascii="Verdana" w:hAnsi="Verdana" w:cs="Arial"/>
          <w:b/>
          <w:sz w:val="20"/>
          <w:szCs w:val="20"/>
        </w:rPr>
      </w:pPr>
    </w:p>
    <w:p w:rsidR="00663FC0" w:rsidRPr="0016409B" w:rsidRDefault="00663FC0" w:rsidP="00663FC0">
      <w:pPr>
        <w:jc w:val="center"/>
        <w:rPr>
          <w:rFonts w:ascii="Arial" w:hAnsi="Arial" w:cs="Arial"/>
          <w:b/>
        </w:rPr>
      </w:pPr>
      <w:r w:rsidRPr="0016409B">
        <w:rPr>
          <w:rFonts w:ascii="Arial" w:hAnsi="Arial" w:cs="Arial"/>
          <w:b/>
        </w:rPr>
        <w:lastRenderedPageBreak/>
        <w:t>Tabla 6. Isoterma de Langmuir</w:t>
      </w:r>
      <w:r w:rsidRPr="0016409B">
        <w:rPr>
          <w:rFonts w:ascii="Arial" w:hAnsi="Arial" w:cs="Arial"/>
        </w:rPr>
        <w:t xml:space="preserve"> </w:t>
      </w:r>
      <w:r w:rsidRPr="0016409B">
        <w:rPr>
          <w:rFonts w:ascii="Arial" w:hAnsi="Arial" w:cs="Arial"/>
          <w:b/>
        </w:rPr>
        <w:t>del biomaterial tratado químicamente</w:t>
      </w:r>
    </w:p>
    <w:tbl>
      <w:tblPr>
        <w:tblW w:w="4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1200"/>
        <w:gridCol w:w="1200"/>
      </w:tblGrid>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p>
        </w:tc>
        <w:tc>
          <w:tcPr>
            <w:tcW w:w="2400" w:type="dxa"/>
            <w:gridSpan w:val="2"/>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Langmuir</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Concentración</w:t>
            </w:r>
          </w:p>
          <w:p w:rsidR="00663FC0" w:rsidRPr="00D46C78" w:rsidRDefault="00663FC0" w:rsidP="009346F6">
            <w:pPr>
              <w:jc w:val="center"/>
              <w:rPr>
                <w:rFonts w:ascii="Arial" w:hAnsi="Arial" w:cs="Arial"/>
                <w:b/>
                <w:color w:val="000000"/>
                <w:sz w:val="20"/>
                <w:szCs w:val="20"/>
                <w:lang w:eastAsia="es-MX"/>
              </w:rPr>
            </w:pPr>
            <w:r>
              <w:rPr>
                <w:rFonts w:ascii="Arial" w:hAnsi="Arial" w:cs="Arial"/>
                <w:b/>
                <w:color w:val="000000"/>
                <w:sz w:val="20"/>
                <w:szCs w:val="20"/>
                <w:lang w:eastAsia="es-MX"/>
              </w:rPr>
              <w:t>p</w:t>
            </w:r>
            <w:r w:rsidRPr="00D46C78">
              <w:rPr>
                <w:rFonts w:ascii="Arial" w:hAnsi="Arial" w:cs="Arial"/>
                <w:b/>
                <w:color w:val="000000"/>
                <w:sz w:val="20"/>
                <w:szCs w:val="20"/>
                <w:lang w:eastAsia="es-MX"/>
              </w:rPr>
              <w:t>pm Cd (II)</w:t>
            </w:r>
          </w:p>
        </w:tc>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Ce</w:t>
            </w:r>
          </w:p>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(mgL</w:t>
            </w:r>
            <w:r w:rsidRPr="000A5530">
              <w:rPr>
                <w:rFonts w:ascii="Arial" w:hAnsi="Arial" w:cs="Arial"/>
                <w:b/>
                <w:color w:val="000000"/>
                <w:sz w:val="20"/>
                <w:szCs w:val="20"/>
                <w:vertAlign w:val="superscript"/>
                <w:lang w:eastAsia="es-MX"/>
              </w:rPr>
              <w:t>-1</w:t>
            </w:r>
            <w:r w:rsidRPr="00D46C78">
              <w:rPr>
                <w:rFonts w:ascii="Arial" w:hAnsi="Arial" w:cs="Arial"/>
                <w:b/>
                <w:color w:val="000000"/>
                <w:sz w:val="20"/>
                <w:szCs w:val="20"/>
                <w:lang w:eastAsia="es-MX"/>
              </w:rPr>
              <w:t>)</w:t>
            </w:r>
          </w:p>
        </w:tc>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qe</w:t>
            </w:r>
          </w:p>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(mgg</w:t>
            </w:r>
            <w:r w:rsidRPr="000A5530">
              <w:rPr>
                <w:rFonts w:ascii="Arial" w:hAnsi="Arial" w:cs="Arial"/>
                <w:b/>
                <w:color w:val="000000"/>
                <w:sz w:val="20"/>
                <w:szCs w:val="20"/>
                <w:vertAlign w:val="superscript"/>
                <w:lang w:eastAsia="es-MX"/>
              </w:rPr>
              <w:t>-1</w:t>
            </w:r>
            <w:r w:rsidRPr="00D46C78">
              <w:rPr>
                <w:rFonts w:ascii="Arial" w:hAnsi="Arial" w:cs="Arial"/>
                <w:b/>
                <w:color w:val="000000"/>
                <w:sz w:val="20"/>
                <w:szCs w:val="20"/>
                <w:lang w:eastAsia="es-MX"/>
              </w:rPr>
              <w:t>)</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1.08</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0.392</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2.47</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0.753</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6.188</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1.38</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30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9.282</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2.071</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40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14.92</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2.508</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50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20.48</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2.95</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60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24.96</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3.5</w:t>
            </w:r>
          </w:p>
        </w:tc>
      </w:tr>
    </w:tbl>
    <w:p w:rsidR="000A5530" w:rsidRPr="0016409B" w:rsidRDefault="000A5530" w:rsidP="0016409B">
      <w:pPr>
        <w:ind w:left="284"/>
        <w:jc w:val="center"/>
        <w:rPr>
          <w:rFonts w:ascii="Arial" w:hAnsi="Arial" w:cs="Arial"/>
          <w:b/>
          <w:sz w:val="20"/>
          <w:szCs w:val="20"/>
        </w:rPr>
      </w:pPr>
      <w:r w:rsidRPr="0016409B">
        <w:rPr>
          <w:rFonts w:ascii="Arial" w:hAnsi="Arial" w:cs="Arial"/>
          <w:b/>
          <w:sz w:val="20"/>
          <w:szCs w:val="20"/>
        </w:rPr>
        <w:t>Fuente: Propia de los autores, 2014</w:t>
      </w:r>
    </w:p>
    <w:p w:rsidR="000A5530" w:rsidRDefault="000A5530" w:rsidP="00663FC0">
      <w:pPr>
        <w:jc w:val="center"/>
        <w:rPr>
          <w:rFonts w:ascii="Verdana" w:hAnsi="Verdana" w:cs="Arial"/>
          <w:sz w:val="20"/>
          <w:szCs w:val="20"/>
        </w:rPr>
      </w:pPr>
    </w:p>
    <w:p w:rsidR="00663FC0" w:rsidRPr="0016409B" w:rsidRDefault="00663FC0" w:rsidP="00663FC0">
      <w:pPr>
        <w:tabs>
          <w:tab w:val="left" w:pos="6579"/>
        </w:tabs>
        <w:jc w:val="center"/>
        <w:rPr>
          <w:rFonts w:ascii="Arial" w:hAnsi="Arial" w:cs="Arial"/>
          <w:b/>
        </w:rPr>
      </w:pPr>
      <w:r w:rsidRPr="0016409B">
        <w:rPr>
          <w:rFonts w:ascii="Arial" w:hAnsi="Arial" w:cs="Arial"/>
          <w:b/>
        </w:rPr>
        <w:t>Tabla 7. Isoterma de Freundlich del biomaterial tratado químicamente</w:t>
      </w:r>
    </w:p>
    <w:tbl>
      <w:tblPr>
        <w:tblW w:w="4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7"/>
        <w:gridCol w:w="1200"/>
        <w:gridCol w:w="1200"/>
      </w:tblGrid>
      <w:tr w:rsidR="00663FC0" w:rsidRPr="00D46C78" w:rsidTr="000A5530">
        <w:trPr>
          <w:trHeight w:val="300"/>
          <w:jc w:val="center"/>
        </w:trPr>
        <w:tc>
          <w:tcPr>
            <w:tcW w:w="1617" w:type="dxa"/>
            <w:shd w:val="clear" w:color="auto" w:fill="auto"/>
            <w:noWrap/>
            <w:hideMark/>
          </w:tcPr>
          <w:p w:rsidR="00663FC0" w:rsidRPr="00DC2214" w:rsidRDefault="00663FC0" w:rsidP="009346F6">
            <w:pPr>
              <w:jc w:val="center"/>
              <w:rPr>
                <w:rFonts w:ascii="Arial" w:hAnsi="Arial" w:cs="Arial"/>
                <w:b/>
                <w:color w:val="000000"/>
                <w:sz w:val="20"/>
                <w:szCs w:val="20"/>
                <w:lang w:eastAsia="es-MX"/>
              </w:rPr>
            </w:pPr>
          </w:p>
        </w:tc>
        <w:tc>
          <w:tcPr>
            <w:tcW w:w="2400" w:type="dxa"/>
            <w:gridSpan w:val="2"/>
            <w:shd w:val="clear" w:color="auto" w:fill="auto"/>
            <w:noWrap/>
            <w:hideMark/>
          </w:tcPr>
          <w:p w:rsidR="00663FC0" w:rsidRPr="00D46C78" w:rsidRDefault="00663FC0" w:rsidP="009346F6">
            <w:pPr>
              <w:jc w:val="center"/>
              <w:rPr>
                <w:rFonts w:ascii="Arial" w:hAnsi="Arial" w:cs="Arial"/>
                <w:b/>
                <w:color w:val="000000"/>
                <w:sz w:val="20"/>
                <w:szCs w:val="20"/>
                <w:lang w:val="en-US" w:eastAsia="es-MX"/>
              </w:rPr>
            </w:pPr>
            <w:r w:rsidRPr="00D46C78">
              <w:rPr>
                <w:rFonts w:ascii="Arial" w:hAnsi="Arial" w:cs="Arial"/>
                <w:b/>
                <w:color w:val="000000"/>
                <w:sz w:val="20"/>
                <w:szCs w:val="20"/>
                <w:lang w:val="en-US" w:eastAsia="es-MX"/>
              </w:rPr>
              <w:t>Freundlich</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b/>
                <w:color w:val="000000"/>
                <w:sz w:val="20"/>
                <w:szCs w:val="20"/>
                <w:lang w:eastAsia="es-MX"/>
              </w:rPr>
            </w:pPr>
            <w:r w:rsidRPr="00D46C78">
              <w:rPr>
                <w:rFonts w:ascii="Arial" w:hAnsi="Arial" w:cs="Arial"/>
                <w:b/>
                <w:color w:val="000000"/>
                <w:sz w:val="20"/>
                <w:szCs w:val="20"/>
                <w:lang w:eastAsia="es-MX"/>
              </w:rPr>
              <w:t>Concentración</w:t>
            </w:r>
          </w:p>
          <w:p w:rsidR="00663FC0" w:rsidRPr="00D46C78" w:rsidRDefault="00663FC0" w:rsidP="009346F6">
            <w:pPr>
              <w:jc w:val="center"/>
              <w:rPr>
                <w:rFonts w:ascii="Arial" w:hAnsi="Arial" w:cs="Arial"/>
                <w:b/>
                <w:color w:val="000000"/>
                <w:sz w:val="20"/>
                <w:szCs w:val="20"/>
                <w:lang w:val="en-US" w:eastAsia="es-MX"/>
              </w:rPr>
            </w:pPr>
            <w:r>
              <w:rPr>
                <w:rFonts w:ascii="Arial" w:hAnsi="Arial" w:cs="Arial"/>
                <w:b/>
                <w:color w:val="000000"/>
                <w:sz w:val="20"/>
                <w:szCs w:val="20"/>
                <w:lang w:eastAsia="es-MX"/>
              </w:rPr>
              <w:t>p</w:t>
            </w:r>
            <w:r w:rsidRPr="00D46C78">
              <w:rPr>
                <w:rFonts w:ascii="Arial" w:hAnsi="Arial" w:cs="Arial"/>
                <w:b/>
                <w:color w:val="000000"/>
                <w:sz w:val="20"/>
                <w:szCs w:val="20"/>
                <w:lang w:eastAsia="es-MX"/>
              </w:rPr>
              <w:t>pm Cd (II)</w:t>
            </w:r>
          </w:p>
        </w:tc>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val="en-US" w:eastAsia="es-MX"/>
              </w:rPr>
            </w:pPr>
            <w:r w:rsidRPr="00D46C78">
              <w:rPr>
                <w:rFonts w:ascii="Arial" w:hAnsi="Arial" w:cs="Arial"/>
                <w:b/>
                <w:color w:val="000000"/>
                <w:sz w:val="20"/>
                <w:szCs w:val="20"/>
                <w:lang w:val="en-US" w:eastAsia="es-MX"/>
              </w:rPr>
              <w:t>Log Ce</w:t>
            </w:r>
          </w:p>
        </w:tc>
        <w:tc>
          <w:tcPr>
            <w:tcW w:w="1200" w:type="dxa"/>
            <w:shd w:val="clear" w:color="auto" w:fill="auto"/>
            <w:noWrap/>
            <w:hideMark/>
          </w:tcPr>
          <w:p w:rsidR="00663FC0" w:rsidRPr="00D46C78" w:rsidRDefault="00663FC0" w:rsidP="009346F6">
            <w:pPr>
              <w:jc w:val="center"/>
              <w:rPr>
                <w:rFonts w:ascii="Arial" w:hAnsi="Arial" w:cs="Arial"/>
                <w:b/>
                <w:color w:val="000000"/>
                <w:sz w:val="20"/>
                <w:szCs w:val="20"/>
                <w:lang w:val="en-US" w:eastAsia="es-MX"/>
              </w:rPr>
            </w:pPr>
            <w:r w:rsidRPr="00D46C78">
              <w:rPr>
                <w:rFonts w:ascii="Arial" w:hAnsi="Arial" w:cs="Arial"/>
                <w:b/>
                <w:color w:val="000000"/>
                <w:sz w:val="20"/>
                <w:szCs w:val="20"/>
                <w:lang w:val="en-US" w:eastAsia="es-MX"/>
              </w:rPr>
              <w:t>Log qe</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5</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0.0334</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-0.406</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10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0.392</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-0.123</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20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0.791</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0.1398</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30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0.9676</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0.3161</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40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1.173</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0.3993</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50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val="en-US" w:eastAsia="es-MX"/>
              </w:rPr>
            </w:pPr>
            <w:r w:rsidRPr="00D46C78">
              <w:rPr>
                <w:rFonts w:ascii="Arial" w:hAnsi="Arial" w:cs="Arial"/>
                <w:color w:val="000000"/>
                <w:sz w:val="20"/>
                <w:szCs w:val="20"/>
                <w:lang w:val="en-US" w:eastAsia="es-MX"/>
              </w:rPr>
              <w:t>1.311</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val="en-US" w:eastAsia="es-MX"/>
              </w:rPr>
              <w:t>0</w:t>
            </w:r>
            <w:r w:rsidRPr="00D46C78">
              <w:rPr>
                <w:rFonts w:ascii="Arial" w:hAnsi="Arial" w:cs="Arial"/>
                <w:color w:val="000000"/>
                <w:sz w:val="20"/>
                <w:szCs w:val="20"/>
                <w:lang w:eastAsia="es-MX"/>
              </w:rPr>
              <w:t>.469</w:t>
            </w:r>
          </w:p>
        </w:tc>
      </w:tr>
      <w:tr w:rsidR="00663FC0" w:rsidRPr="00D46C78" w:rsidTr="000A5530">
        <w:trPr>
          <w:trHeight w:val="300"/>
          <w:jc w:val="center"/>
        </w:trPr>
        <w:tc>
          <w:tcPr>
            <w:tcW w:w="1617"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60</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1.397</w:t>
            </w:r>
          </w:p>
        </w:tc>
        <w:tc>
          <w:tcPr>
            <w:tcW w:w="1200" w:type="dxa"/>
            <w:shd w:val="clear" w:color="auto" w:fill="auto"/>
            <w:noWrap/>
            <w:hideMark/>
          </w:tcPr>
          <w:p w:rsidR="00663FC0" w:rsidRPr="00D46C78" w:rsidRDefault="00663FC0" w:rsidP="009346F6">
            <w:pPr>
              <w:jc w:val="center"/>
              <w:rPr>
                <w:rFonts w:ascii="Arial" w:hAnsi="Arial" w:cs="Arial"/>
                <w:color w:val="000000"/>
                <w:sz w:val="20"/>
                <w:szCs w:val="20"/>
                <w:lang w:eastAsia="es-MX"/>
              </w:rPr>
            </w:pPr>
            <w:r w:rsidRPr="00D46C78">
              <w:rPr>
                <w:rFonts w:ascii="Arial" w:hAnsi="Arial" w:cs="Arial"/>
                <w:color w:val="000000"/>
                <w:sz w:val="20"/>
                <w:szCs w:val="20"/>
                <w:lang w:eastAsia="es-MX"/>
              </w:rPr>
              <w:t>0.544</w:t>
            </w:r>
          </w:p>
        </w:tc>
      </w:tr>
    </w:tbl>
    <w:p w:rsidR="000A5530" w:rsidRPr="0016409B" w:rsidRDefault="000A5530" w:rsidP="0016409B">
      <w:pPr>
        <w:ind w:left="284"/>
        <w:jc w:val="center"/>
        <w:rPr>
          <w:rFonts w:ascii="Arial" w:hAnsi="Arial" w:cs="Arial"/>
          <w:b/>
          <w:sz w:val="20"/>
          <w:szCs w:val="20"/>
        </w:rPr>
      </w:pPr>
      <w:r w:rsidRPr="0016409B">
        <w:rPr>
          <w:rFonts w:ascii="Arial" w:hAnsi="Arial" w:cs="Arial"/>
          <w:b/>
          <w:sz w:val="20"/>
          <w:szCs w:val="20"/>
        </w:rPr>
        <w:t>Fuente: Propia de los autores, 2014</w:t>
      </w:r>
    </w:p>
    <w:p w:rsidR="00663FC0" w:rsidRPr="0016409B" w:rsidRDefault="00663FC0" w:rsidP="0016409B">
      <w:pPr>
        <w:tabs>
          <w:tab w:val="left" w:pos="6579"/>
        </w:tabs>
        <w:jc w:val="center"/>
        <w:rPr>
          <w:rFonts w:ascii="Arial" w:hAnsi="Arial" w:cs="Arial"/>
          <w:sz w:val="20"/>
          <w:szCs w:val="20"/>
        </w:rPr>
      </w:pPr>
    </w:p>
    <w:p w:rsidR="000A5530" w:rsidRDefault="000A5530" w:rsidP="0010219E">
      <w:pPr>
        <w:tabs>
          <w:tab w:val="left" w:pos="6579"/>
        </w:tabs>
        <w:jc w:val="both"/>
        <w:rPr>
          <w:rFonts w:ascii="Verdana" w:hAnsi="Verdana"/>
          <w:sz w:val="20"/>
          <w:szCs w:val="20"/>
        </w:rPr>
      </w:pPr>
    </w:p>
    <w:p w:rsidR="00663FC0" w:rsidRPr="00F07366" w:rsidRDefault="0010219E" w:rsidP="0016409B">
      <w:pPr>
        <w:tabs>
          <w:tab w:val="left" w:pos="6579"/>
        </w:tabs>
        <w:spacing w:line="360" w:lineRule="auto"/>
        <w:jc w:val="both"/>
        <w:rPr>
          <w:rFonts w:ascii="Arial" w:hAnsi="Arial" w:cs="Arial"/>
        </w:rPr>
      </w:pPr>
      <w:r w:rsidRPr="00F07366">
        <w:rPr>
          <w:rFonts w:ascii="Arial" w:hAnsi="Arial" w:cs="Arial"/>
        </w:rPr>
        <w:t>De estas Tablas se realizaron las siguientes gráficas,  en cada una de ellas se linealizaron los valores, y se generaron las ecuaciones de la recta y los correspondientes coeficientes de correlación, esto se muestra en la Figuras 11, 12, 13 y 14.</w:t>
      </w:r>
    </w:p>
    <w:p w:rsidR="000A5530" w:rsidRDefault="0010219E" w:rsidP="0016409B">
      <w:pPr>
        <w:tabs>
          <w:tab w:val="left" w:pos="990"/>
        </w:tabs>
        <w:spacing w:line="360" w:lineRule="auto"/>
        <w:jc w:val="both"/>
        <w:rPr>
          <w:rFonts w:ascii="Verdana" w:hAnsi="Verdana"/>
          <w:sz w:val="20"/>
          <w:szCs w:val="20"/>
        </w:rPr>
      </w:pPr>
      <w:r w:rsidRPr="00F07366">
        <w:rPr>
          <w:rFonts w:ascii="Arial" w:hAnsi="Arial" w:cs="Arial"/>
        </w:rPr>
        <w:tab/>
      </w:r>
    </w:p>
    <w:p w:rsidR="0010219E" w:rsidRDefault="0026549B" w:rsidP="0010219E">
      <w:pPr>
        <w:tabs>
          <w:tab w:val="left" w:pos="6579"/>
        </w:tabs>
        <w:jc w:val="both"/>
        <w:rPr>
          <w:rFonts w:ascii="Verdana" w:hAnsi="Verdana"/>
          <w:sz w:val="20"/>
          <w:szCs w:val="20"/>
        </w:rPr>
      </w:pPr>
      <w:r>
        <w:rPr>
          <w:rFonts w:ascii="Verdana" w:hAnsi="Verdana"/>
          <w:noProof/>
          <w:sz w:val="20"/>
          <w:szCs w:val="20"/>
          <w:lang w:val="es-MX" w:eastAsia="es-MX"/>
        </w:rPr>
        <w:lastRenderedPageBreak/>
        <w:drawing>
          <wp:inline distT="0" distB="0" distL="0" distR="0">
            <wp:extent cx="4592955" cy="2197735"/>
            <wp:effectExtent l="19050" t="19050" r="17145" b="1206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92955" cy="2197735"/>
                    </a:xfrm>
                    <a:prstGeom prst="rect">
                      <a:avLst/>
                    </a:prstGeom>
                    <a:noFill/>
                    <a:ln w="15875">
                      <a:solidFill>
                        <a:srgbClr val="000000"/>
                      </a:solidFill>
                      <a:miter lim="800000"/>
                      <a:headEnd/>
                      <a:tailEnd/>
                    </a:ln>
                  </pic:spPr>
                </pic:pic>
              </a:graphicData>
            </a:graphic>
          </wp:inline>
        </w:drawing>
      </w:r>
    </w:p>
    <w:p w:rsidR="000A5530" w:rsidRPr="0016409B" w:rsidRDefault="000A5530" w:rsidP="000A5530">
      <w:pPr>
        <w:tabs>
          <w:tab w:val="left" w:pos="6579"/>
        </w:tabs>
        <w:jc w:val="both"/>
        <w:rPr>
          <w:rFonts w:ascii="Arial" w:hAnsi="Arial" w:cs="Arial"/>
          <w:b/>
        </w:rPr>
      </w:pPr>
      <w:r w:rsidRPr="0016409B">
        <w:rPr>
          <w:rFonts w:ascii="Arial" w:hAnsi="Arial" w:cs="Arial"/>
          <w:b/>
        </w:rPr>
        <w:t xml:space="preserve">Figura 11. Isoterma de Langmuir para el biomaterial de manera natural. </w:t>
      </w:r>
    </w:p>
    <w:p w:rsidR="0016409B" w:rsidRPr="00211ADA" w:rsidRDefault="000A5530" w:rsidP="0010219E">
      <w:pPr>
        <w:tabs>
          <w:tab w:val="left" w:pos="6579"/>
        </w:tabs>
        <w:jc w:val="both"/>
        <w:rPr>
          <w:rFonts w:ascii="Arial" w:hAnsi="Arial" w:cs="Arial"/>
        </w:rPr>
      </w:pPr>
      <w:r w:rsidRPr="0016409B">
        <w:rPr>
          <w:rFonts w:ascii="Arial" w:hAnsi="Arial" w:cs="Arial"/>
          <w:b/>
        </w:rPr>
        <w:t>Fuente: Propia de los autores, 2014</w:t>
      </w:r>
    </w:p>
    <w:p w:rsidR="0016409B" w:rsidRDefault="0016409B" w:rsidP="0010219E">
      <w:pPr>
        <w:tabs>
          <w:tab w:val="left" w:pos="6579"/>
        </w:tabs>
        <w:jc w:val="both"/>
        <w:rPr>
          <w:rFonts w:ascii="Verdana" w:hAnsi="Verdana"/>
          <w:sz w:val="20"/>
          <w:szCs w:val="20"/>
        </w:rPr>
      </w:pPr>
    </w:p>
    <w:p w:rsidR="0010219E" w:rsidRPr="0010219E" w:rsidRDefault="0026549B" w:rsidP="0010219E">
      <w:pPr>
        <w:tabs>
          <w:tab w:val="left" w:pos="6579"/>
        </w:tabs>
        <w:jc w:val="both"/>
        <w:rPr>
          <w:rFonts w:ascii="Verdana" w:hAnsi="Verdana"/>
          <w:sz w:val="20"/>
          <w:szCs w:val="20"/>
        </w:rPr>
      </w:pPr>
      <w:r>
        <w:rPr>
          <w:rFonts w:ascii="Verdana" w:hAnsi="Verdana"/>
          <w:noProof/>
          <w:sz w:val="20"/>
          <w:szCs w:val="20"/>
          <w:lang w:val="es-MX" w:eastAsia="es-MX"/>
        </w:rPr>
        <w:drawing>
          <wp:inline distT="0" distB="0" distL="0" distR="0">
            <wp:extent cx="4589145" cy="2574925"/>
            <wp:effectExtent l="19050" t="19050" r="20955" b="1587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89145" cy="2574925"/>
                    </a:xfrm>
                    <a:prstGeom prst="rect">
                      <a:avLst/>
                    </a:prstGeom>
                    <a:noFill/>
                    <a:ln w="19050">
                      <a:solidFill>
                        <a:srgbClr val="000000"/>
                      </a:solidFill>
                      <a:miter lim="800000"/>
                      <a:headEnd/>
                      <a:tailEnd/>
                    </a:ln>
                  </pic:spPr>
                </pic:pic>
              </a:graphicData>
            </a:graphic>
          </wp:inline>
        </w:drawing>
      </w:r>
    </w:p>
    <w:p w:rsidR="000A5530" w:rsidRPr="0016409B" w:rsidRDefault="000A5530" w:rsidP="000A5530">
      <w:pPr>
        <w:rPr>
          <w:rFonts w:ascii="Arial" w:hAnsi="Arial" w:cs="Arial"/>
          <w:b/>
        </w:rPr>
      </w:pPr>
      <w:r w:rsidRPr="0016409B">
        <w:rPr>
          <w:rFonts w:ascii="Arial" w:hAnsi="Arial" w:cs="Arial"/>
          <w:b/>
        </w:rPr>
        <w:t xml:space="preserve">Figura 12. Isoterma de Freundlich para el biomaterial de manera natural. </w:t>
      </w:r>
    </w:p>
    <w:p w:rsidR="000A5530" w:rsidRPr="000A5530" w:rsidRDefault="000A5530" w:rsidP="000A5530">
      <w:pPr>
        <w:rPr>
          <w:rFonts w:ascii="Verdana" w:hAnsi="Verdana"/>
          <w:b/>
          <w:sz w:val="18"/>
          <w:szCs w:val="18"/>
        </w:rPr>
      </w:pPr>
      <w:r w:rsidRPr="0016409B">
        <w:rPr>
          <w:rFonts w:ascii="Arial" w:hAnsi="Arial" w:cs="Arial"/>
          <w:b/>
        </w:rPr>
        <w:t>Fuente: Propia de los autores, 2014</w:t>
      </w:r>
      <w:r w:rsidRPr="000A5530">
        <w:rPr>
          <w:rFonts w:ascii="Verdana" w:hAnsi="Verdana"/>
          <w:b/>
          <w:sz w:val="18"/>
          <w:szCs w:val="18"/>
        </w:rPr>
        <w:t>.</w:t>
      </w:r>
    </w:p>
    <w:p w:rsidR="00663FC0" w:rsidRDefault="00663FC0" w:rsidP="00663FC0">
      <w:pPr>
        <w:jc w:val="center"/>
        <w:rPr>
          <w:rFonts w:ascii="Verdana" w:hAnsi="Verdana" w:cs="Arial"/>
          <w:sz w:val="20"/>
          <w:szCs w:val="20"/>
        </w:rPr>
      </w:pPr>
    </w:p>
    <w:p w:rsidR="0010219E" w:rsidRPr="00F07366" w:rsidRDefault="0010219E" w:rsidP="0016409B">
      <w:pPr>
        <w:spacing w:line="360" w:lineRule="auto"/>
        <w:jc w:val="both"/>
        <w:rPr>
          <w:rFonts w:ascii="Arial" w:hAnsi="Arial" w:cs="Arial"/>
        </w:rPr>
      </w:pPr>
      <w:r w:rsidRPr="00F07366">
        <w:rPr>
          <w:rFonts w:ascii="Arial" w:hAnsi="Arial" w:cs="Arial"/>
        </w:rPr>
        <w:t>Como puede apreciarse en las Figuras 11 y 12, en ambas se genera la ecuación de la recta, así como el coeficiente de correlación. En ambas isotermas la recta de la ecuación tiene una tendencia positiva, no obstante para dilucidar cuál es el mejor modelo que se ajusta al proceso de adsorción fue necesario tomar como base el resultado del coeficiente de correlación.</w:t>
      </w:r>
    </w:p>
    <w:p w:rsidR="0010219E" w:rsidRPr="00F07366" w:rsidRDefault="0010219E" w:rsidP="0016409B">
      <w:pPr>
        <w:spacing w:line="360" w:lineRule="auto"/>
        <w:ind w:left="284"/>
        <w:jc w:val="both"/>
        <w:rPr>
          <w:rFonts w:ascii="Arial" w:hAnsi="Arial" w:cs="Arial"/>
        </w:rPr>
      </w:pPr>
    </w:p>
    <w:p w:rsidR="00CC3FC0" w:rsidRPr="00F07366" w:rsidRDefault="0010219E" w:rsidP="0016409B">
      <w:pPr>
        <w:spacing w:line="360" w:lineRule="auto"/>
        <w:jc w:val="both"/>
        <w:rPr>
          <w:rFonts w:ascii="Arial" w:hAnsi="Arial" w:cs="Arial"/>
        </w:rPr>
      </w:pPr>
      <w:r w:rsidRPr="00F07366">
        <w:rPr>
          <w:rFonts w:ascii="Arial" w:hAnsi="Arial" w:cs="Arial"/>
        </w:rPr>
        <w:lastRenderedPageBreak/>
        <w:t>El mejor resultado del coeficiente de correlación se observó en la isoterma de Freundlich, esto indica que el cadmio se adsorbe sobre el biomaterial manipulado de manera natural, en forma de monocapa. Pero acorde a lo que señala Freundlich, la superficie del biomaterial es heterogénea.</w:t>
      </w:r>
    </w:p>
    <w:p w:rsidR="0016409B" w:rsidRDefault="0016409B" w:rsidP="00211ADA">
      <w:pPr>
        <w:jc w:val="both"/>
        <w:rPr>
          <w:rFonts w:ascii="Verdana" w:hAnsi="Verdana" w:cs="Arial"/>
          <w:sz w:val="20"/>
          <w:szCs w:val="20"/>
        </w:rPr>
      </w:pPr>
    </w:p>
    <w:p w:rsidR="000A5530" w:rsidRDefault="0026549B" w:rsidP="000A5530">
      <w:pPr>
        <w:ind w:left="284"/>
        <w:jc w:val="both"/>
        <w:rPr>
          <w:rFonts w:ascii="Verdana" w:hAnsi="Verdana" w:cs="Arial"/>
          <w:sz w:val="20"/>
          <w:szCs w:val="20"/>
        </w:rPr>
      </w:pPr>
      <w:r>
        <w:rPr>
          <w:rFonts w:ascii="Verdana" w:hAnsi="Verdana" w:cs="Arial"/>
          <w:noProof/>
          <w:sz w:val="20"/>
          <w:szCs w:val="20"/>
          <w:lang w:val="es-MX" w:eastAsia="es-MX"/>
        </w:rPr>
        <w:drawing>
          <wp:inline distT="0" distB="0" distL="0" distR="0">
            <wp:extent cx="4523740" cy="2425700"/>
            <wp:effectExtent l="19050" t="19050" r="10160" b="1270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23740" cy="2425700"/>
                    </a:xfrm>
                    <a:prstGeom prst="rect">
                      <a:avLst/>
                    </a:prstGeom>
                    <a:noFill/>
                    <a:ln w="19050">
                      <a:solidFill>
                        <a:srgbClr val="000000"/>
                      </a:solidFill>
                      <a:miter lim="800000"/>
                      <a:headEnd/>
                      <a:tailEnd/>
                    </a:ln>
                  </pic:spPr>
                </pic:pic>
              </a:graphicData>
            </a:graphic>
          </wp:inline>
        </w:drawing>
      </w:r>
    </w:p>
    <w:p w:rsidR="000A5530" w:rsidRPr="0016409B" w:rsidRDefault="000A5530" w:rsidP="0016409B">
      <w:pPr>
        <w:ind w:left="284"/>
        <w:jc w:val="both"/>
        <w:rPr>
          <w:rFonts w:ascii="Arial" w:hAnsi="Arial" w:cs="Arial"/>
        </w:rPr>
      </w:pPr>
      <w:r w:rsidRPr="0016409B">
        <w:rPr>
          <w:rFonts w:ascii="Arial" w:hAnsi="Arial" w:cs="Arial"/>
          <w:b/>
        </w:rPr>
        <w:t>Figura 13. Isoterma de Langmuir para el biomaterial con tratamiento químico.</w:t>
      </w:r>
      <w:r w:rsidR="0016409B">
        <w:rPr>
          <w:rFonts w:ascii="Arial" w:hAnsi="Arial" w:cs="Arial"/>
        </w:rPr>
        <w:t xml:space="preserve"> </w:t>
      </w:r>
      <w:r w:rsidRPr="0016409B">
        <w:rPr>
          <w:rFonts w:ascii="Arial" w:hAnsi="Arial" w:cs="Arial"/>
          <w:b/>
        </w:rPr>
        <w:t>Fuente: Propia de los  autores, 2014</w:t>
      </w:r>
    </w:p>
    <w:p w:rsidR="00CC3FC0" w:rsidRPr="0016409B" w:rsidRDefault="00CC3FC0" w:rsidP="00F06965">
      <w:pPr>
        <w:ind w:left="284"/>
        <w:jc w:val="both"/>
        <w:rPr>
          <w:rFonts w:ascii="Arial" w:hAnsi="Arial" w:cs="Arial"/>
        </w:rPr>
      </w:pPr>
    </w:p>
    <w:p w:rsidR="00CC3FC0" w:rsidRPr="00F07366" w:rsidRDefault="00A73DE6" w:rsidP="0016409B">
      <w:pPr>
        <w:spacing w:line="360" w:lineRule="auto"/>
        <w:jc w:val="both"/>
        <w:rPr>
          <w:rFonts w:ascii="Arial" w:hAnsi="Arial" w:cs="Arial"/>
        </w:rPr>
      </w:pPr>
      <w:r w:rsidRPr="00F07366">
        <w:rPr>
          <w:rFonts w:ascii="Arial" w:hAnsi="Arial" w:cs="Arial"/>
        </w:rPr>
        <w:t xml:space="preserve">En la Figura </w:t>
      </w:r>
      <w:r w:rsidR="001E699A" w:rsidRPr="00F07366">
        <w:rPr>
          <w:rFonts w:ascii="Arial" w:hAnsi="Arial" w:cs="Arial"/>
        </w:rPr>
        <w:t>13 se observa que la ecuación de la recta en la isoterma de Langmuir también tiene una tendencia positiva, pero si observamos el coeficiente de correlación este mejora notablemente en relación a la misma isoterma pero con el biomaterial manipulado de manera natural.  Esto podría dar indicar que la adsorción tiene mejor funcionalidad en el biomaterial tratado químicamente, ya que como se dijo anteriormente con este tratamiento aumenta la porosidad de la biomasa y por consecuencia aumentan los sitios disponibles donde se lleva a cabo la adsorción del cadmio. La interpretación de la isoterma indica que dé inicio el cadmio se adsorbe sobre la superficie formando una monocapa, además que la toda la superficie del biomaterial presenta una homogeneidad de poros, es decir todos los poros son iguales entre sí.</w:t>
      </w:r>
    </w:p>
    <w:p w:rsidR="00612C0B" w:rsidRDefault="00612C0B" w:rsidP="00F06965">
      <w:pPr>
        <w:ind w:left="284"/>
        <w:jc w:val="both"/>
        <w:rPr>
          <w:rFonts w:ascii="Verdana" w:hAnsi="Verdana" w:cs="Arial"/>
          <w:sz w:val="20"/>
          <w:szCs w:val="20"/>
        </w:rPr>
      </w:pPr>
    </w:p>
    <w:p w:rsidR="0016409B" w:rsidRDefault="0016409B" w:rsidP="00F06965">
      <w:pPr>
        <w:ind w:left="284"/>
        <w:jc w:val="both"/>
        <w:rPr>
          <w:rFonts w:ascii="Verdana" w:hAnsi="Verdana" w:cs="Arial"/>
          <w:sz w:val="20"/>
          <w:szCs w:val="20"/>
        </w:rPr>
      </w:pPr>
    </w:p>
    <w:p w:rsidR="0016409B" w:rsidRDefault="0016409B" w:rsidP="00F06965">
      <w:pPr>
        <w:ind w:left="284"/>
        <w:jc w:val="both"/>
        <w:rPr>
          <w:rFonts w:ascii="Verdana" w:hAnsi="Verdana" w:cs="Arial"/>
          <w:sz w:val="20"/>
          <w:szCs w:val="20"/>
        </w:rPr>
      </w:pPr>
    </w:p>
    <w:p w:rsidR="0016409B" w:rsidRDefault="0016409B" w:rsidP="00F06965">
      <w:pPr>
        <w:ind w:left="284"/>
        <w:jc w:val="both"/>
        <w:rPr>
          <w:rFonts w:ascii="Verdana" w:hAnsi="Verdana" w:cs="Arial"/>
          <w:sz w:val="20"/>
          <w:szCs w:val="20"/>
        </w:rPr>
      </w:pPr>
    </w:p>
    <w:p w:rsidR="0016409B" w:rsidRDefault="0016409B" w:rsidP="00211ADA">
      <w:pPr>
        <w:jc w:val="both"/>
        <w:rPr>
          <w:rFonts w:ascii="Verdana" w:hAnsi="Verdana" w:cs="Arial"/>
          <w:sz w:val="20"/>
          <w:szCs w:val="20"/>
        </w:rPr>
      </w:pPr>
    </w:p>
    <w:p w:rsidR="0016409B" w:rsidRDefault="0016409B" w:rsidP="00F06965">
      <w:pPr>
        <w:ind w:left="284"/>
        <w:jc w:val="both"/>
        <w:rPr>
          <w:rFonts w:ascii="Verdana" w:hAnsi="Verdana" w:cs="Arial"/>
          <w:sz w:val="20"/>
          <w:szCs w:val="20"/>
        </w:rPr>
      </w:pPr>
    </w:p>
    <w:p w:rsidR="00612C0B" w:rsidRDefault="0026549B" w:rsidP="00F06965">
      <w:pPr>
        <w:ind w:left="284"/>
        <w:jc w:val="both"/>
        <w:rPr>
          <w:rFonts w:ascii="Verdana" w:hAnsi="Verdana" w:cs="Arial"/>
          <w:sz w:val="20"/>
          <w:szCs w:val="20"/>
        </w:rPr>
      </w:pPr>
      <w:r>
        <w:rPr>
          <w:rFonts w:ascii="Verdana" w:hAnsi="Verdana" w:cs="Arial"/>
          <w:noProof/>
          <w:sz w:val="20"/>
          <w:szCs w:val="20"/>
          <w:lang w:val="es-MX" w:eastAsia="es-MX"/>
        </w:rPr>
        <w:drawing>
          <wp:inline distT="0" distB="0" distL="0" distR="0">
            <wp:extent cx="4389755" cy="2493010"/>
            <wp:effectExtent l="19050" t="19050" r="10795" b="2159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89755" cy="2493010"/>
                    </a:xfrm>
                    <a:prstGeom prst="rect">
                      <a:avLst/>
                    </a:prstGeom>
                    <a:noFill/>
                    <a:ln w="15875">
                      <a:solidFill>
                        <a:srgbClr val="000000"/>
                      </a:solidFill>
                      <a:miter lim="800000"/>
                      <a:headEnd/>
                      <a:tailEnd/>
                    </a:ln>
                  </pic:spPr>
                </pic:pic>
              </a:graphicData>
            </a:graphic>
          </wp:inline>
        </w:drawing>
      </w:r>
    </w:p>
    <w:p w:rsidR="000A5530" w:rsidRPr="0016409B" w:rsidRDefault="000A5530" w:rsidP="0016409B">
      <w:pPr>
        <w:ind w:left="284"/>
        <w:jc w:val="both"/>
        <w:rPr>
          <w:rFonts w:ascii="Arial" w:hAnsi="Arial" w:cs="Arial"/>
          <w:b/>
        </w:rPr>
      </w:pPr>
      <w:r w:rsidRPr="0016409B">
        <w:rPr>
          <w:rFonts w:ascii="Arial" w:hAnsi="Arial" w:cs="Arial"/>
          <w:b/>
        </w:rPr>
        <w:t>Figura 14. Isoterma de Freundlich para</w:t>
      </w:r>
      <w:r w:rsidR="0016409B">
        <w:rPr>
          <w:rFonts w:ascii="Arial" w:hAnsi="Arial" w:cs="Arial"/>
          <w:b/>
        </w:rPr>
        <w:t xml:space="preserve"> el biomaterial con tratamiento </w:t>
      </w:r>
      <w:r w:rsidRPr="0016409B">
        <w:rPr>
          <w:rFonts w:ascii="Arial" w:hAnsi="Arial" w:cs="Arial"/>
          <w:b/>
        </w:rPr>
        <w:t>químico.  Fuente: Propia de los autores, 2014.</w:t>
      </w:r>
    </w:p>
    <w:p w:rsidR="000A5530" w:rsidRPr="00F07366" w:rsidRDefault="000A5530" w:rsidP="000A5530">
      <w:pPr>
        <w:ind w:left="284"/>
        <w:jc w:val="both"/>
        <w:rPr>
          <w:rFonts w:ascii="Arial" w:hAnsi="Arial" w:cs="Arial"/>
          <w:sz w:val="20"/>
          <w:szCs w:val="20"/>
        </w:rPr>
      </w:pPr>
    </w:p>
    <w:p w:rsidR="00CC3FC0" w:rsidRDefault="00CC3FC0" w:rsidP="00F06965">
      <w:pPr>
        <w:ind w:left="284"/>
        <w:jc w:val="both"/>
        <w:rPr>
          <w:rFonts w:ascii="Verdana" w:hAnsi="Verdana" w:cs="Arial"/>
          <w:sz w:val="20"/>
          <w:szCs w:val="20"/>
        </w:rPr>
      </w:pPr>
    </w:p>
    <w:p w:rsidR="00CC3FC0" w:rsidRPr="00F07366" w:rsidRDefault="00612C0B" w:rsidP="0016409B">
      <w:pPr>
        <w:spacing w:line="360" w:lineRule="auto"/>
        <w:jc w:val="both"/>
        <w:rPr>
          <w:rFonts w:ascii="Arial" w:hAnsi="Arial" w:cs="Arial"/>
        </w:rPr>
      </w:pPr>
      <w:r w:rsidRPr="00F07366">
        <w:rPr>
          <w:rFonts w:ascii="Arial" w:hAnsi="Arial" w:cs="Arial"/>
        </w:rPr>
        <w:t>En la Figura 14 se muestra la ecuación de la recta y el coeficiente de correlación. De estos resultados, específicamente el coeficiente, se detecta que la adsorción es todavía más eficiente ya que el valor es casi igual a la unidad, esto se interpreta que hay una correlación directamente proporcional entre el analito y la superficie del biomaterial. Por lo cual se establece que para el biomaterial tratado químicamente la adsorción se ajusta al modelo de Freundlich, donde se señala que el analito se adhiere a la superficie en forma de monocapa pero la superficie es totalmente heterogénea.</w:t>
      </w:r>
    </w:p>
    <w:p w:rsidR="0016409B" w:rsidRDefault="00612C0B" w:rsidP="0016409B">
      <w:pPr>
        <w:spacing w:line="360" w:lineRule="auto"/>
        <w:jc w:val="both"/>
        <w:rPr>
          <w:rFonts w:ascii="Arial" w:hAnsi="Arial" w:cs="Arial"/>
        </w:rPr>
      </w:pPr>
      <w:r w:rsidRPr="00F07366">
        <w:rPr>
          <w:rFonts w:ascii="Arial" w:hAnsi="Arial" w:cs="Arial"/>
        </w:rPr>
        <w:t>Finalmente se realizó una comparación de los dos tipos de experimentación  y se estableció que el comportamiento de la adsorción del cadmio se realizó en forma de monocapa en el biomaterial tratado químicamente y que la superficie es heterogénea. Esto se establece con base en los coeficientes de correlación  de las cuatro isotermas, ya que de la comparación de los valores de los coeficientes mostraron los mejores resultados en la biomasa tratada con ácido sulfúrico. Esto también se corroboro con los porcentajes de remoción alcanzados y reportados previamente.</w:t>
      </w:r>
    </w:p>
    <w:p w:rsidR="0016409B" w:rsidRDefault="0016409B" w:rsidP="0016409B">
      <w:pPr>
        <w:spacing w:line="360" w:lineRule="auto"/>
        <w:jc w:val="both"/>
        <w:rPr>
          <w:rFonts w:ascii="Arial" w:hAnsi="Arial" w:cs="Arial"/>
        </w:rPr>
      </w:pPr>
    </w:p>
    <w:p w:rsidR="0016409B" w:rsidRDefault="0016409B" w:rsidP="0016409B">
      <w:pPr>
        <w:spacing w:line="360" w:lineRule="auto"/>
        <w:jc w:val="both"/>
        <w:rPr>
          <w:rFonts w:ascii="Arial" w:hAnsi="Arial" w:cs="Arial"/>
        </w:rPr>
      </w:pPr>
    </w:p>
    <w:p w:rsidR="00245588" w:rsidRPr="0016409B" w:rsidRDefault="00245588" w:rsidP="0016409B">
      <w:pPr>
        <w:spacing w:line="360" w:lineRule="auto"/>
        <w:jc w:val="both"/>
        <w:rPr>
          <w:rFonts w:ascii="Arial" w:hAnsi="Arial" w:cs="Arial"/>
        </w:rPr>
      </w:pPr>
      <w:r w:rsidRPr="00F07366">
        <w:rPr>
          <w:rFonts w:ascii="Arial" w:hAnsi="Arial" w:cs="Arial"/>
          <w:b/>
        </w:rPr>
        <w:t xml:space="preserve">Caracterización por Microscopía electrónica de barrido (MEB) después del </w:t>
      </w:r>
      <w:r w:rsidR="00F07366" w:rsidRPr="00F07366">
        <w:rPr>
          <w:rFonts w:ascii="Arial" w:hAnsi="Arial" w:cs="Arial"/>
          <w:b/>
        </w:rPr>
        <w:t xml:space="preserve">   </w:t>
      </w:r>
      <w:r w:rsidRPr="00F07366">
        <w:rPr>
          <w:rFonts w:ascii="Arial" w:hAnsi="Arial" w:cs="Arial"/>
          <w:b/>
        </w:rPr>
        <w:t>contacto.</w:t>
      </w:r>
      <w:r w:rsidR="0016409B">
        <w:rPr>
          <w:rFonts w:ascii="Arial" w:hAnsi="Arial" w:cs="Arial"/>
          <w:b/>
        </w:rPr>
        <w:t xml:space="preserve"> </w:t>
      </w:r>
      <w:r w:rsidRPr="00F07366">
        <w:rPr>
          <w:rFonts w:ascii="Arial" w:hAnsi="Arial" w:cs="Arial"/>
        </w:rPr>
        <w:t xml:space="preserve">Una vez realizado los contactos y después de haber calculado los porcentajes de remoción e isotermas, se realizó nuevamente la microscopia electrónica de barrido a fin de corroborar la presencia del cadmio sobre las superficies de los dos tipos de biomaterial. Esto se muestra en la Figuras 15 y 16  Se enfatiza nuevamente que las microscopias mostradas son representativas, y corresponden a las dos tipos de biomateriales que se colocaron  con la solución de concentración de 40 mgL-1 de Cd (II). La razón por la cual no se obtuvieron más microscopias y microanálisis se debe a la demanda que existe por el microscopio electrónico que se sitúa en el instituto nacional de investigaciones nucleares. </w:t>
      </w:r>
    </w:p>
    <w:p w:rsidR="00F07366" w:rsidRDefault="00245588" w:rsidP="0016409B">
      <w:pPr>
        <w:spacing w:line="360" w:lineRule="auto"/>
        <w:jc w:val="both"/>
        <w:rPr>
          <w:rFonts w:ascii="Arial" w:hAnsi="Arial" w:cs="Arial"/>
        </w:rPr>
      </w:pPr>
      <w:r w:rsidRPr="00F07366">
        <w:rPr>
          <w:rFonts w:ascii="Arial" w:hAnsi="Arial" w:cs="Arial"/>
        </w:rPr>
        <w:t>No obstante los resultados sirvieron para corroborar lo que se ha mostrado en los puntos desarrollados en esta sección de resultados en cuanto a la adsorción del cadmio</w:t>
      </w:r>
      <w:r w:rsidR="00391378" w:rsidRPr="00F07366">
        <w:rPr>
          <w:rFonts w:ascii="Arial" w:hAnsi="Arial" w:cs="Arial"/>
        </w:rPr>
        <w:t>.</w:t>
      </w:r>
    </w:p>
    <w:p w:rsidR="00F07366" w:rsidRPr="00F07366" w:rsidRDefault="00F07366" w:rsidP="00245588">
      <w:pPr>
        <w:ind w:left="284"/>
        <w:jc w:val="both"/>
        <w:rPr>
          <w:rFonts w:ascii="Arial" w:hAnsi="Arial" w:cs="Arial"/>
        </w:rPr>
      </w:pPr>
    </w:p>
    <w:p w:rsidR="00391378" w:rsidRPr="00F07366" w:rsidRDefault="00391378" w:rsidP="00245588">
      <w:pPr>
        <w:ind w:left="284"/>
        <w:jc w:val="both"/>
        <w:rPr>
          <w:rFonts w:ascii="Arial" w:hAnsi="Arial" w:cs="Arial"/>
          <w:b/>
        </w:rPr>
      </w:pPr>
    </w:p>
    <w:p w:rsidR="00391378" w:rsidRDefault="0026549B" w:rsidP="00245588">
      <w:pPr>
        <w:ind w:left="284"/>
        <w:jc w:val="both"/>
        <w:rPr>
          <w:rFonts w:ascii="Verdana" w:hAnsi="Verdana" w:cs="Arial"/>
          <w:sz w:val="20"/>
          <w:szCs w:val="20"/>
        </w:rPr>
      </w:pPr>
      <w:r>
        <w:rPr>
          <w:rFonts w:ascii="Verdana" w:hAnsi="Verdana" w:cs="Arial"/>
          <w:noProof/>
          <w:sz w:val="20"/>
          <w:szCs w:val="20"/>
          <w:lang w:val="es-MX" w:eastAsia="es-MX"/>
        </w:rPr>
        <mc:AlternateContent>
          <mc:Choice Requires="wpg">
            <w:drawing>
              <wp:anchor distT="0" distB="0" distL="114300" distR="114300" simplePos="0" relativeHeight="251653632" behindDoc="0" locked="0" layoutInCell="1" allowOverlap="1">
                <wp:simplePos x="0" y="0"/>
                <wp:positionH relativeFrom="column">
                  <wp:posOffset>165735</wp:posOffset>
                </wp:positionH>
                <wp:positionV relativeFrom="paragraph">
                  <wp:posOffset>-2540</wp:posOffset>
                </wp:positionV>
                <wp:extent cx="4591050" cy="2696845"/>
                <wp:effectExtent l="22860" t="16510" r="15240" b="20320"/>
                <wp:wrapNone/>
                <wp:docPr id="5" name="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2696845"/>
                          <a:chOff x="0" y="0"/>
                          <a:chExt cx="9162256" cy="5085184"/>
                        </a:xfrm>
                      </wpg:grpSpPr>
                      <pic:pic xmlns:pic="http://schemas.openxmlformats.org/drawingml/2006/picture">
                        <pic:nvPicPr>
                          <pic:cNvPr id="7"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162256" cy="5085184"/>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outerShdw dist="35921" dir="2700000" algn="ctr" rotWithShape="0">
                                    <a:srgbClr val="EEECE1"/>
                                  </a:outerShdw>
                                </a:effectLst>
                              </a14:hiddenEffects>
                            </a:ext>
                          </a:extLst>
                        </pic:spPr>
                      </pic:pic>
                      <pic:pic xmlns:pic="http://schemas.openxmlformats.org/drawingml/2006/picture">
                        <pic:nvPicPr>
                          <pic:cNvPr id="8"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4355976" y="764704"/>
                            <a:ext cx="4171950" cy="288032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outerShdw dist="35921" dir="2700000" algn="ctr" rotWithShape="0">
                                    <a:srgbClr val="EEECE1"/>
                                  </a:outerShdw>
                                </a:effectLst>
                              </a14:hiddenEffects>
                            </a:ext>
                          </a:extLst>
                        </pic:spPr>
                      </pic:pic>
                    </wpg:wgp>
                  </a:graphicData>
                </a:graphic>
                <wp14:sizeRelH relativeFrom="page">
                  <wp14:pctWidth>0</wp14:pctWidth>
                </wp14:sizeRelH>
                <wp14:sizeRelV relativeFrom="page">
                  <wp14:pctHeight>0</wp14:pctHeight>
                </wp14:sizeRelV>
              </wp:anchor>
            </w:drawing>
          </mc:Choice>
          <mc:Fallback>
            <w:pict>
              <v:group w14:anchorId="5EED63C9" id="3 Grupo" o:spid="_x0000_s1026" style="position:absolute;margin-left:13.05pt;margin-top:-.2pt;width:361.5pt;height:212.35pt;z-index:251653632" coordsize="91622,508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">
                <v:shape id="Picture 2" o:spid="_x0000_s1027" type="#_x0000_t75" style="position:absolute;width:91622;height:508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6CTBHCAAAA2gAAAA8AAABkcnMvZG93bnJldi54bWxEj0FrwkAUhO9C/8PyCt50YxEtqZsghUIO&#10;Qu3W3h/ZZxLNvg27W43/visIPQ4z8w2zKUfbiwv50DlWsJhnIIhrZzpuFBy+P2avIEJENtg7JgU3&#10;ClAWT5MN5sZd+YsuOjYiQTjkqKCNccilDHVLFsPcDcTJOzpvMSbpG2k8XhPc9vIly1bSYsdpocWB&#10;3luqz/rXKtjRsvpZennaf476UJu13urqptT0edy+gYg0xv/wo10ZBWu4X0k3QBZ/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gkwRwgAAANoAAAAPAAAAAAAAAAAAAAAAAJ8C&#10;AABkcnMvZG93bnJldi54bWxQSwUGAAAAAAQABAD3AAAAjgMAAAAA&#10;" fillcolor="#4f81bd" stroked="t" strokeweight="1.5pt">
                  <v:imagedata r:id="rId30" o:title=""/>
                  <v:shadow color="#eeece1"/>
                </v:shape>
                <v:shape id="Picture 3" o:spid="_x0000_s1028" type="#_x0000_t75" style="position:absolute;left:43559;top:7647;width:41720;height:288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5MOW9AAAA2gAAAA8AAABkcnMvZG93bnJldi54bWxET82KwjAQvi/4DmEEL4umir/VKLrg4mEv&#10;qz7A0IxtsZnUJmr37XcOgseP73+1aV2lHtSE0rOB4SABRZx5W3Ju4Hza9+egQkS2WHkmA38UYLPu&#10;fKwwtf7Jv/Q4xlxJCIcUDRQx1qnWISvIYRj4mli4i28cRoFNrm2DTwl3lR4lyVQ7LFkaCqzpq6Ds&#10;erw7Aw6nn2O8zHZWXLvbxP64xXcwptdtt0tQkdr4Fr/cB2tAtsoVuQF6/Q8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HHkw5b0AAADaAAAADwAAAAAAAAAAAAAAAACfAgAAZHJz&#10;L2Rvd25yZXYueG1sUEsFBgAAAAAEAAQA9wAAAIkDAAAAAA==&#10;" fillcolor="#4f81bd" stroked="t" strokeweight="1.5pt">
                  <v:imagedata r:id="rId31" o:title=""/>
                  <v:shadow color="#eeece1"/>
                </v:shape>
              </v:group>
            </w:pict>
          </mc:Fallback>
        </mc:AlternateContent>
      </w: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Default="00CC3FC0" w:rsidP="00F06965">
      <w:pPr>
        <w:ind w:left="284"/>
        <w:jc w:val="both"/>
        <w:rPr>
          <w:rFonts w:ascii="Verdana" w:hAnsi="Verdana" w:cs="Arial"/>
          <w:sz w:val="20"/>
          <w:szCs w:val="20"/>
        </w:rPr>
      </w:pPr>
    </w:p>
    <w:p w:rsidR="00CC3FC0" w:rsidRPr="008E6528" w:rsidRDefault="00CC3FC0" w:rsidP="00F06965">
      <w:pPr>
        <w:ind w:left="284"/>
        <w:jc w:val="both"/>
        <w:rPr>
          <w:rFonts w:ascii="Verdana" w:hAnsi="Verdana" w:cs="Arial"/>
          <w:sz w:val="20"/>
          <w:szCs w:val="20"/>
        </w:rPr>
      </w:pPr>
    </w:p>
    <w:p w:rsidR="00F06965" w:rsidRPr="00F06965" w:rsidRDefault="00F06965" w:rsidP="00F06965">
      <w:pPr>
        <w:ind w:left="284"/>
        <w:jc w:val="both"/>
        <w:rPr>
          <w:rFonts w:ascii="Arial" w:hAnsi="Arial" w:cs="Arial"/>
          <w:sz w:val="20"/>
          <w:szCs w:val="20"/>
        </w:rPr>
      </w:pPr>
    </w:p>
    <w:p w:rsidR="007D565E" w:rsidRPr="0016409B" w:rsidRDefault="007D565E" w:rsidP="0016409B">
      <w:pPr>
        <w:ind w:left="284"/>
        <w:jc w:val="both"/>
        <w:rPr>
          <w:rFonts w:ascii="Arial" w:hAnsi="Arial" w:cs="Arial"/>
          <w:b/>
        </w:rPr>
      </w:pPr>
      <w:r w:rsidRPr="0016409B">
        <w:rPr>
          <w:rFonts w:ascii="Arial" w:hAnsi="Arial" w:cs="Arial"/>
          <w:b/>
        </w:rPr>
        <w:t>Figura 15 MEB de la Musa cavendishii natural después del contacto.</w:t>
      </w:r>
    </w:p>
    <w:p w:rsidR="007D565E" w:rsidRPr="0016409B" w:rsidRDefault="007D565E" w:rsidP="0016409B">
      <w:pPr>
        <w:jc w:val="both"/>
        <w:rPr>
          <w:rFonts w:ascii="Arial" w:hAnsi="Arial" w:cs="Arial"/>
          <w:b/>
        </w:rPr>
      </w:pPr>
      <w:r w:rsidRPr="0016409B">
        <w:rPr>
          <w:rFonts w:ascii="Arial" w:hAnsi="Arial" w:cs="Arial"/>
          <w:b/>
        </w:rPr>
        <w:t xml:space="preserve">    Fuente: Propia de los autores, 2014.</w:t>
      </w:r>
    </w:p>
    <w:p w:rsidR="00391378" w:rsidRPr="0016409B" w:rsidRDefault="00391378" w:rsidP="0016409B">
      <w:pPr>
        <w:ind w:left="284"/>
        <w:jc w:val="both"/>
        <w:rPr>
          <w:rFonts w:ascii="Arial" w:hAnsi="Arial" w:cs="Arial"/>
        </w:rPr>
      </w:pPr>
    </w:p>
    <w:p w:rsidR="00391378" w:rsidRDefault="00391378" w:rsidP="00391378">
      <w:pPr>
        <w:ind w:left="284"/>
        <w:jc w:val="both"/>
        <w:rPr>
          <w:rFonts w:ascii="Arial" w:hAnsi="Arial" w:cs="Arial"/>
          <w:sz w:val="20"/>
          <w:szCs w:val="20"/>
        </w:rPr>
      </w:pPr>
    </w:p>
    <w:p w:rsidR="00391378" w:rsidRPr="00F07366" w:rsidRDefault="00391378" w:rsidP="0016409B">
      <w:pPr>
        <w:spacing w:line="360" w:lineRule="auto"/>
        <w:jc w:val="both"/>
        <w:rPr>
          <w:rFonts w:ascii="Arial" w:hAnsi="Arial" w:cs="Arial"/>
        </w:rPr>
      </w:pPr>
      <w:r w:rsidRPr="00F07366">
        <w:rPr>
          <w:rFonts w:ascii="Arial" w:hAnsi="Arial" w:cs="Arial"/>
        </w:rPr>
        <w:t xml:space="preserve">Como puede apreciarse en la Figura 15 se puede detectar la presencia del cadmio, se esperaría que el pico característico fuera más alto, pero hay que recordar que esta técnica es puntual y solamente muestra el microanálisis del punto de la muestra que se esta analizando. Pero podemos constatar elementos que ya se mencionaron en la caracterización previa de dicho biomaterial. </w:t>
      </w:r>
    </w:p>
    <w:p w:rsidR="00391378" w:rsidRDefault="00391378" w:rsidP="0016409B">
      <w:pPr>
        <w:spacing w:line="360" w:lineRule="auto"/>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26549B" w:rsidP="00391378">
      <w:pPr>
        <w:ind w:left="284"/>
        <w:jc w:val="both"/>
        <w:rPr>
          <w:rFonts w:ascii="Arial" w:hAnsi="Arial" w:cs="Arial"/>
          <w:sz w:val="20"/>
          <w:szCs w:val="20"/>
        </w:rPr>
      </w:pPr>
      <w:r>
        <w:rPr>
          <w:rFonts w:ascii="Arial" w:hAnsi="Arial" w:cs="Arial"/>
          <w:noProof/>
          <w:sz w:val="20"/>
          <w:szCs w:val="20"/>
          <w:lang w:val="es-MX" w:eastAsia="es-MX"/>
        </w:rPr>
        <mc:AlternateContent>
          <mc:Choice Requires="wpg">
            <w:drawing>
              <wp:anchor distT="0" distB="0" distL="114300" distR="114300" simplePos="0" relativeHeight="251654656" behindDoc="0" locked="0" layoutInCell="1" allowOverlap="1">
                <wp:simplePos x="0" y="0"/>
                <wp:positionH relativeFrom="column">
                  <wp:posOffset>236220</wp:posOffset>
                </wp:positionH>
                <wp:positionV relativeFrom="paragraph">
                  <wp:posOffset>128905</wp:posOffset>
                </wp:positionV>
                <wp:extent cx="4434840" cy="3163570"/>
                <wp:effectExtent l="17145" t="14605" r="15240" b="22225"/>
                <wp:wrapNone/>
                <wp:docPr id="2" name="3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34840" cy="3163570"/>
                          <a:chOff x="0" y="0"/>
                          <a:chExt cx="9142286" cy="5241348"/>
                        </a:xfrm>
                      </wpg:grpSpPr>
                      <pic:pic xmlns:pic="http://schemas.openxmlformats.org/drawingml/2006/picture">
                        <pic:nvPicPr>
                          <pic:cNvPr id="3"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142286" cy="5241348"/>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outerShdw dist="35921" dir="2700000" algn="ctr" rotWithShape="0">
                                    <a:srgbClr val="EEECE1"/>
                                  </a:outerShdw>
                                </a:effectLst>
                              </a14:hiddenEffects>
                            </a:ext>
                          </a:extLst>
                        </pic:spPr>
                      </pic:pic>
                      <pic:pic xmlns:pic="http://schemas.openxmlformats.org/drawingml/2006/picture">
                        <pic:nvPicPr>
                          <pic:cNvPr id="4"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4138238" y="741724"/>
                            <a:ext cx="4267200" cy="3295650"/>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4F81BD"/>
                                </a:solidFill>
                              </a14:hiddenFill>
                            </a:ext>
                            <a:ext uri="{AF507438-7753-43E0-B8FC-AC1667EBCBE1}">
                              <a14:hiddenEffects xmlns:a14="http://schemas.microsoft.com/office/drawing/2010/main">
                                <a:effectLst>
                                  <a:outerShdw dist="35921" dir="2700000" algn="ctr" rotWithShape="0">
                                    <a:srgbClr val="EEECE1"/>
                                  </a:outerShdw>
                                </a:effectLst>
                              </a14:hiddenEffects>
                            </a:ext>
                          </a:extLst>
                        </pic:spPr>
                      </pic:pic>
                    </wpg:wgp>
                  </a:graphicData>
                </a:graphic>
                <wp14:sizeRelH relativeFrom="page">
                  <wp14:pctWidth>0</wp14:pctWidth>
                </wp14:sizeRelH>
                <wp14:sizeRelV relativeFrom="page">
                  <wp14:pctHeight>0</wp14:pctHeight>
                </wp14:sizeRelV>
              </wp:anchor>
            </w:drawing>
          </mc:Choice>
          <mc:Fallback>
            <w:pict>
              <v:group w14:anchorId="64302D99" id="3 Grupo" o:spid="_x0000_s1026" style="position:absolute;margin-left:18.6pt;margin-top:10.15pt;width:349.2pt;height:249.1pt;z-index:251654656" coordsize="91422,524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">
                <v:shape id="Picture 2" o:spid="_x0000_s1027" type="#_x0000_t75" style="position:absolute;width:91422;height:524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s5p+7DAAAA2gAAAA8AAABkcnMvZG93bnJldi54bWxEj0FrwkAUhO8F/8PyhN7MRoUiaVbRgOBB&#10;KE3FXF+zr0lq9m3IbkzaX98tFHocZuYbJt1NphV36l1jWcEyikEQl1Y3XCm4vB0XGxDOI2tsLZOC&#10;L3Kw284eUky0HfmV7rmvRICwS1BB7X2XSOnKmgy6yHbEwfuwvUEfZF9J3eMY4KaVqzh+kgYbDgs1&#10;dpTVVN7ywSh4b4tCZ4fz8On2HX1fM9m8DFKpx/m0fwbhafL/4b/2SStYw++VcAPk9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mn7sMAAADaAAAADwAAAAAAAAAAAAAAAACf&#10;AgAAZHJzL2Rvd25yZXYueG1sUEsFBgAAAAAEAAQA9wAAAI8DAAAAAA==&#10;" fillcolor="#4f81bd" stroked="t" strokeweight="1.5pt">
                  <v:imagedata r:id="rId34" o:title=""/>
                  <v:shadow color="#eeece1"/>
                </v:shape>
                <v:shape id="Picture 3" o:spid="_x0000_s1028" type="#_x0000_t75" style="position:absolute;left:41382;top:7417;width:42672;height:32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0TJmLAAAAA2gAAAA8AAABkcnMvZG93bnJldi54bWxEj92KwjAUhO8XfIdwBO/WdKWIVKPsiuJe&#10;eOPPAxyTs2lpc1KaqPXtzYLg5TAz3zCLVe8acaMuVJ4VfI0zEMTam4qtgvNp+zkDESKywcYzKXhQ&#10;gNVy8LHAwvg7H+h2jFYkCIcCFZQxtoWUQZfkMIx9S5y8P985jEl2VpoO7wnuGjnJsql0WHFaKLGl&#10;dUm6Pl6dgtr2uJOby4++5jb6vNaWaa/UaNh/z0FE6uM7/Gr/GgU5/F9JN0Aun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PRMmYsAAAADaAAAADwAAAAAAAAAAAAAAAACfAgAA&#10;ZHJzL2Rvd25yZXYueG1sUEsFBgAAAAAEAAQA9wAAAIwDAAAAAA==&#10;" fillcolor="#4f81bd" stroked="t" strokeweight="1.5pt">
                  <v:imagedata r:id="rId35" o:title=""/>
                  <v:shadow color="#eeece1"/>
                </v:shape>
              </v:group>
            </w:pict>
          </mc:Fallback>
        </mc:AlternateContent>
      </w: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Arial" w:hAnsi="Arial" w:cs="Arial"/>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Default="00391378" w:rsidP="00391378">
      <w:pPr>
        <w:ind w:left="284"/>
        <w:jc w:val="both"/>
        <w:rPr>
          <w:rFonts w:ascii="Verdana" w:hAnsi="Verdana"/>
          <w:b/>
          <w:sz w:val="20"/>
          <w:szCs w:val="20"/>
        </w:rPr>
      </w:pPr>
    </w:p>
    <w:p w:rsidR="00391378" w:rsidRPr="0016409B" w:rsidRDefault="00391378" w:rsidP="00391378">
      <w:pPr>
        <w:ind w:left="284"/>
        <w:jc w:val="both"/>
        <w:rPr>
          <w:rFonts w:ascii="Arial" w:hAnsi="Arial" w:cs="Arial"/>
          <w:b/>
        </w:rPr>
      </w:pPr>
    </w:p>
    <w:p w:rsidR="00391378" w:rsidRPr="0016409B" w:rsidRDefault="007D565E" w:rsidP="00391378">
      <w:pPr>
        <w:ind w:left="284"/>
        <w:jc w:val="both"/>
        <w:rPr>
          <w:rFonts w:ascii="Arial" w:hAnsi="Arial" w:cs="Arial"/>
          <w:b/>
        </w:rPr>
      </w:pPr>
      <w:r w:rsidRPr="0016409B">
        <w:rPr>
          <w:rFonts w:ascii="Arial" w:hAnsi="Arial" w:cs="Arial"/>
          <w:b/>
        </w:rPr>
        <w:t>Figura 16 MEB de la Musa cavendishii tratada químicamente después del contacto.</w:t>
      </w:r>
      <w:r w:rsidR="0016409B">
        <w:rPr>
          <w:rFonts w:ascii="Arial" w:hAnsi="Arial" w:cs="Arial"/>
          <w:b/>
        </w:rPr>
        <w:t xml:space="preserve"> </w:t>
      </w:r>
      <w:r w:rsidRPr="0016409B">
        <w:rPr>
          <w:rFonts w:ascii="Arial" w:hAnsi="Arial" w:cs="Arial"/>
          <w:b/>
        </w:rPr>
        <w:t>Fuente: Propia de los autores, 2014</w:t>
      </w:r>
      <w:r w:rsidR="000C2815" w:rsidRPr="0016409B">
        <w:rPr>
          <w:rFonts w:ascii="Arial" w:hAnsi="Arial" w:cs="Arial"/>
          <w:b/>
        </w:rPr>
        <w:t>.</w:t>
      </w:r>
    </w:p>
    <w:p w:rsidR="000C2815" w:rsidRPr="0016409B" w:rsidRDefault="000C2815" w:rsidP="00391378">
      <w:pPr>
        <w:ind w:left="284"/>
        <w:jc w:val="both"/>
        <w:rPr>
          <w:rFonts w:ascii="Arial" w:hAnsi="Arial" w:cs="Arial"/>
          <w:b/>
        </w:rPr>
      </w:pPr>
    </w:p>
    <w:p w:rsidR="00216527" w:rsidRDefault="001079E1" w:rsidP="0016409B">
      <w:pPr>
        <w:spacing w:line="360" w:lineRule="auto"/>
        <w:jc w:val="both"/>
        <w:rPr>
          <w:rFonts w:ascii="Arial" w:hAnsi="Arial" w:cs="Arial"/>
        </w:rPr>
      </w:pPr>
      <w:r w:rsidRPr="00F07366">
        <w:rPr>
          <w:rFonts w:ascii="Arial" w:hAnsi="Arial" w:cs="Arial"/>
        </w:rPr>
        <w:t>De igual manera en la Figura 16 se muestra la presencia del cadmio adsorbido, pero un elemento determinante también es la presencia del azufre (S) que corrobora el tratamiento ácido que se le dio al biomaterial para aumentar su porcentaje de remoción. Finalmente se corrobora la adsorción del cadmio en este biomaterial tratado, si bien el pico no es muy grande nuevamente reiteramos que esta técnica es puntual y solamente muestra los resultados de otra muestra que fue generada de proceso de experimentación de</w:t>
      </w:r>
      <w:r w:rsidR="00216527" w:rsidRPr="00F07366">
        <w:rPr>
          <w:rFonts w:ascii="Arial" w:hAnsi="Arial" w:cs="Arial"/>
        </w:rPr>
        <w:t xml:space="preserve"> esta investigación.</w:t>
      </w:r>
    </w:p>
    <w:p w:rsidR="00211ADA" w:rsidRPr="00211ADA" w:rsidRDefault="00211ADA" w:rsidP="0016409B">
      <w:pPr>
        <w:spacing w:line="360" w:lineRule="auto"/>
        <w:jc w:val="both"/>
        <w:rPr>
          <w:rFonts w:ascii="Arial" w:hAnsi="Arial" w:cs="Arial"/>
          <w:b/>
        </w:rPr>
      </w:pPr>
      <w:r w:rsidRPr="00211ADA">
        <w:rPr>
          <w:rFonts w:ascii="Arial" w:hAnsi="Arial" w:cs="Arial"/>
          <w:b/>
        </w:rPr>
        <w:lastRenderedPageBreak/>
        <w:t>Estudio de Desorción</w:t>
      </w:r>
      <w:r>
        <w:rPr>
          <w:rFonts w:ascii="Arial" w:hAnsi="Arial" w:cs="Arial"/>
          <w:b/>
        </w:rPr>
        <w:t xml:space="preserve">. </w:t>
      </w:r>
      <w:r>
        <w:rPr>
          <w:rFonts w:ascii="Arial" w:hAnsi="Arial" w:cs="Arial"/>
        </w:rPr>
        <w:t>Se manipularon</w:t>
      </w:r>
      <w:r w:rsidRPr="00211ADA">
        <w:rPr>
          <w:rFonts w:ascii="Arial" w:hAnsi="Arial" w:cs="Arial"/>
        </w:rPr>
        <w:t xml:space="preserve"> los biomateriales empleados en las etapas de adsorción</w:t>
      </w:r>
      <w:r>
        <w:rPr>
          <w:rFonts w:ascii="Arial" w:hAnsi="Arial" w:cs="Arial"/>
        </w:rPr>
        <w:t xml:space="preserve"> como se explicó en la metodología, se realizaron las cuantificaciones del Cadmio </w:t>
      </w:r>
      <w:r w:rsidR="005F3ECF">
        <w:rPr>
          <w:rFonts w:ascii="Arial" w:hAnsi="Arial" w:cs="Arial"/>
        </w:rPr>
        <w:t>vía absorción atómica, y en ninguna muestra se detectó este elemento, por lo cual se establece que el cadmio permanece fuertemente unido al biomaterial, aún después de haber realizado el ensayo con una solución ácida de HCl.</w:t>
      </w:r>
    </w:p>
    <w:p w:rsidR="00391378" w:rsidRPr="00F07366" w:rsidRDefault="001079E1" w:rsidP="0016409B">
      <w:pPr>
        <w:spacing w:line="360" w:lineRule="auto"/>
        <w:jc w:val="both"/>
        <w:rPr>
          <w:rFonts w:ascii="Arial" w:hAnsi="Arial" w:cs="Arial"/>
        </w:rPr>
      </w:pPr>
      <w:r w:rsidRPr="00F07366">
        <w:rPr>
          <w:rFonts w:ascii="Arial" w:hAnsi="Arial" w:cs="Arial"/>
        </w:rPr>
        <w:t xml:space="preserve"> </w:t>
      </w:r>
    </w:p>
    <w:p w:rsidR="008513E2" w:rsidRPr="00F07366" w:rsidRDefault="008513E2" w:rsidP="0016409B">
      <w:pPr>
        <w:spacing w:line="360" w:lineRule="auto"/>
        <w:jc w:val="both"/>
        <w:rPr>
          <w:rFonts w:ascii="Arial" w:hAnsi="Arial" w:cs="Arial"/>
          <w:b/>
        </w:rPr>
      </w:pPr>
      <w:r w:rsidRPr="00F07366">
        <w:rPr>
          <w:rFonts w:ascii="Arial" w:hAnsi="Arial" w:cs="Arial"/>
          <w:b/>
        </w:rPr>
        <w:t>Conclusiones.</w:t>
      </w:r>
    </w:p>
    <w:p w:rsidR="00D81870" w:rsidRPr="00F07366" w:rsidRDefault="00D81870" w:rsidP="0016409B">
      <w:pPr>
        <w:spacing w:line="360" w:lineRule="auto"/>
        <w:jc w:val="both"/>
        <w:rPr>
          <w:rFonts w:ascii="Arial" w:hAnsi="Arial" w:cs="Arial"/>
        </w:rPr>
      </w:pPr>
      <w:r w:rsidRPr="00F07366">
        <w:rPr>
          <w:rFonts w:ascii="Arial" w:hAnsi="Arial" w:cs="Arial"/>
        </w:rPr>
        <w:t xml:space="preserve">Al término de la investigación se establecieron las siguientes conclusiones: </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 xml:space="preserve">La etapa de pretratamiento fue determinante en la generación de resultados en cuanto a los porcentajes de remoción. Ya que como se </w:t>
      </w:r>
      <w:r w:rsidR="0016409B" w:rsidRPr="00F07366">
        <w:rPr>
          <w:rFonts w:ascii="Arial" w:hAnsi="Arial" w:cs="Arial"/>
        </w:rPr>
        <w:t>comprobó</w:t>
      </w:r>
      <w:r w:rsidRPr="00F07366">
        <w:rPr>
          <w:rFonts w:ascii="Arial" w:hAnsi="Arial" w:cs="Arial"/>
        </w:rPr>
        <w:t xml:space="preserve"> los mejores resultados se obtuvieron en el biomaterial que fue tratado </w:t>
      </w:r>
      <w:r w:rsidR="0016409B" w:rsidRPr="00F07366">
        <w:rPr>
          <w:rFonts w:ascii="Arial" w:hAnsi="Arial" w:cs="Arial"/>
        </w:rPr>
        <w:t>químicamente</w:t>
      </w:r>
      <w:r w:rsidRPr="00F07366">
        <w:rPr>
          <w:rFonts w:ascii="Arial" w:hAnsi="Arial" w:cs="Arial"/>
        </w:rPr>
        <w:t>.</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El tratamiento químico implico realizar una oxidación con el ácido sulfúrico, que es un reactivo altamente oxidante. La razón por la cual se empleó este ácido fue por su disponibilidad en el laboratorio, no obstante este proceso puede realizarse con otro ácido que tenga la misma característica oxidante como son el ácido nítrico (HNO</w:t>
      </w:r>
      <w:r w:rsidRPr="00F07366">
        <w:rPr>
          <w:rFonts w:ascii="Arial" w:hAnsi="Arial" w:cs="Arial"/>
          <w:vertAlign w:val="subscript"/>
        </w:rPr>
        <w:t>3</w:t>
      </w:r>
      <w:r w:rsidRPr="00F07366">
        <w:rPr>
          <w:rFonts w:ascii="Arial" w:hAnsi="Arial" w:cs="Arial"/>
        </w:rPr>
        <w:t xml:space="preserve">), ácido </w:t>
      </w:r>
      <w:r w:rsidR="0016409B" w:rsidRPr="00F07366">
        <w:rPr>
          <w:rFonts w:ascii="Arial" w:hAnsi="Arial" w:cs="Arial"/>
        </w:rPr>
        <w:t>perclórico</w:t>
      </w:r>
      <w:r w:rsidRPr="00F07366">
        <w:rPr>
          <w:rFonts w:ascii="Arial" w:hAnsi="Arial" w:cs="Arial"/>
        </w:rPr>
        <w:t xml:space="preserve"> (HClO</w:t>
      </w:r>
      <w:r w:rsidRPr="00F07366">
        <w:rPr>
          <w:rFonts w:ascii="Arial" w:hAnsi="Arial" w:cs="Arial"/>
          <w:vertAlign w:val="subscript"/>
        </w:rPr>
        <w:t>4</w:t>
      </w:r>
      <w:r w:rsidRPr="00F07366">
        <w:rPr>
          <w:rFonts w:ascii="Arial" w:hAnsi="Arial" w:cs="Arial"/>
        </w:rPr>
        <w:t>) etc.</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La oxidación de la superficie del biomaterial, es determinante en el proceso de adsorción, ya esta actividad provoco que la porosidad  del biomaterial aumentará por lo cual los porcentajes de remoción del cadmio fueron más altos en el biomaterial que fue oxidado químicamente.</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 xml:space="preserve">En el proceso de adsorción, los cinco primeros minutos son determinantes, ya que en este intervalo de tiempo se alcanza la mayor de la parte de la concentración de los iones cadmio a ser adsorbidos por los biomateriales, esto significa que la mayor cantidad de </w:t>
      </w:r>
      <w:r w:rsidR="0016409B" w:rsidRPr="00F07366">
        <w:rPr>
          <w:rFonts w:ascii="Arial" w:hAnsi="Arial" w:cs="Arial"/>
        </w:rPr>
        <w:t>sitios</w:t>
      </w:r>
      <w:r w:rsidRPr="00F07366">
        <w:rPr>
          <w:rFonts w:ascii="Arial" w:hAnsi="Arial" w:cs="Arial"/>
        </w:rPr>
        <w:t xml:space="preserve"> disponibles son ocupados rápidamente.</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lastRenderedPageBreak/>
        <w:t>El comportamiento observado en los dos tipos de experimentación fue el mismo, es decir, cuando la concentración del analito es baja, se obtienen los mejores resultados en cuanto a los porcentajes de remoción. Cuando la concentración del analito aumenta en la fase acuosa los porcentajes disminuyen en esa misma proporción.</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 xml:space="preserve">En los dos tipos de experimentación la adsorción se ajusta al modelo de Freundlich, la cual indica que el adsorbato forma una monocapa, sobre una superficie heterogénea. Esto se corroboro comparando los coeficientes de correlación entre los dos tipos de isotermas calculadas. </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 xml:space="preserve">En términos generales la adsorción del cadmio empleando el </w:t>
      </w:r>
      <w:r w:rsidRPr="0016409B">
        <w:rPr>
          <w:rFonts w:ascii="Arial" w:hAnsi="Arial" w:cs="Arial"/>
          <w:i/>
        </w:rPr>
        <w:t>biomaterial Musa cavendishii,</w:t>
      </w:r>
      <w:r w:rsidRPr="00F07366">
        <w:rPr>
          <w:rFonts w:ascii="Arial" w:hAnsi="Arial" w:cs="Arial"/>
        </w:rPr>
        <w:t xml:space="preserve"> L. generó los mejores porcentajes de remoción cadmio, ya que el tratamiento químico de la biomasa fue determinante en el proceso de adsorción.</w:t>
      </w:r>
    </w:p>
    <w:p w:rsidR="00D81870" w:rsidRPr="00F07366" w:rsidRDefault="00D81870" w:rsidP="0016409B">
      <w:pPr>
        <w:spacing w:line="360" w:lineRule="auto"/>
        <w:jc w:val="both"/>
        <w:rPr>
          <w:rFonts w:ascii="Arial" w:hAnsi="Arial" w:cs="Arial"/>
        </w:rPr>
      </w:pPr>
    </w:p>
    <w:p w:rsidR="00D81870" w:rsidRPr="00F07366"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 xml:space="preserve">La técnica complementaria del microscopio electrónico, fue decisiva en cuanto a la comprobación de la presencia del cadmio sobre los biomateriales que se emplearon. Como se pudo constatar los microanálisis mostraron claramente su presencia. Si bien en los espectros generados el pico correspondiente al cadmio no muestra una altura considerable, hay que recordar que solamente se </w:t>
      </w:r>
      <w:r w:rsidR="00147BEF" w:rsidRPr="00F07366">
        <w:rPr>
          <w:rFonts w:ascii="Arial" w:hAnsi="Arial" w:cs="Arial"/>
        </w:rPr>
        <w:t>está</w:t>
      </w:r>
      <w:r w:rsidRPr="00F07366">
        <w:rPr>
          <w:rFonts w:ascii="Arial" w:hAnsi="Arial" w:cs="Arial"/>
        </w:rPr>
        <w:t xml:space="preserve"> analizando un solo punto de la muestra que se introdujo dentro microscopio. Y por lo tanto esto no significa que estos resultados tengan la misma proporción de componentes en toda la superfície de la muestra.</w:t>
      </w:r>
    </w:p>
    <w:p w:rsidR="00D81870" w:rsidRPr="00F07366" w:rsidRDefault="00D81870" w:rsidP="0016409B">
      <w:pPr>
        <w:spacing w:line="360" w:lineRule="auto"/>
        <w:jc w:val="both"/>
        <w:rPr>
          <w:rFonts w:ascii="Arial" w:hAnsi="Arial" w:cs="Arial"/>
        </w:rPr>
      </w:pPr>
    </w:p>
    <w:p w:rsidR="00216527" w:rsidRDefault="00D81870" w:rsidP="0016409B">
      <w:pPr>
        <w:numPr>
          <w:ilvl w:val="0"/>
          <w:numId w:val="47"/>
        </w:numPr>
        <w:spacing w:line="360" w:lineRule="auto"/>
        <w:ind w:left="284" w:hanging="284"/>
        <w:jc w:val="both"/>
        <w:rPr>
          <w:rFonts w:ascii="Arial" w:hAnsi="Arial" w:cs="Arial"/>
        </w:rPr>
      </w:pPr>
      <w:r w:rsidRPr="00F07366">
        <w:rPr>
          <w:rFonts w:ascii="Arial" w:hAnsi="Arial" w:cs="Arial"/>
        </w:rPr>
        <w:t>Si bien los resultados de adsorción no fueron los esperados en cuanto a alcanzar casi el 95%. Si se recomienda que este tratamiento se emplee a manera de pulimiento, es decir que el agua contaminada que haya sido tratada previamente se le aplique este procedimiento a fin de remover la concentración remanente del contaminante disuelto en fase acuosa</w:t>
      </w:r>
      <w:r w:rsidR="005F3ECF">
        <w:rPr>
          <w:rFonts w:ascii="Arial" w:hAnsi="Arial" w:cs="Arial"/>
        </w:rPr>
        <w:t>.</w:t>
      </w:r>
    </w:p>
    <w:p w:rsidR="005F3ECF" w:rsidRDefault="005F3ECF" w:rsidP="005F3ECF">
      <w:pPr>
        <w:pStyle w:val="Prrafodelista"/>
        <w:rPr>
          <w:rFonts w:ascii="Arial" w:hAnsi="Arial" w:cs="Arial"/>
        </w:rPr>
      </w:pPr>
    </w:p>
    <w:p w:rsidR="005F3ECF" w:rsidRPr="00F07366" w:rsidRDefault="005F3ECF" w:rsidP="0016409B">
      <w:pPr>
        <w:numPr>
          <w:ilvl w:val="0"/>
          <w:numId w:val="47"/>
        </w:numPr>
        <w:spacing w:line="360" w:lineRule="auto"/>
        <w:ind w:left="284" w:hanging="284"/>
        <w:jc w:val="both"/>
        <w:rPr>
          <w:rFonts w:ascii="Arial" w:hAnsi="Arial" w:cs="Arial"/>
        </w:rPr>
      </w:pPr>
      <w:r>
        <w:rPr>
          <w:rFonts w:ascii="Arial" w:hAnsi="Arial" w:cs="Arial"/>
        </w:rPr>
        <w:lastRenderedPageBreak/>
        <w:t xml:space="preserve">El biomaterial empleado solo puede emplearse una sola vez, a esta conclusión se llegó una vez que se realizó el ensayo de desorción, por lo cual el biomaterial que contiene retenido al cadmio debe de confinarse como residuo peligroso. </w:t>
      </w:r>
    </w:p>
    <w:p w:rsidR="00216527" w:rsidRPr="00F07366" w:rsidRDefault="00216527" w:rsidP="0016409B">
      <w:pPr>
        <w:spacing w:line="360" w:lineRule="auto"/>
        <w:jc w:val="both"/>
        <w:rPr>
          <w:rFonts w:ascii="Arial" w:hAnsi="Arial" w:cs="Arial"/>
        </w:rPr>
      </w:pPr>
    </w:p>
    <w:p w:rsidR="00CF10CD" w:rsidRPr="00F07366" w:rsidRDefault="00CF10CD" w:rsidP="0016409B">
      <w:pPr>
        <w:spacing w:line="360" w:lineRule="auto"/>
        <w:jc w:val="both"/>
        <w:rPr>
          <w:rFonts w:ascii="Arial" w:hAnsi="Arial" w:cs="Arial"/>
          <w:b/>
        </w:rPr>
      </w:pPr>
      <w:r w:rsidRPr="00F07366">
        <w:rPr>
          <w:rFonts w:ascii="Arial" w:hAnsi="Arial" w:cs="Arial"/>
          <w:b/>
        </w:rPr>
        <w:t>Comentarios</w:t>
      </w:r>
    </w:p>
    <w:p w:rsidR="00CF10CD" w:rsidRPr="00F07366" w:rsidRDefault="00CF10CD" w:rsidP="0016409B">
      <w:pPr>
        <w:tabs>
          <w:tab w:val="left" w:pos="284"/>
        </w:tabs>
        <w:spacing w:line="360" w:lineRule="auto"/>
        <w:jc w:val="both"/>
        <w:rPr>
          <w:rFonts w:ascii="Arial" w:hAnsi="Arial" w:cs="Arial"/>
          <w:b/>
          <w:i/>
        </w:rPr>
      </w:pPr>
      <w:r w:rsidRPr="00F07366">
        <w:rPr>
          <w:rFonts w:ascii="Arial" w:hAnsi="Arial" w:cs="Arial"/>
          <w:b/>
          <w:i/>
        </w:rPr>
        <w:tab/>
      </w:r>
    </w:p>
    <w:p w:rsidR="00CF10CD" w:rsidRPr="00F07366" w:rsidRDefault="00CF10CD" w:rsidP="0016409B">
      <w:pPr>
        <w:tabs>
          <w:tab w:val="left" w:pos="284"/>
        </w:tabs>
        <w:spacing w:line="360" w:lineRule="auto"/>
        <w:jc w:val="both"/>
        <w:rPr>
          <w:rFonts w:ascii="Arial" w:hAnsi="Arial" w:cs="Arial"/>
        </w:rPr>
      </w:pPr>
      <w:r w:rsidRPr="00F07366">
        <w:rPr>
          <w:rFonts w:ascii="Arial" w:hAnsi="Arial" w:cs="Arial"/>
        </w:rPr>
        <w:t xml:space="preserve">En cuanto a la localización y ubicación de las industrias del giro metal-mecánico  en la </w:t>
      </w:r>
      <w:r w:rsidRPr="00F07366">
        <w:rPr>
          <w:rFonts w:ascii="Arial" w:hAnsi="Arial" w:cs="Arial"/>
        </w:rPr>
        <w:tab/>
        <w:t xml:space="preserve">Parque </w:t>
      </w:r>
      <w:r w:rsidR="00F07366" w:rsidRPr="00F07366">
        <w:rPr>
          <w:rFonts w:ascii="Arial" w:hAnsi="Arial" w:cs="Arial"/>
        </w:rPr>
        <w:t>Industrial Lerma.</w:t>
      </w:r>
    </w:p>
    <w:p w:rsidR="005F3ECF" w:rsidRDefault="005F3ECF" w:rsidP="0055178F">
      <w:pPr>
        <w:tabs>
          <w:tab w:val="left" w:pos="284"/>
        </w:tabs>
        <w:spacing w:line="360" w:lineRule="auto"/>
        <w:jc w:val="both"/>
        <w:rPr>
          <w:rFonts w:ascii="Arial" w:hAnsi="Arial" w:cs="Arial"/>
          <w:i/>
        </w:rPr>
      </w:pPr>
    </w:p>
    <w:p w:rsidR="00CF10CD" w:rsidRDefault="00CF10CD" w:rsidP="0055178F">
      <w:pPr>
        <w:tabs>
          <w:tab w:val="left" w:pos="284"/>
        </w:tabs>
        <w:spacing w:line="360" w:lineRule="auto"/>
        <w:jc w:val="both"/>
        <w:rPr>
          <w:rStyle w:val="st"/>
          <w:rFonts w:ascii="Arial" w:hAnsi="Arial" w:cs="Arial"/>
        </w:rPr>
      </w:pPr>
      <w:r w:rsidRPr="00F07366">
        <w:rPr>
          <w:rFonts w:ascii="Arial" w:hAnsi="Arial" w:cs="Arial"/>
        </w:rPr>
        <w:t xml:space="preserve">La identificación de las instalaciones relacionadas con las industrias metal-mecánicas se </w:t>
      </w:r>
      <w:r w:rsidRPr="00F07366">
        <w:rPr>
          <w:rFonts w:ascii="Arial" w:hAnsi="Arial" w:cs="Arial"/>
        </w:rPr>
        <w:tab/>
        <w:t xml:space="preserve">efectuó mediante recorridos de campo en donde se localizaron por medio del GPS </w:t>
      </w:r>
      <w:r w:rsidRPr="00F07366">
        <w:rPr>
          <w:rFonts w:ascii="Arial" w:hAnsi="Arial" w:cs="Arial"/>
        </w:rPr>
        <w:tab/>
        <w:t>(</w:t>
      </w:r>
      <w:r w:rsidRPr="00F07366">
        <w:rPr>
          <w:rStyle w:val="nfasis"/>
          <w:rFonts w:ascii="Arial" w:hAnsi="Arial" w:cs="Arial"/>
        </w:rPr>
        <w:t xml:space="preserve">Global </w:t>
      </w:r>
      <w:r w:rsidRPr="00F07366">
        <w:rPr>
          <w:rStyle w:val="nfasis"/>
          <w:rFonts w:ascii="Arial" w:hAnsi="Arial" w:cs="Arial"/>
        </w:rPr>
        <w:tab/>
        <w:t xml:space="preserve">Positioning System) ó </w:t>
      </w:r>
      <w:r w:rsidRPr="00F07366">
        <w:rPr>
          <w:rStyle w:val="st"/>
          <w:rFonts w:ascii="Arial" w:hAnsi="Arial" w:cs="Arial"/>
        </w:rPr>
        <w:t xml:space="preserve">Sistema de Posicionamiento Global. </w:t>
      </w:r>
    </w:p>
    <w:p w:rsidR="0055178F" w:rsidRPr="00F07366" w:rsidRDefault="0055178F" w:rsidP="0055178F">
      <w:pPr>
        <w:tabs>
          <w:tab w:val="left" w:pos="284"/>
        </w:tabs>
        <w:spacing w:line="360" w:lineRule="auto"/>
        <w:jc w:val="both"/>
        <w:rPr>
          <w:rStyle w:val="st"/>
          <w:rFonts w:ascii="Arial" w:hAnsi="Arial" w:cs="Arial"/>
        </w:rPr>
      </w:pPr>
    </w:p>
    <w:p w:rsidR="00CF10CD" w:rsidRDefault="00CF10CD" w:rsidP="0055178F">
      <w:pPr>
        <w:tabs>
          <w:tab w:val="left" w:pos="284"/>
        </w:tabs>
        <w:spacing w:line="360" w:lineRule="auto"/>
        <w:jc w:val="both"/>
        <w:rPr>
          <w:rStyle w:val="st"/>
          <w:rFonts w:ascii="Arial" w:hAnsi="Arial" w:cs="Arial"/>
        </w:rPr>
      </w:pPr>
      <w:r w:rsidRPr="00F07366">
        <w:rPr>
          <w:rStyle w:val="st"/>
          <w:rFonts w:ascii="Arial" w:hAnsi="Arial" w:cs="Arial"/>
        </w:rPr>
        <w:t xml:space="preserve">El GPS </w:t>
      </w:r>
      <w:r w:rsidRPr="00F07366">
        <w:rPr>
          <w:rFonts w:ascii="Arial" w:hAnsi="Arial" w:cs="Arial"/>
        </w:rPr>
        <w:t xml:space="preserve">registró las coordenadas tanto geográficas como las coordenadas UTM, creando con </w:t>
      </w:r>
      <w:r w:rsidRPr="00F07366">
        <w:rPr>
          <w:rFonts w:ascii="Arial" w:hAnsi="Arial" w:cs="Arial"/>
        </w:rPr>
        <w:tab/>
        <w:t xml:space="preserve">ello </w:t>
      </w:r>
      <w:r w:rsidRPr="00F07366">
        <w:rPr>
          <w:rFonts w:ascii="Arial" w:hAnsi="Arial" w:cs="Arial"/>
        </w:rPr>
        <w:tab/>
        <w:t>una base de datos</w:t>
      </w:r>
      <w:r w:rsidRPr="00F07366">
        <w:rPr>
          <w:rStyle w:val="st"/>
          <w:rFonts w:ascii="Arial" w:hAnsi="Arial" w:cs="Arial"/>
        </w:rPr>
        <w:t xml:space="preserve">. Posteriormente, los datos serán bajados al Sistema de Información </w:t>
      </w:r>
      <w:r w:rsidRPr="00F07366">
        <w:rPr>
          <w:rStyle w:val="st"/>
          <w:rFonts w:ascii="Arial" w:hAnsi="Arial" w:cs="Arial"/>
        </w:rPr>
        <w:tab/>
        <w:t xml:space="preserve">Geográfica </w:t>
      </w:r>
      <w:r w:rsidRPr="00F07366">
        <w:rPr>
          <w:rStyle w:val="st"/>
          <w:rFonts w:ascii="Arial" w:hAnsi="Arial" w:cs="Arial"/>
        </w:rPr>
        <w:tab/>
        <w:t xml:space="preserve">ArcGIS, en donde se procedió a elaborar el mapa correspondiente. </w:t>
      </w:r>
    </w:p>
    <w:p w:rsidR="0055178F" w:rsidRPr="00F07366" w:rsidRDefault="0055178F" w:rsidP="0055178F">
      <w:pPr>
        <w:tabs>
          <w:tab w:val="left" w:pos="284"/>
        </w:tabs>
        <w:spacing w:line="360" w:lineRule="auto"/>
        <w:jc w:val="both"/>
        <w:rPr>
          <w:rStyle w:val="st"/>
          <w:rFonts w:ascii="Arial" w:hAnsi="Arial" w:cs="Arial"/>
        </w:rPr>
      </w:pPr>
    </w:p>
    <w:p w:rsidR="00CF10CD" w:rsidRDefault="00CF10CD" w:rsidP="0055178F">
      <w:pPr>
        <w:tabs>
          <w:tab w:val="left" w:pos="284"/>
        </w:tabs>
        <w:spacing w:line="360" w:lineRule="auto"/>
        <w:jc w:val="both"/>
        <w:rPr>
          <w:rStyle w:val="st"/>
          <w:rFonts w:ascii="Arial" w:hAnsi="Arial" w:cs="Arial"/>
        </w:rPr>
      </w:pPr>
      <w:r w:rsidRPr="00F07366">
        <w:rPr>
          <w:rStyle w:val="st"/>
          <w:rFonts w:ascii="Arial" w:hAnsi="Arial" w:cs="Arial"/>
        </w:rPr>
        <w:t xml:space="preserve">Un resultado comprometido es la generación de la base de datos, la cual se anexa en material </w:t>
      </w:r>
      <w:r w:rsidRPr="00F07366">
        <w:rPr>
          <w:rStyle w:val="st"/>
          <w:rFonts w:ascii="Arial" w:hAnsi="Arial" w:cs="Arial"/>
        </w:rPr>
        <w:tab/>
        <w:t xml:space="preserve">electrónico  correspondiente. Se hace énfasis que para que fuera completo se investigó la ubicación </w:t>
      </w:r>
      <w:r w:rsidRPr="00F07366">
        <w:rPr>
          <w:rStyle w:val="st"/>
          <w:rFonts w:ascii="Arial" w:hAnsi="Arial" w:cs="Arial"/>
        </w:rPr>
        <w:tab/>
        <w:t xml:space="preserve">de todas las empresas pertenecientes a este giro en el Estado de México. </w:t>
      </w:r>
    </w:p>
    <w:p w:rsidR="0055178F" w:rsidRPr="00F07366" w:rsidRDefault="0055178F" w:rsidP="0055178F">
      <w:pPr>
        <w:tabs>
          <w:tab w:val="left" w:pos="284"/>
        </w:tabs>
        <w:spacing w:line="360" w:lineRule="auto"/>
        <w:jc w:val="both"/>
        <w:rPr>
          <w:rStyle w:val="st"/>
          <w:rFonts w:ascii="Arial" w:hAnsi="Arial" w:cs="Arial"/>
        </w:rPr>
      </w:pPr>
    </w:p>
    <w:p w:rsidR="00CF10CD" w:rsidRPr="00F07366" w:rsidRDefault="00CF10CD" w:rsidP="0055178F">
      <w:pPr>
        <w:tabs>
          <w:tab w:val="left" w:pos="284"/>
        </w:tabs>
        <w:spacing w:line="360" w:lineRule="auto"/>
        <w:jc w:val="both"/>
        <w:rPr>
          <w:rStyle w:val="st"/>
          <w:rFonts w:ascii="Arial" w:hAnsi="Arial" w:cs="Arial"/>
        </w:rPr>
      </w:pPr>
      <w:r w:rsidRPr="00F07366">
        <w:rPr>
          <w:rStyle w:val="st"/>
          <w:rFonts w:ascii="Arial" w:hAnsi="Arial" w:cs="Arial"/>
        </w:rPr>
        <w:t xml:space="preserve">Por otro lado el responsable del proyecto se enfrentó con la posición </w:t>
      </w:r>
      <w:r w:rsidR="00147BEF">
        <w:rPr>
          <w:rStyle w:val="st"/>
          <w:rFonts w:ascii="Arial" w:hAnsi="Arial" w:cs="Arial"/>
        </w:rPr>
        <w:t xml:space="preserve">de rechazo de que las empresas </w:t>
      </w:r>
      <w:r w:rsidRPr="00F07366">
        <w:rPr>
          <w:rStyle w:val="st"/>
          <w:rFonts w:ascii="Arial" w:hAnsi="Arial" w:cs="Arial"/>
        </w:rPr>
        <w:t xml:space="preserve">proporcionaran muestras de agua reales que se generan en su empresa, quizá esto debido a que </w:t>
      </w:r>
      <w:r w:rsidRPr="00F07366">
        <w:rPr>
          <w:rStyle w:val="st"/>
          <w:rFonts w:ascii="Arial" w:hAnsi="Arial" w:cs="Arial"/>
        </w:rPr>
        <w:tab/>
        <w:t>estas no cumplen con los límites permisibles en cuanto a contaminación por m</w:t>
      </w:r>
      <w:r w:rsidR="00147BEF">
        <w:rPr>
          <w:rStyle w:val="st"/>
          <w:rFonts w:ascii="Arial" w:hAnsi="Arial" w:cs="Arial"/>
        </w:rPr>
        <w:t xml:space="preserve">etales pesados en lo </w:t>
      </w:r>
      <w:r w:rsidRPr="00F07366">
        <w:rPr>
          <w:rStyle w:val="st"/>
          <w:rFonts w:ascii="Arial" w:hAnsi="Arial" w:cs="Arial"/>
        </w:rPr>
        <w:t xml:space="preserve">referido a la </w:t>
      </w:r>
      <w:r w:rsidRPr="00F07366">
        <w:rPr>
          <w:rStyle w:val="st"/>
          <w:rFonts w:ascii="Arial" w:hAnsi="Arial" w:cs="Arial"/>
        </w:rPr>
        <w:lastRenderedPageBreak/>
        <w:t xml:space="preserve">Norma Oficial Mexicana-001. Por lo cual no fue posible realizar ensayos experimentales </w:t>
      </w:r>
      <w:r w:rsidRPr="00F07366">
        <w:rPr>
          <w:rStyle w:val="st"/>
          <w:rFonts w:ascii="Arial" w:hAnsi="Arial" w:cs="Arial"/>
        </w:rPr>
        <w:tab/>
        <w:t xml:space="preserve">con este tipo de muestras. </w:t>
      </w:r>
    </w:p>
    <w:p w:rsidR="00CF10CD" w:rsidRPr="00CF10CD" w:rsidRDefault="00CF10CD" w:rsidP="00CF10CD">
      <w:pPr>
        <w:tabs>
          <w:tab w:val="left" w:pos="284"/>
        </w:tabs>
        <w:ind w:left="284"/>
        <w:jc w:val="both"/>
        <w:rPr>
          <w:rFonts w:ascii="Verdana" w:hAnsi="Verdana"/>
          <w:b/>
          <w:sz w:val="20"/>
          <w:szCs w:val="20"/>
        </w:rPr>
      </w:pPr>
    </w:p>
    <w:p w:rsidR="00216527" w:rsidRPr="00D81870" w:rsidRDefault="00216527" w:rsidP="00391378">
      <w:pPr>
        <w:ind w:left="284"/>
        <w:jc w:val="both"/>
        <w:rPr>
          <w:rFonts w:ascii="Verdana" w:hAnsi="Verdana"/>
          <w:sz w:val="20"/>
          <w:szCs w:val="20"/>
        </w:rPr>
      </w:pPr>
    </w:p>
    <w:p w:rsidR="008513E2" w:rsidRPr="00F07366" w:rsidRDefault="00D81870" w:rsidP="00D81870">
      <w:pPr>
        <w:jc w:val="both"/>
        <w:rPr>
          <w:rFonts w:ascii="Arial" w:hAnsi="Arial" w:cs="Arial"/>
          <w:b/>
        </w:rPr>
      </w:pPr>
      <w:r w:rsidRPr="00F07366">
        <w:rPr>
          <w:rFonts w:ascii="Arial" w:hAnsi="Arial" w:cs="Arial"/>
          <w:b/>
        </w:rPr>
        <w:t xml:space="preserve">    </w:t>
      </w:r>
      <w:r w:rsidR="008513E2" w:rsidRPr="00F07366">
        <w:rPr>
          <w:rFonts w:ascii="Arial" w:hAnsi="Arial" w:cs="Arial"/>
          <w:b/>
        </w:rPr>
        <w:t>Bibliografía.</w:t>
      </w:r>
    </w:p>
    <w:p w:rsidR="00170283" w:rsidRPr="00F07366" w:rsidRDefault="00170283" w:rsidP="006B1366">
      <w:pPr>
        <w:ind w:left="720"/>
        <w:jc w:val="both"/>
        <w:rPr>
          <w:rFonts w:ascii="Arial" w:hAnsi="Arial" w:cs="Arial"/>
          <w:lang w:val="es-MX"/>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Aguayo-Villarreal, Ismael Alejandro, Bonilla-Petriciolet Adrián, Hernández-Montoya Virginia, Montes-Morán Miguel A., Reynel-Avila Hilda E. (2011). </w:t>
      </w:r>
      <w:r w:rsidRPr="00F07366">
        <w:rPr>
          <w:rFonts w:ascii="Arial" w:hAnsi="Arial" w:cs="Arial"/>
          <w:lang w:val="en-US"/>
        </w:rPr>
        <w:t>Batch and column studies of Zn</w:t>
      </w:r>
      <w:r w:rsidRPr="00441D00">
        <w:rPr>
          <w:rFonts w:ascii="Arial" w:hAnsi="Arial" w:cs="Arial"/>
          <w:vertAlign w:val="superscript"/>
          <w:lang w:val="en-US"/>
        </w:rPr>
        <w:t>2+</w:t>
      </w:r>
      <w:r w:rsidRPr="00F07366">
        <w:rPr>
          <w:rFonts w:ascii="Arial" w:hAnsi="Arial" w:cs="Arial"/>
          <w:lang w:val="en-US"/>
        </w:rPr>
        <w:t xml:space="preserve"> removal from aqueous solution using chicken </w:t>
      </w:r>
      <w:r w:rsidR="00441D00">
        <w:rPr>
          <w:rFonts w:ascii="Arial" w:hAnsi="Arial" w:cs="Arial"/>
          <w:lang w:val="en-US"/>
        </w:rPr>
        <w:t>feathers as sorbent.</w:t>
      </w:r>
      <w:r w:rsidRPr="00F07366">
        <w:rPr>
          <w:rFonts w:ascii="Arial" w:hAnsi="Arial" w:cs="Arial"/>
          <w:lang w:val="en-US"/>
        </w:rPr>
        <w:t xml:space="preserve"> </w:t>
      </w:r>
      <w:r w:rsidRPr="00441D00">
        <w:rPr>
          <w:rFonts w:ascii="Arial" w:hAnsi="Arial" w:cs="Arial"/>
          <w:i/>
          <w:lang w:val="en-US"/>
        </w:rPr>
        <w:t>Chemical Engineering Journal</w:t>
      </w:r>
      <w:r w:rsidR="006C1336">
        <w:rPr>
          <w:rFonts w:ascii="Arial" w:hAnsi="Arial" w:cs="Arial"/>
          <w:i/>
          <w:lang w:val="en-US"/>
        </w:rPr>
        <w:t>,</w:t>
      </w:r>
      <w:r w:rsidRPr="00F07366">
        <w:rPr>
          <w:rFonts w:ascii="Arial" w:hAnsi="Arial" w:cs="Arial"/>
          <w:lang w:val="en-US"/>
        </w:rPr>
        <w:t xml:space="preserve"> 167, 67–76.</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 xml:space="preserve">Ahluwalia, S.S and D., Goyal, (2007). Microbial and plant derived biomass for removal </w:t>
      </w:r>
      <w:r w:rsidR="00441D00">
        <w:rPr>
          <w:rFonts w:ascii="Arial" w:hAnsi="Arial" w:cs="Arial"/>
          <w:lang w:val="en-US"/>
        </w:rPr>
        <w:t>of heavy metals from wastewater.</w:t>
      </w:r>
      <w:r w:rsidRPr="00F07366">
        <w:rPr>
          <w:rFonts w:ascii="Arial" w:hAnsi="Arial" w:cs="Arial"/>
          <w:lang w:val="en-US"/>
        </w:rPr>
        <w:t xml:space="preserve"> </w:t>
      </w:r>
      <w:r w:rsidRPr="00441D00">
        <w:rPr>
          <w:rFonts w:ascii="Arial" w:hAnsi="Arial" w:cs="Arial"/>
          <w:i/>
          <w:lang w:val="en-US"/>
        </w:rPr>
        <w:t>Bioresource Technology</w:t>
      </w:r>
      <w:r w:rsidR="006C1336">
        <w:rPr>
          <w:rFonts w:ascii="Arial" w:hAnsi="Arial" w:cs="Arial"/>
          <w:i/>
          <w:lang w:val="en-US"/>
        </w:rPr>
        <w:t>,</w:t>
      </w:r>
      <w:r w:rsidRPr="00F07366">
        <w:rPr>
          <w:rFonts w:ascii="Arial" w:hAnsi="Arial" w:cs="Arial"/>
          <w:lang w:val="en-US"/>
        </w:rPr>
        <w:t xml:space="preserve"> 98, 2243-2257.</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Ahmady-Asbchin, S., Andrés Y., Gérente C., Cloirec P. L. (2008) Biosorption of Cu(II) from aqueous solution by Fucus serratus: Surface characterization and sorption mechanisms</w:t>
      </w:r>
      <w:r w:rsidR="00441D00">
        <w:rPr>
          <w:rFonts w:ascii="Arial" w:hAnsi="Arial" w:cs="Arial"/>
          <w:lang w:val="en-US"/>
        </w:rPr>
        <w:t xml:space="preserve">. </w:t>
      </w:r>
      <w:r w:rsidRPr="00F07366">
        <w:rPr>
          <w:rFonts w:ascii="Arial" w:hAnsi="Arial" w:cs="Arial"/>
          <w:lang w:val="en-US"/>
        </w:rPr>
        <w:t xml:space="preserve"> </w:t>
      </w:r>
      <w:r w:rsidRPr="00441D00">
        <w:rPr>
          <w:rFonts w:ascii="Arial" w:hAnsi="Arial" w:cs="Arial"/>
          <w:i/>
          <w:lang w:val="en-US"/>
        </w:rPr>
        <w:t>Bioresource Technology</w:t>
      </w:r>
      <w:r w:rsidR="006C1336">
        <w:rPr>
          <w:rFonts w:ascii="Arial" w:hAnsi="Arial" w:cs="Arial"/>
          <w:lang w:val="en-US"/>
        </w:rPr>
        <w:t>,</w:t>
      </w:r>
      <w:r w:rsidRPr="00F07366">
        <w:rPr>
          <w:rFonts w:ascii="Arial" w:hAnsi="Arial" w:cs="Arial"/>
          <w:lang w:val="en-US"/>
        </w:rPr>
        <w:t xml:space="preserve"> 99, 6150–6155.</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Alkorta I, Hernández-Allica Becerril JM, Amezaga I, Albizu I, Garbisu C. (2004). Recent findings on the phytoremediation of soils contaminated with environmentally toxic heavy metals and metalloids such as z</w:t>
      </w:r>
      <w:r w:rsidR="006C1336">
        <w:rPr>
          <w:rFonts w:ascii="Arial" w:hAnsi="Arial" w:cs="Arial"/>
          <w:lang w:val="en-US"/>
        </w:rPr>
        <w:t>inc, cadmium, lead, and arsenic.</w:t>
      </w:r>
      <w:r w:rsidRPr="00F07366">
        <w:rPr>
          <w:rFonts w:ascii="Arial" w:hAnsi="Arial" w:cs="Arial"/>
          <w:lang w:val="en-US"/>
        </w:rPr>
        <w:t xml:space="preserve"> </w:t>
      </w:r>
      <w:r w:rsidRPr="006C1336">
        <w:rPr>
          <w:rFonts w:ascii="Arial" w:hAnsi="Arial" w:cs="Arial"/>
          <w:i/>
          <w:lang w:val="en-US"/>
        </w:rPr>
        <w:t>Environmental Science and Biotechnology</w:t>
      </w:r>
      <w:r w:rsidR="006C1336">
        <w:rPr>
          <w:rFonts w:ascii="Arial" w:hAnsi="Arial" w:cs="Arial"/>
          <w:i/>
          <w:lang w:val="en-US"/>
        </w:rPr>
        <w:t>,</w:t>
      </w:r>
      <w:r w:rsidRPr="00F07366">
        <w:rPr>
          <w:rFonts w:ascii="Arial" w:hAnsi="Arial" w:cs="Arial"/>
          <w:lang w:val="en-US"/>
        </w:rPr>
        <w:t xml:space="preserve"> 3, 71–90.</w:t>
      </w:r>
    </w:p>
    <w:p w:rsidR="00170283" w:rsidRPr="00F07366" w:rsidRDefault="00170283" w:rsidP="00170283">
      <w:pPr>
        <w:jc w:val="both"/>
        <w:rPr>
          <w:rFonts w:ascii="Arial" w:hAnsi="Arial" w:cs="Arial"/>
          <w:lang w:val="en-US"/>
        </w:rPr>
      </w:pP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Azouaou, N., Sadaoui Z., Djaafri A., Mokaddem H. (2010). Adsorption of cadmium from aqueous solution onto untreated coffee grounds: Equilibrium, kinetics and thermodynamics</w:t>
      </w:r>
      <w:r w:rsidR="006C1336">
        <w:rPr>
          <w:rFonts w:ascii="Arial" w:hAnsi="Arial" w:cs="Arial"/>
          <w:lang w:val="en-US"/>
        </w:rPr>
        <w:t>.</w:t>
      </w:r>
      <w:r w:rsidR="00441D00" w:rsidRPr="00F07366">
        <w:rPr>
          <w:rFonts w:ascii="Arial" w:hAnsi="Arial" w:cs="Arial"/>
          <w:lang w:val="en-US"/>
        </w:rPr>
        <w:t xml:space="preserve"> </w:t>
      </w:r>
      <w:r w:rsidR="00441D00" w:rsidRPr="006C1336">
        <w:rPr>
          <w:rFonts w:ascii="Arial" w:hAnsi="Arial" w:cs="Arial"/>
          <w:i/>
          <w:lang w:val="en-US"/>
        </w:rPr>
        <w:t>Journal</w:t>
      </w:r>
      <w:r w:rsidRPr="006C1336">
        <w:rPr>
          <w:rFonts w:ascii="Arial" w:hAnsi="Arial" w:cs="Arial"/>
          <w:i/>
          <w:lang w:val="en-US"/>
        </w:rPr>
        <w:t xml:space="preserve"> of Hazardous Materials</w:t>
      </w:r>
      <w:r w:rsidR="006C1336">
        <w:rPr>
          <w:rFonts w:ascii="Arial" w:hAnsi="Arial" w:cs="Arial"/>
          <w:lang w:val="en-US"/>
        </w:rPr>
        <w:t>,</w:t>
      </w:r>
      <w:r w:rsidRPr="00F07366">
        <w:rPr>
          <w:rFonts w:ascii="Arial" w:hAnsi="Arial" w:cs="Arial"/>
          <w:lang w:val="en-US"/>
        </w:rPr>
        <w:t xml:space="preserve"> 184, 126–134.</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Busetti, F., Badoer S., Cuomo M., Rubino B., Traverso P. (2005). Occurrence and Removal of Potentially Toxic Metals and Heavy Metals in the Waste</w:t>
      </w:r>
      <w:r w:rsidR="006C1336">
        <w:rPr>
          <w:rFonts w:ascii="Arial" w:hAnsi="Arial" w:cs="Arial"/>
          <w:lang w:val="en-US"/>
        </w:rPr>
        <w:t>water Treatment Plant of Fusina.</w:t>
      </w:r>
      <w:r w:rsidRPr="00F07366">
        <w:rPr>
          <w:rFonts w:ascii="Arial" w:hAnsi="Arial" w:cs="Arial"/>
          <w:lang w:val="en-US"/>
        </w:rPr>
        <w:t xml:space="preserve"> </w:t>
      </w:r>
      <w:r w:rsidRPr="006C1336">
        <w:rPr>
          <w:rFonts w:ascii="Arial" w:hAnsi="Arial" w:cs="Arial"/>
          <w:i/>
          <w:lang w:val="en-US"/>
        </w:rPr>
        <w:t>Industrial and Engineering Chemistry Research</w:t>
      </w:r>
      <w:r w:rsidR="006C1336">
        <w:rPr>
          <w:rFonts w:ascii="Arial" w:hAnsi="Arial" w:cs="Arial"/>
          <w:lang w:val="en-US"/>
        </w:rPr>
        <w:t>,</w:t>
      </w:r>
      <w:r w:rsidRPr="00F07366">
        <w:rPr>
          <w:rFonts w:ascii="Arial" w:hAnsi="Arial" w:cs="Arial"/>
          <w:lang w:val="en-US"/>
        </w:rPr>
        <w:t xml:space="preserve"> 44, 9264-9272.</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s-MX"/>
        </w:rPr>
      </w:pPr>
      <w:r w:rsidRPr="00F07366">
        <w:rPr>
          <w:rFonts w:ascii="Arial" w:hAnsi="Arial" w:cs="Arial"/>
          <w:lang w:val="es-MX"/>
        </w:rPr>
        <w:t>Cañizares-Villanueva, Rosa Olivia (2000). Biosorción de metales pesados median</w:t>
      </w:r>
      <w:r w:rsidR="006C1336">
        <w:rPr>
          <w:rFonts w:ascii="Arial" w:hAnsi="Arial" w:cs="Arial"/>
          <w:lang w:val="es-MX"/>
        </w:rPr>
        <w:t>te el uso de biomasa microbiana.</w:t>
      </w:r>
      <w:r w:rsidRPr="00F07366">
        <w:rPr>
          <w:rFonts w:ascii="Arial" w:hAnsi="Arial" w:cs="Arial"/>
          <w:lang w:val="es-MX"/>
        </w:rPr>
        <w:t xml:space="preserve"> </w:t>
      </w:r>
      <w:r w:rsidRPr="006C1336">
        <w:rPr>
          <w:rFonts w:ascii="Arial" w:hAnsi="Arial" w:cs="Arial"/>
          <w:i/>
          <w:lang w:val="es-MX"/>
        </w:rPr>
        <w:t>Revista Latinoamericana de Microbiología</w:t>
      </w:r>
      <w:r w:rsidR="006C1336">
        <w:rPr>
          <w:rFonts w:ascii="Arial" w:hAnsi="Arial" w:cs="Arial"/>
          <w:i/>
          <w:lang w:val="es-MX"/>
        </w:rPr>
        <w:t>,</w:t>
      </w:r>
      <w:r w:rsidRPr="006C1336">
        <w:rPr>
          <w:rFonts w:ascii="Arial" w:hAnsi="Arial" w:cs="Arial"/>
          <w:lang w:val="es-MX"/>
        </w:rPr>
        <w:t xml:space="preserve"> </w:t>
      </w:r>
      <w:r w:rsidRPr="00F07366">
        <w:rPr>
          <w:rFonts w:ascii="Arial" w:hAnsi="Arial" w:cs="Arial"/>
          <w:lang w:val="es-MX"/>
        </w:rPr>
        <w:t>42, 131-14.</w:t>
      </w:r>
    </w:p>
    <w:p w:rsidR="00170283" w:rsidRPr="00F07366" w:rsidRDefault="00170283" w:rsidP="00170283">
      <w:pPr>
        <w:jc w:val="both"/>
        <w:rPr>
          <w:rFonts w:ascii="Arial" w:hAnsi="Arial" w:cs="Arial"/>
          <w:lang w:val="es-MX"/>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Chang W. C., Hsu G. S., Chiang S. M., Su M. C. (2006). Heavy metal removal from aqueous solution by wasted biomass fro</w:t>
      </w:r>
      <w:r w:rsidR="006C1336">
        <w:rPr>
          <w:rFonts w:ascii="Arial" w:hAnsi="Arial" w:cs="Arial"/>
          <w:lang w:val="en-US"/>
        </w:rPr>
        <w:t>m a combined AS-biofilm process.</w:t>
      </w:r>
      <w:r w:rsidRPr="00F07366">
        <w:rPr>
          <w:rFonts w:ascii="Arial" w:hAnsi="Arial" w:cs="Arial"/>
          <w:lang w:val="en-US"/>
        </w:rPr>
        <w:t xml:space="preserve"> </w:t>
      </w:r>
      <w:r w:rsidRPr="006C1336">
        <w:rPr>
          <w:rFonts w:ascii="Arial" w:hAnsi="Arial" w:cs="Arial"/>
          <w:i/>
          <w:lang w:val="en-US"/>
        </w:rPr>
        <w:t>Bioresource Technology</w:t>
      </w:r>
      <w:r w:rsidR="006C1336">
        <w:rPr>
          <w:rFonts w:ascii="Arial" w:hAnsi="Arial" w:cs="Arial"/>
          <w:lang w:val="en-US"/>
        </w:rPr>
        <w:t>,</w:t>
      </w:r>
      <w:r w:rsidRPr="00F07366">
        <w:rPr>
          <w:rFonts w:ascii="Arial" w:hAnsi="Arial" w:cs="Arial"/>
          <w:lang w:val="en-US"/>
        </w:rPr>
        <w:t xml:space="preserve"> 97, 1503–1508.</w:t>
      </w:r>
    </w:p>
    <w:p w:rsidR="00170283" w:rsidRPr="00F07366" w:rsidRDefault="00170283" w:rsidP="00170283">
      <w:pPr>
        <w:jc w:val="both"/>
        <w:rPr>
          <w:rFonts w:ascii="Arial" w:hAnsi="Arial" w:cs="Arial"/>
          <w:lang w:val="en-US"/>
        </w:rPr>
      </w:pPr>
    </w:p>
    <w:p w:rsidR="00170283" w:rsidRPr="0055178F" w:rsidRDefault="00170283" w:rsidP="00170283">
      <w:pPr>
        <w:numPr>
          <w:ilvl w:val="0"/>
          <w:numId w:val="43"/>
        </w:numPr>
        <w:jc w:val="both"/>
        <w:rPr>
          <w:rFonts w:ascii="Arial" w:hAnsi="Arial" w:cs="Arial"/>
          <w:lang w:val="en-US"/>
        </w:rPr>
      </w:pPr>
      <w:r w:rsidRPr="00F07366">
        <w:rPr>
          <w:rFonts w:ascii="Arial" w:hAnsi="Arial" w:cs="Arial"/>
          <w:lang w:val="en-US"/>
        </w:rPr>
        <w:t xml:space="preserve">Chen Y.N., Chai L.Y., Shu Y.D. (2008). Study of Arsenic(V) adsorption on </w:t>
      </w:r>
      <w:r w:rsidR="006C1336">
        <w:rPr>
          <w:rFonts w:ascii="Arial" w:hAnsi="Arial" w:cs="Arial"/>
          <w:lang w:val="en-US"/>
        </w:rPr>
        <w:t>bone char from aqueous solution.</w:t>
      </w:r>
      <w:r w:rsidRPr="00F07366">
        <w:rPr>
          <w:rFonts w:ascii="Arial" w:hAnsi="Arial" w:cs="Arial"/>
          <w:lang w:val="en-US"/>
        </w:rPr>
        <w:t xml:space="preserve"> </w:t>
      </w:r>
      <w:r w:rsidRPr="006C1336">
        <w:rPr>
          <w:rFonts w:ascii="Arial" w:hAnsi="Arial" w:cs="Arial"/>
          <w:i/>
          <w:lang w:val="en-US"/>
        </w:rPr>
        <w:t>Journal of Hazardous Materials</w:t>
      </w:r>
      <w:r w:rsidR="006C1336">
        <w:rPr>
          <w:rFonts w:ascii="Arial" w:hAnsi="Arial" w:cs="Arial"/>
          <w:lang w:val="en-US"/>
        </w:rPr>
        <w:t>,</w:t>
      </w:r>
      <w:r w:rsidRPr="00F07366">
        <w:rPr>
          <w:rFonts w:ascii="Arial" w:hAnsi="Arial" w:cs="Arial"/>
          <w:lang w:val="en-US"/>
        </w:rPr>
        <w:t xml:space="preserve"> 160, 168–172.</w:t>
      </w:r>
    </w:p>
    <w:p w:rsidR="00170283" w:rsidRPr="00F07366" w:rsidRDefault="00170283" w:rsidP="00170283">
      <w:pPr>
        <w:jc w:val="both"/>
        <w:rPr>
          <w:rFonts w:ascii="Arial" w:hAnsi="Arial" w:cs="Arial"/>
          <w:lang w:val="en-US"/>
        </w:rPr>
      </w:pPr>
    </w:p>
    <w:p w:rsidR="00170283" w:rsidRPr="0055178F" w:rsidRDefault="00170283" w:rsidP="00170283">
      <w:pPr>
        <w:numPr>
          <w:ilvl w:val="0"/>
          <w:numId w:val="43"/>
        </w:numPr>
        <w:jc w:val="both"/>
        <w:rPr>
          <w:rFonts w:ascii="Arial" w:hAnsi="Arial" w:cs="Arial"/>
          <w:lang w:val="en-US"/>
        </w:rPr>
      </w:pPr>
      <w:r w:rsidRPr="00F07366">
        <w:rPr>
          <w:rFonts w:ascii="Arial" w:hAnsi="Arial" w:cs="Arial"/>
          <w:lang w:val="en-US"/>
        </w:rPr>
        <w:t xml:space="preserve">Chojnacka, K. (2010). Biosorption and bioaccumulation – the prospects for practical applications. </w:t>
      </w:r>
      <w:r w:rsidR="00F21235">
        <w:rPr>
          <w:rFonts w:ascii="Arial" w:hAnsi="Arial" w:cs="Arial"/>
          <w:i/>
          <w:lang w:val="en-US"/>
        </w:rPr>
        <w:t>Environment International,</w:t>
      </w:r>
      <w:r w:rsidRPr="00F07366">
        <w:rPr>
          <w:rFonts w:ascii="Arial" w:hAnsi="Arial" w:cs="Arial"/>
          <w:lang w:val="en-US"/>
        </w:rPr>
        <w:t xml:space="preserve"> 36, 299–307.</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Choksi P.M., Joshi V.Y., (2007). Adsorption kinetic study for the removal of Nickel(II) and Aluminum(III) from an aqueous solu</w:t>
      </w:r>
      <w:r w:rsidR="00F21235">
        <w:rPr>
          <w:rFonts w:ascii="Arial" w:hAnsi="Arial" w:cs="Arial"/>
          <w:lang w:val="en-US"/>
        </w:rPr>
        <w:t>tion by natural adsorbents.</w:t>
      </w:r>
      <w:r w:rsidRPr="00F07366">
        <w:rPr>
          <w:rFonts w:ascii="Arial" w:hAnsi="Arial" w:cs="Arial"/>
          <w:lang w:val="en-US"/>
        </w:rPr>
        <w:t xml:space="preserve"> </w:t>
      </w:r>
      <w:r w:rsidRPr="00F21235">
        <w:rPr>
          <w:rFonts w:ascii="Arial" w:hAnsi="Arial" w:cs="Arial"/>
          <w:i/>
          <w:lang w:val="en-US"/>
        </w:rPr>
        <w:t>Desalination</w:t>
      </w:r>
      <w:r w:rsidRPr="00F07366">
        <w:rPr>
          <w:rFonts w:ascii="Arial" w:hAnsi="Arial" w:cs="Arial"/>
          <w:lang w:val="en-US"/>
        </w:rPr>
        <w:t>, 208 216–231.</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Dos Santos, Walter N.L., Dias Cavalcante Dannuza, Paranhos da Silva Erik Galvão, Cesário Francisco das Virgens, Fabio de Souza Dias (20011). </w:t>
      </w:r>
      <w:r w:rsidRPr="00F07366">
        <w:rPr>
          <w:rFonts w:ascii="Arial" w:hAnsi="Arial" w:cs="Arial"/>
          <w:lang w:val="en-US"/>
        </w:rPr>
        <w:t>Biosorption of Pb(II) and Cd(II) ions by Agave sisalana (si</w:t>
      </w:r>
      <w:r w:rsidR="00F21235">
        <w:rPr>
          <w:rFonts w:ascii="Arial" w:hAnsi="Arial" w:cs="Arial"/>
          <w:lang w:val="en-US"/>
        </w:rPr>
        <w:t>sal fiber).</w:t>
      </w:r>
      <w:r w:rsidRPr="00F07366">
        <w:rPr>
          <w:rFonts w:ascii="Arial" w:hAnsi="Arial" w:cs="Arial"/>
          <w:lang w:val="en-US"/>
        </w:rPr>
        <w:t xml:space="preserve"> </w:t>
      </w:r>
      <w:r w:rsidRPr="00F21235">
        <w:rPr>
          <w:rFonts w:ascii="Arial" w:hAnsi="Arial" w:cs="Arial"/>
          <w:i/>
          <w:lang w:val="en-US"/>
        </w:rPr>
        <w:t>Microchemical Journal</w:t>
      </w:r>
      <w:r w:rsidR="00F21235">
        <w:rPr>
          <w:rFonts w:ascii="Arial" w:hAnsi="Arial" w:cs="Arial"/>
          <w:i/>
          <w:lang w:val="en-US"/>
        </w:rPr>
        <w:t>,</w:t>
      </w:r>
      <w:r w:rsidRPr="00F07366">
        <w:rPr>
          <w:rFonts w:ascii="Arial" w:hAnsi="Arial" w:cs="Arial"/>
          <w:lang w:val="en-US"/>
        </w:rPr>
        <w:t xml:space="preserve"> 97, 269–273.</w:t>
      </w:r>
    </w:p>
    <w:p w:rsidR="00170283" w:rsidRPr="00F07366" w:rsidRDefault="00170283" w:rsidP="00170283">
      <w:pPr>
        <w:jc w:val="both"/>
        <w:rPr>
          <w:rFonts w:ascii="Arial" w:hAnsi="Arial" w:cs="Arial"/>
          <w:lang w:val="en-US"/>
        </w:rPr>
      </w:pPr>
    </w:p>
    <w:p w:rsidR="000C2815" w:rsidRPr="00F07366" w:rsidRDefault="00170283" w:rsidP="000C2815">
      <w:pPr>
        <w:numPr>
          <w:ilvl w:val="0"/>
          <w:numId w:val="43"/>
        </w:numPr>
        <w:jc w:val="both"/>
        <w:rPr>
          <w:rFonts w:ascii="Arial" w:hAnsi="Arial" w:cs="Arial"/>
          <w:lang w:val="en-US"/>
        </w:rPr>
      </w:pPr>
      <w:r w:rsidRPr="00F07366">
        <w:rPr>
          <w:rFonts w:ascii="Arial" w:hAnsi="Arial" w:cs="Arial"/>
          <w:lang w:val="es-MX"/>
        </w:rPr>
        <w:t xml:space="preserve">El-Naas, M.H., Abu Al-Rub F., Ashour I., Marzouqi M. Al. </w:t>
      </w:r>
      <w:r w:rsidRPr="00F07366">
        <w:rPr>
          <w:rFonts w:ascii="Arial" w:hAnsi="Arial" w:cs="Arial"/>
          <w:lang w:val="en-US"/>
        </w:rPr>
        <w:t xml:space="preserve">(2007). Effect of competitive interference on the biosorption of Lead(II) by C. vulgaris. </w:t>
      </w:r>
      <w:r w:rsidRPr="00F21235">
        <w:rPr>
          <w:rFonts w:ascii="Arial" w:hAnsi="Arial" w:cs="Arial"/>
          <w:i/>
          <w:lang w:val="en-US"/>
        </w:rPr>
        <w:t>Chemical Engineering and Processing</w:t>
      </w:r>
      <w:r w:rsidR="00F21235">
        <w:rPr>
          <w:rFonts w:ascii="Arial" w:hAnsi="Arial" w:cs="Arial"/>
          <w:i/>
          <w:lang w:val="en-US"/>
        </w:rPr>
        <w:t>,</w:t>
      </w:r>
      <w:r w:rsidRPr="00F07366">
        <w:rPr>
          <w:rFonts w:ascii="Arial" w:hAnsi="Arial" w:cs="Arial"/>
          <w:lang w:val="en-US"/>
        </w:rPr>
        <w:t xml:space="preserve"> 46, 1391–1399.</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Farag, S., Sheikha Saad Al Abdel Kareem (2009). Different natural bi</w:t>
      </w:r>
      <w:r w:rsidR="00F21235">
        <w:rPr>
          <w:rFonts w:ascii="Arial" w:hAnsi="Arial" w:cs="Arial"/>
          <w:lang w:val="en-US"/>
        </w:rPr>
        <w:t>omasses for lead cation removal.</w:t>
      </w:r>
      <w:r w:rsidRPr="00F07366">
        <w:rPr>
          <w:rFonts w:ascii="Arial" w:hAnsi="Arial" w:cs="Arial"/>
          <w:lang w:val="en-US"/>
        </w:rPr>
        <w:t xml:space="preserve"> </w:t>
      </w:r>
      <w:r w:rsidRPr="00F21235">
        <w:rPr>
          <w:rFonts w:ascii="Arial" w:hAnsi="Arial" w:cs="Arial"/>
          <w:i/>
          <w:lang w:val="en-US"/>
        </w:rPr>
        <w:t>Carbohydrate Polymers</w:t>
      </w:r>
      <w:r w:rsidR="00F21235">
        <w:rPr>
          <w:rFonts w:ascii="Arial" w:hAnsi="Arial" w:cs="Arial"/>
          <w:i/>
          <w:lang w:val="en-US"/>
        </w:rPr>
        <w:t>,</w:t>
      </w:r>
      <w:r w:rsidRPr="00F07366">
        <w:rPr>
          <w:rFonts w:ascii="Arial" w:hAnsi="Arial" w:cs="Arial"/>
          <w:lang w:val="en-US"/>
        </w:rPr>
        <w:t xml:space="preserve"> 78, 263–267.</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Gundogdu Ali, Ozdes Duygu, Duran Celal, Numan Bulut Volkan, Soylak Mustafa, Basri Senturk Hasan (2009). Biosorption of Pb(II) ions from aqueous solution by pine bark (Pinus brutia Ten.)</w:t>
      </w:r>
      <w:r w:rsidR="00F21235">
        <w:rPr>
          <w:rFonts w:ascii="Arial" w:hAnsi="Arial" w:cs="Arial"/>
          <w:lang w:val="en-US"/>
        </w:rPr>
        <w:t>.</w:t>
      </w:r>
      <w:r w:rsidRPr="00F07366">
        <w:rPr>
          <w:rFonts w:ascii="Arial" w:hAnsi="Arial" w:cs="Arial"/>
          <w:lang w:val="en-US"/>
        </w:rPr>
        <w:t xml:space="preserve"> </w:t>
      </w:r>
      <w:r w:rsidRPr="00F21235">
        <w:rPr>
          <w:rFonts w:ascii="Arial" w:hAnsi="Arial" w:cs="Arial"/>
          <w:i/>
          <w:lang w:val="en-US"/>
        </w:rPr>
        <w:t>Chemical Engineering Journal</w:t>
      </w:r>
      <w:r w:rsidR="00F21235">
        <w:rPr>
          <w:rFonts w:ascii="Arial" w:hAnsi="Arial" w:cs="Arial"/>
          <w:lang w:val="en-US"/>
        </w:rPr>
        <w:t xml:space="preserve">, </w:t>
      </w:r>
      <w:r w:rsidRPr="00F07366">
        <w:rPr>
          <w:rFonts w:ascii="Arial" w:hAnsi="Arial" w:cs="Arial"/>
          <w:lang w:val="en-US"/>
        </w:rPr>
        <w:t>153, 62–69.</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Hammaini, A., González F., Ballester A., Blázquez M. L., Muñoz J. A., (2003). </w:t>
      </w:r>
      <w:r w:rsidRPr="00F07366">
        <w:rPr>
          <w:rFonts w:ascii="Arial" w:hAnsi="Arial" w:cs="Arial"/>
          <w:lang w:val="en-US"/>
        </w:rPr>
        <w:t>Simultaneous uptak</w:t>
      </w:r>
      <w:r w:rsidR="00F21235">
        <w:rPr>
          <w:rFonts w:ascii="Arial" w:hAnsi="Arial" w:cs="Arial"/>
          <w:lang w:val="en-US"/>
        </w:rPr>
        <w:t>e of metals by activated sludge.</w:t>
      </w:r>
      <w:r w:rsidRPr="00F07366">
        <w:rPr>
          <w:rFonts w:ascii="Arial" w:hAnsi="Arial" w:cs="Arial"/>
          <w:lang w:val="en-US"/>
        </w:rPr>
        <w:t xml:space="preserve"> </w:t>
      </w:r>
      <w:r w:rsidRPr="00F21235">
        <w:rPr>
          <w:rFonts w:ascii="Arial" w:hAnsi="Arial" w:cs="Arial"/>
          <w:i/>
          <w:lang w:val="en-US"/>
        </w:rPr>
        <w:t>Minerals Engineering</w:t>
      </w:r>
      <w:r w:rsidR="00F21235">
        <w:rPr>
          <w:rFonts w:ascii="Arial" w:hAnsi="Arial" w:cs="Arial"/>
          <w:lang w:val="en-US"/>
        </w:rPr>
        <w:t>,</w:t>
      </w:r>
      <w:r w:rsidRPr="00F07366">
        <w:rPr>
          <w:rFonts w:ascii="Arial" w:hAnsi="Arial" w:cs="Arial"/>
          <w:lang w:val="en-US"/>
        </w:rPr>
        <w:t xml:space="preserve"> 16, 723– 72.</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Harmita Hengky, Karthikeyan K.G., Pan XueJun (2009). Copper and cadmium sorption onto</w:t>
      </w:r>
      <w:r w:rsidR="00F21235">
        <w:rPr>
          <w:rFonts w:ascii="Arial" w:hAnsi="Arial" w:cs="Arial"/>
          <w:lang w:val="en-US"/>
        </w:rPr>
        <w:t xml:space="preserve"> kraft and organosolv lignins. </w:t>
      </w:r>
      <w:r w:rsidRPr="00F21235">
        <w:rPr>
          <w:rFonts w:ascii="Arial" w:hAnsi="Arial" w:cs="Arial"/>
          <w:i/>
          <w:lang w:val="en-US"/>
        </w:rPr>
        <w:t>Bioresource Technology</w:t>
      </w:r>
      <w:r w:rsidR="00F21235">
        <w:rPr>
          <w:rFonts w:ascii="Arial" w:hAnsi="Arial" w:cs="Arial"/>
          <w:i/>
          <w:lang w:val="en-US"/>
        </w:rPr>
        <w:t>,</w:t>
      </w:r>
      <w:r w:rsidRPr="00F21235">
        <w:rPr>
          <w:rFonts w:ascii="Arial" w:hAnsi="Arial" w:cs="Arial"/>
          <w:i/>
          <w:lang w:val="en-US"/>
        </w:rPr>
        <w:t xml:space="preserve"> </w:t>
      </w:r>
      <w:r w:rsidRPr="00F07366">
        <w:rPr>
          <w:rFonts w:ascii="Arial" w:hAnsi="Arial" w:cs="Arial"/>
          <w:lang w:val="en-US"/>
        </w:rPr>
        <w:t>100, 6183–6191.</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Heyden von der, C.J., New M.G. (2004). Groundwater pollution on the Zambian Copperbelt: deci</w:t>
      </w:r>
      <w:r w:rsidR="00355945">
        <w:rPr>
          <w:rFonts w:ascii="Arial" w:hAnsi="Arial" w:cs="Arial"/>
          <w:lang w:val="en-US"/>
        </w:rPr>
        <w:t>phering the source and the risk.</w:t>
      </w:r>
      <w:r w:rsidRPr="00F07366">
        <w:rPr>
          <w:rFonts w:ascii="Arial" w:hAnsi="Arial" w:cs="Arial"/>
          <w:lang w:val="en-US"/>
        </w:rPr>
        <w:t xml:space="preserve"> </w:t>
      </w:r>
      <w:r w:rsidRPr="00355945">
        <w:rPr>
          <w:rFonts w:ascii="Arial" w:hAnsi="Arial" w:cs="Arial"/>
          <w:i/>
          <w:lang w:val="en-US"/>
        </w:rPr>
        <w:t>Science of the Total Environment</w:t>
      </w:r>
      <w:r w:rsidR="00355945">
        <w:rPr>
          <w:rFonts w:ascii="Arial" w:hAnsi="Arial" w:cs="Arial"/>
          <w:lang w:val="en-US"/>
        </w:rPr>
        <w:t>,</w:t>
      </w:r>
      <w:r w:rsidRPr="00F07366">
        <w:rPr>
          <w:rFonts w:ascii="Arial" w:hAnsi="Arial" w:cs="Arial"/>
          <w:lang w:val="en-US"/>
        </w:rPr>
        <w:t xml:space="preserve"> 327, 17–30.</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Hidalgo-Vázquez, A.R., R. Alfaro-Cevas-Villanueva, L. Márquez-Benavides, R. Cortés-Martínez (2011). </w:t>
      </w:r>
      <w:r w:rsidRPr="00F07366">
        <w:rPr>
          <w:rFonts w:ascii="Arial" w:hAnsi="Arial" w:cs="Arial"/>
          <w:lang w:val="en-US"/>
        </w:rPr>
        <w:t xml:space="preserve">Cadmium and Lead Removal from Aqueous </w:t>
      </w:r>
      <w:r w:rsidRPr="00F07366">
        <w:rPr>
          <w:rFonts w:ascii="Arial" w:hAnsi="Arial" w:cs="Arial"/>
          <w:lang w:val="en-US"/>
        </w:rPr>
        <w:lastRenderedPageBreak/>
        <w:t xml:space="preserve">Solutions Using Pine Sawdust as Biosorbent. </w:t>
      </w:r>
      <w:r w:rsidRPr="00355945">
        <w:rPr>
          <w:rFonts w:ascii="Arial" w:hAnsi="Arial" w:cs="Arial"/>
          <w:i/>
          <w:lang w:val="en-US"/>
        </w:rPr>
        <w:t>Journal of Applied Sciences in Environmental Sanitation</w:t>
      </w:r>
      <w:r w:rsidR="00355945">
        <w:rPr>
          <w:rFonts w:ascii="Arial" w:hAnsi="Arial" w:cs="Arial"/>
          <w:lang w:val="en-US"/>
        </w:rPr>
        <w:t>,</w:t>
      </w:r>
      <w:r w:rsidRPr="00F07366">
        <w:rPr>
          <w:rFonts w:ascii="Arial" w:hAnsi="Arial" w:cs="Arial"/>
          <w:lang w:val="en-US"/>
        </w:rPr>
        <w:t xml:space="preserve"> 6, 447-462.</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Himendra Jha, Tatsuya Kikuchi, Masatoshi Sakairi, and Hideaki Takahashi, (2010). Aluminum Microstructures on Anodic Alumina for Aluminum Wiring Boards. Asahikawa National College of Technology, Asahikawa</w:t>
      </w:r>
      <w:r w:rsidR="00355945">
        <w:rPr>
          <w:rFonts w:ascii="Arial" w:hAnsi="Arial" w:cs="Arial"/>
          <w:lang w:val="en-US"/>
        </w:rPr>
        <w:t>.</w:t>
      </w:r>
      <w:r w:rsidRPr="00F07366">
        <w:rPr>
          <w:rFonts w:ascii="Arial" w:hAnsi="Arial" w:cs="Arial"/>
          <w:lang w:val="en-US"/>
        </w:rPr>
        <w:t xml:space="preserve"> 071-8142, Japan Vol. 2 No. 3.</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Hubicki Z., G.W´ojcik, (2006). </w:t>
      </w:r>
      <w:r w:rsidRPr="00F07366">
        <w:rPr>
          <w:rFonts w:ascii="Arial" w:hAnsi="Arial" w:cs="Arial"/>
          <w:lang w:val="en-US"/>
        </w:rPr>
        <w:t>Studies of removal of platinum(IV) ion microquantities from the model solutions of aluminum, copper, iron, nickel and zinc chloride macroquantities on the anion exchange</w:t>
      </w:r>
      <w:r w:rsidR="00355945">
        <w:rPr>
          <w:rFonts w:ascii="Arial" w:hAnsi="Arial" w:cs="Arial"/>
          <w:lang w:val="en-US"/>
        </w:rPr>
        <w:t>r Duolite S 37.</w:t>
      </w:r>
      <w:r w:rsidRPr="00F07366">
        <w:rPr>
          <w:rFonts w:ascii="Arial" w:hAnsi="Arial" w:cs="Arial"/>
          <w:lang w:val="en-US"/>
        </w:rPr>
        <w:t xml:space="preserve"> </w:t>
      </w:r>
      <w:r w:rsidRPr="00355945">
        <w:rPr>
          <w:rFonts w:ascii="Arial" w:hAnsi="Arial" w:cs="Arial"/>
          <w:i/>
          <w:lang w:val="en-US"/>
        </w:rPr>
        <w:t>Journal of Hazardous Materials</w:t>
      </w:r>
      <w:r w:rsidR="00355945">
        <w:rPr>
          <w:rFonts w:ascii="Arial" w:hAnsi="Arial" w:cs="Arial"/>
          <w:i/>
          <w:lang w:val="en-US"/>
        </w:rPr>
        <w:t>,</w:t>
      </w:r>
      <w:r w:rsidRPr="00F07366">
        <w:rPr>
          <w:rFonts w:ascii="Arial" w:hAnsi="Arial" w:cs="Arial"/>
          <w:lang w:val="en-US"/>
        </w:rPr>
        <w:t xml:space="preserve"> 136, 770–775.</w:t>
      </w:r>
    </w:p>
    <w:p w:rsidR="00170283" w:rsidRPr="00F07366" w:rsidRDefault="00170283" w:rsidP="00170283">
      <w:pPr>
        <w:jc w:val="both"/>
        <w:rPr>
          <w:rFonts w:ascii="Arial" w:hAnsi="Arial" w:cs="Arial"/>
          <w:lang w:val="en-US"/>
        </w:rPr>
      </w:pPr>
    </w:p>
    <w:p w:rsidR="00170283" w:rsidRPr="00F07366" w:rsidRDefault="00355945" w:rsidP="00170283">
      <w:pPr>
        <w:numPr>
          <w:ilvl w:val="0"/>
          <w:numId w:val="43"/>
        </w:numPr>
        <w:jc w:val="both"/>
        <w:rPr>
          <w:rFonts w:ascii="Arial" w:hAnsi="Arial" w:cs="Arial"/>
          <w:lang w:val="en-US"/>
        </w:rPr>
      </w:pPr>
      <w:r>
        <w:rPr>
          <w:rFonts w:ascii="Arial" w:hAnsi="Arial" w:cs="Arial"/>
          <w:lang w:val="en-US"/>
        </w:rPr>
        <w:t xml:space="preserve">Hussein </w:t>
      </w:r>
      <w:r w:rsidR="00170283" w:rsidRPr="00F07366">
        <w:rPr>
          <w:rFonts w:ascii="Arial" w:hAnsi="Arial" w:cs="Arial"/>
          <w:lang w:val="en-US"/>
        </w:rPr>
        <w:t xml:space="preserve">H., S.  F.  Ibrahim, K.  Kandeel and H.  Moawad (2004). Biosorption of heavy metals from waste water using Pseudomonas sp., </w:t>
      </w:r>
      <w:r w:rsidR="00170283" w:rsidRPr="00355945">
        <w:rPr>
          <w:rFonts w:ascii="Arial" w:hAnsi="Arial" w:cs="Arial"/>
          <w:i/>
          <w:lang w:val="en-US"/>
        </w:rPr>
        <w:t>Environmental Biotechnology</w:t>
      </w:r>
      <w:r>
        <w:rPr>
          <w:rFonts w:ascii="Arial" w:hAnsi="Arial" w:cs="Arial"/>
          <w:lang w:val="en-US"/>
        </w:rPr>
        <w:t>,</w:t>
      </w:r>
      <w:r w:rsidR="00170283" w:rsidRPr="00355945">
        <w:rPr>
          <w:rFonts w:ascii="Arial" w:hAnsi="Arial" w:cs="Arial"/>
          <w:lang w:val="en-US"/>
        </w:rPr>
        <w:t xml:space="preserve"> </w:t>
      </w:r>
      <w:r>
        <w:rPr>
          <w:rFonts w:ascii="Arial" w:hAnsi="Arial" w:cs="Arial"/>
          <w:lang w:val="en-US"/>
        </w:rPr>
        <w:t>7(1),</w:t>
      </w:r>
      <w:r w:rsidR="00170283" w:rsidRPr="00F07366">
        <w:rPr>
          <w:rFonts w:ascii="Arial" w:hAnsi="Arial" w:cs="Arial"/>
          <w:lang w:val="en-US"/>
        </w:rPr>
        <w:t xml:space="preserve"> 1023-1027.</w:t>
      </w:r>
    </w:p>
    <w:p w:rsidR="00170283" w:rsidRPr="00F07366" w:rsidRDefault="00170283" w:rsidP="00170283">
      <w:pPr>
        <w:jc w:val="both"/>
        <w:rPr>
          <w:rFonts w:ascii="Arial" w:hAnsi="Arial" w:cs="Arial"/>
          <w:lang w:val="en-US"/>
        </w:rPr>
      </w:pP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 xml:space="preserve">Iqbal Muhammad, Asma Saeed, Saeed I. Zafar (2007). Hybrid biosorbent: An innovative matrix to enhance the biosorption of Cd(II) from aqueous solution. </w:t>
      </w:r>
      <w:r w:rsidRPr="00355945">
        <w:rPr>
          <w:rFonts w:ascii="Arial" w:hAnsi="Arial" w:cs="Arial"/>
          <w:i/>
          <w:lang w:val="en-US"/>
        </w:rPr>
        <w:t>Journal of Hazardous Materials</w:t>
      </w:r>
      <w:r w:rsidR="00355945">
        <w:rPr>
          <w:rFonts w:ascii="Arial" w:hAnsi="Arial" w:cs="Arial"/>
          <w:lang w:val="en-US"/>
        </w:rPr>
        <w:t>,</w:t>
      </w:r>
      <w:r w:rsidRPr="00F07366">
        <w:rPr>
          <w:rFonts w:ascii="Arial" w:hAnsi="Arial" w:cs="Arial"/>
          <w:lang w:val="en-US"/>
        </w:rPr>
        <w:t xml:space="preserve"> 148, 47–55.</w:t>
      </w:r>
    </w:p>
    <w:p w:rsidR="00170283" w:rsidRPr="00F07366" w:rsidRDefault="00170283" w:rsidP="00170283">
      <w:pPr>
        <w:jc w:val="both"/>
        <w:rPr>
          <w:rFonts w:ascii="Arial" w:hAnsi="Arial" w:cs="Arial"/>
          <w:lang w:val="en-US"/>
        </w:rPr>
      </w:pP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s-MX"/>
        </w:rPr>
      </w:pPr>
      <w:r w:rsidRPr="00F07366">
        <w:rPr>
          <w:rFonts w:ascii="Arial" w:hAnsi="Arial" w:cs="Arial"/>
          <w:lang w:val="en-US"/>
        </w:rPr>
        <w:t xml:space="preserve">Khim Lim Han, Tow Teng Tjoon, Hakimi Ibrahim Mahamad, Ahmad Anees and Teng Chee Hui (2012). Adsorption and Removal of Zinc(II) from Aqueous Solution Using Powdered Fish Bones. </w:t>
      </w:r>
      <w:r w:rsidRPr="00F07366">
        <w:rPr>
          <w:rFonts w:ascii="Arial" w:hAnsi="Arial" w:cs="Arial"/>
          <w:lang w:val="es-MX"/>
        </w:rPr>
        <w:t>APCBEE Procedia, 96 – 102.</w:t>
      </w:r>
    </w:p>
    <w:p w:rsidR="00170283" w:rsidRPr="00F07366" w:rsidRDefault="00170283" w:rsidP="00170283">
      <w:pPr>
        <w:jc w:val="both"/>
        <w:rPr>
          <w:rFonts w:ascii="Arial" w:hAnsi="Arial" w:cs="Arial"/>
          <w:lang w:val="es-MX"/>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King P., Anuradha K., Beena Lahari S., Prasanna Kumar Y., Prasad V.S.R.K. (2008). </w:t>
      </w:r>
      <w:r w:rsidRPr="00F07366">
        <w:rPr>
          <w:rFonts w:ascii="Arial" w:hAnsi="Arial" w:cs="Arial"/>
          <w:lang w:val="en-US"/>
        </w:rPr>
        <w:t xml:space="preserve">Biosorption of zinc from aqueous solution using Azadirachta indicabark: </w:t>
      </w:r>
      <w:r w:rsidR="000B5386">
        <w:rPr>
          <w:rFonts w:ascii="Arial" w:hAnsi="Arial" w:cs="Arial"/>
          <w:lang w:val="en-US"/>
        </w:rPr>
        <w:t>Equilibrium and kinetic studies.</w:t>
      </w:r>
      <w:r w:rsidRPr="00F07366">
        <w:rPr>
          <w:rFonts w:ascii="Arial" w:hAnsi="Arial" w:cs="Arial"/>
          <w:lang w:val="en-US"/>
        </w:rPr>
        <w:t xml:space="preserve"> </w:t>
      </w:r>
      <w:r w:rsidRPr="000B5386">
        <w:rPr>
          <w:rFonts w:ascii="Arial" w:hAnsi="Arial" w:cs="Arial"/>
          <w:i/>
          <w:lang w:val="en-US"/>
        </w:rPr>
        <w:t>Journal of Hazardous Materials</w:t>
      </w:r>
      <w:r w:rsidR="000B5386">
        <w:rPr>
          <w:rFonts w:ascii="Arial" w:hAnsi="Arial" w:cs="Arial"/>
          <w:lang w:val="en-US"/>
        </w:rPr>
        <w:t>,</w:t>
      </w:r>
      <w:r w:rsidRPr="00F07366">
        <w:rPr>
          <w:rFonts w:ascii="Arial" w:hAnsi="Arial" w:cs="Arial"/>
          <w:lang w:val="en-US"/>
        </w:rPr>
        <w:t xml:space="preserve"> 152, 324–329.</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 xml:space="preserve">Krika Fouad, Noureddine Azzouz, Mohamed Chaker Ncibi (2012). Adsorptive removal of cadmium from aqueous solution by cork biomass: Equilibrium, dynamic and thermodynamic studies. </w:t>
      </w:r>
      <w:r w:rsidRPr="000B5386">
        <w:rPr>
          <w:rFonts w:ascii="Arial" w:hAnsi="Arial" w:cs="Arial"/>
          <w:i/>
          <w:lang w:val="en-US"/>
        </w:rPr>
        <w:t>Arabian Journal of Chemistry</w:t>
      </w:r>
      <w:r w:rsidRPr="00F07366">
        <w:rPr>
          <w:rFonts w:ascii="Arial" w:hAnsi="Arial" w:cs="Arial"/>
          <w:lang w:val="en-US"/>
        </w:rPr>
        <w:t>. xxx, xxx–xxx.</w:t>
      </w:r>
    </w:p>
    <w:p w:rsidR="00170283" w:rsidRPr="00F07366" w:rsidRDefault="00170283" w:rsidP="00170283">
      <w:pPr>
        <w:jc w:val="both"/>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s-MX"/>
        </w:rPr>
        <w:t xml:space="preserve">Lezcano J.M., F. González, A. Ballester, M.L. Blázquez, J.A. Muñoz, C. García-Balboa (2011). </w:t>
      </w:r>
      <w:r w:rsidRPr="00F07366">
        <w:rPr>
          <w:rFonts w:ascii="Arial" w:hAnsi="Arial" w:cs="Arial"/>
          <w:lang w:val="en-US"/>
        </w:rPr>
        <w:t xml:space="preserve">Sorption and desorption of Cd, Cu and Pb using biomass from an eutrophized habitat in monometallic and bimetallic systems. </w:t>
      </w:r>
      <w:r w:rsidRPr="00A0301E">
        <w:rPr>
          <w:rFonts w:ascii="Arial" w:hAnsi="Arial" w:cs="Arial"/>
          <w:i/>
          <w:lang w:val="en-US"/>
        </w:rPr>
        <w:t>Journal of Environmental Management</w:t>
      </w:r>
      <w:r w:rsidR="00A0301E">
        <w:rPr>
          <w:rFonts w:ascii="Arial" w:hAnsi="Arial" w:cs="Arial"/>
          <w:lang w:val="en-US"/>
        </w:rPr>
        <w:t>,</w:t>
      </w:r>
      <w:r w:rsidRPr="00F07366">
        <w:rPr>
          <w:rFonts w:ascii="Arial" w:hAnsi="Arial" w:cs="Arial"/>
          <w:lang w:val="en-US"/>
        </w:rPr>
        <w:t xml:space="preserve"> 92, 2666-2674.</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lastRenderedPageBreak/>
        <w:t>Lu Shuguang, Gibb Stuart W.  Cochrane Emma (2007). Effective removal of zinc ions from aqueous solutions</w:t>
      </w:r>
      <w:r w:rsidR="00A0301E">
        <w:rPr>
          <w:rFonts w:ascii="Arial" w:hAnsi="Arial" w:cs="Arial"/>
          <w:lang w:val="en-US"/>
        </w:rPr>
        <w:t xml:space="preserve"> using crab carapace biosorbent.</w:t>
      </w:r>
      <w:r w:rsidRPr="00F07366">
        <w:rPr>
          <w:rFonts w:ascii="Arial" w:hAnsi="Arial" w:cs="Arial"/>
          <w:lang w:val="en-US"/>
        </w:rPr>
        <w:t xml:space="preserve"> </w:t>
      </w:r>
      <w:r w:rsidRPr="00A0301E">
        <w:rPr>
          <w:rFonts w:ascii="Arial" w:hAnsi="Arial" w:cs="Arial"/>
          <w:i/>
          <w:lang w:val="en-US"/>
        </w:rPr>
        <w:t>Journal of Hazardous Materials</w:t>
      </w:r>
      <w:r w:rsidR="00A0301E">
        <w:rPr>
          <w:rFonts w:ascii="Arial" w:hAnsi="Arial" w:cs="Arial"/>
          <w:lang w:val="en-US"/>
        </w:rPr>
        <w:t>,</w:t>
      </w:r>
      <w:r w:rsidRPr="00F07366">
        <w:rPr>
          <w:rFonts w:ascii="Arial" w:hAnsi="Arial" w:cs="Arial"/>
          <w:lang w:val="en-US"/>
        </w:rPr>
        <w:t xml:space="preserve"> 149, 208–217.</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s-MX"/>
        </w:rPr>
      </w:pPr>
      <w:r w:rsidRPr="00F07366">
        <w:rPr>
          <w:rFonts w:ascii="Arial" w:hAnsi="Arial" w:cs="Arial"/>
          <w:lang w:val="es-MX"/>
        </w:rPr>
        <w:t>Martín Lara, Ma. Ángeles (2008). Tesis Doctoral: Caracterización y aplicación de biomasa residual a la eliminación de metales pesados. Universidad de Granada, Departamento de Ingeniería Química.</w:t>
      </w:r>
    </w:p>
    <w:p w:rsidR="00170283" w:rsidRPr="00F07366" w:rsidRDefault="00F05882" w:rsidP="00170283">
      <w:pPr>
        <w:ind w:firstLine="708"/>
        <w:jc w:val="both"/>
        <w:rPr>
          <w:rFonts w:ascii="Arial" w:hAnsi="Arial" w:cs="Arial"/>
          <w:lang w:val="es-MX"/>
        </w:rPr>
      </w:pPr>
      <w:hyperlink r:id="rId36" w:history="1">
        <w:r w:rsidR="00170283" w:rsidRPr="00F07366">
          <w:rPr>
            <w:rStyle w:val="Hipervnculo"/>
            <w:rFonts w:ascii="Arial" w:hAnsi="Arial" w:cs="Arial"/>
            <w:lang w:val="es-MX"/>
          </w:rPr>
          <w:t>http://0-hera.ugr.es.adrastea.ugr.es/tesisugr/17514629.pdf</w:t>
        </w:r>
      </w:hyperlink>
    </w:p>
    <w:p w:rsidR="00170283" w:rsidRPr="00F07366" w:rsidRDefault="00170283" w:rsidP="00170283">
      <w:pPr>
        <w:ind w:firstLine="708"/>
        <w:jc w:val="both"/>
        <w:rPr>
          <w:rFonts w:ascii="Arial" w:hAnsi="Arial" w:cs="Arial"/>
          <w:lang w:val="es-MX"/>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Martino, M., A. Turner, and   G. E. Millward (2003). Influence of Organic Complexation on the Adsorption Kin</w:t>
      </w:r>
      <w:r w:rsidR="00A0301E">
        <w:rPr>
          <w:rFonts w:ascii="Arial" w:hAnsi="Arial" w:cs="Arial"/>
          <w:lang w:val="en-US"/>
        </w:rPr>
        <w:t>etics of Nickel in River Waters.</w:t>
      </w:r>
      <w:r w:rsidRPr="00F07366">
        <w:rPr>
          <w:rFonts w:ascii="Arial" w:hAnsi="Arial" w:cs="Arial"/>
          <w:lang w:val="en-US"/>
        </w:rPr>
        <w:t xml:space="preserve"> </w:t>
      </w:r>
      <w:r w:rsidRPr="00A0301E">
        <w:rPr>
          <w:rFonts w:ascii="Arial" w:hAnsi="Arial" w:cs="Arial"/>
          <w:i/>
          <w:lang w:val="en-US"/>
        </w:rPr>
        <w:t>Environmental Science &amp; Technology</w:t>
      </w:r>
      <w:r w:rsidR="00A0301E">
        <w:rPr>
          <w:rFonts w:ascii="Arial" w:hAnsi="Arial" w:cs="Arial"/>
          <w:lang w:val="en-US"/>
        </w:rPr>
        <w:t>,</w:t>
      </w:r>
      <w:r w:rsidRPr="00F07366">
        <w:rPr>
          <w:rFonts w:ascii="Arial" w:hAnsi="Arial" w:cs="Arial"/>
          <w:lang w:val="en-US"/>
        </w:rPr>
        <w:t xml:space="preserve"> 37, 2383-2388.</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Massara, Hafez, Catherine N. Mulligan and John Hadjinicolaou (2008). Hexavalent chromium removal by viable, granular anaerobic biomass</w:t>
      </w:r>
      <w:r w:rsidR="00A0301E">
        <w:rPr>
          <w:rFonts w:ascii="Arial" w:hAnsi="Arial" w:cs="Arial"/>
          <w:lang w:val="en-US"/>
        </w:rPr>
        <w:t>.</w:t>
      </w:r>
      <w:r w:rsidRPr="00F07366">
        <w:rPr>
          <w:rFonts w:ascii="Arial" w:hAnsi="Arial" w:cs="Arial"/>
          <w:lang w:val="en-US"/>
        </w:rPr>
        <w:t xml:space="preserve"> </w:t>
      </w:r>
      <w:r w:rsidRPr="00A0301E">
        <w:rPr>
          <w:rFonts w:ascii="Arial" w:hAnsi="Arial" w:cs="Arial"/>
          <w:i/>
          <w:lang w:val="en-US"/>
        </w:rPr>
        <w:t>Bioresource Technology</w:t>
      </w:r>
      <w:r w:rsidR="00A0301E">
        <w:rPr>
          <w:rFonts w:ascii="Arial" w:hAnsi="Arial" w:cs="Arial"/>
          <w:lang w:val="en-US"/>
        </w:rPr>
        <w:t>,</w:t>
      </w:r>
      <w:r w:rsidRPr="00F07366">
        <w:rPr>
          <w:rFonts w:ascii="Arial" w:hAnsi="Arial" w:cs="Arial"/>
          <w:lang w:val="en-US"/>
        </w:rPr>
        <w:t xml:space="preserve"> 99, 8637–8642.</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 xml:space="preserve">Min, S.H., J.S. Han, E.W. Shin, J.K. Park (2004). Improvement of cadmium ion removal by base treatment of juniper fiber. </w:t>
      </w:r>
      <w:r w:rsidRPr="00A0301E">
        <w:rPr>
          <w:rFonts w:ascii="Arial" w:hAnsi="Arial" w:cs="Arial"/>
          <w:i/>
          <w:lang w:val="en-US"/>
        </w:rPr>
        <w:t>Water Research</w:t>
      </w:r>
      <w:r w:rsidR="00A0301E">
        <w:rPr>
          <w:rFonts w:ascii="Arial" w:hAnsi="Arial" w:cs="Arial"/>
          <w:lang w:val="en-US"/>
        </w:rPr>
        <w:t>,</w:t>
      </w:r>
      <w:r w:rsidRPr="00F07366">
        <w:rPr>
          <w:rFonts w:ascii="Arial" w:hAnsi="Arial" w:cs="Arial"/>
          <w:lang w:val="en-US"/>
        </w:rPr>
        <w:t xml:space="preserve"> 38, 1289–1295.</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Omorogie, M.O., Babalola, J.O., Unuabonah, E.I., Gong, J.R. (2012). Kinetics and Thermodynamics of Heavy Metal Ions Sequestration onto Novel Nauclea diderrichii seed biomass, Bioresource Technology xxx, xxx-xxx.</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Ozcan, S., Tunali S., Akar T., Kiran I. (2005). </w:t>
      </w:r>
      <w:r w:rsidRPr="00F07366">
        <w:rPr>
          <w:rFonts w:ascii="Arial" w:hAnsi="Arial" w:cs="Arial"/>
          <w:lang w:val="en-US"/>
        </w:rPr>
        <w:t>Determination of the equilibrium, kinetic and thermodynamic parameters of adsorption of copper (II) ion</w:t>
      </w:r>
      <w:r w:rsidR="00A0301E">
        <w:rPr>
          <w:rFonts w:ascii="Arial" w:hAnsi="Arial" w:cs="Arial"/>
          <w:lang w:val="en-US"/>
        </w:rPr>
        <w:t>s onto seeds of Capsicum annuum.</w:t>
      </w:r>
      <w:r w:rsidRPr="00F07366">
        <w:rPr>
          <w:rFonts w:ascii="Arial" w:hAnsi="Arial" w:cs="Arial"/>
          <w:lang w:val="en-US"/>
        </w:rPr>
        <w:t xml:space="preserve"> </w:t>
      </w:r>
      <w:r w:rsidRPr="00A0301E">
        <w:rPr>
          <w:rFonts w:ascii="Arial" w:hAnsi="Arial" w:cs="Arial"/>
          <w:i/>
          <w:lang w:val="en-US"/>
        </w:rPr>
        <w:t>Journal of Hazardous Materials</w:t>
      </w:r>
      <w:r w:rsidR="00A0301E">
        <w:rPr>
          <w:rFonts w:ascii="Arial" w:hAnsi="Arial" w:cs="Arial"/>
          <w:lang w:val="en-US"/>
        </w:rPr>
        <w:t>,</w:t>
      </w:r>
      <w:r w:rsidRPr="00F07366">
        <w:rPr>
          <w:rFonts w:ascii="Arial" w:hAnsi="Arial" w:cs="Arial"/>
          <w:lang w:val="en-US"/>
        </w:rPr>
        <w:t xml:space="preserve"> 124, 200–208.</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s-MX"/>
        </w:rPr>
        <w:t xml:space="preserve">Pagnanelli, F., Trifoni, M., Beolchini, F., Esposito, A., Toro, L., and F. Vegli, (2001). </w:t>
      </w:r>
      <w:r w:rsidRPr="00F07366">
        <w:rPr>
          <w:rFonts w:ascii="Arial" w:hAnsi="Arial" w:cs="Arial"/>
          <w:lang w:val="en-US"/>
        </w:rPr>
        <w:t>Equilibrium biosorption studies in</w:t>
      </w:r>
      <w:r w:rsidR="00307E69">
        <w:rPr>
          <w:rFonts w:ascii="Arial" w:hAnsi="Arial" w:cs="Arial"/>
          <w:lang w:val="en-US"/>
        </w:rPr>
        <w:t xml:space="preserve"> single and multi-metal systems.</w:t>
      </w:r>
      <w:r w:rsidRPr="00F07366">
        <w:rPr>
          <w:rFonts w:ascii="Arial" w:hAnsi="Arial" w:cs="Arial"/>
          <w:lang w:val="en-US"/>
        </w:rPr>
        <w:t xml:space="preserve"> </w:t>
      </w:r>
      <w:r w:rsidRPr="00307E69">
        <w:rPr>
          <w:rFonts w:ascii="Arial" w:hAnsi="Arial" w:cs="Arial"/>
          <w:i/>
          <w:lang w:val="en-US"/>
        </w:rPr>
        <w:t>Process Biochemistry</w:t>
      </w:r>
      <w:r w:rsidR="00307E69">
        <w:rPr>
          <w:rFonts w:ascii="Arial" w:hAnsi="Arial" w:cs="Arial"/>
          <w:lang w:val="en-US"/>
        </w:rPr>
        <w:t>,</w:t>
      </w:r>
      <w:r w:rsidRPr="00F07366">
        <w:rPr>
          <w:rFonts w:ascii="Arial" w:hAnsi="Arial" w:cs="Arial"/>
          <w:lang w:val="en-US"/>
        </w:rPr>
        <w:t xml:space="preserve">  37, 115–124.</w:t>
      </w:r>
    </w:p>
    <w:p w:rsidR="00170283" w:rsidRPr="00F07366" w:rsidRDefault="00170283" w:rsidP="00170283">
      <w:pPr>
        <w:jc w:val="both"/>
        <w:rPr>
          <w:rFonts w:ascii="Arial" w:hAnsi="Arial" w:cs="Arial"/>
          <w:lang w:val="en-US"/>
        </w:rPr>
      </w:pPr>
    </w:p>
    <w:p w:rsidR="00170283" w:rsidRPr="00F07366" w:rsidRDefault="00170283" w:rsidP="00170283">
      <w:pPr>
        <w:numPr>
          <w:ilvl w:val="0"/>
          <w:numId w:val="43"/>
        </w:numPr>
        <w:jc w:val="both"/>
        <w:rPr>
          <w:rFonts w:ascii="Arial" w:hAnsi="Arial" w:cs="Arial"/>
          <w:lang w:val="en-US"/>
        </w:rPr>
      </w:pPr>
      <w:r w:rsidRPr="00F07366">
        <w:rPr>
          <w:rFonts w:ascii="Arial" w:hAnsi="Arial" w:cs="Arial"/>
          <w:lang w:val="en-US"/>
        </w:rPr>
        <w:t xml:space="preserve">Pan Xiangliang, Wang Jianlong, Zhang Daoyong (2009). Sorption of cobalt to bone char: Kinetics, competitive sorption and mechanism. </w:t>
      </w:r>
      <w:r w:rsidRPr="00307E69">
        <w:rPr>
          <w:rFonts w:ascii="Arial" w:hAnsi="Arial" w:cs="Arial"/>
          <w:i/>
          <w:lang w:val="en-US"/>
        </w:rPr>
        <w:t>Desalination</w:t>
      </w:r>
      <w:r w:rsidR="00307E69">
        <w:rPr>
          <w:rFonts w:ascii="Arial" w:hAnsi="Arial" w:cs="Arial"/>
          <w:lang w:val="en-US"/>
        </w:rPr>
        <w:t>,</w:t>
      </w:r>
      <w:r w:rsidRPr="00F07366">
        <w:rPr>
          <w:rFonts w:ascii="Arial" w:hAnsi="Arial" w:cs="Arial"/>
          <w:lang w:val="en-US"/>
        </w:rPr>
        <w:t xml:space="preserve"> 249, 609–614.</w:t>
      </w:r>
    </w:p>
    <w:p w:rsidR="00170283" w:rsidRPr="00F07366" w:rsidRDefault="00170283" w:rsidP="00170283">
      <w:pPr>
        <w:jc w:val="both"/>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Rae Ian B., Gibb Stuart W., Lua Shuguang (2009). Biosorption of Hg from aqu</w:t>
      </w:r>
      <w:r w:rsidR="00307E69">
        <w:rPr>
          <w:rFonts w:ascii="Arial" w:hAnsi="Arial" w:cs="Arial"/>
          <w:lang w:val="en-US"/>
        </w:rPr>
        <w:t>eous solutions by crab carapace.</w:t>
      </w:r>
      <w:r w:rsidRPr="00F07366">
        <w:rPr>
          <w:rFonts w:ascii="Arial" w:hAnsi="Arial" w:cs="Arial"/>
          <w:lang w:val="en-US"/>
        </w:rPr>
        <w:t xml:space="preserve"> </w:t>
      </w:r>
      <w:r w:rsidRPr="00307E69">
        <w:rPr>
          <w:rFonts w:ascii="Arial" w:hAnsi="Arial" w:cs="Arial"/>
          <w:i/>
          <w:lang w:val="en-US"/>
        </w:rPr>
        <w:t>Journal of Hazardous Materials</w:t>
      </w:r>
      <w:r w:rsidR="00307E69">
        <w:rPr>
          <w:rFonts w:ascii="Arial" w:hAnsi="Arial" w:cs="Arial"/>
          <w:lang w:val="en-US"/>
        </w:rPr>
        <w:t>,</w:t>
      </w:r>
      <w:r w:rsidRPr="00F07366">
        <w:rPr>
          <w:rFonts w:ascii="Arial" w:hAnsi="Arial" w:cs="Arial"/>
          <w:lang w:val="en-US"/>
        </w:rPr>
        <w:t xml:space="preserve"> 164, 1601–1604.</w:t>
      </w:r>
    </w:p>
    <w:p w:rsidR="006B1366" w:rsidRDefault="006B1366" w:rsidP="006B1366">
      <w:pPr>
        <w:pStyle w:val="Prrafodelista"/>
        <w:rPr>
          <w:rFonts w:ascii="Arial" w:hAnsi="Arial" w:cs="Arial"/>
          <w:lang w:val="en-US"/>
        </w:rPr>
      </w:pPr>
    </w:p>
    <w:p w:rsidR="00307E69" w:rsidRDefault="00307E69" w:rsidP="006B1366">
      <w:pPr>
        <w:pStyle w:val="Prrafodelista"/>
        <w:rPr>
          <w:rFonts w:ascii="Arial" w:hAnsi="Arial" w:cs="Arial"/>
          <w:lang w:val="en-US"/>
        </w:rPr>
      </w:pPr>
    </w:p>
    <w:p w:rsidR="00307E69" w:rsidRPr="00F07366" w:rsidRDefault="00307E69"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 xml:space="preserve">Rao Rifaqat Ali Khan, Moonis Ali Khan, Fouzia Rehman (2010).Utilization of Fennel biomass </w:t>
      </w:r>
      <w:r w:rsidR="000C2815" w:rsidRPr="00F07366">
        <w:rPr>
          <w:rFonts w:ascii="Arial" w:hAnsi="Arial" w:cs="Arial"/>
          <w:lang w:val="en-US"/>
        </w:rPr>
        <w:tab/>
      </w:r>
      <w:r w:rsidRPr="00F07366">
        <w:rPr>
          <w:rFonts w:ascii="Arial" w:hAnsi="Arial" w:cs="Arial"/>
          <w:lang w:val="en-US"/>
        </w:rPr>
        <w:t>(Foeniculum vulgari) a medicinal herb for the biosorptio</w:t>
      </w:r>
      <w:r w:rsidR="00307E69">
        <w:rPr>
          <w:rFonts w:ascii="Arial" w:hAnsi="Arial" w:cs="Arial"/>
          <w:lang w:val="en-US"/>
        </w:rPr>
        <w:t>n of Cd(II) from aqueous phase.</w:t>
      </w:r>
      <w:r w:rsidR="000C2815" w:rsidRPr="00F07366">
        <w:rPr>
          <w:rFonts w:ascii="Arial" w:hAnsi="Arial" w:cs="Arial"/>
          <w:lang w:val="en-US"/>
        </w:rPr>
        <w:tab/>
      </w:r>
      <w:r w:rsidRPr="00307E69">
        <w:rPr>
          <w:rFonts w:ascii="Arial" w:hAnsi="Arial" w:cs="Arial"/>
          <w:i/>
          <w:lang w:val="en-US"/>
        </w:rPr>
        <w:t>Chemical Engineering Journal</w:t>
      </w:r>
      <w:r w:rsidR="00307E69">
        <w:rPr>
          <w:rFonts w:ascii="Arial" w:hAnsi="Arial" w:cs="Arial"/>
          <w:lang w:val="en-US"/>
        </w:rPr>
        <w:t>,</w:t>
      </w:r>
      <w:r w:rsidRPr="00F07366">
        <w:rPr>
          <w:rFonts w:ascii="Arial" w:hAnsi="Arial" w:cs="Arial"/>
          <w:lang w:val="en-US"/>
        </w:rPr>
        <w:t xml:space="preserve"> 156, 106–113.</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s-MX"/>
        </w:rPr>
        <w:t xml:space="preserve">Reyes Toriz, Daniel E., Cerino Córdova Felipe de Jesús, Suárez Herrera Martha Alicia (2006). </w:t>
      </w:r>
      <w:r w:rsidR="000C2815" w:rsidRPr="00F07366">
        <w:rPr>
          <w:rFonts w:ascii="Arial" w:hAnsi="Arial" w:cs="Arial"/>
          <w:lang w:val="es-MX"/>
        </w:rPr>
        <w:tab/>
      </w:r>
      <w:r w:rsidRPr="00F07366">
        <w:rPr>
          <w:rFonts w:ascii="Arial" w:hAnsi="Arial" w:cs="Arial"/>
          <w:lang w:val="es-MX"/>
        </w:rPr>
        <w:t xml:space="preserve">Remoción de metales pesados con carbón activado como soporte de biomasa. Ingenierías, Vol. </w:t>
      </w:r>
      <w:r w:rsidR="000C2815" w:rsidRPr="00F07366">
        <w:rPr>
          <w:rFonts w:ascii="Arial" w:hAnsi="Arial" w:cs="Arial"/>
          <w:lang w:val="es-MX"/>
        </w:rPr>
        <w:tab/>
      </w:r>
      <w:r w:rsidRPr="00F07366">
        <w:rPr>
          <w:rFonts w:ascii="Arial" w:hAnsi="Arial" w:cs="Arial"/>
          <w:lang w:val="es-MX"/>
        </w:rPr>
        <w:t>IX, No.31, 59–64.</w:t>
      </w:r>
    </w:p>
    <w:p w:rsidR="006B1366" w:rsidRPr="00F07366" w:rsidRDefault="006B1366" w:rsidP="006B1366">
      <w:pPr>
        <w:pStyle w:val="Prrafodelista"/>
        <w:rPr>
          <w:rFonts w:ascii="Arial" w:hAnsi="Arial" w:cs="Arial"/>
          <w:lang w:val="en-US"/>
        </w:rPr>
      </w:pPr>
    </w:p>
    <w:p w:rsidR="00170283" w:rsidRPr="00A70AF6" w:rsidRDefault="00170283" w:rsidP="00170283">
      <w:pPr>
        <w:numPr>
          <w:ilvl w:val="0"/>
          <w:numId w:val="43"/>
        </w:numPr>
        <w:jc w:val="both"/>
        <w:rPr>
          <w:rFonts w:ascii="Arial" w:hAnsi="Arial" w:cs="Arial"/>
          <w:lang w:val="es-MX"/>
        </w:rPr>
      </w:pPr>
      <w:r w:rsidRPr="00F07366">
        <w:rPr>
          <w:rFonts w:ascii="Arial" w:hAnsi="Arial" w:cs="Arial"/>
          <w:lang w:val="es-MX"/>
        </w:rPr>
        <w:t xml:space="preserve">Reynel-Ávila E., Bonilla-Petriciolet A., Martínez-Hernández A. L., Velasco-Santos C., Soto-Bernal </w:t>
      </w:r>
      <w:r w:rsidR="000C2815" w:rsidRPr="00F07366">
        <w:rPr>
          <w:rFonts w:ascii="Arial" w:hAnsi="Arial" w:cs="Arial"/>
          <w:lang w:val="es-MX"/>
        </w:rPr>
        <w:tab/>
      </w:r>
      <w:r w:rsidRPr="00F07366">
        <w:rPr>
          <w:rFonts w:ascii="Arial" w:hAnsi="Arial" w:cs="Arial"/>
          <w:lang w:val="es-MX"/>
        </w:rPr>
        <w:t xml:space="preserve">J. (2006). Remoción de Cadmio en Soluciones Acuosas  Utilizando Fibra de Pluma de Pollo. </w:t>
      </w:r>
      <w:r w:rsidR="000C2815" w:rsidRPr="00F07366">
        <w:rPr>
          <w:rFonts w:ascii="Arial" w:hAnsi="Arial" w:cs="Arial"/>
          <w:lang w:val="es-MX"/>
        </w:rPr>
        <w:tab/>
      </w:r>
      <w:r w:rsidRPr="00F07366">
        <w:rPr>
          <w:rFonts w:ascii="Arial" w:hAnsi="Arial" w:cs="Arial"/>
          <w:lang w:val="es-MX"/>
        </w:rPr>
        <w:t>Segundo Congreso Estatal, La Investigación en el Posgrado.[http://www.uaa.mx/investigacion/memoria2006/pdf/general/memoria.pdf]</w:t>
      </w:r>
    </w:p>
    <w:p w:rsidR="006B1366" w:rsidRPr="00A70AF6" w:rsidRDefault="006B1366" w:rsidP="006B1366">
      <w:pPr>
        <w:pStyle w:val="Prrafodelista"/>
        <w:rPr>
          <w:rFonts w:ascii="Arial" w:hAnsi="Arial" w:cs="Arial"/>
          <w:lang w:val="es-MX"/>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s-MX"/>
        </w:rPr>
        <w:t xml:space="preserve">Robinson-Lora, M.A., Brennan, R.A. (2009). </w:t>
      </w:r>
      <w:r w:rsidRPr="00F07366">
        <w:rPr>
          <w:rFonts w:ascii="Arial" w:hAnsi="Arial" w:cs="Arial"/>
          <w:lang w:val="en-US"/>
        </w:rPr>
        <w:t xml:space="preserve">Efficient metal removal and neutralization of acid </w:t>
      </w:r>
      <w:r w:rsidR="000C2815" w:rsidRPr="00F07366">
        <w:rPr>
          <w:rFonts w:ascii="Arial" w:hAnsi="Arial" w:cs="Arial"/>
          <w:lang w:val="en-US"/>
        </w:rPr>
        <w:tab/>
      </w:r>
      <w:r w:rsidRPr="00F07366">
        <w:rPr>
          <w:rFonts w:ascii="Arial" w:hAnsi="Arial" w:cs="Arial"/>
          <w:lang w:val="en-US"/>
        </w:rPr>
        <w:t>mine drainage by crab-shell chitin under batch</w:t>
      </w:r>
      <w:r w:rsidR="00307E69">
        <w:rPr>
          <w:rFonts w:ascii="Arial" w:hAnsi="Arial" w:cs="Arial"/>
          <w:lang w:val="en-US"/>
        </w:rPr>
        <w:t xml:space="preserve"> and continuous-flow conditions.</w:t>
      </w:r>
      <w:r w:rsidRPr="00F07366">
        <w:rPr>
          <w:rFonts w:ascii="Arial" w:hAnsi="Arial" w:cs="Arial"/>
          <w:lang w:val="en-US"/>
        </w:rPr>
        <w:t xml:space="preserve"> </w:t>
      </w:r>
      <w:r w:rsidRPr="00307E69">
        <w:rPr>
          <w:rFonts w:ascii="Arial" w:hAnsi="Arial" w:cs="Arial"/>
          <w:i/>
          <w:lang w:val="en-US"/>
        </w:rPr>
        <w:t>Bioresource Technology</w:t>
      </w:r>
      <w:r w:rsidR="00307E69">
        <w:rPr>
          <w:rFonts w:ascii="Arial" w:hAnsi="Arial" w:cs="Arial"/>
          <w:lang w:val="en-US"/>
        </w:rPr>
        <w:t>,</w:t>
      </w:r>
      <w:r w:rsidRPr="00F07366">
        <w:rPr>
          <w:rFonts w:ascii="Arial" w:hAnsi="Arial" w:cs="Arial"/>
          <w:lang w:val="en-US"/>
        </w:rPr>
        <w:t xml:space="preserve"> 100, 5063–5071.</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s-MX"/>
        </w:rPr>
        <w:t xml:space="preserve">Romera E., González F., Ballester A., Blázquez, M.L. Muñoz J.A. (2008). </w:t>
      </w:r>
      <w:r w:rsidRPr="00F07366">
        <w:rPr>
          <w:rFonts w:ascii="Arial" w:hAnsi="Arial" w:cs="Arial"/>
          <w:lang w:val="en-US"/>
        </w:rPr>
        <w:t>Biosorption of</w:t>
      </w:r>
      <w:r w:rsidR="001A2161">
        <w:rPr>
          <w:rFonts w:ascii="Arial" w:hAnsi="Arial" w:cs="Arial"/>
          <w:lang w:val="en-US"/>
        </w:rPr>
        <w:t xml:space="preserve"> heavy metals by Fucus spiralis.</w:t>
      </w:r>
      <w:r w:rsidRPr="00F07366">
        <w:rPr>
          <w:rFonts w:ascii="Arial" w:hAnsi="Arial" w:cs="Arial"/>
          <w:lang w:val="en-US"/>
        </w:rPr>
        <w:t xml:space="preserve"> </w:t>
      </w:r>
      <w:r w:rsidRPr="001A2161">
        <w:rPr>
          <w:rFonts w:ascii="Arial" w:hAnsi="Arial" w:cs="Arial"/>
          <w:i/>
          <w:lang w:val="en-US"/>
        </w:rPr>
        <w:t>Bioresource Technology</w:t>
      </w:r>
      <w:r w:rsidR="001A2161">
        <w:rPr>
          <w:rFonts w:ascii="Arial" w:hAnsi="Arial" w:cs="Arial"/>
          <w:lang w:val="en-US"/>
        </w:rPr>
        <w:t>,</w:t>
      </w:r>
      <w:r w:rsidRPr="00F07366">
        <w:rPr>
          <w:rFonts w:ascii="Arial" w:hAnsi="Arial" w:cs="Arial"/>
          <w:lang w:val="en-US"/>
        </w:rPr>
        <w:t xml:space="preserve"> 99, 4684–4693.</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 xml:space="preserve">Salem Nidá M., Awwad Akl M. (2011). Biosorption of Ni(II) from electroplating wastewater by </w:t>
      </w:r>
      <w:r w:rsidR="000C2815" w:rsidRPr="00F07366">
        <w:rPr>
          <w:rFonts w:ascii="Arial" w:hAnsi="Arial" w:cs="Arial"/>
          <w:lang w:val="en-US"/>
        </w:rPr>
        <w:tab/>
      </w:r>
      <w:r w:rsidRPr="00F07366">
        <w:rPr>
          <w:rFonts w:ascii="Arial" w:hAnsi="Arial" w:cs="Arial"/>
          <w:lang w:val="en-US"/>
        </w:rPr>
        <w:t>modified (E</w:t>
      </w:r>
      <w:r w:rsidR="001A2161">
        <w:rPr>
          <w:rFonts w:ascii="Arial" w:hAnsi="Arial" w:cs="Arial"/>
          <w:lang w:val="en-US"/>
        </w:rPr>
        <w:t>riobotrya japonica) loquat bark.</w:t>
      </w:r>
      <w:r w:rsidRPr="00F07366">
        <w:rPr>
          <w:rFonts w:ascii="Arial" w:hAnsi="Arial" w:cs="Arial"/>
          <w:lang w:val="en-US"/>
        </w:rPr>
        <w:t xml:space="preserve"> </w:t>
      </w:r>
      <w:r w:rsidRPr="001A2161">
        <w:rPr>
          <w:rFonts w:ascii="Arial" w:hAnsi="Arial" w:cs="Arial"/>
          <w:i/>
          <w:lang w:val="en-US"/>
        </w:rPr>
        <w:t>Journal of Saudi Chemical Society</w:t>
      </w:r>
      <w:r w:rsidR="001A2161">
        <w:rPr>
          <w:rFonts w:ascii="Arial" w:hAnsi="Arial" w:cs="Arial"/>
          <w:lang w:val="en-US"/>
        </w:rPr>
        <w:t>,</w:t>
      </w:r>
      <w:r w:rsidRPr="00F07366">
        <w:rPr>
          <w:rFonts w:ascii="Arial" w:hAnsi="Arial" w:cs="Arial"/>
          <w:lang w:val="en-US"/>
        </w:rPr>
        <w:t xml:space="preserve"> xxx, xxx-xxx.</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 xml:space="preserve">Schneegurt, Mark. A., Jinesh, C. Jain., John, A. Menicucci, Jr., Sarah, A. Brown, and Kenneth, M. </w:t>
      </w:r>
      <w:r w:rsidR="000C2815" w:rsidRPr="00F07366">
        <w:rPr>
          <w:rFonts w:ascii="Arial" w:hAnsi="Arial" w:cs="Arial"/>
          <w:lang w:val="en-US"/>
        </w:rPr>
        <w:tab/>
      </w:r>
      <w:r w:rsidRPr="00F07366">
        <w:rPr>
          <w:rFonts w:ascii="Arial" w:hAnsi="Arial" w:cs="Arial"/>
          <w:lang w:val="en-US"/>
        </w:rPr>
        <w:t xml:space="preserve">Kemner, David,  F. Garofalo, Matthew, R . Quallick, Clive, R. Neal and Charles, F.  Kulpa, Jr. </w:t>
      </w:r>
      <w:r w:rsidR="000C2815" w:rsidRPr="00F07366">
        <w:rPr>
          <w:rFonts w:ascii="Arial" w:hAnsi="Arial" w:cs="Arial"/>
          <w:lang w:val="en-US"/>
        </w:rPr>
        <w:tab/>
      </w:r>
      <w:r w:rsidRPr="00F07366">
        <w:rPr>
          <w:rFonts w:ascii="Arial" w:hAnsi="Arial" w:cs="Arial"/>
          <w:lang w:val="en-US"/>
        </w:rPr>
        <w:t>(2001). Biomass Byproducts for the Remediation of Wast</w:t>
      </w:r>
      <w:r w:rsidR="001A2161">
        <w:rPr>
          <w:rFonts w:ascii="Arial" w:hAnsi="Arial" w:cs="Arial"/>
          <w:lang w:val="en-US"/>
        </w:rPr>
        <w:t>ewaters Contaminated with Toxic Metals.</w:t>
      </w:r>
      <w:r w:rsidRPr="00F07366">
        <w:rPr>
          <w:rFonts w:ascii="Arial" w:hAnsi="Arial" w:cs="Arial"/>
          <w:lang w:val="en-US"/>
        </w:rPr>
        <w:t xml:space="preserve"> </w:t>
      </w:r>
      <w:r w:rsidRPr="001A2161">
        <w:rPr>
          <w:rFonts w:ascii="Arial" w:hAnsi="Arial" w:cs="Arial"/>
          <w:i/>
          <w:lang w:val="en-US"/>
        </w:rPr>
        <w:t>Environmental Science &amp; Technology</w:t>
      </w:r>
      <w:r w:rsidR="001A2161">
        <w:rPr>
          <w:rFonts w:ascii="Arial" w:hAnsi="Arial" w:cs="Arial"/>
          <w:i/>
          <w:lang w:val="en-US"/>
        </w:rPr>
        <w:t>,</w:t>
      </w:r>
      <w:r w:rsidRPr="00F07366">
        <w:rPr>
          <w:rFonts w:ascii="Arial" w:hAnsi="Arial" w:cs="Arial"/>
          <w:lang w:val="en-US"/>
        </w:rPr>
        <w:t xml:space="preserve">  35, 3786-3791.</w:t>
      </w:r>
    </w:p>
    <w:p w:rsidR="006B1366" w:rsidRPr="00F07366" w:rsidRDefault="006B1366" w:rsidP="006B1366">
      <w:pPr>
        <w:pStyle w:val="Prrafodelista"/>
        <w:rPr>
          <w:rFonts w:ascii="Arial" w:hAnsi="Arial" w:cs="Arial"/>
          <w:lang w:val="en-US"/>
        </w:rPr>
      </w:pPr>
    </w:p>
    <w:p w:rsidR="00170283" w:rsidRPr="00A70AF6" w:rsidRDefault="006B1366" w:rsidP="006B1366">
      <w:pPr>
        <w:numPr>
          <w:ilvl w:val="0"/>
          <w:numId w:val="43"/>
        </w:numPr>
        <w:jc w:val="both"/>
        <w:rPr>
          <w:rFonts w:ascii="Arial" w:hAnsi="Arial" w:cs="Arial"/>
          <w:lang w:val="es-MX"/>
        </w:rPr>
      </w:pPr>
      <w:r w:rsidRPr="00A70AF6">
        <w:rPr>
          <w:rFonts w:ascii="Arial" w:hAnsi="Arial" w:cs="Arial"/>
          <w:lang w:val="en-US"/>
        </w:rPr>
        <w:t xml:space="preserve"> </w:t>
      </w:r>
      <w:r w:rsidR="00170283" w:rsidRPr="00F07366">
        <w:rPr>
          <w:rFonts w:ascii="Arial" w:hAnsi="Arial" w:cs="Arial"/>
          <w:lang w:val="es-MX"/>
        </w:rPr>
        <w:t>Seira Ibáñez, Juana. (2008). Adsorción de boro mediante perlas de alginato. PFC, UPC, Departamento de Ingeniería química, [Biblioteca EPSEVG]. [http://upcommons.upc.edu/pfc/bitstream/2099.1/5529/1/ART%C3%8DCULO.pdf]</w:t>
      </w:r>
    </w:p>
    <w:p w:rsidR="006B1366" w:rsidRPr="00A70AF6" w:rsidRDefault="006B1366" w:rsidP="006B1366">
      <w:pPr>
        <w:pStyle w:val="Prrafodelista"/>
        <w:rPr>
          <w:rFonts w:ascii="Arial" w:hAnsi="Arial" w:cs="Arial"/>
          <w:lang w:val="es-MX"/>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lastRenderedPageBreak/>
        <w:t xml:space="preserve">Solisio, C., A. Lodi, D. Soletto  and  A. Converti (2008). Cadmium biosorption on Spirulina platensis biomass. </w:t>
      </w:r>
      <w:r w:rsidRPr="001A2161">
        <w:rPr>
          <w:rFonts w:ascii="Arial" w:hAnsi="Arial" w:cs="Arial"/>
          <w:i/>
          <w:lang w:val="en-US"/>
        </w:rPr>
        <w:t>Bioresource Technology</w:t>
      </w:r>
      <w:r w:rsidR="001A2161">
        <w:rPr>
          <w:rFonts w:ascii="Arial" w:hAnsi="Arial" w:cs="Arial"/>
          <w:lang w:val="en-US"/>
        </w:rPr>
        <w:t>,</w:t>
      </w:r>
      <w:r w:rsidRPr="00F07366">
        <w:rPr>
          <w:rFonts w:ascii="Arial" w:hAnsi="Arial" w:cs="Arial"/>
          <w:lang w:val="en-US"/>
        </w:rPr>
        <w:t xml:space="preserve"> 99, 5933–5937. </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 xml:space="preserve">Tamer Akar and Sibel Tunali (2006). Biosorption characteristics of Aspergillus flavus biomass for </w:t>
      </w:r>
      <w:r w:rsidR="000C2815" w:rsidRPr="00F07366">
        <w:rPr>
          <w:rFonts w:ascii="Arial" w:hAnsi="Arial" w:cs="Arial"/>
          <w:lang w:val="en-US"/>
        </w:rPr>
        <w:tab/>
      </w:r>
      <w:r w:rsidRPr="00F07366">
        <w:rPr>
          <w:rFonts w:ascii="Arial" w:hAnsi="Arial" w:cs="Arial"/>
          <w:lang w:val="en-US"/>
        </w:rPr>
        <w:t xml:space="preserve">removal of Pb(II) and Cu(II) ions from an aqueous solution. </w:t>
      </w:r>
      <w:r w:rsidRPr="001A2161">
        <w:rPr>
          <w:rFonts w:ascii="Arial" w:hAnsi="Arial" w:cs="Arial"/>
          <w:i/>
          <w:lang w:val="es-MX"/>
        </w:rPr>
        <w:t>Bioresource Technology</w:t>
      </w:r>
      <w:r w:rsidR="001A2161">
        <w:rPr>
          <w:rFonts w:ascii="Arial" w:hAnsi="Arial" w:cs="Arial"/>
          <w:lang w:val="es-MX"/>
        </w:rPr>
        <w:t>,</w:t>
      </w:r>
      <w:r w:rsidRPr="00F07366">
        <w:rPr>
          <w:rFonts w:ascii="Arial" w:hAnsi="Arial" w:cs="Arial"/>
          <w:lang w:val="es-MX"/>
        </w:rPr>
        <w:t xml:space="preserve"> 97, 1780–1787.</w:t>
      </w:r>
    </w:p>
    <w:p w:rsidR="006B1366" w:rsidRPr="00F07366" w:rsidRDefault="006B1366" w:rsidP="006B1366">
      <w:pPr>
        <w:pStyle w:val="Prrafodelista"/>
        <w:rPr>
          <w:rFonts w:ascii="Arial" w:hAnsi="Arial" w:cs="Arial"/>
          <w:lang w:val="en-US"/>
        </w:rPr>
      </w:pPr>
    </w:p>
    <w:p w:rsidR="00170283" w:rsidRPr="007551D6" w:rsidRDefault="00170283" w:rsidP="007551D6">
      <w:pPr>
        <w:numPr>
          <w:ilvl w:val="0"/>
          <w:numId w:val="43"/>
        </w:numPr>
        <w:jc w:val="both"/>
        <w:rPr>
          <w:rFonts w:ascii="Arial" w:hAnsi="Arial" w:cs="Arial"/>
          <w:lang w:val="es-MX"/>
        </w:rPr>
      </w:pPr>
      <w:r w:rsidRPr="00F07366">
        <w:rPr>
          <w:rFonts w:ascii="Arial" w:hAnsi="Arial" w:cs="Arial"/>
          <w:lang w:val="es-MX"/>
        </w:rPr>
        <w:t>Tobalina Ramírez, Carlos (2009). Adsorción de boro por medio de perlas de alginato. PFC, UPC, Departamento de Ingeniería química, [BibliotecaEPSEVG].[http://upcommons.upc.edu/pfc/bitstream/2099.1/8015/1/PF_Carlos%20Tobalina%20Ramirez.pdf].</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Volesky B. (2007). Biosorption and me</w:t>
      </w:r>
      <w:r w:rsidR="001A2161">
        <w:rPr>
          <w:rFonts w:ascii="Arial" w:hAnsi="Arial" w:cs="Arial"/>
          <w:lang w:val="en-US"/>
        </w:rPr>
        <w:t>.</w:t>
      </w:r>
      <w:r w:rsidRPr="00F07366">
        <w:rPr>
          <w:rFonts w:ascii="Arial" w:hAnsi="Arial" w:cs="Arial"/>
          <w:lang w:val="en-US"/>
        </w:rPr>
        <w:t xml:space="preserve"> </w:t>
      </w:r>
      <w:r w:rsidRPr="001A2161">
        <w:rPr>
          <w:rFonts w:ascii="Arial" w:hAnsi="Arial" w:cs="Arial"/>
          <w:i/>
          <w:lang w:val="en-US"/>
        </w:rPr>
        <w:t>Water Research</w:t>
      </w:r>
      <w:r w:rsidRPr="00F07366">
        <w:rPr>
          <w:rFonts w:ascii="Arial" w:hAnsi="Arial" w:cs="Arial"/>
          <w:lang w:val="en-US"/>
        </w:rPr>
        <w:t>, Vol. 41, 4017–4029</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Wang, J., Che C. (2006). Biosorption of heavy metals by Sac</w:t>
      </w:r>
      <w:r w:rsidR="001A2161">
        <w:rPr>
          <w:rFonts w:ascii="Arial" w:hAnsi="Arial" w:cs="Arial"/>
          <w:lang w:val="en-US"/>
        </w:rPr>
        <w:t>charomyces cerevisiae: A review.</w:t>
      </w:r>
      <w:r w:rsidRPr="00F07366">
        <w:rPr>
          <w:rFonts w:ascii="Arial" w:hAnsi="Arial" w:cs="Arial"/>
          <w:lang w:val="en-US"/>
        </w:rPr>
        <w:t xml:space="preserve"> </w:t>
      </w:r>
      <w:r w:rsidRPr="00F07366">
        <w:rPr>
          <w:rFonts w:ascii="Arial" w:hAnsi="Arial" w:cs="Arial"/>
          <w:i/>
          <w:lang w:val="en-US"/>
        </w:rPr>
        <w:t>Biotechnology Advances</w:t>
      </w:r>
      <w:r w:rsidR="001A2161">
        <w:rPr>
          <w:rFonts w:ascii="Arial" w:hAnsi="Arial" w:cs="Arial"/>
          <w:i/>
          <w:lang w:val="en-US"/>
        </w:rPr>
        <w:t>,</w:t>
      </w:r>
      <w:r w:rsidRPr="00F07366">
        <w:rPr>
          <w:rFonts w:ascii="Arial" w:hAnsi="Arial" w:cs="Arial"/>
          <w:lang w:val="en-US"/>
        </w:rPr>
        <w:t xml:space="preserve"> 24, 427–451.</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Waseem, M., Mustafa, S., Naeem, A., Shah, K.H., Shah, I. (2011). Mechanism of Cd (II) sorption on silic</w:t>
      </w:r>
      <w:r w:rsidR="001A2161">
        <w:rPr>
          <w:rFonts w:ascii="Arial" w:hAnsi="Arial" w:cs="Arial"/>
          <w:lang w:val="en-US"/>
        </w:rPr>
        <w:t>a synthesized by sol–gel method.</w:t>
      </w:r>
      <w:r w:rsidRPr="00F07366">
        <w:rPr>
          <w:rFonts w:ascii="Arial" w:hAnsi="Arial" w:cs="Arial"/>
          <w:lang w:val="en-US"/>
        </w:rPr>
        <w:t xml:space="preserve"> </w:t>
      </w:r>
      <w:r w:rsidRPr="00F07366">
        <w:rPr>
          <w:rFonts w:ascii="Arial" w:hAnsi="Arial" w:cs="Arial"/>
          <w:i/>
          <w:lang w:val="en-US"/>
        </w:rPr>
        <w:t>Chemical Engineering Journal</w:t>
      </w:r>
      <w:r w:rsidR="001A2161">
        <w:rPr>
          <w:rFonts w:ascii="Arial" w:hAnsi="Arial" w:cs="Arial"/>
          <w:lang w:val="en-US"/>
        </w:rPr>
        <w:t>.</w:t>
      </w:r>
      <w:r w:rsidRPr="00F07366">
        <w:rPr>
          <w:rFonts w:ascii="Arial" w:hAnsi="Arial" w:cs="Arial"/>
          <w:lang w:val="en-US"/>
        </w:rPr>
        <w:t xml:space="preserve"> 169, 78–83.</w:t>
      </w:r>
    </w:p>
    <w:p w:rsidR="006B1366" w:rsidRPr="00F07366" w:rsidRDefault="006B1366" w:rsidP="006B1366">
      <w:pPr>
        <w:pStyle w:val="Prrafodelista"/>
        <w:rPr>
          <w:rFonts w:ascii="Arial" w:hAnsi="Arial" w:cs="Arial"/>
          <w:lang w:val="en-US"/>
        </w:rPr>
      </w:pPr>
    </w:p>
    <w:p w:rsidR="00170283" w:rsidRPr="00F07366" w:rsidRDefault="00170283" w:rsidP="006B1366">
      <w:pPr>
        <w:numPr>
          <w:ilvl w:val="0"/>
          <w:numId w:val="43"/>
        </w:numPr>
        <w:jc w:val="both"/>
        <w:rPr>
          <w:rFonts w:ascii="Arial" w:hAnsi="Arial" w:cs="Arial"/>
          <w:lang w:val="en-US"/>
        </w:rPr>
      </w:pPr>
      <w:r w:rsidRPr="00F07366">
        <w:rPr>
          <w:rFonts w:ascii="Arial" w:hAnsi="Arial" w:cs="Arial"/>
          <w:lang w:val="en-US"/>
        </w:rPr>
        <w:t>Xiong J.B., Q. Mahmood (2010). Adsorptive removal of phosp</w:t>
      </w:r>
      <w:r w:rsidR="001A2161">
        <w:rPr>
          <w:rFonts w:ascii="Arial" w:hAnsi="Arial" w:cs="Arial"/>
          <w:lang w:val="en-US"/>
        </w:rPr>
        <w:t>hate from aqueous media by peat.</w:t>
      </w:r>
      <w:r w:rsidRPr="00F07366">
        <w:rPr>
          <w:rFonts w:ascii="Arial" w:hAnsi="Arial" w:cs="Arial"/>
          <w:lang w:val="en-US"/>
        </w:rPr>
        <w:t xml:space="preserve"> </w:t>
      </w:r>
      <w:r w:rsidRPr="00F07366">
        <w:rPr>
          <w:rFonts w:ascii="Arial" w:hAnsi="Arial" w:cs="Arial"/>
          <w:i/>
          <w:lang w:val="en-US"/>
        </w:rPr>
        <w:t>Desalination</w:t>
      </w:r>
      <w:r w:rsidR="001A2161">
        <w:rPr>
          <w:rFonts w:ascii="Arial" w:hAnsi="Arial" w:cs="Arial"/>
          <w:i/>
          <w:lang w:val="en-US"/>
        </w:rPr>
        <w:t xml:space="preserve">, </w:t>
      </w:r>
      <w:r w:rsidRPr="00F07366">
        <w:rPr>
          <w:rFonts w:ascii="Arial" w:hAnsi="Arial" w:cs="Arial"/>
          <w:lang w:val="en-US"/>
        </w:rPr>
        <w:t xml:space="preserve"> 259, 59–64.</w:t>
      </w:r>
    </w:p>
    <w:p w:rsidR="00170283" w:rsidRPr="00F07366" w:rsidRDefault="00170283" w:rsidP="00170283">
      <w:pPr>
        <w:jc w:val="both"/>
        <w:rPr>
          <w:rFonts w:ascii="Arial" w:hAnsi="Arial" w:cs="Arial"/>
          <w:lang w:val="en-US"/>
        </w:rPr>
      </w:pPr>
    </w:p>
    <w:p w:rsidR="00170283" w:rsidRPr="00F07366" w:rsidRDefault="00170283" w:rsidP="00170283">
      <w:pPr>
        <w:ind w:left="284"/>
        <w:jc w:val="both"/>
        <w:rPr>
          <w:rFonts w:ascii="Arial" w:hAnsi="Arial" w:cs="Arial"/>
          <w:lang w:val="en-US"/>
        </w:rPr>
      </w:pPr>
    </w:p>
    <w:p w:rsidR="000F60AF" w:rsidRPr="00170283" w:rsidRDefault="000F60AF" w:rsidP="000F60AF">
      <w:pPr>
        <w:jc w:val="both"/>
        <w:rPr>
          <w:rFonts w:ascii="Verdana" w:hAnsi="Verdana" w:cs="Arial"/>
          <w:sz w:val="20"/>
          <w:szCs w:val="20"/>
          <w:lang w:val="en-US"/>
        </w:rPr>
      </w:pPr>
    </w:p>
    <w:p w:rsidR="000F60AF" w:rsidRPr="00170283" w:rsidRDefault="000F60AF" w:rsidP="000F60AF">
      <w:pPr>
        <w:jc w:val="both"/>
        <w:rPr>
          <w:rFonts w:ascii="Verdana" w:hAnsi="Verdana" w:cs="Arial"/>
          <w:sz w:val="20"/>
          <w:szCs w:val="20"/>
          <w:lang w:val="en-US"/>
        </w:rPr>
      </w:pPr>
    </w:p>
    <w:sectPr w:rsidR="000F60AF" w:rsidRPr="00170283" w:rsidSect="00E570BE">
      <w:headerReference w:type="default" r:id="rId37"/>
      <w:footerReference w:type="default" r:id="rId38"/>
      <w:pgSz w:w="12242" w:h="15842" w:code="1"/>
      <w:pgMar w:top="1701" w:right="1701" w:bottom="1701" w:left="1701" w:header="709" w:footer="2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5882" w:rsidRDefault="00F05882">
      <w:r>
        <w:separator/>
      </w:r>
    </w:p>
  </w:endnote>
  <w:endnote w:type="continuationSeparator" w:id="0">
    <w:p w:rsidR="00F05882" w:rsidRDefault="00F058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GulliverRM">
    <w:altName w:val="MS Mincho"/>
    <w:panose1 w:val="00000000000000000000"/>
    <w:charset w:val="80"/>
    <w:family w:val="auto"/>
    <w:notTrueType/>
    <w:pitch w:val="default"/>
    <w:sig w:usb0="00000003" w:usb1="08070000" w:usb2="00000010" w:usb3="00000000" w:csb0="00020001" w:csb1="00000000"/>
  </w:font>
  <w:font w:name="MTSY">
    <w:altName w:val="Arial Unicode MS"/>
    <w:panose1 w:val="00000000000000000000"/>
    <w:charset w:val="81"/>
    <w:family w:val="auto"/>
    <w:notTrueType/>
    <w:pitch w:val="default"/>
    <w:sig w:usb0="00000001" w:usb1="09060000" w:usb2="00000010" w:usb3="00000000" w:csb0="0008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4279" w:rsidRPr="00054279" w:rsidRDefault="00054279">
    <w:pPr>
      <w:pStyle w:val="Piedepgina"/>
      <w:jc w:val="right"/>
      <w:rPr>
        <w:b/>
      </w:rPr>
    </w:pPr>
    <w:r w:rsidRPr="00054279">
      <w:rPr>
        <w:b/>
      </w:rPr>
      <w:fldChar w:fldCharType="begin"/>
    </w:r>
    <w:r w:rsidRPr="00054279">
      <w:rPr>
        <w:b/>
      </w:rPr>
      <w:instrText>PAGE   \* MERGEFORMAT</w:instrText>
    </w:r>
    <w:r w:rsidRPr="00054279">
      <w:rPr>
        <w:b/>
      </w:rPr>
      <w:fldChar w:fldCharType="separate"/>
    </w:r>
    <w:r w:rsidR="003003B0">
      <w:rPr>
        <w:b/>
        <w:noProof/>
      </w:rPr>
      <w:t>1</w:t>
    </w:r>
    <w:r w:rsidRPr="00054279">
      <w:rPr>
        <w:b/>
      </w:rPr>
      <w:fldChar w:fldCharType="end"/>
    </w:r>
  </w:p>
  <w:p w:rsidR="00B76225" w:rsidRDefault="00B7622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5882" w:rsidRDefault="00F05882">
      <w:r>
        <w:separator/>
      </w:r>
    </w:p>
  </w:footnote>
  <w:footnote w:type="continuationSeparator" w:id="0">
    <w:p w:rsidR="00F05882" w:rsidRDefault="00F058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6225" w:rsidRDefault="0026549B" w:rsidP="006E3391">
    <w:pPr>
      <w:pStyle w:val="Encabezado"/>
      <w:rPr>
        <w:rFonts w:ascii="Book Antiqua" w:hAnsi="Book Antiqua"/>
        <w:b/>
        <w:i/>
        <w:sz w:val="18"/>
        <w:szCs w:val="18"/>
        <w:lang w:val="es-ES_tradnl"/>
      </w:rPr>
    </w:pPr>
    <w:r>
      <w:rPr>
        <w:rFonts w:ascii="Arial" w:hAnsi="Arial" w:cs="Arial"/>
        <w:b/>
        <w:i/>
        <w:noProof/>
        <w:sz w:val="16"/>
        <w:szCs w:val="16"/>
        <w:lang w:val="es-MX" w:eastAsia="es-MX"/>
      </w:rPr>
      <w:drawing>
        <wp:anchor distT="0" distB="0" distL="114300" distR="114300" simplePos="0" relativeHeight="251658240" behindDoc="0" locked="0" layoutInCell="1" allowOverlap="1">
          <wp:simplePos x="0" y="0"/>
          <wp:positionH relativeFrom="column">
            <wp:posOffset>-342900</wp:posOffset>
          </wp:positionH>
          <wp:positionV relativeFrom="paragraph">
            <wp:posOffset>-6985</wp:posOffset>
          </wp:positionV>
          <wp:extent cx="699135" cy="568325"/>
          <wp:effectExtent l="0" t="0" r="5715" b="3175"/>
          <wp:wrapSquare wrapText="bothSides"/>
          <wp:docPr id="6" name="Imagen 6" descr="000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0000.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9135"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B76225">
      <w:rPr>
        <w:rFonts w:ascii="Arial" w:hAnsi="Arial" w:cs="Arial"/>
        <w:b/>
        <w:i/>
        <w:noProof/>
        <w:sz w:val="16"/>
        <w:szCs w:val="16"/>
      </w:rPr>
      <w:t xml:space="preserve">                    </w:t>
    </w:r>
    <w:r w:rsidR="00B76225" w:rsidRPr="00EC6D5B">
      <w:rPr>
        <w:rFonts w:ascii="Arial" w:hAnsi="Arial" w:cs="Arial"/>
        <w:b/>
        <w:i/>
        <w:noProof/>
        <w:sz w:val="16"/>
        <w:szCs w:val="16"/>
      </w:rPr>
      <w:t xml:space="preserve"> </w:t>
    </w:r>
    <w:r w:rsidR="00B76225">
      <w:rPr>
        <w:rFonts w:ascii="Arial" w:hAnsi="Arial" w:cs="Arial"/>
        <w:b/>
        <w:i/>
        <w:sz w:val="16"/>
        <w:szCs w:val="16"/>
        <w:lang w:val="es-ES_tradnl"/>
      </w:rPr>
      <w:t xml:space="preserve">Formato-Guía para la integración del Capítulo de Libro                                                                                        </w:t>
    </w:r>
    <w:r w:rsidR="00B76225">
      <w:rPr>
        <w:rFonts w:ascii="Book Antiqua" w:hAnsi="Book Antiqua"/>
        <w:b/>
        <w:i/>
        <w:sz w:val="18"/>
        <w:szCs w:val="18"/>
        <w:lang w:val="es-ES_tradnl"/>
      </w:rPr>
      <w:t xml:space="preserve">  </w:t>
    </w:r>
    <w:r w:rsidR="00B76225" w:rsidRPr="00EC6D5B">
      <w:rPr>
        <w:rFonts w:ascii="Book Antiqua" w:hAnsi="Book Antiqua"/>
        <w:b/>
        <w:i/>
        <w:sz w:val="18"/>
        <w:szCs w:val="18"/>
        <w:lang w:val="es-ES_tradnl"/>
      </w:rPr>
      <w:t xml:space="preserve"> </w:t>
    </w:r>
    <w:r w:rsidR="00B76225">
      <w:rPr>
        <w:rFonts w:ascii="Arial" w:hAnsi="Arial" w:cs="Arial"/>
        <w:sz w:val="16"/>
        <w:szCs w:val="16"/>
        <w:lang w:val="es-ES_tradnl"/>
      </w:rPr>
      <w:t>Revisión No. 00</w:t>
    </w:r>
  </w:p>
  <w:p w:rsidR="00B76225" w:rsidRPr="00E6556A" w:rsidRDefault="0026549B" w:rsidP="006E3391">
    <w:pPr>
      <w:pStyle w:val="Encabezado"/>
      <w:ind w:firstLine="851"/>
      <w:rPr>
        <w:rFonts w:ascii="Book Antiqua" w:hAnsi="Book Antiqua"/>
        <w:b/>
        <w:i/>
        <w:sz w:val="18"/>
        <w:szCs w:val="18"/>
        <w:lang w:val="es-ES_tradnl"/>
      </w:rPr>
    </w:pPr>
    <w:r>
      <w:rPr>
        <w:rFonts w:ascii="Book Antiqua" w:hAnsi="Book Antiqua"/>
        <w:b/>
        <w:i/>
        <w:noProof/>
        <w:sz w:val="18"/>
        <w:szCs w:val="18"/>
        <w:lang w:val="es-MX" w:eastAsia="es-MX"/>
      </w:rPr>
      <mc:AlternateContent>
        <mc:Choice Requires="wps">
          <w:drawing>
            <wp:anchor distT="0" distB="0" distL="114300" distR="114300" simplePos="0" relativeHeight="251657216" behindDoc="0" locked="0" layoutInCell="1" allowOverlap="1">
              <wp:simplePos x="0" y="0"/>
              <wp:positionH relativeFrom="column">
                <wp:posOffset>571500</wp:posOffset>
              </wp:positionH>
              <wp:positionV relativeFrom="paragraph">
                <wp:posOffset>41275</wp:posOffset>
              </wp:positionV>
              <wp:extent cx="5742940" cy="0"/>
              <wp:effectExtent l="9525" t="12700" r="10160" b="635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429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7AC8D8" id="Line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3.25pt" to="497.2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TuA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"/>
          </w:pict>
        </mc:Fallback>
      </mc:AlternateContent>
    </w:r>
    <w:r w:rsidR="00B76225" w:rsidRPr="00E6556A">
      <w:rPr>
        <w:rFonts w:ascii="Book Antiqua" w:hAnsi="Book Antiqua"/>
        <w:b/>
        <w:i/>
        <w:sz w:val="18"/>
        <w:szCs w:val="18"/>
        <w:lang w:val="es-ES_tradnl"/>
      </w:rPr>
      <w:t xml:space="preserve">      </w:t>
    </w:r>
  </w:p>
  <w:p w:rsidR="00B76225" w:rsidRPr="0041356A" w:rsidRDefault="00B76225" w:rsidP="0041356A">
    <w:pPr>
      <w:pStyle w:val="Encabezado"/>
      <w:rPr>
        <w:rFonts w:ascii="Arial" w:hAnsi="Arial" w:cs="Arial"/>
        <w:b/>
        <w:i/>
        <w:sz w:val="16"/>
        <w:szCs w:val="16"/>
        <w:lang w:val="es-ES_tradnl"/>
      </w:rPr>
    </w:pPr>
    <w:r>
      <w:rPr>
        <w:rFonts w:ascii="Arial" w:hAnsi="Arial" w:cs="Arial"/>
        <w:b/>
        <w:i/>
        <w:sz w:val="16"/>
        <w:szCs w:val="16"/>
        <w:lang w:val="es-ES_tradnl"/>
      </w:rPr>
      <w:t xml:space="preserve">                   </w:t>
    </w:r>
    <w:r w:rsidRPr="0041356A">
      <w:rPr>
        <w:rFonts w:ascii="Arial" w:hAnsi="Arial" w:cs="Arial"/>
        <w:b/>
        <w:i/>
        <w:sz w:val="16"/>
        <w:szCs w:val="16"/>
        <w:lang w:val="es-ES_tradnl"/>
      </w:rPr>
      <w:t xml:space="preserve"> Secretaría de Investigación y Estudios Avanzados                                         </w:t>
    </w:r>
    <w:r>
      <w:rPr>
        <w:rFonts w:ascii="Arial" w:hAnsi="Arial" w:cs="Arial"/>
        <w:b/>
        <w:i/>
        <w:sz w:val="16"/>
        <w:szCs w:val="16"/>
        <w:lang w:val="es-ES_tradnl"/>
      </w:rPr>
      <w:t xml:space="preserve">                       </w:t>
    </w:r>
    <w:r w:rsidRPr="0041356A">
      <w:rPr>
        <w:rFonts w:ascii="Arial" w:hAnsi="Arial" w:cs="Arial"/>
        <w:b/>
        <w:i/>
        <w:sz w:val="16"/>
        <w:szCs w:val="16"/>
        <w:lang w:val="es-ES_tradnl"/>
      </w:rPr>
      <w:t xml:space="preserve">                       </w:t>
    </w:r>
    <w:r>
      <w:rPr>
        <w:rFonts w:ascii="Arial" w:hAnsi="Arial" w:cs="Arial"/>
        <w:b/>
        <w:i/>
        <w:sz w:val="16"/>
        <w:szCs w:val="16"/>
        <w:lang w:val="es-ES_tradnl"/>
      </w:rPr>
      <w:t xml:space="preserve">      </w:t>
    </w:r>
  </w:p>
  <w:p w:rsidR="00B76225" w:rsidRPr="0041356A" w:rsidRDefault="00B76225" w:rsidP="006E3391">
    <w:pPr>
      <w:pStyle w:val="Encabezado"/>
      <w:rPr>
        <w:rFonts w:ascii="Arial" w:hAnsi="Arial" w:cs="Arial"/>
        <w:sz w:val="16"/>
        <w:szCs w:val="16"/>
      </w:rPr>
    </w:pPr>
    <w:r>
      <w:rPr>
        <w:rFonts w:ascii="Arial" w:hAnsi="Arial" w:cs="Arial"/>
        <w:sz w:val="16"/>
        <w:szCs w:val="16"/>
      </w:rPr>
      <w:t xml:space="preserve">      </w:t>
    </w:r>
    <w:r w:rsidRPr="0041356A">
      <w:rPr>
        <w:rFonts w:ascii="Arial" w:hAnsi="Arial" w:cs="Arial"/>
        <w:sz w:val="16"/>
        <w:szCs w:val="16"/>
      </w:rPr>
      <w:t xml:space="preserve">             </w:t>
    </w:r>
    <w:r>
      <w:rPr>
        <w:rFonts w:ascii="Arial" w:hAnsi="Arial" w:cs="Arial"/>
        <w:sz w:val="16"/>
        <w:szCs w:val="16"/>
      </w:rPr>
      <w:t xml:space="preserve"> </w:t>
    </w:r>
    <w:r w:rsidRPr="0041356A">
      <w:rPr>
        <w:rFonts w:ascii="Arial" w:hAnsi="Arial" w:cs="Arial"/>
        <w:b/>
        <w:i/>
        <w:sz w:val="16"/>
        <w:szCs w:val="16"/>
        <w:lang w:val="es-ES_tradnl"/>
      </w:rPr>
      <w:t>Dirección de Investigación</w:t>
    </w:r>
  </w:p>
  <w:p w:rsidR="00B76225" w:rsidRPr="0041356A" w:rsidRDefault="00B76225">
    <w:pPr>
      <w:pStyle w:val="Encabezado"/>
      <w:rPr>
        <w:sz w:val="16"/>
        <w:szCs w:val="16"/>
      </w:rPr>
    </w:pPr>
    <w:r w:rsidRPr="0041356A">
      <w:rPr>
        <w:rFonts w:ascii="Arial" w:hAnsi="Arial" w:cs="Arial"/>
        <w:b/>
        <w:i/>
        <w:sz w:val="16"/>
        <w:szCs w:val="16"/>
        <w:lang w:val="es-ES_tradnl"/>
      </w:rPr>
      <w:t xml:space="preserve">     </w:t>
    </w:r>
    <w:r>
      <w:rPr>
        <w:rFonts w:ascii="Arial" w:hAnsi="Arial" w:cs="Arial"/>
        <w:b/>
        <w:i/>
        <w:sz w:val="16"/>
        <w:szCs w:val="16"/>
        <w:lang w:val="es-ES_tradnl"/>
      </w:rPr>
      <w:t xml:space="preserve">   </w:t>
    </w:r>
    <w:r w:rsidRPr="0041356A">
      <w:rPr>
        <w:rFonts w:ascii="Arial" w:hAnsi="Arial" w:cs="Arial"/>
        <w:b/>
        <w:i/>
        <w:sz w:val="16"/>
        <w:szCs w:val="16"/>
        <w:lang w:val="es-ES_tradnl"/>
      </w:rPr>
      <w:t xml:space="preserve">           Departamento de Proyectos de Investigación con Financiamiento UAEM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E4124B"/>
    <w:multiLevelType w:val="multilevel"/>
    <w:tmpl w:val="C630D47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276A6A"/>
    <w:multiLevelType w:val="hybridMultilevel"/>
    <w:tmpl w:val="E7EE4DE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C5F42C3"/>
    <w:multiLevelType w:val="hybridMultilevel"/>
    <w:tmpl w:val="08B09FC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927AF6"/>
    <w:multiLevelType w:val="multilevel"/>
    <w:tmpl w:val="64626A8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8913C2"/>
    <w:multiLevelType w:val="hybridMultilevel"/>
    <w:tmpl w:val="6602D5CC"/>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1334603B"/>
    <w:multiLevelType w:val="hybridMultilevel"/>
    <w:tmpl w:val="19ECE3AC"/>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BE2043"/>
    <w:multiLevelType w:val="hybridMultilevel"/>
    <w:tmpl w:val="40660784"/>
    <w:lvl w:ilvl="0" w:tplc="0C0A0017">
      <w:start w:val="1"/>
      <w:numFmt w:val="lowerLetter"/>
      <w:lvlText w:val="%1)"/>
      <w:lvlJc w:val="left"/>
      <w:pPr>
        <w:tabs>
          <w:tab w:val="num" w:pos="1068"/>
        </w:tabs>
        <w:ind w:left="1068" w:hanging="360"/>
      </w:pPr>
      <w:rPr>
        <w:rFonts w:hint="default"/>
      </w:rPr>
    </w:lvl>
    <w:lvl w:ilvl="1" w:tplc="0C0A0003" w:tentative="1">
      <w:start w:val="1"/>
      <w:numFmt w:val="bullet"/>
      <w:lvlText w:val="o"/>
      <w:lvlJc w:val="left"/>
      <w:pPr>
        <w:tabs>
          <w:tab w:val="num" w:pos="2136"/>
        </w:tabs>
        <w:ind w:left="2136" w:hanging="360"/>
      </w:pPr>
      <w:rPr>
        <w:rFonts w:ascii="Courier New" w:hAnsi="Courier New" w:cs="Courier New" w:hint="default"/>
      </w:rPr>
    </w:lvl>
    <w:lvl w:ilvl="2" w:tplc="0C0A0005" w:tentative="1">
      <w:start w:val="1"/>
      <w:numFmt w:val="bullet"/>
      <w:lvlText w:val=""/>
      <w:lvlJc w:val="left"/>
      <w:pPr>
        <w:tabs>
          <w:tab w:val="num" w:pos="2856"/>
        </w:tabs>
        <w:ind w:left="2856" w:hanging="360"/>
      </w:pPr>
      <w:rPr>
        <w:rFonts w:ascii="Wingdings" w:hAnsi="Wingdings" w:hint="default"/>
      </w:rPr>
    </w:lvl>
    <w:lvl w:ilvl="3" w:tplc="0C0A0001" w:tentative="1">
      <w:start w:val="1"/>
      <w:numFmt w:val="bullet"/>
      <w:lvlText w:val=""/>
      <w:lvlJc w:val="left"/>
      <w:pPr>
        <w:tabs>
          <w:tab w:val="num" w:pos="3576"/>
        </w:tabs>
        <w:ind w:left="3576" w:hanging="360"/>
      </w:pPr>
      <w:rPr>
        <w:rFonts w:ascii="Symbol" w:hAnsi="Symbol" w:hint="default"/>
      </w:rPr>
    </w:lvl>
    <w:lvl w:ilvl="4" w:tplc="0C0A0003" w:tentative="1">
      <w:start w:val="1"/>
      <w:numFmt w:val="bullet"/>
      <w:lvlText w:val="o"/>
      <w:lvlJc w:val="left"/>
      <w:pPr>
        <w:tabs>
          <w:tab w:val="num" w:pos="4296"/>
        </w:tabs>
        <w:ind w:left="4296" w:hanging="360"/>
      </w:pPr>
      <w:rPr>
        <w:rFonts w:ascii="Courier New" w:hAnsi="Courier New" w:cs="Courier New" w:hint="default"/>
      </w:rPr>
    </w:lvl>
    <w:lvl w:ilvl="5" w:tplc="0C0A0005" w:tentative="1">
      <w:start w:val="1"/>
      <w:numFmt w:val="bullet"/>
      <w:lvlText w:val=""/>
      <w:lvlJc w:val="left"/>
      <w:pPr>
        <w:tabs>
          <w:tab w:val="num" w:pos="5016"/>
        </w:tabs>
        <w:ind w:left="5016" w:hanging="360"/>
      </w:pPr>
      <w:rPr>
        <w:rFonts w:ascii="Wingdings" w:hAnsi="Wingdings" w:hint="default"/>
      </w:rPr>
    </w:lvl>
    <w:lvl w:ilvl="6" w:tplc="0C0A0001" w:tentative="1">
      <w:start w:val="1"/>
      <w:numFmt w:val="bullet"/>
      <w:lvlText w:val=""/>
      <w:lvlJc w:val="left"/>
      <w:pPr>
        <w:tabs>
          <w:tab w:val="num" w:pos="5736"/>
        </w:tabs>
        <w:ind w:left="5736" w:hanging="360"/>
      </w:pPr>
      <w:rPr>
        <w:rFonts w:ascii="Symbol" w:hAnsi="Symbol" w:hint="default"/>
      </w:rPr>
    </w:lvl>
    <w:lvl w:ilvl="7" w:tplc="0C0A0003" w:tentative="1">
      <w:start w:val="1"/>
      <w:numFmt w:val="bullet"/>
      <w:lvlText w:val="o"/>
      <w:lvlJc w:val="left"/>
      <w:pPr>
        <w:tabs>
          <w:tab w:val="num" w:pos="6456"/>
        </w:tabs>
        <w:ind w:left="6456" w:hanging="360"/>
      </w:pPr>
      <w:rPr>
        <w:rFonts w:ascii="Courier New" w:hAnsi="Courier New" w:cs="Courier New" w:hint="default"/>
      </w:rPr>
    </w:lvl>
    <w:lvl w:ilvl="8" w:tplc="0C0A0005" w:tentative="1">
      <w:start w:val="1"/>
      <w:numFmt w:val="bullet"/>
      <w:lvlText w:val=""/>
      <w:lvlJc w:val="left"/>
      <w:pPr>
        <w:tabs>
          <w:tab w:val="num" w:pos="7176"/>
        </w:tabs>
        <w:ind w:left="7176" w:hanging="360"/>
      </w:pPr>
      <w:rPr>
        <w:rFonts w:ascii="Wingdings" w:hAnsi="Wingdings" w:hint="default"/>
      </w:rPr>
    </w:lvl>
  </w:abstractNum>
  <w:abstractNum w:abstractNumId="7" w15:restartNumberingAfterBreak="0">
    <w:nsid w:val="1D933A15"/>
    <w:multiLevelType w:val="hybridMultilevel"/>
    <w:tmpl w:val="E800D7DC"/>
    <w:lvl w:ilvl="0" w:tplc="95185AEE">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EA31C2D"/>
    <w:multiLevelType w:val="multilevel"/>
    <w:tmpl w:val="95124FAE"/>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21491DAB"/>
    <w:multiLevelType w:val="hybridMultilevel"/>
    <w:tmpl w:val="9D40098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7B621F5"/>
    <w:multiLevelType w:val="multilevel"/>
    <w:tmpl w:val="6602D5CC"/>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2D2358B7"/>
    <w:multiLevelType w:val="multilevel"/>
    <w:tmpl w:val="B734BD90"/>
    <w:lvl w:ilvl="0">
      <w:start w:val="1"/>
      <w:numFmt w:val="bullet"/>
      <w:lvlText w:val=""/>
      <w:lvlJc w:val="left"/>
      <w:pPr>
        <w:tabs>
          <w:tab w:val="num" w:pos="1428"/>
        </w:tabs>
        <w:ind w:left="1428" w:hanging="360"/>
      </w:pPr>
      <w:rPr>
        <w:rFonts w:ascii="Symbol" w:hAnsi="Symbol"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12" w15:restartNumberingAfterBreak="0">
    <w:nsid w:val="305911E1"/>
    <w:multiLevelType w:val="hybridMultilevel"/>
    <w:tmpl w:val="F084A900"/>
    <w:lvl w:ilvl="0" w:tplc="0C0A0017">
      <w:start w:val="1"/>
      <w:numFmt w:val="lowerLetter"/>
      <w:lvlText w:val="%1)"/>
      <w:lvlJc w:val="left"/>
      <w:pPr>
        <w:tabs>
          <w:tab w:val="num" w:pos="720"/>
        </w:tabs>
        <w:ind w:left="720" w:hanging="360"/>
      </w:pPr>
      <w:rPr>
        <w:rFonts w:hint="default"/>
      </w:rPr>
    </w:lvl>
    <w:lvl w:ilvl="1" w:tplc="0C0A0001">
      <w:start w:val="1"/>
      <w:numFmt w:val="bullet"/>
      <w:lvlText w:val=""/>
      <w:lvlJc w:val="left"/>
      <w:pPr>
        <w:tabs>
          <w:tab w:val="num" w:pos="1485"/>
        </w:tabs>
        <w:ind w:left="1485" w:hanging="360"/>
      </w:pPr>
      <w:rPr>
        <w:rFonts w:ascii="Symbol" w:hAnsi="Symbol"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13" w15:restartNumberingAfterBreak="0">
    <w:nsid w:val="328555DC"/>
    <w:multiLevelType w:val="hybridMultilevel"/>
    <w:tmpl w:val="52E47AF8"/>
    <w:lvl w:ilvl="0" w:tplc="0C0A0017">
      <w:start w:val="1"/>
      <w:numFmt w:val="lowerLetter"/>
      <w:lvlText w:val="%1)"/>
      <w:lvlJc w:val="left"/>
      <w:pPr>
        <w:tabs>
          <w:tab w:val="num" w:pos="1068"/>
        </w:tabs>
        <w:ind w:left="1068" w:hanging="360"/>
      </w:pPr>
      <w:rPr>
        <w:rFonts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4" w15:restartNumberingAfterBreak="0">
    <w:nsid w:val="340B4DD0"/>
    <w:multiLevelType w:val="hybridMultilevel"/>
    <w:tmpl w:val="CF6031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7F72E58"/>
    <w:multiLevelType w:val="hybridMultilevel"/>
    <w:tmpl w:val="64626A8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CF61BB"/>
    <w:multiLevelType w:val="hybridMultilevel"/>
    <w:tmpl w:val="0FC20C4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3AEA50BA"/>
    <w:multiLevelType w:val="hybridMultilevel"/>
    <w:tmpl w:val="FA0C2752"/>
    <w:lvl w:ilvl="0" w:tplc="99ACE7AA">
      <w:start w:val="1"/>
      <w:numFmt w:val="lowerLetter"/>
      <w:lvlText w:val="%1)"/>
      <w:lvlJc w:val="left"/>
      <w:pPr>
        <w:ind w:left="720" w:hanging="360"/>
      </w:pPr>
      <w:rPr>
        <w:rFonts w:ascii="Arial" w:hAnsi="Arial" w:cs="Arial" w:hint="default"/>
        <w:b w:val="0"/>
        <w:sz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B1E1BB9"/>
    <w:multiLevelType w:val="multilevel"/>
    <w:tmpl w:val="68DC164A"/>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19" w15:restartNumberingAfterBreak="0">
    <w:nsid w:val="3CAA1630"/>
    <w:multiLevelType w:val="hybridMultilevel"/>
    <w:tmpl w:val="C630D47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CB7605"/>
    <w:multiLevelType w:val="hybridMultilevel"/>
    <w:tmpl w:val="FD28B0D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15:restartNumberingAfterBreak="0">
    <w:nsid w:val="47E42863"/>
    <w:multiLevelType w:val="hybridMultilevel"/>
    <w:tmpl w:val="16B2FD64"/>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89C3F7F"/>
    <w:multiLevelType w:val="multilevel"/>
    <w:tmpl w:val="F6AE340E"/>
    <w:lvl w:ilvl="0">
      <w:start w:val="1"/>
      <w:numFmt w:val="bullet"/>
      <w:lvlText w:val=""/>
      <w:lvlJc w:val="left"/>
      <w:pPr>
        <w:tabs>
          <w:tab w:val="num" w:pos="765"/>
        </w:tabs>
        <w:ind w:left="765" w:hanging="360"/>
      </w:pPr>
      <w:rPr>
        <w:rFonts w:ascii="Symbol" w:hAnsi="Symbol" w:hint="default"/>
      </w:rPr>
    </w:lvl>
    <w:lvl w:ilvl="1">
      <w:start w:val="1"/>
      <w:numFmt w:val="bullet"/>
      <w:lvlText w:val="o"/>
      <w:lvlJc w:val="left"/>
      <w:pPr>
        <w:tabs>
          <w:tab w:val="num" w:pos="1485"/>
        </w:tabs>
        <w:ind w:left="1485" w:hanging="360"/>
      </w:pPr>
      <w:rPr>
        <w:rFonts w:ascii="Courier New" w:hAnsi="Courier New" w:cs="Courier New" w:hint="default"/>
      </w:rPr>
    </w:lvl>
    <w:lvl w:ilvl="2">
      <w:start w:val="1"/>
      <w:numFmt w:val="bullet"/>
      <w:lvlText w:val=""/>
      <w:lvlJc w:val="left"/>
      <w:pPr>
        <w:tabs>
          <w:tab w:val="num" w:pos="2205"/>
        </w:tabs>
        <w:ind w:left="2205" w:hanging="360"/>
      </w:pPr>
      <w:rPr>
        <w:rFonts w:ascii="Wingdings" w:hAnsi="Wingdings" w:hint="default"/>
      </w:rPr>
    </w:lvl>
    <w:lvl w:ilvl="3">
      <w:start w:val="1"/>
      <w:numFmt w:val="bullet"/>
      <w:lvlText w:val=""/>
      <w:lvlJc w:val="left"/>
      <w:pPr>
        <w:tabs>
          <w:tab w:val="num" w:pos="2925"/>
        </w:tabs>
        <w:ind w:left="2925" w:hanging="360"/>
      </w:pPr>
      <w:rPr>
        <w:rFonts w:ascii="Symbol" w:hAnsi="Symbol" w:hint="default"/>
      </w:rPr>
    </w:lvl>
    <w:lvl w:ilvl="4">
      <w:start w:val="1"/>
      <w:numFmt w:val="bullet"/>
      <w:lvlText w:val="o"/>
      <w:lvlJc w:val="left"/>
      <w:pPr>
        <w:tabs>
          <w:tab w:val="num" w:pos="3645"/>
        </w:tabs>
        <w:ind w:left="3645" w:hanging="360"/>
      </w:pPr>
      <w:rPr>
        <w:rFonts w:ascii="Courier New" w:hAnsi="Courier New" w:cs="Courier New" w:hint="default"/>
      </w:rPr>
    </w:lvl>
    <w:lvl w:ilvl="5">
      <w:start w:val="1"/>
      <w:numFmt w:val="bullet"/>
      <w:lvlText w:val=""/>
      <w:lvlJc w:val="left"/>
      <w:pPr>
        <w:tabs>
          <w:tab w:val="num" w:pos="4365"/>
        </w:tabs>
        <w:ind w:left="4365" w:hanging="360"/>
      </w:pPr>
      <w:rPr>
        <w:rFonts w:ascii="Wingdings" w:hAnsi="Wingdings" w:hint="default"/>
      </w:rPr>
    </w:lvl>
    <w:lvl w:ilvl="6">
      <w:start w:val="1"/>
      <w:numFmt w:val="bullet"/>
      <w:lvlText w:val=""/>
      <w:lvlJc w:val="left"/>
      <w:pPr>
        <w:tabs>
          <w:tab w:val="num" w:pos="5085"/>
        </w:tabs>
        <w:ind w:left="5085" w:hanging="360"/>
      </w:pPr>
      <w:rPr>
        <w:rFonts w:ascii="Symbol" w:hAnsi="Symbol" w:hint="default"/>
      </w:rPr>
    </w:lvl>
    <w:lvl w:ilvl="7">
      <w:start w:val="1"/>
      <w:numFmt w:val="bullet"/>
      <w:lvlText w:val="o"/>
      <w:lvlJc w:val="left"/>
      <w:pPr>
        <w:tabs>
          <w:tab w:val="num" w:pos="5805"/>
        </w:tabs>
        <w:ind w:left="5805" w:hanging="360"/>
      </w:pPr>
      <w:rPr>
        <w:rFonts w:ascii="Courier New" w:hAnsi="Courier New" w:cs="Courier New" w:hint="default"/>
      </w:rPr>
    </w:lvl>
    <w:lvl w:ilvl="8">
      <w:start w:val="1"/>
      <w:numFmt w:val="bullet"/>
      <w:lvlText w:val=""/>
      <w:lvlJc w:val="left"/>
      <w:pPr>
        <w:tabs>
          <w:tab w:val="num" w:pos="6525"/>
        </w:tabs>
        <w:ind w:left="6525" w:hanging="360"/>
      </w:pPr>
      <w:rPr>
        <w:rFonts w:ascii="Wingdings" w:hAnsi="Wingdings" w:hint="default"/>
      </w:rPr>
    </w:lvl>
  </w:abstractNum>
  <w:abstractNum w:abstractNumId="23" w15:restartNumberingAfterBreak="0">
    <w:nsid w:val="4A3B7728"/>
    <w:multiLevelType w:val="hybridMultilevel"/>
    <w:tmpl w:val="660E94F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4" w15:restartNumberingAfterBreak="0">
    <w:nsid w:val="5628036B"/>
    <w:multiLevelType w:val="hybridMultilevel"/>
    <w:tmpl w:val="84A073B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7CB5DC4"/>
    <w:multiLevelType w:val="hybridMultilevel"/>
    <w:tmpl w:val="EE223EF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6" w15:restartNumberingAfterBreak="0">
    <w:nsid w:val="5A553C13"/>
    <w:multiLevelType w:val="multilevel"/>
    <w:tmpl w:val="84A073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E9E0B58"/>
    <w:multiLevelType w:val="multilevel"/>
    <w:tmpl w:val="08AE6DA8"/>
    <w:lvl w:ilvl="0">
      <w:start w:val="1"/>
      <w:numFmt w:val="bullet"/>
      <w:lvlText w:val=""/>
      <w:lvlJc w:val="left"/>
      <w:pPr>
        <w:tabs>
          <w:tab w:val="num" w:pos="1068"/>
        </w:tabs>
        <w:ind w:left="1068" w:hanging="360"/>
      </w:pPr>
      <w:rPr>
        <w:rFonts w:ascii="Symbol" w:hAnsi="Symbol"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hint="default"/>
      </w:rPr>
    </w:lvl>
    <w:lvl w:ilvl="3">
      <w:start w:val="1"/>
      <w:numFmt w:val="bullet"/>
      <w:lvlText w:val=""/>
      <w:lvlJc w:val="left"/>
      <w:pPr>
        <w:tabs>
          <w:tab w:val="num" w:pos="3228"/>
        </w:tabs>
        <w:ind w:left="3228" w:hanging="360"/>
      </w:pPr>
      <w:rPr>
        <w:rFonts w:ascii="Symbol" w:hAnsi="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hint="default"/>
      </w:rPr>
    </w:lvl>
    <w:lvl w:ilvl="6">
      <w:start w:val="1"/>
      <w:numFmt w:val="bullet"/>
      <w:lvlText w:val=""/>
      <w:lvlJc w:val="left"/>
      <w:pPr>
        <w:tabs>
          <w:tab w:val="num" w:pos="5388"/>
        </w:tabs>
        <w:ind w:left="5388" w:hanging="360"/>
      </w:pPr>
      <w:rPr>
        <w:rFonts w:ascii="Symbol" w:hAnsi="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hint="default"/>
      </w:rPr>
    </w:lvl>
  </w:abstractNum>
  <w:abstractNum w:abstractNumId="28" w15:restartNumberingAfterBreak="0">
    <w:nsid w:val="5F21326B"/>
    <w:multiLevelType w:val="multilevel"/>
    <w:tmpl w:val="19ECE3AC"/>
    <w:lvl w:ilvl="0">
      <w:start w:val="1"/>
      <w:numFmt w:val="lowerLetter"/>
      <w:lvlText w:val="%1)"/>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0794F54"/>
    <w:multiLevelType w:val="hybridMultilevel"/>
    <w:tmpl w:val="08AE6DA8"/>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0" w15:restartNumberingAfterBreak="0">
    <w:nsid w:val="6083511E"/>
    <w:multiLevelType w:val="hybridMultilevel"/>
    <w:tmpl w:val="68DC164A"/>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1" w15:restartNumberingAfterBreak="0">
    <w:nsid w:val="61D60B27"/>
    <w:multiLevelType w:val="hybridMultilevel"/>
    <w:tmpl w:val="33129D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20F28B7"/>
    <w:multiLevelType w:val="hybridMultilevel"/>
    <w:tmpl w:val="3DB4B15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3" w15:restartNumberingAfterBreak="0">
    <w:nsid w:val="64E56EE5"/>
    <w:multiLevelType w:val="hybridMultilevel"/>
    <w:tmpl w:val="2788EE6E"/>
    <w:lvl w:ilvl="0" w:tplc="0C0A0013">
      <w:start w:val="1"/>
      <w:numFmt w:val="upperRoman"/>
      <w:lvlText w:val="%1."/>
      <w:lvlJc w:val="right"/>
      <w:pPr>
        <w:tabs>
          <w:tab w:val="num" w:pos="888"/>
        </w:tabs>
        <w:ind w:left="888" w:hanging="180"/>
      </w:pPr>
      <w:rPr>
        <w:rFonts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4" w15:restartNumberingAfterBreak="0">
    <w:nsid w:val="68DB6722"/>
    <w:multiLevelType w:val="hybridMultilevel"/>
    <w:tmpl w:val="C3D2060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6D023B4B"/>
    <w:multiLevelType w:val="hybridMultilevel"/>
    <w:tmpl w:val="C3423F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FD3453C"/>
    <w:multiLevelType w:val="hybridMultilevel"/>
    <w:tmpl w:val="95124FAE"/>
    <w:lvl w:ilvl="0" w:tplc="0C0A0001">
      <w:start w:val="1"/>
      <w:numFmt w:val="bullet"/>
      <w:lvlText w:val=""/>
      <w:lvlJc w:val="left"/>
      <w:pPr>
        <w:tabs>
          <w:tab w:val="num" w:pos="1068"/>
        </w:tabs>
        <w:ind w:left="1068" w:hanging="360"/>
      </w:pPr>
      <w:rPr>
        <w:rFonts w:ascii="Symbol" w:hAnsi="Symbo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37" w15:restartNumberingAfterBreak="0">
    <w:nsid w:val="70A419AC"/>
    <w:multiLevelType w:val="multilevel"/>
    <w:tmpl w:val="C3D2060E"/>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56E58A5"/>
    <w:multiLevelType w:val="hybridMultilevel"/>
    <w:tmpl w:val="F6AE340E"/>
    <w:lvl w:ilvl="0" w:tplc="0C0A0001">
      <w:start w:val="1"/>
      <w:numFmt w:val="bullet"/>
      <w:lvlText w:val=""/>
      <w:lvlJc w:val="left"/>
      <w:pPr>
        <w:tabs>
          <w:tab w:val="num" w:pos="765"/>
        </w:tabs>
        <w:ind w:left="765" w:hanging="360"/>
      </w:pPr>
      <w:rPr>
        <w:rFonts w:ascii="Symbol" w:hAnsi="Symbol" w:hint="default"/>
      </w:rPr>
    </w:lvl>
    <w:lvl w:ilvl="1" w:tplc="0C0A0003" w:tentative="1">
      <w:start w:val="1"/>
      <w:numFmt w:val="bullet"/>
      <w:lvlText w:val="o"/>
      <w:lvlJc w:val="left"/>
      <w:pPr>
        <w:tabs>
          <w:tab w:val="num" w:pos="1485"/>
        </w:tabs>
        <w:ind w:left="1485" w:hanging="360"/>
      </w:pPr>
      <w:rPr>
        <w:rFonts w:ascii="Courier New" w:hAnsi="Courier New" w:cs="Courier New" w:hint="default"/>
      </w:rPr>
    </w:lvl>
    <w:lvl w:ilvl="2" w:tplc="0C0A0005" w:tentative="1">
      <w:start w:val="1"/>
      <w:numFmt w:val="bullet"/>
      <w:lvlText w:val=""/>
      <w:lvlJc w:val="left"/>
      <w:pPr>
        <w:tabs>
          <w:tab w:val="num" w:pos="2205"/>
        </w:tabs>
        <w:ind w:left="2205" w:hanging="360"/>
      </w:pPr>
      <w:rPr>
        <w:rFonts w:ascii="Wingdings" w:hAnsi="Wingdings" w:hint="default"/>
      </w:rPr>
    </w:lvl>
    <w:lvl w:ilvl="3" w:tplc="0C0A0001" w:tentative="1">
      <w:start w:val="1"/>
      <w:numFmt w:val="bullet"/>
      <w:lvlText w:val=""/>
      <w:lvlJc w:val="left"/>
      <w:pPr>
        <w:tabs>
          <w:tab w:val="num" w:pos="2925"/>
        </w:tabs>
        <w:ind w:left="2925" w:hanging="360"/>
      </w:pPr>
      <w:rPr>
        <w:rFonts w:ascii="Symbol" w:hAnsi="Symbol" w:hint="default"/>
      </w:rPr>
    </w:lvl>
    <w:lvl w:ilvl="4" w:tplc="0C0A0003" w:tentative="1">
      <w:start w:val="1"/>
      <w:numFmt w:val="bullet"/>
      <w:lvlText w:val="o"/>
      <w:lvlJc w:val="left"/>
      <w:pPr>
        <w:tabs>
          <w:tab w:val="num" w:pos="3645"/>
        </w:tabs>
        <w:ind w:left="3645" w:hanging="360"/>
      </w:pPr>
      <w:rPr>
        <w:rFonts w:ascii="Courier New" w:hAnsi="Courier New" w:cs="Courier New" w:hint="default"/>
      </w:rPr>
    </w:lvl>
    <w:lvl w:ilvl="5" w:tplc="0C0A0005" w:tentative="1">
      <w:start w:val="1"/>
      <w:numFmt w:val="bullet"/>
      <w:lvlText w:val=""/>
      <w:lvlJc w:val="left"/>
      <w:pPr>
        <w:tabs>
          <w:tab w:val="num" w:pos="4365"/>
        </w:tabs>
        <w:ind w:left="4365" w:hanging="360"/>
      </w:pPr>
      <w:rPr>
        <w:rFonts w:ascii="Wingdings" w:hAnsi="Wingdings" w:hint="default"/>
      </w:rPr>
    </w:lvl>
    <w:lvl w:ilvl="6" w:tplc="0C0A0001" w:tentative="1">
      <w:start w:val="1"/>
      <w:numFmt w:val="bullet"/>
      <w:lvlText w:val=""/>
      <w:lvlJc w:val="left"/>
      <w:pPr>
        <w:tabs>
          <w:tab w:val="num" w:pos="5085"/>
        </w:tabs>
        <w:ind w:left="5085" w:hanging="360"/>
      </w:pPr>
      <w:rPr>
        <w:rFonts w:ascii="Symbol" w:hAnsi="Symbol" w:hint="default"/>
      </w:rPr>
    </w:lvl>
    <w:lvl w:ilvl="7" w:tplc="0C0A0003" w:tentative="1">
      <w:start w:val="1"/>
      <w:numFmt w:val="bullet"/>
      <w:lvlText w:val="o"/>
      <w:lvlJc w:val="left"/>
      <w:pPr>
        <w:tabs>
          <w:tab w:val="num" w:pos="5805"/>
        </w:tabs>
        <w:ind w:left="5805" w:hanging="360"/>
      </w:pPr>
      <w:rPr>
        <w:rFonts w:ascii="Courier New" w:hAnsi="Courier New" w:cs="Courier New" w:hint="default"/>
      </w:rPr>
    </w:lvl>
    <w:lvl w:ilvl="8" w:tplc="0C0A0005" w:tentative="1">
      <w:start w:val="1"/>
      <w:numFmt w:val="bullet"/>
      <w:lvlText w:val=""/>
      <w:lvlJc w:val="left"/>
      <w:pPr>
        <w:tabs>
          <w:tab w:val="num" w:pos="6525"/>
        </w:tabs>
        <w:ind w:left="6525" w:hanging="360"/>
      </w:pPr>
      <w:rPr>
        <w:rFonts w:ascii="Wingdings" w:hAnsi="Wingdings" w:hint="default"/>
      </w:rPr>
    </w:lvl>
  </w:abstractNum>
  <w:abstractNum w:abstractNumId="40" w15:restartNumberingAfterBreak="0">
    <w:nsid w:val="75BB4C05"/>
    <w:multiLevelType w:val="multilevel"/>
    <w:tmpl w:val="52E47AF8"/>
    <w:lvl w:ilvl="0">
      <w:start w:val="1"/>
      <w:numFmt w:val="lowerLetter"/>
      <w:lvlText w:val="%1)"/>
      <w:lvlJc w:val="left"/>
      <w:pPr>
        <w:tabs>
          <w:tab w:val="num" w:pos="1068"/>
        </w:tabs>
        <w:ind w:left="1068" w:hanging="360"/>
      </w:pPr>
      <w:rPr>
        <w:rFonts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41" w15:restartNumberingAfterBreak="0">
    <w:nsid w:val="764219A6"/>
    <w:multiLevelType w:val="multilevel"/>
    <w:tmpl w:val="08B09FC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7012B1B"/>
    <w:multiLevelType w:val="hybridMultilevel"/>
    <w:tmpl w:val="E1FAD268"/>
    <w:lvl w:ilvl="0" w:tplc="675EDD94">
      <w:start w:val="1"/>
      <w:numFmt w:val="upperLetter"/>
      <w:lvlText w:val="%1)"/>
      <w:lvlJc w:val="left"/>
      <w:pPr>
        <w:ind w:left="720" w:hanging="360"/>
      </w:pPr>
      <w:rPr>
        <w:rFonts w:ascii="Arial" w:hAnsi="Arial" w:cs="Arial" w:hint="default"/>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771120B7"/>
    <w:multiLevelType w:val="hybridMultilevel"/>
    <w:tmpl w:val="135C01BC"/>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79BF5A01"/>
    <w:multiLevelType w:val="hybridMultilevel"/>
    <w:tmpl w:val="6088B72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A2B1636"/>
    <w:multiLevelType w:val="hybridMultilevel"/>
    <w:tmpl w:val="B734BD90"/>
    <w:lvl w:ilvl="0" w:tplc="0C0A0001">
      <w:start w:val="1"/>
      <w:numFmt w:val="bullet"/>
      <w:lvlText w:val=""/>
      <w:lvlJc w:val="left"/>
      <w:pPr>
        <w:tabs>
          <w:tab w:val="num" w:pos="1428"/>
        </w:tabs>
        <w:ind w:left="1428" w:hanging="360"/>
      </w:pPr>
      <w:rPr>
        <w:rFonts w:ascii="Symbol" w:hAnsi="Symbol" w:hint="default"/>
      </w:rPr>
    </w:lvl>
    <w:lvl w:ilvl="1" w:tplc="0C0A0003" w:tentative="1">
      <w:start w:val="1"/>
      <w:numFmt w:val="bullet"/>
      <w:lvlText w:val="o"/>
      <w:lvlJc w:val="left"/>
      <w:pPr>
        <w:tabs>
          <w:tab w:val="num" w:pos="2148"/>
        </w:tabs>
        <w:ind w:left="2148" w:hanging="360"/>
      </w:pPr>
      <w:rPr>
        <w:rFonts w:ascii="Courier New" w:hAnsi="Courier New" w:cs="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cs="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cs="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46" w15:restartNumberingAfterBreak="0">
    <w:nsid w:val="7D47619F"/>
    <w:multiLevelType w:val="hybridMultilevel"/>
    <w:tmpl w:val="BB2ADDD8"/>
    <w:lvl w:ilvl="0" w:tplc="08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abstractNumId w:val="19"/>
  </w:num>
  <w:num w:numId="2">
    <w:abstractNumId w:val="0"/>
  </w:num>
  <w:num w:numId="3">
    <w:abstractNumId w:val="38"/>
  </w:num>
  <w:num w:numId="4">
    <w:abstractNumId w:val="39"/>
  </w:num>
  <w:num w:numId="5">
    <w:abstractNumId w:val="22"/>
  </w:num>
  <w:num w:numId="6">
    <w:abstractNumId w:val="12"/>
  </w:num>
  <w:num w:numId="7">
    <w:abstractNumId w:val="9"/>
  </w:num>
  <w:num w:numId="8">
    <w:abstractNumId w:val="2"/>
  </w:num>
  <w:num w:numId="9">
    <w:abstractNumId w:val="41"/>
  </w:num>
  <w:num w:numId="10">
    <w:abstractNumId w:val="15"/>
  </w:num>
  <w:num w:numId="11">
    <w:abstractNumId w:val="3"/>
  </w:num>
  <w:num w:numId="12">
    <w:abstractNumId w:val="5"/>
  </w:num>
  <w:num w:numId="13">
    <w:abstractNumId w:val="28"/>
  </w:num>
  <w:num w:numId="14">
    <w:abstractNumId w:val="24"/>
  </w:num>
  <w:num w:numId="15">
    <w:abstractNumId w:val="26"/>
  </w:num>
  <w:num w:numId="16">
    <w:abstractNumId w:val="44"/>
  </w:num>
  <w:num w:numId="17">
    <w:abstractNumId w:val="36"/>
  </w:num>
  <w:num w:numId="18">
    <w:abstractNumId w:val="8"/>
  </w:num>
  <w:num w:numId="19">
    <w:abstractNumId w:val="6"/>
  </w:num>
  <w:num w:numId="20">
    <w:abstractNumId w:val="4"/>
  </w:num>
  <w:num w:numId="21">
    <w:abstractNumId w:val="10"/>
  </w:num>
  <w:num w:numId="22">
    <w:abstractNumId w:val="30"/>
  </w:num>
  <w:num w:numId="23">
    <w:abstractNumId w:val="18"/>
  </w:num>
  <w:num w:numId="24">
    <w:abstractNumId w:val="34"/>
  </w:num>
  <w:num w:numId="25">
    <w:abstractNumId w:val="37"/>
  </w:num>
  <w:num w:numId="26">
    <w:abstractNumId w:val="45"/>
  </w:num>
  <w:num w:numId="27">
    <w:abstractNumId w:val="11"/>
  </w:num>
  <w:num w:numId="28">
    <w:abstractNumId w:val="13"/>
  </w:num>
  <w:num w:numId="29">
    <w:abstractNumId w:val="40"/>
  </w:num>
  <w:num w:numId="30">
    <w:abstractNumId w:val="29"/>
  </w:num>
  <w:num w:numId="31">
    <w:abstractNumId w:val="27"/>
  </w:num>
  <w:num w:numId="32">
    <w:abstractNumId w:val="33"/>
  </w:num>
  <w:num w:numId="33">
    <w:abstractNumId w:val="17"/>
  </w:num>
  <w:num w:numId="34">
    <w:abstractNumId w:val="42"/>
  </w:num>
  <w:num w:numId="35">
    <w:abstractNumId w:val="25"/>
  </w:num>
  <w:num w:numId="36">
    <w:abstractNumId w:val="23"/>
  </w:num>
  <w:num w:numId="37">
    <w:abstractNumId w:val="16"/>
  </w:num>
  <w:num w:numId="38">
    <w:abstractNumId w:val="32"/>
  </w:num>
  <w:num w:numId="39">
    <w:abstractNumId w:val="20"/>
  </w:num>
  <w:num w:numId="40">
    <w:abstractNumId w:val="35"/>
  </w:num>
  <w:num w:numId="41">
    <w:abstractNumId w:val="31"/>
  </w:num>
  <w:num w:numId="42">
    <w:abstractNumId w:val="14"/>
  </w:num>
  <w:num w:numId="43">
    <w:abstractNumId w:val="7"/>
  </w:num>
  <w:num w:numId="44">
    <w:abstractNumId w:val="46"/>
  </w:num>
  <w:num w:numId="45">
    <w:abstractNumId w:val="43"/>
  </w:num>
  <w:num w:numId="46">
    <w:abstractNumId w:val="21"/>
  </w:num>
  <w:num w:numId="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3391"/>
    <w:rsid w:val="00022F79"/>
    <w:rsid w:val="00024704"/>
    <w:rsid w:val="00051D72"/>
    <w:rsid w:val="00054279"/>
    <w:rsid w:val="00065B34"/>
    <w:rsid w:val="00072669"/>
    <w:rsid w:val="0007351C"/>
    <w:rsid w:val="000A4A2C"/>
    <w:rsid w:val="000A5530"/>
    <w:rsid w:val="000B5386"/>
    <w:rsid w:val="000C2815"/>
    <w:rsid w:val="000C55AA"/>
    <w:rsid w:val="000C65E5"/>
    <w:rsid w:val="000D095F"/>
    <w:rsid w:val="000D7572"/>
    <w:rsid w:val="000E39BE"/>
    <w:rsid w:val="000E6B1A"/>
    <w:rsid w:val="000F144F"/>
    <w:rsid w:val="000F1B5C"/>
    <w:rsid w:val="000F60AF"/>
    <w:rsid w:val="0010219E"/>
    <w:rsid w:val="001079E1"/>
    <w:rsid w:val="001177DB"/>
    <w:rsid w:val="00147BEF"/>
    <w:rsid w:val="0016409B"/>
    <w:rsid w:val="00170283"/>
    <w:rsid w:val="001953EE"/>
    <w:rsid w:val="00197026"/>
    <w:rsid w:val="001A2161"/>
    <w:rsid w:val="001B6C4C"/>
    <w:rsid w:val="001E699A"/>
    <w:rsid w:val="001F55B4"/>
    <w:rsid w:val="002010FF"/>
    <w:rsid w:val="00211ADA"/>
    <w:rsid w:val="00216527"/>
    <w:rsid w:val="00245588"/>
    <w:rsid w:val="00251B2E"/>
    <w:rsid w:val="00255E22"/>
    <w:rsid w:val="00257983"/>
    <w:rsid w:val="00261A18"/>
    <w:rsid w:val="0026549B"/>
    <w:rsid w:val="00281200"/>
    <w:rsid w:val="002A7A21"/>
    <w:rsid w:val="002D3F93"/>
    <w:rsid w:val="002F43A6"/>
    <w:rsid w:val="003003B0"/>
    <w:rsid w:val="00307E69"/>
    <w:rsid w:val="00310DE6"/>
    <w:rsid w:val="00311404"/>
    <w:rsid w:val="00346075"/>
    <w:rsid w:val="00355945"/>
    <w:rsid w:val="0036160F"/>
    <w:rsid w:val="0037124D"/>
    <w:rsid w:val="00391378"/>
    <w:rsid w:val="00397CB5"/>
    <w:rsid w:val="003A05AD"/>
    <w:rsid w:val="003B7045"/>
    <w:rsid w:val="003C7A2C"/>
    <w:rsid w:val="003F4016"/>
    <w:rsid w:val="003F6608"/>
    <w:rsid w:val="0041356A"/>
    <w:rsid w:val="00413801"/>
    <w:rsid w:val="00420D22"/>
    <w:rsid w:val="00441D00"/>
    <w:rsid w:val="00475625"/>
    <w:rsid w:val="00483553"/>
    <w:rsid w:val="00484E2C"/>
    <w:rsid w:val="004D374D"/>
    <w:rsid w:val="004F6353"/>
    <w:rsid w:val="00512496"/>
    <w:rsid w:val="0052096C"/>
    <w:rsid w:val="0055178F"/>
    <w:rsid w:val="00567039"/>
    <w:rsid w:val="005712A7"/>
    <w:rsid w:val="0058015D"/>
    <w:rsid w:val="00580BE7"/>
    <w:rsid w:val="00591EE1"/>
    <w:rsid w:val="005E35BF"/>
    <w:rsid w:val="005F123A"/>
    <w:rsid w:val="005F15C2"/>
    <w:rsid w:val="005F3ECF"/>
    <w:rsid w:val="00612C0B"/>
    <w:rsid w:val="0062459B"/>
    <w:rsid w:val="0062530C"/>
    <w:rsid w:val="00632339"/>
    <w:rsid w:val="00633E4B"/>
    <w:rsid w:val="006371E6"/>
    <w:rsid w:val="00663FC0"/>
    <w:rsid w:val="006665CB"/>
    <w:rsid w:val="006725E0"/>
    <w:rsid w:val="006728F4"/>
    <w:rsid w:val="00672EE5"/>
    <w:rsid w:val="006B1366"/>
    <w:rsid w:val="006B6A04"/>
    <w:rsid w:val="006B7E1F"/>
    <w:rsid w:val="006C0A29"/>
    <w:rsid w:val="006C1336"/>
    <w:rsid w:val="006E3391"/>
    <w:rsid w:val="006F4ACD"/>
    <w:rsid w:val="00720630"/>
    <w:rsid w:val="007551D6"/>
    <w:rsid w:val="00757AB3"/>
    <w:rsid w:val="00761CDE"/>
    <w:rsid w:val="007728BB"/>
    <w:rsid w:val="00773C38"/>
    <w:rsid w:val="00785E7B"/>
    <w:rsid w:val="007D565E"/>
    <w:rsid w:val="0080373F"/>
    <w:rsid w:val="00823103"/>
    <w:rsid w:val="008513E2"/>
    <w:rsid w:val="00872788"/>
    <w:rsid w:val="008914F2"/>
    <w:rsid w:val="00895174"/>
    <w:rsid w:val="008C18AA"/>
    <w:rsid w:val="008C6330"/>
    <w:rsid w:val="008E1C54"/>
    <w:rsid w:val="008E6528"/>
    <w:rsid w:val="00932295"/>
    <w:rsid w:val="009346F6"/>
    <w:rsid w:val="00955CC2"/>
    <w:rsid w:val="0099557F"/>
    <w:rsid w:val="009B085C"/>
    <w:rsid w:val="009D6AC4"/>
    <w:rsid w:val="00A0301E"/>
    <w:rsid w:val="00A27ECE"/>
    <w:rsid w:val="00A61941"/>
    <w:rsid w:val="00A662BF"/>
    <w:rsid w:val="00A70AF6"/>
    <w:rsid w:val="00A73443"/>
    <w:rsid w:val="00A73DE6"/>
    <w:rsid w:val="00A85C3A"/>
    <w:rsid w:val="00A91739"/>
    <w:rsid w:val="00A95205"/>
    <w:rsid w:val="00AA0606"/>
    <w:rsid w:val="00AC5D25"/>
    <w:rsid w:val="00AE45CA"/>
    <w:rsid w:val="00B07388"/>
    <w:rsid w:val="00B11CCB"/>
    <w:rsid w:val="00B216D4"/>
    <w:rsid w:val="00B42BEF"/>
    <w:rsid w:val="00B62777"/>
    <w:rsid w:val="00B672A3"/>
    <w:rsid w:val="00B76225"/>
    <w:rsid w:val="00B82175"/>
    <w:rsid w:val="00BE2B67"/>
    <w:rsid w:val="00BF7A64"/>
    <w:rsid w:val="00C0022A"/>
    <w:rsid w:val="00C01F06"/>
    <w:rsid w:val="00C05B7B"/>
    <w:rsid w:val="00C24F57"/>
    <w:rsid w:val="00C254AE"/>
    <w:rsid w:val="00C419ED"/>
    <w:rsid w:val="00C81A54"/>
    <w:rsid w:val="00C8430C"/>
    <w:rsid w:val="00C8605A"/>
    <w:rsid w:val="00CB491C"/>
    <w:rsid w:val="00CC3FC0"/>
    <w:rsid w:val="00CE33E1"/>
    <w:rsid w:val="00CF10CD"/>
    <w:rsid w:val="00D0259D"/>
    <w:rsid w:val="00D22BD0"/>
    <w:rsid w:val="00D419B1"/>
    <w:rsid w:val="00D41B7A"/>
    <w:rsid w:val="00D46C76"/>
    <w:rsid w:val="00D803EB"/>
    <w:rsid w:val="00D81870"/>
    <w:rsid w:val="00D90C9A"/>
    <w:rsid w:val="00DA2E62"/>
    <w:rsid w:val="00DA38DA"/>
    <w:rsid w:val="00DB3761"/>
    <w:rsid w:val="00DC429E"/>
    <w:rsid w:val="00DD26D3"/>
    <w:rsid w:val="00E5188C"/>
    <w:rsid w:val="00E55EDF"/>
    <w:rsid w:val="00E570BE"/>
    <w:rsid w:val="00E62AD3"/>
    <w:rsid w:val="00E65D2D"/>
    <w:rsid w:val="00EA26A5"/>
    <w:rsid w:val="00EA4285"/>
    <w:rsid w:val="00EC1D9B"/>
    <w:rsid w:val="00EF0BFB"/>
    <w:rsid w:val="00EF29A0"/>
    <w:rsid w:val="00F05882"/>
    <w:rsid w:val="00F06965"/>
    <w:rsid w:val="00F07366"/>
    <w:rsid w:val="00F21235"/>
    <w:rsid w:val="00F235DF"/>
    <w:rsid w:val="00F33C29"/>
    <w:rsid w:val="00F41813"/>
    <w:rsid w:val="00FF02E3"/>
    <w:rsid w:val="00FF1F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6D7FCEA2-6422-4033-8615-7F5B3D793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3391"/>
    <w:rPr>
      <w:sz w:val="24"/>
      <w:szCs w:val="24"/>
      <w:lang w:val="es-ES" w:eastAsia="es-ES"/>
    </w:rPr>
  </w:style>
  <w:style w:type="paragraph" w:styleId="Ttulo1">
    <w:name w:val="heading 1"/>
    <w:basedOn w:val="Normal"/>
    <w:next w:val="Normal"/>
    <w:link w:val="Ttulo1Car"/>
    <w:qFormat/>
    <w:rsid w:val="006E3391"/>
    <w:pPr>
      <w:keepNext/>
      <w:widowControl w:val="0"/>
      <w:autoSpaceDE w:val="0"/>
      <w:autoSpaceDN w:val="0"/>
      <w:adjustRightInd w:val="0"/>
      <w:jc w:val="center"/>
      <w:outlineLvl w:val="0"/>
    </w:pPr>
    <w:rPr>
      <w:rFonts w:ascii="Comic Sans MS" w:hAnsi="Comic Sans MS"/>
      <w:b/>
      <w:bCs/>
      <w:sz w:val="20"/>
    </w:rPr>
  </w:style>
  <w:style w:type="paragraph" w:styleId="Ttulo2">
    <w:name w:val="heading 2"/>
    <w:basedOn w:val="Normal"/>
    <w:next w:val="Normal"/>
    <w:link w:val="Ttulo2Car"/>
    <w:uiPriority w:val="9"/>
    <w:unhideWhenUsed/>
    <w:qFormat/>
    <w:rsid w:val="006371E6"/>
    <w:pPr>
      <w:keepNext/>
      <w:spacing w:before="240" w:after="60"/>
      <w:outlineLvl w:val="1"/>
    </w:pPr>
    <w:rPr>
      <w:rFonts w:ascii="Cambria" w:hAnsi="Cambria"/>
      <w:b/>
      <w:bCs/>
      <w:i/>
      <w:iCs/>
      <w:sz w:val="28"/>
      <w:szCs w:val="28"/>
    </w:rPr>
  </w:style>
  <w:style w:type="paragraph" w:styleId="Ttulo4">
    <w:name w:val="heading 4"/>
    <w:basedOn w:val="Normal"/>
    <w:next w:val="Normal"/>
    <w:qFormat/>
    <w:rsid w:val="006E3391"/>
    <w:pPr>
      <w:keepNext/>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E3391"/>
    <w:pPr>
      <w:tabs>
        <w:tab w:val="center" w:pos="4252"/>
        <w:tab w:val="right" w:pos="8504"/>
      </w:tabs>
    </w:pPr>
  </w:style>
  <w:style w:type="paragraph" w:styleId="Piedepgina">
    <w:name w:val="footer"/>
    <w:basedOn w:val="Normal"/>
    <w:link w:val="PiedepginaCar"/>
    <w:uiPriority w:val="99"/>
    <w:rsid w:val="006E3391"/>
    <w:pPr>
      <w:tabs>
        <w:tab w:val="center" w:pos="4252"/>
        <w:tab w:val="right" w:pos="8504"/>
      </w:tabs>
    </w:pPr>
  </w:style>
  <w:style w:type="character" w:customStyle="1" w:styleId="Ttulo1Car">
    <w:name w:val="Título 1 Car"/>
    <w:link w:val="Ttulo1"/>
    <w:locked/>
    <w:rsid w:val="006E3391"/>
    <w:rPr>
      <w:rFonts w:ascii="Comic Sans MS" w:hAnsi="Comic Sans MS"/>
      <w:b/>
      <w:bCs/>
      <w:szCs w:val="24"/>
      <w:lang w:val="es-ES" w:eastAsia="es-ES" w:bidi="ar-SA"/>
    </w:rPr>
  </w:style>
  <w:style w:type="character" w:customStyle="1" w:styleId="PiedepginaCar">
    <w:name w:val="Pie de página Car"/>
    <w:link w:val="Piedepgina"/>
    <w:uiPriority w:val="99"/>
    <w:locked/>
    <w:rsid w:val="006E3391"/>
    <w:rPr>
      <w:sz w:val="24"/>
      <w:szCs w:val="24"/>
      <w:lang w:val="es-ES" w:eastAsia="es-ES" w:bidi="ar-SA"/>
    </w:rPr>
  </w:style>
  <w:style w:type="paragraph" w:styleId="Textodeglobo">
    <w:name w:val="Balloon Text"/>
    <w:basedOn w:val="Normal"/>
    <w:semiHidden/>
    <w:rsid w:val="0058015D"/>
    <w:rPr>
      <w:rFonts w:ascii="Tahoma" w:hAnsi="Tahoma" w:cs="Tahoma"/>
      <w:sz w:val="16"/>
      <w:szCs w:val="16"/>
    </w:rPr>
  </w:style>
  <w:style w:type="character" w:styleId="Hipervnculo">
    <w:name w:val="Hyperlink"/>
    <w:uiPriority w:val="99"/>
    <w:unhideWhenUsed/>
    <w:rsid w:val="00A85C3A"/>
    <w:rPr>
      <w:color w:val="0000FF"/>
      <w:u w:val="single"/>
    </w:rPr>
  </w:style>
  <w:style w:type="character" w:customStyle="1" w:styleId="hps">
    <w:name w:val="hps"/>
    <w:rsid w:val="00A95205"/>
  </w:style>
  <w:style w:type="paragraph" w:styleId="Sinespaciado">
    <w:name w:val="No Spacing"/>
    <w:link w:val="SinespaciadoCar"/>
    <w:uiPriority w:val="1"/>
    <w:qFormat/>
    <w:rsid w:val="00A95205"/>
    <w:rPr>
      <w:sz w:val="22"/>
      <w:szCs w:val="22"/>
      <w:lang w:val="es-ES" w:eastAsia="en-US"/>
    </w:rPr>
  </w:style>
  <w:style w:type="character" w:customStyle="1" w:styleId="SinespaciadoCar">
    <w:name w:val="Sin espaciado Car"/>
    <w:link w:val="Sinespaciado"/>
    <w:uiPriority w:val="1"/>
    <w:rsid w:val="00A95205"/>
    <w:rPr>
      <w:sz w:val="22"/>
      <w:szCs w:val="22"/>
      <w:lang w:val="es-ES" w:eastAsia="en-US"/>
    </w:rPr>
  </w:style>
  <w:style w:type="character" w:customStyle="1" w:styleId="longtext">
    <w:name w:val="long_text"/>
    <w:rsid w:val="00A95205"/>
  </w:style>
  <w:style w:type="paragraph" w:styleId="Prrafodelista">
    <w:name w:val="List Paragraph"/>
    <w:basedOn w:val="Normal"/>
    <w:uiPriority w:val="34"/>
    <w:qFormat/>
    <w:rsid w:val="00A95205"/>
    <w:pPr>
      <w:ind w:left="708"/>
    </w:pPr>
  </w:style>
  <w:style w:type="character" w:customStyle="1" w:styleId="googqs-tidbit1">
    <w:name w:val="goog_qs-tidbit1"/>
    <w:rsid w:val="00B11CCB"/>
    <w:rPr>
      <w:vanish w:val="0"/>
      <w:webHidden w:val="0"/>
      <w:specVanish w:val="0"/>
    </w:rPr>
  </w:style>
  <w:style w:type="character" w:customStyle="1" w:styleId="Ttulo2Car">
    <w:name w:val="Título 2 Car"/>
    <w:link w:val="Ttulo2"/>
    <w:uiPriority w:val="9"/>
    <w:rsid w:val="006371E6"/>
    <w:rPr>
      <w:rFonts w:ascii="Cambria" w:eastAsia="Times New Roman" w:hAnsi="Cambria" w:cs="Times New Roman"/>
      <w:b/>
      <w:bCs/>
      <w:i/>
      <w:iCs/>
      <w:sz w:val="28"/>
      <w:szCs w:val="28"/>
      <w:lang w:val="es-ES" w:eastAsia="es-ES"/>
    </w:rPr>
  </w:style>
  <w:style w:type="character" w:customStyle="1" w:styleId="st">
    <w:name w:val="st"/>
    <w:rsid w:val="006371E6"/>
  </w:style>
  <w:style w:type="character" w:styleId="nfasis">
    <w:name w:val="Emphasis"/>
    <w:uiPriority w:val="20"/>
    <w:qFormat/>
    <w:rsid w:val="006371E6"/>
    <w:rPr>
      <w:i/>
      <w:iCs/>
    </w:rPr>
  </w:style>
  <w:style w:type="table" w:styleId="Tablaconcuadrcula">
    <w:name w:val="Table Grid"/>
    <w:basedOn w:val="Tablanormal"/>
    <w:uiPriority w:val="59"/>
    <w:rsid w:val="00CC3F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B7E1F"/>
    <w:pPr>
      <w:spacing w:before="100" w:beforeAutospacing="1" w:after="100" w:afterAutospacing="1"/>
    </w:pPr>
    <w:rPr>
      <w:lang w:val="es-MX" w:eastAsia="es-MX"/>
    </w:rPr>
  </w:style>
  <w:style w:type="character" w:customStyle="1" w:styleId="EncabezadoCar">
    <w:name w:val="Encabezado Car"/>
    <w:link w:val="Encabezado"/>
    <w:uiPriority w:val="99"/>
    <w:rsid w:val="00054279"/>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0287615">
      <w:bodyDiv w:val="1"/>
      <w:marLeft w:val="0"/>
      <w:marRight w:val="0"/>
      <w:marTop w:val="0"/>
      <w:marBottom w:val="0"/>
      <w:divBdr>
        <w:top w:val="none" w:sz="0" w:space="0" w:color="auto"/>
        <w:left w:val="none" w:sz="0" w:space="0" w:color="auto"/>
        <w:bottom w:val="none" w:sz="0" w:space="0" w:color="auto"/>
        <w:right w:val="none" w:sz="0" w:space="0" w:color="auto"/>
      </w:divBdr>
    </w:div>
    <w:div w:id="1989284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fontTable" Target="fontTable.xml"/><Relationship Id="rId21" Type="http://schemas.openxmlformats.org/officeDocument/2006/relationships/image" Target="media/image9.pn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0-hera.ugr.es.adrastea.ugr.es/tesisugr/17514629.pdf" TargetMode="External"/><Relationship Id="rId10" Type="http://schemas.openxmlformats.org/officeDocument/2006/relationships/hyperlink" Target="mailto:pbalderash@uaemex.mx" TargetMode="Externa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yperlink" Target="mailto:sadamem@uaemex.mx" TargetMode="External"/><Relationship Id="rId14" Type="http://schemas.openxmlformats.org/officeDocument/2006/relationships/oleObject" Target="embeddings/oleObject1.bin"/><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8" Type="http://schemas.openxmlformats.org/officeDocument/2006/relationships/hyperlink" Target="mailto:ecamposm@uaemex.mx"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FCFB31DB-0D08-4201-8C7B-36E92635A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9772</Words>
  <Characters>53752</Characters>
  <Application>Microsoft Office Word</Application>
  <DocSecurity>0</DocSecurity>
  <Lines>447</Lines>
  <Paragraphs>126</Paragraphs>
  <ScaleCrop>false</ScaleCrop>
  <HeadingPairs>
    <vt:vector size="2" baseType="variant">
      <vt:variant>
        <vt:lpstr>Título</vt:lpstr>
      </vt:variant>
      <vt:variant>
        <vt:i4>1</vt:i4>
      </vt:variant>
    </vt:vector>
  </HeadingPairs>
  <TitlesOfParts>
    <vt:vector size="1" baseType="lpstr">
      <vt:lpstr>Dr</vt:lpstr>
    </vt:vector>
  </TitlesOfParts>
  <Company>uaemex</Company>
  <LinksUpToDate>false</LinksUpToDate>
  <CharactersWithSpaces>63398</CharactersWithSpaces>
  <SharedDoc>false</SharedDoc>
  <HLinks>
    <vt:vector size="24" baseType="variant">
      <vt:variant>
        <vt:i4>2556018</vt:i4>
      </vt:variant>
      <vt:variant>
        <vt:i4>48</vt:i4>
      </vt:variant>
      <vt:variant>
        <vt:i4>0</vt:i4>
      </vt:variant>
      <vt:variant>
        <vt:i4>5</vt:i4>
      </vt:variant>
      <vt:variant>
        <vt:lpwstr>http://0-hera.ugr.es.adrastea.ugr.es/tesisugr/17514629.pdf</vt:lpwstr>
      </vt:variant>
      <vt:variant>
        <vt:lpwstr/>
      </vt:variant>
      <vt:variant>
        <vt:i4>5177459</vt:i4>
      </vt:variant>
      <vt:variant>
        <vt:i4>6</vt:i4>
      </vt:variant>
      <vt:variant>
        <vt:i4>0</vt:i4>
      </vt:variant>
      <vt:variant>
        <vt:i4>5</vt:i4>
      </vt:variant>
      <vt:variant>
        <vt:lpwstr>mailto:pbalderash@uaemex.mx</vt:lpwstr>
      </vt:variant>
      <vt:variant>
        <vt:lpwstr/>
      </vt:variant>
      <vt:variant>
        <vt:i4>5636214</vt:i4>
      </vt:variant>
      <vt:variant>
        <vt:i4>3</vt:i4>
      </vt:variant>
      <vt:variant>
        <vt:i4>0</vt:i4>
      </vt:variant>
      <vt:variant>
        <vt:i4>5</vt:i4>
      </vt:variant>
      <vt:variant>
        <vt:lpwstr>mailto:sadamem@uaemex.mx</vt:lpwstr>
      </vt:variant>
      <vt:variant>
        <vt:lpwstr/>
      </vt:variant>
      <vt:variant>
        <vt:i4>3932189</vt:i4>
      </vt:variant>
      <vt:variant>
        <vt:i4>0</vt:i4>
      </vt:variant>
      <vt:variant>
        <vt:i4>0</vt:i4>
      </vt:variant>
      <vt:variant>
        <vt:i4>5</vt:i4>
      </vt:variant>
      <vt:variant>
        <vt:lpwstr>mailto:ecamposm@uaemex.mx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dc:title>
  <dc:creator>Candy</dc:creator>
  <cp:lastModifiedBy>USUARIO</cp:lastModifiedBy>
  <cp:revision>3</cp:revision>
  <cp:lastPrinted>2015-02-24T13:38:00Z</cp:lastPrinted>
  <dcterms:created xsi:type="dcterms:W3CDTF">2016-05-02T19:32:00Z</dcterms:created>
  <dcterms:modified xsi:type="dcterms:W3CDTF">2016-05-02T19:32:00Z</dcterms:modified>
</cp:coreProperties>
</file>