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spacing w:line="480" w:lineRule="auto" w:before="191"/>
        <w:ind w:left="2933" w:right="507" w:hanging="472"/>
        <w:jc w:val="left"/>
        <w:rPr>
          <w:b/>
          <w:sz w:val="28"/>
        </w:rPr>
      </w:pPr>
      <w:r>
        <w:rPr/>
        <w:drawing>
          <wp:anchor distT="0" distB="0" distL="0" distR="0" allowOverlap="1" layoutInCell="1" locked="0" behindDoc="0" simplePos="0" relativeHeight="0">
            <wp:simplePos x="0" y="0"/>
            <wp:positionH relativeFrom="page">
              <wp:posOffset>122553</wp:posOffset>
            </wp:positionH>
            <wp:positionV relativeFrom="paragraph">
              <wp:posOffset>-65254</wp:posOffset>
            </wp:positionV>
            <wp:extent cx="1012190" cy="790575"/>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012190" cy="790575"/>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6511925</wp:posOffset>
            </wp:positionH>
            <wp:positionV relativeFrom="paragraph">
              <wp:posOffset>-113514</wp:posOffset>
            </wp:positionV>
            <wp:extent cx="869950" cy="791209"/>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869950" cy="791209"/>
                    </a:xfrm>
                    <a:prstGeom prst="rect">
                      <a:avLst/>
                    </a:prstGeom>
                  </pic:spPr>
                </pic:pic>
              </a:graphicData>
            </a:graphic>
          </wp:anchor>
        </w:drawing>
      </w:r>
      <w:bookmarkStart w:name="_bookmark0" w:id="1"/>
      <w:bookmarkEnd w:id="1"/>
      <w:r>
        <w:rPr/>
      </w:r>
      <w:bookmarkStart w:name="_bookmark2" w:id="2"/>
      <w:bookmarkEnd w:id="2"/>
      <w:r>
        <w:rPr/>
      </w:r>
      <w:bookmarkStart w:name="_bookmark3" w:id="3"/>
      <w:bookmarkEnd w:id="3"/>
      <w:r>
        <w:rPr/>
      </w:r>
      <w:r>
        <w:rPr>
          <w:b/>
          <w:sz w:val="28"/>
        </w:rPr>
        <w:t>UNIVERSIDAD AUTÓNOMA DEL ESTADO DE MÉXICO </w:t>
      </w:r>
      <w:bookmarkStart w:name="_bookmark1" w:id="4"/>
      <w:bookmarkEnd w:id="4"/>
      <w:r>
        <w:rPr>
          <w:b/>
          <w:sz w:val="28"/>
        </w:rPr>
      </w:r>
      <w:r>
        <w:rPr>
          <w:b/>
          <w:sz w:val="28"/>
        </w:rPr>
        <w:t>FACULTAD DE CIENCIAS DE LA CONDUCTA</w:t>
      </w:r>
    </w:p>
    <w:p>
      <w:pPr>
        <w:pStyle w:val="BodyText"/>
        <w:rPr>
          <w:b/>
          <w:sz w:val="20"/>
        </w:rPr>
      </w:pPr>
    </w:p>
    <w:p>
      <w:pPr>
        <w:pStyle w:val="BodyText"/>
        <w:rPr>
          <w:b/>
          <w:sz w:val="20"/>
        </w:rPr>
      </w:pPr>
    </w:p>
    <w:p>
      <w:pPr>
        <w:spacing w:line="273" w:lineRule="auto" w:before="194"/>
        <w:ind w:left="1876" w:right="1461" w:firstLine="0"/>
        <w:jc w:val="center"/>
        <w:rPr>
          <w:b/>
          <w:sz w:val="28"/>
        </w:rPr>
      </w:pPr>
      <w:bookmarkStart w:name="_bookmark4" w:id="5"/>
      <w:bookmarkEnd w:id="5"/>
      <w:r>
        <w:rPr/>
      </w:r>
      <w:bookmarkStart w:name="_bookmark5" w:id="6"/>
      <w:bookmarkEnd w:id="6"/>
      <w:r>
        <w:rPr/>
      </w:r>
      <w:r>
        <w:rPr>
          <w:b/>
          <w:sz w:val="28"/>
        </w:rPr>
        <w:t>ENSEÑANZA LIBRE DE IMPROVISACIÓN: ESTRATEGIA PARA MEJORAR LA COMUNICACIÓN EN EL AULA</w:t>
      </w:r>
    </w:p>
    <w:p>
      <w:pPr>
        <w:pStyle w:val="BodyText"/>
        <w:rPr>
          <w:b/>
          <w:sz w:val="28"/>
        </w:rPr>
      </w:pPr>
    </w:p>
    <w:p>
      <w:pPr>
        <w:spacing w:before="204"/>
        <w:ind w:left="1874" w:right="1461" w:firstLine="0"/>
        <w:jc w:val="center"/>
        <w:rPr>
          <w:b/>
          <w:sz w:val="40"/>
        </w:rPr>
      </w:pPr>
      <w:bookmarkStart w:name="_bookmark6" w:id="7"/>
      <w:bookmarkEnd w:id="7"/>
      <w:r>
        <w:rPr/>
      </w:r>
      <w:bookmarkStart w:name="_bookmark7" w:id="8"/>
      <w:bookmarkEnd w:id="8"/>
      <w:r>
        <w:rPr/>
      </w:r>
      <w:bookmarkStart w:name="_bookmark8" w:id="9"/>
      <w:bookmarkEnd w:id="9"/>
      <w:r>
        <w:rPr/>
      </w:r>
      <w:bookmarkStart w:name="_bookmark9" w:id="10"/>
      <w:bookmarkEnd w:id="10"/>
      <w:r>
        <w:rPr/>
      </w:r>
      <w:r>
        <w:rPr>
          <w:b/>
          <w:sz w:val="40"/>
        </w:rPr>
        <w:t>TRABAJO TERMINAL</w:t>
      </w:r>
    </w:p>
    <w:p>
      <w:pPr>
        <w:pStyle w:val="BodyText"/>
        <w:rPr>
          <w:b/>
          <w:sz w:val="56"/>
        </w:rPr>
      </w:pPr>
    </w:p>
    <w:p>
      <w:pPr>
        <w:spacing w:before="1"/>
        <w:ind w:left="1872" w:right="1461" w:firstLine="0"/>
        <w:jc w:val="center"/>
        <w:rPr>
          <w:b/>
          <w:sz w:val="28"/>
        </w:rPr>
      </w:pPr>
      <w:bookmarkStart w:name="_bookmark10" w:id="11"/>
      <w:bookmarkEnd w:id="11"/>
      <w:r>
        <w:rPr/>
      </w:r>
      <w:bookmarkStart w:name="_bookmark11" w:id="12"/>
      <w:bookmarkEnd w:id="12"/>
      <w:r>
        <w:rPr/>
      </w:r>
      <w:bookmarkStart w:name="_bookmark12" w:id="13"/>
      <w:bookmarkEnd w:id="13"/>
      <w:r>
        <w:rPr/>
      </w:r>
      <w:r>
        <w:rPr>
          <w:b/>
          <w:sz w:val="28"/>
        </w:rPr>
        <w:t>QUE PARA OBTENER EL GRADO DE</w:t>
      </w:r>
    </w:p>
    <w:p>
      <w:pPr>
        <w:pStyle w:val="BodyText"/>
        <w:rPr>
          <w:b/>
          <w:sz w:val="28"/>
        </w:rPr>
      </w:pPr>
    </w:p>
    <w:p>
      <w:pPr>
        <w:pStyle w:val="BodyText"/>
        <w:spacing w:before="2"/>
        <w:rPr>
          <w:b/>
          <w:sz w:val="28"/>
        </w:rPr>
      </w:pPr>
    </w:p>
    <w:p>
      <w:pPr>
        <w:spacing w:line="480" w:lineRule="auto" w:before="0"/>
        <w:ind w:left="3625" w:right="3210" w:firstLine="0"/>
        <w:jc w:val="center"/>
        <w:rPr>
          <w:b/>
          <w:sz w:val="28"/>
        </w:rPr>
      </w:pPr>
      <w:bookmarkStart w:name="_bookmark13" w:id="14"/>
      <w:bookmarkEnd w:id="14"/>
      <w:r>
        <w:rPr/>
      </w:r>
      <w:r>
        <w:rPr>
          <w:b/>
          <w:sz w:val="28"/>
        </w:rPr>
        <w:t>MAESTRA EN PRACTICA DOCENTE </w:t>
      </w:r>
      <w:bookmarkStart w:name="_bookmark14" w:id="15"/>
      <w:bookmarkEnd w:id="15"/>
      <w:r>
        <w:rPr>
          <w:b/>
          <w:sz w:val="28"/>
        </w:rPr>
      </w:r>
      <w:r>
        <w:rPr>
          <w:b/>
          <w:sz w:val="28"/>
        </w:rPr>
        <w:t>PRESENTA</w:t>
      </w:r>
    </w:p>
    <w:p>
      <w:pPr>
        <w:pStyle w:val="BodyText"/>
        <w:rPr>
          <w:b/>
          <w:sz w:val="28"/>
        </w:rPr>
      </w:pPr>
    </w:p>
    <w:p>
      <w:pPr>
        <w:pStyle w:val="BodyText"/>
        <w:rPr>
          <w:b/>
          <w:sz w:val="28"/>
        </w:rPr>
      </w:pPr>
    </w:p>
    <w:p>
      <w:pPr>
        <w:pStyle w:val="BodyText"/>
        <w:spacing w:before="7"/>
        <w:rPr>
          <w:b/>
          <w:sz w:val="28"/>
        </w:rPr>
      </w:pPr>
    </w:p>
    <w:p>
      <w:pPr>
        <w:spacing w:line="242" w:lineRule="auto" w:before="0"/>
        <w:ind w:left="4405" w:right="3473" w:hanging="1061"/>
        <w:jc w:val="left"/>
        <w:rPr>
          <w:b/>
          <w:sz w:val="28"/>
        </w:rPr>
      </w:pPr>
      <w:bookmarkStart w:name="_bookmark15" w:id="16"/>
      <w:bookmarkEnd w:id="16"/>
      <w:r>
        <w:rPr/>
      </w:r>
      <w:r>
        <w:rPr>
          <w:b/>
          <w:sz w:val="28"/>
        </w:rPr>
        <w:t>MIRSA MIRARI GONZÁLEZ USSERY </w:t>
      </w:r>
      <w:bookmarkStart w:name="_bookmark16" w:id="17"/>
      <w:bookmarkEnd w:id="17"/>
      <w:r>
        <w:rPr>
          <w:b/>
          <w:sz w:val="28"/>
        </w:rPr>
      </w:r>
      <w:r>
        <w:rPr>
          <w:b/>
          <w:sz w:val="28"/>
        </w:rPr>
        <w:t>NO. DE CTA. 011107</w:t>
      </w:r>
    </w:p>
    <w:p>
      <w:pPr>
        <w:pStyle w:val="BodyText"/>
        <w:rPr>
          <w:b/>
          <w:sz w:val="28"/>
        </w:rPr>
      </w:pPr>
    </w:p>
    <w:p>
      <w:pPr>
        <w:pStyle w:val="BodyText"/>
        <w:rPr>
          <w:b/>
          <w:sz w:val="28"/>
        </w:rPr>
      </w:pPr>
    </w:p>
    <w:p>
      <w:pPr>
        <w:pStyle w:val="BodyText"/>
        <w:rPr>
          <w:b/>
          <w:sz w:val="28"/>
        </w:rPr>
      </w:pPr>
    </w:p>
    <w:p>
      <w:pPr>
        <w:spacing w:before="245"/>
        <w:ind w:left="1868" w:right="1461" w:firstLine="0"/>
        <w:jc w:val="center"/>
        <w:rPr>
          <w:b/>
          <w:sz w:val="28"/>
        </w:rPr>
      </w:pPr>
      <w:r>
        <w:rPr>
          <w:b/>
          <w:sz w:val="28"/>
        </w:rPr>
        <w:t>ASESOR</w:t>
      </w:r>
    </w:p>
    <w:p>
      <w:pPr>
        <w:spacing w:before="246"/>
        <w:ind w:left="3545" w:right="507" w:firstLine="0"/>
        <w:jc w:val="left"/>
        <w:rPr>
          <w:b/>
          <w:sz w:val="28"/>
        </w:rPr>
      </w:pPr>
      <w:r>
        <w:rPr>
          <w:b/>
          <w:sz w:val="28"/>
        </w:rPr>
        <w:t>DR. EN C. PARA F. ENRIQUE NAVARRETE SÁNCHEZ</w:t>
      </w:r>
    </w:p>
    <w:p>
      <w:pPr>
        <w:pStyle w:val="BodyText"/>
        <w:rPr>
          <w:b/>
          <w:sz w:val="28"/>
        </w:rPr>
      </w:pPr>
    </w:p>
    <w:p>
      <w:pPr>
        <w:pStyle w:val="BodyText"/>
        <w:rPr>
          <w:b/>
          <w:sz w:val="28"/>
        </w:rPr>
      </w:pPr>
    </w:p>
    <w:p>
      <w:pPr>
        <w:pStyle w:val="BodyText"/>
        <w:rPr>
          <w:b/>
          <w:sz w:val="28"/>
        </w:rPr>
      </w:pPr>
    </w:p>
    <w:p>
      <w:pPr>
        <w:pStyle w:val="BodyText"/>
        <w:spacing w:before="10"/>
        <w:rPr>
          <w:b/>
          <w:sz w:val="36"/>
        </w:rPr>
      </w:pPr>
    </w:p>
    <w:p>
      <w:pPr>
        <w:spacing w:before="0"/>
        <w:ind w:left="1876" w:right="1456" w:firstLine="0"/>
        <w:jc w:val="center"/>
        <w:rPr>
          <w:b/>
          <w:sz w:val="28"/>
        </w:rPr>
      </w:pPr>
      <w:bookmarkStart w:name="_bookmark17" w:id="18"/>
      <w:bookmarkEnd w:id="18"/>
      <w:r>
        <w:rPr/>
      </w:r>
      <w:bookmarkStart w:name="_bookmark18" w:id="19"/>
      <w:bookmarkEnd w:id="19"/>
      <w:r>
        <w:rPr/>
      </w:r>
      <w:bookmarkStart w:name="_bookmark19" w:id="20"/>
      <w:bookmarkEnd w:id="20"/>
      <w:r>
        <w:rPr/>
      </w:r>
      <w:r>
        <w:rPr>
          <w:b/>
          <w:sz w:val="28"/>
        </w:rPr>
        <w:t>TOLUCA, MÉXICO MAYO 2016</w:t>
      </w:r>
    </w:p>
    <w:p>
      <w:pPr>
        <w:spacing w:after="0"/>
        <w:jc w:val="center"/>
        <w:rPr>
          <w:sz w:val="28"/>
        </w:rPr>
        <w:sectPr>
          <w:type w:val="continuous"/>
          <w:pgSz w:w="12240" w:h="15840"/>
          <w:pgMar w:top="1500" w:bottom="280" w:left="80" w:right="500"/>
        </w:sectPr>
      </w:pPr>
    </w:p>
    <w:p>
      <w:pPr>
        <w:pStyle w:val="Heading2"/>
        <w:spacing w:before="51"/>
        <w:jc w:val="left"/>
      </w:pPr>
      <w:r>
        <w:rPr/>
        <w:t>AGRADECIMIENTOS</w:t>
      </w:r>
    </w:p>
    <w:p>
      <w:pPr>
        <w:pStyle w:val="BodyText"/>
        <w:rPr>
          <w:b/>
        </w:rPr>
      </w:pPr>
    </w:p>
    <w:p>
      <w:pPr>
        <w:pStyle w:val="BodyText"/>
        <w:rPr>
          <w:b/>
        </w:rPr>
      </w:pPr>
    </w:p>
    <w:p>
      <w:pPr>
        <w:pStyle w:val="BodyText"/>
        <w:rPr>
          <w:b/>
        </w:rPr>
      </w:pPr>
    </w:p>
    <w:p>
      <w:pPr>
        <w:pStyle w:val="BodyText"/>
        <w:rPr>
          <w:b/>
        </w:rPr>
      </w:pPr>
    </w:p>
    <w:p>
      <w:pPr>
        <w:spacing w:line="276" w:lineRule="auto" w:before="176"/>
        <w:ind w:left="116" w:right="0" w:firstLine="0"/>
        <w:jc w:val="left"/>
        <w:rPr>
          <w:b/>
          <w:sz w:val="24"/>
        </w:rPr>
      </w:pPr>
      <w:r>
        <w:rPr>
          <w:b/>
          <w:sz w:val="24"/>
        </w:rPr>
        <w:t>A mi familia, por el apoyo que siempre me han brindado y porque sin su motivación, no alcanzaría las metas que siempre me propongo.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4"/>
        <w:rPr>
          <w:b/>
          <w:sz w:val="32"/>
        </w:rPr>
      </w:pPr>
    </w:p>
    <w:p>
      <w:pPr>
        <w:tabs>
          <w:tab w:pos="3201" w:val="left" w:leader="none"/>
        </w:tabs>
        <w:spacing w:before="0"/>
        <w:ind w:left="264" w:right="0" w:firstLine="0"/>
        <w:jc w:val="left"/>
        <w:rPr>
          <w:b/>
          <w:sz w:val="24"/>
        </w:rPr>
      </w:pPr>
      <w:r>
        <w:rPr>
          <w:b/>
          <w:sz w:val="24"/>
        </w:rPr>
        <w:t>A mi Asesor</w:t>
      </w:r>
      <w:r>
        <w:rPr>
          <w:b/>
          <w:spacing w:val="-2"/>
          <w:sz w:val="24"/>
        </w:rPr>
        <w:t> </w:t>
      </w:r>
      <w:r>
        <w:rPr>
          <w:b/>
          <w:sz w:val="24"/>
        </w:rPr>
        <w:t>y</w:t>
      </w:r>
      <w:r>
        <w:rPr>
          <w:b/>
          <w:spacing w:val="-7"/>
          <w:sz w:val="24"/>
        </w:rPr>
        <w:t> </w:t>
      </w:r>
      <w:r>
        <w:rPr>
          <w:b/>
          <w:sz w:val="24"/>
        </w:rPr>
        <w:t>revisores</w:t>
        <w:tab/>
        <w:t>por las enseñanzas, el tiempo dedicado el espacio</w:t>
      </w:r>
      <w:r>
        <w:rPr>
          <w:b/>
          <w:spacing w:val="-21"/>
          <w:sz w:val="24"/>
        </w:rPr>
        <w:t> </w:t>
      </w:r>
      <w:r>
        <w:rPr>
          <w:b/>
          <w:sz w:val="24"/>
        </w:rPr>
        <w:t>para</w:t>
      </w:r>
    </w:p>
    <w:p>
      <w:pPr>
        <w:spacing w:before="44"/>
        <w:ind w:left="116" w:right="0" w:firstLine="4885"/>
        <w:jc w:val="left"/>
        <w:rPr>
          <w:b/>
          <w:sz w:val="24"/>
        </w:rPr>
      </w:pPr>
      <w:r>
        <w:rPr>
          <w:b/>
          <w:sz w:val="24"/>
        </w:rPr>
        <w:t>siempre retroalimentar mis actividades.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0"/>
        <w:rPr>
          <w:b/>
          <w:sz w:val="35"/>
        </w:rPr>
      </w:pPr>
    </w:p>
    <w:p>
      <w:pPr>
        <w:spacing w:line="276" w:lineRule="auto" w:before="0"/>
        <w:ind w:left="116" w:right="140" w:firstLine="0"/>
        <w:jc w:val="left"/>
        <w:rPr>
          <w:b/>
          <w:sz w:val="24"/>
        </w:rPr>
      </w:pPr>
      <w:r>
        <w:rPr>
          <w:b/>
          <w:sz w:val="24"/>
        </w:rPr>
        <w:t>A mis amig@s que han seguido conmigo este proyecto y que su apoyo es siempre  un</w:t>
      </w:r>
      <w:r>
        <w:rPr>
          <w:b/>
          <w:spacing w:val="-9"/>
          <w:sz w:val="24"/>
        </w:rPr>
        <w:t> </w:t>
      </w:r>
      <w:r>
        <w:rPr>
          <w:b/>
          <w:sz w:val="24"/>
        </w:rPr>
        <w:t>respiro.</w:t>
      </w:r>
    </w:p>
    <w:p>
      <w:pPr>
        <w:pStyle w:val="BodyText"/>
        <w:rPr>
          <w:b/>
        </w:rPr>
      </w:pPr>
    </w:p>
    <w:p>
      <w:pPr>
        <w:pStyle w:val="BodyText"/>
        <w:rPr>
          <w:b/>
        </w:rPr>
      </w:pPr>
    </w:p>
    <w:p>
      <w:pPr>
        <w:pStyle w:val="BodyText"/>
        <w:rPr>
          <w:b/>
        </w:rPr>
      </w:pPr>
    </w:p>
    <w:p>
      <w:pPr>
        <w:pStyle w:val="BodyText"/>
        <w:spacing w:before="6"/>
        <w:rPr>
          <w:b/>
          <w:sz w:val="35"/>
        </w:rPr>
      </w:pPr>
    </w:p>
    <w:p>
      <w:pPr>
        <w:tabs>
          <w:tab w:pos="2589" w:val="left" w:leader="none"/>
        </w:tabs>
        <w:spacing w:before="0"/>
        <w:ind w:left="760" w:right="0" w:firstLine="0"/>
        <w:jc w:val="left"/>
        <w:rPr>
          <w:b/>
          <w:sz w:val="24"/>
        </w:rPr>
      </w:pPr>
      <w:r>
        <w:rPr>
          <w:b/>
          <w:sz w:val="24"/>
        </w:rPr>
        <w:t>A ti,</w:t>
      </w:r>
      <w:r>
        <w:rPr>
          <w:b/>
          <w:spacing w:val="64"/>
          <w:sz w:val="24"/>
        </w:rPr>
        <w:t> </w:t>
      </w:r>
      <w:r>
        <w:rPr>
          <w:b/>
          <w:sz w:val="24"/>
        </w:rPr>
        <w:t>cosa</w:t>
      </w:r>
      <w:r>
        <w:rPr>
          <w:b/>
          <w:spacing w:val="-2"/>
          <w:sz w:val="24"/>
        </w:rPr>
        <w:t> </w:t>
      </w:r>
      <w:r>
        <w:rPr>
          <w:b/>
          <w:sz w:val="24"/>
        </w:rPr>
        <w:t>que</w:t>
        <w:tab/>
        <w:t>te han tocado tantos cambios en  mi desarrollo profesional</w:t>
      </w:r>
      <w:r>
        <w:rPr>
          <w:b/>
          <w:spacing w:val="-26"/>
          <w:sz w:val="24"/>
        </w:rPr>
        <w:t> </w:t>
      </w:r>
      <w:r>
        <w:rPr>
          <w:b/>
          <w:sz w:val="24"/>
        </w:rPr>
        <w:t>y</w:t>
      </w:r>
    </w:p>
    <w:p>
      <w:pPr>
        <w:spacing w:before="44"/>
        <w:ind w:left="4854" w:right="0" w:firstLine="0"/>
        <w:jc w:val="left"/>
        <w:rPr>
          <w:b/>
          <w:sz w:val="24"/>
        </w:rPr>
      </w:pPr>
      <w:r>
        <w:rPr>
          <w:b/>
          <w:sz w:val="24"/>
        </w:rPr>
        <w:t>sigues apoyando cada uno de mis pasos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0"/>
        <w:rPr>
          <w:b/>
          <w:sz w:val="35"/>
        </w:rPr>
      </w:pPr>
    </w:p>
    <w:p>
      <w:pPr>
        <w:spacing w:before="0"/>
        <w:ind w:left="116" w:right="0" w:firstLine="0"/>
        <w:jc w:val="left"/>
        <w:rPr>
          <w:b/>
          <w:sz w:val="24"/>
        </w:rPr>
      </w:pPr>
      <w:r>
        <w:rPr>
          <w:b/>
          <w:sz w:val="24"/>
        </w:rPr>
        <w:t>A Dios que siempre me envía la energía necesaria para seguir adelante</w:t>
      </w:r>
    </w:p>
    <w:p>
      <w:pPr>
        <w:spacing w:after="0"/>
        <w:jc w:val="left"/>
        <w:rPr>
          <w:sz w:val="24"/>
        </w:rPr>
        <w:sectPr>
          <w:pgSz w:w="12240" w:h="15840"/>
          <w:pgMar w:top="1360" w:bottom="280" w:left="1300" w:right="1300"/>
        </w:sectPr>
      </w:pPr>
    </w:p>
    <w:p>
      <w:pPr>
        <w:pStyle w:val="BodyText"/>
        <w:ind w:left="114"/>
        <w:rPr>
          <w:sz w:val="20"/>
        </w:rPr>
      </w:pPr>
      <w:r>
        <w:rPr>
          <w:sz w:val="20"/>
        </w:rPr>
        <w:drawing>
          <wp:inline distT="0" distB="0" distL="0" distR="0">
            <wp:extent cx="6755821" cy="8736234"/>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6755821" cy="8736234"/>
                    </a:xfrm>
                    <a:prstGeom prst="rect">
                      <a:avLst/>
                    </a:prstGeom>
                  </pic:spPr>
                </pic:pic>
              </a:graphicData>
            </a:graphic>
          </wp:inline>
        </w:drawing>
      </w:r>
      <w:r>
        <w:rPr>
          <w:sz w:val="20"/>
        </w:rPr>
      </w:r>
    </w:p>
    <w:p>
      <w:pPr>
        <w:spacing w:after="0"/>
        <w:rPr>
          <w:sz w:val="20"/>
        </w:rPr>
        <w:sectPr>
          <w:pgSz w:w="12240" w:h="15840"/>
          <w:pgMar w:top="540" w:bottom="280" w:left="680" w:right="540"/>
        </w:sectPr>
      </w:pPr>
    </w:p>
    <w:p>
      <w:pPr>
        <w:pStyle w:val="BodyText"/>
        <w:ind w:left="104"/>
        <w:rPr>
          <w:sz w:val="20"/>
        </w:rPr>
      </w:pPr>
      <w:r>
        <w:rPr>
          <w:sz w:val="20"/>
        </w:rPr>
        <w:drawing>
          <wp:inline distT="0" distB="0" distL="0" distR="0">
            <wp:extent cx="6764454" cy="8568309"/>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6764454" cy="8568309"/>
                    </a:xfrm>
                    <a:prstGeom prst="rect">
                      <a:avLst/>
                    </a:prstGeom>
                  </pic:spPr>
                </pic:pic>
              </a:graphicData>
            </a:graphic>
          </wp:inline>
        </w:drawing>
      </w:r>
      <w:r>
        <w:rPr>
          <w:sz w:val="20"/>
        </w:rPr>
      </w:r>
    </w:p>
    <w:p>
      <w:pPr>
        <w:spacing w:after="0"/>
        <w:rPr>
          <w:sz w:val="20"/>
        </w:rPr>
        <w:sectPr>
          <w:pgSz w:w="12240" w:h="15840"/>
          <w:pgMar w:top="580" w:bottom="280" w:left="760" w:right="460"/>
        </w:sectPr>
      </w:pPr>
    </w:p>
    <w:p>
      <w:pPr>
        <w:pStyle w:val="BodyText"/>
        <w:spacing w:before="7"/>
        <w:rPr>
          <w:b/>
          <w:sz w:val="10"/>
        </w:rPr>
      </w:pPr>
    </w:p>
    <w:p>
      <w:pPr>
        <w:spacing w:before="69"/>
        <w:ind w:left="116" w:right="0" w:firstLine="0"/>
        <w:jc w:val="left"/>
        <w:rPr>
          <w:b/>
          <w:sz w:val="24"/>
        </w:rPr>
      </w:pPr>
      <w:r>
        <w:rPr>
          <w:b/>
          <w:sz w:val="24"/>
        </w:rPr>
        <w:t>ÍNDICE</w:t>
      </w:r>
    </w:p>
    <w:p>
      <w:pPr>
        <w:spacing w:after="0"/>
        <w:jc w:val="left"/>
        <w:rPr>
          <w:sz w:val="24"/>
        </w:rPr>
        <w:sectPr>
          <w:pgSz w:w="12240" w:h="15840"/>
          <w:pgMar w:top="1500" w:bottom="1505" w:left="1300" w:right="1320"/>
        </w:sectPr>
      </w:pPr>
    </w:p>
    <w:sdt>
      <w:sdtPr>
        <w:docPartObj>
          <w:docPartGallery w:val="Table of Contents"/>
          <w:docPartUnique/>
        </w:docPartObj>
      </w:sdtPr>
      <w:sdtEndPr/>
      <w:sdtContent>
        <w:p>
          <w:pPr>
            <w:pStyle w:val="TOC1"/>
            <w:tabs>
              <w:tab w:pos="9510" w:val="right" w:leader="dot"/>
            </w:tabs>
            <w:spacing w:before="47"/>
            <w:rPr>
              <w:rFonts w:ascii="Calibri"/>
            </w:rPr>
          </w:pPr>
          <w:hyperlink w:history="true" w:anchor="_bookmark0">
            <w:r>
              <w:rPr/>
              <w:t>RESUMEN</w:t>
            </w:r>
            <w:r>
              <w:rPr>
                <w:rFonts w:ascii="Calibri"/>
              </w:rPr>
              <w:tab/>
              <w:t>7</w:t>
            </w:r>
          </w:hyperlink>
        </w:p>
        <w:p>
          <w:pPr>
            <w:pStyle w:val="TOC1"/>
            <w:tabs>
              <w:tab w:pos="9510" w:val="right" w:leader="dot"/>
            </w:tabs>
            <w:rPr>
              <w:rFonts w:ascii="Calibri" w:hAnsi="Calibri"/>
            </w:rPr>
          </w:pPr>
          <w:hyperlink w:history="true" w:anchor="_bookmark0">
            <w:r>
              <w:rPr/>
              <w:t>PRESENTACIÓN</w:t>
            </w:r>
            <w:r>
              <w:rPr>
                <w:rFonts w:ascii="Calibri" w:hAnsi="Calibri"/>
              </w:rPr>
              <w:tab/>
              <w:t>8</w:t>
            </w:r>
          </w:hyperlink>
        </w:p>
        <w:p>
          <w:pPr>
            <w:pStyle w:val="TOC1"/>
            <w:tabs>
              <w:tab w:pos="9510" w:val="right" w:leader="dot"/>
            </w:tabs>
            <w:rPr>
              <w:rFonts w:ascii="Calibri" w:hAnsi="Calibri"/>
            </w:rPr>
          </w:pPr>
          <w:hyperlink w:history="true" w:anchor="_bookmark0">
            <w:r>
              <w:rPr/>
              <w:t>INTRODUCCIÓN</w:t>
            </w:r>
            <w:r>
              <w:rPr>
                <w:rFonts w:ascii="Calibri" w:hAnsi="Calibri"/>
              </w:rPr>
              <w:tab/>
              <w:t>9</w:t>
            </w:r>
          </w:hyperlink>
        </w:p>
        <w:p>
          <w:pPr>
            <w:pStyle w:val="TOC1"/>
            <w:tabs>
              <w:tab w:pos="9511" w:val="right" w:leader="dot"/>
            </w:tabs>
            <w:spacing w:before="140"/>
            <w:rPr>
              <w:rFonts w:ascii="Calibri" w:hAnsi="Calibri"/>
            </w:rPr>
          </w:pPr>
          <w:hyperlink w:history="true" w:anchor="_bookmark0">
            <w:r>
              <w:rPr/>
              <w:t>CAPÍTULO I. INVESTIGACIÓN-ACCIÓN E IDENTIFICACIÓN DE</w:t>
            </w:r>
            <w:r>
              <w:rPr>
                <w:spacing w:val="-18"/>
              </w:rPr>
              <w:t> </w:t>
            </w:r>
            <w:r>
              <w:rPr/>
              <w:t>LA</w:t>
            </w:r>
            <w:r>
              <w:rPr>
                <w:spacing w:val="55"/>
              </w:rPr>
              <w:t> </w:t>
            </w:r>
            <w:r>
              <w:rPr/>
              <w:t>PROBLEMÁTICA</w:t>
            </w:r>
            <w:r>
              <w:rPr>
                <w:rFonts w:ascii="Calibri" w:hAnsi="Calibri"/>
              </w:rPr>
              <w:tab/>
              <w:t>10</w:t>
            </w:r>
          </w:hyperlink>
        </w:p>
        <w:p>
          <w:pPr>
            <w:pStyle w:val="TOC2"/>
            <w:tabs>
              <w:tab w:pos="9511" w:val="right" w:leader="dot"/>
            </w:tabs>
            <w:spacing w:before="143"/>
            <w:rPr>
              <w:rFonts w:ascii="Calibri" w:hAnsi="Calibri"/>
            </w:rPr>
          </w:pPr>
          <w:hyperlink w:history="true" w:anchor="_bookmark1">
            <w:r>
              <w:rPr/>
              <w:t>1.1.</w:t>
            </w:r>
            <w:r>
              <w:rPr>
                <w:spacing w:val="-4"/>
              </w:rPr>
              <w:t> </w:t>
            </w:r>
            <w:r>
              <w:rPr/>
              <w:t>Investigación-Acción</w:t>
            </w:r>
            <w:r>
              <w:rPr>
                <w:rFonts w:ascii="Calibri" w:hAnsi="Calibri"/>
              </w:rPr>
              <w:tab/>
              <w:t>10</w:t>
            </w:r>
          </w:hyperlink>
        </w:p>
        <w:p>
          <w:pPr>
            <w:pStyle w:val="TOC2"/>
            <w:tabs>
              <w:tab w:pos="9511" w:val="right" w:leader="dot"/>
            </w:tabs>
            <w:rPr>
              <w:rFonts w:ascii="Calibri" w:hAnsi="Calibri"/>
            </w:rPr>
          </w:pPr>
          <w:hyperlink w:history="true" w:anchor="_bookmark13">
            <w:r>
              <w:rPr/>
              <w:t>1.2.- La</w:t>
            </w:r>
            <w:r>
              <w:rPr>
                <w:spacing w:val="-4"/>
              </w:rPr>
              <w:t> </w:t>
            </w:r>
            <w:r>
              <w:rPr/>
              <w:t>práctica</w:t>
            </w:r>
            <w:r>
              <w:rPr>
                <w:spacing w:val="-1"/>
              </w:rPr>
              <w:t> </w:t>
            </w:r>
            <w:r>
              <w:rPr/>
              <w:t>reflexiva</w:t>
            </w:r>
            <w:r>
              <w:rPr>
                <w:rFonts w:ascii="Calibri" w:hAnsi="Calibri"/>
              </w:rPr>
              <w:tab/>
              <w:t>14</w:t>
            </w:r>
          </w:hyperlink>
        </w:p>
        <w:p>
          <w:pPr>
            <w:pStyle w:val="TOC2"/>
            <w:tabs>
              <w:tab w:pos="9511" w:val="right" w:leader="dot"/>
            </w:tabs>
            <w:rPr>
              <w:rFonts w:ascii="Calibri" w:hAnsi="Calibri"/>
            </w:rPr>
          </w:pPr>
          <w:hyperlink w:history="true" w:anchor="_bookmark17">
            <w:r>
              <w:rPr/>
              <w:t>1.3.- Reflexión sobre mi</w:t>
            </w:r>
            <w:r>
              <w:rPr>
                <w:spacing w:val="-10"/>
              </w:rPr>
              <w:t> </w:t>
            </w:r>
            <w:r>
              <w:rPr/>
              <w:t>práctica</w:t>
            </w:r>
            <w:r>
              <w:rPr>
                <w:spacing w:val="-1"/>
              </w:rPr>
              <w:t> </w:t>
            </w:r>
            <w:r>
              <w:rPr/>
              <w:t>docente</w:t>
            </w:r>
            <w:r>
              <w:rPr>
                <w:rFonts w:ascii="Calibri" w:hAnsi="Calibri"/>
              </w:rPr>
              <w:tab/>
              <w:t>19</w:t>
            </w:r>
          </w:hyperlink>
        </w:p>
        <w:p>
          <w:pPr>
            <w:pStyle w:val="TOC3"/>
            <w:numPr>
              <w:ilvl w:val="2"/>
              <w:numId w:val="1"/>
            </w:numPr>
            <w:tabs>
              <w:tab w:pos="1049" w:val="left" w:leader="none"/>
              <w:tab w:pos="9511" w:val="right" w:leader="dot"/>
            </w:tabs>
            <w:spacing w:line="240" w:lineRule="auto" w:before="139" w:after="0"/>
            <w:ind w:left="1048" w:right="0" w:hanging="492"/>
            <w:jc w:val="left"/>
            <w:rPr>
              <w:rFonts w:ascii="Calibri" w:hAnsi="Calibri"/>
            </w:rPr>
          </w:pPr>
          <w:hyperlink w:history="true" w:anchor="_bookmark1">
            <w:r>
              <w:rPr/>
              <w:t>Dimensión</w:t>
            </w:r>
            <w:r>
              <w:rPr>
                <w:spacing w:val="-1"/>
              </w:rPr>
              <w:t> </w:t>
            </w:r>
            <w:r>
              <w:rPr/>
              <w:t>Personal</w:t>
            </w:r>
            <w:r>
              <w:rPr>
                <w:rFonts w:ascii="Calibri" w:hAnsi="Calibri"/>
              </w:rPr>
              <w:tab/>
              <w:t>20</w:t>
            </w:r>
          </w:hyperlink>
        </w:p>
        <w:p>
          <w:pPr>
            <w:pStyle w:val="TOC3"/>
            <w:numPr>
              <w:ilvl w:val="2"/>
              <w:numId w:val="1"/>
            </w:numPr>
            <w:tabs>
              <w:tab w:pos="1109" w:val="left" w:leader="none"/>
              <w:tab w:pos="9511" w:val="right" w:leader="dot"/>
            </w:tabs>
            <w:spacing w:line="240" w:lineRule="auto" w:before="144" w:after="0"/>
            <w:ind w:left="1108" w:right="0" w:hanging="552"/>
            <w:jc w:val="left"/>
            <w:rPr>
              <w:rFonts w:ascii="Calibri" w:hAnsi="Calibri"/>
            </w:rPr>
          </w:pPr>
          <w:hyperlink w:history="true" w:anchor="_bookmark18">
            <w:r>
              <w:rPr/>
              <w:t>Dimensión</w:t>
            </w:r>
            <w:r>
              <w:rPr>
                <w:spacing w:val="-1"/>
              </w:rPr>
              <w:t> </w:t>
            </w:r>
            <w:r>
              <w:rPr/>
              <w:t>institucional</w:t>
            </w:r>
            <w:r>
              <w:rPr>
                <w:rFonts w:ascii="Calibri" w:hAnsi="Calibri"/>
              </w:rPr>
              <w:tab/>
              <w:t>21</w:t>
            </w:r>
          </w:hyperlink>
        </w:p>
        <w:p>
          <w:pPr>
            <w:pStyle w:val="TOC3"/>
            <w:numPr>
              <w:ilvl w:val="2"/>
              <w:numId w:val="1"/>
            </w:numPr>
            <w:tabs>
              <w:tab w:pos="1109" w:val="left" w:leader="none"/>
              <w:tab w:pos="9511" w:val="right" w:leader="dot"/>
            </w:tabs>
            <w:spacing w:line="240" w:lineRule="auto" w:before="139" w:after="0"/>
            <w:ind w:left="1108" w:right="0" w:hanging="552"/>
            <w:jc w:val="left"/>
            <w:rPr>
              <w:rFonts w:ascii="Calibri" w:hAnsi="Calibri"/>
            </w:rPr>
          </w:pPr>
          <w:hyperlink w:history="true" w:anchor="_bookmark1">
            <w:r>
              <w:rPr/>
              <w:t>Dimensión</w:t>
            </w:r>
            <w:r>
              <w:rPr>
                <w:spacing w:val="-1"/>
              </w:rPr>
              <w:t> </w:t>
            </w:r>
            <w:r>
              <w:rPr/>
              <w:t>interpersonal</w:t>
            </w:r>
            <w:r>
              <w:rPr>
                <w:rFonts w:ascii="Calibri" w:hAnsi="Calibri"/>
              </w:rPr>
              <w:tab/>
              <w:t>25</w:t>
            </w:r>
          </w:hyperlink>
        </w:p>
        <w:p>
          <w:pPr>
            <w:pStyle w:val="TOC3"/>
            <w:numPr>
              <w:ilvl w:val="2"/>
              <w:numId w:val="1"/>
            </w:numPr>
            <w:tabs>
              <w:tab w:pos="1109" w:val="left" w:leader="none"/>
              <w:tab w:pos="9511" w:val="right" w:leader="dot"/>
            </w:tabs>
            <w:spacing w:line="240" w:lineRule="auto" w:before="139" w:after="0"/>
            <w:ind w:left="1108" w:right="0" w:hanging="552"/>
            <w:jc w:val="left"/>
            <w:rPr>
              <w:rFonts w:ascii="Calibri" w:hAnsi="Calibri"/>
            </w:rPr>
          </w:pPr>
          <w:hyperlink w:history="true" w:anchor="_bookmark6">
            <w:r>
              <w:rPr/>
              <w:t>Dimensión</w:t>
            </w:r>
            <w:r>
              <w:rPr>
                <w:spacing w:val="-1"/>
              </w:rPr>
              <w:t> </w:t>
            </w:r>
            <w:r>
              <w:rPr/>
              <w:t>Social</w:t>
            </w:r>
            <w:r>
              <w:rPr>
                <w:rFonts w:ascii="Calibri" w:hAnsi="Calibri"/>
              </w:rPr>
              <w:tab/>
              <w:t>26</w:t>
            </w:r>
          </w:hyperlink>
        </w:p>
        <w:p>
          <w:pPr>
            <w:pStyle w:val="TOC3"/>
            <w:numPr>
              <w:ilvl w:val="2"/>
              <w:numId w:val="1"/>
            </w:numPr>
            <w:tabs>
              <w:tab w:pos="1109" w:val="left" w:leader="none"/>
              <w:tab w:pos="9511" w:val="right" w:leader="dot"/>
            </w:tabs>
            <w:spacing w:line="240" w:lineRule="auto" w:before="139" w:after="0"/>
            <w:ind w:left="1109" w:right="0" w:hanging="553"/>
            <w:jc w:val="left"/>
            <w:rPr>
              <w:rFonts w:ascii="Calibri" w:hAnsi="Calibri"/>
            </w:rPr>
          </w:pPr>
          <w:hyperlink w:history="true" w:anchor="_bookmark19">
            <w:r>
              <w:rPr/>
              <w:t>Dimensión</w:t>
            </w:r>
            <w:r>
              <w:rPr>
                <w:spacing w:val="-1"/>
              </w:rPr>
              <w:t> </w:t>
            </w:r>
            <w:r>
              <w:rPr/>
              <w:t>didáctica</w:t>
            </w:r>
            <w:r>
              <w:rPr>
                <w:rFonts w:ascii="Calibri" w:hAnsi="Calibri"/>
              </w:rPr>
              <w:tab/>
              <w:t>26</w:t>
            </w:r>
          </w:hyperlink>
        </w:p>
        <w:p>
          <w:pPr>
            <w:pStyle w:val="TOC3"/>
            <w:numPr>
              <w:ilvl w:val="2"/>
              <w:numId w:val="1"/>
            </w:numPr>
            <w:tabs>
              <w:tab w:pos="1109" w:val="left" w:leader="none"/>
              <w:tab w:pos="9511" w:val="right" w:leader="dot"/>
            </w:tabs>
            <w:spacing w:line="240" w:lineRule="auto" w:before="139" w:after="0"/>
            <w:ind w:left="1108" w:right="0" w:hanging="552"/>
            <w:jc w:val="left"/>
            <w:rPr>
              <w:rFonts w:ascii="Calibri" w:hAnsi="Calibri"/>
            </w:rPr>
          </w:pPr>
          <w:hyperlink w:history="true" w:anchor="_bookmark15">
            <w:r>
              <w:rPr/>
              <w:t>Dimensión</w:t>
            </w:r>
            <w:r>
              <w:rPr>
                <w:spacing w:val="-5"/>
              </w:rPr>
              <w:t> </w:t>
            </w:r>
            <w:r>
              <w:rPr/>
              <w:t>valoral</w:t>
            </w:r>
            <w:r>
              <w:rPr>
                <w:rFonts w:ascii="Calibri" w:hAnsi="Calibri"/>
              </w:rPr>
              <w:tab/>
              <w:t>27</w:t>
            </w:r>
          </w:hyperlink>
        </w:p>
        <w:p>
          <w:pPr>
            <w:pStyle w:val="TOC2"/>
            <w:numPr>
              <w:ilvl w:val="1"/>
              <w:numId w:val="1"/>
            </w:numPr>
            <w:tabs>
              <w:tab w:pos="705" w:val="left" w:leader="none"/>
              <w:tab w:pos="9511" w:val="right" w:leader="dot"/>
            </w:tabs>
            <w:spacing w:line="240" w:lineRule="auto" w:before="144" w:after="0"/>
            <w:ind w:left="704" w:right="0" w:hanging="368"/>
            <w:jc w:val="left"/>
          </w:pPr>
          <w:hyperlink w:history="true" w:anchor="_bookmark7">
            <w:r>
              <w:rPr/>
              <w:t>Descripción del</w:t>
            </w:r>
            <w:r>
              <w:rPr>
                <w:spacing w:val="-7"/>
              </w:rPr>
              <w:t> </w:t>
            </w:r>
            <w:r>
              <w:rPr/>
              <w:t>espacio</w:t>
            </w:r>
            <w:r>
              <w:rPr>
                <w:spacing w:val="-1"/>
              </w:rPr>
              <w:t> </w:t>
            </w:r>
            <w:r>
              <w:rPr/>
              <w:t>escolar</w:t>
            </w:r>
            <w:r>
              <w:rPr>
                <w:rFonts w:ascii="Calibri" w:hAnsi="Calibri"/>
              </w:rPr>
              <w:tab/>
              <w:t>28</w:t>
            </w:r>
          </w:hyperlink>
        </w:p>
        <w:p>
          <w:pPr>
            <w:pStyle w:val="TOC2"/>
            <w:tabs>
              <w:tab w:pos="9511" w:val="right" w:leader="dot"/>
            </w:tabs>
            <w:rPr>
              <w:rFonts w:ascii="Calibri" w:hAnsi="Calibri"/>
            </w:rPr>
          </w:pPr>
          <w:hyperlink w:history="true" w:anchor="_bookmark10">
            <w:r>
              <w:rPr/>
              <w:t>1.5.- Diagnostico de</w:t>
            </w:r>
            <w:r>
              <w:rPr>
                <w:spacing w:val="-4"/>
              </w:rPr>
              <w:t> </w:t>
            </w:r>
            <w:r>
              <w:rPr>
                <w:spacing w:val="-3"/>
              </w:rPr>
              <w:t>la</w:t>
            </w:r>
            <w:r>
              <w:rPr>
                <w:spacing w:val="-1"/>
              </w:rPr>
              <w:t> </w:t>
            </w:r>
            <w:r>
              <w:rPr/>
              <w:t>problemática</w:t>
            </w:r>
            <w:r>
              <w:rPr>
                <w:rFonts w:ascii="Calibri" w:hAnsi="Calibri"/>
              </w:rPr>
              <w:tab/>
              <w:t>29</w:t>
            </w:r>
          </w:hyperlink>
        </w:p>
        <w:p>
          <w:pPr>
            <w:pStyle w:val="TOC2"/>
            <w:tabs>
              <w:tab w:pos="9511" w:val="right" w:leader="dot"/>
            </w:tabs>
            <w:rPr>
              <w:rFonts w:ascii="Calibri" w:hAnsi="Calibri"/>
            </w:rPr>
          </w:pPr>
          <w:hyperlink w:history="true" w:anchor="_bookmark0">
            <w:r>
              <w:rPr/>
              <w:t>1.6</w:t>
            </w:r>
            <w:r>
              <w:rPr>
                <w:spacing w:val="-1"/>
              </w:rPr>
              <w:t> </w:t>
            </w:r>
            <w:r>
              <w:rPr/>
              <w:t>Problemática</w:t>
            </w:r>
            <w:r>
              <w:rPr>
                <w:spacing w:val="-1"/>
              </w:rPr>
              <w:t> </w:t>
            </w:r>
            <w:r>
              <w:rPr/>
              <w:t>detectada</w:t>
            </w:r>
            <w:r>
              <w:rPr>
                <w:rFonts w:ascii="Calibri" w:hAnsi="Calibri"/>
              </w:rPr>
              <w:tab/>
              <w:t>32</w:t>
            </w:r>
          </w:hyperlink>
        </w:p>
        <w:p>
          <w:pPr>
            <w:pStyle w:val="TOC1"/>
            <w:tabs>
              <w:tab w:pos="9511" w:val="right" w:leader="dot"/>
            </w:tabs>
            <w:rPr>
              <w:rFonts w:ascii="Calibri" w:hAnsi="Calibri"/>
            </w:rPr>
          </w:pPr>
          <w:hyperlink w:history="true" w:anchor="_bookmark0">
            <w:r>
              <w:rPr/>
              <w:t>CAPÍTULO II. FUNDAMENTACIÓN TEÓRICA DE</w:t>
            </w:r>
            <w:r>
              <w:rPr>
                <w:spacing w:val="-9"/>
              </w:rPr>
              <w:t> </w:t>
            </w:r>
            <w:r>
              <w:rPr/>
              <w:t>LA</w:t>
            </w:r>
            <w:r>
              <w:rPr>
                <w:spacing w:val="-1"/>
              </w:rPr>
              <w:t> </w:t>
            </w:r>
            <w:r>
              <w:rPr/>
              <w:t>PROBLEMÁTICA</w:t>
            </w:r>
            <w:r>
              <w:rPr>
                <w:rFonts w:ascii="Calibri" w:hAnsi="Calibri"/>
              </w:rPr>
              <w:tab/>
              <w:t>34</w:t>
            </w:r>
          </w:hyperlink>
        </w:p>
        <w:p>
          <w:pPr>
            <w:pStyle w:val="TOC2"/>
            <w:tabs>
              <w:tab w:pos="9511" w:val="right" w:leader="dot"/>
            </w:tabs>
            <w:rPr>
              <w:rFonts w:ascii="Calibri"/>
            </w:rPr>
          </w:pPr>
          <w:hyperlink w:history="true" w:anchor="_bookmark2">
            <w:r>
              <w:rPr/>
              <w:t>2.1</w:t>
            </w:r>
            <w:r>
              <w:rPr>
                <w:spacing w:val="-1"/>
              </w:rPr>
              <w:t> </w:t>
            </w:r>
            <w:r>
              <w:rPr/>
              <w:t>Estrategias</w:t>
            </w:r>
            <w:r>
              <w:rPr>
                <w:rFonts w:ascii="Calibri"/>
              </w:rPr>
              <w:tab/>
              <w:t>34</w:t>
            </w:r>
          </w:hyperlink>
        </w:p>
        <w:p>
          <w:pPr>
            <w:pStyle w:val="TOC2"/>
            <w:numPr>
              <w:ilvl w:val="1"/>
              <w:numId w:val="2"/>
            </w:numPr>
            <w:tabs>
              <w:tab w:pos="765" w:val="left" w:leader="none"/>
              <w:tab w:pos="9511" w:val="right" w:leader="dot"/>
            </w:tabs>
            <w:spacing w:line="240" w:lineRule="auto" w:before="144" w:after="0"/>
            <w:ind w:left="764" w:right="0" w:hanging="428"/>
            <w:jc w:val="left"/>
            <w:rPr>
              <w:rFonts w:ascii="Calibri"/>
            </w:rPr>
          </w:pPr>
          <w:hyperlink w:history="true" w:anchor="_bookmark0">
            <w:r>
              <w:rPr/>
              <w:t>Aprendizaje</w:t>
            </w:r>
            <w:r>
              <w:rPr>
                <w:spacing w:val="-1"/>
              </w:rPr>
              <w:t> </w:t>
            </w:r>
            <w:r>
              <w:rPr/>
              <w:t>cooperativo</w:t>
            </w:r>
            <w:r>
              <w:rPr>
                <w:rFonts w:ascii="Calibri"/>
              </w:rPr>
              <w:tab/>
              <w:t>35</w:t>
            </w:r>
          </w:hyperlink>
        </w:p>
        <w:p>
          <w:pPr>
            <w:pStyle w:val="TOC2"/>
            <w:numPr>
              <w:ilvl w:val="1"/>
              <w:numId w:val="2"/>
            </w:numPr>
            <w:tabs>
              <w:tab w:pos="765" w:val="left" w:leader="none"/>
              <w:tab w:pos="9511" w:val="right" w:leader="dot"/>
            </w:tabs>
            <w:spacing w:line="240" w:lineRule="auto" w:before="139" w:after="0"/>
            <w:ind w:left="764" w:right="0" w:hanging="428"/>
            <w:jc w:val="left"/>
            <w:rPr>
              <w:rFonts w:ascii="Calibri"/>
            </w:rPr>
          </w:pPr>
          <w:hyperlink w:history="true" w:anchor="_bookmark14">
            <w:r>
              <w:rPr/>
              <w:t>Constructivismo</w:t>
            </w:r>
            <w:r>
              <w:rPr>
                <w:spacing w:val="-1"/>
              </w:rPr>
              <w:t> </w:t>
            </w:r>
            <w:r>
              <w:rPr/>
              <w:t>social</w:t>
            </w:r>
            <w:r>
              <w:rPr>
                <w:rFonts w:ascii="Calibri"/>
              </w:rPr>
              <w:tab/>
              <w:t>36</w:t>
            </w:r>
          </w:hyperlink>
        </w:p>
        <w:p>
          <w:pPr>
            <w:pStyle w:val="TOC2"/>
            <w:tabs>
              <w:tab w:pos="9511" w:val="right" w:leader="dot"/>
            </w:tabs>
            <w:rPr>
              <w:rFonts w:ascii="Calibri" w:hAnsi="Calibri"/>
            </w:rPr>
          </w:pPr>
          <w:hyperlink w:history="true" w:anchor="_bookmark11">
            <w:r>
              <w:rPr/>
              <w:t>2.4</w:t>
            </w:r>
            <w:r>
              <w:rPr>
                <w:spacing w:val="-1"/>
              </w:rPr>
              <w:t> </w:t>
            </w:r>
            <w:r>
              <w:rPr/>
              <w:t>Comunicación</w:t>
            </w:r>
            <w:r>
              <w:rPr>
                <w:spacing w:val="-1"/>
              </w:rPr>
              <w:t> </w:t>
            </w:r>
            <w:r>
              <w:rPr/>
              <w:t>Educativa</w:t>
            </w:r>
            <w:r>
              <w:rPr>
                <w:rFonts w:ascii="Calibri" w:hAnsi="Calibri"/>
              </w:rPr>
              <w:tab/>
              <w:t>38</w:t>
            </w:r>
          </w:hyperlink>
        </w:p>
        <w:p>
          <w:pPr>
            <w:pStyle w:val="TOC2"/>
            <w:tabs>
              <w:tab w:pos="9511" w:val="right" w:leader="dot"/>
            </w:tabs>
            <w:rPr>
              <w:rFonts w:ascii="Calibri" w:hAnsi="Calibri"/>
            </w:rPr>
          </w:pPr>
          <w:hyperlink w:history="true" w:anchor="_bookmark12">
            <w:r>
              <w:rPr/>
              <w:t>2.5. El</w:t>
            </w:r>
            <w:r>
              <w:rPr>
                <w:spacing w:val="-9"/>
              </w:rPr>
              <w:t> </w:t>
            </w:r>
            <w:r>
              <w:rPr/>
              <w:t>método ELI</w:t>
            </w:r>
            <w:r>
              <w:rPr>
                <w:rFonts w:ascii="Calibri" w:hAnsi="Calibri"/>
              </w:rPr>
              <w:tab/>
              <w:t>40</w:t>
            </w:r>
          </w:hyperlink>
        </w:p>
        <w:p>
          <w:pPr>
            <w:pStyle w:val="TOC1"/>
            <w:tabs>
              <w:tab w:pos="9511" w:val="right" w:leader="dot"/>
            </w:tabs>
            <w:spacing w:line="278" w:lineRule="auto" w:before="138"/>
            <w:ind w:right="106"/>
            <w:rPr>
              <w:rFonts w:ascii="Calibri" w:hAnsi="Calibri"/>
            </w:rPr>
          </w:pPr>
          <w:hyperlink w:history="true" w:anchor="_bookmark0">
            <w:r>
              <w:rPr/>
              <w:t>CAPÍTULO III: APLICACIÓN DEL MÉTODO ELI, COMO ESTRATEGIA PARA MEJORAR LA</w:t>
            </w:r>
          </w:hyperlink>
          <w:r>
            <w:rPr/>
            <w:t> </w:t>
          </w:r>
          <w:hyperlink w:history="true" w:anchor="_bookmark0">
            <w:r>
              <w:rPr/>
              <w:t>COMUNICACIÓN EN</w:t>
            </w:r>
            <w:r>
              <w:rPr>
                <w:spacing w:val="-3"/>
              </w:rPr>
              <w:t> </w:t>
            </w:r>
            <w:r>
              <w:rPr/>
              <w:t>EL</w:t>
            </w:r>
            <w:r>
              <w:rPr>
                <w:spacing w:val="-1"/>
              </w:rPr>
              <w:t> </w:t>
            </w:r>
            <w:r>
              <w:rPr/>
              <w:t>AULA</w:t>
            </w:r>
            <w:r>
              <w:rPr>
                <w:rFonts w:ascii="Calibri" w:hAnsi="Calibri"/>
              </w:rPr>
              <w:tab/>
              <w:t>52</w:t>
            </w:r>
          </w:hyperlink>
        </w:p>
        <w:p>
          <w:pPr>
            <w:pStyle w:val="TOC2"/>
            <w:numPr>
              <w:ilvl w:val="1"/>
              <w:numId w:val="3"/>
            </w:numPr>
            <w:tabs>
              <w:tab w:pos="705" w:val="left" w:leader="none"/>
              <w:tab w:pos="9511" w:val="right" w:leader="dot"/>
            </w:tabs>
            <w:spacing w:line="278" w:lineRule="auto" w:before="96" w:after="0"/>
            <w:ind w:left="336" w:right="106" w:firstLine="0"/>
            <w:jc w:val="left"/>
            <w:rPr>
              <w:rFonts w:ascii="Calibri" w:hAnsi="Calibri"/>
            </w:rPr>
          </w:pPr>
          <w:hyperlink w:history="true" w:anchor="_bookmark16">
            <w:r>
              <w:rPr/>
              <w:t>Aplicación de momentos del Método ELI, para desarrollar </w:t>
            </w:r>
            <w:r>
              <w:rPr>
                <w:spacing w:val="-3"/>
              </w:rPr>
              <w:t>la </w:t>
            </w:r>
            <w:r>
              <w:rPr/>
              <w:t>propuesta de modelo de</w:t>
            </w:r>
          </w:hyperlink>
          <w:r>
            <w:rPr/>
            <w:t> </w:t>
          </w:r>
          <w:hyperlink w:history="true" w:anchor="_bookmark16">
            <w:r>
              <w:rPr/>
              <w:t>intervención</w:t>
            </w:r>
            <w:r>
              <w:rPr>
                <w:rFonts w:ascii="Calibri" w:hAnsi="Calibri"/>
              </w:rPr>
              <w:tab/>
              <w:t>52</w:t>
            </w:r>
          </w:hyperlink>
        </w:p>
        <w:p>
          <w:pPr>
            <w:pStyle w:val="TOC2"/>
            <w:tabs>
              <w:tab w:pos="9511" w:val="right" w:leader="dot"/>
            </w:tabs>
            <w:spacing w:before="96"/>
            <w:rPr>
              <w:rFonts w:ascii="Calibri" w:hAnsi="Calibri"/>
            </w:rPr>
          </w:pPr>
          <w:hyperlink w:history="true" w:anchor="_bookmark8">
            <w:r>
              <w:rPr/>
              <w:t>PLANEACIÓN DIDÁCTICA   ENSEÑANZA MEDIANTE  EL</w:t>
            </w:r>
            <w:r>
              <w:rPr>
                <w:spacing w:val="-11"/>
              </w:rPr>
              <w:t> </w:t>
            </w:r>
            <w:r>
              <w:rPr/>
              <w:t>MÉTODO</w:t>
            </w:r>
            <w:r>
              <w:rPr>
                <w:spacing w:val="-2"/>
              </w:rPr>
              <w:t> </w:t>
            </w:r>
            <w:r>
              <w:rPr/>
              <w:t>ELI</w:t>
            </w:r>
            <w:r>
              <w:rPr>
                <w:rFonts w:ascii="Calibri" w:hAnsi="Calibri"/>
              </w:rPr>
              <w:tab/>
              <w:t>57</w:t>
            </w:r>
          </w:hyperlink>
        </w:p>
        <w:p>
          <w:pPr>
            <w:pStyle w:val="TOC2"/>
            <w:tabs>
              <w:tab w:pos="9511" w:val="right" w:leader="dot"/>
            </w:tabs>
            <w:spacing w:before="143"/>
            <w:rPr>
              <w:rFonts w:ascii="Calibri" w:hAnsi="Calibri"/>
            </w:rPr>
          </w:pPr>
          <w:hyperlink w:history="true" w:anchor="_bookmark9">
            <w:r>
              <w:rPr/>
              <w:t>(Enfoque constructivista; Primera</w:t>
            </w:r>
            <w:r>
              <w:rPr>
                <w:spacing w:val="-4"/>
              </w:rPr>
              <w:t> </w:t>
            </w:r>
            <w:r>
              <w:rPr/>
              <w:t>sesión</w:t>
            </w:r>
            <w:r>
              <w:rPr>
                <w:spacing w:val="-1"/>
              </w:rPr>
              <w:t> </w:t>
            </w:r>
            <w:r>
              <w:rPr/>
              <w:t>1/2)</w:t>
            </w:r>
            <w:r>
              <w:rPr>
                <w:rFonts w:ascii="Calibri" w:hAnsi="Calibri"/>
              </w:rPr>
              <w:tab/>
              <w:t>57</w:t>
            </w:r>
          </w:hyperlink>
        </w:p>
        <w:p>
          <w:pPr>
            <w:pStyle w:val="TOC2"/>
            <w:tabs>
              <w:tab w:pos="9511" w:val="right" w:leader="dot"/>
            </w:tabs>
            <w:rPr>
              <w:rFonts w:ascii="Calibri" w:hAnsi="Calibri"/>
            </w:rPr>
          </w:pPr>
          <w:hyperlink w:history="true" w:anchor="_bookmark8">
            <w:r>
              <w:rPr/>
              <w:t>PLANEACIÓN DIDÁCTICA   ENSEÑANZA MEDIANTE  EL</w:t>
            </w:r>
            <w:r>
              <w:rPr>
                <w:spacing w:val="-11"/>
              </w:rPr>
              <w:t> </w:t>
            </w:r>
            <w:r>
              <w:rPr/>
              <w:t>MÉTODO</w:t>
            </w:r>
            <w:r>
              <w:rPr>
                <w:spacing w:val="-2"/>
              </w:rPr>
              <w:t> </w:t>
            </w:r>
            <w:r>
              <w:rPr/>
              <w:t>ELI</w:t>
            </w:r>
            <w:r>
              <w:rPr>
                <w:rFonts w:ascii="Calibri" w:hAnsi="Calibri"/>
              </w:rPr>
              <w:tab/>
              <w:t>63</w:t>
            </w:r>
          </w:hyperlink>
        </w:p>
        <w:p>
          <w:pPr>
            <w:pStyle w:val="TOC2"/>
            <w:tabs>
              <w:tab w:pos="9511" w:val="right" w:leader="dot"/>
            </w:tabs>
            <w:spacing w:before="140"/>
            <w:rPr>
              <w:rFonts w:ascii="Calibri" w:hAnsi="Calibri"/>
            </w:rPr>
          </w:pPr>
          <w:hyperlink w:history="true" w:anchor="_bookmark9">
            <w:r>
              <w:rPr/>
              <w:t>(Enfoque constructivista; Segunda</w:t>
            </w:r>
            <w:r>
              <w:rPr>
                <w:spacing w:val="55"/>
              </w:rPr>
              <w:t> </w:t>
            </w:r>
            <w:r>
              <w:rPr/>
              <w:t>sesión</w:t>
            </w:r>
            <w:r>
              <w:rPr>
                <w:spacing w:val="-1"/>
              </w:rPr>
              <w:t> </w:t>
            </w:r>
            <w:r>
              <w:rPr/>
              <w:t>(2/2))</w:t>
            </w:r>
            <w:r>
              <w:rPr>
                <w:rFonts w:ascii="Calibri" w:hAnsi="Calibri"/>
              </w:rPr>
              <w:tab/>
              <w:t>63</w:t>
            </w:r>
          </w:hyperlink>
        </w:p>
        <w:p>
          <w:pPr>
            <w:pStyle w:val="TOC2"/>
            <w:numPr>
              <w:ilvl w:val="1"/>
              <w:numId w:val="3"/>
            </w:numPr>
            <w:tabs>
              <w:tab w:pos="996" w:val="left" w:leader="none"/>
              <w:tab w:pos="997" w:val="left" w:leader="none"/>
              <w:tab w:pos="9511" w:val="right" w:leader="dot"/>
            </w:tabs>
            <w:spacing w:line="240" w:lineRule="auto" w:before="139" w:after="0"/>
            <w:ind w:left="996" w:right="0" w:hanging="660"/>
            <w:jc w:val="left"/>
            <w:rPr>
              <w:rFonts w:ascii="Calibri" w:hAnsi="Calibri"/>
            </w:rPr>
          </w:pPr>
          <w:hyperlink w:history="true" w:anchor="_bookmark0">
            <w:r>
              <w:rPr/>
              <w:t>Fases de  aplicación del modelo</w:t>
            </w:r>
            <w:r>
              <w:rPr>
                <w:spacing w:val="-9"/>
              </w:rPr>
              <w:t> </w:t>
            </w:r>
            <w:r>
              <w:rPr/>
              <w:t>de</w:t>
            </w:r>
            <w:r>
              <w:rPr>
                <w:spacing w:val="-1"/>
              </w:rPr>
              <w:t> </w:t>
            </w:r>
            <w:r>
              <w:rPr/>
              <w:t>intervención</w:t>
            </w:r>
            <w:r>
              <w:rPr>
                <w:rFonts w:ascii="Calibri" w:hAnsi="Calibri"/>
              </w:rPr>
              <w:tab/>
              <w:t>72</w:t>
            </w:r>
          </w:hyperlink>
        </w:p>
        <w:p>
          <w:pPr>
            <w:pStyle w:val="TOC1"/>
            <w:tabs>
              <w:tab w:pos="9511" w:val="right" w:leader="dot"/>
            </w:tabs>
            <w:spacing w:before="327"/>
            <w:rPr>
              <w:rFonts w:ascii="Calibri" w:hAnsi="Calibri"/>
            </w:rPr>
          </w:pPr>
          <w:hyperlink w:history="true" w:anchor="_bookmark0">
            <w:r>
              <w:rPr/>
              <w:t>CAPITULO IV: EVALUACIÓN DE</w:t>
            </w:r>
            <w:r>
              <w:rPr>
                <w:spacing w:val="-6"/>
              </w:rPr>
              <w:t> </w:t>
            </w:r>
            <w:r>
              <w:rPr/>
              <w:t>LA</w:t>
            </w:r>
            <w:r>
              <w:rPr>
                <w:spacing w:val="-1"/>
              </w:rPr>
              <w:t> </w:t>
            </w:r>
            <w:r>
              <w:rPr/>
              <w:t>APLICACIÓN</w:t>
            </w:r>
            <w:r>
              <w:rPr>
                <w:rFonts w:ascii="Calibri" w:hAnsi="Calibri"/>
              </w:rPr>
              <w:tab/>
              <w:t>74</w:t>
            </w:r>
          </w:hyperlink>
        </w:p>
        <w:p>
          <w:pPr>
            <w:pStyle w:val="TOC2"/>
            <w:numPr>
              <w:ilvl w:val="1"/>
              <w:numId w:val="4"/>
            </w:numPr>
            <w:tabs>
              <w:tab w:pos="765" w:val="left" w:leader="none"/>
              <w:tab w:pos="9511" w:val="right" w:leader="dot"/>
            </w:tabs>
            <w:spacing w:line="240" w:lineRule="auto" w:before="139" w:after="0"/>
            <w:ind w:left="764" w:right="0" w:hanging="428"/>
            <w:jc w:val="left"/>
            <w:rPr>
              <w:rFonts w:ascii="Calibri" w:hAnsi="Calibri"/>
            </w:rPr>
          </w:pPr>
          <w:hyperlink w:history="true" w:anchor="_bookmark2">
            <w:r>
              <w:rPr/>
              <w:t>Descripción de mi práctica mediante el modelo</w:t>
            </w:r>
            <w:r>
              <w:rPr>
                <w:spacing w:val="-14"/>
              </w:rPr>
              <w:t> </w:t>
            </w:r>
            <w:r>
              <w:rPr/>
              <w:t>de</w:t>
            </w:r>
            <w:r>
              <w:rPr>
                <w:spacing w:val="-1"/>
              </w:rPr>
              <w:t> </w:t>
            </w:r>
            <w:r>
              <w:rPr/>
              <w:t>intervención</w:t>
            </w:r>
            <w:r>
              <w:rPr>
                <w:rFonts w:ascii="Calibri" w:hAnsi="Calibri"/>
              </w:rPr>
              <w:tab/>
              <w:t>74</w:t>
            </w:r>
          </w:hyperlink>
        </w:p>
        <w:p>
          <w:pPr>
            <w:pStyle w:val="TOC2"/>
            <w:numPr>
              <w:ilvl w:val="1"/>
              <w:numId w:val="4"/>
            </w:numPr>
            <w:tabs>
              <w:tab w:pos="765" w:val="left" w:leader="none"/>
              <w:tab w:pos="9511" w:val="right" w:leader="dot"/>
            </w:tabs>
            <w:spacing w:line="240" w:lineRule="auto" w:before="139" w:after="0"/>
            <w:ind w:left="764" w:right="0" w:hanging="428"/>
            <w:jc w:val="left"/>
            <w:rPr>
              <w:rFonts w:ascii="Calibri" w:hAnsi="Calibri"/>
            </w:rPr>
          </w:pPr>
          <w:hyperlink w:history="true" w:anchor="_bookmark4">
            <w:r>
              <w:rPr/>
              <w:t>Fundamentación</w:t>
            </w:r>
            <w:r>
              <w:rPr>
                <w:spacing w:val="-1"/>
              </w:rPr>
              <w:t> </w:t>
            </w:r>
            <w:r>
              <w:rPr/>
              <w:t>Teórica</w:t>
            </w:r>
            <w:r>
              <w:rPr>
                <w:rFonts w:ascii="Calibri" w:hAnsi="Calibri"/>
              </w:rPr>
              <w:tab/>
              <w:t>78</w:t>
            </w:r>
          </w:hyperlink>
        </w:p>
        <w:p>
          <w:pPr>
            <w:pStyle w:val="TOC2"/>
            <w:numPr>
              <w:ilvl w:val="1"/>
              <w:numId w:val="4"/>
            </w:numPr>
            <w:tabs>
              <w:tab w:pos="705" w:val="left" w:leader="none"/>
              <w:tab w:pos="9511" w:val="right" w:leader="dot"/>
            </w:tabs>
            <w:spacing w:line="240" w:lineRule="auto" w:before="140" w:after="0"/>
            <w:ind w:left="704" w:right="0" w:hanging="368"/>
            <w:jc w:val="left"/>
            <w:rPr>
              <w:rFonts w:ascii="Calibri" w:hAnsi="Calibri"/>
            </w:rPr>
          </w:pPr>
          <w:hyperlink w:history="true" w:anchor="_bookmark1">
            <w:r>
              <w:rPr/>
              <w:t>Resignificación</w:t>
            </w:r>
            <w:r>
              <w:rPr>
                <w:spacing w:val="-1"/>
              </w:rPr>
              <w:t> </w:t>
            </w:r>
            <w:r>
              <w:rPr/>
              <w:t>lograda</w:t>
            </w:r>
            <w:r>
              <w:rPr>
                <w:rFonts w:ascii="Calibri" w:hAnsi="Calibri"/>
              </w:rPr>
              <w:tab/>
              <w:t>79</w:t>
            </w:r>
          </w:hyperlink>
        </w:p>
        <w:p>
          <w:pPr>
            <w:pStyle w:val="TOC2"/>
            <w:tabs>
              <w:tab w:pos="9511" w:val="right" w:leader="dot"/>
            </w:tabs>
            <w:spacing w:before="143"/>
            <w:rPr>
              <w:rFonts w:ascii="Calibri" w:hAnsi="Calibri"/>
            </w:rPr>
          </w:pPr>
          <w:hyperlink w:history="true" w:anchor="_bookmark5">
            <w:r>
              <w:rPr/>
              <w:t>4.4. Reflexión de mi desempeño actual en</w:t>
            </w:r>
            <w:r>
              <w:rPr>
                <w:spacing w:val="-16"/>
              </w:rPr>
              <w:t> </w:t>
            </w:r>
            <w:r>
              <w:rPr/>
              <w:t>mi</w:t>
            </w:r>
            <w:r>
              <w:rPr>
                <w:spacing w:val="-7"/>
              </w:rPr>
              <w:t> </w:t>
            </w:r>
            <w:r>
              <w:rPr/>
              <w:t>práctica</w:t>
            </w:r>
            <w:r>
              <w:rPr>
                <w:rFonts w:ascii="Calibri" w:hAnsi="Calibri"/>
              </w:rPr>
              <w:tab/>
              <w:t>82</w:t>
            </w:r>
          </w:hyperlink>
        </w:p>
        <w:p>
          <w:pPr>
            <w:pStyle w:val="TOC1"/>
            <w:tabs>
              <w:tab w:pos="9511" w:val="right" w:leader="dot"/>
            </w:tabs>
            <w:rPr>
              <w:rFonts w:ascii="Calibri"/>
            </w:rPr>
          </w:pPr>
          <w:hyperlink w:history="true" w:anchor="_bookmark0">
            <w:r>
              <w:rPr/>
              <w:t>CONCLUSIONES</w:t>
            </w:r>
            <w:r>
              <w:rPr>
                <w:rFonts w:ascii="Calibri"/>
              </w:rPr>
              <w:tab/>
              <w:t>84</w:t>
            </w:r>
          </w:hyperlink>
        </w:p>
        <w:p>
          <w:pPr>
            <w:pStyle w:val="TOC1"/>
            <w:tabs>
              <w:tab w:pos="9511" w:val="right" w:leader="dot"/>
            </w:tabs>
            <w:rPr>
              <w:rFonts w:ascii="Calibri"/>
            </w:rPr>
          </w:pPr>
          <w:hyperlink w:history="true" w:anchor="_bookmark0">
            <w:r>
              <w:rPr/>
              <w:t>SUGERENCIAS</w:t>
            </w:r>
            <w:r>
              <w:rPr>
                <w:spacing w:val="-1"/>
              </w:rPr>
              <w:t> </w:t>
            </w:r>
            <w:r>
              <w:rPr/>
              <w:t>Y</w:t>
            </w:r>
            <w:r>
              <w:rPr>
                <w:spacing w:val="-5"/>
              </w:rPr>
              <w:t> </w:t>
            </w:r>
            <w:r>
              <w:rPr/>
              <w:t>RECOMENDACIONES</w:t>
            </w:r>
            <w:r>
              <w:rPr>
                <w:rFonts w:ascii="Calibri"/>
              </w:rPr>
              <w:tab/>
              <w:t>86</w:t>
            </w:r>
          </w:hyperlink>
        </w:p>
        <w:p>
          <w:pPr>
            <w:pStyle w:val="TOC1"/>
            <w:tabs>
              <w:tab w:pos="9511" w:val="right" w:leader="dot"/>
            </w:tabs>
            <w:rPr>
              <w:rFonts w:ascii="Calibri"/>
            </w:rPr>
          </w:pPr>
          <w:hyperlink w:history="true" w:anchor="_bookmark3">
            <w:r>
              <w:rPr/>
              <w:t>FUENTES</w:t>
            </w:r>
            <w:r>
              <w:rPr>
                <w:spacing w:val="-1"/>
              </w:rPr>
              <w:t> </w:t>
            </w:r>
            <w:r>
              <w:rPr/>
              <w:t>CONSULTADAS</w:t>
            </w:r>
            <w:r>
              <w:rPr>
                <w:rFonts w:ascii="Calibri"/>
              </w:rPr>
              <w:tab/>
              <w:t>87</w:t>
            </w:r>
          </w:hyperlink>
        </w:p>
        <w:p>
          <w:pPr>
            <w:pStyle w:val="TOC1"/>
            <w:tabs>
              <w:tab w:pos="9511" w:val="right" w:leader="dot"/>
            </w:tabs>
            <w:spacing w:before="140"/>
            <w:rPr>
              <w:rFonts w:ascii="Calibri"/>
            </w:rPr>
          </w:pPr>
          <w:hyperlink w:history="true" w:anchor="_bookmark0">
            <w:r>
              <w:rPr/>
              <w:t>ANEXOS</w:t>
            </w:r>
            <w:r>
              <w:rPr>
                <w:rFonts w:ascii="Calibri"/>
              </w:rPr>
              <w:tab/>
              <w:t>90</w:t>
            </w:r>
          </w:hyperlink>
        </w:p>
      </w:sdtContent>
    </w:sdt>
    <w:p>
      <w:pPr>
        <w:spacing w:after="0"/>
        <w:rPr>
          <w:rFonts w:ascii="Calibri"/>
        </w:rPr>
        <w:sectPr>
          <w:type w:val="continuous"/>
          <w:pgSz w:w="12240" w:h="15840"/>
          <w:pgMar w:top="1500" w:bottom="1505" w:left="1300" w:right="1320"/>
        </w:sectPr>
      </w:pPr>
    </w:p>
    <w:p>
      <w:pPr>
        <w:pStyle w:val="Heading2"/>
        <w:spacing w:before="191"/>
      </w:pPr>
      <w:r>
        <w:rPr/>
        <w:t>RESUMEN</w:t>
      </w:r>
    </w:p>
    <w:p>
      <w:pPr>
        <w:pStyle w:val="BodyText"/>
        <w:spacing w:before="6"/>
        <w:rPr>
          <w:b/>
          <w:sz w:val="28"/>
        </w:rPr>
      </w:pPr>
    </w:p>
    <w:p>
      <w:pPr>
        <w:pStyle w:val="BodyText"/>
        <w:spacing w:line="360" w:lineRule="auto"/>
        <w:ind w:left="116" w:right="758"/>
        <w:jc w:val="both"/>
      </w:pPr>
      <w:r>
        <w:rPr/>
        <w:t>La función de un docente dentro del ejercicio de la práctica, es mediar el encuentro entre el proyecto político-educativo y los destinatarios de dicho proyecto, por lo que él reconoce que su condición de trabajo lo trasforma en un servidor del Estado y un  agente social, donde los sujetos que interactúan en este entorno social son los  alumnos.</w:t>
      </w:r>
    </w:p>
    <w:p>
      <w:pPr>
        <w:pStyle w:val="BodyText"/>
        <w:spacing w:before="6"/>
      </w:pPr>
    </w:p>
    <w:p>
      <w:pPr>
        <w:pStyle w:val="BodyText"/>
        <w:spacing w:line="360" w:lineRule="auto"/>
        <w:ind w:left="116" w:right="760"/>
        <w:jc w:val="both"/>
      </w:pPr>
      <w:r>
        <w:rPr/>
        <w:t>Entiendo a la Práctica docente como una praxis social, objetiva e intencional en la que intervienen los significados, las percepciones y las acciones de los agentes implicados en el proceso, maestros-alumnos-autoridades educativas y padres de familia, así como los aspectos político- institucionales, administrativos y normativos que de acuerdo al proyecto educativo de cada país delimitan la función del docente, por lo tanto la acción de la propia práctica analizada delimita las acciones y estrategias que impulsaran a la mejora o a la evolución de la misma.</w:t>
      </w:r>
    </w:p>
    <w:p>
      <w:pPr>
        <w:pStyle w:val="BodyText"/>
        <w:spacing w:before="10"/>
      </w:pPr>
    </w:p>
    <w:p>
      <w:pPr>
        <w:pStyle w:val="BodyText"/>
        <w:spacing w:line="360" w:lineRule="auto"/>
        <w:ind w:left="116" w:right="758"/>
        <w:jc w:val="both"/>
      </w:pPr>
      <w:r>
        <w:rPr/>
        <w:t>Tomando como metodología de apoyo la investigación- acción de acuerdo al modelo de Elliot, y como estrategia de acción al aprendizaje cooperativo  como  estrategia  didáctica a través del método Enseñanza Libre de Improvisación, se presenta el proyecto de investigación, en el cual se integraran las herramientas que permitan diagnosticar, diseñar y aplicar, los cambios necesarias que contribuyan a la mejora de  la</w:t>
      </w:r>
      <w:r>
        <w:rPr>
          <w:spacing w:val="-12"/>
        </w:rPr>
        <w:t> </w:t>
      </w:r>
      <w:r>
        <w:rPr/>
        <w:t>práctica.</w:t>
      </w:r>
    </w:p>
    <w:p>
      <w:pPr>
        <w:spacing w:after="0" w:line="360" w:lineRule="auto"/>
        <w:jc w:val="both"/>
        <w:sectPr>
          <w:footerReference w:type="default" r:id="rId9"/>
          <w:pgSz w:w="12240" w:h="15840"/>
          <w:pgMar w:footer="1139" w:header="0" w:top="1500" w:bottom="1320" w:left="1300" w:right="660"/>
          <w:pgNumType w:start="7"/>
        </w:sectPr>
      </w:pPr>
    </w:p>
    <w:p>
      <w:pPr>
        <w:pStyle w:val="Heading2"/>
        <w:spacing w:before="51"/>
      </w:pPr>
      <w:r>
        <w:rPr/>
        <w:t>PRESENTACIÓN</w:t>
      </w:r>
    </w:p>
    <w:p>
      <w:pPr>
        <w:pStyle w:val="BodyText"/>
        <w:spacing w:before="6"/>
        <w:rPr>
          <w:b/>
          <w:sz w:val="28"/>
        </w:rPr>
      </w:pPr>
    </w:p>
    <w:p>
      <w:pPr>
        <w:pStyle w:val="BodyText"/>
        <w:spacing w:line="360" w:lineRule="auto"/>
        <w:ind w:left="116" w:right="753"/>
        <w:jc w:val="both"/>
      </w:pPr>
      <w:r>
        <w:rPr/>
        <w:t>El método de Enseñanza Libre de Improvisación (ELI) permite al docente  en  su práctica profesional diaria, de manera importante el cumplimiento de trabajar con los siete momentos didácticos que facilitan y garantizan una mejor comprensión profunda de los contenidos de lo que se aprende y la construcción social del</w:t>
      </w:r>
      <w:r>
        <w:rPr>
          <w:spacing w:val="-34"/>
        </w:rPr>
        <w:t> </w:t>
      </w:r>
      <w:r>
        <w:rPr/>
        <w:t>conocimiento.</w:t>
      </w:r>
    </w:p>
    <w:p>
      <w:pPr>
        <w:pStyle w:val="BodyText"/>
        <w:spacing w:before="10"/>
      </w:pPr>
    </w:p>
    <w:p>
      <w:pPr>
        <w:pStyle w:val="BodyText"/>
        <w:spacing w:line="357" w:lineRule="auto"/>
        <w:ind w:left="116" w:right="767"/>
        <w:jc w:val="both"/>
      </w:pPr>
      <w:r>
        <w:rPr/>
        <w:t>Esta metodología guiará el desarrollo de la práctica, ayudando a  mejorar  en  la relación e interacción del docente y  el alumno en el</w:t>
      </w:r>
      <w:r>
        <w:rPr>
          <w:spacing w:val="-29"/>
        </w:rPr>
        <w:t> </w:t>
      </w:r>
      <w:r>
        <w:rPr/>
        <w:t>aula,</w:t>
      </w:r>
    </w:p>
    <w:p>
      <w:pPr>
        <w:pStyle w:val="BodyText"/>
        <w:spacing w:before="1"/>
        <w:rPr>
          <w:sz w:val="25"/>
        </w:rPr>
      </w:pPr>
    </w:p>
    <w:p>
      <w:pPr>
        <w:pStyle w:val="BodyText"/>
        <w:spacing w:line="360" w:lineRule="auto"/>
        <w:ind w:left="116" w:right="757"/>
        <w:jc w:val="both"/>
      </w:pPr>
      <w:r>
        <w:rPr/>
        <w:t>El método con el que se sustentará la investigación es la Investigación-acción; El termino investigación-acción hace referencia a una amplia gama de estrategias realizadas para mejorar el sistema educativo y social. Así pues la investigación-acción se propone:</w:t>
      </w:r>
    </w:p>
    <w:p>
      <w:pPr>
        <w:pStyle w:val="BodyText"/>
        <w:spacing w:before="10"/>
      </w:pPr>
    </w:p>
    <w:p>
      <w:pPr>
        <w:pStyle w:val="BodyText"/>
        <w:spacing w:line="360" w:lineRule="auto"/>
        <w:ind w:left="116" w:right="758" w:firstLine="68"/>
        <w:jc w:val="both"/>
      </w:pPr>
      <w:r>
        <w:rPr/>
        <w:t>Mejorar y/o transformar la práctica social y/o educativa, a la vez que procurar  una mejor comprensión de dicha práctica, así como articular de manera permanente la investigación, la acción y la formación. Acercarse a la realidad: vinculando el cambio y el</w:t>
      </w:r>
      <w:r>
        <w:rPr>
          <w:spacing w:val="-13"/>
        </w:rPr>
        <w:t> </w:t>
      </w:r>
      <w:r>
        <w:rPr/>
        <w:t>conocimiento.</w:t>
      </w:r>
    </w:p>
    <w:p>
      <w:pPr>
        <w:pStyle w:val="BodyText"/>
        <w:spacing w:before="10"/>
      </w:pPr>
    </w:p>
    <w:p>
      <w:pPr>
        <w:pStyle w:val="BodyText"/>
        <w:spacing w:line="360" w:lineRule="auto"/>
        <w:ind w:left="116" w:right="758"/>
        <w:jc w:val="both"/>
      </w:pPr>
      <w:r>
        <w:rPr/>
        <w:t>Dado lo anterior se presenta el siguiente trabajo de investigación, donde el objetivo es lograr la trasformación de la propia práctica en aula mediante el uso de estrategias diversas que contribuyan a este cambio.</w:t>
      </w:r>
    </w:p>
    <w:p>
      <w:pPr>
        <w:spacing w:after="0" w:line="360" w:lineRule="auto"/>
        <w:jc w:val="both"/>
        <w:sectPr>
          <w:pgSz w:w="12240" w:h="15840"/>
          <w:pgMar w:header="0" w:footer="1139" w:top="1360" w:bottom="1320" w:left="1300" w:right="660"/>
        </w:sectPr>
      </w:pPr>
    </w:p>
    <w:p>
      <w:pPr>
        <w:pStyle w:val="Heading2"/>
        <w:spacing w:before="51"/>
      </w:pPr>
      <w:r>
        <w:rPr/>
        <w:t>INTRODUCCIÓN</w:t>
      </w:r>
    </w:p>
    <w:p>
      <w:pPr>
        <w:pStyle w:val="BodyText"/>
        <w:rPr>
          <w:b/>
        </w:rPr>
      </w:pPr>
    </w:p>
    <w:p>
      <w:pPr>
        <w:pStyle w:val="BodyText"/>
        <w:spacing w:line="360" w:lineRule="auto" w:before="148"/>
        <w:ind w:left="116" w:right="757"/>
        <w:jc w:val="both"/>
      </w:pPr>
      <w:r>
        <w:rPr/>
        <w:t>La integración del modelo de intervención se guio por la argumentación propuesta por Elliot (2010), en la cual la investigación acción interpreta y profundiza, en la comprensión del docente (diagnostico) de su problema, por lo tanto adopta una postura exploratoria frente a la propia situación que el profesor pueda entender mediante la exploración reflexiva que el profesional hace de su práctica, reflexione, planifique y sea capaz de introducir mejoras progresivas. En general, la investigación – acción cooperativa constituye una vía de reflexiones sistemática sobre la práctica con el fin de optimizar los procesos de enseñanza –</w:t>
      </w:r>
      <w:r>
        <w:rPr>
          <w:spacing w:val="-24"/>
        </w:rPr>
        <w:t> </w:t>
      </w:r>
      <w:r>
        <w:rPr/>
        <w:t>aprendizaje.</w:t>
      </w:r>
    </w:p>
    <w:p>
      <w:pPr>
        <w:pStyle w:val="BodyText"/>
        <w:spacing w:before="10"/>
      </w:pPr>
    </w:p>
    <w:p>
      <w:pPr>
        <w:pStyle w:val="BodyText"/>
        <w:spacing w:line="360" w:lineRule="auto"/>
        <w:ind w:left="116" w:right="759"/>
        <w:jc w:val="both"/>
      </w:pPr>
      <w:r>
        <w:rPr/>
        <w:t>A través de método de Enseñanza libre de Improvisación (ELI) de Ramón Ferreiro (,2014), en el que se recurre a los siete momentos que lo integran. el presente trabajo de investigación de mi práctica docente, se divide en cuatro capítulos que de manera independiente forman parte del modelo de intervención, sin embargo de manera conjunta constituyen la columna vertebral de la resignificación de mi práctica.</w:t>
      </w:r>
    </w:p>
    <w:p>
      <w:pPr>
        <w:pStyle w:val="BodyText"/>
        <w:spacing w:before="6"/>
      </w:pPr>
    </w:p>
    <w:p>
      <w:pPr>
        <w:pStyle w:val="BodyText"/>
        <w:spacing w:line="360" w:lineRule="auto"/>
        <w:ind w:left="116" w:right="761"/>
        <w:jc w:val="both"/>
      </w:pPr>
      <w:r>
        <w:rPr/>
        <w:t>El capítulo I: diagnostica el contexto institucional así como personal en el que se ve inmersa mi práctica, explica los instrumentos de diagnóstico, los resultados obtenidos, la pregunta inclusiva y el supuesto de</w:t>
      </w:r>
      <w:r>
        <w:rPr>
          <w:spacing w:val="-31"/>
        </w:rPr>
        <w:t> </w:t>
      </w:r>
      <w:r>
        <w:rPr/>
        <w:t>acción.</w:t>
      </w:r>
    </w:p>
    <w:p>
      <w:pPr>
        <w:pStyle w:val="BodyText"/>
        <w:spacing w:before="10"/>
      </w:pPr>
    </w:p>
    <w:p>
      <w:pPr>
        <w:pStyle w:val="BodyText"/>
        <w:spacing w:line="360" w:lineRule="auto"/>
        <w:ind w:left="116" w:right="758"/>
        <w:jc w:val="both"/>
      </w:pPr>
      <w:r>
        <w:rPr/>
        <w:t>El capítulo II: contiene la fundamentación teórica que permite al lector reconocer los antecedentes, del proceso reflexivo y el método a emplear como medio para dar respuesta a la problemática presentada en el capítulo anterior.</w:t>
      </w:r>
    </w:p>
    <w:p>
      <w:pPr>
        <w:pStyle w:val="BodyText"/>
        <w:spacing w:before="5"/>
      </w:pPr>
    </w:p>
    <w:p>
      <w:pPr>
        <w:pStyle w:val="BodyText"/>
        <w:spacing w:line="360" w:lineRule="auto"/>
        <w:ind w:left="116" w:right="758"/>
        <w:jc w:val="both"/>
      </w:pPr>
      <w:r>
        <w:rPr/>
        <w:t>En el capítulo III, se genera la propuesta de intervención a partir de la construcción de secuencias y la explicación de las fases del modelo, mediante el método ELI y los siete momentos de su proceso de enseñanza-aprendizaje.</w:t>
      </w:r>
    </w:p>
    <w:p>
      <w:pPr>
        <w:pStyle w:val="BodyText"/>
        <w:spacing w:before="10"/>
      </w:pPr>
    </w:p>
    <w:p>
      <w:pPr>
        <w:pStyle w:val="BodyText"/>
        <w:spacing w:line="360" w:lineRule="auto"/>
        <w:ind w:left="116" w:right="759"/>
        <w:jc w:val="both"/>
      </w:pPr>
      <w:r>
        <w:rPr/>
        <w:t>En el capítulo IV: se evalúan los resultados obtenidos después de la aplicación de los instrumentos de evaluación, para valorar la resignificación de la práctica y mi actuar docente  antes y después de la  ejecución del proyecto.</w:t>
      </w:r>
    </w:p>
    <w:p>
      <w:pPr>
        <w:spacing w:after="0" w:line="360" w:lineRule="auto"/>
        <w:jc w:val="both"/>
        <w:sectPr>
          <w:pgSz w:w="12240" w:h="15840"/>
          <w:pgMar w:header="0" w:footer="1139" w:top="1360" w:bottom="1320" w:left="1300" w:right="660"/>
        </w:sectPr>
      </w:pPr>
    </w:p>
    <w:p>
      <w:pPr>
        <w:pStyle w:val="Heading2"/>
        <w:spacing w:line="362" w:lineRule="auto" w:before="51"/>
        <w:ind w:right="759"/>
      </w:pPr>
      <w:r>
        <w:rPr/>
        <w:t>CAPÍTULO I. INVESTIGACIÓN-ACCIÓN E IDENTIFICACIÓN DE </w:t>
      </w:r>
      <w:r>
        <w:rPr>
          <w:spacing w:val="4"/>
        </w:rPr>
        <w:t>LA </w:t>
      </w:r>
      <w:r>
        <w:rPr/>
        <w:t>PROBLEMÁTICA</w:t>
      </w:r>
    </w:p>
    <w:p>
      <w:pPr>
        <w:pStyle w:val="BodyText"/>
        <w:spacing w:before="3"/>
        <w:rPr>
          <w:b/>
        </w:rPr>
      </w:pPr>
    </w:p>
    <w:p>
      <w:pPr>
        <w:pStyle w:val="Heading2"/>
        <w:numPr>
          <w:ilvl w:val="1"/>
          <w:numId w:val="5"/>
        </w:numPr>
        <w:tabs>
          <w:tab w:pos="584" w:val="left" w:leader="none"/>
        </w:tabs>
        <w:spacing w:line="240" w:lineRule="auto" w:before="0" w:after="0"/>
        <w:ind w:left="583" w:right="0" w:hanging="467"/>
        <w:jc w:val="both"/>
      </w:pPr>
      <w:r>
        <w:rPr/>
        <w:t>Investigación-Acción</w:t>
      </w:r>
    </w:p>
    <w:p>
      <w:pPr>
        <w:pStyle w:val="BodyText"/>
        <w:rPr>
          <w:b/>
        </w:rPr>
      </w:pPr>
    </w:p>
    <w:p>
      <w:pPr>
        <w:pStyle w:val="BodyText"/>
        <w:spacing w:line="360" w:lineRule="auto" w:before="148"/>
        <w:ind w:left="116" w:right="755"/>
        <w:jc w:val="both"/>
      </w:pPr>
      <w:r>
        <w:rPr/>
        <w:t>La función de un docente dentro del ejercicio de la práctica, es mediar el encuentro entre el proyecto político-educativo y los destinatarios de dicho plan, por lo que él reconoce que su condición de trabajo lo trasforma en un servidor del Estado y un  agente social, donde los sujetos que interactúan en este entorno social son los alumnos.</w:t>
      </w:r>
    </w:p>
    <w:p>
      <w:pPr>
        <w:pStyle w:val="BodyText"/>
        <w:spacing w:before="6"/>
      </w:pPr>
    </w:p>
    <w:p>
      <w:pPr>
        <w:pStyle w:val="BodyText"/>
        <w:spacing w:line="360" w:lineRule="auto"/>
        <w:ind w:left="116" w:right="758"/>
        <w:jc w:val="both"/>
      </w:pPr>
      <w:r>
        <w:rPr/>
        <w:t>Entiendo la práctica docente como una praxis social, objetiva e intencional en la que intervienen los significados, las percepciones y las acciones de los agentes implicados en el proceso, maestros-alumnos-autoridades educativas y padres de familia, así como los aspectos político- institucionales, administrativos y normativos que de acuerdo al proyecto educativo de cada país delimitan la función del docente (Fierro, 2012), por lo tanto la acción de la propia practica analizada, permite la relación de los problemas prácticos cotidianos experimentados por los profesores, no con los “problemas teóricos” definidos por los investigadores puros en el entorno de una disciplina del saber. (Elliott,2010)</w:t>
      </w:r>
    </w:p>
    <w:p>
      <w:pPr>
        <w:pStyle w:val="BodyText"/>
        <w:spacing w:before="10"/>
      </w:pPr>
    </w:p>
    <w:p>
      <w:pPr>
        <w:pStyle w:val="BodyText"/>
        <w:spacing w:line="360" w:lineRule="auto"/>
        <w:ind w:left="116" w:right="753"/>
        <w:jc w:val="both"/>
      </w:pPr>
      <w:r>
        <w:rPr/>
        <w:t>Para esto se entiende que la investigación acción interpreta y profundiza en la comprensión del profesor (diagnostico) de su problema, por lo tanto adopta una postura exploratoria frente a la propia situación que el profesor pueda entender mediante la exploración reflexiva que el profesional hace de su práctica, reflexione, planifique y sea capaz de introducir mejoras progresivas. En general, la investigación – acción cooperativa constituye una vía de reflexiones sistemática sobre la práctica con el fin de optimizar los procesos de enseñanza – aprendizaje (Elliott, 2010).</w:t>
      </w:r>
    </w:p>
    <w:p>
      <w:pPr>
        <w:pStyle w:val="BodyText"/>
        <w:spacing w:before="6"/>
      </w:pPr>
    </w:p>
    <w:p>
      <w:pPr>
        <w:pStyle w:val="BodyText"/>
        <w:spacing w:line="362" w:lineRule="auto"/>
        <w:ind w:left="116" w:right="757"/>
        <w:jc w:val="both"/>
      </w:pPr>
      <w:r>
        <w:rPr/>
        <w:t>Por otro lado Kemmis y McTaggart, citado por Latorre (2004), presenta  una  clasificación de las características  de la investigación-</w:t>
      </w:r>
      <w:r>
        <w:rPr>
          <w:spacing w:val="-35"/>
        </w:rPr>
        <w:t> </w:t>
      </w:r>
      <w:r>
        <w:rPr/>
        <w:t>acción:</w:t>
      </w:r>
    </w:p>
    <w:p>
      <w:pPr>
        <w:spacing w:after="0" w:line="362" w:lineRule="auto"/>
        <w:jc w:val="both"/>
        <w:sectPr>
          <w:footerReference w:type="default" r:id="rId10"/>
          <w:pgSz w:w="12240" w:h="15840"/>
          <w:pgMar w:footer="1139" w:header="0" w:top="1360" w:bottom="1320" w:left="1300" w:right="660"/>
        </w:sectPr>
      </w:pPr>
    </w:p>
    <w:p>
      <w:pPr>
        <w:pStyle w:val="ListParagraph"/>
        <w:numPr>
          <w:ilvl w:val="2"/>
          <w:numId w:val="5"/>
        </w:numPr>
        <w:tabs>
          <w:tab w:pos="837" w:val="left" w:leader="none"/>
        </w:tabs>
        <w:spacing w:line="360" w:lineRule="auto" w:before="55" w:after="0"/>
        <w:ind w:left="836" w:right="768" w:hanging="360"/>
        <w:jc w:val="both"/>
        <w:rPr>
          <w:sz w:val="24"/>
        </w:rPr>
      </w:pPr>
      <w:r>
        <w:rPr>
          <w:sz w:val="24"/>
        </w:rPr>
        <w:t>Es participativa: las personas trabajan con la intención de mejorar sus propias prácticas, la investigación sigue un espiral de ciclos planificación, acción, observación y</w:t>
      </w:r>
      <w:r>
        <w:rPr>
          <w:spacing w:val="-15"/>
          <w:sz w:val="24"/>
        </w:rPr>
        <w:t> </w:t>
      </w:r>
      <w:r>
        <w:rPr>
          <w:sz w:val="24"/>
        </w:rPr>
        <w:t>reflexión.</w:t>
      </w:r>
    </w:p>
    <w:p>
      <w:pPr>
        <w:pStyle w:val="ListParagraph"/>
        <w:numPr>
          <w:ilvl w:val="2"/>
          <w:numId w:val="5"/>
        </w:numPr>
        <w:tabs>
          <w:tab w:pos="837" w:val="left" w:leader="none"/>
        </w:tabs>
        <w:spacing w:line="240" w:lineRule="auto" w:before="6" w:after="0"/>
        <w:ind w:left="836" w:right="0" w:hanging="360"/>
        <w:jc w:val="left"/>
        <w:rPr>
          <w:sz w:val="24"/>
        </w:rPr>
      </w:pPr>
      <w:r>
        <w:rPr>
          <w:sz w:val="24"/>
        </w:rPr>
        <w:t>Es colaborativa: se realiza en grupo  por las personas</w:t>
      </w:r>
      <w:r>
        <w:rPr>
          <w:spacing w:val="-36"/>
          <w:sz w:val="24"/>
        </w:rPr>
        <w:t> </w:t>
      </w:r>
      <w:r>
        <w:rPr>
          <w:sz w:val="24"/>
        </w:rPr>
        <w:t>implicadas</w:t>
      </w:r>
    </w:p>
    <w:p>
      <w:pPr>
        <w:pStyle w:val="ListParagraph"/>
        <w:numPr>
          <w:ilvl w:val="2"/>
          <w:numId w:val="5"/>
        </w:numPr>
        <w:tabs>
          <w:tab w:pos="837" w:val="left" w:leader="none"/>
        </w:tabs>
        <w:spacing w:line="362" w:lineRule="auto" w:before="136" w:after="0"/>
        <w:ind w:left="836" w:right="766" w:hanging="360"/>
        <w:jc w:val="left"/>
        <w:rPr>
          <w:sz w:val="24"/>
        </w:rPr>
      </w:pPr>
      <w:r>
        <w:rPr>
          <w:sz w:val="24"/>
        </w:rPr>
        <w:t>Es un proceso sistemático de aprendizaje, orientado a la praxis (acción críticamente informada y</w:t>
      </w:r>
      <w:r>
        <w:rPr>
          <w:spacing w:val="-22"/>
          <w:sz w:val="24"/>
        </w:rPr>
        <w:t> </w:t>
      </w:r>
      <w:r>
        <w:rPr>
          <w:sz w:val="24"/>
        </w:rPr>
        <w:t>comprometida)</w:t>
      </w:r>
    </w:p>
    <w:p>
      <w:pPr>
        <w:pStyle w:val="ListParagraph"/>
        <w:numPr>
          <w:ilvl w:val="2"/>
          <w:numId w:val="5"/>
        </w:numPr>
        <w:tabs>
          <w:tab w:pos="837" w:val="left" w:leader="none"/>
        </w:tabs>
        <w:spacing w:line="275" w:lineRule="exact" w:before="0" w:after="0"/>
        <w:ind w:left="836" w:right="0" w:hanging="360"/>
        <w:jc w:val="left"/>
        <w:rPr>
          <w:sz w:val="24"/>
        </w:rPr>
      </w:pPr>
      <w:r>
        <w:rPr>
          <w:sz w:val="24"/>
        </w:rPr>
        <w:t>Induce a teorizar sobre la</w:t>
      </w:r>
      <w:r>
        <w:rPr>
          <w:spacing w:val="-21"/>
          <w:sz w:val="24"/>
        </w:rPr>
        <w:t> </w:t>
      </w:r>
      <w:r>
        <w:rPr>
          <w:sz w:val="24"/>
        </w:rPr>
        <w:t>practica</w:t>
      </w:r>
    </w:p>
    <w:p>
      <w:pPr>
        <w:pStyle w:val="ListParagraph"/>
        <w:numPr>
          <w:ilvl w:val="2"/>
          <w:numId w:val="5"/>
        </w:numPr>
        <w:tabs>
          <w:tab w:pos="837" w:val="left" w:leader="none"/>
        </w:tabs>
        <w:spacing w:line="240" w:lineRule="auto" w:before="140" w:after="0"/>
        <w:ind w:left="836" w:right="0" w:hanging="360"/>
        <w:jc w:val="left"/>
        <w:rPr>
          <w:sz w:val="24"/>
        </w:rPr>
      </w:pPr>
      <w:r>
        <w:rPr>
          <w:sz w:val="24"/>
        </w:rPr>
        <w:t>Somete a prueba las prácticas y las ideas y las</w:t>
      </w:r>
      <w:r>
        <w:rPr>
          <w:spacing w:val="-31"/>
          <w:sz w:val="24"/>
        </w:rPr>
        <w:t> </w:t>
      </w:r>
      <w:r>
        <w:rPr>
          <w:sz w:val="24"/>
        </w:rPr>
        <w:t>suposiciones</w:t>
      </w:r>
    </w:p>
    <w:p>
      <w:pPr>
        <w:pStyle w:val="ListParagraph"/>
        <w:numPr>
          <w:ilvl w:val="2"/>
          <w:numId w:val="5"/>
        </w:numPr>
        <w:tabs>
          <w:tab w:pos="837" w:val="left" w:leader="none"/>
        </w:tabs>
        <w:spacing w:line="360" w:lineRule="auto" w:before="136" w:after="0"/>
        <w:ind w:left="836" w:right="761" w:hanging="360"/>
        <w:jc w:val="both"/>
        <w:rPr>
          <w:sz w:val="24"/>
        </w:rPr>
      </w:pPr>
      <w:r>
        <w:rPr>
          <w:sz w:val="24"/>
        </w:rPr>
        <w:t>Implica registrar, recopilar analizar nuestros propios juicios, reacciones e impresiones en torno a lo que ocurre exige llevar un diario personal en el que se registran nuestras</w:t>
      </w:r>
      <w:r>
        <w:rPr>
          <w:spacing w:val="-19"/>
          <w:sz w:val="24"/>
        </w:rPr>
        <w:t> </w:t>
      </w:r>
      <w:r>
        <w:rPr>
          <w:sz w:val="24"/>
        </w:rPr>
        <w:t>reflexiones</w:t>
      </w:r>
    </w:p>
    <w:p>
      <w:pPr>
        <w:pStyle w:val="ListParagraph"/>
        <w:numPr>
          <w:ilvl w:val="2"/>
          <w:numId w:val="5"/>
        </w:numPr>
        <w:tabs>
          <w:tab w:pos="837" w:val="left" w:leader="none"/>
        </w:tabs>
        <w:spacing w:line="240" w:lineRule="auto" w:before="5" w:after="0"/>
        <w:ind w:left="836" w:right="0" w:hanging="360"/>
        <w:jc w:val="left"/>
        <w:rPr>
          <w:sz w:val="24"/>
        </w:rPr>
      </w:pPr>
      <w:r>
        <w:rPr>
          <w:sz w:val="24"/>
        </w:rPr>
        <w:t>Es un proceso político por que implican cambios que afectan a las</w:t>
      </w:r>
      <w:r>
        <w:rPr>
          <w:spacing w:val="-37"/>
          <w:sz w:val="24"/>
        </w:rPr>
        <w:t> </w:t>
      </w:r>
      <w:r>
        <w:rPr>
          <w:sz w:val="24"/>
        </w:rPr>
        <w:t>personas</w:t>
      </w:r>
    </w:p>
    <w:p>
      <w:pPr>
        <w:pStyle w:val="ListParagraph"/>
        <w:numPr>
          <w:ilvl w:val="2"/>
          <w:numId w:val="5"/>
        </w:numPr>
        <w:tabs>
          <w:tab w:pos="837" w:val="left" w:leader="none"/>
        </w:tabs>
        <w:spacing w:line="240" w:lineRule="auto" w:before="136" w:after="0"/>
        <w:ind w:left="836" w:right="0" w:hanging="360"/>
        <w:jc w:val="left"/>
        <w:rPr>
          <w:sz w:val="24"/>
        </w:rPr>
      </w:pPr>
      <w:r>
        <w:rPr>
          <w:sz w:val="24"/>
        </w:rPr>
        <w:t>Realiza análisis críticos de las</w:t>
      </w:r>
      <w:r>
        <w:rPr>
          <w:spacing w:val="-26"/>
          <w:sz w:val="24"/>
        </w:rPr>
        <w:t> </w:t>
      </w:r>
      <w:r>
        <w:rPr>
          <w:sz w:val="24"/>
        </w:rPr>
        <w:t>situaciones</w:t>
      </w:r>
    </w:p>
    <w:p>
      <w:pPr>
        <w:pStyle w:val="ListParagraph"/>
        <w:numPr>
          <w:ilvl w:val="2"/>
          <w:numId w:val="5"/>
        </w:numPr>
        <w:tabs>
          <w:tab w:pos="836" w:val="left" w:leader="none"/>
          <w:tab w:pos="837" w:val="left" w:leader="none"/>
        </w:tabs>
        <w:spacing w:line="240" w:lineRule="auto" w:before="140" w:after="0"/>
        <w:ind w:left="836" w:right="0" w:hanging="360"/>
        <w:jc w:val="left"/>
        <w:rPr>
          <w:sz w:val="24"/>
        </w:rPr>
      </w:pPr>
      <w:r>
        <w:rPr>
          <w:sz w:val="24"/>
        </w:rPr>
        <w:t>Procede progresivamente a cambios </w:t>
      </w:r>
      <w:r>
        <w:rPr>
          <w:spacing w:val="-2"/>
          <w:sz w:val="24"/>
        </w:rPr>
        <w:t>más</w:t>
      </w:r>
      <w:r>
        <w:rPr>
          <w:spacing w:val="-16"/>
          <w:sz w:val="24"/>
        </w:rPr>
        <w:t> </w:t>
      </w:r>
      <w:r>
        <w:rPr>
          <w:sz w:val="24"/>
        </w:rPr>
        <w:t>amplios</w:t>
      </w:r>
    </w:p>
    <w:p>
      <w:pPr>
        <w:pStyle w:val="ListParagraph"/>
        <w:numPr>
          <w:ilvl w:val="2"/>
          <w:numId w:val="5"/>
        </w:numPr>
        <w:tabs>
          <w:tab w:pos="836" w:val="left" w:leader="none"/>
          <w:tab w:pos="837" w:val="left" w:leader="none"/>
        </w:tabs>
        <w:spacing w:line="362" w:lineRule="auto" w:before="136" w:after="0"/>
        <w:ind w:left="836" w:right="761" w:hanging="360"/>
        <w:jc w:val="left"/>
        <w:rPr>
          <w:sz w:val="24"/>
        </w:rPr>
      </w:pPr>
      <w:r>
        <w:rPr>
          <w:sz w:val="24"/>
        </w:rPr>
        <w:t>Empieza con pequeños ciclos </w:t>
      </w:r>
      <w:r>
        <w:rPr>
          <w:spacing w:val="3"/>
          <w:sz w:val="24"/>
        </w:rPr>
        <w:t>de </w:t>
      </w:r>
      <w:r>
        <w:rPr>
          <w:sz w:val="24"/>
        </w:rPr>
        <w:t>planificación, acción, observación y reflexión avanzando  hacia</w:t>
      </w:r>
      <w:r>
        <w:rPr>
          <w:spacing w:val="-20"/>
          <w:sz w:val="24"/>
        </w:rPr>
        <w:t> </w:t>
      </w:r>
      <w:r>
        <w:rPr>
          <w:sz w:val="24"/>
        </w:rPr>
        <w:t>problemáticas</w:t>
      </w:r>
    </w:p>
    <w:p>
      <w:pPr>
        <w:pStyle w:val="BodyText"/>
        <w:spacing w:before="3"/>
      </w:pPr>
    </w:p>
    <w:p>
      <w:pPr>
        <w:pStyle w:val="BodyText"/>
        <w:spacing w:line="360" w:lineRule="auto"/>
        <w:ind w:left="116" w:right="757"/>
        <w:jc w:val="both"/>
      </w:pPr>
      <w:r>
        <w:rPr/>
        <w:t>Al aplicar esta metodología al analizar el desempeño docente en la práctica de manera reflexiva y auto dirigida, se pretende transformar las prácticas educativas con la participación de los sujetos que intervienen, es decir que los propios maestros son quienes tienen que recuperar el espacio de su práctica educativa y tener la voluntad de intervenir en ella para mejorarla (Fierro, 2012)</w:t>
      </w:r>
    </w:p>
    <w:p>
      <w:pPr>
        <w:pStyle w:val="BodyText"/>
        <w:spacing w:before="10"/>
      </w:pPr>
    </w:p>
    <w:p>
      <w:pPr>
        <w:pStyle w:val="BodyText"/>
        <w:spacing w:line="360" w:lineRule="auto"/>
        <w:ind w:left="116" w:right="756"/>
        <w:jc w:val="both"/>
      </w:pPr>
      <w:r>
        <w:rPr/>
        <w:t>El modelo del proceso de la investigación acción como lo estructura Elliot (2010), se toma como punto central para efectuar el modelo de acción de mi propia práctica, el  cual  se  identifica, explora y construye, como se observa en la siguiente figura</w:t>
      </w:r>
      <w:r>
        <w:rPr>
          <w:spacing w:val="-44"/>
        </w:rPr>
        <w:t> </w:t>
      </w:r>
      <w:r>
        <w:rPr/>
        <w:t>1.</w:t>
      </w:r>
    </w:p>
    <w:p>
      <w:pPr>
        <w:spacing w:after="0" w:line="360" w:lineRule="auto"/>
        <w:jc w:val="both"/>
        <w:sectPr>
          <w:footerReference w:type="default" r:id="rId11"/>
          <w:pgSz w:w="12240" w:h="15840"/>
          <w:pgMar w:footer="1139" w:header="0" w:top="1360" w:bottom="1320" w:left="1300" w:right="660"/>
          <w:pgNumType w:start="11"/>
        </w:sectPr>
      </w:pPr>
    </w:p>
    <w:p>
      <w:pPr>
        <w:pStyle w:val="BodyText"/>
        <w:ind w:left="1528"/>
        <w:rPr>
          <w:sz w:val="20"/>
        </w:rPr>
      </w:pPr>
      <w:r>
        <w:rPr>
          <w:sz w:val="20"/>
        </w:rPr>
        <w:pict>
          <v:group style="width:329.2pt;height:329.4pt;mso-position-horizontal-relative:char;mso-position-vertical-relative:line" coordorigin="0,0" coordsize="6584,6588">
            <v:shape style="position:absolute;left:2564;top:0;width:1456;height:1452" type="#_x0000_t75" stroked="false">
              <v:imagedata r:id="rId12" o:title=""/>
            </v:shape>
            <v:shape style="position:absolute;left:3912;top:828;width:508;height:544" type="#_x0000_t75" stroked="false">
              <v:imagedata r:id="rId13" o:title=""/>
            </v:shape>
            <v:shape style="position:absolute;left:3979;top:864;width:373;height:407" type="#_x0000_t75" stroked="false">
              <v:imagedata r:id="rId14" o:title=""/>
            </v:shape>
            <v:shape style="position:absolute;left:4380;top:752;width:1452;height:1452" type="#_x0000_t75" stroked="false">
              <v:imagedata r:id="rId15" o:title=""/>
            </v:shape>
            <v:shape style="position:absolute;left:5208;top:2096;width:544;height:512" type="#_x0000_t75" stroked="false">
              <v:imagedata r:id="rId16" o:title=""/>
            </v:shape>
            <v:shape style="position:absolute;left:5276;top:2134;width:407;height:373" type="#_x0000_t75" stroked="false">
              <v:imagedata r:id="rId17" o:title=""/>
            </v:shape>
            <v:shape style="position:absolute;left:5132;top:2568;width:1452;height:1452" type="#_x0000_t75" stroked="false">
              <v:imagedata r:id="rId15" o:title=""/>
            </v:shape>
            <v:shape style="position:absolute;left:5216;top:3912;width:544;height:512" type="#_x0000_t75" stroked="false">
              <v:imagedata r:id="rId18" o:title=""/>
            </v:shape>
            <v:shape style="position:absolute;left:5283;top:3950;width:407;height:373" type="#_x0000_t75" stroked="false">
              <v:imagedata r:id="rId19" o:title=""/>
            </v:shape>
            <v:shape style="position:absolute;left:4380;top:4384;width:1452;height:1452" type="#_x0000_t75" stroked="false">
              <v:imagedata r:id="rId15" o:title=""/>
            </v:shape>
            <v:shape style="position:absolute;left:3980;top:5212;width:508;height:540" type="#_x0000_t75" stroked="false">
              <v:imagedata r:id="rId20" o:title=""/>
            </v:shape>
            <v:shape style="position:absolute;left:4047;top:5247;width:373;height:407" type="#_x0000_t75" stroked="false">
              <v:imagedata r:id="rId21" o:title=""/>
            </v:shape>
            <v:shape style="position:absolute;left:2564;top:5136;width:1456;height:1452" type="#_x0000_t75" stroked="false">
              <v:imagedata r:id="rId12" o:title=""/>
            </v:shape>
            <v:shape style="position:absolute;left:2164;top:5216;width:508;height:544" type="#_x0000_t75" stroked="false">
              <v:imagedata r:id="rId22" o:title=""/>
            </v:shape>
            <v:shape style="position:absolute;left:2232;top:5254;width:373;height:407" type="#_x0000_t75" stroked="false">
              <v:imagedata r:id="rId23" o:title=""/>
            </v:shape>
            <v:shape style="position:absolute;left:752;top:4384;width:1452;height:1452" type="#_x0000_t75" stroked="false">
              <v:imagedata r:id="rId24" o:title=""/>
            </v:shape>
            <v:shape style="position:absolute;left:832;top:3984;width:544;height:508" type="#_x0000_t75" stroked="false">
              <v:imagedata r:id="rId25" o:title=""/>
            </v:shape>
            <v:shape style="position:absolute;left:900;top:4019;width:408;height:373" type="#_x0000_t75" stroked="false">
              <v:imagedata r:id="rId26" o:title=""/>
            </v:shape>
            <v:shape style="position:absolute;left:0;top:2568;width:1452;height:1452" type="#_x0000_t75" stroked="false">
              <v:imagedata r:id="rId27" o:title=""/>
            </v:shape>
            <v:shape style="position:absolute;left:824;top:2168;width:544;height:508" type="#_x0000_t75" stroked="false">
              <v:imagedata r:id="rId28" o:title=""/>
            </v:shape>
            <v:shape style="position:absolute;left:893;top:2203;width:407;height:373" type="#_x0000_t75" stroked="false">
              <v:imagedata r:id="rId29" o:title=""/>
            </v:shape>
            <v:shape style="position:absolute;left:752;top:752;width:1452;height:1452" type="#_x0000_t75" stroked="false">
              <v:imagedata r:id="rId30" o:title=""/>
            </v:shape>
            <v:shape style="position:absolute;left:2096;top:836;width:508;height:544" type="#_x0000_t75" stroked="false">
              <v:imagedata r:id="rId31" o:title=""/>
            </v:shape>
            <v:shape style="position:absolute;left:2163;top:872;width:373;height:407" type="#_x0000_t75" stroked="false">
              <v:imagedata r:id="rId32" o:title=""/>
            </v:shape>
            <v:shape style="position:absolute;left:3052;top:1532;width:555;height:1005" coordorigin="3052,1532" coordsize="555,1005" path="m3468,1810l3191,1810,3191,2537,3468,2537,3468,1810xm3329,1532l3052,1810,3607,1810,3329,1532xe" filled="true" fillcolor="#4f81bc" stroked="false">
              <v:path arrowok="t"/>
              <v:fill type="solid"/>
            </v:shape>
            <v:shape style="position:absolute;left:3052;top:1532;width:555;height:1005" coordorigin="3052,1532" coordsize="555,1005" path="m3329,1532l3607,1810,3468,1810,3468,2537,3191,2537,3191,1810,3052,1810,3329,1532xe" filled="false" stroked="true" strokeweight="2pt" strokecolor="#385d89">
              <v:path arrowok="t"/>
            </v:shape>
            <v:shape style="position:absolute;left:3005;top:511;width:577;height:380" type="#_x0000_t202" filled="false" stroked="false">
              <v:textbox inset="0,0,0,0">
                <w:txbxContent>
                  <w:p>
                    <w:pPr>
                      <w:spacing w:line="173" w:lineRule="exact" w:before="0"/>
                      <w:ind w:left="0" w:right="7" w:firstLine="0"/>
                      <w:jc w:val="center"/>
                      <w:rPr>
                        <w:rFonts w:ascii="Calibri"/>
                        <w:sz w:val="18"/>
                      </w:rPr>
                    </w:pPr>
                    <w:r>
                      <w:rPr>
                        <w:rFonts w:ascii="Calibri"/>
                        <w:sz w:val="18"/>
                      </w:rPr>
                      <w:t>Idea</w:t>
                    </w:r>
                  </w:p>
                  <w:p>
                    <w:pPr>
                      <w:spacing w:line="207" w:lineRule="exact" w:before="0"/>
                      <w:ind w:left="0" w:right="0" w:firstLine="0"/>
                      <w:jc w:val="center"/>
                      <w:rPr>
                        <w:rFonts w:ascii="Calibri"/>
                        <w:sz w:val="18"/>
                      </w:rPr>
                    </w:pPr>
                    <w:r>
                      <w:rPr>
                        <w:rFonts w:ascii="Calibri"/>
                        <w:spacing w:val="-1"/>
                        <w:sz w:val="18"/>
                      </w:rPr>
                      <w:t>General</w:t>
                    </w:r>
                  </w:p>
                </w:txbxContent>
              </v:textbox>
              <w10:wrap type="none"/>
            </v:shape>
            <v:shape style="position:absolute;left:1126;top:1264;width:703;height:380" type="#_x0000_t202" filled="false" stroked="false">
              <v:textbox inset="0,0,0,0">
                <w:txbxContent>
                  <w:p>
                    <w:pPr>
                      <w:spacing w:line="173" w:lineRule="exact" w:before="0"/>
                      <w:ind w:left="0" w:right="4" w:firstLine="0"/>
                      <w:jc w:val="center"/>
                      <w:rPr>
                        <w:rFonts w:ascii="Calibri"/>
                        <w:sz w:val="18"/>
                      </w:rPr>
                    </w:pPr>
                    <w:r>
                      <w:rPr>
                        <w:rFonts w:ascii="Calibri"/>
                        <w:sz w:val="18"/>
                      </w:rPr>
                      <w:t>Plan</w:t>
                    </w:r>
                  </w:p>
                  <w:p>
                    <w:pPr>
                      <w:spacing w:line="207" w:lineRule="exact" w:before="0"/>
                      <w:ind w:left="0" w:right="0" w:firstLine="0"/>
                      <w:jc w:val="center"/>
                      <w:rPr>
                        <w:rFonts w:ascii="Calibri"/>
                        <w:sz w:val="18"/>
                      </w:rPr>
                    </w:pPr>
                    <w:r>
                      <w:rPr>
                        <w:rFonts w:ascii="Calibri"/>
                        <w:sz w:val="18"/>
                      </w:rPr>
                      <w:t>corregido</w:t>
                    </w:r>
                  </w:p>
                </w:txbxContent>
              </v:textbox>
              <w10:wrap type="none"/>
            </v:shape>
            <v:shape style="position:absolute;left:4684;top:1021;width:848;height:864" type="#_x0000_t202" filled="false" stroked="false">
              <v:textbox inset="0,0,0,0">
                <w:txbxContent>
                  <w:p>
                    <w:pPr>
                      <w:spacing w:line="153" w:lineRule="exact" w:before="0"/>
                      <w:ind w:left="3" w:right="0" w:firstLine="0"/>
                      <w:jc w:val="center"/>
                      <w:rPr>
                        <w:rFonts w:ascii="Calibri"/>
                        <w:sz w:val="16"/>
                      </w:rPr>
                    </w:pPr>
                    <w:r>
                      <w:rPr>
                        <w:rFonts w:ascii="Calibri"/>
                        <w:sz w:val="16"/>
                      </w:rPr>
                      <w:t>Reconocimie</w:t>
                    </w:r>
                  </w:p>
                  <w:p>
                    <w:pPr>
                      <w:spacing w:line="176" w:lineRule="exact" w:before="2"/>
                      <w:ind w:left="0" w:right="0" w:firstLine="5"/>
                      <w:jc w:val="center"/>
                      <w:rPr>
                        <w:rFonts w:ascii="Calibri"/>
                        <w:sz w:val="16"/>
                      </w:rPr>
                    </w:pPr>
                    <w:r>
                      <w:rPr>
                        <w:rFonts w:ascii="Calibri"/>
                        <w:sz w:val="16"/>
                      </w:rPr>
                      <w:t>nto   (descubrimie nto y analisis de hechos)</w:t>
                    </w:r>
                  </w:p>
                </w:txbxContent>
              </v:textbox>
              <w10:wrap type="none"/>
            </v:shape>
            <v:shape style="position:absolute;left:306;top:2980;width:837;height:576" type="#_x0000_t202" filled="false" stroked="false">
              <v:textbox inset="0,0,0,0">
                <w:txbxContent>
                  <w:p>
                    <w:pPr>
                      <w:spacing w:line="173" w:lineRule="exact" w:before="0"/>
                      <w:ind w:left="0" w:right="0" w:firstLine="0"/>
                      <w:jc w:val="center"/>
                      <w:rPr>
                        <w:rFonts w:ascii="Calibri" w:hAnsi="Calibri"/>
                        <w:sz w:val="18"/>
                      </w:rPr>
                    </w:pPr>
                    <w:r>
                      <w:rPr>
                        <w:rFonts w:ascii="Calibri" w:hAnsi="Calibri"/>
                        <w:sz w:val="18"/>
                      </w:rPr>
                      <w:t>Revisión de</w:t>
                    </w:r>
                  </w:p>
                  <w:p>
                    <w:pPr>
                      <w:spacing w:line="196" w:lineRule="exact" w:before="4"/>
                      <w:ind w:left="2" w:right="0" w:firstLine="0"/>
                      <w:jc w:val="center"/>
                      <w:rPr>
                        <w:rFonts w:ascii="Calibri"/>
                        <w:sz w:val="18"/>
                      </w:rPr>
                    </w:pPr>
                    <w:r>
                      <w:rPr>
                        <w:rFonts w:ascii="Calibri"/>
                        <w:sz w:val="18"/>
                      </w:rPr>
                      <w:t>la idea general</w:t>
                    </w:r>
                  </w:p>
                </w:txbxContent>
              </v:textbox>
              <w10:wrap type="none"/>
            </v:shape>
            <v:shape style="position:absolute;left:5585;top:3079;width:549;height:380" type="#_x0000_t202" filled="false" stroked="false">
              <v:textbox inset="0,0,0,0">
                <w:txbxContent>
                  <w:p>
                    <w:pPr>
                      <w:spacing w:line="173" w:lineRule="exact" w:before="0"/>
                      <w:ind w:left="95" w:right="98" w:firstLine="0"/>
                      <w:jc w:val="center"/>
                      <w:rPr>
                        <w:rFonts w:ascii="Calibri"/>
                        <w:sz w:val="18"/>
                      </w:rPr>
                    </w:pPr>
                    <w:r>
                      <w:rPr>
                        <w:rFonts w:ascii="Calibri"/>
                        <w:sz w:val="18"/>
                      </w:rPr>
                      <w:t>Plan</w:t>
                    </w:r>
                  </w:p>
                  <w:p>
                    <w:pPr>
                      <w:spacing w:line="207" w:lineRule="exact" w:before="0"/>
                      <w:ind w:left="-1" w:right="0" w:firstLine="0"/>
                      <w:jc w:val="center"/>
                      <w:rPr>
                        <w:rFonts w:ascii="Calibri"/>
                        <w:sz w:val="18"/>
                      </w:rPr>
                    </w:pPr>
                    <w:r>
                      <w:rPr>
                        <w:rFonts w:ascii="Calibri"/>
                        <w:spacing w:val="-1"/>
                        <w:sz w:val="18"/>
                      </w:rPr>
                      <w:t>general</w:t>
                    </w:r>
                  </w:p>
                </w:txbxContent>
              </v:textbox>
              <w10:wrap type="none"/>
            </v:shape>
            <v:shape style="position:absolute;left:1042;top:4797;width:866;height:576" type="#_x0000_t202" filled="false" stroked="false">
              <v:textbox inset="0,0,0,0">
                <w:txbxContent>
                  <w:p>
                    <w:pPr>
                      <w:spacing w:line="173" w:lineRule="exact" w:before="0"/>
                      <w:ind w:left="0" w:right="-17" w:firstLine="12"/>
                      <w:jc w:val="left"/>
                      <w:rPr>
                        <w:rFonts w:ascii="Calibri"/>
                        <w:sz w:val="18"/>
                      </w:rPr>
                    </w:pPr>
                    <w:r>
                      <w:rPr>
                        <w:rFonts w:ascii="Calibri"/>
                        <w:sz w:val="18"/>
                      </w:rPr>
                      <w:t>Reconocimi</w:t>
                    </w:r>
                  </w:p>
                  <w:p>
                    <w:pPr>
                      <w:spacing w:line="196" w:lineRule="exact" w:before="4"/>
                      <w:ind w:left="75" w:right="-17" w:hanging="76"/>
                      <w:jc w:val="left"/>
                      <w:rPr>
                        <w:rFonts w:ascii="Calibri"/>
                        <w:sz w:val="18"/>
                      </w:rPr>
                    </w:pPr>
                    <w:r>
                      <w:rPr>
                        <w:rFonts w:ascii="Calibri"/>
                        <w:sz w:val="18"/>
                      </w:rPr>
                      <w:t>ento (fallos y efectos)</w:t>
                    </w:r>
                  </w:p>
                </w:txbxContent>
              </v:textbox>
              <w10:wrap type="none"/>
            </v:shape>
            <v:shape style="position:absolute;left:4710;top:4895;width:800;height:381" type="#_x0000_t202" filled="false" stroked="false">
              <v:textbox inset="0,0,0,0">
                <w:txbxContent>
                  <w:p>
                    <w:pPr>
                      <w:spacing w:line="174" w:lineRule="exact" w:before="0"/>
                      <w:ind w:left="0" w:right="0" w:firstLine="0"/>
                      <w:jc w:val="center"/>
                      <w:rPr>
                        <w:rFonts w:ascii="Calibri"/>
                        <w:sz w:val="18"/>
                      </w:rPr>
                    </w:pPr>
                    <w:r>
                      <w:rPr>
                        <w:rFonts w:ascii="Calibri"/>
                        <w:spacing w:val="-1"/>
                        <w:sz w:val="18"/>
                      </w:rPr>
                      <w:t>Implement</w:t>
                    </w:r>
                  </w:p>
                  <w:p>
                    <w:pPr>
                      <w:spacing w:line="207" w:lineRule="exact" w:before="0"/>
                      <w:ind w:left="0" w:right="3" w:firstLine="0"/>
                      <w:jc w:val="center"/>
                      <w:rPr>
                        <w:rFonts w:ascii="Calibri"/>
                        <w:sz w:val="18"/>
                      </w:rPr>
                    </w:pPr>
                    <w:r>
                      <w:rPr>
                        <w:rFonts w:ascii="Calibri"/>
                        <w:sz w:val="18"/>
                      </w:rPr>
                      <w:t>acion</w:t>
                    </w:r>
                  </w:p>
                </w:txbxContent>
              </v:textbox>
              <w10:wrap type="none"/>
            </v:shape>
            <v:shape style="position:absolute;left:2850;top:5350;width:882;height:973" type="#_x0000_t202" filled="false" stroked="false">
              <v:textbox inset="0,0,0,0">
                <w:txbxContent>
                  <w:p>
                    <w:pPr>
                      <w:spacing w:line="174" w:lineRule="exact" w:before="0"/>
                      <w:ind w:left="4" w:right="2" w:firstLine="0"/>
                      <w:jc w:val="center"/>
                      <w:rPr>
                        <w:rFonts w:ascii="Calibri"/>
                        <w:sz w:val="18"/>
                      </w:rPr>
                    </w:pPr>
                    <w:r>
                      <w:rPr>
                        <w:rFonts w:ascii="Calibri"/>
                        <w:sz w:val="18"/>
                      </w:rPr>
                      <w:t>Revision de</w:t>
                    </w:r>
                  </w:p>
                  <w:p>
                    <w:pPr>
                      <w:spacing w:line="216" w:lineRule="auto" w:before="7"/>
                      <w:ind w:left="0" w:right="0" w:firstLine="4"/>
                      <w:jc w:val="center"/>
                      <w:rPr>
                        <w:rFonts w:ascii="Calibri"/>
                        <w:sz w:val="18"/>
                      </w:rPr>
                    </w:pPr>
                    <w:r>
                      <w:rPr>
                        <w:rFonts w:ascii="Calibri"/>
                        <w:sz w:val="18"/>
                      </w:rPr>
                      <w:t>la       </w:t>
                    </w:r>
                    <w:r>
                      <w:rPr>
                        <w:rFonts w:ascii="Calibri"/>
                        <w:spacing w:val="-1"/>
                        <w:sz w:val="18"/>
                      </w:rPr>
                      <w:t>implementa </w:t>
                    </w:r>
                    <w:r>
                      <w:rPr>
                        <w:rFonts w:ascii="Calibri"/>
                        <w:sz w:val="18"/>
                      </w:rPr>
                      <w:t>cion y sus efectos</w:t>
                    </w:r>
                  </w:p>
                </w:txbxContent>
              </v:textbox>
              <w10:wrap type="none"/>
            </v:shape>
          </v:group>
        </w:pict>
      </w:r>
      <w:r>
        <w:rPr>
          <w:sz w:val="20"/>
        </w:rPr>
      </w:r>
    </w:p>
    <w:p>
      <w:pPr>
        <w:pStyle w:val="BodyText"/>
        <w:spacing w:before="3"/>
        <w:rPr>
          <w:sz w:val="21"/>
        </w:rPr>
      </w:pPr>
    </w:p>
    <w:p>
      <w:pPr>
        <w:spacing w:line="252" w:lineRule="exact" w:before="72"/>
        <w:ind w:left="1574" w:right="2218" w:firstLine="0"/>
        <w:jc w:val="center"/>
        <w:rPr>
          <w:sz w:val="22"/>
        </w:rPr>
      </w:pPr>
      <w:r>
        <w:rPr>
          <w:sz w:val="22"/>
        </w:rPr>
        <w:t>Figura 1: Modelo proceso de Investigación</w:t>
      </w:r>
    </w:p>
    <w:p>
      <w:pPr>
        <w:spacing w:line="252" w:lineRule="exact" w:before="0"/>
        <w:ind w:left="1576" w:right="2218" w:firstLine="0"/>
        <w:jc w:val="center"/>
        <w:rPr>
          <w:sz w:val="22"/>
        </w:rPr>
      </w:pPr>
      <w:r>
        <w:rPr>
          <w:sz w:val="22"/>
        </w:rPr>
        <w:t>Fuente: Elaboración propia  2014 información obtenida Elliot 2010</w:t>
      </w:r>
    </w:p>
    <w:p>
      <w:pPr>
        <w:pStyle w:val="BodyText"/>
        <w:rPr>
          <w:sz w:val="22"/>
        </w:rPr>
      </w:pPr>
    </w:p>
    <w:p>
      <w:pPr>
        <w:pStyle w:val="BodyText"/>
        <w:spacing w:before="6"/>
        <w:rPr>
          <w:sz w:val="22"/>
        </w:rPr>
      </w:pPr>
    </w:p>
    <w:p>
      <w:pPr>
        <w:pStyle w:val="BodyText"/>
        <w:spacing w:line="360" w:lineRule="auto" w:before="1"/>
        <w:ind w:left="116" w:right="755"/>
        <w:jc w:val="both"/>
      </w:pPr>
      <w:r>
        <w:rPr/>
        <w:t>La Investigación-Acción se desarrolla siguiendo un modelo en espiral en ciclos sucesivos, que varía de acuerdo a la complejidad de la problemática. El proyecto se inicia con una idea general, cuyo propósito es mejorar o cambiar algún aspecto problemático de la práctica profesional, identificando el problema, se diagnostica y a continuación se plantea la hipótesis de acción o acción estratégico, </w:t>
      </w:r>
      <w:r>
        <w:rPr>
          <w:spacing w:val="2"/>
        </w:rPr>
        <w:t>sus </w:t>
      </w:r>
      <w:r>
        <w:rPr/>
        <w:t>principales  fases</w:t>
      </w:r>
      <w:r>
        <w:rPr>
          <w:spacing w:val="-8"/>
        </w:rPr>
        <w:t> </w:t>
      </w:r>
      <w:r>
        <w:rPr/>
        <w:t>son:</w:t>
      </w:r>
    </w:p>
    <w:p>
      <w:pPr>
        <w:pStyle w:val="BodyText"/>
        <w:spacing w:before="6"/>
      </w:pPr>
    </w:p>
    <w:p>
      <w:pPr>
        <w:pStyle w:val="Heading2"/>
      </w:pPr>
      <w:r>
        <w:rPr/>
        <w:t>a).-Problematización:</w:t>
      </w:r>
    </w:p>
    <w:p>
      <w:pPr>
        <w:pStyle w:val="BodyText"/>
        <w:rPr>
          <w:b/>
        </w:rPr>
      </w:pPr>
    </w:p>
    <w:p>
      <w:pPr>
        <w:pStyle w:val="BodyText"/>
        <w:spacing w:line="360" w:lineRule="auto" w:before="144"/>
        <w:ind w:left="116" w:right="757"/>
        <w:jc w:val="both"/>
      </w:pPr>
      <w:r>
        <w:rPr/>
        <w:t>La labor educativa se desarrolla en situaciones donde se presentan problemas prácticos, por lo que el problema elegido será de la misma naturaleza. En general, son inconsistencias entre lo que se persigue y lo que en realidad ocurre, es posible diferenciar  entre contradicciones,  dilemas  y dificultades  o limitaciones.  Para</w:t>
      </w:r>
      <w:r>
        <w:rPr>
          <w:spacing w:val="38"/>
        </w:rPr>
        <w:t> </w:t>
      </w:r>
      <w:r>
        <w:rPr/>
        <w:t>formular</w:t>
      </w:r>
    </w:p>
    <w:p>
      <w:pPr>
        <w:spacing w:after="0" w:line="360" w:lineRule="auto"/>
        <w:jc w:val="both"/>
        <w:sectPr>
          <w:pgSz w:w="12240" w:h="15840"/>
          <w:pgMar w:header="0" w:footer="1139" w:top="1460" w:bottom="1320" w:left="1300" w:right="660"/>
        </w:sectPr>
      </w:pPr>
    </w:p>
    <w:p>
      <w:pPr>
        <w:pStyle w:val="BodyText"/>
        <w:spacing w:line="360" w:lineRule="auto" w:before="55"/>
        <w:ind w:left="116" w:right="763"/>
        <w:jc w:val="both"/>
      </w:pPr>
      <w:r>
        <w:rPr/>
        <w:t>claramente el problema, se requiere profundizar en su significado, en sus características, en cómo se produce, y en las diferentes perspectivas que del problema pueden existir. Ordenar, agrupar, disponer y relacionar los datos de acuerdo con los objetivos de la investigación, preparando la información a fin de proceder a su análisis  e  interpretación permitirá conocer la situación y elaborar un</w:t>
      </w:r>
      <w:r>
        <w:rPr>
          <w:spacing w:val="-41"/>
        </w:rPr>
        <w:t> </w:t>
      </w:r>
      <w:r>
        <w:rPr/>
        <w:t>diagnóstico.</w:t>
      </w:r>
    </w:p>
    <w:p>
      <w:pPr>
        <w:pStyle w:val="BodyText"/>
        <w:spacing w:before="6"/>
      </w:pPr>
    </w:p>
    <w:p>
      <w:pPr>
        <w:pStyle w:val="Heading2"/>
        <w:rPr>
          <w:b w:val="0"/>
        </w:rPr>
      </w:pPr>
      <w:r>
        <w:rPr/>
        <w:t>b).-Diagnóstico</w:t>
      </w:r>
      <w:r>
        <w:rPr>
          <w:b w:val="0"/>
        </w:rPr>
        <w:t>.</w:t>
      </w:r>
    </w:p>
    <w:p>
      <w:pPr>
        <w:pStyle w:val="BodyText"/>
      </w:pPr>
    </w:p>
    <w:p>
      <w:pPr>
        <w:pStyle w:val="BodyText"/>
        <w:spacing w:line="360" w:lineRule="auto" w:before="144"/>
        <w:ind w:left="116" w:right="760"/>
        <w:jc w:val="both"/>
      </w:pPr>
      <w:r>
        <w:rPr/>
        <w:t>Ya identificado el problema y habiendo formulado un enunciado del mismo, se recopila la información, la cual consiste en recoger diversas evidencias, que deben informar sobre las acciones tal y como se han desarrollado, expresar el punto de vista de las personas implicadas e informar cómo las personas implicadas viven y entienden la situación que se investiga. Este diagnóstico debe contar con una visión proporcionada desde fuera de la organización, buscando triangulación de fuentes y el uso de otros diagnósticos</w:t>
      </w:r>
      <w:r>
        <w:rPr>
          <w:spacing w:val="50"/>
        </w:rPr>
        <w:t> </w:t>
      </w:r>
      <w:r>
        <w:rPr/>
        <w:t>preexistentes.</w:t>
      </w:r>
    </w:p>
    <w:p>
      <w:pPr>
        <w:pStyle w:val="BodyText"/>
        <w:spacing w:before="6"/>
      </w:pPr>
    </w:p>
    <w:p>
      <w:pPr>
        <w:pStyle w:val="Heading2"/>
        <w:numPr>
          <w:ilvl w:val="0"/>
          <w:numId w:val="6"/>
        </w:numPr>
        <w:tabs>
          <w:tab w:pos="464" w:val="left" w:leader="none"/>
        </w:tabs>
        <w:spacing w:line="240" w:lineRule="auto" w:before="0" w:after="0"/>
        <w:ind w:left="463" w:right="0" w:hanging="347"/>
        <w:jc w:val="both"/>
      </w:pPr>
      <w:r>
        <w:rPr/>
        <w:t>Diseño de una propuesta de</w:t>
      </w:r>
      <w:r>
        <w:rPr>
          <w:spacing w:val="-8"/>
        </w:rPr>
        <w:t> </w:t>
      </w:r>
      <w:r>
        <w:rPr/>
        <w:t>cambio:</w:t>
      </w:r>
    </w:p>
    <w:p>
      <w:pPr>
        <w:pStyle w:val="BodyText"/>
        <w:rPr>
          <w:b/>
        </w:rPr>
      </w:pPr>
    </w:p>
    <w:p>
      <w:pPr>
        <w:pStyle w:val="BodyText"/>
        <w:spacing w:line="360" w:lineRule="auto" w:before="144"/>
        <w:ind w:left="116" w:right="757"/>
        <w:jc w:val="both"/>
      </w:pPr>
      <w:r>
        <w:rPr/>
        <w:t>En ésta fase se consideran las diversas alternativas de actuación y sus posibles consecuencias. Una reflexión permite diseñar una propuesta de cambio y  mejoramiento, y definir un diseño de evaluación de la misma. Esto se hace con la intención de anticipar los indicadores y metas que darán cuanta del logro de la propuesta.</w:t>
      </w:r>
    </w:p>
    <w:p>
      <w:pPr>
        <w:pStyle w:val="BodyText"/>
        <w:spacing w:before="6"/>
      </w:pPr>
    </w:p>
    <w:p>
      <w:pPr>
        <w:pStyle w:val="Heading2"/>
      </w:pPr>
      <w:r>
        <w:rPr/>
        <w:t>d).-Aplicación de la</w:t>
      </w:r>
      <w:r>
        <w:rPr>
          <w:spacing w:val="56"/>
        </w:rPr>
        <w:t> </w:t>
      </w:r>
      <w:r>
        <w:rPr/>
        <w:t>propuesta:</w:t>
      </w:r>
    </w:p>
    <w:p>
      <w:pPr>
        <w:pStyle w:val="BodyText"/>
        <w:rPr>
          <w:b/>
        </w:rPr>
      </w:pPr>
    </w:p>
    <w:p>
      <w:pPr>
        <w:pStyle w:val="BodyText"/>
        <w:spacing w:line="360" w:lineRule="auto" w:before="144"/>
        <w:ind w:left="116" w:right="755"/>
        <w:jc w:val="both"/>
      </w:pPr>
      <w:r>
        <w:rPr/>
        <w:t>Después de diseñar la propuesta de acción, ésta se lleva a cabo por las personas interesadas. Cualquier propuesta realizada implica una nueva forma de actuar, un esfuerzo de innovación y mejoramiento de nuestra práctica que debe ser sometida permanentemente a condiciones de análisis, evaluación y reflexión. Es importante que los equipos de trabajo sigan llevando a cabo las actividades planeadas para lograr la mejora, siendo  necesarios la negociación y el compromiso.</w:t>
      </w:r>
    </w:p>
    <w:p>
      <w:pPr>
        <w:spacing w:after="0" w:line="360" w:lineRule="auto"/>
        <w:jc w:val="both"/>
        <w:sectPr>
          <w:pgSz w:w="12240" w:h="15840"/>
          <w:pgMar w:header="0" w:footer="1139" w:top="1360" w:bottom="1320" w:left="1300" w:right="660"/>
        </w:sectPr>
      </w:pPr>
    </w:p>
    <w:p>
      <w:pPr>
        <w:pStyle w:val="Heading2"/>
        <w:spacing w:before="51"/>
      </w:pPr>
      <w:r>
        <w:rPr/>
        <w:t>e).-Evaluación:</w:t>
      </w:r>
    </w:p>
    <w:p>
      <w:pPr>
        <w:pStyle w:val="BodyText"/>
        <w:rPr>
          <w:b/>
        </w:rPr>
      </w:pPr>
    </w:p>
    <w:p>
      <w:pPr>
        <w:pStyle w:val="BodyText"/>
        <w:spacing w:line="360" w:lineRule="auto" w:before="148"/>
        <w:ind w:left="116" w:right="759"/>
        <w:jc w:val="both"/>
      </w:pPr>
      <w:r>
        <w:rPr/>
        <w:t>Las evaluaciones se siguen de forma continua durante el proceso de investigación, pues pueden surgir cambios que requieran una redefinición del problema por diferentes razones (porque éste se ha modificado, porque ha surgido otro más urgente, porque se descubren nuevos focos de atención que se requiere atender para abordar el problema original, etc.). Serán la nueva situación y sus consecuencias las que determinen el proceso de investigación; y el probable inicio de otro ciclo en la espiral de la investigación – acción (Elliot,</w:t>
      </w:r>
      <w:r>
        <w:rPr>
          <w:spacing w:val="-18"/>
        </w:rPr>
        <w:t> </w:t>
      </w:r>
      <w:r>
        <w:rPr/>
        <w:t>2010).</w:t>
      </w:r>
    </w:p>
    <w:p>
      <w:pPr>
        <w:pStyle w:val="BodyText"/>
        <w:spacing w:before="6"/>
      </w:pPr>
    </w:p>
    <w:p>
      <w:pPr>
        <w:pStyle w:val="BodyText"/>
        <w:spacing w:line="360" w:lineRule="auto"/>
        <w:ind w:left="116" w:right="755"/>
        <w:jc w:val="both"/>
      </w:pPr>
      <w:r>
        <w:rPr/>
        <w:t>Debido al modelo de la investigación-acción es necesario valorar lo flexible de la aplicación, por lo que estas estrategias permitirán una mejora en el desarrollo de mi práctica y que de manera directa impacten dentro de una plan de acción, que permita la reconstrucción en el desarrollo de mi propia práctica.</w:t>
      </w:r>
    </w:p>
    <w:p>
      <w:pPr>
        <w:pStyle w:val="BodyText"/>
        <w:spacing w:before="2"/>
      </w:pPr>
    </w:p>
    <w:p>
      <w:pPr>
        <w:pStyle w:val="Heading2"/>
      </w:pPr>
      <w:r>
        <w:rPr/>
        <w:t>1.2.- La práctica reflexiva</w:t>
      </w:r>
    </w:p>
    <w:p>
      <w:pPr>
        <w:pStyle w:val="BodyText"/>
        <w:spacing w:before="6"/>
        <w:rPr>
          <w:b/>
          <w:sz w:val="28"/>
        </w:rPr>
      </w:pPr>
    </w:p>
    <w:p>
      <w:pPr>
        <w:pStyle w:val="BodyText"/>
        <w:spacing w:line="360" w:lineRule="auto"/>
        <w:ind w:left="116" w:right="756"/>
        <w:jc w:val="both"/>
      </w:pPr>
      <w:r>
        <w:rPr/>
        <w:t>El término reflexión caracteriza una forma de pensamiento que acepta la incertidumbre y reconoce los dilemas, en sus escritos Dewey citado por Díaz (2006), afirma “la capacidad para reflexionar se inicia sólo después de un problema o dilema y la aceptación de incertidumbres”. El desconcierto ocasionado por el reconocimiento que existe un problema, compromete al pensador reflexivo a convertirse en un indagador activo, involucrando tanto en la crítica de conclusiones actuales, como en la generación de nuevas hipótesis (Villalobos,</w:t>
      </w:r>
      <w:r>
        <w:rPr>
          <w:spacing w:val="45"/>
        </w:rPr>
        <w:t> </w:t>
      </w:r>
      <w:r>
        <w:rPr/>
        <w:t>2009).</w:t>
      </w:r>
    </w:p>
    <w:p>
      <w:pPr>
        <w:pStyle w:val="BodyText"/>
        <w:spacing w:before="6"/>
      </w:pPr>
    </w:p>
    <w:p>
      <w:pPr>
        <w:pStyle w:val="BodyText"/>
        <w:spacing w:line="360" w:lineRule="auto"/>
        <w:ind w:left="116" w:right="759"/>
        <w:jc w:val="both"/>
      </w:pPr>
      <w:r>
        <w:rPr/>
        <w:t>Todo profesor debe asumir que la tarea educativa es muy compleja por la diversidad  del grupo escolar. Al ejercer la reflexión sobre su práctica gana recursos para enfrentar mejor esta situación, pues un profesor reflexivo siempre posee una mente abierta y es sincero. Se encuentra en permanente revisión de lo que hace, es decir, se autoevalúa, es su mejor</w:t>
      </w:r>
      <w:r>
        <w:rPr>
          <w:spacing w:val="-11"/>
        </w:rPr>
        <w:t> </w:t>
      </w:r>
      <w:r>
        <w:rPr/>
        <w:t>crítico.</w:t>
      </w:r>
    </w:p>
    <w:p>
      <w:pPr>
        <w:pStyle w:val="BodyText"/>
        <w:spacing w:before="10"/>
      </w:pPr>
    </w:p>
    <w:p>
      <w:pPr>
        <w:pStyle w:val="BodyText"/>
        <w:spacing w:line="357" w:lineRule="auto"/>
        <w:ind w:left="116" w:right="763"/>
        <w:jc w:val="both"/>
      </w:pPr>
      <w:r>
        <w:rPr/>
        <w:t>El profesor reflexivo puede transformar su propia práctica pedagógica y optimizar su desempeño  logrando  resultados  muy  favorables  en  el    proceso  educativo  de </w:t>
      </w:r>
      <w:r>
        <w:rPr>
          <w:spacing w:val="64"/>
        </w:rPr>
        <w:t> </w:t>
      </w:r>
      <w:r>
        <w:rPr/>
        <w:t>sus</w:t>
      </w:r>
    </w:p>
    <w:p>
      <w:pPr>
        <w:spacing w:after="0" w:line="357" w:lineRule="auto"/>
        <w:jc w:val="both"/>
        <w:sectPr>
          <w:pgSz w:w="12240" w:h="15840"/>
          <w:pgMar w:header="0" w:footer="1139" w:top="1360" w:bottom="1320" w:left="1300" w:right="660"/>
        </w:sectPr>
      </w:pPr>
    </w:p>
    <w:p>
      <w:pPr>
        <w:pStyle w:val="BodyText"/>
        <w:spacing w:line="362" w:lineRule="auto" w:before="55"/>
        <w:ind w:left="116" w:right="763"/>
        <w:jc w:val="both"/>
      </w:pPr>
      <w:r>
        <w:rPr/>
        <w:t>alumnos. Además, al mantener el hábito de la reflexión sobre su práctica, se convierte en un profesional que genera saber pedagógico.</w:t>
      </w:r>
    </w:p>
    <w:p>
      <w:pPr>
        <w:pStyle w:val="BodyText"/>
        <w:spacing w:before="3"/>
      </w:pPr>
    </w:p>
    <w:p>
      <w:pPr>
        <w:pStyle w:val="BodyText"/>
        <w:spacing w:line="360" w:lineRule="auto"/>
        <w:ind w:left="116" w:right="756"/>
        <w:jc w:val="both"/>
      </w:pPr>
      <w:r>
        <w:rPr/>
        <w:t>Se asume a la reflexión como un proceso interno, “que puede producirse mediante una reflexión sobre la acción o en la acción, que en algunos casos puede plantearse como un proceso individual, pero que indudablemente debe ser considerada una acción colectiva y contextual…”(Revilla 2010). Ese proceso requiere ser aprendido y ejercitado para que se constituya en una actitud y habilidad permanente. Así, para lograr la práctica reflexiva en los futuros docentes, hay que asegurar el desarrollo y ejercicio de esa habilidad en todo momento de su formación profesional, la formación reflexiva es el camino que hace posible comprender la vinculación entre teoría y práctica y que en esa relación se generé conocimiento teórico y práctico. Cuando el docente reflexiona se pregunta qué hace bien y qué puede hacer mejor y por qué.</w:t>
      </w:r>
    </w:p>
    <w:p>
      <w:pPr>
        <w:pStyle w:val="BodyText"/>
        <w:spacing w:before="6"/>
      </w:pPr>
    </w:p>
    <w:p>
      <w:pPr>
        <w:pStyle w:val="BodyText"/>
        <w:spacing w:line="360" w:lineRule="auto"/>
        <w:ind w:left="116" w:right="757"/>
        <w:jc w:val="both"/>
      </w:pPr>
      <w:r>
        <w:rPr/>
        <w:t>El objetivo explícito de la práctica reflexiva es el de lograr un conocimiento y una comprensión profunda que formará la base no solo de considerar alternativas educativas sino además de mejorar continuamente la practica a través de la carrera profesional que desarrolle el docente, la practica reflexiva del docente le permite desenvolverse en un ambiente dinámico del aula de clases, donde las habilidades en este proceso reflexivo permitan la observación de su actuar y el proceso crítico de su aplicación.</w:t>
      </w:r>
    </w:p>
    <w:p>
      <w:pPr>
        <w:pStyle w:val="BodyText"/>
        <w:spacing w:before="10"/>
      </w:pPr>
    </w:p>
    <w:p>
      <w:pPr>
        <w:pStyle w:val="BodyText"/>
        <w:spacing w:line="360" w:lineRule="auto"/>
        <w:ind w:left="116" w:right="759"/>
        <w:jc w:val="both"/>
      </w:pPr>
      <w:r>
        <w:rPr/>
        <w:t>Al hablar de un proceso reflexivo se relaciona de manera directa con la practica pues no hay reflexión sino hay un ejercicio en el actuar docente de la practica educativa, la cual se define como el conjunto de situaciones enmarcadas en el contexto institucional y que influyen indirectamente en los procesos de enseñanza y aprendizaje propiamente  dichos (Brockbank,2008); se refiere a cuestiones </w:t>
      </w:r>
      <w:r>
        <w:rPr>
          <w:spacing w:val="-2"/>
        </w:rPr>
        <w:t>más </w:t>
      </w:r>
      <w:r>
        <w:rPr/>
        <w:t>allá de las interacciones entre profesores y alumnos en el salón de clases, determinadas en gran medida, por las lógicas de gestión y organización institucional del centro educativo. Todo lo ocurrido dentro del aula, la complejidad de los procesos y de las relaciones que en ella se generan, forma parte de la práctica docente, en tanto que los factores contextuales, antes tratados como variables ajenas al proceso de enseñanza y de aprendizaje,   </w:t>
      </w:r>
      <w:r>
        <w:rPr>
          <w:spacing w:val="6"/>
        </w:rPr>
        <w:t> </w:t>
      </w:r>
      <w:r>
        <w:rPr/>
        <w:t>aquí</w:t>
      </w:r>
    </w:p>
    <w:p>
      <w:pPr>
        <w:spacing w:after="0" w:line="360" w:lineRule="auto"/>
        <w:jc w:val="both"/>
        <w:sectPr>
          <w:pgSz w:w="12240" w:h="15840"/>
          <w:pgMar w:header="0" w:footer="1139" w:top="1360" w:bottom="1320" w:left="1300" w:right="660"/>
        </w:sectPr>
      </w:pPr>
    </w:p>
    <w:p>
      <w:pPr>
        <w:pStyle w:val="BodyText"/>
        <w:spacing w:line="360" w:lineRule="auto" w:before="55"/>
        <w:ind w:left="116" w:right="754"/>
        <w:jc w:val="both"/>
      </w:pPr>
      <w:r>
        <w:rPr/>
        <w:t>se consideran parte de la práctica educativa. Por tanto, la práctica docente se concibe como el conjunto de situaciones dentro del aula, que configuran el quehacer del profesor y de los alumnos, en función de determinados objetivos de formación circunscritos al conjunto de actuaciones que inciden directamente sobre el aprendizaje de los alumnos. (García-Cabrero, Loredo y Carranza,</w:t>
      </w:r>
      <w:r>
        <w:rPr>
          <w:spacing w:val="-25"/>
        </w:rPr>
        <w:t> </w:t>
      </w:r>
      <w:r>
        <w:rPr/>
        <w:t>2008).</w:t>
      </w:r>
    </w:p>
    <w:p>
      <w:pPr>
        <w:pStyle w:val="BodyText"/>
        <w:spacing w:before="10"/>
      </w:pPr>
    </w:p>
    <w:p>
      <w:pPr>
        <w:pStyle w:val="BodyText"/>
        <w:spacing w:line="360" w:lineRule="auto"/>
        <w:ind w:left="116" w:right="758"/>
        <w:jc w:val="both"/>
      </w:pPr>
      <w:r>
        <w:rPr/>
        <w:t>Al respecto, Zabala citado por (García-Cabrero, Loredo y Carranza, 2008), señala que el análisis de la práctica educativa debe realizarse a través de los acontecimientos que resultan de la interacción maestro alumnos y alumnos-alumnos. Para ello, es necesario considerar a la práctica educativa como una actividad dinámica, reflexiva, que debe incluir la intervención pedagógica ocurrida antes y después de los procesos interactivos en el aula. Esto significa que debe abarcar, tanto los procesos de planeación docente, como los de evaluación de los resultados, por ser parte inseparable de la actuación docente.</w:t>
      </w:r>
    </w:p>
    <w:p>
      <w:pPr>
        <w:pStyle w:val="BodyText"/>
        <w:spacing w:before="10"/>
      </w:pPr>
    </w:p>
    <w:p>
      <w:pPr>
        <w:pStyle w:val="BodyText"/>
        <w:spacing w:line="360" w:lineRule="auto"/>
        <w:ind w:left="116" w:right="756"/>
        <w:jc w:val="both"/>
      </w:pPr>
      <w:r>
        <w:rPr/>
        <w:t>La práctica docente es la etapa en la que los futuros docentes están en contacto con su medio profesional, requieren una interacción entre teoría y práctica educativa  ejerciendo de esta manera su función docente pedagógica. Deben constituirse en espacios donde el alumno tenga la oportunidad no solo de aplicar lo aprendido, sino </w:t>
      </w:r>
      <w:r>
        <w:rPr>
          <w:spacing w:val="4"/>
        </w:rPr>
        <w:t>de </w:t>
      </w:r>
      <w:r>
        <w:rPr/>
        <w:t>vivir un proceso de investigación – acción entendida como un camino que hace del futuro maestro un profesional que reflexiona en la acción y sobre la acción </w:t>
      </w:r>
      <w:r>
        <w:rPr>
          <w:spacing w:val="-3"/>
        </w:rPr>
        <w:t>y, </w:t>
      </w:r>
      <w:r>
        <w:rPr/>
        <w:t>en consecuencia, que mejora su práctica y elabora sus teorías pedagógicas, y es capaz   de innovar (Lorenzo cit. En Sáenz</w:t>
      </w:r>
      <w:r>
        <w:rPr>
          <w:spacing w:val="-19"/>
        </w:rPr>
        <w:t> </w:t>
      </w:r>
      <w:r>
        <w:rPr/>
        <w:t>1991).</w:t>
      </w:r>
    </w:p>
    <w:p>
      <w:pPr>
        <w:pStyle w:val="BodyText"/>
        <w:spacing w:before="10"/>
      </w:pPr>
    </w:p>
    <w:p>
      <w:pPr>
        <w:pStyle w:val="BodyText"/>
        <w:spacing w:line="360" w:lineRule="auto"/>
        <w:ind w:left="116" w:right="759"/>
        <w:jc w:val="both"/>
      </w:pPr>
      <w:r>
        <w:rPr/>
        <w:t>Sin embargo para Rodrigues, (2013), considera a </w:t>
      </w:r>
      <w:r>
        <w:rPr>
          <w:spacing w:val="2"/>
        </w:rPr>
        <w:t>la </w:t>
      </w:r>
      <w:r>
        <w:rPr/>
        <w:t>práctica como una fuente de investigación y de experimentación, en un proceso continuo de reflexión y acción. Supone una actitud curiosa que genera una inquietud indagadora, como inclinación al desvelamiento de algo, como pregunta verbalizada o no, como búsqueda de esclarecimiento, como señal de atención que sugiere estar alerta, forma parte  integrante del fenómeno vital. No habría creatividad sin la curiosidad que nos mueve y que nos pone pacientemente, por lo tanto es indispensable considerar a la práctica reflexiva</w:t>
      </w:r>
      <w:r>
        <w:rPr>
          <w:spacing w:val="16"/>
        </w:rPr>
        <w:t> </w:t>
      </w:r>
      <w:r>
        <w:rPr/>
        <w:t>como</w:t>
      </w:r>
      <w:r>
        <w:rPr>
          <w:spacing w:val="20"/>
        </w:rPr>
        <w:t> </w:t>
      </w:r>
      <w:r>
        <w:rPr/>
        <w:t>el</w:t>
      </w:r>
      <w:r>
        <w:rPr>
          <w:spacing w:val="20"/>
        </w:rPr>
        <w:t> </w:t>
      </w:r>
      <w:r>
        <w:rPr/>
        <w:t>proceso</w:t>
      </w:r>
      <w:r>
        <w:rPr>
          <w:spacing w:val="20"/>
        </w:rPr>
        <w:t> </w:t>
      </w:r>
      <w:r>
        <w:rPr/>
        <w:t>donde</w:t>
      </w:r>
      <w:r>
        <w:rPr>
          <w:spacing w:val="20"/>
        </w:rPr>
        <w:t> </w:t>
      </w:r>
      <w:r>
        <w:rPr/>
        <w:t>el</w:t>
      </w:r>
      <w:r>
        <w:rPr>
          <w:spacing w:val="20"/>
        </w:rPr>
        <w:t> </w:t>
      </w:r>
      <w:r>
        <w:rPr/>
        <w:t>docente</w:t>
      </w:r>
      <w:r>
        <w:rPr>
          <w:spacing w:val="20"/>
        </w:rPr>
        <w:t> </w:t>
      </w:r>
      <w:r>
        <w:rPr/>
        <w:t>efectuá</w:t>
      </w:r>
      <w:r>
        <w:rPr>
          <w:spacing w:val="20"/>
        </w:rPr>
        <w:t> </w:t>
      </w:r>
      <w:r>
        <w:rPr/>
        <w:t>un</w:t>
      </w:r>
      <w:r>
        <w:rPr>
          <w:spacing w:val="20"/>
        </w:rPr>
        <w:t> </w:t>
      </w:r>
      <w:r>
        <w:rPr/>
        <w:t>análisis</w:t>
      </w:r>
      <w:r>
        <w:rPr>
          <w:spacing w:val="18"/>
        </w:rPr>
        <w:t> </w:t>
      </w:r>
      <w:r>
        <w:rPr/>
        <w:t>crítico</w:t>
      </w:r>
      <w:r>
        <w:rPr>
          <w:spacing w:val="16"/>
        </w:rPr>
        <w:t> </w:t>
      </w:r>
      <w:r>
        <w:rPr/>
        <w:t>sobre</w:t>
      </w:r>
      <w:r>
        <w:rPr>
          <w:spacing w:val="16"/>
        </w:rPr>
        <w:t> </w:t>
      </w:r>
      <w:r>
        <w:rPr/>
        <w:t>su</w:t>
      </w:r>
      <w:r>
        <w:rPr>
          <w:spacing w:val="20"/>
        </w:rPr>
        <w:t> </w:t>
      </w:r>
      <w:r>
        <w:rPr/>
        <w:t>propio</w:t>
      </w:r>
    </w:p>
    <w:p>
      <w:pPr>
        <w:spacing w:after="0" w:line="360" w:lineRule="auto"/>
        <w:jc w:val="both"/>
        <w:sectPr>
          <w:pgSz w:w="12240" w:h="15840"/>
          <w:pgMar w:header="0" w:footer="1139" w:top="1360" w:bottom="1320" w:left="1300" w:right="660"/>
        </w:sectPr>
      </w:pPr>
    </w:p>
    <w:p>
      <w:pPr>
        <w:pStyle w:val="BodyText"/>
        <w:spacing w:line="360" w:lineRule="auto" w:before="55"/>
        <w:ind w:left="116" w:right="760"/>
        <w:jc w:val="both"/>
      </w:pPr>
      <w:r>
        <w:rPr/>
        <w:t>actuar y busca las estrategias o medidas necesarias para crear el ambiente adecuado que le permita estimular un proceso de enseñanza aprendizaje adaptado al contexto en el  que esté desarrollándose.</w:t>
      </w:r>
    </w:p>
    <w:p>
      <w:pPr>
        <w:pStyle w:val="BodyText"/>
        <w:spacing w:before="10"/>
      </w:pPr>
    </w:p>
    <w:p>
      <w:pPr>
        <w:pStyle w:val="BodyText"/>
        <w:spacing w:line="360" w:lineRule="auto"/>
        <w:ind w:left="116" w:right="754"/>
        <w:jc w:val="both"/>
      </w:pPr>
      <w:r>
        <w:rPr/>
        <w:t>Philippe Perrenoud citado por (Rodrigues, 2013). hace una interesante aportación al constructo de práctica reflexiva enfocado al quehacer docente. En primer lugar, plantea que el acto de reflexionar implica un cierto distanciamiento del sujeto. Retoma los conceptos trabajados por Schön anteriormente, para explicar los dos  procesos  mentales implicados en la práctica</w:t>
      </w:r>
      <w:r>
        <w:rPr>
          <w:spacing w:val="-24"/>
        </w:rPr>
        <w:t> </w:t>
      </w:r>
      <w:r>
        <w:rPr/>
        <w:t>reflexiva:</w:t>
      </w:r>
    </w:p>
    <w:p>
      <w:pPr>
        <w:pStyle w:val="BodyText"/>
        <w:spacing w:before="6"/>
      </w:pPr>
    </w:p>
    <w:p>
      <w:pPr>
        <w:pStyle w:val="ListParagraph"/>
        <w:numPr>
          <w:ilvl w:val="1"/>
          <w:numId w:val="6"/>
        </w:numPr>
        <w:tabs>
          <w:tab w:pos="837" w:val="left" w:leader="none"/>
        </w:tabs>
        <w:spacing w:line="360" w:lineRule="auto" w:before="0" w:after="0"/>
        <w:ind w:left="836" w:right="765" w:hanging="360"/>
        <w:jc w:val="both"/>
        <w:rPr>
          <w:sz w:val="24"/>
        </w:rPr>
      </w:pPr>
      <w:r>
        <w:rPr>
          <w:sz w:val="24"/>
        </w:rPr>
        <w:t>Reflexión en la acción, una acción compleja que implica reflexión durante el proceso, sobre la situación vivida: “consiste en preguntarse por qué pasa lo que pasa o va a pasar, lo que podemos hacer, cuál es la mejor táctica, qué orientaciones y qué precauciones hay que tomar, qué riesgos existen,</w:t>
      </w:r>
      <w:r>
        <w:rPr>
          <w:spacing w:val="-35"/>
          <w:sz w:val="24"/>
        </w:rPr>
        <w:t> </w:t>
      </w:r>
      <w:r>
        <w:rPr>
          <w:sz w:val="24"/>
        </w:rPr>
        <w:t>etc.”</w:t>
      </w:r>
    </w:p>
    <w:p>
      <w:pPr>
        <w:pStyle w:val="ListParagraph"/>
        <w:numPr>
          <w:ilvl w:val="1"/>
          <w:numId w:val="6"/>
        </w:numPr>
        <w:tabs>
          <w:tab w:pos="905" w:val="left" w:leader="none"/>
        </w:tabs>
        <w:spacing w:line="360" w:lineRule="auto" w:before="2" w:after="0"/>
        <w:ind w:left="836" w:right="759" w:hanging="360"/>
        <w:jc w:val="both"/>
        <w:rPr>
          <w:sz w:val="24"/>
        </w:rPr>
      </w:pPr>
      <w:r>
        <w:rPr>
          <w:sz w:val="24"/>
        </w:rPr>
        <w:t>Reflexión sobre la acción realizada, o sea, tomar la acción como un objeto de reflexión, posterior a su realización, para comprender y analizar lo que se hizo, si se podría haber hecho otra cosa, qué se debería hacer para mejorar la acción o los resultados a alcanzar. Implica crítica, análisis, comparación con otras situaciones similares, compilación de evidencias para futuras tomas de decisiones.</w:t>
      </w:r>
    </w:p>
    <w:p>
      <w:pPr>
        <w:pStyle w:val="BodyText"/>
        <w:spacing w:before="6"/>
      </w:pPr>
    </w:p>
    <w:p>
      <w:pPr>
        <w:pStyle w:val="BodyText"/>
        <w:spacing w:line="360" w:lineRule="auto"/>
        <w:ind w:left="116" w:right="756"/>
        <w:jc w:val="both"/>
      </w:pPr>
      <w:r>
        <w:rPr/>
        <w:t>La acción pedagógica implica una serie de decisiones que pueden ser tomadas antes, durante o después de una actividad de enseñanza. Perrenoud en (Rodrigues, 2013), plantea que durante la acción pedagógica es muy difícil reflexionar pausadamente, por el ritmo constante y acelerado de toma de decisión y de acción. Algunas veces el educador toma “la decisión de no intervenir inmediatamente en determinadas circunstancias para darse tiempo para reflexionar con más tranquilidad”, sin embargo fuera de la acción pedagógica, el profesor puede reflexionar sobre lo que ha pasado en clase, los resultados de su acción, los problemas enfrentados, la selección de nuevas estrategias de enseñanza, etc.</w:t>
      </w:r>
    </w:p>
    <w:p>
      <w:pPr>
        <w:pStyle w:val="BodyText"/>
        <w:spacing w:line="410" w:lineRule="atLeast" w:before="152"/>
        <w:ind w:left="116" w:right="754"/>
        <w:jc w:val="both"/>
      </w:pPr>
      <w:r>
        <w:rPr/>
        <w:t>La reflexión es “retrospectiva y prospectiva y conecta el pasado con el futuro”. La retrospección puede contribuir a “capitalizar la acción” y transformarla en conocimientos</w:t>
      </w:r>
    </w:p>
    <w:p>
      <w:pPr>
        <w:spacing w:after="0" w:line="410" w:lineRule="atLeast"/>
        <w:jc w:val="both"/>
        <w:sectPr>
          <w:pgSz w:w="12240" w:h="15840"/>
          <w:pgMar w:header="0" w:footer="1139" w:top="1360" w:bottom="1320" w:left="1300" w:right="660"/>
        </w:sectPr>
      </w:pPr>
    </w:p>
    <w:p>
      <w:pPr>
        <w:pStyle w:val="BodyText"/>
        <w:spacing w:line="360" w:lineRule="auto" w:before="55"/>
        <w:ind w:left="116" w:right="757"/>
        <w:jc w:val="both"/>
      </w:pPr>
      <w:r>
        <w:rPr/>
        <w:t>que pueden ser utilizados en otras circunstancias. La prospección puede aportar a la planificación de nuevas actividades, la repetición de experiencias exitosas o la anticipación de problemas que puedan ocurrir en el transcurso del trabajo. De manera permanente se da una reflexión espontánea sobre la práctica, lo que no significa que vaya a provocar impacto en la actitud o modo de proceder de las personas. La práctica reflexiva, con fines de mejora, debe ser permanente y sistemática.</w:t>
      </w:r>
    </w:p>
    <w:p>
      <w:pPr>
        <w:pStyle w:val="BodyText"/>
        <w:spacing w:before="6"/>
      </w:pPr>
    </w:p>
    <w:p>
      <w:pPr>
        <w:pStyle w:val="BodyText"/>
        <w:spacing w:line="360" w:lineRule="auto"/>
        <w:ind w:left="116" w:right="756"/>
        <w:jc w:val="both"/>
      </w:pPr>
      <w:r>
        <w:rPr/>
        <w:t>El “enseñante reflexivo” se plantea preguntas constantemente, con el fin de analizar su práctica, detectar qué puede hacer mejor, y se centra en los objetivos definidos a priori. Sin embargo, esta actitud reflexiva debe ser formada, construida paulatinamente, desde la formación inicial del profesor (Brockbank, 2008). La institución educativa debe crear espacios y oportunidades para esta actividad muy concreta. La práctica reflexiva del docente implica una capacidad de autoanálisis, autorregulación y aprendizaje a partir de sus propias experiencias, valoración de su práctica a partir de los objetivos de aprendizaje planteados y de las situaciones vividas junto con sus estudiantes. Implica también volver sobre lo planificado y ejecutado, y contrastarlo con sus paradigmas pedagógicos.</w:t>
      </w:r>
    </w:p>
    <w:p>
      <w:pPr>
        <w:pStyle w:val="BodyText"/>
        <w:spacing w:before="6"/>
      </w:pPr>
    </w:p>
    <w:p>
      <w:pPr>
        <w:pStyle w:val="BodyText"/>
        <w:spacing w:line="360" w:lineRule="auto"/>
        <w:ind w:left="116" w:right="752"/>
        <w:jc w:val="both"/>
      </w:pPr>
      <w:r>
        <w:rPr/>
        <w:t>Como profesor debo estar abierto a una confrontación crítica de las dificultades que enfrentan en su tarea educativa, y desarrollar así una práctica reflexiva que toma distancia en las situaciones vividas en el aula para entenderlas, analizarlas  y  reconstruir mi propia</w:t>
      </w:r>
      <w:r>
        <w:rPr>
          <w:spacing w:val="-16"/>
        </w:rPr>
        <w:t> </w:t>
      </w:r>
      <w:r>
        <w:rPr/>
        <w:t>práctica.</w:t>
      </w:r>
    </w:p>
    <w:p>
      <w:pPr>
        <w:pStyle w:val="BodyText"/>
        <w:spacing w:before="6"/>
      </w:pPr>
    </w:p>
    <w:p>
      <w:pPr>
        <w:pStyle w:val="BodyText"/>
        <w:spacing w:line="360" w:lineRule="auto"/>
        <w:ind w:left="116" w:right="756"/>
        <w:jc w:val="both"/>
      </w:pPr>
      <w:r>
        <w:rPr/>
        <w:t>Smyth citado por (Rodrigues, 2013), Propuso un modelo de reflexión que articulaba la práctica profesional de los docentes con el conocimiento y la comprensión del entorno social, económico y político en que su práctica se producía. Consiste en un proceso de cuatro etapas de reflexión:</w:t>
      </w:r>
    </w:p>
    <w:p>
      <w:pPr>
        <w:pStyle w:val="BodyText"/>
        <w:spacing w:before="6"/>
      </w:pPr>
    </w:p>
    <w:p>
      <w:pPr>
        <w:pStyle w:val="ListParagraph"/>
        <w:numPr>
          <w:ilvl w:val="0"/>
          <w:numId w:val="7"/>
        </w:numPr>
        <w:tabs>
          <w:tab w:pos="897" w:val="left" w:leader="none"/>
        </w:tabs>
        <w:spacing w:line="360" w:lineRule="auto" w:before="0" w:after="0"/>
        <w:ind w:left="896" w:right="762" w:hanging="360"/>
        <w:jc w:val="both"/>
        <w:rPr>
          <w:sz w:val="24"/>
        </w:rPr>
      </w:pPr>
      <w:r>
        <w:rPr>
          <w:sz w:val="24"/>
        </w:rPr>
        <w:t>Descripción de lo que hace (¿Qué he hecho?): relatos sobre sus creencias, su enseñanza, las decisiones que toma, sus dudas, en fin, una narración de las situaciones vividas en el proceso de enseñanza y aprendizaje y los problemas enfrentados.</w:t>
      </w:r>
    </w:p>
    <w:p>
      <w:pPr>
        <w:spacing w:after="0" w:line="360" w:lineRule="auto"/>
        <w:jc w:val="both"/>
        <w:rPr>
          <w:sz w:val="24"/>
        </w:rPr>
        <w:sectPr>
          <w:pgSz w:w="12240" w:h="15840"/>
          <w:pgMar w:header="0" w:footer="1139" w:top="1360" w:bottom="1320" w:left="1300" w:right="660"/>
        </w:sectPr>
      </w:pPr>
    </w:p>
    <w:p>
      <w:pPr>
        <w:pStyle w:val="ListParagraph"/>
        <w:numPr>
          <w:ilvl w:val="0"/>
          <w:numId w:val="7"/>
        </w:numPr>
        <w:tabs>
          <w:tab w:pos="897" w:val="left" w:leader="none"/>
        </w:tabs>
        <w:spacing w:line="362" w:lineRule="auto" w:before="55" w:after="0"/>
        <w:ind w:left="896" w:right="756" w:hanging="360"/>
        <w:jc w:val="both"/>
        <w:rPr>
          <w:sz w:val="24"/>
        </w:rPr>
      </w:pPr>
      <w:r>
        <w:rPr>
          <w:sz w:val="24"/>
        </w:rPr>
        <w:t>Informe (¿Qué significa esto?): examen/análisis de la cuestión o problema desde múltiples</w:t>
      </w:r>
      <w:r>
        <w:rPr>
          <w:spacing w:val="-14"/>
          <w:sz w:val="24"/>
        </w:rPr>
        <w:t> </w:t>
      </w:r>
      <w:r>
        <w:rPr>
          <w:sz w:val="24"/>
        </w:rPr>
        <w:t>perspectivas.</w:t>
      </w:r>
    </w:p>
    <w:p>
      <w:pPr>
        <w:pStyle w:val="ListParagraph"/>
        <w:numPr>
          <w:ilvl w:val="0"/>
          <w:numId w:val="7"/>
        </w:numPr>
        <w:tabs>
          <w:tab w:pos="897" w:val="left" w:leader="none"/>
        </w:tabs>
        <w:spacing w:line="360" w:lineRule="auto" w:before="0" w:after="0"/>
        <w:ind w:left="896" w:right="758" w:hanging="360"/>
        <w:jc w:val="both"/>
        <w:rPr>
          <w:sz w:val="24"/>
        </w:rPr>
      </w:pPr>
      <w:r>
        <w:rPr>
          <w:sz w:val="24"/>
        </w:rPr>
        <w:t>Confrontación: examen/análisis de los supuestos y teorías relacionados con el tema o problema, a través de cuestionamientos cómo: “¿qué dice mi práctica sobre </w:t>
      </w:r>
      <w:r>
        <w:rPr>
          <w:spacing w:val="-2"/>
          <w:sz w:val="24"/>
        </w:rPr>
        <w:t>mis </w:t>
      </w:r>
      <w:r>
        <w:rPr>
          <w:sz w:val="24"/>
        </w:rPr>
        <w:t>teorías, creencias, valores sobre la enseñanza?, ¿de dónde vienen estas ideas?, ¿qué tipo de práctica social expresa estas ideas?, ¿qué me hace mantener estas teorías?, ¿qué intereses están presentes en estas prácticas?”.  Al intentar dar respuestas a estas preguntas, el profesor toma conciencia de las causas de sus</w:t>
      </w:r>
      <w:r>
        <w:rPr>
          <w:spacing w:val="-12"/>
          <w:sz w:val="24"/>
        </w:rPr>
        <w:t> </w:t>
      </w:r>
      <w:r>
        <w:rPr>
          <w:sz w:val="24"/>
        </w:rPr>
        <w:t>acciones.</w:t>
      </w:r>
    </w:p>
    <w:p>
      <w:pPr>
        <w:pStyle w:val="ListParagraph"/>
        <w:numPr>
          <w:ilvl w:val="0"/>
          <w:numId w:val="7"/>
        </w:numPr>
        <w:tabs>
          <w:tab w:pos="965" w:val="left" w:leader="none"/>
        </w:tabs>
        <w:spacing w:line="360" w:lineRule="auto" w:before="6" w:after="0"/>
        <w:ind w:left="896" w:right="761" w:hanging="360"/>
        <w:jc w:val="both"/>
        <w:rPr>
          <w:sz w:val="24"/>
        </w:rPr>
      </w:pPr>
      <w:r>
        <w:rPr>
          <w:sz w:val="24"/>
        </w:rPr>
        <w:t>Reconstrucción (¿cómo debo hacer las cosas de manera diferente?): examen de las alternativas y puntos de vista de las acciones futuras en relación con el problema o situación analizada. Es el momento de aprovechar el proceso de reflexión para entender que las situaciones de enseñanza pueden</w:t>
      </w:r>
      <w:r>
        <w:rPr>
          <w:spacing w:val="-38"/>
          <w:sz w:val="24"/>
        </w:rPr>
        <w:t> </w:t>
      </w:r>
      <w:r>
        <w:rPr>
          <w:sz w:val="24"/>
        </w:rPr>
        <w:t>cambiar.</w:t>
      </w:r>
    </w:p>
    <w:p>
      <w:pPr>
        <w:pStyle w:val="BodyText"/>
        <w:spacing w:before="9"/>
      </w:pPr>
    </w:p>
    <w:p>
      <w:pPr>
        <w:pStyle w:val="BodyText"/>
        <w:spacing w:line="360" w:lineRule="auto"/>
        <w:ind w:left="116" w:right="754"/>
        <w:jc w:val="both"/>
      </w:pPr>
      <w:r>
        <w:rPr/>
        <w:t>Este modelo no pretende determinar niveles de reflexión, pero sí ofrecer pautas para orientar el proceso reflexivo. Cada etapa podría ser vivida y trabajada en mayor o  menor profundidad, dependiendo de varios factores. Puede ser visto como un proceso en espiral, donde cada profesor experimenta niveles distintos, y se </w:t>
      </w:r>
      <w:r>
        <w:rPr>
          <w:spacing w:val="5"/>
        </w:rPr>
        <w:t>va </w:t>
      </w:r>
      <w:r>
        <w:rPr/>
        <w:t>comprometiendo poco a poco a actuar y examinar su práctica para reconfigurarla, construyendo significados y dando respuestas más conscientes a los problemas del aula y de la educación. Lo primordial es comprender que una de las “más importantes funciones </w:t>
      </w:r>
      <w:r>
        <w:rPr>
          <w:spacing w:val="2"/>
        </w:rPr>
        <w:t>de </w:t>
      </w:r>
      <w:r>
        <w:rPr/>
        <w:t>la reflexión es ayudar a los profesores a tornarse conscientes de sus estructuras mentales, someterlas a un análisis crítico, y si es necesario, reestructurarlas”. (Rodrigues,</w:t>
      </w:r>
      <w:r>
        <w:rPr>
          <w:spacing w:val="-13"/>
        </w:rPr>
        <w:t> </w:t>
      </w:r>
      <w:r>
        <w:rPr/>
        <w:t>2013).</w:t>
      </w:r>
    </w:p>
    <w:p>
      <w:pPr>
        <w:pStyle w:val="BodyText"/>
        <w:spacing w:before="10"/>
      </w:pPr>
    </w:p>
    <w:p>
      <w:pPr>
        <w:pStyle w:val="BodyText"/>
        <w:spacing w:line="360" w:lineRule="auto"/>
        <w:ind w:left="116" w:right="754"/>
        <w:jc w:val="both"/>
      </w:pPr>
      <w:r>
        <w:rPr/>
        <w:t>Dentro del proceso de autorregulación de mi desarrollo docente, debo fortalecer la reflexión como estrategia para conjuntar un plan de acción, valorarlo, aplicarlo y evaluarlo desde una postura crítica y auto reflexiva.</w:t>
      </w:r>
    </w:p>
    <w:p>
      <w:pPr>
        <w:pStyle w:val="BodyText"/>
        <w:spacing w:before="2"/>
      </w:pPr>
    </w:p>
    <w:p>
      <w:pPr>
        <w:pStyle w:val="Heading2"/>
      </w:pPr>
      <w:r>
        <w:rPr/>
        <w:t>1.3.- Reflexión sobre mi práctica docente</w:t>
      </w:r>
    </w:p>
    <w:p>
      <w:pPr>
        <w:pStyle w:val="BodyText"/>
        <w:spacing w:before="6"/>
        <w:rPr>
          <w:b/>
          <w:sz w:val="28"/>
        </w:rPr>
      </w:pPr>
    </w:p>
    <w:p>
      <w:pPr>
        <w:pStyle w:val="BodyText"/>
        <w:spacing w:line="357" w:lineRule="auto"/>
        <w:ind w:left="116" w:right="757"/>
        <w:jc w:val="both"/>
      </w:pPr>
      <w:r>
        <w:rPr/>
        <w:t>Para contextualizar mi propia práctica me basaré en la descripción de las dimensiones que convergen en el</w:t>
      </w:r>
      <w:r>
        <w:rPr>
          <w:spacing w:val="52"/>
        </w:rPr>
        <w:t> </w:t>
      </w:r>
      <w:r>
        <w:rPr/>
        <w:t>desempeño</w:t>
      </w:r>
      <w:r>
        <w:rPr>
          <w:spacing w:val="53"/>
        </w:rPr>
        <w:t> </w:t>
      </w:r>
      <w:r>
        <w:rPr/>
        <w:t>de acuerdo</w:t>
      </w:r>
      <w:r>
        <w:rPr>
          <w:spacing w:val="52"/>
        </w:rPr>
        <w:t> </w:t>
      </w:r>
      <w:r>
        <w:rPr/>
        <w:t>al</w:t>
      </w:r>
      <w:r>
        <w:rPr>
          <w:spacing w:val="52"/>
        </w:rPr>
        <w:t> </w:t>
      </w:r>
      <w:r>
        <w:rPr/>
        <w:t>contexto</w:t>
      </w:r>
      <w:r>
        <w:rPr>
          <w:spacing w:val="52"/>
        </w:rPr>
        <w:t> </w:t>
      </w:r>
      <w:r>
        <w:rPr/>
        <w:t>social</w:t>
      </w:r>
      <w:r>
        <w:rPr>
          <w:spacing w:val="53"/>
        </w:rPr>
        <w:t> </w:t>
      </w:r>
      <w:r>
        <w:rPr/>
        <w:t>y</w:t>
      </w:r>
      <w:r>
        <w:rPr>
          <w:spacing w:val="57"/>
        </w:rPr>
        <w:t> </w:t>
      </w:r>
      <w:r>
        <w:rPr/>
        <w:t>particular</w:t>
      </w:r>
      <w:r>
        <w:rPr>
          <w:spacing w:val="55"/>
        </w:rPr>
        <w:t> </w:t>
      </w:r>
      <w:r>
        <w:rPr/>
        <w:t>que</w:t>
      </w:r>
      <w:r>
        <w:rPr>
          <w:spacing w:val="52"/>
        </w:rPr>
        <w:t> </w:t>
      </w:r>
      <w:r>
        <w:rPr/>
        <w:t>se</w:t>
      </w:r>
    </w:p>
    <w:p>
      <w:pPr>
        <w:spacing w:after="0" w:line="357" w:lineRule="auto"/>
        <w:jc w:val="both"/>
        <w:sectPr>
          <w:pgSz w:w="12240" w:h="15840"/>
          <w:pgMar w:header="0" w:footer="1139" w:top="1360" w:bottom="1320" w:left="1300" w:right="660"/>
        </w:sectPr>
      </w:pPr>
    </w:p>
    <w:p>
      <w:pPr>
        <w:pStyle w:val="BodyText"/>
        <w:spacing w:line="362" w:lineRule="auto" w:before="55"/>
        <w:ind w:left="116" w:right="758"/>
        <w:jc w:val="both"/>
      </w:pPr>
      <w:r>
        <w:rPr/>
        <w:t>persigue para estar dentro de un nivel integral con los alumnos, la institución y  personal.</w:t>
      </w:r>
    </w:p>
    <w:p>
      <w:pPr>
        <w:pStyle w:val="BodyText"/>
        <w:spacing w:before="10"/>
        <w:rPr>
          <w:sz w:val="23"/>
        </w:rPr>
      </w:pPr>
    </w:p>
    <w:p>
      <w:pPr>
        <w:pStyle w:val="Heading2"/>
        <w:numPr>
          <w:ilvl w:val="2"/>
          <w:numId w:val="8"/>
        </w:numPr>
        <w:tabs>
          <w:tab w:pos="651" w:val="left" w:leader="none"/>
        </w:tabs>
        <w:spacing w:line="240" w:lineRule="auto" w:before="0" w:after="0"/>
        <w:ind w:left="650" w:right="0" w:hanging="534"/>
        <w:jc w:val="both"/>
      </w:pPr>
      <w:r>
        <w:rPr/>
        <w:t>Dimensión</w:t>
      </w:r>
      <w:r>
        <w:rPr>
          <w:spacing w:val="-9"/>
        </w:rPr>
        <w:t> </w:t>
      </w:r>
      <w:r>
        <w:rPr/>
        <w:t>Personal</w:t>
      </w:r>
    </w:p>
    <w:p>
      <w:pPr>
        <w:pStyle w:val="BodyText"/>
        <w:spacing w:before="6"/>
        <w:rPr>
          <w:b/>
          <w:sz w:val="28"/>
        </w:rPr>
      </w:pPr>
    </w:p>
    <w:p>
      <w:pPr>
        <w:pStyle w:val="BodyText"/>
        <w:spacing w:line="360" w:lineRule="auto"/>
        <w:ind w:left="116" w:right="753"/>
        <w:jc w:val="both"/>
      </w:pPr>
      <w:r>
        <w:rPr/>
        <w:t>En el ámbito personal recurrí a la profesión de docente como un recurso para trabajar, sin embargo no era extraña esta práctica en mi vida, pues cuando era estudiante de octavo semestre de la carrera de Gastronomía, realicé mi servicio social en el Centro de Industrialización de Alimentos de la Escuela Secundaria Técnica Agropecuaria no. 12  en el municipio de Metepec, poblado de San Miguel Totocuitlapilco. Mi función consistía en asesorar a los alumnos en el proceso de trasformación de los productos y en  la venta de los mismos, debían determinar ganancias y costos de elaboración, una vez terminado el servicio y de haber cubierto las horas que se establecían, me quede hasta terminar el ciclo escolar que fueron dos meses más, la dirección escolar y los padres de familia me manifestaron que se encontraban muy emocionados por el trabajo que habían realizado sus hijos y me preguntaron si consideraría el continuar para  el siguiente ciclo escolar laborando con un sueldo que absorbería la sociedad de padres, sin embargo en ese receso escolar la Secretaria de Educación Pública le quita la función de técnica y la escuela se vuelve oficial; por lo que desaparece  el  departamento de Industrialización de alimentos y por lo tanto el puesto que había desempeñado.</w:t>
      </w:r>
    </w:p>
    <w:p>
      <w:pPr>
        <w:pStyle w:val="BodyText"/>
        <w:spacing w:before="10"/>
      </w:pPr>
    </w:p>
    <w:p>
      <w:pPr>
        <w:pStyle w:val="BodyText"/>
        <w:spacing w:line="360" w:lineRule="auto"/>
        <w:ind w:left="116" w:right="754"/>
        <w:jc w:val="both"/>
      </w:pPr>
      <w:r>
        <w:rPr/>
        <w:t>Al terminar mi licenciatura, laboré en la industria restaurantera, durante 2 años y medio, en tres restaurantes distinto y mi cargo fue primero auxiliar de compras y almacén y después Gerente de compras y almacén, en el mes de enero del año  2011  el restaurant donde laboraba decide cerrar sus puertas y en pleno cierre de actividades administrativas, le pedí a mi hermana quien laboraba en la misma institución (Colegio Mexiquense), me ayudara a concretar una cita con la directora para platicar y poder integrarme a la plantilla, me incorpore en el semestre de febrero- agosto 2011, con un grupo de sexto semestre impartiendo unidades de aprendizaje en la modalidad de Bachillerato Tecnológico en Turismo, para el siguiente semestre tenia grupos de primero, tercero y quinto semestre e impartía materias del área de Alimentos y  Bebidas</w:t>
      </w:r>
    </w:p>
    <w:p>
      <w:pPr>
        <w:spacing w:after="0" w:line="360" w:lineRule="auto"/>
        <w:jc w:val="both"/>
        <w:sectPr>
          <w:footerReference w:type="default" r:id="rId33"/>
          <w:pgSz w:w="12240" w:h="15840"/>
          <w:pgMar w:footer="1139" w:header="0" w:top="1360" w:bottom="1320" w:left="1300" w:right="660"/>
        </w:sectPr>
      </w:pPr>
    </w:p>
    <w:p>
      <w:pPr>
        <w:pStyle w:val="BodyText"/>
        <w:spacing w:line="360" w:lineRule="auto" w:before="55"/>
        <w:ind w:left="116" w:right="757"/>
        <w:jc w:val="both"/>
      </w:pPr>
      <w:r>
        <w:rPr/>
        <w:t>y del área de Hospitalidad ambas son del núcleo profesional, para el año 2012 decidí buscar otras opciones pues las clases era mi único trabajo y requería incrementar mi salario, para el periodo de enero-abril 2012 corría el primer cuatrimestre y logro incorporarme a la Escuela de Gastronomía Chef, impartiendo materias de Alimentos y Bebidas e Inglés técnico, en el mes de agosto 2012 entro a la Especialidad en Administración de Empresas Turísticas, becada por CONACYT, por lo que sólo podía laborar 8 horas a la semana, las mismas que repartí en ambas instituciones, durante el año que duro la especialidad estuve laborando de esa manera, para el segundo semestre del año 2013 ya con la Especialidad concluida, Colegio Mexiquense me  ofrece incorporarme ahora a la rama Administrativa impartiendo Materias como: Administración I y II, Administración de la Mercadotecnia, Administración de Sueldos y Salarios, Desarrollo Organizacional, dejando de lado las materias de Turismo, sin embargo en la Escuela Chef, seguía con asignaturas de Ingles Técnico, para Enero 2014 entro a la Maestría en Práctica Docente y solo me quedo con 4 horas en la Escuela Chef impartiendo Ingles Técnico y 8 en Colegio Mexiquense, con asignaturas de la rama</w:t>
      </w:r>
      <w:r>
        <w:rPr>
          <w:spacing w:val="-14"/>
        </w:rPr>
        <w:t> </w:t>
      </w:r>
      <w:r>
        <w:rPr/>
        <w:t>Administrativa.</w:t>
      </w:r>
    </w:p>
    <w:p>
      <w:pPr>
        <w:pStyle w:val="BodyText"/>
        <w:spacing w:before="6"/>
      </w:pPr>
    </w:p>
    <w:p>
      <w:pPr>
        <w:pStyle w:val="BodyText"/>
        <w:spacing w:line="360" w:lineRule="auto"/>
        <w:ind w:left="116" w:right="757"/>
        <w:jc w:val="both"/>
      </w:pPr>
      <w:r>
        <w:rPr/>
        <w:t>Haciendo un análisis de mi trayectoria me percato que no he tenido una formación pedagógica integral para desempeñarme como docente, sin embargo hoy en día sé que la docencia es el medio en el cual me quiero desarrollar profesionalmente y deseo capacitarme para mejorar mi desempeño, es por ello que el entrar a un programa  donde trabaje las competencias necesarias y las estrategias que logren impactar en  una mejora de mi actuar profesional, me motiva a corregir mi práctica y sobre todo  saber que las unidades de aprendizaje que imparto son las que de manera profesional deben proporcionales a los alumnos los conocimientos que deberán aplicar en su desarrollo</w:t>
      </w:r>
      <w:r>
        <w:rPr>
          <w:spacing w:val="-14"/>
        </w:rPr>
        <w:t> </w:t>
      </w:r>
      <w:r>
        <w:rPr/>
        <w:t>laboral.</w:t>
      </w:r>
    </w:p>
    <w:p>
      <w:pPr>
        <w:pStyle w:val="BodyText"/>
        <w:spacing w:before="6"/>
      </w:pPr>
    </w:p>
    <w:p>
      <w:pPr>
        <w:pStyle w:val="Heading2"/>
        <w:numPr>
          <w:ilvl w:val="2"/>
          <w:numId w:val="8"/>
        </w:numPr>
        <w:tabs>
          <w:tab w:pos="717" w:val="left" w:leader="none"/>
        </w:tabs>
        <w:spacing w:line="240" w:lineRule="auto" w:before="0" w:after="0"/>
        <w:ind w:left="716" w:right="0" w:hanging="600"/>
        <w:jc w:val="both"/>
      </w:pPr>
      <w:r>
        <w:rPr/>
        <w:t>Dimensión</w:t>
      </w:r>
      <w:r>
        <w:rPr>
          <w:spacing w:val="-6"/>
        </w:rPr>
        <w:t> </w:t>
      </w:r>
      <w:r>
        <w:rPr/>
        <w:t>institucional</w:t>
      </w:r>
    </w:p>
    <w:p>
      <w:pPr>
        <w:pStyle w:val="BodyText"/>
        <w:spacing w:before="2"/>
        <w:rPr>
          <w:b/>
          <w:sz w:val="28"/>
        </w:rPr>
      </w:pPr>
    </w:p>
    <w:p>
      <w:pPr>
        <w:pStyle w:val="BodyText"/>
        <w:spacing w:line="362" w:lineRule="auto"/>
        <w:ind w:left="116" w:right="760"/>
        <w:jc w:val="both"/>
      </w:pPr>
      <w:r>
        <w:rPr/>
        <w:t>La institución donde laboro es el Colegio Mexiquense, la cual además de ofrecer el Bachillerato General, oferta distintos Bachilleratos Tecnológicos, con especialidades en:</w:t>
      </w:r>
    </w:p>
    <w:p>
      <w:pPr>
        <w:spacing w:after="0" w:line="362" w:lineRule="auto"/>
        <w:jc w:val="both"/>
        <w:sectPr>
          <w:footerReference w:type="default" r:id="rId34"/>
          <w:pgSz w:w="12240" w:h="15840"/>
          <w:pgMar w:footer="1139" w:header="0" w:top="1360" w:bottom="1320" w:left="1300" w:right="660"/>
          <w:pgNumType w:start="21"/>
        </w:sectPr>
      </w:pPr>
    </w:p>
    <w:p>
      <w:pPr>
        <w:pStyle w:val="BodyText"/>
        <w:spacing w:line="362" w:lineRule="auto" w:before="55"/>
        <w:ind w:left="116" w:right="758"/>
        <w:jc w:val="both"/>
      </w:pPr>
      <w:r>
        <w:rPr/>
        <w:t>Administración, Contabilidad, Diseño Gráfico, Mecánica, Informática Administrativa, Turismo.</w:t>
      </w:r>
    </w:p>
    <w:p>
      <w:pPr>
        <w:pStyle w:val="BodyText"/>
        <w:spacing w:before="3"/>
      </w:pPr>
    </w:p>
    <w:p>
      <w:pPr>
        <w:pStyle w:val="BodyText"/>
        <w:spacing w:line="360" w:lineRule="auto"/>
        <w:ind w:left="116" w:right="765"/>
        <w:jc w:val="both"/>
      </w:pPr>
      <w:r>
        <w:rPr/>
        <w:t>El Sistema de Educación Tecnológica es coordinado por la Subsecretaría de Educación e Investigación Tecnológicas, de la cual dependen directamente las Direcciones Generales de: Institutos Tecnológicos, Educación Tecnológica Industrial, Educación Tecnológica y Agropecuaria, Ciencia y Tecnología del Mar y la Dirección General de Centros de Capacitación.</w:t>
      </w:r>
    </w:p>
    <w:p>
      <w:pPr>
        <w:pStyle w:val="BodyText"/>
        <w:spacing w:before="10"/>
      </w:pPr>
    </w:p>
    <w:p>
      <w:pPr>
        <w:pStyle w:val="BodyText"/>
        <w:spacing w:line="360" w:lineRule="auto"/>
        <w:ind w:left="116" w:right="759"/>
        <w:jc w:val="both"/>
      </w:pPr>
      <w:r>
        <w:rPr/>
        <w:t>En la Dirección General de Educación Tecnológica Industrial, se ofrece el Nivel Medio Superior en dos modalidades: terminal y bivalente. Mediante la primera de ellas, se preparan los técnicos profesionales que apoyan las áreas intermedias de la actividad productiva, esta modalidad no prepara al educando para ingresar al nivel superior, sino que lo forma para su incorporación inmediata al sector productivo.</w:t>
      </w:r>
    </w:p>
    <w:p>
      <w:pPr>
        <w:pStyle w:val="BodyText"/>
        <w:spacing w:before="6"/>
      </w:pPr>
    </w:p>
    <w:p>
      <w:pPr>
        <w:pStyle w:val="BodyText"/>
        <w:spacing w:line="360" w:lineRule="auto"/>
        <w:ind w:left="116" w:right="763"/>
        <w:jc w:val="both"/>
      </w:pPr>
      <w:r>
        <w:rPr/>
        <w:t>La segunda, conocida también como bachillerato tecnológico, prepara a los estudiantes para su ingreso al nivel superior, al mismo tiempo se desarrolle en un aspecto de educación técnica. (DGeTi, 2013)</w:t>
      </w:r>
    </w:p>
    <w:p>
      <w:pPr>
        <w:pStyle w:val="BodyText"/>
        <w:spacing w:before="10"/>
      </w:pPr>
    </w:p>
    <w:p>
      <w:pPr>
        <w:pStyle w:val="BodyText"/>
        <w:spacing w:line="360" w:lineRule="auto"/>
        <w:ind w:left="116" w:right="760"/>
        <w:jc w:val="both"/>
      </w:pPr>
      <w:r>
        <w:rPr/>
        <w:t>De acuerdo a las modalidades anteriores se entiende que el bachillerato Tecnológico abre el panorama de los estudiantes para comprender el entorno laboral si así lo desean una vez que terminen o bien aspirar al nivel</w:t>
      </w:r>
      <w:r>
        <w:rPr>
          <w:spacing w:val="-35"/>
        </w:rPr>
        <w:t> </w:t>
      </w:r>
      <w:r>
        <w:rPr/>
        <w:t>superior.</w:t>
      </w:r>
    </w:p>
    <w:p>
      <w:pPr>
        <w:pStyle w:val="BodyText"/>
        <w:spacing w:before="6"/>
      </w:pPr>
    </w:p>
    <w:p>
      <w:pPr>
        <w:pStyle w:val="BodyText"/>
        <w:spacing w:line="360" w:lineRule="auto"/>
        <w:ind w:left="116" w:right="758"/>
        <w:jc w:val="both"/>
      </w:pPr>
      <w:r>
        <w:rPr/>
        <w:t>El colegio presenta en su misión una formación humanista que vaya encaminada a un proceso de trasformación en su formación académica basada en la reforma educativa por competencias.</w:t>
      </w:r>
    </w:p>
    <w:p>
      <w:pPr>
        <w:pStyle w:val="BodyText"/>
        <w:spacing w:before="10"/>
      </w:pPr>
    </w:p>
    <w:p>
      <w:pPr>
        <w:pStyle w:val="BodyText"/>
        <w:spacing w:line="360" w:lineRule="auto"/>
        <w:ind w:left="116" w:right="759"/>
        <w:jc w:val="both"/>
      </w:pPr>
      <w:r>
        <w:rPr/>
        <w:t>El grupo con el cual estoy analizando mi desempeño es un grupo de segundo semestre del Bachillerato Tecnológico en Administración y la asignatura es de núcleo profesional básico, la asignatura es Administración de Recursos Humanos, los alumnos que conforman el grupo son 20 chicos de edades entre los 17 y 20 años pues es común entre ellos que </w:t>
      </w:r>
      <w:r>
        <w:rPr>
          <w:spacing w:val="-3"/>
        </w:rPr>
        <w:t>ya </w:t>
      </w:r>
      <w:r>
        <w:rPr/>
        <w:t>han dejado mucho tiempo sin estudiar y están retomando  sus estudios a un nivel técnico pues el 95% al egresar no     </w:t>
      </w:r>
      <w:r>
        <w:rPr>
          <w:spacing w:val="60"/>
        </w:rPr>
        <w:t> </w:t>
      </w:r>
      <w:r>
        <w:rPr/>
        <w:t>continua de manera inmediata</w:t>
      </w:r>
    </w:p>
    <w:p>
      <w:pPr>
        <w:spacing w:after="0" w:line="360" w:lineRule="auto"/>
        <w:jc w:val="both"/>
        <w:sectPr>
          <w:pgSz w:w="12240" w:h="15840"/>
          <w:pgMar w:header="0" w:footer="1139" w:top="1360" w:bottom="1320" w:left="1300" w:right="660"/>
        </w:sectPr>
      </w:pPr>
    </w:p>
    <w:p>
      <w:pPr>
        <w:pStyle w:val="BodyText"/>
        <w:spacing w:line="362" w:lineRule="auto" w:before="55"/>
        <w:ind w:left="116" w:right="761"/>
        <w:jc w:val="both"/>
      </w:pPr>
      <w:r>
        <w:rPr/>
        <w:t>con su formación a nivel licenciatura, por el contrario se incorporan a la vida laboral con los conocimientos que  adquieren durante su estancia en la institución.</w:t>
      </w:r>
    </w:p>
    <w:p>
      <w:pPr>
        <w:pStyle w:val="BodyText"/>
        <w:spacing w:before="1"/>
        <w:rPr>
          <w:sz w:val="21"/>
        </w:rPr>
      </w:pPr>
      <w:r>
        <w:rPr/>
        <w:drawing>
          <wp:anchor distT="0" distB="0" distL="0" distR="0" allowOverlap="1" layoutInCell="1" locked="0" behindDoc="0" simplePos="0" relativeHeight="1288">
            <wp:simplePos x="0" y="0"/>
            <wp:positionH relativeFrom="page">
              <wp:posOffset>1638300</wp:posOffset>
            </wp:positionH>
            <wp:positionV relativeFrom="paragraph">
              <wp:posOffset>178940</wp:posOffset>
            </wp:positionV>
            <wp:extent cx="4470658" cy="3359943"/>
            <wp:effectExtent l="0" t="0" r="0" b="0"/>
            <wp:wrapTopAndBottom/>
            <wp:docPr id="9" name="image26.jpeg" descr=""/>
            <wp:cNvGraphicFramePr>
              <a:graphicFrameLocks noChangeAspect="1"/>
            </wp:cNvGraphicFramePr>
            <a:graphic>
              <a:graphicData uri="http://schemas.openxmlformats.org/drawingml/2006/picture">
                <pic:pic>
                  <pic:nvPicPr>
                    <pic:cNvPr id="10" name="image26.jpeg"/>
                    <pic:cNvPicPr/>
                  </pic:nvPicPr>
                  <pic:blipFill>
                    <a:blip r:embed="rId35" cstate="print"/>
                    <a:stretch>
                      <a:fillRect/>
                    </a:stretch>
                  </pic:blipFill>
                  <pic:spPr>
                    <a:xfrm>
                      <a:off x="0" y="0"/>
                      <a:ext cx="4470658" cy="3359943"/>
                    </a:xfrm>
                    <a:prstGeom prst="rect">
                      <a:avLst/>
                    </a:prstGeom>
                  </pic:spPr>
                </pic:pic>
              </a:graphicData>
            </a:graphic>
          </wp:anchor>
        </w:drawing>
      </w:r>
    </w:p>
    <w:p>
      <w:pPr>
        <w:spacing w:before="0"/>
        <w:ind w:left="3289" w:right="1923" w:hanging="1613"/>
        <w:jc w:val="left"/>
        <w:rPr>
          <w:sz w:val="22"/>
        </w:rPr>
      </w:pPr>
      <w:r>
        <w:rPr>
          <w:sz w:val="22"/>
        </w:rPr>
        <w:t>Imagen 1: Grupo de Bachillerato Tecnológico en Administración Fuente: trabajo de campo 2014</w:t>
      </w:r>
    </w:p>
    <w:p>
      <w:pPr>
        <w:pStyle w:val="BodyText"/>
        <w:spacing w:before="4"/>
      </w:pPr>
    </w:p>
    <w:p>
      <w:pPr>
        <w:pStyle w:val="BodyText"/>
        <w:spacing w:line="360" w:lineRule="auto"/>
        <w:ind w:left="116" w:right="758"/>
        <w:jc w:val="both"/>
      </w:pPr>
      <w:r>
        <w:rPr/>
        <w:t>El objetivo principal del Bachillerato en Administración es ofrecer las competencias profesionales que permiten al estudiante elaborar y gestionar documentación administrativa, la formación profesional se inicia en el primer semestre y se concluye en el sexto semestre, desarrollando en este lapso de tiempo las competencias para elaborar y gestionar la información de la organización, integrar el capital humano a la organización, asistir en el control y evaluación del desempeño de la organización, controlar los procesos y servicios, por lo que al adquirir las competencias posibilitan al egresado su incorporación al mundo laboral o desarrollar procesos productivos independientes, de acuerdo con sus intereses profesionales o las necesidades en su entorno social, es necesario lograr que el adquiera las competencias referentes al:</w:t>
      </w:r>
    </w:p>
    <w:p>
      <w:pPr>
        <w:spacing w:after="0" w:line="360" w:lineRule="auto"/>
        <w:jc w:val="both"/>
        <w:sectPr>
          <w:pgSz w:w="12240" w:h="15840"/>
          <w:pgMar w:header="0" w:footer="1139" w:top="1360" w:bottom="1320" w:left="1300" w:right="660"/>
        </w:sectPr>
      </w:pPr>
    </w:p>
    <w:p>
      <w:pPr>
        <w:pStyle w:val="BodyText"/>
        <w:spacing w:before="55"/>
        <w:ind w:left="116"/>
        <w:jc w:val="both"/>
      </w:pPr>
      <w:r>
        <w:rPr/>
        <w:t>Conocimientos:</w:t>
      </w:r>
    </w:p>
    <w:p>
      <w:pPr>
        <w:pStyle w:val="BodyText"/>
      </w:pPr>
    </w:p>
    <w:p>
      <w:pPr>
        <w:pStyle w:val="ListParagraph"/>
        <w:numPr>
          <w:ilvl w:val="3"/>
          <w:numId w:val="8"/>
        </w:numPr>
        <w:tabs>
          <w:tab w:pos="837" w:val="left" w:leader="none"/>
        </w:tabs>
        <w:spacing w:line="240" w:lineRule="auto" w:before="144" w:after="0"/>
        <w:ind w:left="836" w:right="0" w:hanging="360"/>
        <w:jc w:val="left"/>
        <w:rPr>
          <w:sz w:val="24"/>
        </w:rPr>
      </w:pPr>
      <w:r>
        <w:rPr>
          <w:sz w:val="24"/>
        </w:rPr>
        <w:t>Integrar al personal a la</w:t>
      </w:r>
      <w:r>
        <w:rPr>
          <w:spacing w:val="-25"/>
          <w:sz w:val="24"/>
        </w:rPr>
        <w:t> </w:t>
      </w:r>
      <w:r>
        <w:rPr>
          <w:sz w:val="24"/>
        </w:rPr>
        <w:t>organización</w:t>
      </w:r>
    </w:p>
    <w:p>
      <w:pPr>
        <w:pStyle w:val="ListParagraph"/>
        <w:numPr>
          <w:ilvl w:val="3"/>
          <w:numId w:val="8"/>
        </w:numPr>
        <w:tabs>
          <w:tab w:pos="837" w:val="left" w:leader="none"/>
        </w:tabs>
        <w:spacing w:line="240" w:lineRule="auto" w:before="136" w:after="0"/>
        <w:ind w:left="836" w:right="0" w:hanging="360"/>
        <w:jc w:val="left"/>
        <w:rPr>
          <w:sz w:val="24"/>
        </w:rPr>
      </w:pPr>
      <w:r>
        <w:rPr>
          <w:sz w:val="24"/>
        </w:rPr>
        <w:t>Asistir en actividades de capacitación, desarrollo y evaluación del</w:t>
      </w:r>
      <w:r>
        <w:rPr>
          <w:spacing w:val="-43"/>
          <w:sz w:val="24"/>
        </w:rPr>
        <w:t> </w:t>
      </w:r>
      <w:r>
        <w:rPr>
          <w:sz w:val="24"/>
        </w:rPr>
        <w:t>personal,</w:t>
      </w:r>
    </w:p>
    <w:p>
      <w:pPr>
        <w:pStyle w:val="ListParagraph"/>
        <w:numPr>
          <w:ilvl w:val="3"/>
          <w:numId w:val="8"/>
        </w:numPr>
        <w:tabs>
          <w:tab w:pos="837" w:val="left" w:leader="none"/>
        </w:tabs>
        <w:spacing w:line="240" w:lineRule="auto" w:before="140" w:after="0"/>
        <w:ind w:left="836" w:right="0" w:hanging="360"/>
        <w:jc w:val="left"/>
        <w:rPr>
          <w:sz w:val="24"/>
        </w:rPr>
      </w:pPr>
      <w:r>
        <w:rPr>
          <w:sz w:val="24"/>
        </w:rPr>
        <w:t>Elabora y gestiona la información administrativa de la</w:t>
      </w:r>
      <w:r>
        <w:rPr>
          <w:spacing w:val="-39"/>
          <w:sz w:val="24"/>
        </w:rPr>
        <w:t> </w:t>
      </w:r>
      <w:r>
        <w:rPr>
          <w:sz w:val="24"/>
        </w:rPr>
        <w:t>organización</w:t>
      </w:r>
    </w:p>
    <w:p>
      <w:pPr>
        <w:pStyle w:val="ListParagraph"/>
        <w:numPr>
          <w:ilvl w:val="3"/>
          <w:numId w:val="8"/>
        </w:numPr>
        <w:tabs>
          <w:tab w:pos="837" w:val="left" w:leader="none"/>
        </w:tabs>
        <w:spacing w:line="240" w:lineRule="auto" w:before="136" w:after="0"/>
        <w:ind w:left="836" w:right="0" w:hanging="360"/>
        <w:jc w:val="left"/>
        <w:rPr>
          <w:sz w:val="24"/>
        </w:rPr>
      </w:pPr>
      <w:r>
        <w:rPr>
          <w:sz w:val="24"/>
        </w:rPr>
        <w:t>Integra el capital humano a la</w:t>
      </w:r>
      <w:r>
        <w:rPr>
          <w:spacing w:val="-21"/>
          <w:sz w:val="24"/>
        </w:rPr>
        <w:t> </w:t>
      </w:r>
      <w:r>
        <w:rPr>
          <w:sz w:val="24"/>
        </w:rPr>
        <w:t>organización</w:t>
      </w:r>
    </w:p>
    <w:p>
      <w:pPr>
        <w:pStyle w:val="ListParagraph"/>
        <w:numPr>
          <w:ilvl w:val="3"/>
          <w:numId w:val="8"/>
        </w:numPr>
        <w:tabs>
          <w:tab w:pos="837" w:val="left" w:leader="none"/>
        </w:tabs>
        <w:spacing w:line="357" w:lineRule="auto" w:before="140" w:after="0"/>
        <w:ind w:left="836" w:right="766" w:hanging="360"/>
        <w:jc w:val="left"/>
        <w:rPr>
          <w:sz w:val="24"/>
        </w:rPr>
      </w:pPr>
      <w:r>
        <w:rPr>
          <w:sz w:val="24"/>
        </w:rPr>
        <w:t>Asiste en el control y evaluación del desempeño del capital humano de la organización</w:t>
      </w:r>
    </w:p>
    <w:p>
      <w:pPr>
        <w:pStyle w:val="ListParagraph"/>
        <w:numPr>
          <w:ilvl w:val="3"/>
          <w:numId w:val="8"/>
        </w:numPr>
        <w:tabs>
          <w:tab w:pos="836" w:val="left" w:leader="none"/>
          <w:tab w:pos="837" w:val="left" w:leader="none"/>
        </w:tabs>
        <w:spacing w:line="357" w:lineRule="auto" w:before="8" w:after="0"/>
        <w:ind w:left="836" w:right="767" w:hanging="360"/>
        <w:jc w:val="left"/>
        <w:rPr>
          <w:sz w:val="24"/>
        </w:rPr>
      </w:pPr>
      <w:r>
        <w:rPr>
          <w:sz w:val="24"/>
        </w:rPr>
        <w:t>Controla los procesos y servicios de higiene y seguridad del capital humano en la organización</w:t>
      </w:r>
    </w:p>
    <w:p>
      <w:pPr>
        <w:pStyle w:val="BodyText"/>
        <w:spacing w:before="1"/>
        <w:rPr>
          <w:sz w:val="25"/>
        </w:rPr>
      </w:pPr>
    </w:p>
    <w:p>
      <w:pPr>
        <w:pStyle w:val="BodyText"/>
        <w:ind w:left="116"/>
        <w:jc w:val="both"/>
      </w:pPr>
      <w:r>
        <w:rPr/>
        <w:t>Actitudes:</w:t>
      </w:r>
    </w:p>
    <w:p>
      <w:pPr>
        <w:pStyle w:val="BodyText"/>
      </w:pPr>
    </w:p>
    <w:p>
      <w:pPr>
        <w:pStyle w:val="ListParagraph"/>
        <w:numPr>
          <w:ilvl w:val="0"/>
          <w:numId w:val="9"/>
        </w:numPr>
        <w:tabs>
          <w:tab w:pos="837" w:val="left" w:leader="none"/>
        </w:tabs>
        <w:spacing w:line="362" w:lineRule="auto" w:before="140" w:after="0"/>
        <w:ind w:left="836" w:right="767" w:hanging="360"/>
        <w:jc w:val="left"/>
        <w:rPr>
          <w:sz w:val="24"/>
        </w:rPr>
      </w:pPr>
      <w:r>
        <w:rPr>
          <w:sz w:val="24"/>
        </w:rPr>
        <w:t>Se conoce y valora a sí mismo y aborda problemas y retos teniendo en cuenta los objetivos que</w:t>
      </w:r>
      <w:r>
        <w:rPr>
          <w:spacing w:val="-18"/>
          <w:sz w:val="24"/>
        </w:rPr>
        <w:t> </w:t>
      </w:r>
      <w:r>
        <w:rPr>
          <w:sz w:val="24"/>
        </w:rPr>
        <w:t>persigue.</w:t>
      </w:r>
    </w:p>
    <w:p>
      <w:pPr>
        <w:pStyle w:val="ListParagraph"/>
        <w:numPr>
          <w:ilvl w:val="0"/>
          <w:numId w:val="9"/>
        </w:numPr>
        <w:tabs>
          <w:tab w:pos="837" w:val="left" w:leader="none"/>
        </w:tabs>
        <w:spacing w:line="362" w:lineRule="auto" w:before="0" w:after="0"/>
        <w:ind w:left="836" w:right="768" w:hanging="360"/>
        <w:jc w:val="left"/>
        <w:rPr>
          <w:sz w:val="24"/>
        </w:rPr>
      </w:pPr>
      <w:r>
        <w:rPr>
          <w:sz w:val="24"/>
        </w:rPr>
        <w:t>Es sensible al arte y participa en la apreciación e interpretación de sus expresiones en distintos</w:t>
      </w:r>
      <w:r>
        <w:rPr>
          <w:spacing w:val="-20"/>
          <w:sz w:val="24"/>
        </w:rPr>
        <w:t> </w:t>
      </w:r>
      <w:r>
        <w:rPr>
          <w:sz w:val="24"/>
        </w:rPr>
        <w:t>géneros.</w:t>
      </w:r>
    </w:p>
    <w:p>
      <w:pPr>
        <w:pStyle w:val="ListParagraph"/>
        <w:numPr>
          <w:ilvl w:val="0"/>
          <w:numId w:val="9"/>
        </w:numPr>
        <w:tabs>
          <w:tab w:pos="837" w:val="left" w:leader="none"/>
        </w:tabs>
        <w:spacing w:line="275" w:lineRule="exact" w:before="0" w:after="0"/>
        <w:ind w:left="836" w:right="0" w:hanging="360"/>
        <w:jc w:val="left"/>
        <w:rPr>
          <w:sz w:val="24"/>
        </w:rPr>
      </w:pPr>
      <w:r>
        <w:rPr>
          <w:sz w:val="24"/>
        </w:rPr>
        <w:t>Elige y practica estilos de vida</w:t>
      </w:r>
      <w:r>
        <w:rPr>
          <w:spacing w:val="-24"/>
          <w:sz w:val="24"/>
        </w:rPr>
        <w:t> </w:t>
      </w:r>
      <w:r>
        <w:rPr>
          <w:sz w:val="24"/>
        </w:rPr>
        <w:t>saludables.</w:t>
      </w:r>
    </w:p>
    <w:p>
      <w:pPr>
        <w:pStyle w:val="ListParagraph"/>
        <w:numPr>
          <w:ilvl w:val="0"/>
          <w:numId w:val="9"/>
        </w:numPr>
        <w:tabs>
          <w:tab w:pos="837" w:val="left" w:leader="none"/>
          <w:tab w:pos="2019" w:val="left" w:leader="none"/>
        </w:tabs>
        <w:spacing w:line="357" w:lineRule="auto" w:before="140" w:after="0"/>
        <w:ind w:left="836" w:right="763" w:hanging="360"/>
        <w:jc w:val="left"/>
        <w:rPr>
          <w:sz w:val="24"/>
        </w:rPr>
      </w:pPr>
      <w:r>
        <w:rPr>
          <w:sz w:val="24"/>
        </w:rPr>
        <w:t>Escucha,</w:t>
        <w:tab/>
        <w:t>interpreta   y   emite   mensajes   pertinentes   en </w:t>
      </w:r>
      <w:r>
        <w:rPr>
          <w:spacing w:val="29"/>
          <w:sz w:val="24"/>
        </w:rPr>
        <w:t> </w:t>
      </w:r>
      <w:r>
        <w:rPr>
          <w:sz w:val="24"/>
        </w:rPr>
        <w:t>distintos </w:t>
      </w:r>
      <w:r>
        <w:rPr>
          <w:spacing w:val="61"/>
          <w:sz w:val="24"/>
        </w:rPr>
        <w:t> </w:t>
      </w:r>
      <w:r>
        <w:rPr>
          <w:sz w:val="24"/>
        </w:rPr>
        <w:t>contextos </w:t>
      </w:r>
      <w:r>
        <w:rPr>
          <w:sz w:val="24"/>
        </w:rPr>
        <w:t>mediante la utilización de medios, códigos y herramientas</w:t>
      </w:r>
      <w:r>
        <w:rPr>
          <w:spacing w:val="-41"/>
          <w:sz w:val="24"/>
        </w:rPr>
        <w:t> </w:t>
      </w:r>
      <w:r>
        <w:rPr>
          <w:sz w:val="24"/>
        </w:rPr>
        <w:t>apropiados.</w:t>
      </w:r>
    </w:p>
    <w:p>
      <w:pPr>
        <w:pStyle w:val="ListParagraph"/>
        <w:numPr>
          <w:ilvl w:val="0"/>
          <w:numId w:val="9"/>
        </w:numPr>
        <w:tabs>
          <w:tab w:pos="837" w:val="left" w:leader="none"/>
        </w:tabs>
        <w:spacing w:line="357" w:lineRule="auto" w:before="9" w:after="0"/>
        <w:ind w:left="836" w:right="767" w:hanging="360"/>
        <w:jc w:val="left"/>
        <w:rPr>
          <w:sz w:val="24"/>
        </w:rPr>
      </w:pPr>
      <w:r>
        <w:rPr>
          <w:sz w:val="24"/>
        </w:rPr>
        <w:t>Desarrolla innovaciones y propone soluciones a problemas a partir de métodos establecidos.</w:t>
      </w:r>
    </w:p>
    <w:p>
      <w:pPr>
        <w:pStyle w:val="ListParagraph"/>
        <w:numPr>
          <w:ilvl w:val="0"/>
          <w:numId w:val="9"/>
        </w:numPr>
        <w:tabs>
          <w:tab w:pos="836" w:val="left" w:leader="none"/>
          <w:tab w:pos="837" w:val="left" w:leader="none"/>
        </w:tabs>
        <w:spacing w:line="357" w:lineRule="auto" w:before="8" w:after="0"/>
        <w:ind w:left="836" w:right="766" w:hanging="360"/>
        <w:jc w:val="left"/>
        <w:rPr>
          <w:sz w:val="24"/>
        </w:rPr>
      </w:pPr>
      <w:r>
        <w:rPr>
          <w:sz w:val="24"/>
        </w:rPr>
        <w:t>Sustenta una postura personal sobre temas de interés y relevancia general, considerando otros puntos de vista de manera crítica y</w:t>
      </w:r>
      <w:r>
        <w:rPr>
          <w:spacing w:val="-34"/>
          <w:sz w:val="24"/>
        </w:rPr>
        <w:t> </w:t>
      </w:r>
      <w:r>
        <w:rPr>
          <w:sz w:val="24"/>
        </w:rPr>
        <w:t>reflexiva.</w:t>
      </w:r>
    </w:p>
    <w:p>
      <w:pPr>
        <w:pStyle w:val="ListParagraph"/>
        <w:numPr>
          <w:ilvl w:val="0"/>
          <w:numId w:val="9"/>
        </w:numPr>
        <w:tabs>
          <w:tab w:pos="837" w:val="left" w:leader="none"/>
        </w:tabs>
        <w:spacing w:line="240" w:lineRule="auto" w:before="8" w:after="0"/>
        <w:ind w:left="836" w:right="0" w:hanging="360"/>
        <w:jc w:val="left"/>
        <w:rPr>
          <w:sz w:val="24"/>
        </w:rPr>
      </w:pPr>
      <w:r>
        <w:rPr>
          <w:sz w:val="24"/>
        </w:rPr>
        <w:t>Aprende por iniciativa e interés propio a lo largo de la</w:t>
      </w:r>
      <w:r>
        <w:rPr>
          <w:spacing w:val="-37"/>
          <w:sz w:val="24"/>
        </w:rPr>
        <w:t> </w:t>
      </w:r>
      <w:r>
        <w:rPr>
          <w:sz w:val="24"/>
        </w:rPr>
        <w:t>vida.</w:t>
      </w:r>
    </w:p>
    <w:p>
      <w:pPr>
        <w:pStyle w:val="ListParagraph"/>
        <w:numPr>
          <w:ilvl w:val="0"/>
          <w:numId w:val="9"/>
        </w:numPr>
        <w:tabs>
          <w:tab w:pos="837" w:val="left" w:leader="none"/>
        </w:tabs>
        <w:spacing w:line="240" w:lineRule="auto" w:before="136" w:after="0"/>
        <w:ind w:left="836" w:right="0" w:hanging="360"/>
        <w:jc w:val="left"/>
        <w:rPr>
          <w:sz w:val="24"/>
        </w:rPr>
      </w:pPr>
      <w:r>
        <w:rPr>
          <w:sz w:val="24"/>
        </w:rPr>
        <w:t>Participa y colabora de manera efectiva en equipos</w:t>
      </w:r>
      <w:r>
        <w:rPr>
          <w:spacing w:val="-28"/>
          <w:sz w:val="24"/>
        </w:rPr>
        <w:t> </w:t>
      </w:r>
      <w:r>
        <w:rPr>
          <w:sz w:val="24"/>
        </w:rPr>
        <w:t>diversos.</w:t>
      </w:r>
    </w:p>
    <w:p>
      <w:pPr>
        <w:pStyle w:val="ListParagraph"/>
        <w:numPr>
          <w:ilvl w:val="0"/>
          <w:numId w:val="9"/>
        </w:numPr>
        <w:tabs>
          <w:tab w:pos="836" w:val="left" w:leader="none"/>
          <w:tab w:pos="837" w:val="left" w:leader="none"/>
        </w:tabs>
        <w:spacing w:line="357" w:lineRule="auto" w:before="140" w:after="0"/>
        <w:ind w:left="836" w:right="765" w:hanging="360"/>
        <w:jc w:val="left"/>
        <w:rPr>
          <w:sz w:val="24"/>
        </w:rPr>
      </w:pPr>
      <w:r>
        <w:rPr>
          <w:sz w:val="24"/>
        </w:rPr>
        <w:t>Mantiene una actitud respetuosa hacia la interculturalidad y la diversidad de creencias, valores, ideas y prácticas</w:t>
      </w:r>
      <w:r>
        <w:rPr>
          <w:spacing w:val="-27"/>
          <w:sz w:val="24"/>
        </w:rPr>
        <w:t> </w:t>
      </w:r>
      <w:r>
        <w:rPr>
          <w:sz w:val="24"/>
        </w:rPr>
        <w:t>sociales.</w:t>
      </w:r>
    </w:p>
    <w:p>
      <w:pPr>
        <w:pStyle w:val="BodyText"/>
        <w:spacing w:before="1"/>
        <w:rPr>
          <w:sz w:val="25"/>
        </w:rPr>
      </w:pPr>
    </w:p>
    <w:p>
      <w:pPr>
        <w:pStyle w:val="BodyText"/>
        <w:spacing w:line="360" w:lineRule="auto"/>
        <w:ind w:left="116" w:right="756"/>
        <w:jc w:val="both"/>
      </w:pPr>
      <w:r>
        <w:rPr/>
        <w:t>Dada la importancia de la unidad de aprendizaje que imparto y mi inquietud por mejorar mi práctica, para orientar a </w:t>
      </w:r>
      <w:r>
        <w:rPr>
          <w:spacing w:val="-2"/>
        </w:rPr>
        <w:t>mis </w:t>
      </w:r>
      <w:r>
        <w:rPr/>
        <w:t>estudiantes y otorgales las herramientas necesarias  para desempeñarse dentro del campo laboral o para continuar sus estudios en el  </w:t>
      </w:r>
      <w:r>
        <w:rPr>
          <w:spacing w:val="45"/>
        </w:rPr>
        <w:t> </w:t>
      </w:r>
      <w:r>
        <w:rPr/>
        <w:t>nivel</w:t>
      </w:r>
    </w:p>
    <w:p>
      <w:pPr>
        <w:pStyle w:val="BodyText"/>
        <w:spacing w:before="2"/>
        <w:ind w:left="116"/>
        <w:jc w:val="both"/>
      </w:pPr>
      <w:r>
        <w:rPr/>
        <w:t>superior,  elegí  esta  institución  para  efectuar  mi  proyecto  de  investigación  pues  el</w:t>
      </w:r>
    </w:p>
    <w:p>
      <w:pPr>
        <w:spacing w:after="0"/>
        <w:jc w:val="both"/>
        <w:sectPr>
          <w:pgSz w:w="12240" w:h="15840"/>
          <w:pgMar w:header="0" w:footer="1139" w:top="1360" w:bottom="1320" w:left="1300" w:right="660"/>
        </w:sectPr>
      </w:pPr>
    </w:p>
    <w:p>
      <w:pPr>
        <w:pStyle w:val="BodyText"/>
        <w:spacing w:line="362" w:lineRule="auto" w:before="55"/>
        <w:ind w:left="116" w:right="760"/>
        <w:jc w:val="both"/>
      </w:pPr>
      <w:r>
        <w:rPr/>
        <w:t>requerimiento profesional que dictan las asignaturas que imparto exigen que mi desempeño como docente sea</w:t>
      </w:r>
      <w:r>
        <w:rPr>
          <w:spacing w:val="54"/>
        </w:rPr>
        <w:t> </w:t>
      </w:r>
      <w:r>
        <w:rPr/>
        <w:t>competitivo.</w:t>
      </w:r>
    </w:p>
    <w:p>
      <w:pPr>
        <w:pStyle w:val="BodyText"/>
        <w:spacing w:before="10"/>
        <w:rPr>
          <w:sz w:val="23"/>
        </w:rPr>
      </w:pPr>
    </w:p>
    <w:p>
      <w:pPr>
        <w:pStyle w:val="Heading2"/>
        <w:numPr>
          <w:ilvl w:val="2"/>
          <w:numId w:val="8"/>
        </w:numPr>
        <w:tabs>
          <w:tab w:pos="717" w:val="left" w:leader="none"/>
        </w:tabs>
        <w:spacing w:line="240" w:lineRule="auto" w:before="0" w:after="0"/>
        <w:ind w:left="716" w:right="0" w:hanging="600"/>
        <w:jc w:val="both"/>
      </w:pPr>
      <w:r>
        <w:rPr/>
        <w:t>Dimensión</w:t>
      </w:r>
      <w:r>
        <w:rPr>
          <w:spacing w:val="-8"/>
        </w:rPr>
        <w:t> </w:t>
      </w:r>
      <w:r>
        <w:rPr/>
        <w:t>interpersonal</w:t>
      </w:r>
    </w:p>
    <w:p>
      <w:pPr>
        <w:pStyle w:val="BodyText"/>
        <w:spacing w:before="6"/>
        <w:rPr>
          <w:b/>
          <w:sz w:val="28"/>
        </w:rPr>
      </w:pPr>
    </w:p>
    <w:p>
      <w:pPr>
        <w:pStyle w:val="BodyText"/>
        <w:spacing w:line="360" w:lineRule="auto"/>
        <w:ind w:left="116" w:right="758"/>
        <w:jc w:val="both"/>
      </w:pPr>
      <w:r>
        <w:rPr/>
        <w:t>En la institución el ambiente se fragmenta, en el sentido que no se conocen entre todos los profesores y por lo tanto la interacción no es constante y a veces es nula, dentro de un mismo campus se trabajan tres sistemas educativos diferentes, bachillerato general, bachillerato tecnológico y técnico profesional, solo los docentes de asignaturas de las ramas de ciencias experimentales y exactas son los que conviven con todos los grupos y tienen mayor contacto entre ellos, porque son prácticamente los mismo docentes en las dos áreas, los docentes de especialidades trabajan sólo por la academia de especialidad y esto evita que se tenga contacto con otras áreas y por ende se dificulta  la relación ente nosotros como docentes o entre academias, incluso entre las  academias se reúnen para desarrollar las pruebas o las planeaciones, sin hacer una reflexión del proyecto a</w:t>
      </w:r>
      <w:r>
        <w:rPr>
          <w:spacing w:val="-20"/>
        </w:rPr>
        <w:t> </w:t>
      </w:r>
      <w:r>
        <w:rPr/>
        <w:t>generar.</w:t>
      </w:r>
    </w:p>
    <w:p>
      <w:pPr>
        <w:pStyle w:val="BodyText"/>
        <w:spacing w:before="6"/>
      </w:pPr>
    </w:p>
    <w:p>
      <w:pPr>
        <w:pStyle w:val="BodyText"/>
        <w:spacing w:line="360" w:lineRule="auto"/>
        <w:ind w:left="116" w:right="756"/>
        <w:jc w:val="both"/>
      </w:pPr>
      <w:r>
        <w:rPr/>
        <w:t>Yo considero que por la lejanía que tenemos como docentes hace que se perciba un ambiente tenso o rígido, pues la falta de convivencia entre nosotros no permite un ambiente de camaradería, esto se ve fortalecido por que las sesiones de juntas o circulares, se hacen de manera separa es decir por academia, no hay una circular para todos por igual, sino desde dirección hacen la separación aun cuando la información sea la misma, por lo que a veces termina el semestre y ni siquiera reconoces a la mitad de los</w:t>
      </w:r>
      <w:r>
        <w:rPr>
          <w:spacing w:val="-12"/>
        </w:rPr>
        <w:t> </w:t>
      </w:r>
      <w:r>
        <w:rPr/>
        <w:t>docentes.</w:t>
      </w:r>
    </w:p>
    <w:p>
      <w:pPr>
        <w:pStyle w:val="BodyText"/>
        <w:spacing w:before="9"/>
      </w:pPr>
    </w:p>
    <w:p>
      <w:pPr>
        <w:pStyle w:val="BodyText"/>
        <w:spacing w:line="360" w:lineRule="auto"/>
        <w:ind w:left="116" w:right="756"/>
        <w:jc w:val="both"/>
      </w:pPr>
      <w:r>
        <w:rPr/>
        <w:t>La comunicación en la institución se presenta de manera lineal, es decir las  indicaciones se emiten de dirección a subdirectores, tutores, orientadores y alumnos a veces la información no llega a los docentes un ejemplo de ello son los honores a la bandera que los realizan sin una fecha establecida y esto perjudica el desarrollo de la planeación, o los eventos de índole social de los alumnos, hay ocasiones que se te proporciona una comisión en el momento y en la hora de clase, eso hace que pierdas clases y te atrases en el seguimiento de la secuencia de las actividades, en general considero</w:t>
      </w:r>
      <w:r>
        <w:rPr>
          <w:spacing w:val="23"/>
        </w:rPr>
        <w:t> </w:t>
      </w:r>
      <w:r>
        <w:rPr/>
        <w:t>que</w:t>
      </w:r>
      <w:r>
        <w:rPr>
          <w:spacing w:val="23"/>
        </w:rPr>
        <w:t> </w:t>
      </w:r>
      <w:r>
        <w:rPr/>
        <w:t>mucho</w:t>
      </w:r>
      <w:r>
        <w:rPr>
          <w:spacing w:val="23"/>
        </w:rPr>
        <w:t> </w:t>
      </w:r>
      <w:r>
        <w:rPr/>
        <w:t>de</w:t>
      </w:r>
      <w:r>
        <w:rPr>
          <w:spacing w:val="23"/>
        </w:rPr>
        <w:t> </w:t>
      </w:r>
      <w:r>
        <w:rPr/>
        <w:t>la</w:t>
      </w:r>
      <w:r>
        <w:rPr>
          <w:spacing w:val="23"/>
        </w:rPr>
        <w:t> </w:t>
      </w:r>
      <w:r>
        <w:rPr/>
        <w:t>negatividad</w:t>
      </w:r>
      <w:r>
        <w:rPr>
          <w:spacing w:val="19"/>
        </w:rPr>
        <w:t> </w:t>
      </w:r>
      <w:r>
        <w:rPr/>
        <w:t>de</w:t>
      </w:r>
      <w:r>
        <w:rPr>
          <w:spacing w:val="19"/>
        </w:rPr>
        <w:t> </w:t>
      </w:r>
      <w:r>
        <w:rPr/>
        <w:t>los</w:t>
      </w:r>
      <w:r>
        <w:rPr>
          <w:spacing w:val="25"/>
        </w:rPr>
        <w:t> </w:t>
      </w:r>
      <w:r>
        <w:rPr/>
        <w:t>docentes</w:t>
      </w:r>
      <w:r>
        <w:rPr>
          <w:spacing w:val="21"/>
        </w:rPr>
        <w:t> </w:t>
      </w:r>
      <w:r>
        <w:rPr/>
        <w:t>al</w:t>
      </w:r>
      <w:r>
        <w:rPr>
          <w:spacing w:val="19"/>
        </w:rPr>
        <w:t> </w:t>
      </w:r>
      <w:r>
        <w:rPr/>
        <w:t>trabajar</w:t>
      </w:r>
      <w:r>
        <w:rPr>
          <w:spacing w:val="25"/>
        </w:rPr>
        <w:t> </w:t>
      </w:r>
      <w:r>
        <w:rPr/>
        <w:t>y</w:t>
      </w:r>
      <w:r>
        <w:rPr>
          <w:spacing w:val="16"/>
        </w:rPr>
        <w:t> </w:t>
      </w:r>
      <w:r>
        <w:rPr/>
        <w:t>colaborar</w:t>
      </w:r>
      <w:r>
        <w:rPr>
          <w:spacing w:val="25"/>
        </w:rPr>
        <w:t> </w:t>
      </w:r>
      <w:r>
        <w:rPr/>
        <w:t>es</w:t>
      </w:r>
      <w:r>
        <w:rPr>
          <w:spacing w:val="21"/>
        </w:rPr>
        <w:t> </w:t>
      </w:r>
      <w:r>
        <w:rPr/>
        <w:t>por</w:t>
      </w:r>
    </w:p>
    <w:p>
      <w:pPr>
        <w:spacing w:after="0" w:line="360" w:lineRule="auto"/>
        <w:jc w:val="both"/>
        <w:sectPr>
          <w:pgSz w:w="12240" w:h="15840"/>
          <w:pgMar w:header="0" w:footer="1139" w:top="1360" w:bottom="1320" w:left="1300" w:right="660"/>
        </w:sectPr>
      </w:pPr>
    </w:p>
    <w:p>
      <w:pPr>
        <w:pStyle w:val="BodyText"/>
        <w:spacing w:line="362" w:lineRule="auto" w:before="55"/>
        <w:ind w:left="116" w:right="763"/>
        <w:jc w:val="both"/>
      </w:pPr>
      <w:r>
        <w:rPr/>
        <w:t>cómo se lleva a cabo en toda la institución el otorgar las comisiones o la falta de reciprocidad ante una situación personal.</w:t>
      </w:r>
    </w:p>
    <w:p>
      <w:pPr>
        <w:pStyle w:val="BodyText"/>
        <w:spacing w:before="3"/>
      </w:pPr>
    </w:p>
    <w:p>
      <w:pPr>
        <w:pStyle w:val="BodyText"/>
        <w:spacing w:line="360" w:lineRule="auto"/>
        <w:ind w:left="116" w:right="758"/>
        <w:jc w:val="both"/>
      </w:pPr>
      <w:r>
        <w:rPr/>
        <w:t>El clima en general no es grato sin embargo es algo que también depende de la institución, sin embargo en los años que llevo laborando en ella, no se ha hecho ninguna propuesta para cambiar o mejorar la gestión en la comisión de las actividades, en la interacción entre docentes o la comunicación entre academias, por lo que considero son situaciones externas que se deben considerar al valorar mi actividad como docente en la</w:t>
      </w:r>
      <w:r>
        <w:rPr>
          <w:spacing w:val="-21"/>
        </w:rPr>
        <w:t> </w:t>
      </w:r>
      <w:r>
        <w:rPr/>
        <w:t>institución.</w:t>
      </w:r>
    </w:p>
    <w:p>
      <w:pPr>
        <w:pStyle w:val="BodyText"/>
        <w:spacing w:before="2"/>
      </w:pPr>
    </w:p>
    <w:p>
      <w:pPr>
        <w:pStyle w:val="Heading2"/>
        <w:numPr>
          <w:ilvl w:val="2"/>
          <w:numId w:val="8"/>
        </w:numPr>
        <w:tabs>
          <w:tab w:pos="717" w:val="left" w:leader="none"/>
        </w:tabs>
        <w:spacing w:line="240" w:lineRule="auto" w:before="0" w:after="0"/>
        <w:ind w:left="716" w:right="0" w:hanging="600"/>
        <w:jc w:val="both"/>
      </w:pPr>
      <w:r>
        <w:rPr/>
        <w:t>Dimensión</w:t>
      </w:r>
      <w:r>
        <w:rPr>
          <w:spacing w:val="-5"/>
        </w:rPr>
        <w:t> </w:t>
      </w:r>
      <w:r>
        <w:rPr/>
        <w:t>Social</w:t>
      </w:r>
    </w:p>
    <w:p>
      <w:pPr>
        <w:pStyle w:val="BodyText"/>
        <w:spacing w:before="6"/>
        <w:rPr>
          <w:b/>
          <w:sz w:val="28"/>
        </w:rPr>
      </w:pPr>
    </w:p>
    <w:p>
      <w:pPr>
        <w:pStyle w:val="BodyText"/>
        <w:spacing w:line="360" w:lineRule="auto"/>
        <w:ind w:left="116" w:right="756"/>
        <w:jc w:val="both"/>
      </w:pPr>
      <w:r>
        <w:rPr/>
        <w:t>Colegio Mexiquense, es una institución privada, dentro de su oferta educativa se cuenta con diferentes subsistemas educativos, como es el escolarizado y semi escolarizado,  en el sistema escolarizado, el sector que atiende son alumnos, que ya han tenido la experiencia de cursar la preparatoria durante al menos un año y que por distintas causas como expulsiones en su mayoría deben buscar una institución distinta para comenzar de nuevo sus estudios, en el sistema semi escolarizado los alumnos son personas de municipios aledaños en su mayoría son de Valle de Bravo o Colorines, son personas adultas, por lo que son completamente distintos los sectores a los que atiende.</w:t>
      </w:r>
    </w:p>
    <w:p>
      <w:pPr>
        <w:pStyle w:val="BodyText"/>
        <w:spacing w:before="6"/>
      </w:pPr>
    </w:p>
    <w:p>
      <w:pPr>
        <w:pStyle w:val="BodyText"/>
        <w:spacing w:line="362" w:lineRule="auto"/>
        <w:ind w:left="116" w:right="758"/>
        <w:jc w:val="both"/>
      </w:pPr>
      <w:r>
        <w:rPr/>
        <w:t>Dentro de ambas modalidades, ofertan Bachilleratos Tecnológicos, y General, así como carreras Técnicas Profesionales:</w:t>
      </w:r>
    </w:p>
    <w:p>
      <w:pPr>
        <w:pStyle w:val="BodyText"/>
        <w:spacing w:before="3"/>
      </w:pPr>
    </w:p>
    <w:p>
      <w:pPr>
        <w:pStyle w:val="BodyText"/>
        <w:spacing w:line="360" w:lineRule="auto"/>
        <w:ind w:left="116" w:right="760"/>
        <w:jc w:val="both"/>
      </w:pPr>
      <w:r>
        <w:rPr/>
        <w:t>Los alumnos con lo que se está trabajando el proyecto son alumnos de segundo semestre que aún les falta la experiencia profesional, son de clase media, el 40% trabaja en actividades completamente diferentes a las que se desarrollan en la materia, sin embargo logran captar la idea al  visualizarlo dentro de su campo laboral.</w:t>
      </w:r>
    </w:p>
    <w:p>
      <w:pPr>
        <w:pStyle w:val="BodyText"/>
        <w:spacing w:before="2"/>
      </w:pPr>
    </w:p>
    <w:p>
      <w:pPr>
        <w:pStyle w:val="Heading2"/>
        <w:numPr>
          <w:ilvl w:val="2"/>
          <w:numId w:val="8"/>
        </w:numPr>
        <w:tabs>
          <w:tab w:pos="717" w:val="left" w:leader="none"/>
        </w:tabs>
        <w:spacing w:line="240" w:lineRule="auto" w:before="0" w:after="0"/>
        <w:ind w:left="716" w:right="0" w:hanging="600"/>
        <w:jc w:val="both"/>
      </w:pPr>
      <w:r>
        <w:rPr/>
        <w:t>Dimensión</w:t>
      </w:r>
      <w:r>
        <w:rPr>
          <w:spacing w:val="-7"/>
        </w:rPr>
        <w:t> </w:t>
      </w:r>
      <w:r>
        <w:rPr/>
        <w:t>didáctica</w:t>
      </w:r>
    </w:p>
    <w:p>
      <w:pPr>
        <w:pStyle w:val="BodyText"/>
        <w:spacing w:before="2"/>
        <w:rPr>
          <w:b/>
          <w:sz w:val="28"/>
        </w:rPr>
      </w:pPr>
    </w:p>
    <w:p>
      <w:pPr>
        <w:pStyle w:val="BodyText"/>
        <w:spacing w:line="362" w:lineRule="auto"/>
        <w:ind w:left="116" w:right="760"/>
        <w:jc w:val="both"/>
      </w:pPr>
      <w:r>
        <w:rPr/>
        <w:t>Las actividades que he venido realizando en las sesiones siguen un  modelo  conductista pues, se genera  un reforzamiento   positivo  al realizar  una  actividad,  </w:t>
      </w:r>
      <w:r>
        <w:rPr>
          <w:spacing w:val="10"/>
        </w:rPr>
        <w:t> </w:t>
      </w:r>
      <w:r>
        <w:rPr/>
        <w:t>por</w:t>
      </w:r>
    </w:p>
    <w:p>
      <w:pPr>
        <w:spacing w:after="0" w:line="362" w:lineRule="auto"/>
        <w:jc w:val="both"/>
        <w:sectPr>
          <w:pgSz w:w="12240" w:h="15840"/>
          <w:pgMar w:header="0" w:footer="1139" w:top="1360" w:bottom="1320" w:left="1300" w:right="660"/>
        </w:sectPr>
      </w:pPr>
    </w:p>
    <w:p>
      <w:pPr>
        <w:pStyle w:val="BodyText"/>
        <w:spacing w:line="362" w:lineRule="auto" w:before="55"/>
        <w:ind w:left="116" w:right="753"/>
        <w:jc w:val="both"/>
      </w:pPr>
      <w:r>
        <w:rPr/>
        <w:t>ejemplo las participaciones en aula, los trabajos extra clase, los casos prácticos, al emitir la entrega debe haber una recompensa para que el alumno realice la</w:t>
      </w:r>
      <w:r>
        <w:rPr>
          <w:spacing w:val="-39"/>
        </w:rPr>
        <w:t> </w:t>
      </w:r>
      <w:r>
        <w:rPr/>
        <w:t>actividad.</w:t>
      </w:r>
    </w:p>
    <w:p>
      <w:pPr>
        <w:pStyle w:val="BodyText"/>
        <w:spacing w:before="3"/>
      </w:pPr>
    </w:p>
    <w:p>
      <w:pPr>
        <w:pStyle w:val="BodyText"/>
        <w:spacing w:line="360" w:lineRule="auto"/>
        <w:ind w:left="116" w:right="757"/>
        <w:jc w:val="both"/>
      </w:pPr>
      <w:r>
        <w:rPr/>
        <w:t>Para el desarrollo de cada sesión, se actúa en tres momentos apertura, desarrollo y cierre, en la apertura se explica el tema con los aspectos teóricos y se enfatizá en recopilar conocimiento por parte de los alumnos, en el desarrollo se explica con ejemplos y se hace de manera gradual la introducción para realizar un caso práctico o una reflexión de un ejemplo práctico, para el cierre se presentan las conclusiones del tema y del caso práctico, se firma el apunte de la sesión y estas firmas al final del parcial es la escala de sus calificación</w:t>
      </w:r>
      <w:r>
        <w:rPr>
          <w:spacing w:val="-22"/>
        </w:rPr>
        <w:t> </w:t>
      </w:r>
      <w:r>
        <w:rPr/>
        <w:t>práctica.</w:t>
      </w:r>
    </w:p>
    <w:p>
      <w:pPr>
        <w:pStyle w:val="BodyText"/>
        <w:spacing w:before="10"/>
      </w:pPr>
    </w:p>
    <w:p>
      <w:pPr>
        <w:pStyle w:val="BodyText"/>
        <w:spacing w:line="360" w:lineRule="auto"/>
        <w:ind w:left="116" w:right="756"/>
        <w:jc w:val="both"/>
      </w:pPr>
      <w:r>
        <w:rPr/>
        <w:t>La evaluación se lleva a cabo en cuatro momentos durante el semestre, distribuidos en tres parciales y un final, se otorgan dos calificaciones una práctica que incluye aspectos como escala, asistencias y evidencias para su portafolio final y una calificación teórica donde se toma en cuenta el examen y las firmas de las sesiones, al final la ponderación de la unidad de aprendizaje debe sumar 20 puntos que cuando se insertan a sistema  de control escolar emiten una calificación del 5 al 10, sin embargo como docente tu trabajo en la evaluación se queda hasta emitir los 20 puntos y desconozco cuales son los criterio con los que genere el promedio en el</w:t>
      </w:r>
      <w:r>
        <w:rPr>
          <w:spacing w:val="-24"/>
        </w:rPr>
        <w:t> </w:t>
      </w:r>
      <w:r>
        <w:rPr/>
        <w:t>sistema.</w:t>
      </w:r>
    </w:p>
    <w:p>
      <w:pPr>
        <w:pStyle w:val="BodyText"/>
        <w:spacing w:before="6"/>
      </w:pPr>
    </w:p>
    <w:p>
      <w:pPr>
        <w:pStyle w:val="Heading2"/>
        <w:numPr>
          <w:ilvl w:val="2"/>
          <w:numId w:val="8"/>
        </w:numPr>
        <w:tabs>
          <w:tab w:pos="717" w:val="left" w:leader="none"/>
        </w:tabs>
        <w:spacing w:line="240" w:lineRule="auto" w:before="0" w:after="0"/>
        <w:ind w:left="716" w:right="0" w:hanging="600"/>
        <w:jc w:val="both"/>
      </w:pPr>
      <w:r>
        <w:rPr/>
        <w:t>Dimensión</w:t>
      </w:r>
      <w:r>
        <w:rPr>
          <w:spacing w:val="-7"/>
        </w:rPr>
        <w:t> </w:t>
      </w:r>
      <w:r>
        <w:rPr/>
        <w:t>valoral</w:t>
      </w:r>
    </w:p>
    <w:p>
      <w:pPr>
        <w:pStyle w:val="BodyText"/>
        <w:rPr>
          <w:b/>
        </w:rPr>
      </w:pPr>
    </w:p>
    <w:p>
      <w:pPr>
        <w:pStyle w:val="BodyText"/>
        <w:spacing w:line="360" w:lineRule="auto" w:before="144"/>
        <w:ind w:left="116" w:right="758"/>
        <w:jc w:val="both"/>
      </w:pPr>
      <w:r>
        <w:rPr/>
        <w:t>Dentro de la práctica docente, es fundamental orientar las acciones en torno a un ambiente positivo en un actuar donde los valores sean el punto de partida a cualquier toma de decisiones, dentro de mi propio actuar como docente, recurro siempre a reconocer el trabajo y desempeño de mis alumnos y con esto lograr un ambiente positivo en el alumno y un clima de confianza.</w:t>
      </w:r>
    </w:p>
    <w:p>
      <w:pPr>
        <w:pStyle w:val="BodyText"/>
        <w:spacing w:before="10"/>
      </w:pPr>
    </w:p>
    <w:p>
      <w:pPr>
        <w:pStyle w:val="BodyText"/>
        <w:spacing w:line="360" w:lineRule="auto"/>
        <w:ind w:left="116" w:right="757"/>
        <w:jc w:val="both"/>
      </w:pPr>
      <w:r>
        <w:rPr/>
        <w:t>Mi trabajo como docente considero también es el de guia en la construcción del aprendizaje de los alumnos, y esto es fomentar la cuestión ética y responsabilidad en  los alumnos para cuando se incorporen en el ambiente laboral deseado, por otro lado considero que gran parte de conocimiento actitudinal es guiar y mostrar con el </w:t>
      </w:r>
      <w:r>
        <w:rPr>
          <w:spacing w:val="2"/>
        </w:rPr>
        <w:t> </w:t>
      </w:r>
      <w:r>
        <w:rPr/>
        <w:t>ejemplo,</w:t>
      </w:r>
    </w:p>
    <w:p>
      <w:pPr>
        <w:spacing w:after="0" w:line="360" w:lineRule="auto"/>
        <w:jc w:val="both"/>
        <w:sectPr>
          <w:pgSz w:w="12240" w:h="15840"/>
          <w:pgMar w:header="0" w:footer="1139" w:top="1360" w:bottom="1320" w:left="1300" w:right="660"/>
        </w:sectPr>
      </w:pPr>
    </w:p>
    <w:p>
      <w:pPr>
        <w:pStyle w:val="BodyText"/>
        <w:spacing w:line="362" w:lineRule="auto" w:before="55"/>
        <w:ind w:left="116" w:right="759"/>
        <w:jc w:val="both"/>
      </w:pPr>
      <w:r>
        <w:rPr/>
        <w:t>el no llegar tarde a clase, interactuar de manera apropiada con los compañeros, los alumnos y las autoridades,</w:t>
      </w:r>
    </w:p>
    <w:p>
      <w:pPr>
        <w:pStyle w:val="BodyText"/>
        <w:spacing w:before="3"/>
      </w:pPr>
    </w:p>
    <w:p>
      <w:pPr>
        <w:pStyle w:val="BodyText"/>
        <w:spacing w:line="360" w:lineRule="auto"/>
        <w:ind w:left="116" w:right="757"/>
        <w:jc w:val="both"/>
      </w:pPr>
      <w:r>
        <w:rPr/>
        <w:t>Considero que las asignaturas que imparto deben contribuir a la colaboración entre pares, siendo un individuo en la sociedad o el capital intelectual en una empresa. El papel más importante como docente es lograr trasmitir valores que ayuden a formar al estudiante y que a su vez logren transmitir sus acciones en cualquier actividad que realicen.</w:t>
      </w:r>
    </w:p>
    <w:p>
      <w:pPr>
        <w:pStyle w:val="BodyText"/>
        <w:spacing w:before="6"/>
      </w:pPr>
    </w:p>
    <w:p>
      <w:pPr>
        <w:pStyle w:val="Heading2"/>
        <w:numPr>
          <w:ilvl w:val="1"/>
          <w:numId w:val="10"/>
        </w:numPr>
        <w:tabs>
          <w:tab w:pos="517" w:val="left" w:leader="none"/>
        </w:tabs>
        <w:spacing w:line="240" w:lineRule="auto" w:before="0" w:after="0"/>
        <w:ind w:left="516" w:right="0" w:hanging="400"/>
        <w:jc w:val="both"/>
      </w:pPr>
      <w:r>
        <w:rPr/>
        <w:t>Descripción del espacio</w:t>
      </w:r>
      <w:r>
        <w:rPr>
          <w:spacing w:val="-12"/>
        </w:rPr>
        <w:t> </w:t>
      </w:r>
      <w:r>
        <w:rPr/>
        <w:t>escolar</w:t>
      </w:r>
    </w:p>
    <w:p>
      <w:pPr>
        <w:pStyle w:val="BodyText"/>
        <w:rPr>
          <w:b/>
        </w:rPr>
      </w:pPr>
    </w:p>
    <w:p>
      <w:pPr>
        <w:pStyle w:val="BodyText"/>
        <w:spacing w:line="360" w:lineRule="auto" w:before="144"/>
        <w:ind w:left="116" w:right="755"/>
        <w:jc w:val="both"/>
      </w:pPr>
      <w:r>
        <w:rPr/>
        <w:t>El Colegio Mexiquense San Felipe Tlalmimilolpan está situado en el municipio  de Toluca (en el Estado de México). Cuenta con 22 años de servicio, los cuales avala la experiencia académica y el compromiso que ofrece en la calidad para los alumnos. Inicio funciones en agosto de 1992, año más tarde en febrero del 1993, agregó tres áreas al plan de estudios y para 1994 </w:t>
      </w:r>
      <w:r>
        <w:rPr>
          <w:spacing w:val="-3"/>
        </w:rPr>
        <w:t>ya </w:t>
      </w:r>
      <w:r>
        <w:rPr/>
        <w:t>contaba con alternativas educativas. En  agosto de ese mismo año inicio ciclo escolar con niveles medio superior ya con validez oficial (bachillerato general y tecnológico). En el año 1997 abrió el  primer  plantel foráneo Ixtlahuaca, en 1998 en Santiago Tianguistenco y en agosto del 2000 se inaugura un nuevo plantel en Toluca. Para 2003 agrego a sus servicios el área del CENDI. Año con año continúo creciendo, y fue hasta 2007 que inicio actividades en el plantel Universitario, a ello se le sumo en 2011 comienzo de </w:t>
      </w:r>
      <w:r>
        <w:rPr>
          <w:spacing w:val="3"/>
        </w:rPr>
        <w:t>la </w:t>
      </w:r>
      <w:r>
        <w:rPr/>
        <w:t>unidad del posgrado para Formación Docente. Ya para 2012 se tuvo la oportunidad de agregar al plan de estudios maestrías. Al día de hoy se cuenta con 5 planteles foráneos, un campus de licenciaturas, posgrados y doctorados. En Grupo Colegio Mexiquense existen dos modalidades de bachillerato para que los alumnos elijan el que </w:t>
      </w:r>
      <w:r>
        <w:rPr>
          <w:spacing w:val="-2"/>
        </w:rPr>
        <w:t>más </w:t>
      </w:r>
      <w:r>
        <w:rPr/>
        <w:t>se adecue a sus necesidades. Se otorgan reconocimientos de validez oficial al plan de estudios, programas de Bachillerato General, se dan reconocimientos para que los alumnos puedan ingresar a instituciones como UAEM, UNAM, Universidades Tecnológicas, Tecnológico de Toluca y al Tecnológico de Estudios</w:t>
      </w:r>
      <w:r>
        <w:rPr>
          <w:spacing w:val="-35"/>
        </w:rPr>
        <w:t> </w:t>
      </w:r>
      <w:r>
        <w:rPr/>
        <w:t>Superiores</w:t>
      </w:r>
    </w:p>
    <w:p>
      <w:pPr>
        <w:spacing w:after="0" w:line="360" w:lineRule="auto"/>
        <w:jc w:val="both"/>
        <w:sectPr>
          <w:pgSz w:w="12240" w:h="15840"/>
          <w:pgMar w:header="0" w:footer="1139" w:top="1360" w:bottom="1320" w:left="1300" w:right="660"/>
        </w:sectPr>
      </w:pPr>
    </w:p>
    <w:p>
      <w:pPr>
        <w:pStyle w:val="BodyText"/>
        <w:ind w:left="1505"/>
        <w:rPr>
          <w:sz w:val="20"/>
        </w:rPr>
      </w:pPr>
      <w:r>
        <w:rPr>
          <w:sz w:val="20"/>
        </w:rPr>
        <w:drawing>
          <wp:inline distT="0" distB="0" distL="0" distR="0">
            <wp:extent cx="4201469" cy="2337530"/>
            <wp:effectExtent l="0" t="0" r="0" b="0"/>
            <wp:docPr id="11" name="image27.jpeg" descr=""/>
            <wp:cNvGraphicFramePr>
              <a:graphicFrameLocks noChangeAspect="1"/>
            </wp:cNvGraphicFramePr>
            <a:graphic>
              <a:graphicData uri="http://schemas.openxmlformats.org/drawingml/2006/picture">
                <pic:pic>
                  <pic:nvPicPr>
                    <pic:cNvPr id="12" name="image27.jpeg"/>
                    <pic:cNvPicPr/>
                  </pic:nvPicPr>
                  <pic:blipFill>
                    <a:blip r:embed="rId36" cstate="print"/>
                    <a:stretch>
                      <a:fillRect/>
                    </a:stretch>
                  </pic:blipFill>
                  <pic:spPr>
                    <a:xfrm>
                      <a:off x="0" y="0"/>
                      <a:ext cx="4201469" cy="2337530"/>
                    </a:xfrm>
                    <a:prstGeom prst="rect">
                      <a:avLst/>
                    </a:prstGeom>
                  </pic:spPr>
                </pic:pic>
              </a:graphicData>
            </a:graphic>
          </wp:inline>
        </w:drawing>
      </w:r>
      <w:r>
        <w:rPr>
          <w:sz w:val="20"/>
        </w:rPr>
      </w:r>
    </w:p>
    <w:p>
      <w:pPr>
        <w:spacing w:before="5"/>
        <w:ind w:left="3289" w:right="3252" w:hanging="20"/>
        <w:jc w:val="left"/>
        <w:rPr>
          <w:sz w:val="22"/>
        </w:rPr>
      </w:pPr>
      <w:r>
        <w:rPr>
          <w:sz w:val="22"/>
        </w:rPr>
        <w:t>Imagen 2: Institución educativa Fuente: trabajo de campo 2014</w:t>
      </w:r>
    </w:p>
    <w:p>
      <w:pPr>
        <w:pStyle w:val="Heading2"/>
        <w:spacing w:before="196"/>
      </w:pPr>
      <w:r>
        <w:rPr/>
        <w:t>1.5.- Diagnostico de la problemática</w:t>
      </w:r>
    </w:p>
    <w:p>
      <w:pPr>
        <w:pStyle w:val="BodyText"/>
        <w:spacing w:before="6"/>
        <w:rPr>
          <w:b/>
          <w:sz w:val="28"/>
        </w:rPr>
      </w:pPr>
    </w:p>
    <w:p>
      <w:pPr>
        <w:pStyle w:val="BodyText"/>
        <w:spacing w:line="360" w:lineRule="auto"/>
        <w:ind w:left="116" w:right="757"/>
        <w:jc w:val="both"/>
      </w:pPr>
      <w:r>
        <w:rPr/>
        <w:t>Para realizar el diagnostico que me permita recocer de manera objetiva las diversas problemáticas que se están presentando en mi actuar como docente, después de haber descrito cada una de las dimensiones que convergen en mi desempeño y de acuerdo a la integración de la propia investigación acción, es necesario realizar un diagnostico  que proporcione un amplio panorama de lo que mi desempeño docente muestra desde la perspectiva de los alumnos y la relación con mi observación</w:t>
      </w:r>
      <w:r>
        <w:rPr>
          <w:spacing w:val="-37"/>
        </w:rPr>
        <w:t> </w:t>
      </w:r>
      <w:r>
        <w:rPr/>
        <w:t>objetiva.</w:t>
      </w:r>
    </w:p>
    <w:p>
      <w:pPr>
        <w:pStyle w:val="BodyText"/>
        <w:spacing w:before="10"/>
      </w:pPr>
    </w:p>
    <w:p>
      <w:pPr>
        <w:pStyle w:val="BodyText"/>
        <w:spacing w:line="360" w:lineRule="auto"/>
        <w:ind w:left="116" w:right="754"/>
        <w:jc w:val="both"/>
      </w:pPr>
      <w:r>
        <w:rPr/>
        <w:t>La aplicación de distintas herramientas fueron la guia para lograr detectar la problemática en la cual deseo mejorar y por lo tanto corregir el desempeño de la propia práctica.</w:t>
      </w:r>
    </w:p>
    <w:p>
      <w:pPr>
        <w:pStyle w:val="BodyText"/>
        <w:spacing w:before="6"/>
      </w:pPr>
    </w:p>
    <w:p>
      <w:pPr>
        <w:pStyle w:val="BodyText"/>
        <w:ind w:left="116"/>
        <w:jc w:val="both"/>
      </w:pPr>
      <w:r>
        <w:rPr/>
        <w:t>Las herramientas  de apoyo fueron los siguientes:</w:t>
      </w:r>
    </w:p>
    <w:p>
      <w:pPr>
        <w:pStyle w:val="BodyText"/>
      </w:pPr>
    </w:p>
    <w:p>
      <w:pPr>
        <w:pStyle w:val="ListParagraph"/>
        <w:numPr>
          <w:ilvl w:val="2"/>
          <w:numId w:val="10"/>
        </w:numPr>
        <w:tabs>
          <w:tab w:pos="837" w:val="left" w:leader="none"/>
        </w:tabs>
        <w:spacing w:line="360" w:lineRule="auto" w:before="144" w:after="0"/>
        <w:ind w:left="836" w:right="758" w:hanging="360"/>
        <w:jc w:val="both"/>
        <w:rPr>
          <w:sz w:val="24"/>
        </w:rPr>
      </w:pPr>
      <w:r>
        <w:rPr>
          <w:sz w:val="24"/>
        </w:rPr>
        <w:t>Video Clase muestra: El uso del video permite, visualizar el desempeño desde  un punto de vista objetivo, pues muestra de manera vivida, la relación con los alumno, el ambiente que se percibe en el aula, para el diagnóstico se grabaron tres videos de distintas de sesiones, para identificar y observar cual es el desarrollo o el nivel de intervención que tienen los alumnos dentro de la sesión de</w:t>
      </w:r>
      <w:r>
        <w:rPr>
          <w:spacing w:val="35"/>
          <w:sz w:val="24"/>
        </w:rPr>
        <w:t> </w:t>
      </w:r>
      <w:r>
        <w:rPr>
          <w:sz w:val="24"/>
        </w:rPr>
        <w:t>clase</w:t>
      </w:r>
      <w:r>
        <w:rPr>
          <w:spacing w:val="40"/>
          <w:sz w:val="24"/>
        </w:rPr>
        <w:t> </w:t>
      </w:r>
      <w:r>
        <w:rPr>
          <w:sz w:val="24"/>
        </w:rPr>
        <w:t>y</w:t>
      </w:r>
      <w:r>
        <w:rPr>
          <w:spacing w:val="37"/>
          <w:sz w:val="24"/>
        </w:rPr>
        <w:t> </w:t>
      </w:r>
      <w:r>
        <w:rPr>
          <w:sz w:val="24"/>
        </w:rPr>
        <w:t>mi</w:t>
      </w:r>
      <w:r>
        <w:rPr>
          <w:spacing w:val="36"/>
          <w:sz w:val="24"/>
        </w:rPr>
        <w:t> </w:t>
      </w:r>
      <w:r>
        <w:rPr>
          <w:sz w:val="24"/>
        </w:rPr>
        <w:t>progreso</w:t>
      </w:r>
      <w:r>
        <w:rPr>
          <w:spacing w:val="35"/>
          <w:sz w:val="24"/>
        </w:rPr>
        <w:t> </w:t>
      </w:r>
      <w:r>
        <w:rPr>
          <w:sz w:val="24"/>
        </w:rPr>
        <w:t>durante</w:t>
      </w:r>
      <w:r>
        <w:rPr>
          <w:spacing w:val="35"/>
          <w:sz w:val="24"/>
        </w:rPr>
        <w:t> </w:t>
      </w:r>
      <w:r>
        <w:rPr>
          <w:sz w:val="24"/>
        </w:rPr>
        <w:t>está,</w:t>
      </w:r>
      <w:r>
        <w:rPr>
          <w:spacing w:val="38"/>
          <w:sz w:val="24"/>
        </w:rPr>
        <w:t> </w:t>
      </w:r>
      <w:r>
        <w:rPr>
          <w:sz w:val="24"/>
        </w:rPr>
        <w:t>así</w:t>
      </w:r>
      <w:r>
        <w:rPr>
          <w:spacing w:val="38"/>
          <w:sz w:val="24"/>
        </w:rPr>
        <w:t> </w:t>
      </w:r>
      <w:r>
        <w:rPr>
          <w:sz w:val="24"/>
        </w:rPr>
        <w:t>como</w:t>
      </w:r>
      <w:r>
        <w:rPr>
          <w:spacing w:val="40"/>
          <w:sz w:val="24"/>
        </w:rPr>
        <w:t> </w:t>
      </w:r>
      <w:r>
        <w:rPr>
          <w:sz w:val="24"/>
        </w:rPr>
        <w:t>identificar</w:t>
      </w:r>
      <w:r>
        <w:rPr>
          <w:spacing w:val="37"/>
          <w:sz w:val="24"/>
        </w:rPr>
        <w:t> </w:t>
      </w:r>
      <w:r>
        <w:rPr>
          <w:sz w:val="24"/>
        </w:rPr>
        <w:t>los</w:t>
      </w:r>
      <w:r>
        <w:rPr>
          <w:spacing w:val="37"/>
          <w:sz w:val="24"/>
        </w:rPr>
        <w:t> </w:t>
      </w:r>
      <w:r>
        <w:rPr>
          <w:sz w:val="24"/>
        </w:rPr>
        <w:t>elementos</w:t>
      </w:r>
      <w:r>
        <w:rPr>
          <w:spacing w:val="41"/>
          <w:sz w:val="24"/>
        </w:rPr>
        <w:t> </w:t>
      </w:r>
      <w:r>
        <w:rPr>
          <w:sz w:val="24"/>
        </w:rPr>
        <w:t>de</w:t>
      </w:r>
      <w:r>
        <w:rPr>
          <w:spacing w:val="35"/>
          <w:sz w:val="24"/>
        </w:rPr>
        <w:t> </w:t>
      </w:r>
      <w:r>
        <w:rPr>
          <w:sz w:val="24"/>
        </w:rPr>
        <w:t>la</w:t>
      </w:r>
    </w:p>
    <w:p>
      <w:pPr>
        <w:spacing w:after="0" w:line="360" w:lineRule="auto"/>
        <w:jc w:val="both"/>
        <w:rPr>
          <w:sz w:val="24"/>
        </w:rPr>
        <w:sectPr>
          <w:pgSz w:w="12240" w:h="15840"/>
          <w:pgMar w:header="0" w:footer="1139" w:top="1420" w:bottom="1320" w:left="1300" w:right="660"/>
        </w:sectPr>
      </w:pPr>
    </w:p>
    <w:p>
      <w:pPr>
        <w:pStyle w:val="BodyText"/>
        <w:spacing w:line="362" w:lineRule="auto" w:before="55"/>
        <w:ind w:left="936" w:right="758"/>
      </w:pPr>
      <w:r>
        <w:rPr/>
        <w:t>secuencias didáctica si en efecto se construye durante la clase o no se perciben ninguno de los momentos de la planeación.</w:t>
      </w:r>
    </w:p>
    <w:p>
      <w:pPr>
        <w:pStyle w:val="ListParagraph"/>
        <w:numPr>
          <w:ilvl w:val="2"/>
          <w:numId w:val="10"/>
        </w:numPr>
        <w:tabs>
          <w:tab w:pos="937" w:val="left" w:leader="none"/>
        </w:tabs>
        <w:spacing w:line="360" w:lineRule="auto" w:before="0" w:after="0"/>
        <w:ind w:left="936" w:right="759" w:hanging="360"/>
        <w:jc w:val="both"/>
        <w:rPr>
          <w:sz w:val="24"/>
        </w:rPr>
      </w:pPr>
      <w:r>
        <w:rPr>
          <w:sz w:val="24"/>
        </w:rPr>
        <w:t>Diario de clase del profesor: me permite construir una opción evitando la subjetividad, logrando concretar mi percepción y la visión de los alumnos, mediante una reflexión en cada sesión en aula, al final llenaba un diario reflexivo donde se manifestaba mi situación con los alumnos los aportes del tema y las actitudes hacia la</w:t>
      </w:r>
      <w:r>
        <w:rPr>
          <w:spacing w:val="-18"/>
          <w:sz w:val="24"/>
        </w:rPr>
        <w:t> </w:t>
      </w:r>
      <w:r>
        <w:rPr>
          <w:sz w:val="24"/>
        </w:rPr>
        <w:t>clase.</w:t>
      </w:r>
    </w:p>
    <w:p>
      <w:pPr>
        <w:pStyle w:val="ListParagraph"/>
        <w:numPr>
          <w:ilvl w:val="2"/>
          <w:numId w:val="10"/>
        </w:numPr>
        <w:tabs>
          <w:tab w:pos="937" w:val="left" w:leader="none"/>
        </w:tabs>
        <w:spacing w:line="360" w:lineRule="auto" w:before="6" w:after="0"/>
        <w:ind w:left="936" w:right="756" w:hanging="360"/>
        <w:jc w:val="both"/>
        <w:rPr>
          <w:sz w:val="24"/>
        </w:rPr>
      </w:pPr>
      <w:r>
        <w:rPr>
          <w:sz w:val="24"/>
        </w:rPr>
        <w:t>Diario del alumno: Instrumento que me permite conocer la percepción de los alumnos, el ambiente de clase y la relación entre docente -alumno, y alumno – alumno. Los alumnos señalan de manera puntual cada uno de los rubros, cada sesión tres chicos llenaban los diarios siempre lo hacía al azar, en los diarios ellos escribían cuales eran los aspectos que detectaban o percibían durante la sesión, cual era mi progreso en el área y la actitud hacia</w:t>
      </w:r>
      <w:r>
        <w:rPr>
          <w:spacing w:val="-33"/>
          <w:sz w:val="24"/>
        </w:rPr>
        <w:t> </w:t>
      </w:r>
      <w:r>
        <w:rPr>
          <w:sz w:val="24"/>
        </w:rPr>
        <w:t>ellos.</w:t>
      </w:r>
    </w:p>
    <w:p>
      <w:pPr>
        <w:pStyle w:val="ListParagraph"/>
        <w:numPr>
          <w:ilvl w:val="2"/>
          <w:numId w:val="10"/>
        </w:numPr>
        <w:tabs>
          <w:tab w:pos="937" w:val="left" w:leader="none"/>
        </w:tabs>
        <w:spacing w:line="360" w:lineRule="auto" w:before="5" w:after="0"/>
        <w:ind w:left="936" w:right="758" w:hanging="360"/>
        <w:jc w:val="both"/>
        <w:rPr>
          <w:sz w:val="24"/>
        </w:rPr>
      </w:pPr>
      <w:r>
        <w:rPr>
          <w:sz w:val="24"/>
        </w:rPr>
        <w:t>Aplicación de Escala: Esta escala permite medir actitudes y conocer el grado de conformidad de los alumnos, que ellos tienen de mí como su profesor de asignatura, para conocer las preguntas completas  ver anexo</w:t>
      </w:r>
      <w:r>
        <w:rPr>
          <w:spacing w:val="-34"/>
          <w:sz w:val="24"/>
        </w:rPr>
        <w:t> </w:t>
      </w:r>
      <w:r>
        <w:rPr>
          <w:sz w:val="24"/>
        </w:rPr>
        <w:t>3.</w:t>
      </w:r>
    </w:p>
    <w:p>
      <w:pPr>
        <w:pStyle w:val="BodyText"/>
        <w:spacing w:before="6"/>
      </w:pPr>
    </w:p>
    <w:p>
      <w:pPr>
        <w:pStyle w:val="BodyText"/>
        <w:tabs>
          <w:tab w:pos="8138" w:val="left" w:leader="none"/>
        </w:tabs>
        <w:spacing w:line="362" w:lineRule="auto"/>
        <w:ind w:left="216" w:right="758"/>
      </w:pPr>
      <w:r>
        <w:rPr/>
        <w:t>Una</w:t>
      </w:r>
      <w:r>
        <w:rPr>
          <w:spacing w:val="43"/>
        </w:rPr>
        <w:t> </w:t>
      </w:r>
      <w:r>
        <w:rPr/>
        <w:t>vez</w:t>
      </w:r>
      <w:r>
        <w:rPr>
          <w:spacing w:val="41"/>
        </w:rPr>
        <w:t> </w:t>
      </w:r>
      <w:r>
        <w:rPr/>
        <w:t>recopilada</w:t>
      </w:r>
      <w:r>
        <w:rPr>
          <w:spacing w:val="43"/>
        </w:rPr>
        <w:t> </w:t>
      </w:r>
      <w:r>
        <w:rPr/>
        <w:t>la</w:t>
      </w:r>
      <w:r>
        <w:rPr>
          <w:spacing w:val="43"/>
        </w:rPr>
        <w:t> </w:t>
      </w:r>
      <w:r>
        <w:rPr/>
        <w:t>información</w:t>
      </w:r>
      <w:r>
        <w:rPr>
          <w:spacing w:val="47"/>
        </w:rPr>
        <w:t> </w:t>
      </w:r>
      <w:r>
        <w:rPr/>
        <w:t>de</w:t>
      </w:r>
      <w:r>
        <w:rPr>
          <w:spacing w:val="43"/>
        </w:rPr>
        <w:t> </w:t>
      </w:r>
      <w:r>
        <w:rPr/>
        <w:t>cada</w:t>
      </w:r>
      <w:r>
        <w:rPr>
          <w:spacing w:val="43"/>
        </w:rPr>
        <w:t> </w:t>
      </w:r>
      <w:r>
        <w:rPr/>
        <w:t>uno</w:t>
      </w:r>
      <w:r>
        <w:rPr>
          <w:spacing w:val="43"/>
        </w:rPr>
        <w:t> </w:t>
      </w:r>
      <w:r>
        <w:rPr/>
        <w:t>de</w:t>
      </w:r>
      <w:r>
        <w:rPr>
          <w:spacing w:val="43"/>
        </w:rPr>
        <w:t> </w:t>
      </w:r>
      <w:r>
        <w:rPr/>
        <w:t>los</w:t>
      </w:r>
      <w:r>
        <w:rPr>
          <w:spacing w:val="45"/>
        </w:rPr>
        <w:t> </w:t>
      </w:r>
      <w:r>
        <w:rPr/>
        <w:t>instrumentos,</w:t>
        <w:tab/>
        <w:t>el</w:t>
      </w:r>
      <w:r>
        <w:rPr>
          <w:spacing w:val="43"/>
        </w:rPr>
        <w:t> </w:t>
      </w:r>
      <w:r>
        <w:rPr/>
        <w:t>análisis</w:t>
      </w:r>
      <w:r>
        <w:rPr>
          <w:spacing w:val="42"/>
        </w:rPr>
        <w:t> </w:t>
      </w:r>
      <w:r>
        <w:rPr/>
        <w:t>de</w:t>
      </w:r>
      <w:r>
        <w:rPr>
          <w:w w:val="99"/>
        </w:rPr>
        <w:t> </w:t>
      </w:r>
      <w:r>
        <w:rPr/>
        <w:t>resultados que se obtuvo fue el</w:t>
      </w:r>
      <w:r>
        <w:rPr>
          <w:spacing w:val="-23"/>
        </w:rPr>
        <w:t> </w:t>
      </w:r>
      <w:r>
        <w:rPr/>
        <w:t>siguiente:</w:t>
      </w:r>
    </w:p>
    <w:p>
      <w:pPr>
        <w:pStyle w:val="BodyText"/>
        <w:spacing w:before="6"/>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2"/>
        <w:gridCol w:w="3209"/>
        <w:gridCol w:w="4450"/>
      </w:tblGrid>
      <w:tr>
        <w:trPr>
          <w:trHeight w:val="286" w:hRule="exact"/>
        </w:trPr>
        <w:tc>
          <w:tcPr>
            <w:tcW w:w="1952" w:type="dxa"/>
            <w:vMerge w:val="restart"/>
            <w:shd w:val="clear" w:color="auto" w:fill="F79546"/>
          </w:tcPr>
          <w:p>
            <w:pPr>
              <w:pStyle w:val="TableParagraph"/>
              <w:spacing w:line="273" w:lineRule="exact"/>
              <w:ind w:left="335"/>
              <w:rPr>
                <w:sz w:val="24"/>
              </w:rPr>
            </w:pPr>
            <w:r>
              <w:rPr>
                <w:sz w:val="24"/>
              </w:rPr>
              <w:t>Instrumento</w:t>
            </w:r>
          </w:p>
        </w:tc>
        <w:tc>
          <w:tcPr>
            <w:tcW w:w="7659" w:type="dxa"/>
            <w:gridSpan w:val="2"/>
            <w:shd w:val="clear" w:color="auto" w:fill="F79546"/>
          </w:tcPr>
          <w:p>
            <w:pPr>
              <w:pStyle w:val="TableParagraph"/>
              <w:spacing w:line="273" w:lineRule="exact"/>
              <w:ind w:left="3361" w:right="2647"/>
              <w:jc w:val="center"/>
              <w:rPr>
                <w:sz w:val="24"/>
              </w:rPr>
            </w:pPr>
            <w:r>
              <w:rPr>
                <w:sz w:val="24"/>
              </w:rPr>
              <w:t>Observaciones</w:t>
            </w:r>
          </w:p>
        </w:tc>
      </w:tr>
      <w:tr>
        <w:trPr>
          <w:trHeight w:val="296" w:hRule="exact"/>
        </w:trPr>
        <w:tc>
          <w:tcPr>
            <w:tcW w:w="1952" w:type="dxa"/>
            <w:vMerge/>
            <w:shd w:val="clear" w:color="auto" w:fill="F79546"/>
          </w:tcPr>
          <w:p>
            <w:pPr/>
          </w:p>
        </w:tc>
        <w:tc>
          <w:tcPr>
            <w:tcW w:w="3209" w:type="dxa"/>
            <w:shd w:val="clear" w:color="auto" w:fill="FCE9D9"/>
          </w:tcPr>
          <w:p>
            <w:pPr>
              <w:pStyle w:val="TableParagraph"/>
              <w:spacing w:line="271" w:lineRule="exact"/>
              <w:ind w:left="824"/>
              <w:rPr>
                <w:sz w:val="24"/>
              </w:rPr>
            </w:pPr>
            <w:r>
              <w:rPr>
                <w:sz w:val="24"/>
              </w:rPr>
              <w:t>Fortalezas</w:t>
            </w:r>
          </w:p>
        </w:tc>
        <w:tc>
          <w:tcPr>
            <w:tcW w:w="4450" w:type="dxa"/>
            <w:shd w:val="clear" w:color="auto" w:fill="FCE9D9"/>
          </w:tcPr>
          <w:p>
            <w:pPr>
              <w:pStyle w:val="TableParagraph"/>
              <w:spacing w:line="271" w:lineRule="exact"/>
              <w:ind w:left="108"/>
              <w:rPr>
                <w:sz w:val="24"/>
              </w:rPr>
            </w:pPr>
            <w:r>
              <w:rPr>
                <w:sz w:val="24"/>
              </w:rPr>
              <w:t>Puntos de Oportunidad</w:t>
            </w:r>
          </w:p>
        </w:tc>
      </w:tr>
      <w:tr>
        <w:trPr>
          <w:trHeight w:val="1697" w:hRule="exact"/>
        </w:trPr>
        <w:tc>
          <w:tcPr>
            <w:tcW w:w="1952" w:type="dxa"/>
          </w:tcPr>
          <w:p>
            <w:pPr>
              <w:pStyle w:val="TableParagraph"/>
              <w:numPr>
                <w:ilvl w:val="0"/>
                <w:numId w:val="11"/>
              </w:numPr>
              <w:tabs>
                <w:tab w:pos="823" w:val="left" w:leader="none"/>
                <w:tab w:pos="824" w:val="left" w:leader="none"/>
              </w:tabs>
              <w:spacing w:line="293" w:lineRule="exact" w:before="0" w:after="0"/>
              <w:ind w:left="823" w:right="0" w:hanging="359"/>
              <w:jc w:val="left"/>
              <w:rPr>
                <w:sz w:val="24"/>
              </w:rPr>
            </w:pPr>
            <w:r>
              <w:rPr>
                <w:sz w:val="24"/>
              </w:rPr>
              <w:t>Video</w:t>
            </w:r>
          </w:p>
        </w:tc>
        <w:tc>
          <w:tcPr>
            <w:tcW w:w="3209" w:type="dxa"/>
          </w:tcPr>
          <w:p>
            <w:pPr>
              <w:pStyle w:val="TableParagraph"/>
              <w:numPr>
                <w:ilvl w:val="0"/>
                <w:numId w:val="12"/>
              </w:numPr>
              <w:tabs>
                <w:tab w:pos="824" w:val="left" w:leader="none"/>
                <w:tab w:pos="825" w:val="left" w:leader="none"/>
              </w:tabs>
              <w:spacing w:line="272" w:lineRule="exact" w:before="22" w:after="0"/>
              <w:ind w:left="824" w:right="107" w:hanging="360"/>
              <w:jc w:val="left"/>
              <w:rPr>
                <w:sz w:val="24"/>
              </w:rPr>
            </w:pPr>
            <w:r>
              <w:rPr>
                <w:sz w:val="24"/>
              </w:rPr>
              <w:t>Participación de los alumnos</w:t>
            </w:r>
          </w:p>
          <w:p>
            <w:pPr>
              <w:pStyle w:val="TableParagraph"/>
              <w:numPr>
                <w:ilvl w:val="0"/>
                <w:numId w:val="12"/>
              </w:numPr>
              <w:tabs>
                <w:tab w:pos="824" w:val="left" w:leader="none"/>
                <w:tab w:pos="825" w:val="left" w:leader="none"/>
                <w:tab w:pos="1683" w:val="left" w:leader="none"/>
                <w:tab w:pos="2759" w:val="left" w:leader="none"/>
                <w:tab w:pos="2975" w:val="left" w:leader="none"/>
              </w:tabs>
              <w:spacing w:line="237" w:lineRule="auto" w:before="3" w:after="0"/>
              <w:ind w:left="824" w:right="103" w:hanging="360"/>
              <w:jc w:val="left"/>
              <w:rPr>
                <w:sz w:val="24"/>
              </w:rPr>
            </w:pPr>
            <w:r>
              <w:rPr>
                <w:sz w:val="24"/>
              </w:rPr>
              <w:t>Momentos específicos</w:t>
              <w:tab/>
              <w:t>de: Inicio,</w:t>
              <w:tab/>
              <w:t>desarrollo</w:t>
              <w:tab/>
              <w:tab/>
              <w:t>y cierre</w:t>
            </w:r>
          </w:p>
        </w:tc>
        <w:tc>
          <w:tcPr>
            <w:tcW w:w="4450" w:type="dxa"/>
          </w:tcPr>
          <w:p>
            <w:pPr>
              <w:pStyle w:val="TableParagraph"/>
              <w:numPr>
                <w:ilvl w:val="0"/>
                <w:numId w:val="13"/>
              </w:numPr>
              <w:tabs>
                <w:tab w:pos="828" w:val="left" w:leader="none"/>
                <w:tab w:pos="829" w:val="left" w:leader="none"/>
              </w:tabs>
              <w:spacing w:line="272" w:lineRule="exact" w:before="22" w:after="0"/>
              <w:ind w:left="828" w:right="106" w:hanging="360"/>
              <w:jc w:val="left"/>
              <w:rPr>
                <w:sz w:val="24"/>
              </w:rPr>
            </w:pPr>
            <w:r>
              <w:rPr>
                <w:sz w:val="24"/>
              </w:rPr>
              <w:t>Participación no controlada de los</w:t>
            </w:r>
            <w:r>
              <w:rPr>
                <w:spacing w:val="-10"/>
                <w:sz w:val="24"/>
              </w:rPr>
              <w:t> </w:t>
            </w:r>
            <w:r>
              <w:rPr>
                <w:sz w:val="24"/>
              </w:rPr>
              <w:t>alumnos</w:t>
            </w:r>
          </w:p>
          <w:p>
            <w:pPr>
              <w:pStyle w:val="TableParagraph"/>
              <w:numPr>
                <w:ilvl w:val="0"/>
                <w:numId w:val="13"/>
              </w:numPr>
              <w:tabs>
                <w:tab w:pos="828" w:val="left" w:leader="none"/>
                <w:tab w:pos="829" w:val="left" w:leader="none"/>
              </w:tabs>
              <w:spacing w:line="293" w:lineRule="exact" w:before="0" w:after="0"/>
              <w:ind w:left="828" w:right="0" w:hanging="360"/>
              <w:jc w:val="left"/>
              <w:rPr>
                <w:sz w:val="24"/>
              </w:rPr>
            </w:pPr>
            <w:r>
              <w:rPr>
                <w:sz w:val="24"/>
              </w:rPr>
              <w:t>No hablar </w:t>
            </w:r>
            <w:r>
              <w:rPr>
                <w:spacing w:val="-2"/>
                <w:sz w:val="24"/>
              </w:rPr>
              <w:t>más</w:t>
            </w:r>
            <w:r>
              <w:rPr>
                <w:spacing w:val="-7"/>
                <w:sz w:val="24"/>
              </w:rPr>
              <w:t> </w:t>
            </w:r>
            <w:r>
              <w:rPr>
                <w:sz w:val="24"/>
              </w:rPr>
              <w:t>despacio</w:t>
            </w:r>
          </w:p>
          <w:p>
            <w:pPr>
              <w:pStyle w:val="TableParagraph"/>
              <w:numPr>
                <w:ilvl w:val="0"/>
                <w:numId w:val="13"/>
              </w:numPr>
              <w:tabs>
                <w:tab w:pos="828" w:val="left" w:leader="none"/>
                <w:tab w:pos="829" w:val="left" w:leader="none"/>
              </w:tabs>
              <w:spacing w:line="272" w:lineRule="exact" w:before="22" w:after="0"/>
              <w:ind w:left="828" w:right="107" w:hanging="360"/>
              <w:jc w:val="left"/>
              <w:rPr>
                <w:sz w:val="24"/>
              </w:rPr>
            </w:pPr>
            <w:r>
              <w:rPr>
                <w:sz w:val="24"/>
              </w:rPr>
              <w:t>No explicar las instrucciones con vocabulario</w:t>
            </w:r>
            <w:r>
              <w:rPr>
                <w:spacing w:val="-11"/>
                <w:sz w:val="24"/>
              </w:rPr>
              <w:t> </w:t>
            </w:r>
            <w:r>
              <w:rPr>
                <w:sz w:val="24"/>
              </w:rPr>
              <w:t>simple</w:t>
            </w:r>
          </w:p>
        </w:tc>
      </w:tr>
      <w:tr>
        <w:trPr>
          <w:trHeight w:val="2541" w:hRule="exact"/>
        </w:trPr>
        <w:tc>
          <w:tcPr>
            <w:tcW w:w="1952" w:type="dxa"/>
          </w:tcPr>
          <w:p>
            <w:pPr>
              <w:pStyle w:val="TableParagraph"/>
              <w:numPr>
                <w:ilvl w:val="0"/>
                <w:numId w:val="14"/>
              </w:numPr>
              <w:tabs>
                <w:tab w:pos="823" w:val="left" w:leader="none"/>
                <w:tab w:pos="824" w:val="left" w:leader="none"/>
              </w:tabs>
              <w:spacing w:line="272" w:lineRule="exact" w:before="26" w:after="0"/>
              <w:ind w:left="823" w:right="105" w:hanging="359"/>
              <w:jc w:val="left"/>
              <w:rPr>
                <w:sz w:val="24"/>
              </w:rPr>
            </w:pPr>
            <w:r>
              <w:rPr>
                <w:sz w:val="24"/>
              </w:rPr>
              <w:t>Diario del docente</w:t>
            </w:r>
          </w:p>
        </w:tc>
        <w:tc>
          <w:tcPr>
            <w:tcW w:w="3209" w:type="dxa"/>
          </w:tcPr>
          <w:p>
            <w:pPr>
              <w:pStyle w:val="TableParagraph"/>
              <w:numPr>
                <w:ilvl w:val="0"/>
                <w:numId w:val="15"/>
              </w:numPr>
              <w:tabs>
                <w:tab w:pos="825" w:val="left" w:leader="none"/>
                <w:tab w:pos="2708" w:val="left" w:leader="none"/>
                <w:tab w:pos="2788" w:val="left" w:leader="none"/>
              </w:tabs>
              <w:spacing w:line="272" w:lineRule="exact" w:before="26" w:after="0"/>
              <w:ind w:left="824" w:right="104" w:hanging="360"/>
              <w:jc w:val="both"/>
              <w:rPr>
                <w:sz w:val="24"/>
              </w:rPr>
            </w:pPr>
            <w:r>
              <w:rPr>
                <w:sz w:val="24"/>
              </w:rPr>
              <w:t>Cuando</w:t>
              <w:tab/>
              <w:tab/>
              <w:t>las dinámicas</w:t>
              <w:tab/>
              <w:t>son</w:t>
            </w:r>
          </w:p>
          <w:p>
            <w:pPr>
              <w:pStyle w:val="TableParagraph"/>
              <w:ind w:left="824" w:right="105"/>
              <w:jc w:val="both"/>
              <w:rPr>
                <w:sz w:val="24"/>
              </w:rPr>
            </w:pPr>
            <w:r>
              <w:rPr>
                <w:sz w:val="24"/>
              </w:rPr>
              <w:t>entretenidas los alumnos sienten con mayor provecho su clase</w:t>
            </w:r>
          </w:p>
          <w:p>
            <w:pPr>
              <w:pStyle w:val="TableParagraph"/>
              <w:numPr>
                <w:ilvl w:val="0"/>
                <w:numId w:val="15"/>
              </w:numPr>
              <w:tabs>
                <w:tab w:pos="825" w:val="left" w:leader="none"/>
              </w:tabs>
              <w:spacing w:line="237" w:lineRule="auto" w:before="6" w:after="0"/>
              <w:ind w:left="824" w:right="106" w:hanging="360"/>
              <w:jc w:val="both"/>
              <w:rPr>
                <w:sz w:val="24"/>
              </w:rPr>
            </w:pPr>
            <w:r>
              <w:rPr>
                <w:sz w:val="24"/>
              </w:rPr>
              <w:t>Trabajos en casos prácticos y ejemplos captan   la  </w:t>
            </w:r>
            <w:r>
              <w:rPr>
                <w:spacing w:val="44"/>
                <w:sz w:val="24"/>
              </w:rPr>
              <w:t> </w:t>
            </w:r>
            <w:r>
              <w:rPr>
                <w:sz w:val="24"/>
              </w:rPr>
              <w:t>atención</w:t>
            </w:r>
          </w:p>
        </w:tc>
        <w:tc>
          <w:tcPr>
            <w:tcW w:w="4450" w:type="dxa"/>
          </w:tcPr>
          <w:p>
            <w:pPr>
              <w:pStyle w:val="TableParagraph"/>
              <w:numPr>
                <w:ilvl w:val="0"/>
                <w:numId w:val="16"/>
              </w:numPr>
              <w:tabs>
                <w:tab w:pos="829" w:val="left" w:leader="none"/>
              </w:tabs>
              <w:spacing w:line="237" w:lineRule="auto" w:before="5" w:after="0"/>
              <w:ind w:left="828" w:right="108" w:hanging="360"/>
              <w:jc w:val="both"/>
              <w:rPr>
                <w:sz w:val="24"/>
              </w:rPr>
            </w:pPr>
            <w:r>
              <w:rPr>
                <w:sz w:val="24"/>
              </w:rPr>
              <w:t>El tiempo en la conclusión de las dinámicas es en ocasiones insuficiente.</w:t>
            </w:r>
          </w:p>
          <w:p>
            <w:pPr>
              <w:pStyle w:val="TableParagraph"/>
              <w:numPr>
                <w:ilvl w:val="0"/>
                <w:numId w:val="16"/>
              </w:numPr>
              <w:tabs>
                <w:tab w:pos="829" w:val="left" w:leader="none"/>
              </w:tabs>
              <w:spacing w:line="237" w:lineRule="auto" w:before="6" w:after="0"/>
              <w:ind w:left="828" w:right="108" w:hanging="360"/>
              <w:jc w:val="both"/>
              <w:rPr>
                <w:sz w:val="24"/>
              </w:rPr>
            </w:pPr>
            <w:r>
              <w:rPr>
                <w:sz w:val="24"/>
              </w:rPr>
              <w:t>La disciplina de los alumnos debo contralarla con mayor énfasis.</w:t>
            </w:r>
          </w:p>
          <w:p>
            <w:pPr>
              <w:pStyle w:val="TableParagraph"/>
              <w:numPr>
                <w:ilvl w:val="0"/>
                <w:numId w:val="16"/>
              </w:numPr>
              <w:tabs>
                <w:tab w:pos="829" w:val="left" w:leader="none"/>
              </w:tabs>
              <w:spacing w:line="237" w:lineRule="auto" w:before="7" w:after="0"/>
              <w:ind w:left="828" w:right="105" w:hanging="360"/>
              <w:jc w:val="both"/>
              <w:rPr>
                <w:sz w:val="24"/>
              </w:rPr>
            </w:pPr>
            <w:r>
              <w:rPr>
                <w:sz w:val="24"/>
              </w:rPr>
              <w:t>Interrupciones por parte de los orientadores, tutores hacen que se  pierda  la  secuencia    en </w:t>
            </w:r>
            <w:r>
              <w:rPr>
                <w:spacing w:val="51"/>
                <w:sz w:val="24"/>
              </w:rPr>
              <w:t> </w:t>
            </w:r>
            <w:r>
              <w:rPr>
                <w:sz w:val="24"/>
              </w:rPr>
              <w:t>la</w:t>
            </w:r>
          </w:p>
        </w:tc>
      </w:tr>
    </w:tbl>
    <w:p>
      <w:pPr>
        <w:spacing w:after="0" w:line="237" w:lineRule="auto"/>
        <w:jc w:val="both"/>
        <w:rPr>
          <w:sz w:val="24"/>
        </w:rPr>
        <w:sectPr>
          <w:footerReference w:type="default" r:id="rId37"/>
          <w:pgSz w:w="12240" w:h="15840"/>
          <w:pgMar w:footer="1139" w:header="0" w:top="1360" w:bottom="1320" w:left="1200" w:right="660"/>
        </w:sect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2"/>
        <w:gridCol w:w="3209"/>
        <w:gridCol w:w="4450"/>
      </w:tblGrid>
      <w:tr>
        <w:trPr>
          <w:trHeight w:val="286" w:hRule="exact"/>
        </w:trPr>
        <w:tc>
          <w:tcPr>
            <w:tcW w:w="1952" w:type="dxa"/>
            <w:vMerge w:val="restart"/>
            <w:shd w:val="clear" w:color="auto" w:fill="F79546"/>
          </w:tcPr>
          <w:p>
            <w:pPr>
              <w:pStyle w:val="TableParagraph"/>
              <w:spacing w:line="273" w:lineRule="exact"/>
              <w:ind w:left="335"/>
              <w:rPr>
                <w:sz w:val="24"/>
              </w:rPr>
            </w:pPr>
            <w:r>
              <w:rPr>
                <w:sz w:val="24"/>
              </w:rPr>
              <w:t>Instrumento</w:t>
            </w:r>
          </w:p>
        </w:tc>
        <w:tc>
          <w:tcPr>
            <w:tcW w:w="7659" w:type="dxa"/>
            <w:gridSpan w:val="2"/>
            <w:shd w:val="clear" w:color="auto" w:fill="F79546"/>
          </w:tcPr>
          <w:p>
            <w:pPr>
              <w:pStyle w:val="TableParagraph"/>
              <w:spacing w:line="273" w:lineRule="exact"/>
              <w:ind w:left="3361" w:right="2647"/>
              <w:jc w:val="center"/>
              <w:rPr>
                <w:sz w:val="24"/>
              </w:rPr>
            </w:pPr>
            <w:r>
              <w:rPr>
                <w:sz w:val="24"/>
              </w:rPr>
              <w:t>Observaciones</w:t>
            </w:r>
          </w:p>
        </w:tc>
      </w:tr>
      <w:tr>
        <w:trPr>
          <w:trHeight w:val="296" w:hRule="exact"/>
        </w:trPr>
        <w:tc>
          <w:tcPr>
            <w:tcW w:w="1952" w:type="dxa"/>
            <w:vMerge/>
            <w:shd w:val="clear" w:color="auto" w:fill="F79546"/>
          </w:tcPr>
          <w:p>
            <w:pPr/>
          </w:p>
        </w:tc>
        <w:tc>
          <w:tcPr>
            <w:tcW w:w="3209" w:type="dxa"/>
            <w:shd w:val="clear" w:color="auto" w:fill="FCE9D9"/>
          </w:tcPr>
          <w:p>
            <w:pPr>
              <w:pStyle w:val="TableParagraph"/>
              <w:spacing w:line="271" w:lineRule="exact"/>
              <w:ind w:left="824"/>
              <w:rPr>
                <w:sz w:val="24"/>
              </w:rPr>
            </w:pPr>
            <w:r>
              <w:rPr>
                <w:sz w:val="24"/>
              </w:rPr>
              <w:t>Fortalezas</w:t>
            </w:r>
          </w:p>
        </w:tc>
        <w:tc>
          <w:tcPr>
            <w:tcW w:w="4450" w:type="dxa"/>
            <w:shd w:val="clear" w:color="auto" w:fill="FCE9D9"/>
          </w:tcPr>
          <w:p>
            <w:pPr>
              <w:pStyle w:val="TableParagraph"/>
              <w:spacing w:line="271" w:lineRule="exact"/>
              <w:ind w:left="108"/>
              <w:rPr>
                <w:sz w:val="24"/>
              </w:rPr>
            </w:pPr>
            <w:r>
              <w:rPr>
                <w:sz w:val="24"/>
              </w:rPr>
              <w:t>Puntos de Oportunidad</w:t>
            </w:r>
          </w:p>
        </w:tc>
      </w:tr>
      <w:tr>
        <w:trPr>
          <w:trHeight w:val="1112" w:hRule="exact"/>
        </w:trPr>
        <w:tc>
          <w:tcPr>
            <w:tcW w:w="1952" w:type="dxa"/>
          </w:tcPr>
          <w:p>
            <w:pPr/>
          </w:p>
        </w:tc>
        <w:tc>
          <w:tcPr>
            <w:tcW w:w="3209" w:type="dxa"/>
          </w:tcPr>
          <w:p>
            <w:pPr>
              <w:pStyle w:val="TableParagraph"/>
              <w:ind w:left="824" w:right="105"/>
              <w:jc w:val="both"/>
              <w:rPr>
                <w:sz w:val="24"/>
              </w:rPr>
            </w:pPr>
            <w:r>
              <w:rPr>
                <w:sz w:val="24"/>
              </w:rPr>
              <w:t>del alumno y el tema lo adquieren con mayor facilidad.</w:t>
            </w:r>
          </w:p>
        </w:tc>
        <w:tc>
          <w:tcPr>
            <w:tcW w:w="4450" w:type="dxa"/>
          </w:tcPr>
          <w:p>
            <w:pPr>
              <w:pStyle w:val="TableParagraph"/>
              <w:spacing w:line="271" w:lineRule="exact"/>
              <w:ind w:left="828"/>
              <w:rPr>
                <w:sz w:val="24"/>
              </w:rPr>
            </w:pPr>
            <w:r>
              <w:rPr>
                <w:sz w:val="24"/>
              </w:rPr>
              <w:t>sesión.</w:t>
            </w:r>
          </w:p>
        </w:tc>
      </w:tr>
      <w:tr>
        <w:trPr>
          <w:trHeight w:val="6602" w:hRule="exact"/>
        </w:trPr>
        <w:tc>
          <w:tcPr>
            <w:tcW w:w="1952" w:type="dxa"/>
          </w:tcPr>
          <w:p>
            <w:pPr>
              <w:pStyle w:val="TableParagraph"/>
              <w:numPr>
                <w:ilvl w:val="0"/>
                <w:numId w:val="17"/>
              </w:numPr>
              <w:tabs>
                <w:tab w:pos="823" w:val="left" w:leader="none"/>
                <w:tab w:pos="824" w:val="left" w:leader="none"/>
              </w:tabs>
              <w:spacing w:line="272" w:lineRule="exact" w:before="27" w:after="0"/>
              <w:ind w:left="823" w:right="105" w:hanging="359"/>
              <w:jc w:val="left"/>
              <w:rPr>
                <w:sz w:val="24"/>
              </w:rPr>
            </w:pPr>
            <w:r>
              <w:rPr>
                <w:sz w:val="24"/>
              </w:rPr>
              <w:t>Diario del Alumno</w:t>
            </w:r>
          </w:p>
        </w:tc>
        <w:tc>
          <w:tcPr>
            <w:tcW w:w="3209" w:type="dxa"/>
          </w:tcPr>
          <w:p>
            <w:pPr>
              <w:pStyle w:val="TableParagraph"/>
              <w:numPr>
                <w:ilvl w:val="0"/>
                <w:numId w:val="18"/>
              </w:numPr>
              <w:tabs>
                <w:tab w:pos="825" w:val="left" w:leader="none"/>
                <w:tab w:pos="2828" w:val="left" w:leader="none"/>
              </w:tabs>
              <w:spacing w:line="272" w:lineRule="exact" w:before="27" w:after="0"/>
              <w:ind w:left="824" w:right="105" w:hanging="360"/>
              <w:jc w:val="both"/>
              <w:rPr>
                <w:sz w:val="24"/>
              </w:rPr>
            </w:pPr>
            <w:r>
              <w:rPr>
                <w:sz w:val="24"/>
              </w:rPr>
              <w:t>Trabajamos</w:t>
              <w:tab/>
              <w:t>en</w:t>
            </w:r>
            <w:r>
              <w:rPr>
                <w:w w:val="99"/>
                <w:sz w:val="24"/>
              </w:rPr>
              <w:t> </w:t>
            </w:r>
            <w:r>
              <w:rPr>
                <w:sz w:val="24"/>
              </w:rPr>
              <w:t>equipo</w:t>
            </w:r>
          </w:p>
          <w:p>
            <w:pPr>
              <w:pStyle w:val="TableParagraph"/>
              <w:numPr>
                <w:ilvl w:val="0"/>
                <w:numId w:val="18"/>
              </w:numPr>
              <w:tabs>
                <w:tab w:pos="825" w:val="left" w:leader="none"/>
              </w:tabs>
              <w:spacing w:line="272" w:lineRule="exact" w:before="24" w:after="0"/>
              <w:ind w:left="824" w:right="106" w:hanging="360"/>
              <w:jc w:val="both"/>
              <w:rPr>
                <w:sz w:val="24"/>
              </w:rPr>
            </w:pPr>
            <w:r>
              <w:rPr>
                <w:sz w:val="24"/>
              </w:rPr>
              <w:t>Buen ambiente de trabajo</w:t>
            </w:r>
          </w:p>
          <w:p>
            <w:pPr>
              <w:pStyle w:val="TableParagraph"/>
              <w:numPr>
                <w:ilvl w:val="0"/>
                <w:numId w:val="18"/>
              </w:numPr>
              <w:tabs>
                <w:tab w:pos="824" w:val="left" w:leader="none"/>
                <w:tab w:pos="825" w:val="left" w:leader="none"/>
              </w:tabs>
              <w:spacing w:line="293" w:lineRule="exact" w:before="0" w:after="0"/>
              <w:ind w:left="824" w:right="0" w:hanging="360"/>
              <w:jc w:val="left"/>
              <w:rPr>
                <w:sz w:val="24"/>
              </w:rPr>
            </w:pPr>
            <w:r>
              <w:rPr>
                <w:sz w:val="24"/>
              </w:rPr>
              <w:t>Temas</w:t>
            </w:r>
            <w:r>
              <w:rPr>
                <w:spacing w:val="-12"/>
                <w:sz w:val="24"/>
              </w:rPr>
              <w:t> </w:t>
            </w:r>
            <w:r>
              <w:rPr>
                <w:sz w:val="24"/>
              </w:rPr>
              <w:t>didácticos</w:t>
            </w:r>
          </w:p>
          <w:p>
            <w:pPr>
              <w:pStyle w:val="TableParagraph"/>
              <w:numPr>
                <w:ilvl w:val="0"/>
                <w:numId w:val="18"/>
              </w:numPr>
              <w:tabs>
                <w:tab w:pos="825" w:val="left" w:leader="none"/>
              </w:tabs>
              <w:spacing w:line="237" w:lineRule="auto" w:before="1" w:after="0"/>
              <w:ind w:left="824" w:right="105" w:hanging="360"/>
              <w:jc w:val="both"/>
              <w:rPr>
                <w:sz w:val="24"/>
              </w:rPr>
            </w:pPr>
            <w:r>
              <w:rPr>
                <w:sz w:val="24"/>
              </w:rPr>
              <w:t>Nos agrada cuando las clases tienen casos</w:t>
            </w:r>
            <w:r>
              <w:rPr>
                <w:spacing w:val="-12"/>
                <w:sz w:val="24"/>
              </w:rPr>
              <w:t> </w:t>
            </w:r>
            <w:r>
              <w:rPr>
                <w:sz w:val="24"/>
              </w:rPr>
              <w:t>prácticos</w:t>
            </w:r>
          </w:p>
        </w:tc>
        <w:tc>
          <w:tcPr>
            <w:tcW w:w="4450" w:type="dxa"/>
          </w:tcPr>
          <w:p>
            <w:pPr>
              <w:pStyle w:val="TableParagraph"/>
              <w:numPr>
                <w:ilvl w:val="0"/>
                <w:numId w:val="19"/>
              </w:numPr>
              <w:tabs>
                <w:tab w:pos="828" w:val="left" w:leader="none"/>
                <w:tab w:pos="829" w:val="left" w:leader="none"/>
              </w:tabs>
              <w:spacing w:line="293" w:lineRule="exact" w:before="3" w:after="0"/>
              <w:ind w:left="828" w:right="0" w:hanging="360"/>
              <w:jc w:val="left"/>
              <w:rPr>
                <w:sz w:val="24"/>
              </w:rPr>
            </w:pPr>
            <w:r>
              <w:rPr>
                <w:sz w:val="24"/>
              </w:rPr>
              <w:t>Falta organización en el</w:t>
            </w:r>
            <w:r>
              <w:rPr>
                <w:spacing w:val="-20"/>
                <w:sz w:val="24"/>
              </w:rPr>
              <w:t> </w:t>
            </w:r>
            <w:r>
              <w:rPr>
                <w:sz w:val="24"/>
              </w:rPr>
              <w:t>grupo</w:t>
            </w:r>
          </w:p>
          <w:p>
            <w:pPr>
              <w:pStyle w:val="TableParagraph"/>
              <w:numPr>
                <w:ilvl w:val="0"/>
                <w:numId w:val="19"/>
              </w:numPr>
              <w:tabs>
                <w:tab w:pos="828" w:val="left" w:leader="none"/>
                <w:tab w:pos="829" w:val="left" w:leader="none"/>
              </w:tabs>
              <w:spacing w:line="292" w:lineRule="exact" w:before="0" w:after="0"/>
              <w:ind w:left="828" w:right="0" w:hanging="360"/>
              <w:jc w:val="left"/>
              <w:rPr>
                <w:sz w:val="24"/>
              </w:rPr>
            </w:pPr>
            <w:r>
              <w:rPr>
                <w:sz w:val="24"/>
              </w:rPr>
              <w:t>Grupo</w:t>
            </w:r>
            <w:r>
              <w:rPr>
                <w:spacing w:val="-12"/>
                <w:sz w:val="24"/>
              </w:rPr>
              <w:t> </w:t>
            </w:r>
            <w:r>
              <w:rPr>
                <w:sz w:val="24"/>
              </w:rPr>
              <w:t>indisciplinado</w:t>
            </w:r>
          </w:p>
          <w:p>
            <w:pPr>
              <w:pStyle w:val="TableParagraph"/>
              <w:numPr>
                <w:ilvl w:val="0"/>
                <w:numId w:val="19"/>
              </w:numPr>
              <w:tabs>
                <w:tab w:pos="828" w:val="left" w:leader="none"/>
                <w:tab w:pos="829" w:val="left" w:leader="none"/>
              </w:tabs>
              <w:spacing w:line="292" w:lineRule="exact" w:before="0" w:after="0"/>
              <w:ind w:left="828" w:right="0" w:hanging="360"/>
              <w:jc w:val="left"/>
              <w:rPr>
                <w:sz w:val="24"/>
              </w:rPr>
            </w:pPr>
            <w:r>
              <w:rPr>
                <w:sz w:val="24"/>
              </w:rPr>
              <w:t>Desorganización en el</w:t>
            </w:r>
            <w:r>
              <w:rPr>
                <w:spacing w:val="-14"/>
                <w:sz w:val="24"/>
              </w:rPr>
              <w:t> </w:t>
            </w:r>
            <w:r>
              <w:rPr>
                <w:sz w:val="24"/>
              </w:rPr>
              <w:t>grupo</w:t>
            </w:r>
          </w:p>
          <w:p>
            <w:pPr>
              <w:pStyle w:val="TableParagraph"/>
              <w:numPr>
                <w:ilvl w:val="0"/>
                <w:numId w:val="19"/>
              </w:numPr>
              <w:tabs>
                <w:tab w:pos="828" w:val="left" w:leader="none"/>
                <w:tab w:pos="829" w:val="left" w:leader="none"/>
              </w:tabs>
              <w:spacing w:line="292" w:lineRule="exact" w:before="0" w:after="0"/>
              <w:ind w:left="828" w:right="0" w:hanging="360"/>
              <w:jc w:val="left"/>
              <w:rPr>
                <w:sz w:val="24"/>
              </w:rPr>
            </w:pPr>
            <w:r>
              <w:rPr>
                <w:sz w:val="24"/>
              </w:rPr>
              <w:t>Integrar más a algunos</w:t>
            </w:r>
            <w:r>
              <w:rPr>
                <w:spacing w:val="-17"/>
                <w:sz w:val="24"/>
              </w:rPr>
              <w:t> </w:t>
            </w:r>
            <w:r>
              <w:rPr>
                <w:sz w:val="24"/>
              </w:rPr>
              <w:t>alumnos</w:t>
            </w:r>
          </w:p>
          <w:p>
            <w:pPr>
              <w:pStyle w:val="TableParagraph"/>
              <w:numPr>
                <w:ilvl w:val="0"/>
                <w:numId w:val="19"/>
              </w:numPr>
              <w:tabs>
                <w:tab w:pos="828" w:val="left" w:leader="none"/>
                <w:tab w:pos="829" w:val="left" w:leader="none"/>
                <w:tab w:pos="2572" w:val="left" w:leader="none"/>
                <w:tab w:pos="3296" w:val="left" w:leader="none"/>
                <w:tab w:pos="4215" w:val="left" w:leader="none"/>
              </w:tabs>
              <w:spacing w:line="272" w:lineRule="exact" w:before="22" w:after="0"/>
              <w:ind w:left="828" w:right="103" w:hanging="360"/>
              <w:jc w:val="left"/>
              <w:rPr>
                <w:sz w:val="24"/>
              </w:rPr>
            </w:pPr>
            <w:r>
              <w:rPr>
                <w:sz w:val="24"/>
              </w:rPr>
              <w:t>Explicaciones</w:t>
              <w:tab/>
            </w:r>
            <w:r>
              <w:rPr>
                <w:spacing w:val="-2"/>
                <w:sz w:val="24"/>
              </w:rPr>
              <w:t>más</w:t>
              <w:tab/>
            </w:r>
            <w:r>
              <w:rPr>
                <w:sz w:val="24"/>
              </w:rPr>
              <w:t>claras</w:t>
              <w:tab/>
              <w:t>y especificas</w:t>
            </w:r>
          </w:p>
          <w:p>
            <w:pPr>
              <w:pStyle w:val="TableParagraph"/>
              <w:numPr>
                <w:ilvl w:val="0"/>
                <w:numId w:val="19"/>
              </w:numPr>
              <w:tabs>
                <w:tab w:pos="828" w:val="left" w:leader="none"/>
                <w:tab w:pos="829" w:val="left" w:leader="none"/>
                <w:tab w:pos="1592" w:val="left" w:leader="none"/>
                <w:tab w:pos="2304" w:val="left" w:leader="none"/>
                <w:tab w:pos="4027" w:val="left" w:leader="none"/>
              </w:tabs>
              <w:spacing w:line="272" w:lineRule="exact" w:before="24" w:after="0"/>
              <w:ind w:left="828" w:right="107" w:hanging="360"/>
              <w:jc w:val="left"/>
              <w:rPr>
                <w:sz w:val="24"/>
              </w:rPr>
            </w:pPr>
            <w:r>
              <w:rPr>
                <w:sz w:val="24"/>
              </w:rPr>
              <w:t>No</w:t>
              <w:tab/>
              <w:t>se</w:t>
              <w:tab/>
              <w:t>entendieron</w:t>
              <w:tab/>
            </w:r>
            <w:r>
              <w:rPr>
                <w:spacing w:val="-1"/>
                <w:sz w:val="24"/>
              </w:rPr>
              <w:t>las </w:t>
            </w:r>
            <w:r>
              <w:rPr>
                <w:sz w:val="24"/>
              </w:rPr>
              <w:t>instrucciones</w:t>
            </w:r>
          </w:p>
          <w:p>
            <w:pPr>
              <w:pStyle w:val="TableParagraph"/>
              <w:numPr>
                <w:ilvl w:val="0"/>
                <w:numId w:val="19"/>
              </w:numPr>
              <w:tabs>
                <w:tab w:pos="828" w:val="left" w:leader="none"/>
                <w:tab w:pos="829" w:val="left" w:leader="none"/>
              </w:tabs>
              <w:spacing w:line="272" w:lineRule="exact" w:before="24" w:after="0"/>
              <w:ind w:left="828" w:right="105" w:hanging="360"/>
              <w:jc w:val="left"/>
              <w:rPr>
                <w:sz w:val="24"/>
              </w:rPr>
            </w:pPr>
            <w:r>
              <w:rPr>
                <w:sz w:val="24"/>
              </w:rPr>
              <w:t>Ambiente aburrido cuando no hay cosas</w:t>
            </w:r>
            <w:r>
              <w:rPr>
                <w:spacing w:val="-13"/>
                <w:sz w:val="24"/>
              </w:rPr>
              <w:t> </w:t>
            </w:r>
            <w:r>
              <w:rPr>
                <w:sz w:val="24"/>
              </w:rPr>
              <w:t>practicas</w:t>
            </w:r>
          </w:p>
          <w:p>
            <w:pPr>
              <w:pStyle w:val="TableParagraph"/>
              <w:numPr>
                <w:ilvl w:val="0"/>
                <w:numId w:val="19"/>
              </w:numPr>
              <w:tabs>
                <w:tab w:pos="828" w:val="left" w:leader="none"/>
                <w:tab w:pos="829" w:val="left" w:leader="none"/>
                <w:tab w:pos="1696" w:val="left" w:leader="none"/>
                <w:tab w:pos="2208" w:val="left" w:leader="none"/>
                <w:tab w:pos="2635" w:val="left" w:leader="none"/>
                <w:tab w:pos="4067" w:val="left" w:leader="none"/>
              </w:tabs>
              <w:spacing w:line="272" w:lineRule="exact" w:before="24" w:after="0"/>
              <w:ind w:left="828" w:right="106" w:hanging="360"/>
              <w:jc w:val="left"/>
              <w:rPr>
                <w:sz w:val="24"/>
              </w:rPr>
            </w:pPr>
            <w:r>
              <w:rPr>
                <w:sz w:val="24"/>
              </w:rPr>
              <w:t>Ruido</w:t>
              <w:tab/>
              <w:t>en</w:t>
              <w:tab/>
              <w:t>la</w:t>
              <w:tab/>
              <w:t>explicación</w:t>
              <w:tab/>
              <w:t>de</w:t>
            </w:r>
            <w:r>
              <w:rPr>
                <w:w w:val="99"/>
                <w:sz w:val="24"/>
              </w:rPr>
              <w:t> </w:t>
            </w:r>
            <w:r>
              <w:rPr>
                <w:sz w:val="24"/>
              </w:rPr>
              <w:t>indicaciones</w:t>
            </w:r>
          </w:p>
          <w:p>
            <w:pPr>
              <w:pStyle w:val="TableParagraph"/>
              <w:numPr>
                <w:ilvl w:val="0"/>
                <w:numId w:val="19"/>
              </w:numPr>
              <w:tabs>
                <w:tab w:pos="828" w:val="left" w:leader="none"/>
                <w:tab w:pos="829" w:val="left" w:leader="none"/>
                <w:tab w:pos="1344" w:val="left" w:leader="none"/>
                <w:tab w:pos="2095" w:val="left" w:leader="none"/>
                <w:tab w:pos="3671" w:val="left" w:leader="none"/>
              </w:tabs>
              <w:spacing w:line="272" w:lineRule="exact" w:before="23" w:after="0"/>
              <w:ind w:left="828" w:right="108" w:hanging="360"/>
              <w:jc w:val="left"/>
              <w:rPr>
                <w:sz w:val="24"/>
              </w:rPr>
            </w:pPr>
            <w:r>
              <w:rPr>
                <w:sz w:val="24"/>
              </w:rPr>
              <w:t>Se</w:t>
              <w:tab/>
              <w:t>debe</w:t>
              <w:tab/>
              <w:t>proporcionar</w:t>
              <w:tab/>
            </w:r>
            <w:r>
              <w:rPr>
                <w:spacing w:val="-2"/>
                <w:sz w:val="24"/>
              </w:rPr>
              <w:t>mayor </w:t>
            </w:r>
            <w:r>
              <w:rPr>
                <w:sz w:val="24"/>
              </w:rPr>
              <w:t>retro</w:t>
            </w:r>
            <w:r>
              <w:rPr>
                <w:spacing w:val="-12"/>
                <w:sz w:val="24"/>
              </w:rPr>
              <w:t> </w:t>
            </w:r>
            <w:r>
              <w:rPr>
                <w:sz w:val="24"/>
              </w:rPr>
              <w:t>alimentación</w:t>
            </w:r>
          </w:p>
          <w:p>
            <w:pPr>
              <w:pStyle w:val="TableParagraph"/>
              <w:numPr>
                <w:ilvl w:val="0"/>
                <w:numId w:val="19"/>
              </w:numPr>
              <w:tabs>
                <w:tab w:pos="828" w:val="left" w:leader="none"/>
                <w:tab w:pos="829" w:val="left" w:leader="none"/>
              </w:tabs>
              <w:spacing w:line="293" w:lineRule="exact" w:before="1" w:after="0"/>
              <w:ind w:left="828" w:right="0" w:hanging="360"/>
              <w:jc w:val="left"/>
              <w:rPr>
                <w:sz w:val="24"/>
              </w:rPr>
            </w:pPr>
            <w:r>
              <w:rPr>
                <w:sz w:val="24"/>
              </w:rPr>
              <w:t>Mejor</w:t>
            </w:r>
            <w:r>
              <w:rPr>
                <w:spacing w:val="-9"/>
                <w:sz w:val="24"/>
              </w:rPr>
              <w:t> </w:t>
            </w:r>
            <w:r>
              <w:rPr>
                <w:sz w:val="24"/>
              </w:rPr>
              <w:t>explicación</w:t>
            </w:r>
          </w:p>
          <w:p>
            <w:pPr>
              <w:pStyle w:val="TableParagraph"/>
              <w:numPr>
                <w:ilvl w:val="0"/>
                <w:numId w:val="19"/>
              </w:numPr>
              <w:tabs>
                <w:tab w:pos="828" w:val="left" w:leader="none"/>
                <w:tab w:pos="829" w:val="left" w:leader="none"/>
                <w:tab w:pos="1728" w:val="left" w:leader="none"/>
                <w:tab w:pos="3151" w:val="left" w:leader="none"/>
                <w:tab w:pos="3987" w:val="left" w:leader="none"/>
              </w:tabs>
              <w:spacing w:line="272" w:lineRule="exact" w:before="22" w:after="0"/>
              <w:ind w:left="828" w:right="108" w:hanging="360"/>
              <w:jc w:val="left"/>
              <w:rPr>
                <w:sz w:val="24"/>
              </w:rPr>
            </w:pPr>
            <w:r>
              <w:rPr>
                <w:sz w:val="24"/>
              </w:rPr>
              <w:t>Mayor</w:t>
              <w:tab/>
              <w:t>explicación</w:t>
              <w:tab/>
              <w:t>(paso</w:t>
              <w:tab/>
            </w:r>
            <w:r>
              <w:rPr>
                <w:spacing w:val="-1"/>
                <w:sz w:val="24"/>
              </w:rPr>
              <w:t>por </w:t>
            </w:r>
            <w:r>
              <w:rPr>
                <w:sz w:val="24"/>
              </w:rPr>
              <w:t>paso)</w:t>
            </w:r>
          </w:p>
          <w:p>
            <w:pPr>
              <w:pStyle w:val="TableParagraph"/>
              <w:numPr>
                <w:ilvl w:val="0"/>
                <w:numId w:val="19"/>
              </w:numPr>
              <w:tabs>
                <w:tab w:pos="828" w:val="left" w:leader="none"/>
                <w:tab w:pos="829" w:val="left" w:leader="none"/>
              </w:tabs>
              <w:spacing w:line="293" w:lineRule="exact" w:before="0" w:after="0"/>
              <w:ind w:left="828" w:right="0" w:hanging="360"/>
              <w:jc w:val="left"/>
              <w:rPr>
                <w:sz w:val="24"/>
              </w:rPr>
            </w:pPr>
            <w:r>
              <w:rPr>
                <w:sz w:val="24"/>
              </w:rPr>
              <w:t>Hablar más</w:t>
            </w:r>
            <w:r>
              <w:rPr>
                <w:spacing w:val="-9"/>
                <w:sz w:val="24"/>
              </w:rPr>
              <w:t> </w:t>
            </w:r>
            <w:r>
              <w:rPr>
                <w:sz w:val="24"/>
              </w:rPr>
              <w:t>lento</w:t>
            </w:r>
          </w:p>
          <w:p>
            <w:pPr>
              <w:pStyle w:val="TableParagraph"/>
              <w:numPr>
                <w:ilvl w:val="0"/>
                <w:numId w:val="19"/>
              </w:numPr>
              <w:tabs>
                <w:tab w:pos="828" w:val="left" w:leader="none"/>
                <w:tab w:pos="829" w:val="left" w:leader="none"/>
              </w:tabs>
              <w:spacing w:line="292" w:lineRule="exact" w:before="0" w:after="0"/>
              <w:ind w:left="828" w:right="0" w:hanging="360"/>
              <w:jc w:val="left"/>
              <w:rPr>
                <w:sz w:val="24"/>
              </w:rPr>
            </w:pPr>
            <w:r>
              <w:rPr>
                <w:sz w:val="24"/>
              </w:rPr>
              <w:t>Explicación en pizarrón</w:t>
            </w:r>
            <w:r>
              <w:rPr>
                <w:spacing w:val="-15"/>
                <w:sz w:val="24"/>
              </w:rPr>
              <w:t> </w:t>
            </w:r>
            <w:r>
              <w:rPr>
                <w:sz w:val="24"/>
              </w:rPr>
              <w:t>dispersa</w:t>
            </w:r>
          </w:p>
          <w:p>
            <w:pPr>
              <w:pStyle w:val="TableParagraph"/>
              <w:numPr>
                <w:ilvl w:val="0"/>
                <w:numId w:val="19"/>
              </w:numPr>
              <w:tabs>
                <w:tab w:pos="828" w:val="left" w:leader="none"/>
                <w:tab w:pos="829" w:val="left" w:leader="none"/>
              </w:tabs>
              <w:spacing w:line="292" w:lineRule="exact" w:before="0" w:after="0"/>
              <w:ind w:left="828" w:right="0" w:hanging="360"/>
              <w:jc w:val="left"/>
              <w:rPr>
                <w:sz w:val="24"/>
              </w:rPr>
            </w:pPr>
            <w:r>
              <w:rPr>
                <w:sz w:val="24"/>
              </w:rPr>
              <w:t>Profundizar en</w:t>
            </w:r>
            <w:r>
              <w:rPr>
                <w:spacing w:val="-15"/>
                <w:sz w:val="24"/>
              </w:rPr>
              <w:t> </w:t>
            </w:r>
            <w:r>
              <w:rPr>
                <w:sz w:val="24"/>
              </w:rPr>
              <w:t>temas</w:t>
            </w:r>
          </w:p>
          <w:p>
            <w:pPr>
              <w:pStyle w:val="TableParagraph"/>
              <w:numPr>
                <w:ilvl w:val="0"/>
                <w:numId w:val="19"/>
              </w:numPr>
              <w:tabs>
                <w:tab w:pos="828" w:val="left" w:leader="none"/>
                <w:tab w:pos="829" w:val="left" w:leader="none"/>
                <w:tab w:pos="2500" w:val="left" w:leader="none"/>
                <w:tab w:pos="3195" w:val="left" w:leader="none"/>
                <w:tab w:pos="3884" w:val="left" w:leader="none"/>
              </w:tabs>
              <w:spacing w:line="272" w:lineRule="exact" w:before="22" w:after="0"/>
              <w:ind w:left="828" w:right="106" w:hanging="360"/>
              <w:jc w:val="left"/>
              <w:rPr>
                <w:sz w:val="24"/>
              </w:rPr>
            </w:pPr>
            <w:r>
              <w:rPr>
                <w:sz w:val="24"/>
              </w:rPr>
              <w:t>Participación</w:t>
              <w:tab/>
              <w:t>que</w:t>
              <w:tab/>
              <w:t>sea</w:t>
              <w:tab/>
            </w:r>
            <w:r>
              <w:rPr>
                <w:spacing w:val="-2"/>
                <w:sz w:val="24"/>
              </w:rPr>
              <w:t>más </w:t>
            </w:r>
            <w:r>
              <w:rPr>
                <w:sz w:val="24"/>
              </w:rPr>
              <w:t>controlada</w:t>
            </w:r>
          </w:p>
        </w:tc>
      </w:tr>
      <w:tr>
        <w:trPr>
          <w:trHeight w:val="3661" w:hRule="exact"/>
        </w:trPr>
        <w:tc>
          <w:tcPr>
            <w:tcW w:w="1952" w:type="dxa"/>
          </w:tcPr>
          <w:p>
            <w:pPr>
              <w:pStyle w:val="TableParagraph"/>
              <w:numPr>
                <w:ilvl w:val="0"/>
                <w:numId w:val="20"/>
              </w:numPr>
              <w:tabs>
                <w:tab w:pos="823" w:val="left" w:leader="none"/>
                <w:tab w:pos="824" w:val="left" w:leader="none"/>
              </w:tabs>
              <w:spacing w:line="240" w:lineRule="auto" w:before="3" w:after="0"/>
              <w:ind w:left="823" w:right="0" w:hanging="359"/>
              <w:jc w:val="left"/>
              <w:rPr>
                <w:sz w:val="24"/>
              </w:rPr>
            </w:pPr>
            <w:r>
              <w:rPr>
                <w:sz w:val="24"/>
              </w:rPr>
              <w:t>Escala</w:t>
            </w:r>
          </w:p>
        </w:tc>
        <w:tc>
          <w:tcPr>
            <w:tcW w:w="3209" w:type="dxa"/>
          </w:tcPr>
          <w:p>
            <w:pPr>
              <w:pStyle w:val="TableParagraph"/>
              <w:numPr>
                <w:ilvl w:val="0"/>
                <w:numId w:val="21"/>
              </w:numPr>
              <w:tabs>
                <w:tab w:pos="825" w:val="left" w:leader="none"/>
              </w:tabs>
              <w:spacing w:line="237" w:lineRule="auto" w:before="5" w:after="0"/>
              <w:ind w:left="824" w:right="103" w:hanging="360"/>
              <w:jc w:val="both"/>
              <w:rPr>
                <w:sz w:val="24"/>
              </w:rPr>
            </w:pPr>
            <w:r>
              <w:rPr>
                <w:sz w:val="24"/>
              </w:rPr>
              <w:t>El profesor trasmite sus conocimientos y estos son</w:t>
            </w:r>
            <w:r>
              <w:rPr>
                <w:spacing w:val="-13"/>
                <w:sz w:val="24"/>
              </w:rPr>
              <w:t> </w:t>
            </w:r>
            <w:r>
              <w:rPr>
                <w:sz w:val="24"/>
              </w:rPr>
              <w:t>confiables</w:t>
            </w:r>
          </w:p>
          <w:p>
            <w:pPr>
              <w:pStyle w:val="TableParagraph"/>
              <w:numPr>
                <w:ilvl w:val="0"/>
                <w:numId w:val="21"/>
              </w:numPr>
              <w:tabs>
                <w:tab w:pos="825" w:val="left" w:leader="none"/>
              </w:tabs>
              <w:spacing w:line="237" w:lineRule="auto" w:before="7" w:after="0"/>
              <w:ind w:left="824" w:right="103" w:hanging="360"/>
              <w:jc w:val="both"/>
              <w:rPr>
                <w:sz w:val="24"/>
              </w:rPr>
            </w:pPr>
            <w:r>
              <w:rPr>
                <w:sz w:val="24"/>
              </w:rPr>
              <w:t>El profesor muestra una actitud positiva ante la</w:t>
            </w:r>
            <w:r>
              <w:rPr>
                <w:spacing w:val="-13"/>
                <w:sz w:val="24"/>
              </w:rPr>
              <w:t> </w:t>
            </w:r>
            <w:r>
              <w:rPr>
                <w:sz w:val="24"/>
              </w:rPr>
              <w:t>critica</w:t>
            </w:r>
          </w:p>
        </w:tc>
        <w:tc>
          <w:tcPr>
            <w:tcW w:w="4450" w:type="dxa"/>
          </w:tcPr>
          <w:p>
            <w:pPr>
              <w:pStyle w:val="TableParagraph"/>
              <w:numPr>
                <w:ilvl w:val="0"/>
                <w:numId w:val="22"/>
              </w:numPr>
              <w:tabs>
                <w:tab w:pos="829" w:val="left" w:leader="none"/>
              </w:tabs>
              <w:spacing w:line="237" w:lineRule="auto" w:before="5" w:after="0"/>
              <w:ind w:left="828" w:right="108" w:hanging="360"/>
              <w:jc w:val="both"/>
              <w:rPr>
                <w:sz w:val="24"/>
              </w:rPr>
            </w:pPr>
            <w:r>
              <w:rPr>
                <w:sz w:val="24"/>
              </w:rPr>
              <w:t>No es empático con las necesidades que presentan los alumnos.</w:t>
            </w:r>
          </w:p>
          <w:p>
            <w:pPr>
              <w:pStyle w:val="TableParagraph"/>
              <w:numPr>
                <w:ilvl w:val="0"/>
                <w:numId w:val="22"/>
              </w:numPr>
              <w:tabs>
                <w:tab w:pos="829" w:val="left" w:leader="none"/>
              </w:tabs>
              <w:spacing w:line="237" w:lineRule="auto" w:before="7" w:after="0"/>
              <w:ind w:left="828" w:right="109" w:hanging="360"/>
              <w:jc w:val="both"/>
              <w:rPr>
                <w:sz w:val="24"/>
              </w:rPr>
            </w:pPr>
            <w:r>
              <w:rPr>
                <w:sz w:val="24"/>
              </w:rPr>
              <w:t>No es tolerable con los alumnos en el desarrollo de las sesiones practicas</w:t>
            </w:r>
          </w:p>
          <w:p>
            <w:pPr>
              <w:pStyle w:val="TableParagraph"/>
              <w:numPr>
                <w:ilvl w:val="0"/>
                <w:numId w:val="22"/>
              </w:numPr>
              <w:tabs>
                <w:tab w:pos="829" w:val="left" w:leader="none"/>
              </w:tabs>
              <w:spacing w:line="237" w:lineRule="auto" w:before="7" w:after="0"/>
              <w:ind w:left="828" w:right="106" w:hanging="360"/>
              <w:jc w:val="both"/>
              <w:rPr>
                <w:sz w:val="24"/>
              </w:rPr>
            </w:pPr>
            <w:r>
              <w:rPr>
                <w:sz w:val="24"/>
              </w:rPr>
              <w:t>El profesor emplea un lenguaje complicado en la exposición de la</w:t>
            </w:r>
            <w:r>
              <w:rPr>
                <w:spacing w:val="-10"/>
                <w:sz w:val="24"/>
              </w:rPr>
              <w:t> </w:t>
            </w:r>
            <w:r>
              <w:rPr>
                <w:sz w:val="24"/>
              </w:rPr>
              <w:t>clases</w:t>
            </w:r>
          </w:p>
          <w:p>
            <w:pPr>
              <w:pStyle w:val="TableParagraph"/>
              <w:numPr>
                <w:ilvl w:val="0"/>
                <w:numId w:val="22"/>
              </w:numPr>
              <w:tabs>
                <w:tab w:pos="829" w:val="left" w:leader="none"/>
              </w:tabs>
              <w:spacing w:line="237" w:lineRule="auto" w:before="6" w:after="0"/>
              <w:ind w:left="828" w:right="104" w:hanging="360"/>
              <w:jc w:val="both"/>
              <w:rPr>
                <w:sz w:val="24"/>
              </w:rPr>
            </w:pPr>
            <w:r>
              <w:rPr>
                <w:sz w:val="24"/>
              </w:rPr>
              <w:t>El profesor no otorga tiempo fuera de su clase para aclarar dudas respecto al tema visto en la</w:t>
            </w:r>
            <w:r>
              <w:rPr>
                <w:spacing w:val="-6"/>
                <w:sz w:val="24"/>
              </w:rPr>
              <w:t> </w:t>
            </w:r>
            <w:r>
              <w:rPr>
                <w:sz w:val="24"/>
              </w:rPr>
              <w:t>sesión</w:t>
            </w:r>
          </w:p>
        </w:tc>
      </w:tr>
    </w:tbl>
    <w:p>
      <w:pPr>
        <w:spacing w:before="0"/>
        <w:ind w:left="1853" w:right="758" w:firstLine="0"/>
        <w:jc w:val="left"/>
        <w:rPr>
          <w:sz w:val="22"/>
        </w:rPr>
      </w:pPr>
      <w:r>
        <w:rPr>
          <w:sz w:val="22"/>
        </w:rPr>
        <w:t>Tabla 1: Resultados de Diagnostico (Elaboración propia, 2014)</w:t>
      </w:r>
    </w:p>
    <w:p>
      <w:pPr>
        <w:spacing w:after="0"/>
        <w:jc w:val="left"/>
        <w:rPr>
          <w:sz w:val="22"/>
        </w:rPr>
        <w:sectPr>
          <w:footerReference w:type="default" r:id="rId38"/>
          <w:pgSz w:w="12240" w:h="15840"/>
          <w:pgMar w:footer="1139" w:header="0" w:top="1420" w:bottom="1320" w:left="1200" w:right="660"/>
          <w:pgNumType w:start="31"/>
        </w:sectPr>
      </w:pPr>
    </w:p>
    <w:p>
      <w:pPr>
        <w:pStyle w:val="ListParagraph"/>
        <w:numPr>
          <w:ilvl w:val="1"/>
          <w:numId w:val="23"/>
        </w:numPr>
        <w:tabs>
          <w:tab w:pos="549" w:val="left" w:leader="none"/>
        </w:tabs>
        <w:spacing w:line="240" w:lineRule="auto" w:before="44" w:after="0"/>
        <w:ind w:left="548" w:right="0" w:hanging="432"/>
        <w:jc w:val="both"/>
        <w:rPr>
          <w:b/>
          <w:sz w:val="26"/>
        </w:rPr>
      </w:pPr>
      <w:r>
        <w:rPr>
          <w:b/>
          <w:sz w:val="26"/>
        </w:rPr>
        <w:t>Problemática</w:t>
      </w:r>
      <w:r>
        <w:rPr>
          <w:b/>
          <w:spacing w:val="-9"/>
          <w:sz w:val="26"/>
        </w:rPr>
        <w:t> </w:t>
      </w:r>
      <w:r>
        <w:rPr>
          <w:b/>
          <w:sz w:val="26"/>
        </w:rPr>
        <w:t>detectada</w:t>
      </w:r>
    </w:p>
    <w:p>
      <w:pPr>
        <w:pStyle w:val="BodyText"/>
        <w:spacing w:before="2"/>
        <w:rPr>
          <w:b/>
          <w:sz w:val="29"/>
        </w:rPr>
      </w:pPr>
    </w:p>
    <w:p>
      <w:pPr>
        <w:pStyle w:val="BodyText"/>
        <w:spacing w:line="360" w:lineRule="auto"/>
        <w:ind w:left="116" w:right="753"/>
        <w:jc w:val="both"/>
      </w:pPr>
      <w:r>
        <w:rPr/>
        <w:t>De acuerdo con los resultados de las herramientas empleadas, los elementos que se manifiestan de manera constante son los que se retoman para analizar y efectuar una reflexión en mi práctica docente y realizar mi proyecto de intervención en el aula, son los</w:t>
      </w:r>
      <w:r>
        <w:rPr>
          <w:spacing w:val="-10"/>
        </w:rPr>
        <w:t> </w:t>
      </w:r>
      <w:r>
        <w:rPr/>
        <w:t>siguientes</w:t>
      </w:r>
    </w:p>
    <w:p>
      <w:pPr>
        <w:pStyle w:val="BodyText"/>
        <w:spacing w:before="6"/>
      </w:pPr>
    </w:p>
    <w:p>
      <w:pPr>
        <w:pStyle w:val="ListParagraph"/>
        <w:numPr>
          <w:ilvl w:val="2"/>
          <w:numId w:val="23"/>
        </w:numPr>
        <w:tabs>
          <w:tab w:pos="837" w:val="left" w:leader="none"/>
        </w:tabs>
        <w:spacing w:line="240" w:lineRule="auto" w:before="0" w:after="0"/>
        <w:ind w:left="836" w:right="0" w:hanging="360"/>
        <w:jc w:val="left"/>
        <w:rPr>
          <w:sz w:val="24"/>
        </w:rPr>
      </w:pPr>
      <w:r>
        <w:rPr>
          <w:sz w:val="24"/>
        </w:rPr>
        <w:t>No se emplea un lenguaje sencillo  para llegar al</w:t>
      </w:r>
      <w:r>
        <w:rPr>
          <w:spacing w:val="-26"/>
          <w:sz w:val="24"/>
        </w:rPr>
        <w:t> </w:t>
      </w:r>
      <w:r>
        <w:rPr>
          <w:sz w:val="24"/>
        </w:rPr>
        <w:t>técnico</w:t>
      </w:r>
    </w:p>
    <w:p>
      <w:pPr>
        <w:pStyle w:val="ListParagraph"/>
        <w:numPr>
          <w:ilvl w:val="2"/>
          <w:numId w:val="23"/>
        </w:numPr>
        <w:tabs>
          <w:tab w:pos="837" w:val="left" w:leader="none"/>
        </w:tabs>
        <w:spacing w:line="240" w:lineRule="auto" w:before="140" w:after="0"/>
        <w:ind w:left="836" w:right="0" w:hanging="360"/>
        <w:jc w:val="left"/>
        <w:rPr>
          <w:sz w:val="24"/>
        </w:rPr>
      </w:pPr>
      <w:r>
        <w:rPr>
          <w:sz w:val="24"/>
        </w:rPr>
        <w:t>Se habla muy rápido en las</w:t>
      </w:r>
      <w:r>
        <w:rPr>
          <w:spacing w:val="-18"/>
          <w:sz w:val="24"/>
        </w:rPr>
        <w:t> </w:t>
      </w:r>
      <w:r>
        <w:rPr>
          <w:sz w:val="24"/>
        </w:rPr>
        <w:t>sesiones</w:t>
      </w:r>
    </w:p>
    <w:p>
      <w:pPr>
        <w:pStyle w:val="ListParagraph"/>
        <w:numPr>
          <w:ilvl w:val="2"/>
          <w:numId w:val="23"/>
        </w:numPr>
        <w:tabs>
          <w:tab w:pos="837" w:val="left" w:leader="none"/>
        </w:tabs>
        <w:spacing w:line="240" w:lineRule="auto" w:before="136" w:after="0"/>
        <w:ind w:left="836" w:right="0" w:hanging="360"/>
        <w:jc w:val="left"/>
        <w:rPr>
          <w:sz w:val="24"/>
        </w:rPr>
      </w:pPr>
      <w:r>
        <w:rPr>
          <w:sz w:val="24"/>
        </w:rPr>
        <w:t>No se explican ordenadamente las instrucciones de las</w:t>
      </w:r>
      <w:r>
        <w:rPr>
          <w:spacing w:val="-28"/>
          <w:sz w:val="24"/>
        </w:rPr>
        <w:t> </w:t>
      </w:r>
      <w:r>
        <w:rPr>
          <w:sz w:val="24"/>
        </w:rPr>
        <w:t>dinámicas</w:t>
      </w:r>
    </w:p>
    <w:p>
      <w:pPr>
        <w:pStyle w:val="ListParagraph"/>
        <w:numPr>
          <w:ilvl w:val="2"/>
          <w:numId w:val="23"/>
        </w:numPr>
        <w:tabs>
          <w:tab w:pos="837" w:val="left" w:leader="none"/>
        </w:tabs>
        <w:spacing w:line="357" w:lineRule="auto" w:before="140" w:after="0"/>
        <w:ind w:left="836" w:right="761" w:hanging="360"/>
        <w:jc w:val="left"/>
        <w:rPr>
          <w:sz w:val="24"/>
        </w:rPr>
      </w:pPr>
      <w:r>
        <w:rPr>
          <w:sz w:val="24"/>
        </w:rPr>
        <w:t>No se retroalimenta la participación de los alumnos en la integración de las dinámicas.</w:t>
      </w:r>
    </w:p>
    <w:p>
      <w:pPr>
        <w:pStyle w:val="ListParagraph"/>
        <w:numPr>
          <w:ilvl w:val="2"/>
          <w:numId w:val="23"/>
        </w:numPr>
        <w:tabs>
          <w:tab w:pos="837" w:val="left" w:leader="none"/>
        </w:tabs>
        <w:spacing w:line="240" w:lineRule="auto" w:before="8" w:after="0"/>
        <w:ind w:left="836" w:right="0" w:hanging="360"/>
        <w:jc w:val="left"/>
        <w:rPr>
          <w:sz w:val="24"/>
        </w:rPr>
      </w:pPr>
      <w:r>
        <w:rPr>
          <w:sz w:val="24"/>
        </w:rPr>
        <w:t>No hay muestra de empatía o tolerancia con el</w:t>
      </w:r>
      <w:r>
        <w:rPr>
          <w:spacing w:val="-30"/>
          <w:sz w:val="24"/>
        </w:rPr>
        <w:t> </w:t>
      </w:r>
      <w:r>
        <w:rPr>
          <w:sz w:val="24"/>
        </w:rPr>
        <w:t>alumnado.</w:t>
      </w:r>
    </w:p>
    <w:p>
      <w:pPr>
        <w:pStyle w:val="BodyText"/>
      </w:pPr>
    </w:p>
    <w:p>
      <w:pPr>
        <w:pStyle w:val="BodyText"/>
        <w:spacing w:line="360" w:lineRule="auto" w:before="140"/>
        <w:ind w:left="116" w:right="758"/>
        <w:jc w:val="both"/>
      </w:pPr>
      <w:r>
        <w:rPr/>
        <w:t>De acuerdo a las conclusiones obtenidas comprendo que la problemática a reflexionar e intervenir es la falta de comunicación asertiva y adecuada que me permita guiar y desarrollar las actividades, tanto en el proceso de emitir las instrucciones, como el hablar de manera clara y precisa, con el espacio pautado entre las frases y por lo tanto se ven reflejados en la construcción del aprendizaje significativo, en el aula, por lo que la pregunta inclusiva</w:t>
      </w:r>
      <w:r>
        <w:rPr>
          <w:spacing w:val="-14"/>
        </w:rPr>
        <w:t> </w:t>
      </w:r>
      <w:r>
        <w:rPr/>
        <w:t>es:</w:t>
      </w:r>
    </w:p>
    <w:p>
      <w:pPr>
        <w:pStyle w:val="BodyText"/>
        <w:spacing w:before="2"/>
      </w:pPr>
    </w:p>
    <w:p>
      <w:pPr>
        <w:pStyle w:val="Heading2"/>
      </w:pPr>
      <w:r>
        <w:rPr/>
        <w:t>Pregunta inclusiva:</w:t>
      </w:r>
    </w:p>
    <w:p>
      <w:pPr>
        <w:pStyle w:val="BodyText"/>
        <w:rPr>
          <w:b/>
        </w:rPr>
      </w:pPr>
    </w:p>
    <w:p>
      <w:pPr>
        <w:spacing w:line="360" w:lineRule="auto" w:before="144"/>
        <w:ind w:left="116" w:right="757" w:firstLine="0"/>
        <w:jc w:val="both"/>
        <w:rPr>
          <w:b/>
          <w:sz w:val="24"/>
        </w:rPr>
      </w:pPr>
      <w:r>
        <w:rPr>
          <w:b/>
          <w:sz w:val="24"/>
        </w:rPr>
        <w:t>¿Qué estrategias educativas debo desarrollar para lograr construir  un proceso  de comunicación asertivo y que me permita evaluar el aprendizaje significativo en los</w:t>
      </w:r>
      <w:r>
        <w:rPr>
          <w:b/>
          <w:spacing w:val="-6"/>
          <w:sz w:val="24"/>
        </w:rPr>
        <w:t> </w:t>
      </w:r>
      <w:r>
        <w:rPr>
          <w:b/>
          <w:sz w:val="24"/>
        </w:rPr>
        <w:t>estudiantes?</w:t>
      </w:r>
    </w:p>
    <w:p>
      <w:pPr>
        <w:pStyle w:val="BodyText"/>
        <w:spacing w:before="6"/>
        <w:rPr>
          <w:b/>
        </w:rPr>
      </w:pPr>
    </w:p>
    <w:p>
      <w:pPr>
        <w:spacing w:before="0"/>
        <w:ind w:left="116" w:right="0" w:firstLine="0"/>
        <w:jc w:val="both"/>
        <w:rPr>
          <w:b/>
          <w:sz w:val="24"/>
        </w:rPr>
      </w:pPr>
      <w:r>
        <w:rPr>
          <w:b/>
          <w:sz w:val="24"/>
        </w:rPr>
        <w:t>Supuesto de acción</w:t>
      </w:r>
    </w:p>
    <w:p>
      <w:pPr>
        <w:pStyle w:val="BodyText"/>
        <w:rPr>
          <w:b/>
        </w:rPr>
      </w:pPr>
    </w:p>
    <w:p>
      <w:pPr>
        <w:pStyle w:val="BodyText"/>
        <w:spacing w:line="360" w:lineRule="auto" w:before="148"/>
        <w:ind w:left="116" w:right="754"/>
        <w:jc w:val="both"/>
      </w:pPr>
      <w:r>
        <w:rPr/>
        <w:t>A partir de analizar la pregunta inclusiva, y con el fin de mejorar la comunicación con  </w:t>
      </w:r>
      <w:r>
        <w:rPr>
          <w:spacing w:val="-2"/>
        </w:rPr>
        <w:t>mis </w:t>
      </w:r>
      <w:r>
        <w:rPr/>
        <w:t>alumnos y lograr un aprendizaje significativo, al abordar el método  ELI,  (Enseñanza Libre de Improvisación), a través del aprendizaje cooperativo y el constructivismo  social,  se  obtendrán  las  estrategias  que     apoyen  las  </w:t>
      </w:r>
      <w:r>
        <w:rPr>
          <w:spacing w:val="56"/>
        </w:rPr>
        <w:t> </w:t>
      </w:r>
      <w:r>
        <w:rPr/>
        <w:t>secuencias</w:t>
      </w:r>
    </w:p>
    <w:p>
      <w:pPr>
        <w:spacing w:after="0" w:line="360" w:lineRule="auto"/>
        <w:jc w:val="both"/>
        <w:sectPr>
          <w:pgSz w:w="12240" w:h="15840"/>
          <w:pgMar w:header="0" w:footer="1139" w:top="1360" w:bottom="1320" w:left="1300" w:right="660"/>
        </w:sectPr>
      </w:pPr>
    </w:p>
    <w:p>
      <w:pPr>
        <w:pStyle w:val="BodyText"/>
        <w:spacing w:line="362" w:lineRule="auto" w:before="55"/>
        <w:ind w:left="116" w:right="763"/>
      </w:pPr>
      <w:r>
        <w:rPr/>
        <w:t>didácticas, propuestas en la ejecución de las actividades en el aula y lograr la re significación de la práctica.</w:t>
      </w:r>
    </w:p>
    <w:p>
      <w:pPr>
        <w:spacing w:after="0" w:line="362" w:lineRule="auto"/>
        <w:sectPr>
          <w:pgSz w:w="12240" w:h="15840"/>
          <w:pgMar w:header="0" w:footer="1139" w:top="1360" w:bottom="1320" w:left="1300" w:right="660"/>
        </w:sectPr>
      </w:pPr>
    </w:p>
    <w:p>
      <w:pPr>
        <w:pStyle w:val="Heading2"/>
        <w:spacing w:before="51"/>
      </w:pPr>
      <w:r>
        <w:rPr/>
        <w:t>CAPÍTULO II. FUNDAMENTACIÓN TEÓRICA DE LA PROBLEMÁTICA</w:t>
      </w:r>
    </w:p>
    <w:p>
      <w:pPr>
        <w:pStyle w:val="BodyText"/>
        <w:rPr>
          <w:b/>
        </w:rPr>
      </w:pPr>
    </w:p>
    <w:p>
      <w:pPr>
        <w:pStyle w:val="Heading2"/>
        <w:spacing w:before="144"/>
      </w:pPr>
      <w:r>
        <w:rPr/>
        <w:t>2.1 Estrategias</w:t>
      </w:r>
    </w:p>
    <w:p>
      <w:pPr>
        <w:pStyle w:val="BodyText"/>
        <w:rPr>
          <w:b/>
        </w:rPr>
      </w:pPr>
    </w:p>
    <w:p>
      <w:pPr>
        <w:pStyle w:val="BodyText"/>
        <w:spacing w:line="360" w:lineRule="auto" w:before="144"/>
        <w:ind w:left="116" w:right="755"/>
        <w:jc w:val="both"/>
      </w:pPr>
      <w:r>
        <w:rPr/>
        <w:t>El concepto de estrategias se incorpora recientemente a la Psicología del aprendizaje y la educación como una forma más de resaltar el carácter procedimental que tiene todo aprendizaje. Es tanto como afirmar que los procedimientos usados para aprender son una parte muy decisiva del resultado final de ese proceso. Es un concepto moderno que conecta adecuadamente con los principios de la psicología cognitiva, con la perspectiva constructivista del conocimiento y aprendizaje, con la importancia atribuida a los elementos procedimentales en la construcción de conocimientos y, asimismo, con los aspectos diferenciales de los individuos tan enfatizados por toda la Psicología cognitiva (adultos, jóvenes, expertos, novatos, etc.)</w:t>
      </w:r>
    </w:p>
    <w:p>
      <w:pPr>
        <w:pStyle w:val="BodyText"/>
        <w:spacing w:before="9"/>
      </w:pPr>
    </w:p>
    <w:p>
      <w:pPr>
        <w:pStyle w:val="BodyText"/>
        <w:spacing w:line="360" w:lineRule="auto"/>
        <w:ind w:left="116" w:right="761"/>
        <w:jc w:val="both"/>
      </w:pPr>
      <w:r>
        <w:rPr/>
        <w:t>Las estrategias se suelen clasificar, generalmente, en función de las actividades cognitivas a realizar. Atendiendo a ese criterio se suelen clasificar, desde las operaciones más elementales a las </w:t>
      </w:r>
      <w:r>
        <w:rPr>
          <w:spacing w:val="-2"/>
        </w:rPr>
        <w:t>más </w:t>
      </w:r>
      <w:r>
        <w:rPr/>
        <w:t>elaboradas en asociativas, de elaboración, de organización. Las primeras, las </w:t>
      </w:r>
      <w:r>
        <w:rPr>
          <w:spacing w:val="-2"/>
        </w:rPr>
        <w:t>más </w:t>
      </w:r>
      <w:r>
        <w:rPr/>
        <w:t>simples, implican operaciones básicas y elementales que no promueven en sí mismas relaciones entre conocimientos pero pueden ser la base para su posterior elaboración </w:t>
      </w:r>
      <w:r>
        <w:rPr>
          <w:spacing w:val="-3"/>
        </w:rPr>
        <w:t>ya </w:t>
      </w:r>
      <w:r>
        <w:rPr/>
        <w:t>que incrementan la probabilidad de recordar literalmente la información, sin introducir cambios estructurales en ella. Las estrategias de elaboración constituyen un paso intermedio entre las estrictamente asociativas que no trabajan la información en sí misma y las de organización que promueven nuevas estructuras de conocimiento. En la elaboración se pueden producir operaciones más simples donde se establecen algunas relaciones, por lo general extrínsecas, entre elementos </w:t>
      </w:r>
      <w:r>
        <w:rPr>
          <w:spacing w:val="3"/>
        </w:rPr>
        <w:t>de </w:t>
      </w:r>
      <w:r>
        <w:rPr/>
        <w:t>la información que pueden servir de amalgama entre  el aprendizaje mediante elaboración de significados y otras, </w:t>
      </w:r>
      <w:r>
        <w:rPr>
          <w:spacing w:val="-2"/>
        </w:rPr>
        <w:t>más </w:t>
      </w:r>
      <w:r>
        <w:rPr/>
        <w:t>complejas, cuando se produce una elaboración basada en la significación de los elementos de la información (Esteban y Zapata, 200</w:t>
      </w:r>
      <w:r>
        <w:rPr>
          <w:spacing w:val="-14"/>
        </w:rPr>
        <w:t> </w:t>
      </w:r>
      <w:r>
        <w:rPr/>
        <w:t>8).</w:t>
      </w:r>
    </w:p>
    <w:p>
      <w:pPr>
        <w:pStyle w:val="BodyText"/>
        <w:spacing w:before="6"/>
      </w:pPr>
    </w:p>
    <w:p>
      <w:pPr>
        <w:pStyle w:val="BodyText"/>
        <w:ind w:left="116"/>
        <w:jc w:val="both"/>
      </w:pPr>
      <w:r>
        <w:rPr/>
        <w:t>Es por ello que las estrategias son los principales elementos que se toman para diseñar</w:t>
      </w:r>
    </w:p>
    <w:p>
      <w:pPr>
        <w:pStyle w:val="BodyText"/>
        <w:spacing w:line="410" w:lineRule="atLeast" w:before="6"/>
        <w:ind w:left="116" w:right="764"/>
        <w:jc w:val="both"/>
      </w:pPr>
      <w:r>
        <w:rPr/>
        <w:t>las actividades que se ejecutan en el desarrollo de nuevos aprendizajes y que  colaboran en la construcción de una aprendizaje</w:t>
      </w:r>
      <w:r>
        <w:rPr>
          <w:spacing w:val="-33"/>
        </w:rPr>
        <w:t> </w:t>
      </w:r>
      <w:r>
        <w:rPr/>
        <w:t>significativo</w:t>
      </w:r>
    </w:p>
    <w:p>
      <w:pPr>
        <w:spacing w:after="0" w:line="410" w:lineRule="atLeast"/>
        <w:jc w:val="both"/>
        <w:sectPr>
          <w:pgSz w:w="12240" w:h="15840"/>
          <w:pgMar w:header="0" w:footer="1139" w:top="1360" w:bottom="1320" w:left="1300" w:right="660"/>
        </w:sectPr>
      </w:pPr>
    </w:p>
    <w:p>
      <w:pPr>
        <w:pStyle w:val="Heading2"/>
        <w:numPr>
          <w:ilvl w:val="1"/>
          <w:numId w:val="24"/>
        </w:numPr>
        <w:tabs>
          <w:tab w:pos="588" w:val="left" w:leader="none"/>
        </w:tabs>
        <w:spacing w:line="240" w:lineRule="auto" w:before="51" w:after="0"/>
        <w:ind w:left="587" w:right="0" w:hanging="471"/>
        <w:jc w:val="both"/>
      </w:pPr>
      <w:r>
        <w:rPr/>
        <w:t>Aprendizaje</w:t>
      </w:r>
      <w:r>
        <w:rPr>
          <w:spacing w:val="-15"/>
        </w:rPr>
        <w:t> </w:t>
      </w:r>
      <w:r>
        <w:rPr/>
        <w:t>cooperativo</w:t>
      </w:r>
    </w:p>
    <w:p>
      <w:pPr>
        <w:pStyle w:val="BodyText"/>
        <w:spacing w:before="6"/>
        <w:rPr>
          <w:b/>
          <w:sz w:val="28"/>
        </w:rPr>
      </w:pPr>
    </w:p>
    <w:p>
      <w:pPr>
        <w:pStyle w:val="BodyText"/>
        <w:spacing w:line="360" w:lineRule="auto"/>
        <w:ind w:left="116" w:right="754"/>
        <w:jc w:val="both"/>
      </w:pPr>
      <w:r>
        <w:rPr/>
        <w:t>Colocar simplemente a los estudiantes en grupos y decirles que trabajen no es en sí mismo cooperativo ni produce por sí mismo un resultado cooperativo. Es decir, intuitiva o espontáneamente, el trabajo en grupo es, definitivamente, un fracaso, tanto desde la perspectiva del profesor como desde la del estudiante, existe una diferencia fundamental entre trabajo en grupo y trabajo</w:t>
      </w:r>
      <w:r>
        <w:rPr>
          <w:spacing w:val="-37"/>
        </w:rPr>
        <w:t> </w:t>
      </w:r>
      <w:r>
        <w:rPr/>
        <w:t>cooperativo.</w:t>
      </w:r>
    </w:p>
    <w:p>
      <w:pPr>
        <w:pStyle w:val="BodyText"/>
        <w:spacing w:before="6"/>
      </w:pPr>
    </w:p>
    <w:p>
      <w:pPr>
        <w:pStyle w:val="BodyText"/>
        <w:spacing w:line="360" w:lineRule="auto"/>
        <w:ind w:left="116" w:right="757"/>
        <w:jc w:val="both"/>
      </w:pPr>
      <w:r>
        <w:rPr/>
        <w:t>Para Fathman y Kessler, citado por Trujillo, (2006) definen el aprendizaje cooperativo como el trabajo en grupo que se estructura cuidadosamente para que todos los estudiantes interactúen, intercambien información y puedan ser evaluados de forma individual por su trabajo. Por otro lado Balkcom citado, por Fernández (2007), define el aprendizaje cooperativo como una exitosa estrategia docente en la cual pequeños grupos, cada uno con estudiantes de diferentes niveles de habilidad, usan una variedad de actividades de aprendizaje para mejorar su comprensión de un tema. Cada miembro de un equipo es responsable no sólo de su aprendizaje sino también de ayudar a sus compañeros a aprender, creando así una atmósfera de logro.</w:t>
      </w:r>
    </w:p>
    <w:p>
      <w:pPr>
        <w:pStyle w:val="BodyText"/>
        <w:spacing w:before="10"/>
      </w:pPr>
    </w:p>
    <w:p>
      <w:pPr>
        <w:pStyle w:val="BodyText"/>
        <w:spacing w:line="360" w:lineRule="auto"/>
        <w:ind w:left="116" w:right="758"/>
        <w:jc w:val="both"/>
      </w:pPr>
      <w:r>
        <w:rPr/>
        <w:t>En concreto, plantean que el aprendizaje cooperativo debe ser entendido como un continuo de métodos de aprendizaje cooperativo desde lo </w:t>
      </w:r>
      <w:r>
        <w:rPr>
          <w:spacing w:val="-2"/>
        </w:rPr>
        <w:t>más </w:t>
      </w:r>
      <w:r>
        <w:rPr/>
        <w:t>directo (técnicas) hasta lo más conceptual (marcos de enseñanza o</w:t>
      </w:r>
      <w:r>
        <w:rPr>
          <w:spacing w:val="-22"/>
        </w:rPr>
        <w:t> </w:t>
      </w:r>
      <w:r>
        <w:rPr/>
        <w:t>macro-estrategias).</w:t>
      </w:r>
    </w:p>
    <w:p>
      <w:pPr>
        <w:pStyle w:val="BodyText"/>
        <w:spacing w:before="6"/>
      </w:pPr>
    </w:p>
    <w:p>
      <w:pPr>
        <w:pStyle w:val="BodyText"/>
        <w:spacing w:line="360" w:lineRule="auto"/>
        <w:ind w:left="116" w:right="754"/>
        <w:jc w:val="both"/>
      </w:pPr>
      <w:r>
        <w:rPr/>
        <w:t>Millis, retomado por Trujillo (2006), enuncia 5 características del trabajo cooperativo las cuales se retomaran para su posterior aplicación en el desarrollo de la metodología que se está</w:t>
      </w:r>
      <w:r>
        <w:rPr>
          <w:spacing w:val="51"/>
        </w:rPr>
        <w:t> </w:t>
      </w:r>
      <w:r>
        <w:rPr/>
        <w:t>ejecutando:</w:t>
      </w:r>
    </w:p>
    <w:p>
      <w:pPr>
        <w:pStyle w:val="BodyText"/>
        <w:spacing w:before="10"/>
      </w:pPr>
    </w:p>
    <w:p>
      <w:pPr>
        <w:pStyle w:val="ListParagraph"/>
        <w:numPr>
          <w:ilvl w:val="2"/>
          <w:numId w:val="24"/>
        </w:numPr>
        <w:tabs>
          <w:tab w:pos="837" w:val="left" w:leader="none"/>
        </w:tabs>
        <w:spacing w:line="360" w:lineRule="auto" w:before="0" w:after="0"/>
        <w:ind w:left="836" w:right="762" w:hanging="360"/>
        <w:jc w:val="both"/>
        <w:rPr>
          <w:sz w:val="24"/>
        </w:rPr>
      </w:pPr>
      <w:r>
        <w:rPr>
          <w:sz w:val="24"/>
        </w:rPr>
        <w:t>Los estudiantes trabajan juntos en una tarea común o en actividades de aprendizaje que se desarrollan mejor a través del trabajo en grupo que de forma individualista o</w:t>
      </w:r>
      <w:r>
        <w:rPr>
          <w:spacing w:val="-20"/>
          <w:sz w:val="24"/>
        </w:rPr>
        <w:t> </w:t>
      </w:r>
      <w:r>
        <w:rPr>
          <w:sz w:val="24"/>
        </w:rPr>
        <w:t>competitiva.</w:t>
      </w:r>
    </w:p>
    <w:p>
      <w:pPr>
        <w:pStyle w:val="ListParagraph"/>
        <w:numPr>
          <w:ilvl w:val="2"/>
          <w:numId w:val="24"/>
        </w:numPr>
        <w:tabs>
          <w:tab w:pos="837" w:val="left" w:leader="none"/>
        </w:tabs>
        <w:spacing w:line="240" w:lineRule="auto" w:before="2" w:after="0"/>
        <w:ind w:left="836" w:right="0" w:hanging="360"/>
        <w:jc w:val="left"/>
        <w:rPr>
          <w:sz w:val="24"/>
        </w:rPr>
      </w:pPr>
      <w:r>
        <w:rPr>
          <w:sz w:val="24"/>
        </w:rPr>
        <w:t>Los estudiantes trabajan en pequeños grupos de entre dos y cinco</w:t>
      </w:r>
      <w:r>
        <w:rPr>
          <w:spacing w:val="-32"/>
          <w:sz w:val="24"/>
        </w:rPr>
        <w:t> </w:t>
      </w:r>
      <w:r>
        <w:rPr>
          <w:sz w:val="24"/>
        </w:rPr>
        <w:t>miembros.</w:t>
      </w:r>
    </w:p>
    <w:p>
      <w:pPr>
        <w:pStyle w:val="ListParagraph"/>
        <w:numPr>
          <w:ilvl w:val="2"/>
          <w:numId w:val="24"/>
        </w:numPr>
        <w:tabs>
          <w:tab w:pos="837" w:val="left" w:leader="none"/>
        </w:tabs>
        <w:spacing w:line="360" w:lineRule="auto" w:before="140" w:after="0"/>
        <w:ind w:left="836" w:right="760" w:hanging="360"/>
        <w:jc w:val="both"/>
        <w:rPr>
          <w:sz w:val="24"/>
        </w:rPr>
      </w:pPr>
      <w:r>
        <w:rPr>
          <w:sz w:val="24"/>
        </w:rPr>
        <w:t>Los estudiantes desarrollan comportamientos cooperativos, para completar sus tareas o actividades de aprendizaje</w:t>
      </w:r>
      <w:r>
        <w:rPr>
          <w:spacing w:val="-28"/>
          <w:sz w:val="24"/>
        </w:rPr>
        <w:t> </w:t>
      </w:r>
      <w:r>
        <w:rPr>
          <w:sz w:val="24"/>
        </w:rPr>
        <w:t>comunes.</w:t>
      </w:r>
    </w:p>
    <w:p>
      <w:pPr>
        <w:spacing w:after="0" w:line="360" w:lineRule="auto"/>
        <w:jc w:val="both"/>
        <w:rPr>
          <w:sz w:val="24"/>
        </w:rPr>
        <w:sectPr>
          <w:pgSz w:w="12240" w:h="15840"/>
          <w:pgMar w:header="0" w:footer="1139" w:top="1360" w:bottom="1320" w:left="1300" w:right="660"/>
        </w:sectPr>
      </w:pPr>
    </w:p>
    <w:p>
      <w:pPr>
        <w:pStyle w:val="ListParagraph"/>
        <w:numPr>
          <w:ilvl w:val="2"/>
          <w:numId w:val="24"/>
        </w:numPr>
        <w:tabs>
          <w:tab w:pos="837" w:val="left" w:leader="none"/>
        </w:tabs>
        <w:spacing w:line="360" w:lineRule="auto" w:before="55" w:after="0"/>
        <w:ind w:left="836" w:right="759" w:hanging="360"/>
        <w:jc w:val="both"/>
        <w:rPr>
          <w:sz w:val="24"/>
        </w:rPr>
      </w:pPr>
      <w:r>
        <w:rPr>
          <w:sz w:val="24"/>
        </w:rPr>
        <w:t>Los estudiantes son positivamente interdependientes, las actividades se estructuran de tal forma que los estudiantes se necesitan los unos a los otros para completar sus tareas o actividades de aprendizaje</w:t>
      </w:r>
      <w:r>
        <w:rPr>
          <w:spacing w:val="-35"/>
          <w:sz w:val="24"/>
        </w:rPr>
        <w:t> </w:t>
      </w:r>
      <w:r>
        <w:rPr>
          <w:sz w:val="24"/>
        </w:rPr>
        <w:t>comunes.</w:t>
      </w:r>
    </w:p>
    <w:p>
      <w:pPr>
        <w:pStyle w:val="ListParagraph"/>
        <w:numPr>
          <w:ilvl w:val="2"/>
          <w:numId w:val="24"/>
        </w:numPr>
        <w:tabs>
          <w:tab w:pos="837" w:val="left" w:leader="none"/>
        </w:tabs>
        <w:spacing w:line="360" w:lineRule="auto" w:before="6" w:after="0"/>
        <w:ind w:left="836" w:right="767" w:hanging="360"/>
        <w:jc w:val="both"/>
        <w:rPr>
          <w:sz w:val="24"/>
        </w:rPr>
      </w:pPr>
      <w:r>
        <w:rPr>
          <w:sz w:val="24"/>
        </w:rPr>
        <w:t>Los estudiantes son evaluados individualmente y son responsables de su trabajo y</w:t>
      </w:r>
      <w:r>
        <w:rPr>
          <w:spacing w:val="-13"/>
          <w:sz w:val="24"/>
        </w:rPr>
        <w:t> </w:t>
      </w:r>
      <w:r>
        <w:rPr>
          <w:sz w:val="24"/>
        </w:rPr>
        <w:t>aprendizaje.</w:t>
      </w:r>
    </w:p>
    <w:p>
      <w:pPr>
        <w:pStyle w:val="BodyText"/>
        <w:spacing w:before="10"/>
      </w:pPr>
    </w:p>
    <w:p>
      <w:pPr>
        <w:pStyle w:val="BodyText"/>
        <w:spacing w:line="360" w:lineRule="auto"/>
        <w:ind w:left="116" w:right="759"/>
        <w:jc w:val="both"/>
      </w:pPr>
      <w:r>
        <w:rPr/>
        <w:t>La estructuración cooperativa del aprendizaje supone la organización de la clase de tal manera que los alumnos tengan la oportunidad de cooperar (ayudarse los unos a los otros) para aprender mejor los contenidos escolares, y aprender al mismo tiempo a trabajar en equipo. También puede suponer, aunque no necesariamente, la aplicación puntual de una determinada técnica de aprendizaje cooperativo.</w:t>
      </w:r>
    </w:p>
    <w:p>
      <w:pPr>
        <w:pStyle w:val="BodyText"/>
        <w:spacing w:before="6"/>
      </w:pPr>
    </w:p>
    <w:p>
      <w:pPr>
        <w:pStyle w:val="BodyText"/>
        <w:spacing w:line="360" w:lineRule="auto"/>
        <w:ind w:left="116" w:right="762"/>
        <w:jc w:val="both"/>
      </w:pPr>
      <w:r>
        <w:rPr/>
        <w:t>El aprendizaje cooperativo se caracteriza por el tamaño y la composición del grupo, sus objetivos y “roles”, su funcionamiento, sus normas, y las destrezas sociales que lo crean, lo mantienen y lo mejoran. Además, el aprendizaje cooperativo entronca claramente con el paradigma interactivo y constructivista. (Trujillo,</w:t>
      </w:r>
      <w:r>
        <w:rPr>
          <w:spacing w:val="-42"/>
        </w:rPr>
        <w:t> </w:t>
      </w:r>
      <w:r>
        <w:rPr/>
        <w:t>2006)</w:t>
      </w:r>
    </w:p>
    <w:p>
      <w:pPr>
        <w:pStyle w:val="BodyText"/>
        <w:spacing w:before="2"/>
      </w:pPr>
    </w:p>
    <w:p>
      <w:pPr>
        <w:pStyle w:val="Heading2"/>
        <w:numPr>
          <w:ilvl w:val="1"/>
          <w:numId w:val="24"/>
        </w:numPr>
        <w:tabs>
          <w:tab w:pos="585" w:val="left" w:leader="none"/>
        </w:tabs>
        <w:spacing w:line="240" w:lineRule="auto" w:before="0" w:after="0"/>
        <w:ind w:left="584" w:right="0" w:hanging="468"/>
        <w:jc w:val="both"/>
      </w:pPr>
      <w:r>
        <w:rPr/>
        <w:t>Constructivismo</w:t>
      </w:r>
      <w:r>
        <w:rPr>
          <w:spacing w:val="-10"/>
        </w:rPr>
        <w:t> </w:t>
      </w:r>
      <w:r>
        <w:rPr/>
        <w:t>social</w:t>
      </w:r>
    </w:p>
    <w:p>
      <w:pPr>
        <w:pStyle w:val="BodyText"/>
        <w:spacing w:before="6"/>
        <w:rPr>
          <w:b/>
          <w:sz w:val="28"/>
        </w:rPr>
      </w:pPr>
    </w:p>
    <w:p>
      <w:pPr>
        <w:pStyle w:val="BodyText"/>
        <w:spacing w:line="360" w:lineRule="auto"/>
        <w:ind w:left="116" w:right="757"/>
        <w:jc w:val="both"/>
      </w:pPr>
      <w:r>
        <w:rPr/>
        <w:t>El constructivismo tiene sus raíces en la filosofía, psicología, sociología y educación, el verbo construir proviene del latín </w:t>
      </w:r>
      <w:r>
        <w:rPr>
          <w:i/>
        </w:rPr>
        <w:t>struere</w:t>
      </w:r>
      <w:r>
        <w:rPr/>
        <w:t>, que significa ‘arreglar’ o ‘dar estructura’. El principio básico de esta teoría proviene justo de su significado. La idea central es que el aprendizaje humano se construye, que la mente de las personas elabora nuevos conocimientos a partir de la base de enseñanzas anteriores. El aprendizaje de los estudiantes debe ser activo, deben participar en actividades en lugar de permanecer de manera pasiva observando lo que se les explica. (Hernández, 2008).</w:t>
      </w:r>
    </w:p>
    <w:p>
      <w:pPr>
        <w:pStyle w:val="BodyText"/>
        <w:spacing w:before="6"/>
      </w:pPr>
    </w:p>
    <w:p>
      <w:pPr>
        <w:pStyle w:val="BodyText"/>
        <w:spacing w:line="360" w:lineRule="auto"/>
        <w:ind w:left="116" w:right="758"/>
        <w:jc w:val="both"/>
      </w:pPr>
      <w:r>
        <w:rPr/>
        <w:t>El constructivismo difiere con otros puntos de vista, en los que el aprendizaje se forja a través del paso de información entre personas (maestro-alumno), en este caso construir no es lo importante, sino recibir. En el constructivismo el aprendizaje es activo, no pasivo. Una suposición básica es que las personas aprenden cuándo pueden controlar su aprendizaje y están al corriente del control que poseen.</w:t>
      </w:r>
    </w:p>
    <w:p>
      <w:pPr>
        <w:spacing w:after="0" w:line="360" w:lineRule="auto"/>
        <w:jc w:val="both"/>
        <w:sectPr>
          <w:pgSz w:w="12240" w:h="15840"/>
          <w:pgMar w:header="0" w:footer="1139" w:top="1360" w:bottom="1320" w:left="1300" w:right="660"/>
        </w:sectPr>
      </w:pPr>
    </w:p>
    <w:p>
      <w:pPr>
        <w:pStyle w:val="BodyText"/>
        <w:spacing w:line="360" w:lineRule="auto" w:before="55"/>
        <w:ind w:left="116" w:right="755"/>
        <w:jc w:val="both"/>
      </w:pPr>
      <w:r>
        <w:rPr/>
        <w:t>Esta teoría es del aprendizaje, no una descripción de cómo enseñar. Los alumnos construyen conocimientos por sí mismos. Cada uno individualmente construye significados a medida que va aprendiendo. Las personas no entienden, ni utilizan de manera inmediata la información que se les proporciona. En cambio, el individuo siente la necesidad de “construir” su propio conocimiento. El conocimiento se construye a través de la experiencia. La experiencia conduce a la creación de esquemas. Los esquemas son modelos mentales que almacenamos en nuestras mentes. Estos esquemas van cambiando, agrandándose y volviéndose más sofisticados a través de dos procesos complementarios: la asimilación y el alojamiento (Hernández, 2008).</w:t>
      </w:r>
    </w:p>
    <w:p>
      <w:pPr>
        <w:pStyle w:val="BodyText"/>
        <w:spacing w:before="10"/>
      </w:pPr>
    </w:p>
    <w:p>
      <w:pPr>
        <w:pStyle w:val="BodyText"/>
        <w:spacing w:line="360" w:lineRule="auto"/>
        <w:ind w:left="116" w:right="762"/>
        <w:jc w:val="both"/>
      </w:pPr>
      <w:r>
        <w:rPr/>
        <w:t>Es por eso que cuando se tiene claro que el constructivismo será de suma importancia en el desarrollo de las actividades necesarias, donde los alumnos construyan e integren de mejor forma su aprendizaje, como instrumento en  su propio desarrollo académico.</w:t>
      </w:r>
    </w:p>
    <w:p>
      <w:pPr>
        <w:pStyle w:val="BodyText"/>
        <w:spacing w:before="6"/>
      </w:pPr>
    </w:p>
    <w:p>
      <w:pPr>
        <w:pStyle w:val="BodyText"/>
        <w:spacing w:line="362" w:lineRule="auto"/>
        <w:ind w:left="116" w:right="765"/>
        <w:jc w:val="both"/>
      </w:pPr>
      <w:r>
        <w:rPr/>
        <w:t>Para Jonassen, citado por Hernández (2008), El ambiente de aprendizaje  constructivista se puede diferenciar por ocho</w:t>
      </w:r>
      <w:r>
        <w:rPr>
          <w:spacing w:val="-30"/>
        </w:rPr>
        <w:t> </w:t>
      </w:r>
      <w:r>
        <w:rPr/>
        <w:t>características:</w:t>
      </w:r>
    </w:p>
    <w:p>
      <w:pPr>
        <w:pStyle w:val="BodyText"/>
        <w:spacing w:before="3"/>
      </w:pPr>
    </w:p>
    <w:p>
      <w:pPr>
        <w:pStyle w:val="ListParagraph"/>
        <w:numPr>
          <w:ilvl w:val="0"/>
          <w:numId w:val="25"/>
        </w:numPr>
        <w:tabs>
          <w:tab w:pos="837" w:val="left" w:leader="none"/>
        </w:tabs>
        <w:spacing w:line="362" w:lineRule="auto" w:before="0" w:after="0"/>
        <w:ind w:left="836" w:right="765" w:hanging="360"/>
        <w:jc w:val="both"/>
        <w:rPr>
          <w:sz w:val="24"/>
        </w:rPr>
      </w:pPr>
      <w:r>
        <w:rPr>
          <w:sz w:val="24"/>
        </w:rPr>
        <w:t>el ambiente constructivista en el aprendizaje provee a las personas del contacto con múltiples representaciones de la</w:t>
      </w:r>
      <w:r>
        <w:rPr>
          <w:spacing w:val="-23"/>
          <w:sz w:val="24"/>
        </w:rPr>
        <w:t> </w:t>
      </w:r>
      <w:r>
        <w:rPr>
          <w:sz w:val="24"/>
        </w:rPr>
        <w:t>realidad.</w:t>
      </w:r>
    </w:p>
    <w:p>
      <w:pPr>
        <w:pStyle w:val="ListParagraph"/>
        <w:numPr>
          <w:ilvl w:val="0"/>
          <w:numId w:val="25"/>
        </w:numPr>
        <w:tabs>
          <w:tab w:pos="837" w:val="left" w:leader="none"/>
        </w:tabs>
        <w:spacing w:line="362" w:lineRule="auto" w:before="0" w:after="0"/>
        <w:ind w:left="836" w:right="762" w:hanging="360"/>
        <w:jc w:val="both"/>
        <w:rPr>
          <w:sz w:val="24"/>
        </w:rPr>
      </w:pPr>
      <w:r>
        <w:rPr>
          <w:sz w:val="24"/>
        </w:rPr>
        <w:t>las múltiples representaciones de la realidad evaden las simplificaciones y representan la complejidad del mundo</w:t>
      </w:r>
      <w:r>
        <w:rPr>
          <w:spacing w:val="-22"/>
          <w:sz w:val="24"/>
        </w:rPr>
        <w:t> </w:t>
      </w:r>
      <w:r>
        <w:rPr>
          <w:sz w:val="24"/>
        </w:rPr>
        <w:t>real</w:t>
      </w:r>
    </w:p>
    <w:p>
      <w:pPr>
        <w:pStyle w:val="ListParagraph"/>
        <w:numPr>
          <w:ilvl w:val="0"/>
          <w:numId w:val="25"/>
        </w:numPr>
        <w:tabs>
          <w:tab w:pos="837" w:val="left" w:leader="none"/>
        </w:tabs>
        <w:spacing w:line="362" w:lineRule="auto" w:before="0" w:after="0"/>
        <w:ind w:left="836" w:right="765" w:hanging="360"/>
        <w:jc w:val="both"/>
        <w:rPr>
          <w:sz w:val="24"/>
        </w:rPr>
      </w:pPr>
      <w:r>
        <w:rPr>
          <w:sz w:val="24"/>
        </w:rPr>
        <w:t>el aprendizaje constructivista se enfatiza al construir conocimiento dentro de la reproducción del</w:t>
      </w:r>
      <w:r>
        <w:rPr>
          <w:spacing w:val="-12"/>
          <w:sz w:val="24"/>
        </w:rPr>
        <w:t> </w:t>
      </w:r>
      <w:r>
        <w:rPr>
          <w:sz w:val="24"/>
        </w:rPr>
        <w:t>mismo</w:t>
      </w:r>
    </w:p>
    <w:p>
      <w:pPr>
        <w:pStyle w:val="ListParagraph"/>
        <w:numPr>
          <w:ilvl w:val="0"/>
          <w:numId w:val="25"/>
        </w:numPr>
        <w:tabs>
          <w:tab w:pos="837" w:val="left" w:leader="none"/>
        </w:tabs>
        <w:spacing w:line="360" w:lineRule="auto" w:before="0" w:after="0"/>
        <w:ind w:left="836" w:right="766" w:hanging="360"/>
        <w:jc w:val="both"/>
        <w:rPr>
          <w:sz w:val="24"/>
        </w:rPr>
      </w:pPr>
      <w:r>
        <w:rPr>
          <w:sz w:val="24"/>
        </w:rPr>
        <w:t>el aprendizaje constructivista resalta tareas auténticas de una manera significativa en el contexto en lugar de instrucciones abstractas fuera del contexto</w:t>
      </w:r>
    </w:p>
    <w:p>
      <w:pPr>
        <w:pStyle w:val="ListParagraph"/>
        <w:numPr>
          <w:ilvl w:val="0"/>
          <w:numId w:val="25"/>
        </w:numPr>
        <w:tabs>
          <w:tab w:pos="837" w:val="left" w:leader="none"/>
        </w:tabs>
        <w:spacing w:line="360" w:lineRule="auto" w:before="6" w:after="0"/>
        <w:ind w:left="836" w:right="763" w:hanging="360"/>
        <w:jc w:val="both"/>
        <w:rPr>
          <w:sz w:val="24"/>
        </w:rPr>
      </w:pPr>
      <w:r>
        <w:rPr>
          <w:sz w:val="24"/>
        </w:rPr>
        <w:t>el aprendizaje constructivista proporciona entornos de aprendizaje  como entornos de la vida diaria o casos basados en el aprendizaje en lugar de una secuencia predeterminada de</w:t>
      </w:r>
      <w:r>
        <w:rPr>
          <w:spacing w:val="-28"/>
          <w:sz w:val="24"/>
        </w:rPr>
        <w:t> </w:t>
      </w:r>
      <w:r>
        <w:rPr>
          <w:sz w:val="24"/>
        </w:rPr>
        <w:t>instrucciones</w:t>
      </w:r>
    </w:p>
    <w:p>
      <w:pPr>
        <w:pStyle w:val="ListParagraph"/>
        <w:numPr>
          <w:ilvl w:val="0"/>
          <w:numId w:val="25"/>
        </w:numPr>
        <w:tabs>
          <w:tab w:pos="837" w:val="left" w:leader="none"/>
        </w:tabs>
        <w:spacing w:line="362" w:lineRule="auto" w:before="2" w:after="0"/>
        <w:ind w:left="836" w:right="766" w:hanging="360"/>
        <w:jc w:val="both"/>
        <w:rPr>
          <w:sz w:val="24"/>
        </w:rPr>
      </w:pPr>
      <w:r>
        <w:rPr>
          <w:sz w:val="24"/>
        </w:rPr>
        <w:t>los entornos de aprendizaje constructivista fomentan la reflexión en la experiencia.</w:t>
      </w:r>
    </w:p>
    <w:p>
      <w:pPr>
        <w:spacing w:after="0" w:line="362" w:lineRule="auto"/>
        <w:jc w:val="both"/>
        <w:rPr>
          <w:sz w:val="24"/>
        </w:rPr>
        <w:sectPr>
          <w:pgSz w:w="12240" w:h="15840"/>
          <w:pgMar w:header="0" w:footer="1139" w:top="1360" w:bottom="1320" w:left="1300" w:right="660"/>
        </w:sectPr>
      </w:pPr>
    </w:p>
    <w:p>
      <w:pPr>
        <w:pStyle w:val="ListParagraph"/>
        <w:numPr>
          <w:ilvl w:val="0"/>
          <w:numId w:val="25"/>
        </w:numPr>
        <w:tabs>
          <w:tab w:pos="837" w:val="left" w:leader="none"/>
        </w:tabs>
        <w:spacing w:line="362" w:lineRule="auto" w:before="55" w:after="0"/>
        <w:ind w:left="836" w:right="767" w:hanging="360"/>
        <w:jc w:val="both"/>
        <w:rPr>
          <w:sz w:val="24"/>
        </w:rPr>
      </w:pPr>
      <w:r>
        <w:rPr>
          <w:sz w:val="24"/>
        </w:rPr>
        <w:t>los entornos de aprendizaje constructivista permiten el contexto y el contenido dependiente de la construcción del</w:t>
      </w:r>
      <w:r>
        <w:rPr>
          <w:spacing w:val="-30"/>
          <w:sz w:val="24"/>
        </w:rPr>
        <w:t> </w:t>
      </w:r>
      <w:r>
        <w:rPr>
          <w:sz w:val="24"/>
        </w:rPr>
        <w:t>conocimiento.</w:t>
      </w:r>
    </w:p>
    <w:p>
      <w:pPr>
        <w:pStyle w:val="ListParagraph"/>
        <w:numPr>
          <w:ilvl w:val="0"/>
          <w:numId w:val="25"/>
        </w:numPr>
        <w:tabs>
          <w:tab w:pos="837" w:val="left" w:leader="none"/>
        </w:tabs>
        <w:spacing w:line="360" w:lineRule="auto" w:before="0" w:after="0"/>
        <w:ind w:left="836" w:right="762" w:hanging="360"/>
        <w:jc w:val="both"/>
        <w:rPr>
          <w:sz w:val="24"/>
        </w:rPr>
      </w:pPr>
      <w:r>
        <w:rPr>
          <w:sz w:val="24"/>
        </w:rPr>
        <w:t>los entornos de aprendizaje constructivista apoyan la construcción colaborativa del aprendizaje, a través de la negociación social, no de la competición entre los estudiantes para obtener apreciación y</w:t>
      </w:r>
      <w:r>
        <w:rPr>
          <w:spacing w:val="-32"/>
          <w:sz w:val="24"/>
        </w:rPr>
        <w:t> </w:t>
      </w:r>
      <w:r>
        <w:rPr>
          <w:sz w:val="24"/>
        </w:rPr>
        <w:t>conocimiento</w:t>
      </w:r>
    </w:p>
    <w:p>
      <w:pPr>
        <w:pStyle w:val="BodyText"/>
        <w:spacing w:before="10"/>
      </w:pPr>
    </w:p>
    <w:p>
      <w:pPr>
        <w:pStyle w:val="BodyText"/>
        <w:spacing w:line="360" w:lineRule="auto"/>
        <w:ind w:left="116" w:right="758"/>
        <w:jc w:val="both"/>
      </w:pPr>
      <w:r>
        <w:rPr/>
        <w:t>Al construir y retomar este aprendizaje y las estrategias que lo guíen , se diseñaran mejores estrategias que al ponerse en práctica, beneficiaran mi desarrollo como docente en la capacidad de construir un proceso tangible como facilitador , reflexivo en mi propio desempeño en</w:t>
      </w:r>
      <w:r>
        <w:rPr>
          <w:spacing w:val="-17"/>
        </w:rPr>
        <w:t> </w:t>
      </w:r>
      <w:r>
        <w:rPr/>
        <w:t>aula.</w:t>
      </w:r>
    </w:p>
    <w:p>
      <w:pPr>
        <w:pStyle w:val="BodyText"/>
        <w:spacing w:before="6"/>
      </w:pPr>
    </w:p>
    <w:p>
      <w:pPr>
        <w:pStyle w:val="Heading2"/>
        <w:numPr>
          <w:ilvl w:val="1"/>
          <w:numId w:val="26"/>
        </w:numPr>
        <w:tabs>
          <w:tab w:pos="516" w:val="left" w:leader="none"/>
        </w:tabs>
        <w:spacing w:line="240" w:lineRule="auto" w:before="0" w:after="0"/>
        <w:ind w:left="515" w:right="0" w:hanging="399"/>
        <w:jc w:val="both"/>
      </w:pPr>
      <w:r>
        <w:rPr/>
        <w:t>Comunicación</w:t>
      </w:r>
      <w:r>
        <w:rPr>
          <w:spacing w:val="-10"/>
        </w:rPr>
        <w:t> </w:t>
      </w:r>
      <w:r>
        <w:rPr/>
        <w:t>Educativa</w:t>
      </w:r>
    </w:p>
    <w:p>
      <w:pPr>
        <w:pStyle w:val="BodyText"/>
        <w:rPr>
          <w:b/>
        </w:rPr>
      </w:pPr>
    </w:p>
    <w:p>
      <w:pPr>
        <w:pStyle w:val="BodyText"/>
        <w:spacing w:line="360" w:lineRule="auto" w:before="144"/>
        <w:ind w:left="116" w:right="758"/>
        <w:jc w:val="both"/>
      </w:pPr>
      <w:r>
        <w:rPr/>
        <w:t>La comunicación educativa, es una comunicación que se produce en un contexto especial (el ámbito educativo) y se la considera condición de posibilidad de la  educación misma. Sin comunicación no existe educación posible, la adquisición de capacidades comunicativas es uno de las competencias específicas ineludibles del docente. En el caso del docente que participa de la modalidad educativa a distancia en la función tutorial, dicha competencia resulta fundamental y está directamente ligada a su capacidad de logros</w:t>
      </w:r>
      <w:r>
        <w:rPr>
          <w:spacing w:val="-18"/>
        </w:rPr>
        <w:t> </w:t>
      </w:r>
      <w:r>
        <w:rPr/>
        <w:t>educativos.</w:t>
      </w:r>
    </w:p>
    <w:p>
      <w:pPr>
        <w:pStyle w:val="BodyText"/>
        <w:spacing w:before="10"/>
      </w:pPr>
    </w:p>
    <w:p>
      <w:pPr>
        <w:pStyle w:val="BodyText"/>
        <w:spacing w:line="360" w:lineRule="auto"/>
        <w:ind w:left="116" w:right="766"/>
        <w:jc w:val="both"/>
      </w:pPr>
      <w:r>
        <w:rPr/>
        <w:t>Es ahora el alumno el que realiza un proceso de codificación de la respuesta, y, utilizando el canal, emite el mensaje respuesta que llegará (afectado o no por ruido) al receptor, que en esta etapa es el docente (Lozano, 2011).</w:t>
      </w:r>
    </w:p>
    <w:p>
      <w:pPr>
        <w:pStyle w:val="BodyText"/>
        <w:spacing w:before="5"/>
      </w:pPr>
    </w:p>
    <w:p>
      <w:pPr>
        <w:pStyle w:val="BodyText"/>
        <w:spacing w:line="360" w:lineRule="auto"/>
        <w:ind w:left="116" w:right="761"/>
        <w:jc w:val="both"/>
      </w:pPr>
      <w:r>
        <w:rPr/>
        <w:t>En el siguiente modelo el docente se presenta como el emisor inicial del mensaje, realiza el proceso mental de codificación del contenido educativo, creando un mensaje  y</w:t>
      </w:r>
      <w:r>
        <w:rPr>
          <w:spacing w:val="-8"/>
        </w:rPr>
        <w:t> </w:t>
      </w:r>
      <w:r>
        <w:rPr/>
        <w:t>lo</w:t>
      </w:r>
      <w:r>
        <w:rPr>
          <w:spacing w:val="-5"/>
        </w:rPr>
        <w:t> </w:t>
      </w:r>
      <w:r>
        <w:rPr/>
        <w:t>transmite,</w:t>
      </w:r>
      <w:r>
        <w:rPr>
          <w:spacing w:val="-3"/>
        </w:rPr>
        <w:t> </w:t>
      </w:r>
      <w:r>
        <w:rPr/>
        <w:t>a</w:t>
      </w:r>
      <w:r>
        <w:rPr>
          <w:spacing w:val="-5"/>
        </w:rPr>
        <w:t> </w:t>
      </w:r>
      <w:r>
        <w:rPr/>
        <w:t>través</w:t>
      </w:r>
      <w:r>
        <w:rPr>
          <w:spacing w:val="-3"/>
        </w:rPr>
        <w:t> </w:t>
      </w:r>
      <w:r>
        <w:rPr/>
        <w:t>de</w:t>
      </w:r>
      <w:r>
        <w:rPr>
          <w:spacing w:val="-5"/>
        </w:rPr>
        <w:t> </w:t>
      </w:r>
      <w:r>
        <w:rPr/>
        <w:t>un</w:t>
      </w:r>
      <w:r>
        <w:rPr>
          <w:spacing w:val="-5"/>
        </w:rPr>
        <w:t> </w:t>
      </w:r>
      <w:r>
        <w:rPr/>
        <w:t>canal</w:t>
      </w:r>
      <w:r>
        <w:rPr>
          <w:spacing w:val="-1"/>
        </w:rPr>
        <w:t> </w:t>
      </w:r>
      <w:r>
        <w:rPr/>
        <w:t>hacia</w:t>
      </w:r>
      <w:r>
        <w:rPr>
          <w:spacing w:val="-5"/>
        </w:rPr>
        <w:t> </w:t>
      </w:r>
      <w:r>
        <w:rPr/>
        <w:t>el</w:t>
      </w:r>
      <w:r>
        <w:rPr>
          <w:spacing w:val="-5"/>
        </w:rPr>
        <w:t> </w:t>
      </w:r>
      <w:r>
        <w:rPr/>
        <w:t>discente,</w:t>
      </w:r>
      <w:r>
        <w:rPr>
          <w:spacing w:val="-3"/>
        </w:rPr>
        <w:t> </w:t>
      </w:r>
      <w:r>
        <w:rPr/>
        <w:t>inicialmente</w:t>
      </w:r>
      <w:r>
        <w:rPr>
          <w:spacing w:val="-5"/>
        </w:rPr>
        <w:t> </w:t>
      </w:r>
      <w:r>
        <w:rPr/>
        <w:t>receptor</w:t>
      </w:r>
      <w:r>
        <w:rPr>
          <w:spacing w:val="-3"/>
        </w:rPr>
        <w:t> </w:t>
      </w:r>
      <w:r>
        <w:rPr/>
        <w:t>del</w:t>
      </w:r>
      <w:r>
        <w:rPr>
          <w:spacing w:val="-5"/>
        </w:rPr>
        <w:t> </w:t>
      </w:r>
      <w:r>
        <w:rPr/>
        <w:t>mensaje.</w:t>
      </w:r>
    </w:p>
    <w:p>
      <w:pPr>
        <w:spacing w:after="0" w:line="360" w:lineRule="auto"/>
        <w:jc w:val="both"/>
        <w:sectPr>
          <w:pgSz w:w="12240" w:h="15840"/>
          <w:pgMar w:header="0" w:footer="1139" w:top="1360" w:bottom="1320" w:left="1300" w:right="660"/>
        </w:sectPr>
      </w:pPr>
    </w:p>
    <w:p>
      <w:pPr>
        <w:pStyle w:val="BodyText"/>
        <w:rPr>
          <w:sz w:val="20"/>
        </w:rPr>
      </w:pPr>
    </w:p>
    <w:p>
      <w:pPr>
        <w:pStyle w:val="BodyText"/>
        <w:spacing w:before="6"/>
        <w:rPr>
          <w:sz w:val="14"/>
        </w:rPr>
      </w:pPr>
    </w:p>
    <w:p>
      <w:pPr>
        <w:pStyle w:val="BodyText"/>
        <w:ind w:left="119"/>
        <w:rPr>
          <w:sz w:val="20"/>
        </w:rPr>
      </w:pPr>
      <w:r>
        <w:rPr>
          <w:sz w:val="20"/>
        </w:rPr>
        <w:pict>
          <v:group style="width:501.9pt;height:158.25pt;mso-position-horizontal-relative:char;mso-position-vertical-relative:line" coordorigin="0,0" coordsize="10038,3165">
            <v:shape style="position:absolute;left:0;top:937;width:1663;height:1089" coordorigin="0,937" coordsize="1663,1089" path="m1554,937l109,937,66,946,32,969,9,1004,0,1046,0,1917,9,1959,32,1994,66,2017,109,2026,1554,2026,1596,2017,1631,1994,1654,1959,1663,1917,1663,1046,1654,1004,1631,969,1596,946,1554,937xe" filled="true" fillcolor="#4f81bc" stroked="false">
              <v:path arrowok="t"/>
              <v:fill type="solid"/>
            </v:shape>
            <v:shape style="position:absolute;left:341;top:1602;width:1663;height:1542" coordorigin="341,1602" coordsize="1663,1542" path="m1849,1602l495,1602,435,1615,386,1648,353,1697,341,1757,341,2990,353,3050,386,3099,435,3132,495,3144,1849,3144,1909,3132,1958,3099,1991,3050,2003,2990,2003,1757,1991,1697,1958,1648,1909,1615,1849,1602xe" filled="true" fillcolor="#ffffff" stroked="false">
              <v:path arrowok="t"/>
              <v:fill opacity="59110f" type="solid"/>
            </v:shape>
            <v:shape style="position:absolute;left:341;top:1602;width:1663;height:1542" coordorigin="341,1602" coordsize="1663,1542" path="m341,1757l353,1697,386,1648,435,1615,495,1602,1849,1602,1909,1615,1958,1648,1991,1697,2003,1757,2003,2990,1991,3050,1958,3099,1909,3132,1849,3144,495,3144,435,3132,386,3099,353,3050,341,2990,341,1757xe" filled="false" stroked="true" strokeweight="2pt" strokecolor="#4f81bc">
              <v:path arrowok="t"/>
            </v:shape>
            <v:shape style="position:absolute;left:1915;top:1063;width:535;height:414" coordorigin="1915,1063" coordsize="535,414" path="m2242,1063l2242,1146,1915,1146,1915,1394,2242,1394,2242,1477,2449,1270,2242,1063xe" filled="true" fillcolor="#b1c1db" stroked="false">
              <v:path arrowok="t"/>
              <v:fill type="solid"/>
            </v:shape>
            <v:shape style="position:absolute;left:651;top:0;width:8490;height:158" coordorigin="651,0" coordsize="8490,158" path="m9006,0l9001,1,8997,8,8999,13,9098,71,9126,71,9126,86,9098,86,9002,142,8998,144,8997,149,8999,152,9001,156,9006,157,9009,155,9128,86,9126,86,9128,86,9141,79,9010,2,9006,0xm9111,79l9098,86,9126,86,9126,85,9122,85,9111,79xm651,56l651,71,9098,86,9111,79,9098,71,651,56xm9122,72l9111,79,9122,85,9122,72xm9126,72l9122,72,9122,85,9126,85,9126,72xm9098,71l9111,79,9122,72,9126,72,9126,71,9098,71xe" filled="true" fillcolor="#497dba" stroked="false">
              <v:path arrowok="t"/>
              <v:fill type="solid"/>
            </v:shape>
            <v:shape style="position:absolute;left:572;top:64;width:158;height:915" coordorigin="572,64" coordsize="158,915" path="m580,835l577,837,573,840,572,844,651,979,659,964,643,964,643,936,587,840,585,837,580,835xm643,937l643,964,658,964,658,960,644,960,651,949,643,937xm721,835l716,837,714,840,658,936,658,964,659,964,727,848,729,844,728,840,724,837,721,835xm651,949l644,960,657,960,651,949xm658,936l651,949,657,960,658,960,658,936xm658,64l643,64,643,937,651,949,658,937,658,64xe" filled="true" fillcolor="#497dba" stroked="false">
              <v:path arrowok="t"/>
              <v:fill type="solid"/>
            </v:shape>
            <v:shape style="position:absolute;left:8014;top:937;width:1663;height:1089" coordorigin="8014,937" coordsize="1663,1089" path="m9568,937l8123,937,8080,946,8046,969,8022,1004,8014,1046,8014,1917,8022,1959,8046,1994,8080,2017,8123,2026,9568,2026,9610,2017,9645,1994,9668,1959,9677,1917,9677,1046,9668,1004,9645,969,9610,946,9568,937xe" filled="true" fillcolor="#4f81bc" stroked="false">
              <v:path arrowok="t"/>
              <v:fill type="solid"/>
            </v:shape>
            <v:shape style="position:absolute;left:8354;top:1602;width:1663;height:1542" coordorigin="8354,1602" coordsize="1663,1542" path="m9863,1602l8509,1602,8449,1615,8400,1648,8367,1697,8354,1757,8354,2990,8367,3050,8400,3099,8449,3132,8509,3144,9863,3144,9923,3132,9972,3099,10005,3050,10017,2990,10017,1757,10005,1697,9972,1648,9923,1615,9863,1602xe" filled="true" fillcolor="#ffffff" stroked="false">
              <v:path arrowok="t"/>
              <v:fill opacity="59110f" type="solid"/>
            </v:shape>
            <v:shape style="position:absolute;left:8354;top:1602;width:1663;height:1542" coordorigin="8354,1602" coordsize="1663,1542" path="m8354,1757l8367,1697,8400,1648,8449,1615,8509,1602,9863,1602,9923,1615,9972,1648,10005,1697,10017,1757,10017,2990,10005,3050,9972,3099,9923,3132,9863,3144,8509,3144,8449,3132,8400,3099,8367,3050,8354,2990,8354,1757xe" filled="false" stroked="true" strokeweight="2pt" strokecolor="#4f81bc">
              <v:path arrowok="t"/>
            </v:shape>
            <v:shape style="position:absolute;left:8974;top:79;width:158;height:901" coordorigin="8974,79" coordsize="158,901" path="m8983,834l8976,838,8974,843,8976,846,9051,979,9060,964,9043,964,9044,936,8987,836,8983,834xm9044,936l9043,964,9058,964,9059,960,9044,960,9051,949,9044,936xm9123,837l9119,838,9116,841,9059,936,9058,964,9060,964,9131,845,9130,841,9127,839,9123,837xm9051,949l9044,960,9057,960,9051,949xm9059,936l9051,949,9057,960,9059,960,9059,936xm9058,79l9044,936,9051,949,9059,936,9073,79,9058,79xe" filled="true" fillcolor="#497dba" stroked="false">
              <v:path arrowok="t"/>
              <v:fill type="solid"/>
            </v:shape>
            <v:rect style="position:absolute;left:2841;top:78;width:3240;height:435" filled="true" fillcolor="#ffffff" stroked="false">
              <v:fill type="solid"/>
            </v:rect>
            <v:shape style="position:absolute;left:3634;top:198;width:1655;height:220" type="#_x0000_t202" filled="false" stroked="false">
              <v:textbox inset="0,0,0,0">
                <w:txbxContent>
                  <w:p>
                    <w:pPr>
                      <w:spacing w:line="220" w:lineRule="exact" w:before="0"/>
                      <w:ind w:left="0" w:right="-5" w:firstLine="0"/>
                      <w:jc w:val="left"/>
                      <w:rPr>
                        <w:rFonts w:ascii="Calibri" w:hAnsi="Calibri"/>
                        <w:sz w:val="22"/>
                      </w:rPr>
                    </w:pPr>
                    <w:r>
                      <w:rPr>
                        <w:rFonts w:ascii="Calibri" w:hAnsi="Calibri"/>
                        <w:spacing w:val="-1"/>
                        <w:sz w:val="22"/>
                      </w:rPr>
                      <w:t>Retroalimentación</w:t>
                    </w:r>
                  </w:p>
                </w:txbxContent>
              </v:textbox>
              <w10:wrap type="none"/>
            </v:shape>
            <v:shape style="position:absolute;left:180;top:1141;width:888;height:320" type="#_x0000_t202" filled="false" stroked="false">
              <v:textbox inset="0,0,0,0">
                <w:txbxContent>
                  <w:p>
                    <w:pPr>
                      <w:spacing w:line="320" w:lineRule="exact" w:before="0"/>
                      <w:ind w:left="0" w:right="-17" w:firstLine="0"/>
                      <w:jc w:val="left"/>
                      <w:rPr>
                        <w:rFonts w:ascii="Calibri"/>
                        <w:sz w:val="32"/>
                      </w:rPr>
                    </w:pPr>
                    <w:r>
                      <w:rPr>
                        <w:rFonts w:ascii="Calibri"/>
                        <w:color w:val="FFFFFF"/>
                        <w:spacing w:val="-1"/>
                        <w:sz w:val="32"/>
                      </w:rPr>
                      <w:t>Emisor</w:t>
                    </w:r>
                  </w:p>
                </w:txbxContent>
              </v:textbox>
              <w10:wrap type="none"/>
            </v:shape>
            <v:shape style="position:absolute;left:8196;top:1141;width:1176;height:320" type="#_x0000_t202" filled="false" stroked="false">
              <v:textbox inset="0,0,0,0">
                <w:txbxContent>
                  <w:p>
                    <w:pPr>
                      <w:spacing w:line="320" w:lineRule="exact" w:before="0"/>
                      <w:ind w:left="0" w:right="-12" w:firstLine="0"/>
                      <w:jc w:val="left"/>
                      <w:rPr>
                        <w:rFonts w:ascii="Calibri"/>
                        <w:sz w:val="32"/>
                      </w:rPr>
                    </w:pPr>
                    <w:r>
                      <w:rPr>
                        <w:rFonts w:ascii="Calibri"/>
                        <w:color w:val="FFFFFF"/>
                        <w:spacing w:val="-2"/>
                        <w:sz w:val="32"/>
                      </w:rPr>
                      <w:t>Receptor</w:t>
                    </w:r>
                  </w:p>
                </w:txbxContent>
              </v:textbox>
              <w10:wrap type="none"/>
            </v:shape>
            <v:shape style="position:absolute;left:566;top:1852;width:1057;height:320" type="#_x0000_t202" filled="false" stroked="false">
              <v:textbox inset="0,0,0,0">
                <w:txbxContent>
                  <w:p>
                    <w:pPr>
                      <w:numPr>
                        <w:ilvl w:val="0"/>
                        <w:numId w:val="27"/>
                      </w:numPr>
                      <w:tabs>
                        <w:tab w:pos="272" w:val="left" w:leader="none"/>
                      </w:tabs>
                      <w:spacing w:line="320" w:lineRule="exact" w:before="0"/>
                      <w:ind w:left="272" w:right="0" w:hanging="272"/>
                      <w:jc w:val="left"/>
                      <w:rPr>
                        <w:rFonts w:ascii="Calibri" w:hAnsi="Calibri"/>
                        <w:sz w:val="32"/>
                      </w:rPr>
                    </w:pPr>
                    <w:r>
                      <w:rPr>
                        <w:rFonts w:ascii="Calibri" w:hAnsi="Calibri"/>
                        <w:sz w:val="32"/>
                      </w:rPr>
                      <w:t>Quién</w:t>
                    </w:r>
                  </w:p>
                </w:txbxContent>
              </v:textbox>
              <w10:wrap type="none"/>
            </v:shape>
            <v:shape style="position:absolute;left:8582;top:1852;width:1008;height:672" type="#_x0000_t202" filled="false" stroked="false">
              <v:textbox inset="0,0,0,0">
                <w:txbxContent>
                  <w:p>
                    <w:pPr>
                      <w:numPr>
                        <w:ilvl w:val="0"/>
                        <w:numId w:val="28"/>
                      </w:numPr>
                      <w:tabs>
                        <w:tab w:pos="272" w:val="left" w:leader="none"/>
                      </w:tabs>
                      <w:spacing w:line="307" w:lineRule="exact" w:before="0"/>
                      <w:ind w:left="271" w:right="0" w:hanging="271"/>
                      <w:jc w:val="left"/>
                      <w:rPr>
                        <w:rFonts w:ascii="Calibri"/>
                        <w:sz w:val="32"/>
                      </w:rPr>
                    </w:pPr>
                    <w:r>
                      <w:rPr>
                        <w:rFonts w:ascii="Calibri"/>
                        <w:w w:val="99"/>
                        <w:sz w:val="32"/>
                      </w:rPr>
                      <w:t>A</w:t>
                    </w:r>
                    <w:r>
                      <w:rPr>
                        <w:rFonts w:ascii="Calibri"/>
                        <w:sz w:val="32"/>
                      </w:rPr>
                    </w:r>
                  </w:p>
                  <w:p>
                    <w:pPr>
                      <w:spacing w:line="365" w:lineRule="exact" w:before="0"/>
                      <w:ind w:left="271" w:right="-16" w:firstLine="0"/>
                      <w:jc w:val="left"/>
                      <w:rPr>
                        <w:rFonts w:ascii="Calibri"/>
                        <w:sz w:val="32"/>
                      </w:rPr>
                    </w:pPr>
                    <w:r>
                      <w:rPr>
                        <w:rFonts w:ascii="Calibri"/>
                        <w:spacing w:val="-1"/>
                        <w:sz w:val="32"/>
                      </w:rPr>
                      <w:t>quien</w:t>
                    </w:r>
                  </w:p>
                </w:txbxContent>
              </v:textbox>
              <w10:wrap type="none"/>
            </v:shape>
          </v:group>
        </w:pict>
      </w:r>
      <w:r>
        <w:rPr>
          <w:sz w:val="20"/>
        </w:rPr>
      </w:r>
    </w:p>
    <w:p>
      <w:pPr>
        <w:pStyle w:val="BodyText"/>
        <w:spacing w:before="2"/>
        <w:rPr>
          <w:sz w:val="16"/>
        </w:rPr>
      </w:pPr>
    </w:p>
    <w:p>
      <w:pPr>
        <w:spacing w:before="72"/>
        <w:ind w:left="2685" w:right="1923" w:firstLine="572"/>
        <w:jc w:val="left"/>
        <w:rPr>
          <w:sz w:val="22"/>
        </w:rPr>
      </w:pPr>
      <w:r>
        <w:rPr/>
        <w:pict>
          <v:group style="position:absolute;margin-left:204.529999pt;margin-top:-121.442146pt;width:122.5pt;height:111.4pt;mso-position-horizontal-relative:page;mso-position-vertical-relative:paragraph;z-index:-107848" coordorigin="4091,-2429" coordsize="2450,2228">
            <v:shape style="position:absolute;left:4091;top:-2429;width:1663;height:1089" coordorigin="4091,-2429" coordsize="1663,1089" path="m5645,-2429l4199,-2429,4157,-2420,4122,-2397,4099,-2362,4091,-2320,4091,-1449,4099,-1407,4122,-1372,4157,-1349,4199,-1340,5645,-1340,5687,-1349,5722,-1372,5745,-1407,5754,-1449,5754,-2320,5745,-2362,5722,-2397,5687,-2420,5645,-2429xe" filled="true" fillcolor="#4f81bc" stroked="false">
              <v:path arrowok="t"/>
              <v:fill type="solid"/>
            </v:shape>
            <v:shape style="position:absolute;left:4431;top:-1764;width:1663;height:1542" coordorigin="4431,-1764" coordsize="1663,1542" path="m5940,-1764l4585,-1764,4525,-1752,4476,-1718,4443,-1669,4431,-1609,4431,-376,4443,-316,4476,-267,4525,-234,4585,-222,5940,-222,6000,-234,6049,-267,6082,-316,6094,-376,6094,-1609,6082,-1669,6049,-1718,6000,-1752,5940,-1764xe" filled="true" fillcolor="#ffffff" stroked="false">
              <v:path arrowok="t"/>
              <v:fill opacity="59110f" type="solid"/>
            </v:shape>
            <v:shape style="position:absolute;left:4431;top:-1764;width:1663;height:1542" coordorigin="4431,-1764" coordsize="1663,1542" path="m4431,-1609l4443,-1669,4476,-1718,4525,-1752,4585,-1764,5940,-1764,6000,-1752,6049,-1718,6082,-1669,6094,-1609,6094,-376,6082,-316,6049,-267,6000,-234,5940,-222,4585,-222,4525,-234,4476,-267,4443,-316,4431,-376,4431,-1609xe" filled="false" stroked="true" strokeweight="2pt" strokecolor="#4f81bc">
              <v:path arrowok="t"/>
            </v:shape>
            <v:shape style="position:absolute;left:6006;top:-2303;width:535;height:414" coordorigin="6006,-2303" coordsize="535,414" path="m6333,-2303l6333,-2220,6006,-2220,6006,-1972,6333,-1972,6333,-1889,6540,-2096,6333,-2303xe" filled="true" fillcolor="#b1c1db" stroked="false">
              <v:path arrowok="t"/>
              <v:fill type="solid"/>
            </v:shape>
            <v:shape style="position:absolute;left:4091;top:-2429;width:2450;height:2228" type="#_x0000_t202" filled="false" stroked="false">
              <v:textbox inset="0,0,0,0">
                <w:txbxContent>
                  <w:p>
                    <w:pPr>
                      <w:spacing w:before="139"/>
                      <w:ind w:left="180" w:right="765" w:firstLine="0"/>
                      <w:jc w:val="left"/>
                      <w:rPr>
                        <w:rFonts w:ascii="Calibri"/>
                        <w:sz w:val="32"/>
                      </w:rPr>
                    </w:pPr>
                    <w:r>
                      <w:rPr>
                        <w:rFonts w:ascii="Calibri"/>
                        <w:color w:val="FFFFFF"/>
                        <w:sz w:val="32"/>
                      </w:rPr>
                      <w:t>Mensaje</w:t>
                    </w:r>
                  </w:p>
                  <w:p>
                    <w:pPr>
                      <w:spacing w:line="240" w:lineRule="auto" w:before="9"/>
                      <w:rPr>
                        <w:sz w:val="27"/>
                      </w:rPr>
                    </w:pPr>
                  </w:p>
                  <w:p>
                    <w:pPr>
                      <w:numPr>
                        <w:ilvl w:val="0"/>
                        <w:numId w:val="29"/>
                      </w:numPr>
                      <w:tabs>
                        <w:tab w:pos="839" w:val="left" w:leader="none"/>
                      </w:tabs>
                      <w:spacing w:line="371" w:lineRule="exact" w:before="0"/>
                      <w:ind w:left="838" w:right="0" w:hanging="272"/>
                      <w:jc w:val="left"/>
                      <w:rPr>
                        <w:rFonts w:ascii="Calibri"/>
                        <w:sz w:val="32"/>
                      </w:rPr>
                    </w:pPr>
                    <w:r>
                      <w:rPr>
                        <w:rFonts w:ascii="Calibri"/>
                        <w:sz w:val="32"/>
                      </w:rPr>
                      <w:t>Dice</w:t>
                    </w:r>
                  </w:p>
                  <w:p>
                    <w:pPr>
                      <w:spacing w:line="371" w:lineRule="exact" w:before="0"/>
                      <w:ind w:left="819" w:right="1094" w:firstLine="0"/>
                      <w:jc w:val="center"/>
                      <w:rPr>
                        <w:rFonts w:ascii="Calibri" w:hAnsi="Calibri"/>
                        <w:sz w:val="32"/>
                      </w:rPr>
                    </w:pPr>
                    <w:r>
                      <w:rPr>
                        <w:rFonts w:ascii="Calibri" w:hAnsi="Calibri"/>
                        <w:sz w:val="32"/>
                      </w:rPr>
                      <w:t>qué</w:t>
                    </w:r>
                  </w:p>
                </w:txbxContent>
              </v:textbox>
              <w10:wrap type="none"/>
            </v:shape>
            <w10:wrap type="none"/>
          </v:group>
        </w:pict>
      </w:r>
      <w:r>
        <w:rPr/>
        <w:pict>
          <v:group style="position:absolute;margin-left:338.089996pt;margin-top:-121.442146pt;width:122.5pt;height:111.4pt;mso-position-horizontal-relative:page;mso-position-vertical-relative:paragraph;z-index:-107800" coordorigin="6762,-2429" coordsize="2450,2228">
            <v:shape style="position:absolute;left:6762;top:-2429;width:1663;height:1089" coordorigin="6762,-2429" coordsize="1663,1089" path="m8316,-2429l6871,-2429,6828,-2420,6794,-2397,6770,-2362,6762,-2320,6762,-1449,6770,-1407,6794,-1372,6828,-1349,6871,-1340,8316,-1340,8358,-1349,8393,-1372,8416,-1407,8425,-1449,8425,-2320,8416,-2362,8393,-2397,8358,-2420,8316,-2429xe" filled="true" fillcolor="#4f81bc" stroked="false">
              <v:path arrowok="t"/>
              <v:fill type="solid"/>
            </v:shape>
            <v:shape style="position:absolute;left:7102;top:-1764;width:1663;height:1542" coordorigin="7102,-1764" coordsize="1663,1542" path="m8611,-1764l7257,-1764,7197,-1752,7148,-1718,7115,-1669,7102,-1609,7102,-376,7115,-316,7148,-267,7197,-234,7257,-222,8611,-222,8671,-234,8720,-267,8753,-316,8765,-376,8765,-1609,8753,-1669,8720,-1718,8671,-1752,8611,-1764xe" filled="true" fillcolor="#ffffff" stroked="false">
              <v:path arrowok="t"/>
              <v:fill opacity="59110f" type="solid"/>
            </v:shape>
            <v:shape style="position:absolute;left:7102;top:-1764;width:1663;height:1542" coordorigin="7102,-1764" coordsize="1663,1542" path="m7102,-1609l7115,-1669,7148,-1718,7197,-1752,7257,-1764,8611,-1764,8671,-1752,8720,-1718,8753,-1669,8765,-1609,8765,-376,8753,-316,8720,-267,8671,-234,8611,-222,7257,-222,7197,-234,7148,-267,7115,-316,7102,-376,7102,-1609xe" filled="false" stroked="true" strokeweight="2pt" strokecolor="#4f81bc">
              <v:path arrowok="t"/>
            </v:shape>
            <v:shape style="position:absolute;left:8677;top:-2303;width:535;height:414" coordorigin="8677,-2303" coordsize="535,414" path="m9004,-2303l9004,-2220,8677,-2220,8677,-1972,9004,-1972,9004,-1889,9211,-2096,9004,-2303xe" filled="true" fillcolor="#b1c1db" stroked="false">
              <v:path arrowok="t"/>
              <v:fill type="solid"/>
            </v:shape>
            <v:shape style="position:absolute;left:6762;top:-2429;width:2450;height:2228" type="#_x0000_t202" filled="false" stroked="false">
              <v:textbox inset="0,0,0,0">
                <w:txbxContent>
                  <w:p>
                    <w:pPr>
                      <w:spacing w:before="139"/>
                      <w:ind w:left="181" w:right="765" w:firstLine="0"/>
                      <w:jc w:val="left"/>
                      <w:rPr>
                        <w:rFonts w:ascii="Calibri"/>
                        <w:sz w:val="32"/>
                      </w:rPr>
                    </w:pPr>
                    <w:r>
                      <w:rPr>
                        <w:rFonts w:ascii="Calibri"/>
                        <w:color w:val="FFFFFF"/>
                        <w:sz w:val="32"/>
                      </w:rPr>
                      <w:t>Canal</w:t>
                    </w:r>
                  </w:p>
                  <w:p>
                    <w:pPr>
                      <w:spacing w:line="240" w:lineRule="auto" w:before="9"/>
                      <w:rPr>
                        <w:sz w:val="27"/>
                      </w:rPr>
                    </w:pPr>
                  </w:p>
                  <w:p>
                    <w:pPr>
                      <w:numPr>
                        <w:ilvl w:val="0"/>
                        <w:numId w:val="30"/>
                      </w:numPr>
                      <w:tabs>
                        <w:tab w:pos="840" w:val="left" w:leader="none"/>
                      </w:tabs>
                      <w:spacing w:line="371" w:lineRule="exact" w:before="0"/>
                      <w:ind w:left="839" w:right="0" w:hanging="272"/>
                      <w:jc w:val="left"/>
                      <w:rPr>
                        <w:rFonts w:ascii="Calibri"/>
                        <w:sz w:val="32"/>
                      </w:rPr>
                    </w:pPr>
                    <w:r>
                      <w:rPr>
                        <w:rFonts w:ascii="Calibri"/>
                        <w:spacing w:val="-4"/>
                        <w:sz w:val="32"/>
                      </w:rPr>
                      <w:t>Por</w:t>
                    </w:r>
                  </w:p>
                  <w:p>
                    <w:pPr>
                      <w:spacing w:line="352" w:lineRule="exact" w:before="3"/>
                      <w:ind w:left="839" w:right="765" w:firstLine="0"/>
                      <w:jc w:val="left"/>
                      <w:rPr>
                        <w:rFonts w:ascii="Calibri" w:hAnsi="Calibri"/>
                        <w:sz w:val="32"/>
                      </w:rPr>
                    </w:pPr>
                    <w:r>
                      <w:rPr>
                        <w:rFonts w:ascii="Calibri" w:hAnsi="Calibri"/>
                        <w:sz w:val="32"/>
                      </w:rPr>
                      <w:t>qué medio</w:t>
                    </w:r>
                  </w:p>
                </w:txbxContent>
              </v:textbox>
              <w10:wrap type="none"/>
            </v:shape>
            <w10:wrap type="none"/>
          </v:group>
        </w:pict>
      </w:r>
      <w:r>
        <w:rPr>
          <w:sz w:val="22"/>
        </w:rPr>
        <w:t>Figura 2: Proceso de comunicación/ educativa Fuente: elaboración propia 2015, basado en Lozano 2011</w:t>
      </w:r>
    </w:p>
    <w:p>
      <w:pPr>
        <w:pStyle w:val="BodyText"/>
        <w:rPr>
          <w:sz w:val="20"/>
        </w:rPr>
      </w:pPr>
    </w:p>
    <w:p>
      <w:pPr>
        <w:pStyle w:val="BodyText"/>
        <w:rPr>
          <w:sz w:val="20"/>
        </w:rPr>
      </w:pPr>
    </w:p>
    <w:p>
      <w:pPr>
        <w:pStyle w:val="BodyText"/>
        <w:rPr>
          <w:sz w:val="20"/>
        </w:rPr>
      </w:pPr>
    </w:p>
    <w:p>
      <w:pPr>
        <w:pStyle w:val="BodyText"/>
        <w:spacing w:before="8"/>
        <w:rPr>
          <w:sz w:val="15"/>
        </w:rPr>
      </w:pPr>
    </w:p>
    <w:p>
      <w:pPr>
        <w:pStyle w:val="BodyText"/>
        <w:spacing w:line="360" w:lineRule="auto" w:before="70"/>
        <w:ind w:left="116" w:right="763"/>
      </w:pPr>
      <w:r>
        <w:rPr/>
        <w:t>Para que este proceso sea eficiente, y cumpla con su fin último la comunicación debe tener ciertos requisitos, que se plantea Lozano (2011):</w:t>
      </w:r>
    </w:p>
    <w:p>
      <w:pPr>
        <w:pStyle w:val="BodyText"/>
        <w:spacing w:before="10"/>
      </w:pPr>
    </w:p>
    <w:p>
      <w:pPr>
        <w:pStyle w:val="ListParagraph"/>
        <w:numPr>
          <w:ilvl w:val="2"/>
          <w:numId w:val="26"/>
        </w:numPr>
        <w:tabs>
          <w:tab w:pos="837" w:val="left" w:leader="none"/>
        </w:tabs>
        <w:spacing w:line="360" w:lineRule="auto" w:before="0" w:after="0"/>
        <w:ind w:left="836" w:right="762" w:hanging="360"/>
        <w:jc w:val="both"/>
        <w:rPr>
          <w:sz w:val="24"/>
        </w:rPr>
      </w:pPr>
      <w:r>
        <w:rPr>
          <w:sz w:val="24"/>
        </w:rPr>
        <w:t>Motivadora: El docente debe transmitir en la comunicación educativa estímulos que permitan captar y mantener la atención del alumno, </w:t>
      </w:r>
      <w:r>
        <w:rPr>
          <w:spacing w:val="-3"/>
          <w:sz w:val="24"/>
        </w:rPr>
        <w:t>ya </w:t>
      </w:r>
      <w:r>
        <w:rPr>
          <w:sz w:val="24"/>
        </w:rPr>
        <w:t>sea por la creación  de una necesidad o por la satisfacción de ella. Debe crear en el alumno la disponibilidad para</w:t>
      </w:r>
      <w:r>
        <w:rPr>
          <w:spacing w:val="-19"/>
          <w:sz w:val="24"/>
        </w:rPr>
        <w:t> </w:t>
      </w:r>
      <w:r>
        <w:rPr>
          <w:sz w:val="24"/>
        </w:rPr>
        <w:t>aprender.</w:t>
      </w:r>
    </w:p>
    <w:p>
      <w:pPr>
        <w:pStyle w:val="ListParagraph"/>
        <w:numPr>
          <w:ilvl w:val="2"/>
          <w:numId w:val="26"/>
        </w:numPr>
        <w:tabs>
          <w:tab w:pos="837" w:val="left" w:leader="none"/>
        </w:tabs>
        <w:spacing w:line="360" w:lineRule="auto" w:before="6" w:after="0"/>
        <w:ind w:left="836" w:right="766" w:hanging="360"/>
        <w:jc w:val="both"/>
        <w:rPr>
          <w:sz w:val="24"/>
        </w:rPr>
      </w:pPr>
      <w:r>
        <w:rPr>
          <w:sz w:val="24"/>
        </w:rPr>
        <w:t>Persuasiva: Debe lograr su finalidad tanto en función a los objetivos como a las metas. Los procedimientos y actitudes deben verse modificados de acuerdo a lo previsto.</w:t>
      </w:r>
    </w:p>
    <w:p>
      <w:pPr>
        <w:pStyle w:val="ListParagraph"/>
        <w:numPr>
          <w:ilvl w:val="2"/>
          <w:numId w:val="26"/>
        </w:numPr>
        <w:tabs>
          <w:tab w:pos="837" w:val="left" w:leader="none"/>
        </w:tabs>
        <w:spacing w:line="360" w:lineRule="auto" w:before="2" w:after="0"/>
        <w:ind w:left="836" w:right="760" w:hanging="360"/>
        <w:jc w:val="both"/>
        <w:rPr>
          <w:sz w:val="24"/>
        </w:rPr>
      </w:pPr>
      <w:r>
        <w:rPr>
          <w:sz w:val="24"/>
        </w:rPr>
        <w:t>Estructurante: La comunicación debe ser capaz de orientar, facilitar y promover  la construcción personal del educando. Es importante entonces que la comunicación sea estructurante, ayudando no sólo a identificar la estructura jerárquica en la que se inscribe el conocimiento que se transmite, sino también su relación con los organizadores previos de la estructura cognoscitiva de los discentes. Deberá tener entonces coherencia interna y externa. Interna dentro de los componentes de la comunicación y externa con el resto de los elementos de la estructura cognoscitiva previa de los</w:t>
      </w:r>
      <w:r>
        <w:rPr>
          <w:spacing w:val="-27"/>
          <w:sz w:val="24"/>
        </w:rPr>
        <w:t> </w:t>
      </w:r>
      <w:r>
        <w:rPr>
          <w:sz w:val="24"/>
        </w:rPr>
        <w:t>alumnos.</w:t>
      </w:r>
    </w:p>
    <w:p>
      <w:pPr>
        <w:spacing w:after="0" w:line="360" w:lineRule="auto"/>
        <w:jc w:val="both"/>
        <w:rPr>
          <w:sz w:val="24"/>
        </w:rPr>
        <w:sectPr>
          <w:pgSz w:w="12240" w:h="15840"/>
          <w:pgMar w:header="0" w:footer="1139" w:top="1500" w:bottom="1320" w:left="1300" w:right="660"/>
        </w:sectPr>
      </w:pPr>
    </w:p>
    <w:p>
      <w:pPr>
        <w:pStyle w:val="ListParagraph"/>
        <w:numPr>
          <w:ilvl w:val="2"/>
          <w:numId w:val="26"/>
        </w:numPr>
        <w:tabs>
          <w:tab w:pos="837" w:val="left" w:leader="none"/>
        </w:tabs>
        <w:spacing w:line="360" w:lineRule="auto" w:before="55" w:after="0"/>
        <w:ind w:left="836" w:right="765" w:hanging="360"/>
        <w:jc w:val="both"/>
        <w:rPr>
          <w:sz w:val="24"/>
        </w:rPr>
      </w:pPr>
      <w:r>
        <w:rPr>
          <w:sz w:val="24"/>
        </w:rPr>
        <w:t>Adaptativa: Esta característica de la comunicación educativa es la que tiende a facilitar la de interacción del discente con el medio en el que éste se  desenvuelve, a través del mejoramiento del repertorio de conductas del</w:t>
      </w:r>
      <w:r>
        <w:rPr>
          <w:spacing w:val="-34"/>
          <w:sz w:val="24"/>
        </w:rPr>
        <w:t> </w:t>
      </w:r>
      <w:r>
        <w:rPr>
          <w:sz w:val="24"/>
        </w:rPr>
        <w:t>sujeto.</w:t>
      </w:r>
    </w:p>
    <w:p>
      <w:pPr>
        <w:pStyle w:val="ListParagraph"/>
        <w:numPr>
          <w:ilvl w:val="2"/>
          <w:numId w:val="26"/>
        </w:numPr>
        <w:tabs>
          <w:tab w:pos="837" w:val="left" w:leader="none"/>
        </w:tabs>
        <w:spacing w:line="360" w:lineRule="auto" w:before="6" w:after="0"/>
        <w:ind w:left="836" w:right="761" w:hanging="360"/>
        <w:jc w:val="both"/>
        <w:rPr>
          <w:sz w:val="24"/>
        </w:rPr>
      </w:pPr>
      <w:r>
        <w:rPr>
          <w:sz w:val="24"/>
        </w:rPr>
        <w:t>Generalizadora: La comunicación educativa debe tener capacidad para inducir a nuevas interconexiones o relaciones que permitan la aplicación del conocimiento adquirido a circunstancias</w:t>
      </w:r>
      <w:r>
        <w:rPr>
          <w:spacing w:val="-20"/>
          <w:sz w:val="24"/>
        </w:rPr>
        <w:t> </w:t>
      </w:r>
      <w:r>
        <w:rPr>
          <w:sz w:val="24"/>
        </w:rPr>
        <w:t>análogas.</w:t>
      </w:r>
    </w:p>
    <w:p>
      <w:pPr>
        <w:pStyle w:val="ListParagraph"/>
        <w:numPr>
          <w:ilvl w:val="2"/>
          <w:numId w:val="26"/>
        </w:numPr>
        <w:tabs>
          <w:tab w:pos="837" w:val="left" w:leader="none"/>
        </w:tabs>
        <w:spacing w:line="362" w:lineRule="auto" w:before="2" w:after="0"/>
        <w:ind w:left="836" w:right="767" w:hanging="360"/>
        <w:jc w:val="both"/>
        <w:rPr>
          <w:sz w:val="24"/>
        </w:rPr>
      </w:pPr>
      <w:r>
        <w:rPr>
          <w:sz w:val="24"/>
        </w:rPr>
        <w:t>Facilitadora de la Inteligibilidad: Esta meta se consigue cuando se logra "adaptar la información a las circunstancias que posibilitan su captación por el</w:t>
      </w:r>
      <w:r>
        <w:rPr>
          <w:spacing w:val="-35"/>
          <w:sz w:val="24"/>
        </w:rPr>
        <w:t> </w:t>
      </w:r>
      <w:r>
        <w:rPr>
          <w:sz w:val="24"/>
        </w:rPr>
        <w:t>sujeto"</w:t>
      </w:r>
    </w:p>
    <w:p>
      <w:pPr>
        <w:pStyle w:val="BodyText"/>
        <w:spacing w:before="3"/>
      </w:pPr>
    </w:p>
    <w:p>
      <w:pPr>
        <w:pStyle w:val="BodyText"/>
        <w:spacing w:line="362" w:lineRule="auto"/>
        <w:ind w:left="116" w:right="761"/>
        <w:jc w:val="both"/>
      </w:pPr>
      <w:r>
        <w:rPr/>
        <w:t>Estas características suponen un cuidadoso análisis de los canales, los medios de reforzamiento de mensajes, los ritmos y la progresión.</w:t>
      </w:r>
    </w:p>
    <w:p>
      <w:pPr>
        <w:pStyle w:val="BodyText"/>
        <w:spacing w:before="10"/>
        <w:rPr>
          <w:sz w:val="23"/>
        </w:rPr>
      </w:pPr>
    </w:p>
    <w:p>
      <w:pPr>
        <w:pStyle w:val="Heading2"/>
        <w:numPr>
          <w:ilvl w:val="1"/>
          <w:numId w:val="31"/>
        </w:numPr>
        <w:tabs>
          <w:tab w:pos="585" w:val="left" w:leader="none"/>
        </w:tabs>
        <w:spacing w:line="240" w:lineRule="auto" w:before="0" w:after="0"/>
        <w:ind w:left="584" w:right="0" w:hanging="468"/>
        <w:jc w:val="both"/>
      </w:pPr>
      <w:r>
        <w:rPr/>
        <w:t>El método ELI</w:t>
      </w:r>
    </w:p>
    <w:p>
      <w:pPr>
        <w:pStyle w:val="BodyText"/>
        <w:rPr>
          <w:b/>
        </w:rPr>
      </w:pPr>
    </w:p>
    <w:p>
      <w:pPr>
        <w:pStyle w:val="BodyText"/>
        <w:spacing w:line="360" w:lineRule="auto" w:before="148"/>
        <w:ind w:left="116" w:right="756"/>
        <w:jc w:val="both"/>
      </w:pPr>
      <w:r>
        <w:rPr/>
        <w:t>La aplicación del método ELI, es destacable debido a la simplicidad de la ejecución, la facilidad de la comprensión y la versatilidad de la adaptabilidad, pues cada profesor lo va transmitiendo de acuerdo a su capacidad de innovación al lograr el objetivo principal de este método, al facilitar el aprendizaje significativo y desarrollar la inteligencia y la creatividad de los alumnos (Ferreiro,</w:t>
      </w:r>
      <w:r>
        <w:rPr>
          <w:spacing w:val="-28"/>
        </w:rPr>
        <w:t> </w:t>
      </w:r>
      <w:r>
        <w:rPr/>
        <w:t>2014).</w:t>
      </w:r>
    </w:p>
    <w:p>
      <w:pPr>
        <w:pStyle w:val="BodyText"/>
        <w:spacing w:before="6"/>
      </w:pPr>
    </w:p>
    <w:p>
      <w:pPr>
        <w:pStyle w:val="BodyText"/>
        <w:spacing w:line="360" w:lineRule="auto"/>
        <w:ind w:left="116" w:right="760"/>
        <w:jc w:val="both"/>
      </w:pPr>
      <w:r>
        <w:rPr/>
        <w:t>El método ELI, es una forma de pensar, una actitud y un modo de actuación que, por estar fundamentado científicamente, favorece la reflexión crítica y creativa y permite el desempeño de constante crecimiento profesional y personal.</w:t>
      </w:r>
    </w:p>
    <w:p>
      <w:pPr>
        <w:pStyle w:val="BodyText"/>
        <w:spacing w:before="10"/>
      </w:pPr>
    </w:p>
    <w:p>
      <w:pPr>
        <w:pStyle w:val="BodyText"/>
        <w:spacing w:line="357" w:lineRule="auto"/>
        <w:ind w:left="116" w:right="765"/>
        <w:jc w:val="both"/>
      </w:pPr>
      <w:r>
        <w:rPr/>
        <w:t>El trabajo de un docente es más profesional en la medida en que se apoya en la ciencia y cuenta con un método, al  proceder científicamente como lo enlista Ferreiro (2014).:</w:t>
      </w:r>
    </w:p>
    <w:p>
      <w:pPr>
        <w:pStyle w:val="BodyText"/>
        <w:spacing w:before="1"/>
        <w:rPr>
          <w:sz w:val="25"/>
        </w:rPr>
      </w:pPr>
    </w:p>
    <w:p>
      <w:pPr>
        <w:pStyle w:val="ListParagraph"/>
        <w:numPr>
          <w:ilvl w:val="2"/>
          <w:numId w:val="31"/>
        </w:numPr>
        <w:tabs>
          <w:tab w:pos="837" w:val="left" w:leader="none"/>
        </w:tabs>
        <w:spacing w:line="240" w:lineRule="auto" w:before="0" w:after="0"/>
        <w:ind w:left="836" w:right="0" w:hanging="360"/>
        <w:jc w:val="left"/>
        <w:rPr>
          <w:sz w:val="24"/>
        </w:rPr>
      </w:pPr>
      <w:r>
        <w:rPr>
          <w:sz w:val="24"/>
        </w:rPr>
        <w:t>Permite comprender lo que se hace</w:t>
      </w:r>
      <w:r>
        <w:rPr>
          <w:spacing w:val="-22"/>
          <w:sz w:val="24"/>
        </w:rPr>
        <w:t> </w:t>
      </w:r>
      <w:r>
        <w:rPr>
          <w:sz w:val="24"/>
        </w:rPr>
        <w:t>mejor</w:t>
      </w:r>
    </w:p>
    <w:p>
      <w:pPr>
        <w:pStyle w:val="ListParagraph"/>
        <w:numPr>
          <w:ilvl w:val="2"/>
          <w:numId w:val="31"/>
        </w:numPr>
        <w:tabs>
          <w:tab w:pos="837" w:val="left" w:leader="none"/>
        </w:tabs>
        <w:spacing w:line="362" w:lineRule="auto" w:before="136" w:after="0"/>
        <w:ind w:left="836" w:right="756" w:hanging="360"/>
        <w:jc w:val="both"/>
        <w:rPr>
          <w:sz w:val="24"/>
        </w:rPr>
      </w:pPr>
      <w:r>
        <w:rPr>
          <w:sz w:val="24"/>
        </w:rPr>
        <w:t>Facilita la comunicación entre todos lo que estamos en la actividad de </w:t>
      </w:r>
      <w:r>
        <w:rPr>
          <w:spacing w:val="2"/>
          <w:sz w:val="24"/>
        </w:rPr>
        <w:t>.la </w:t>
      </w:r>
      <w:r>
        <w:rPr>
          <w:sz w:val="24"/>
        </w:rPr>
        <w:t>educación y la</w:t>
      </w:r>
      <w:r>
        <w:rPr>
          <w:spacing w:val="-14"/>
          <w:sz w:val="24"/>
        </w:rPr>
        <w:t> </w:t>
      </w:r>
      <w:r>
        <w:rPr>
          <w:sz w:val="24"/>
        </w:rPr>
        <w:t>enseñanza</w:t>
      </w:r>
    </w:p>
    <w:p>
      <w:pPr>
        <w:pStyle w:val="ListParagraph"/>
        <w:numPr>
          <w:ilvl w:val="2"/>
          <w:numId w:val="31"/>
        </w:numPr>
        <w:tabs>
          <w:tab w:pos="837" w:val="left" w:leader="none"/>
        </w:tabs>
        <w:spacing w:line="360" w:lineRule="auto" w:before="0" w:after="0"/>
        <w:ind w:left="836" w:right="756" w:hanging="360"/>
        <w:jc w:val="both"/>
        <w:rPr>
          <w:sz w:val="24"/>
        </w:rPr>
      </w:pPr>
      <w:r>
        <w:rPr>
          <w:sz w:val="24"/>
        </w:rPr>
        <w:t>Eleva el nivel de certidumbre; puesto que al aplicar crítica y creativamente algo </w:t>
      </w:r>
      <w:r>
        <w:rPr>
          <w:spacing w:val="-3"/>
          <w:sz w:val="24"/>
        </w:rPr>
        <w:t>ya </w:t>
      </w:r>
      <w:r>
        <w:rPr>
          <w:sz w:val="24"/>
        </w:rPr>
        <w:t>aprobado, el rango de ensayo y error o de posibilidades de  fracaso  disminuye.</w:t>
      </w:r>
    </w:p>
    <w:p>
      <w:pPr>
        <w:spacing w:after="0" w:line="360" w:lineRule="auto"/>
        <w:jc w:val="both"/>
        <w:rPr>
          <w:sz w:val="24"/>
        </w:rPr>
        <w:sectPr>
          <w:footerReference w:type="default" r:id="rId39"/>
          <w:pgSz w:w="12240" w:h="15840"/>
          <w:pgMar w:footer="1139" w:header="0" w:top="1360" w:bottom="1320" w:left="1300" w:right="660"/>
        </w:sectPr>
      </w:pPr>
    </w:p>
    <w:p>
      <w:pPr>
        <w:pStyle w:val="ListParagraph"/>
        <w:numPr>
          <w:ilvl w:val="2"/>
          <w:numId w:val="31"/>
        </w:numPr>
        <w:tabs>
          <w:tab w:pos="837" w:val="left" w:leader="none"/>
        </w:tabs>
        <w:spacing w:line="362" w:lineRule="auto" w:before="55" w:after="0"/>
        <w:ind w:left="836" w:right="767" w:hanging="360"/>
        <w:jc w:val="left"/>
        <w:rPr>
          <w:sz w:val="24"/>
        </w:rPr>
      </w:pPr>
      <w:r>
        <w:rPr>
          <w:sz w:val="24"/>
        </w:rPr>
        <w:t>Prevé contingencias, pues ofrece escenarios alternativos y esto permite tomar decisiones</w:t>
      </w:r>
      <w:r>
        <w:rPr>
          <w:spacing w:val="-12"/>
          <w:sz w:val="24"/>
        </w:rPr>
        <w:t> </w:t>
      </w:r>
      <w:r>
        <w:rPr>
          <w:sz w:val="24"/>
        </w:rPr>
        <w:t>adecuadas</w:t>
      </w:r>
    </w:p>
    <w:p>
      <w:pPr>
        <w:pStyle w:val="BodyText"/>
        <w:spacing w:before="3"/>
      </w:pPr>
    </w:p>
    <w:p>
      <w:pPr>
        <w:pStyle w:val="BodyText"/>
        <w:spacing w:line="360" w:lineRule="auto"/>
        <w:ind w:left="116" w:right="756"/>
        <w:jc w:val="both"/>
      </w:pPr>
      <w:r>
        <w:rPr/>
        <w:t>A partir de una concepción científica: el constructivismo social y una opción educativa, el aprendizaje cooperativo, el método facilita la selección critica, la aplicación creativa y la evaluación integral de las estrategias didácticas empleadas así como la planeación y sistematización de la experiencia, todo ello en el marco de la concepción social del conocimiento</w:t>
      </w:r>
    </w:p>
    <w:p>
      <w:pPr>
        <w:pStyle w:val="BodyText"/>
        <w:spacing w:before="10"/>
      </w:pPr>
    </w:p>
    <w:p>
      <w:pPr>
        <w:pStyle w:val="BodyText"/>
        <w:ind w:left="116"/>
        <w:jc w:val="both"/>
      </w:pPr>
      <w:r>
        <w:rPr/>
        <w:t>El método ELI, implica:</w:t>
      </w:r>
    </w:p>
    <w:p>
      <w:pPr>
        <w:pStyle w:val="BodyText"/>
      </w:pPr>
    </w:p>
    <w:p>
      <w:pPr>
        <w:pStyle w:val="ListParagraph"/>
        <w:numPr>
          <w:ilvl w:val="0"/>
          <w:numId w:val="32"/>
        </w:numPr>
        <w:tabs>
          <w:tab w:pos="837" w:val="left" w:leader="none"/>
        </w:tabs>
        <w:spacing w:line="240" w:lineRule="auto" w:before="140" w:after="0"/>
        <w:ind w:left="836" w:right="0" w:hanging="360"/>
        <w:jc w:val="left"/>
        <w:rPr>
          <w:sz w:val="24"/>
        </w:rPr>
      </w:pPr>
      <w:r>
        <w:rPr>
          <w:sz w:val="24"/>
        </w:rPr>
        <w:t>Educar y no solo</w:t>
      </w:r>
      <w:r>
        <w:rPr>
          <w:spacing w:val="-15"/>
          <w:sz w:val="24"/>
        </w:rPr>
        <w:t> </w:t>
      </w:r>
      <w:r>
        <w:rPr>
          <w:sz w:val="24"/>
        </w:rPr>
        <w:t>informar</w:t>
      </w:r>
    </w:p>
    <w:p>
      <w:pPr>
        <w:pStyle w:val="ListParagraph"/>
        <w:numPr>
          <w:ilvl w:val="0"/>
          <w:numId w:val="32"/>
        </w:numPr>
        <w:tabs>
          <w:tab w:pos="837" w:val="left" w:leader="none"/>
        </w:tabs>
        <w:spacing w:line="240" w:lineRule="auto" w:before="140" w:after="0"/>
        <w:ind w:left="836" w:right="0" w:hanging="360"/>
        <w:jc w:val="left"/>
        <w:rPr>
          <w:sz w:val="24"/>
        </w:rPr>
      </w:pPr>
      <w:r>
        <w:rPr>
          <w:sz w:val="24"/>
        </w:rPr>
        <w:t>Mediar entre el alumno y el contenido de</w:t>
      </w:r>
      <w:r>
        <w:rPr>
          <w:spacing w:val="-30"/>
          <w:sz w:val="24"/>
        </w:rPr>
        <w:t> </w:t>
      </w:r>
      <w:r>
        <w:rPr>
          <w:sz w:val="24"/>
        </w:rPr>
        <w:t>aprendizaje</w:t>
      </w:r>
    </w:p>
    <w:p>
      <w:pPr>
        <w:pStyle w:val="ListParagraph"/>
        <w:numPr>
          <w:ilvl w:val="0"/>
          <w:numId w:val="32"/>
        </w:numPr>
        <w:tabs>
          <w:tab w:pos="837" w:val="left" w:leader="none"/>
        </w:tabs>
        <w:spacing w:line="240" w:lineRule="auto" w:before="136" w:after="0"/>
        <w:ind w:left="836" w:right="0" w:hanging="360"/>
        <w:jc w:val="left"/>
        <w:rPr>
          <w:sz w:val="24"/>
        </w:rPr>
      </w:pPr>
      <w:r>
        <w:rPr>
          <w:sz w:val="24"/>
        </w:rPr>
        <w:t>Mejorar el aprovechamiento escolar de los</w:t>
      </w:r>
      <w:r>
        <w:rPr>
          <w:spacing w:val="-31"/>
          <w:sz w:val="24"/>
        </w:rPr>
        <w:t> </w:t>
      </w:r>
      <w:r>
        <w:rPr>
          <w:sz w:val="24"/>
        </w:rPr>
        <w:t>estudiantes</w:t>
      </w:r>
    </w:p>
    <w:p>
      <w:pPr>
        <w:pStyle w:val="ListParagraph"/>
        <w:numPr>
          <w:ilvl w:val="0"/>
          <w:numId w:val="32"/>
        </w:numPr>
        <w:tabs>
          <w:tab w:pos="837" w:val="left" w:leader="none"/>
        </w:tabs>
        <w:spacing w:line="240" w:lineRule="auto" w:before="140" w:after="0"/>
        <w:ind w:left="836" w:right="0" w:hanging="360"/>
        <w:jc w:val="left"/>
        <w:rPr>
          <w:sz w:val="24"/>
        </w:rPr>
      </w:pPr>
      <w:r>
        <w:rPr>
          <w:sz w:val="24"/>
        </w:rPr>
        <w:t>Estar conscientes de como aprenden</w:t>
      </w:r>
      <w:r>
        <w:rPr>
          <w:spacing w:val="-22"/>
          <w:sz w:val="24"/>
        </w:rPr>
        <w:t> </w:t>
      </w:r>
      <w:r>
        <w:rPr>
          <w:sz w:val="24"/>
        </w:rPr>
        <w:t>ellos</w:t>
      </w:r>
    </w:p>
    <w:p>
      <w:pPr>
        <w:pStyle w:val="ListParagraph"/>
        <w:numPr>
          <w:ilvl w:val="0"/>
          <w:numId w:val="32"/>
        </w:numPr>
        <w:tabs>
          <w:tab w:pos="837" w:val="left" w:leader="none"/>
        </w:tabs>
        <w:spacing w:line="362" w:lineRule="auto" w:before="136" w:after="0"/>
        <w:ind w:left="836" w:right="757" w:hanging="360"/>
        <w:jc w:val="left"/>
        <w:rPr>
          <w:sz w:val="24"/>
        </w:rPr>
      </w:pPr>
      <w:r>
        <w:rPr>
          <w:sz w:val="24"/>
        </w:rPr>
        <w:t>Emplear estrategias de enseñanza y aprendizaje acordes con las últimas tendencias de la</w:t>
      </w:r>
      <w:r>
        <w:rPr>
          <w:spacing w:val="-16"/>
          <w:sz w:val="24"/>
        </w:rPr>
        <w:t> </w:t>
      </w:r>
      <w:r>
        <w:rPr>
          <w:sz w:val="24"/>
        </w:rPr>
        <w:t>ciencia</w:t>
      </w:r>
    </w:p>
    <w:p>
      <w:pPr>
        <w:pStyle w:val="ListParagraph"/>
        <w:numPr>
          <w:ilvl w:val="0"/>
          <w:numId w:val="32"/>
        </w:numPr>
        <w:tabs>
          <w:tab w:pos="836" w:val="left" w:leader="none"/>
          <w:tab w:pos="837" w:val="left" w:leader="none"/>
        </w:tabs>
        <w:spacing w:line="275" w:lineRule="exact" w:before="0" w:after="0"/>
        <w:ind w:left="836" w:right="0" w:hanging="360"/>
        <w:jc w:val="left"/>
        <w:rPr>
          <w:sz w:val="24"/>
        </w:rPr>
      </w:pPr>
      <w:r>
        <w:rPr>
          <w:sz w:val="24"/>
        </w:rPr>
        <w:t>Tomar decisiones con fundamentación</w:t>
      </w:r>
      <w:r>
        <w:rPr>
          <w:spacing w:val="-25"/>
          <w:sz w:val="24"/>
        </w:rPr>
        <w:t> </w:t>
      </w:r>
      <w:r>
        <w:rPr>
          <w:sz w:val="24"/>
        </w:rPr>
        <w:t>científica</w:t>
      </w:r>
    </w:p>
    <w:p>
      <w:pPr>
        <w:pStyle w:val="ListParagraph"/>
        <w:numPr>
          <w:ilvl w:val="0"/>
          <w:numId w:val="32"/>
        </w:numPr>
        <w:tabs>
          <w:tab w:pos="837" w:val="left" w:leader="none"/>
        </w:tabs>
        <w:spacing w:line="360" w:lineRule="auto" w:before="140" w:after="0"/>
        <w:ind w:left="836" w:right="757" w:hanging="360"/>
        <w:jc w:val="both"/>
        <w:rPr>
          <w:sz w:val="24"/>
        </w:rPr>
      </w:pPr>
      <w:r>
        <w:rPr>
          <w:sz w:val="24"/>
        </w:rPr>
        <w:t>Emplear menos tiempo en la medida en el que el docente se apropie del método de planeación de la lección y pueda controlar mejor el desarrollo de la actividad en</w:t>
      </w:r>
      <w:r>
        <w:rPr>
          <w:spacing w:val="-10"/>
          <w:sz w:val="24"/>
        </w:rPr>
        <w:t> </w:t>
      </w:r>
      <w:r>
        <w:rPr>
          <w:sz w:val="24"/>
        </w:rPr>
        <w:t>clase.</w:t>
      </w:r>
    </w:p>
    <w:p>
      <w:pPr>
        <w:pStyle w:val="ListParagraph"/>
        <w:numPr>
          <w:ilvl w:val="0"/>
          <w:numId w:val="32"/>
        </w:numPr>
        <w:tabs>
          <w:tab w:pos="837" w:val="left" w:leader="none"/>
        </w:tabs>
        <w:spacing w:line="240" w:lineRule="auto" w:before="2" w:after="0"/>
        <w:ind w:left="836" w:right="0" w:hanging="360"/>
        <w:jc w:val="left"/>
        <w:rPr>
          <w:sz w:val="24"/>
        </w:rPr>
      </w:pPr>
      <w:r>
        <w:rPr>
          <w:sz w:val="24"/>
        </w:rPr>
        <w:t>Desarrollar competencias profesionales  en los</w:t>
      </w:r>
      <w:r>
        <w:rPr>
          <w:spacing w:val="-33"/>
          <w:sz w:val="24"/>
        </w:rPr>
        <w:t> </w:t>
      </w:r>
      <w:r>
        <w:rPr>
          <w:sz w:val="24"/>
        </w:rPr>
        <w:t>dicentes.</w:t>
      </w:r>
    </w:p>
    <w:p>
      <w:pPr>
        <w:pStyle w:val="BodyText"/>
      </w:pPr>
    </w:p>
    <w:p>
      <w:pPr>
        <w:pStyle w:val="BodyText"/>
        <w:spacing w:line="360" w:lineRule="auto" w:before="144"/>
        <w:ind w:left="116" w:right="755"/>
        <w:jc w:val="both"/>
      </w:pPr>
      <w:r>
        <w:rPr/>
        <w:t>Los momentos de una lección de aprendizaje pueden ser variados, pero son siete los fundamentales y resumen las actividades didácticamente necesarias para que los alumnos construyan su conocimiento y cooperen en la construcción del de sus compañeros de grupo. En su conjunto los siete momentos constituyen la esencia del método.</w:t>
      </w:r>
    </w:p>
    <w:p>
      <w:pPr>
        <w:pStyle w:val="BodyText"/>
        <w:spacing w:before="6"/>
      </w:pPr>
    </w:p>
    <w:p>
      <w:pPr>
        <w:pStyle w:val="BodyText"/>
        <w:spacing w:line="360" w:lineRule="auto"/>
        <w:ind w:left="116" w:right="764"/>
        <w:jc w:val="both"/>
      </w:pPr>
      <w:r>
        <w:rPr/>
        <w:t>El maestro y el alumno, dedican a crear el ambiente propicio para aprender: entorno agradable, distendido, fraterno y seguro en el que todos los participantes se conocen y están dispuestos a participar, donde la división de los momentos se enfoca en.</w:t>
      </w:r>
    </w:p>
    <w:p>
      <w:pPr>
        <w:spacing w:after="0" w:line="360" w:lineRule="auto"/>
        <w:jc w:val="both"/>
        <w:sectPr>
          <w:footerReference w:type="default" r:id="rId40"/>
          <w:pgSz w:w="12240" w:h="15840"/>
          <w:pgMar w:footer="1139" w:header="0" w:top="1360" w:bottom="1320" w:left="1300" w:right="660"/>
          <w:pgNumType w:start="41"/>
        </w:sectPr>
      </w:pPr>
    </w:p>
    <w:p>
      <w:pPr>
        <w:pStyle w:val="ListParagraph"/>
        <w:numPr>
          <w:ilvl w:val="0"/>
          <w:numId w:val="33"/>
        </w:numPr>
        <w:tabs>
          <w:tab w:pos="897" w:val="left" w:leader="none"/>
        </w:tabs>
        <w:spacing w:line="360" w:lineRule="auto" w:before="55" w:after="0"/>
        <w:ind w:left="896" w:right="761" w:hanging="360"/>
        <w:jc w:val="both"/>
        <w:rPr>
          <w:sz w:val="24"/>
        </w:rPr>
      </w:pPr>
      <w:r>
        <w:rPr>
          <w:sz w:val="24"/>
        </w:rPr>
        <w:t>Momento A: es conocido como el ambiente agradable y además de la activación necesaria tanto cognitiva como afectiva por parte del maestro, para que el alumno, haga frente al esfuerzo predominante intelectual que exige el proceso de</w:t>
      </w:r>
      <w:r>
        <w:rPr>
          <w:spacing w:val="-12"/>
          <w:sz w:val="24"/>
        </w:rPr>
        <w:t> </w:t>
      </w:r>
      <w:r>
        <w:rPr>
          <w:sz w:val="24"/>
        </w:rPr>
        <w:t>enseñanza.</w:t>
      </w:r>
    </w:p>
    <w:p>
      <w:pPr>
        <w:pStyle w:val="ListParagraph"/>
        <w:numPr>
          <w:ilvl w:val="0"/>
          <w:numId w:val="33"/>
        </w:numPr>
        <w:tabs>
          <w:tab w:pos="897" w:val="left" w:leader="none"/>
        </w:tabs>
        <w:spacing w:line="362" w:lineRule="auto" w:before="2" w:after="0"/>
        <w:ind w:left="896" w:right="757" w:hanging="360"/>
        <w:jc w:val="both"/>
        <w:rPr>
          <w:sz w:val="24"/>
        </w:rPr>
      </w:pPr>
      <w:r>
        <w:rPr>
          <w:sz w:val="24"/>
        </w:rPr>
        <w:t>Momento O: que corresponde a la letra inicial de orientación, de la atención, que se está aprendiendo, cómo se está haciendo, que resultados se</w:t>
      </w:r>
      <w:r>
        <w:rPr>
          <w:spacing w:val="-34"/>
          <w:sz w:val="24"/>
        </w:rPr>
        <w:t> </w:t>
      </w:r>
      <w:r>
        <w:rPr>
          <w:sz w:val="24"/>
        </w:rPr>
        <w:t>esperan</w:t>
      </w:r>
    </w:p>
    <w:p>
      <w:pPr>
        <w:pStyle w:val="ListParagraph"/>
        <w:numPr>
          <w:ilvl w:val="0"/>
          <w:numId w:val="33"/>
        </w:numPr>
        <w:tabs>
          <w:tab w:pos="897" w:val="left" w:leader="none"/>
        </w:tabs>
        <w:spacing w:line="360" w:lineRule="auto" w:before="0" w:after="0"/>
        <w:ind w:left="896" w:right="757" w:hanging="360"/>
        <w:jc w:val="both"/>
        <w:rPr>
          <w:sz w:val="24"/>
        </w:rPr>
      </w:pPr>
      <w:r>
        <w:rPr>
          <w:sz w:val="24"/>
        </w:rPr>
        <w:t>Momento R: es el de recapitulación o repaso, es decir el tiempo que se dedica a recuperar o reiterar lo más importante tratado hasta ese instante o de </w:t>
      </w:r>
      <w:r>
        <w:rPr>
          <w:spacing w:val="2"/>
          <w:sz w:val="24"/>
        </w:rPr>
        <w:t>la </w:t>
      </w:r>
      <w:r>
        <w:rPr>
          <w:sz w:val="24"/>
        </w:rPr>
        <w:t>lección en</w:t>
      </w:r>
      <w:r>
        <w:rPr>
          <w:spacing w:val="-12"/>
          <w:sz w:val="24"/>
        </w:rPr>
        <w:t> </w:t>
      </w:r>
      <w:r>
        <w:rPr>
          <w:sz w:val="24"/>
        </w:rPr>
        <w:t>conjunto.</w:t>
      </w:r>
    </w:p>
    <w:p>
      <w:pPr>
        <w:pStyle w:val="ListParagraph"/>
        <w:numPr>
          <w:ilvl w:val="0"/>
          <w:numId w:val="33"/>
        </w:numPr>
        <w:tabs>
          <w:tab w:pos="897" w:val="left" w:leader="none"/>
        </w:tabs>
        <w:spacing w:line="360" w:lineRule="auto" w:before="6" w:after="0"/>
        <w:ind w:left="896" w:right="764" w:hanging="360"/>
        <w:jc w:val="both"/>
        <w:rPr>
          <w:sz w:val="24"/>
        </w:rPr>
      </w:pPr>
      <w:r>
        <w:rPr>
          <w:sz w:val="24"/>
        </w:rPr>
        <w:t>Momento PI: procesamiento de la información es aquel que se dedica a que los alumnos individualmente o en equipo, en clase se confronten con el contenido de trabajo; lean, observe, respondan a preguntas, lo que con las otras actividades propias de la lección permite construir el</w:t>
      </w:r>
      <w:r>
        <w:rPr>
          <w:spacing w:val="-40"/>
          <w:sz w:val="24"/>
        </w:rPr>
        <w:t> </w:t>
      </w:r>
      <w:r>
        <w:rPr>
          <w:sz w:val="24"/>
        </w:rPr>
        <w:t>conocimiento.</w:t>
      </w:r>
    </w:p>
    <w:p>
      <w:pPr>
        <w:pStyle w:val="ListParagraph"/>
        <w:numPr>
          <w:ilvl w:val="0"/>
          <w:numId w:val="33"/>
        </w:numPr>
        <w:tabs>
          <w:tab w:pos="897" w:val="left" w:leader="none"/>
        </w:tabs>
        <w:spacing w:line="360" w:lineRule="auto" w:before="5" w:after="0"/>
        <w:ind w:left="896" w:right="764" w:hanging="360"/>
        <w:jc w:val="both"/>
        <w:rPr>
          <w:sz w:val="24"/>
        </w:rPr>
      </w:pPr>
      <w:r>
        <w:rPr>
          <w:sz w:val="24"/>
        </w:rPr>
        <w:t>Momento I: Independencia social positiva, consiste en propiciar la oportunidad de compartir procesos y resultados del trabajo realizado, de manera tal que</w:t>
      </w:r>
      <w:r>
        <w:rPr>
          <w:spacing w:val="-36"/>
          <w:sz w:val="24"/>
        </w:rPr>
        <w:t> </w:t>
      </w:r>
      <w:r>
        <w:rPr>
          <w:sz w:val="24"/>
        </w:rPr>
        <w:t>unos aprendan de</w:t>
      </w:r>
      <w:r>
        <w:rPr>
          <w:spacing w:val="-13"/>
          <w:sz w:val="24"/>
        </w:rPr>
        <w:t> </w:t>
      </w:r>
      <w:r>
        <w:rPr>
          <w:sz w:val="24"/>
        </w:rPr>
        <w:t>otros.</w:t>
      </w:r>
    </w:p>
    <w:p>
      <w:pPr>
        <w:pStyle w:val="ListParagraph"/>
        <w:numPr>
          <w:ilvl w:val="0"/>
          <w:numId w:val="33"/>
        </w:numPr>
        <w:tabs>
          <w:tab w:pos="897" w:val="left" w:leader="none"/>
        </w:tabs>
        <w:spacing w:line="362" w:lineRule="auto" w:before="2" w:after="0"/>
        <w:ind w:left="896" w:right="760" w:hanging="360"/>
        <w:jc w:val="both"/>
        <w:rPr>
          <w:sz w:val="24"/>
        </w:rPr>
      </w:pPr>
      <w:r>
        <w:rPr>
          <w:sz w:val="24"/>
        </w:rPr>
        <w:t>Momento E: acompaña al proceso en todo su desarrollo, lo que no significa que en determinados momentos esta función, ocupe el primer plano en</w:t>
      </w:r>
      <w:r>
        <w:rPr>
          <w:spacing w:val="-38"/>
          <w:sz w:val="24"/>
        </w:rPr>
        <w:t> </w:t>
      </w:r>
      <w:r>
        <w:rPr>
          <w:sz w:val="24"/>
        </w:rPr>
        <w:t>importancia</w:t>
      </w:r>
    </w:p>
    <w:p>
      <w:pPr>
        <w:pStyle w:val="ListParagraph"/>
        <w:numPr>
          <w:ilvl w:val="0"/>
          <w:numId w:val="33"/>
        </w:numPr>
        <w:tabs>
          <w:tab w:pos="897" w:val="left" w:leader="none"/>
        </w:tabs>
        <w:spacing w:line="360" w:lineRule="auto" w:before="0" w:after="0"/>
        <w:ind w:left="896" w:right="758" w:hanging="360"/>
        <w:jc w:val="both"/>
        <w:rPr>
          <w:sz w:val="24"/>
        </w:rPr>
      </w:pPr>
      <w:r>
        <w:rPr>
          <w:sz w:val="24"/>
        </w:rPr>
        <w:t>Momento M: de reflexión o meta cognición la capacidad de pensar , las dos primeras letras se refieren al significado y sentido y la letra </w:t>
      </w:r>
      <w:r>
        <w:rPr>
          <w:spacing w:val="2"/>
          <w:sz w:val="24"/>
        </w:rPr>
        <w:t>T, </w:t>
      </w:r>
      <w:r>
        <w:rPr>
          <w:sz w:val="24"/>
        </w:rPr>
        <w:t>hace alusión a la capacidad de transferencia, ser capaz de aplicar lo aprendido en un medio hacia otro</w:t>
      </w:r>
      <w:r>
        <w:rPr>
          <w:spacing w:val="-12"/>
          <w:sz w:val="24"/>
        </w:rPr>
        <w:t> </w:t>
      </w:r>
      <w:r>
        <w:rPr>
          <w:sz w:val="24"/>
        </w:rPr>
        <w:t>diferente.</w:t>
      </w:r>
    </w:p>
    <w:p>
      <w:pPr>
        <w:pStyle w:val="BodyText"/>
        <w:spacing w:before="6"/>
      </w:pPr>
    </w:p>
    <w:p>
      <w:pPr>
        <w:pStyle w:val="BodyText"/>
        <w:spacing w:line="360" w:lineRule="auto"/>
        <w:ind w:left="116" w:right="761"/>
        <w:jc w:val="both"/>
      </w:pPr>
      <w:r>
        <w:rPr/>
        <w:t>La aplicación de los momentos del método ELI, es dialéctica, lo que significa, entre cosas , que es un vínculo dinámico que provoca el desarrollo de una secuencia de actividades, que siempre están en función de lo que se quiere lograr (Ferreiro, 2014).</w:t>
      </w:r>
    </w:p>
    <w:p>
      <w:pPr>
        <w:pStyle w:val="BodyText"/>
        <w:spacing w:before="10"/>
      </w:pPr>
    </w:p>
    <w:p>
      <w:pPr>
        <w:pStyle w:val="BodyText"/>
        <w:spacing w:line="357" w:lineRule="auto"/>
        <w:ind w:left="116" w:right="765"/>
        <w:jc w:val="both"/>
      </w:pPr>
      <w:r>
        <w:rPr/>
        <w:t>Los maestros necesitamos método y estrategias de enseñanza como instrumentos de mediación entre el sujeto que aprende y el contenido u objeto de conocimiento</w:t>
      </w:r>
    </w:p>
    <w:p>
      <w:pPr>
        <w:pStyle w:val="BodyText"/>
        <w:spacing w:before="1"/>
        <w:rPr>
          <w:sz w:val="25"/>
        </w:rPr>
      </w:pPr>
    </w:p>
    <w:p>
      <w:pPr>
        <w:pStyle w:val="BodyText"/>
        <w:spacing w:line="357" w:lineRule="auto"/>
        <w:ind w:left="116" w:right="766"/>
        <w:jc w:val="both"/>
      </w:pPr>
      <w:r>
        <w:rPr/>
        <w:t>Para que los estudiantes aprendan es necesario cumplir con las funciones didácticas del aprendizaje</w:t>
      </w:r>
      <w:r>
        <w:rPr>
          <w:spacing w:val="-18"/>
        </w:rPr>
        <w:t> </w:t>
      </w:r>
      <w:r>
        <w:rPr/>
        <w:t>cooperativo</w:t>
      </w:r>
    </w:p>
    <w:p>
      <w:pPr>
        <w:spacing w:after="0" w:line="357" w:lineRule="auto"/>
        <w:jc w:val="both"/>
        <w:sectPr>
          <w:pgSz w:w="12240" w:h="15840"/>
          <w:pgMar w:header="0" w:footer="1139" w:top="1360" w:bottom="1320" w:left="1300" w:right="660"/>
        </w:sectPr>
      </w:pPr>
    </w:p>
    <w:p>
      <w:pPr>
        <w:pStyle w:val="Heading2"/>
        <w:spacing w:line="362" w:lineRule="auto" w:before="51"/>
        <w:ind w:right="763"/>
        <w:jc w:val="left"/>
      </w:pPr>
      <w:r>
        <w:rPr/>
        <w:t>Estrategias didácticas del momento A: creación de ambientes favorables para aprender y de activación:</w:t>
      </w:r>
    </w:p>
    <w:p>
      <w:pPr>
        <w:pStyle w:val="BodyText"/>
        <w:spacing w:before="7"/>
        <w:rPr>
          <w:b/>
        </w:rPr>
      </w:pPr>
    </w:p>
    <w:p>
      <w:pPr>
        <w:pStyle w:val="BodyText"/>
        <w:spacing w:line="604" w:lineRule="auto"/>
        <w:ind w:left="116" w:right="1738"/>
      </w:pPr>
      <w:r>
        <w:rPr/>
        <w:t>Los tipos de estrategias que abarcan este momento A, de una lección son dos. 1.- las estrategias de creación del ambiente favorable para aprender</w:t>
      </w:r>
    </w:p>
    <w:p>
      <w:pPr>
        <w:pStyle w:val="ListParagraph"/>
        <w:numPr>
          <w:ilvl w:val="0"/>
          <w:numId w:val="34"/>
        </w:numPr>
        <w:tabs>
          <w:tab w:pos="837" w:val="left" w:leader="none"/>
        </w:tabs>
        <w:spacing w:line="357" w:lineRule="auto" w:before="8" w:after="0"/>
        <w:ind w:left="836" w:right="753" w:hanging="360"/>
        <w:jc w:val="both"/>
        <w:rPr>
          <w:sz w:val="24"/>
        </w:rPr>
      </w:pPr>
      <w:r>
        <w:rPr>
          <w:sz w:val="24"/>
        </w:rPr>
        <w:t>Estrategia de creación del ambiente favorable: crear un ambiente favorable significa hacer que los alumnos se sientan bien. lo cual implica que la escuela y el salón de clases en particular reúna toda una serie de condiciones fiscas favorable, considerando la ventilación, la iluminación, la limpieza, el orden e incluso el</w:t>
      </w:r>
      <w:r>
        <w:rPr>
          <w:spacing w:val="-12"/>
          <w:sz w:val="24"/>
        </w:rPr>
        <w:t> </w:t>
      </w:r>
      <w:r>
        <w:rPr>
          <w:sz w:val="24"/>
        </w:rPr>
        <w:t>olor.</w:t>
      </w:r>
    </w:p>
    <w:p>
      <w:pPr>
        <w:pStyle w:val="BodyText"/>
        <w:rPr>
          <w:sz w:val="25"/>
        </w:rPr>
      </w:pPr>
    </w:p>
    <w:p>
      <w:pPr>
        <w:pStyle w:val="BodyText"/>
        <w:spacing w:line="357" w:lineRule="auto" w:before="1"/>
        <w:ind w:left="116" w:right="763"/>
      </w:pPr>
      <w:r>
        <w:rPr/>
        <w:t>Como parte de ese ambiente el alumno debe percibir un sentimiento de aceptación el cual se logra cuando todo el personal de la escuela y el maestro:</w:t>
      </w:r>
    </w:p>
    <w:p>
      <w:pPr>
        <w:pStyle w:val="BodyText"/>
        <w:spacing w:before="1"/>
        <w:rPr>
          <w:sz w:val="25"/>
        </w:rPr>
      </w:pPr>
    </w:p>
    <w:p>
      <w:pPr>
        <w:pStyle w:val="ListParagraph"/>
        <w:numPr>
          <w:ilvl w:val="0"/>
          <w:numId w:val="34"/>
        </w:numPr>
        <w:tabs>
          <w:tab w:pos="836" w:val="left" w:leader="none"/>
          <w:tab w:pos="837" w:val="left" w:leader="none"/>
        </w:tabs>
        <w:spacing w:line="240" w:lineRule="auto" w:before="0" w:after="0"/>
        <w:ind w:left="836" w:right="0" w:hanging="360"/>
        <w:jc w:val="left"/>
        <w:rPr>
          <w:sz w:val="24"/>
        </w:rPr>
      </w:pPr>
      <w:r>
        <w:rPr>
          <w:sz w:val="24"/>
        </w:rPr>
        <w:t>Reciben, saludan y despiden a los</w:t>
      </w:r>
      <w:r>
        <w:rPr>
          <w:spacing w:val="-22"/>
          <w:sz w:val="24"/>
        </w:rPr>
        <w:t> </w:t>
      </w:r>
      <w:r>
        <w:rPr>
          <w:sz w:val="24"/>
        </w:rPr>
        <w:t>alumnos.</w:t>
      </w:r>
    </w:p>
    <w:p>
      <w:pPr>
        <w:pStyle w:val="ListParagraph"/>
        <w:numPr>
          <w:ilvl w:val="0"/>
          <w:numId w:val="34"/>
        </w:numPr>
        <w:tabs>
          <w:tab w:pos="836" w:val="left" w:leader="none"/>
          <w:tab w:pos="837" w:val="left" w:leader="none"/>
        </w:tabs>
        <w:spacing w:line="240" w:lineRule="auto" w:before="134" w:after="0"/>
        <w:ind w:left="836" w:right="0" w:hanging="360"/>
        <w:jc w:val="left"/>
        <w:rPr>
          <w:sz w:val="24"/>
        </w:rPr>
      </w:pPr>
      <w:r>
        <w:rPr>
          <w:sz w:val="24"/>
        </w:rPr>
        <w:t>Llaman a cada uno por su</w:t>
      </w:r>
      <w:r>
        <w:rPr>
          <w:spacing w:val="-17"/>
          <w:sz w:val="24"/>
        </w:rPr>
        <w:t> </w:t>
      </w:r>
      <w:r>
        <w:rPr>
          <w:sz w:val="24"/>
        </w:rPr>
        <w:t>nombre.</w:t>
      </w:r>
    </w:p>
    <w:p>
      <w:pPr>
        <w:pStyle w:val="ListParagraph"/>
        <w:numPr>
          <w:ilvl w:val="0"/>
          <w:numId w:val="34"/>
        </w:numPr>
        <w:tabs>
          <w:tab w:pos="836" w:val="left" w:leader="none"/>
          <w:tab w:pos="837" w:val="left" w:leader="none"/>
        </w:tabs>
        <w:spacing w:line="240" w:lineRule="auto" w:before="138" w:after="0"/>
        <w:ind w:left="836" w:right="0" w:hanging="360"/>
        <w:jc w:val="left"/>
        <w:rPr>
          <w:sz w:val="24"/>
        </w:rPr>
      </w:pPr>
      <w:r>
        <w:rPr>
          <w:sz w:val="24"/>
        </w:rPr>
        <w:t>Los miran a los</w:t>
      </w:r>
      <w:r>
        <w:rPr>
          <w:spacing w:val="-11"/>
          <w:sz w:val="24"/>
        </w:rPr>
        <w:t> </w:t>
      </w:r>
      <w:r>
        <w:rPr>
          <w:sz w:val="24"/>
        </w:rPr>
        <w:t>ojos.</w:t>
      </w:r>
    </w:p>
    <w:p>
      <w:pPr>
        <w:pStyle w:val="ListParagraph"/>
        <w:numPr>
          <w:ilvl w:val="0"/>
          <w:numId w:val="34"/>
        </w:numPr>
        <w:tabs>
          <w:tab w:pos="836" w:val="left" w:leader="none"/>
          <w:tab w:pos="837" w:val="left" w:leader="none"/>
        </w:tabs>
        <w:spacing w:line="240" w:lineRule="auto" w:before="138" w:after="0"/>
        <w:ind w:left="836" w:right="0" w:hanging="360"/>
        <w:jc w:val="left"/>
        <w:rPr>
          <w:sz w:val="24"/>
        </w:rPr>
      </w:pPr>
      <w:r>
        <w:rPr>
          <w:sz w:val="24"/>
        </w:rPr>
        <w:t>Los</w:t>
      </w:r>
      <w:r>
        <w:rPr>
          <w:spacing w:val="-11"/>
          <w:sz w:val="24"/>
        </w:rPr>
        <w:t> </w:t>
      </w:r>
      <w:r>
        <w:rPr>
          <w:sz w:val="24"/>
        </w:rPr>
        <w:t>escuchan.</w:t>
      </w:r>
    </w:p>
    <w:p>
      <w:pPr>
        <w:pStyle w:val="ListParagraph"/>
        <w:numPr>
          <w:ilvl w:val="0"/>
          <w:numId w:val="34"/>
        </w:numPr>
        <w:tabs>
          <w:tab w:pos="836" w:val="left" w:leader="none"/>
          <w:tab w:pos="837" w:val="left" w:leader="none"/>
        </w:tabs>
        <w:spacing w:line="240" w:lineRule="auto" w:before="134" w:after="0"/>
        <w:ind w:left="836" w:right="0" w:hanging="360"/>
        <w:jc w:val="left"/>
        <w:rPr>
          <w:sz w:val="24"/>
        </w:rPr>
      </w:pPr>
      <w:r>
        <w:rPr>
          <w:sz w:val="24"/>
        </w:rPr>
        <w:t>Conversan con ellos sobre temas de su</w:t>
      </w:r>
      <w:r>
        <w:rPr>
          <w:spacing w:val="-21"/>
          <w:sz w:val="24"/>
        </w:rPr>
        <w:t> </w:t>
      </w:r>
      <w:r>
        <w:rPr>
          <w:sz w:val="24"/>
        </w:rPr>
        <w:t>interés.</w:t>
      </w:r>
    </w:p>
    <w:p>
      <w:pPr>
        <w:pStyle w:val="ListParagraph"/>
        <w:numPr>
          <w:ilvl w:val="0"/>
          <w:numId w:val="34"/>
        </w:numPr>
        <w:tabs>
          <w:tab w:pos="836" w:val="left" w:leader="none"/>
          <w:tab w:pos="837" w:val="left" w:leader="none"/>
        </w:tabs>
        <w:spacing w:line="240" w:lineRule="auto" w:before="138" w:after="0"/>
        <w:ind w:left="836" w:right="0" w:hanging="360"/>
        <w:jc w:val="left"/>
        <w:rPr>
          <w:sz w:val="24"/>
        </w:rPr>
      </w:pPr>
      <w:r>
        <w:rPr>
          <w:sz w:val="24"/>
        </w:rPr>
        <w:t>Solicitan las cosas por favor y por supuesto dan las</w:t>
      </w:r>
      <w:r>
        <w:rPr>
          <w:spacing w:val="-35"/>
          <w:sz w:val="24"/>
        </w:rPr>
        <w:t> </w:t>
      </w:r>
      <w:r>
        <w:rPr>
          <w:sz w:val="24"/>
        </w:rPr>
        <w:t>gracias.</w:t>
      </w:r>
    </w:p>
    <w:p>
      <w:pPr>
        <w:pStyle w:val="BodyText"/>
      </w:pPr>
    </w:p>
    <w:p>
      <w:pPr>
        <w:pStyle w:val="BodyText"/>
        <w:spacing w:before="138"/>
        <w:ind w:left="116" w:right="1923"/>
      </w:pPr>
      <w:r>
        <w:rPr/>
        <w:t>En el salón de clases además el maestro.</w:t>
      </w:r>
    </w:p>
    <w:p>
      <w:pPr>
        <w:pStyle w:val="BodyText"/>
      </w:pPr>
    </w:p>
    <w:p>
      <w:pPr>
        <w:pStyle w:val="ListParagraph"/>
        <w:numPr>
          <w:ilvl w:val="0"/>
          <w:numId w:val="34"/>
        </w:numPr>
        <w:tabs>
          <w:tab w:pos="836" w:val="left" w:leader="none"/>
          <w:tab w:pos="837" w:val="left" w:leader="none"/>
        </w:tabs>
        <w:spacing w:line="240" w:lineRule="auto" w:before="144" w:after="0"/>
        <w:ind w:left="836" w:right="0" w:hanging="360"/>
        <w:jc w:val="left"/>
        <w:rPr>
          <w:sz w:val="24"/>
        </w:rPr>
      </w:pPr>
      <w:r>
        <w:rPr>
          <w:sz w:val="24"/>
        </w:rPr>
        <w:t>Conoce a sus alumnos, gustos e intereses, virtudes e</w:t>
      </w:r>
      <w:r>
        <w:rPr>
          <w:spacing w:val="-36"/>
          <w:sz w:val="24"/>
        </w:rPr>
        <w:t> </w:t>
      </w:r>
      <w:r>
        <w:rPr>
          <w:sz w:val="24"/>
        </w:rPr>
        <w:t>insuficiencias.</w:t>
      </w:r>
    </w:p>
    <w:p>
      <w:pPr>
        <w:pStyle w:val="ListParagraph"/>
        <w:numPr>
          <w:ilvl w:val="0"/>
          <w:numId w:val="34"/>
        </w:numPr>
        <w:tabs>
          <w:tab w:pos="836" w:val="left" w:leader="none"/>
          <w:tab w:pos="837" w:val="left" w:leader="none"/>
        </w:tabs>
        <w:spacing w:line="240" w:lineRule="auto" w:before="134" w:after="0"/>
        <w:ind w:left="836" w:right="0" w:hanging="360"/>
        <w:jc w:val="left"/>
        <w:rPr>
          <w:sz w:val="24"/>
        </w:rPr>
      </w:pPr>
      <w:r>
        <w:rPr>
          <w:sz w:val="24"/>
        </w:rPr>
        <w:t>Se mueve por el</w:t>
      </w:r>
      <w:r>
        <w:rPr>
          <w:spacing w:val="-12"/>
          <w:sz w:val="24"/>
        </w:rPr>
        <w:t> </w:t>
      </w:r>
      <w:r>
        <w:rPr>
          <w:sz w:val="24"/>
        </w:rPr>
        <w:t>salón</w:t>
      </w:r>
    </w:p>
    <w:p>
      <w:pPr>
        <w:pStyle w:val="ListParagraph"/>
        <w:numPr>
          <w:ilvl w:val="0"/>
          <w:numId w:val="34"/>
        </w:numPr>
        <w:tabs>
          <w:tab w:pos="836" w:val="left" w:leader="none"/>
          <w:tab w:pos="837" w:val="left" w:leader="none"/>
        </w:tabs>
        <w:spacing w:line="240" w:lineRule="auto" w:before="138" w:after="0"/>
        <w:ind w:left="836" w:right="0" w:hanging="360"/>
        <w:jc w:val="left"/>
        <w:rPr>
          <w:sz w:val="24"/>
        </w:rPr>
      </w:pPr>
      <w:r>
        <w:rPr>
          <w:sz w:val="24"/>
        </w:rPr>
        <w:t>Se acerca a los</w:t>
      </w:r>
      <w:r>
        <w:rPr>
          <w:spacing w:val="-17"/>
          <w:sz w:val="24"/>
        </w:rPr>
        <w:t> </w:t>
      </w:r>
      <w:r>
        <w:rPr>
          <w:sz w:val="24"/>
        </w:rPr>
        <w:t>estudiantes</w:t>
      </w:r>
    </w:p>
    <w:p>
      <w:pPr>
        <w:pStyle w:val="ListParagraph"/>
        <w:numPr>
          <w:ilvl w:val="0"/>
          <w:numId w:val="34"/>
        </w:numPr>
        <w:tabs>
          <w:tab w:pos="836" w:val="left" w:leader="none"/>
          <w:tab w:pos="837" w:val="left" w:leader="none"/>
        </w:tabs>
        <w:spacing w:line="240" w:lineRule="auto" w:before="134" w:after="0"/>
        <w:ind w:left="836" w:right="0" w:hanging="360"/>
        <w:jc w:val="left"/>
        <w:rPr>
          <w:sz w:val="24"/>
        </w:rPr>
      </w:pPr>
      <w:r>
        <w:rPr>
          <w:sz w:val="24"/>
        </w:rPr>
        <w:t>Se esfuerza por</w:t>
      </w:r>
      <w:r>
        <w:rPr>
          <w:spacing w:val="-19"/>
          <w:sz w:val="24"/>
        </w:rPr>
        <w:t> </w:t>
      </w:r>
      <w:r>
        <w:rPr>
          <w:sz w:val="24"/>
        </w:rPr>
        <w:t>comprenderlos</w:t>
      </w:r>
    </w:p>
    <w:p>
      <w:pPr>
        <w:pStyle w:val="ListParagraph"/>
        <w:numPr>
          <w:ilvl w:val="0"/>
          <w:numId w:val="34"/>
        </w:numPr>
        <w:tabs>
          <w:tab w:pos="836" w:val="left" w:leader="none"/>
          <w:tab w:pos="837" w:val="left" w:leader="none"/>
        </w:tabs>
        <w:spacing w:line="240" w:lineRule="auto" w:before="138" w:after="0"/>
        <w:ind w:left="836" w:right="0" w:hanging="360"/>
        <w:jc w:val="left"/>
        <w:rPr>
          <w:sz w:val="24"/>
        </w:rPr>
      </w:pPr>
      <w:r>
        <w:rPr>
          <w:sz w:val="24"/>
        </w:rPr>
        <w:t>Hace comentarios positivos sobre cada uno de ellos en el momento</w:t>
      </w:r>
      <w:r>
        <w:rPr>
          <w:spacing w:val="-35"/>
          <w:sz w:val="24"/>
        </w:rPr>
        <w:t> </w:t>
      </w:r>
      <w:r>
        <w:rPr>
          <w:sz w:val="24"/>
        </w:rPr>
        <w:t>oportuno</w:t>
      </w:r>
    </w:p>
    <w:p>
      <w:pPr>
        <w:pStyle w:val="ListParagraph"/>
        <w:numPr>
          <w:ilvl w:val="0"/>
          <w:numId w:val="34"/>
        </w:numPr>
        <w:tabs>
          <w:tab w:pos="836" w:val="left" w:leader="none"/>
          <w:tab w:pos="837" w:val="left" w:leader="none"/>
        </w:tabs>
        <w:spacing w:line="240" w:lineRule="auto" w:before="134" w:after="0"/>
        <w:ind w:left="836" w:right="0" w:hanging="360"/>
        <w:jc w:val="left"/>
        <w:rPr>
          <w:sz w:val="24"/>
        </w:rPr>
      </w:pPr>
      <w:r>
        <w:rPr>
          <w:sz w:val="24"/>
        </w:rPr>
        <w:t>Elogia sus cualidades  y</w:t>
      </w:r>
      <w:r>
        <w:rPr>
          <w:spacing w:val="-16"/>
          <w:sz w:val="24"/>
        </w:rPr>
        <w:t> </w:t>
      </w:r>
      <w:r>
        <w:rPr>
          <w:sz w:val="24"/>
        </w:rPr>
        <w:t>esfuerzo</w:t>
      </w:r>
    </w:p>
    <w:p>
      <w:pPr>
        <w:pStyle w:val="ListParagraph"/>
        <w:numPr>
          <w:ilvl w:val="0"/>
          <w:numId w:val="34"/>
        </w:numPr>
        <w:tabs>
          <w:tab w:pos="836" w:val="left" w:leader="none"/>
          <w:tab w:pos="837" w:val="left" w:leader="none"/>
        </w:tabs>
        <w:spacing w:line="240" w:lineRule="auto" w:before="138" w:after="0"/>
        <w:ind w:left="836" w:right="0" w:hanging="360"/>
        <w:jc w:val="left"/>
        <w:rPr>
          <w:sz w:val="24"/>
        </w:rPr>
      </w:pPr>
      <w:r>
        <w:rPr>
          <w:sz w:val="24"/>
        </w:rPr>
        <w:t>Mantiene un tono emocional afectivo</w:t>
      </w:r>
      <w:r>
        <w:rPr>
          <w:spacing w:val="-27"/>
          <w:sz w:val="24"/>
        </w:rPr>
        <w:t> </w:t>
      </w:r>
      <w:r>
        <w:rPr>
          <w:sz w:val="24"/>
        </w:rPr>
        <w:t>alto.</w:t>
      </w:r>
    </w:p>
    <w:p>
      <w:pPr>
        <w:spacing w:after="0" w:line="240" w:lineRule="auto"/>
        <w:jc w:val="left"/>
        <w:rPr>
          <w:sz w:val="24"/>
        </w:rPr>
        <w:sectPr>
          <w:pgSz w:w="12240" w:h="15840"/>
          <w:pgMar w:header="0" w:footer="1139" w:top="1360" w:bottom="1320" w:left="1300" w:right="660"/>
        </w:sectPr>
      </w:pPr>
    </w:p>
    <w:p>
      <w:pPr>
        <w:pStyle w:val="BodyText"/>
        <w:spacing w:before="55"/>
        <w:ind w:left="116"/>
        <w:jc w:val="both"/>
      </w:pPr>
      <w:r>
        <w:rPr/>
        <w:t>2.- Las estrategias de activación</w:t>
      </w:r>
    </w:p>
    <w:p>
      <w:pPr>
        <w:pStyle w:val="BodyText"/>
      </w:pPr>
    </w:p>
    <w:p>
      <w:pPr>
        <w:pStyle w:val="BodyText"/>
        <w:spacing w:line="360" w:lineRule="auto" w:before="144"/>
        <w:ind w:left="116" w:right="756"/>
        <w:jc w:val="both"/>
      </w:pPr>
      <w:r>
        <w:rPr/>
        <w:t>El concepto de activación alude a provocar de manera intencional y en sentido determinado la actividad y como parte circunstancial la comunicación con y del sujeto que aprende.</w:t>
      </w:r>
    </w:p>
    <w:p>
      <w:pPr>
        <w:pStyle w:val="BodyText"/>
        <w:spacing w:before="6"/>
      </w:pPr>
    </w:p>
    <w:p>
      <w:pPr>
        <w:pStyle w:val="BodyText"/>
        <w:spacing w:line="360" w:lineRule="auto"/>
        <w:ind w:left="116" w:right="762"/>
        <w:jc w:val="both"/>
      </w:pPr>
      <w:r>
        <w:rPr/>
        <w:t>Las estrategias de activación estimulan la creación de estas conexiones, inducen procesos de movilización de las funciones psicológicas superiores mediante los esquemas cognoscitivos se orientan o ben se trasforma total o parcialmente para la adquisición de otros nuevos.</w:t>
      </w:r>
    </w:p>
    <w:p>
      <w:pPr>
        <w:pStyle w:val="BodyText"/>
        <w:spacing w:before="6"/>
      </w:pPr>
    </w:p>
    <w:p>
      <w:pPr>
        <w:pStyle w:val="ListParagraph"/>
        <w:numPr>
          <w:ilvl w:val="0"/>
          <w:numId w:val="34"/>
        </w:numPr>
        <w:tabs>
          <w:tab w:pos="836" w:val="left" w:leader="none"/>
          <w:tab w:pos="837" w:val="left" w:leader="none"/>
        </w:tabs>
        <w:spacing w:line="240" w:lineRule="auto" w:before="0" w:after="0"/>
        <w:ind w:left="836" w:right="0" w:hanging="360"/>
        <w:jc w:val="left"/>
        <w:rPr>
          <w:sz w:val="24"/>
        </w:rPr>
      </w:pPr>
      <w:r>
        <w:rPr>
          <w:sz w:val="24"/>
        </w:rPr>
        <w:t>Estrategias de activación socio</w:t>
      </w:r>
      <w:r>
        <w:rPr>
          <w:spacing w:val="-19"/>
          <w:sz w:val="24"/>
        </w:rPr>
        <w:t> </w:t>
      </w:r>
      <w:r>
        <w:rPr>
          <w:sz w:val="24"/>
        </w:rPr>
        <w:t>afectivas.</w:t>
      </w:r>
    </w:p>
    <w:p>
      <w:pPr>
        <w:pStyle w:val="BodyText"/>
      </w:pPr>
    </w:p>
    <w:p>
      <w:pPr>
        <w:pStyle w:val="BodyText"/>
        <w:spacing w:line="360" w:lineRule="auto" w:before="142"/>
        <w:ind w:left="116" w:right="759"/>
        <w:jc w:val="both"/>
      </w:pPr>
      <w:r>
        <w:rPr/>
        <w:t>Son aquellas que favorecen la creación a nivel personal y grupal para el aprendizaje, dada su influencia en el cuerpo, la mente y los sentimientos, se debe depender en gran medida del nivel de desarrollo de los alumnos para trabajar con otros, así como de la cohesión grupal de la clase.</w:t>
      </w:r>
    </w:p>
    <w:p>
      <w:pPr>
        <w:pStyle w:val="BodyText"/>
        <w:spacing w:before="9"/>
      </w:pPr>
    </w:p>
    <w:p>
      <w:pPr>
        <w:pStyle w:val="ListParagraph"/>
        <w:numPr>
          <w:ilvl w:val="0"/>
          <w:numId w:val="34"/>
        </w:numPr>
        <w:tabs>
          <w:tab w:pos="836" w:val="left" w:leader="none"/>
          <w:tab w:pos="837" w:val="left" w:leader="none"/>
        </w:tabs>
        <w:spacing w:line="240" w:lineRule="auto" w:before="1" w:after="0"/>
        <w:ind w:left="836" w:right="0" w:hanging="360"/>
        <w:jc w:val="left"/>
        <w:rPr>
          <w:sz w:val="24"/>
        </w:rPr>
      </w:pPr>
      <w:r>
        <w:rPr>
          <w:sz w:val="24"/>
        </w:rPr>
        <w:t>Estrategias de activación</w:t>
      </w:r>
      <w:r>
        <w:rPr>
          <w:spacing w:val="-20"/>
          <w:sz w:val="24"/>
        </w:rPr>
        <w:t> </w:t>
      </w:r>
      <w:r>
        <w:rPr>
          <w:sz w:val="24"/>
        </w:rPr>
        <w:t>cognitivas</w:t>
      </w:r>
    </w:p>
    <w:p>
      <w:pPr>
        <w:pStyle w:val="BodyText"/>
      </w:pPr>
    </w:p>
    <w:p>
      <w:pPr>
        <w:pStyle w:val="BodyText"/>
        <w:spacing w:line="360" w:lineRule="auto" w:before="138"/>
        <w:ind w:left="116" w:right="764"/>
        <w:jc w:val="both"/>
      </w:pPr>
      <w:r>
        <w:rPr/>
        <w:t>Estimulan los procesos y las operaciones mentales que podrán funcionar al aprender tal o cual asusto y que movilizan los conocimientos previos que resultan necesarios para la construcción de los nuevos.</w:t>
      </w:r>
    </w:p>
    <w:p>
      <w:pPr>
        <w:pStyle w:val="BodyText"/>
        <w:spacing w:before="10"/>
      </w:pPr>
    </w:p>
    <w:p>
      <w:pPr>
        <w:pStyle w:val="BodyText"/>
        <w:ind w:left="116"/>
        <w:jc w:val="both"/>
      </w:pPr>
      <w:r>
        <w:rPr/>
        <w:t>La activación debe caracterizarse fundamentalmente por ser:</w:t>
      </w:r>
    </w:p>
    <w:p>
      <w:pPr>
        <w:pStyle w:val="BodyText"/>
      </w:pPr>
    </w:p>
    <w:p>
      <w:pPr>
        <w:pStyle w:val="ListParagraph"/>
        <w:numPr>
          <w:ilvl w:val="0"/>
          <w:numId w:val="34"/>
        </w:numPr>
        <w:tabs>
          <w:tab w:pos="836" w:val="left" w:leader="none"/>
          <w:tab w:pos="837" w:val="left" w:leader="none"/>
        </w:tabs>
        <w:spacing w:line="352" w:lineRule="auto" w:before="140" w:after="0"/>
        <w:ind w:left="836" w:right="764" w:hanging="360"/>
        <w:jc w:val="left"/>
        <w:rPr>
          <w:sz w:val="24"/>
        </w:rPr>
      </w:pPr>
      <w:r>
        <w:rPr>
          <w:sz w:val="24"/>
        </w:rPr>
        <w:t>Oportuna, es decir a tiempo: debe ser previa al desarrollo del tema, para que se aprenda mejor y más</w:t>
      </w:r>
      <w:r>
        <w:rPr>
          <w:spacing w:val="-16"/>
          <w:sz w:val="24"/>
        </w:rPr>
        <w:t> </w:t>
      </w:r>
      <w:r>
        <w:rPr>
          <w:sz w:val="24"/>
        </w:rPr>
        <w:t>fácil.</w:t>
      </w:r>
    </w:p>
    <w:p>
      <w:pPr>
        <w:pStyle w:val="ListParagraph"/>
        <w:numPr>
          <w:ilvl w:val="0"/>
          <w:numId w:val="34"/>
        </w:numPr>
        <w:tabs>
          <w:tab w:pos="836" w:val="left" w:leader="none"/>
          <w:tab w:pos="837" w:val="left" w:leader="none"/>
        </w:tabs>
        <w:spacing w:line="240" w:lineRule="auto" w:before="10" w:after="0"/>
        <w:ind w:left="836" w:right="0" w:hanging="360"/>
        <w:jc w:val="left"/>
        <w:rPr>
          <w:sz w:val="24"/>
        </w:rPr>
      </w:pPr>
      <w:r>
        <w:rPr>
          <w:sz w:val="24"/>
        </w:rPr>
        <w:t>Pertinente, es decir a propósito, acorde con la intención de</w:t>
      </w:r>
      <w:r>
        <w:rPr>
          <w:spacing w:val="-41"/>
          <w:sz w:val="24"/>
        </w:rPr>
        <w:t> </w:t>
      </w:r>
      <w:r>
        <w:rPr>
          <w:sz w:val="24"/>
        </w:rPr>
        <w:t>aprendizaje.</w:t>
      </w:r>
    </w:p>
    <w:p>
      <w:pPr>
        <w:pStyle w:val="ListParagraph"/>
        <w:numPr>
          <w:ilvl w:val="0"/>
          <w:numId w:val="34"/>
        </w:numPr>
        <w:tabs>
          <w:tab w:pos="836" w:val="left" w:leader="none"/>
          <w:tab w:pos="837" w:val="left" w:leader="none"/>
        </w:tabs>
        <w:spacing w:line="352" w:lineRule="auto" w:before="138" w:after="0"/>
        <w:ind w:left="836" w:right="760" w:hanging="360"/>
        <w:jc w:val="left"/>
        <w:rPr>
          <w:sz w:val="24"/>
        </w:rPr>
      </w:pPr>
      <w:r>
        <w:rPr>
          <w:sz w:val="24"/>
        </w:rPr>
        <w:t>Desafiante, lo que significa que debe implicar un cierto esfuerzo acorde con el nivel de desarrollo del</w:t>
      </w:r>
      <w:r>
        <w:rPr>
          <w:spacing w:val="-21"/>
          <w:sz w:val="24"/>
        </w:rPr>
        <w:t> </w:t>
      </w:r>
      <w:r>
        <w:rPr>
          <w:sz w:val="24"/>
        </w:rPr>
        <w:t>alumno.</w:t>
      </w:r>
    </w:p>
    <w:p>
      <w:pPr>
        <w:pStyle w:val="ListParagraph"/>
        <w:numPr>
          <w:ilvl w:val="0"/>
          <w:numId w:val="34"/>
        </w:numPr>
        <w:tabs>
          <w:tab w:pos="837" w:val="left" w:leader="none"/>
        </w:tabs>
        <w:spacing w:line="355" w:lineRule="auto" w:before="10" w:after="0"/>
        <w:ind w:left="836" w:right="760" w:hanging="360"/>
        <w:jc w:val="both"/>
        <w:rPr>
          <w:sz w:val="24"/>
        </w:rPr>
      </w:pPr>
      <w:r>
        <w:rPr>
          <w:sz w:val="24"/>
        </w:rPr>
        <w:t>Gradual, </w:t>
      </w:r>
      <w:r>
        <w:rPr>
          <w:spacing w:val="-3"/>
          <w:sz w:val="24"/>
        </w:rPr>
        <w:t>ya </w:t>
      </w:r>
      <w:r>
        <w:rPr>
          <w:sz w:val="24"/>
        </w:rPr>
        <w:t>que requiere dosificar el esfuerzo personal y también lograr un nivel de desarrollo psicosocial óptimo para el trabajo en equipo que se realiza a través del</w:t>
      </w:r>
      <w:r>
        <w:rPr>
          <w:spacing w:val="-10"/>
          <w:sz w:val="24"/>
        </w:rPr>
        <w:t> </w:t>
      </w:r>
      <w:r>
        <w:rPr>
          <w:sz w:val="24"/>
        </w:rPr>
        <w:t>curso.</w:t>
      </w:r>
    </w:p>
    <w:p>
      <w:pPr>
        <w:spacing w:after="0" w:line="355" w:lineRule="auto"/>
        <w:jc w:val="both"/>
        <w:rPr>
          <w:sz w:val="24"/>
        </w:rPr>
        <w:sectPr>
          <w:pgSz w:w="12240" w:h="15840"/>
          <w:pgMar w:header="0" w:footer="1139" w:top="1360" w:bottom="1320" w:left="1300" w:right="660"/>
        </w:sectPr>
      </w:pPr>
    </w:p>
    <w:p>
      <w:pPr>
        <w:pStyle w:val="ListParagraph"/>
        <w:numPr>
          <w:ilvl w:val="0"/>
          <w:numId w:val="34"/>
        </w:numPr>
        <w:tabs>
          <w:tab w:pos="836" w:val="left" w:leader="none"/>
          <w:tab w:pos="837" w:val="left" w:leader="none"/>
        </w:tabs>
        <w:spacing w:line="352" w:lineRule="auto" w:before="35" w:after="0"/>
        <w:ind w:left="836" w:right="759" w:hanging="360"/>
        <w:jc w:val="left"/>
        <w:rPr>
          <w:sz w:val="24"/>
        </w:rPr>
      </w:pPr>
      <w:r>
        <w:rPr>
          <w:sz w:val="24"/>
        </w:rPr>
        <w:t>Reflexiva, pro que provoca el detenerse a pensar y una interiorización al respecto.</w:t>
      </w:r>
    </w:p>
    <w:p>
      <w:pPr>
        <w:pStyle w:val="ListParagraph"/>
        <w:numPr>
          <w:ilvl w:val="0"/>
          <w:numId w:val="34"/>
        </w:numPr>
        <w:tabs>
          <w:tab w:pos="836" w:val="left" w:leader="none"/>
          <w:tab w:pos="837" w:val="left" w:leader="none"/>
        </w:tabs>
        <w:spacing w:line="350" w:lineRule="auto" w:before="14" w:after="0"/>
        <w:ind w:left="836" w:right="768" w:hanging="360"/>
        <w:jc w:val="left"/>
        <w:rPr>
          <w:sz w:val="24"/>
        </w:rPr>
      </w:pPr>
      <w:r>
        <w:rPr>
          <w:sz w:val="24"/>
        </w:rPr>
        <w:t>Y polémica, ya que estimula la controversia, el encuentro de ideas y de puntos  de</w:t>
      </w:r>
      <w:r>
        <w:rPr>
          <w:spacing w:val="-5"/>
          <w:sz w:val="24"/>
        </w:rPr>
        <w:t> </w:t>
      </w:r>
      <w:r>
        <w:rPr>
          <w:sz w:val="24"/>
        </w:rPr>
        <w:t>vista.</w:t>
      </w:r>
    </w:p>
    <w:p>
      <w:pPr>
        <w:pStyle w:val="BodyText"/>
        <w:spacing w:before="9"/>
        <w:rPr>
          <w:sz w:val="25"/>
        </w:rPr>
      </w:pPr>
    </w:p>
    <w:p>
      <w:pPr>
        <w:pStyle w:val="BodyText"/>
        <w:spacing w:line="357" w:lineRule="auto"/>
        <w:ind w:left="116" w:right="768"/>
        <w:jc w:val="both"/>
      </w:pPr>
      <w:r>
        <w:rPr/>
        <w:t>La aplicación de la estrategia de activación se caracteriza por que se aplica en un tiempo breve durante la lección (Ferreiro, 2014).</w:t>
      </w:r>
    </w:p>
    <w:p>
      <w:pPr>
        <w:pStyle w:val="BodyText"/>
        <w:spacing w:before="8"/>
      </w:pPr>
    </w:p>
    <w:p>
      <w:pPr>
        <w:pStyle w:val="Heading2"/>
        <w:spacing w:line="357" w:lineRule="auto"/>
        <w:ind w:right="765"/>
        <w:rPr>
          <w:b w:val="0"/>
        </w:rPr>
      </w:pPr>
      <w:r>
        <w:rPr/>
        <w:t>Estrategias didácticas del momento O: la orientación de la atención de los alumnos</w:t>
      </w:r>
      <w:r>
        <w:rPr>
          <w:b w:val="0"/>
        </w:rPr>
        <w:t>.</w:t>
      </w:r>
    </w:p>
    <w:p>
      <w:pPr>
        <w:pStyle w:val="BodyText"/>
        <w:spacing w:before="5"/>
        <w:rPr>
          <w:sz w:val="25"/>
        </w:rPr>
      </w:pPr>
    </w:p>
    <w:p>
      <w:pPr>
        <w:pStyle w:val="BodyText"/>
        <w:spacing w:line="360" w:lineRule="auto"/>
        <w:ind w:left="116" w:right="757"/>
        <w:jc w:val="both"/>
      </w:pPr>
      <w:r>
        <w:rPr/>
        <w:t>Los alumnos aprenden en la medida que estén orientados, ya que la orientación es una condición imprescindible para comprender, el método ELI, tiene la finalidad de llamar la atención, de los escolares sobre lo que se aprende, como se aprende y los resultados o logros que se pretenden alcanzar.</w:t>
      </w:r>
    </w:p>
    <w:p>
      <w:pPr>
        <w:pStyle w:val="BodyText"/>
        <w:spacing w:before="6"/>
      </w:pPr>
    </w:p>
    <w:p>
      <w:pPr>
        <w:pStyle w:val="BodyText"/>
        <w:spacing w:line="360" w:lineRule="auto"/>
        <w:ind w:left="116" w:right="759"/>
        <w:jc w:val="both"/>
      </w:pPr>
      <w:r>
        <w:rPr/>
        <w:t>El docente orienta la atención cuando presenta y discute con los alumnos el objetivo o propósito pro el cual se desarrolla un tema en clase, se orienta la atención activa y constructiva cuando se eleva o se hacen inflexiones de vos, movimientos corporales, o se formulan preguntas.</w:t>
      </w:r>
    </w:p>
    <w:p>
      <w:pPr>
        <w:pStyle w:val="BodyText"/>
        <w:spacing w:before="6"/>
      </w:pPr>
    </w:p>
    <w:p>
      <w:pPr>
        <w:pStyle w:val="BodyText"/>
        <w:spacing w:line="360" w:lineRule="auto"/>
        <w:ind w:left="116" w:right="758"/>
        <w:jc w:val="both"/>
      </w:pPr>
      <w:r>
        <w:rPr/>
        <w:t>Las estrategias didácticas de orientación de la atención promueven el compromiso de los estudiantes respecto a su aprendizaje, la orientación necesaria para que el estudiante aprenda.</w:t>
      </w:r>
    </w:p>
    <w:p>
      <w:pPr>
        <w:pStyle w:val="BodyText"/>
        <w:spacing w:before="9"/>
      </w:pPr>
    </w:p>
    <w:p>
      <w:pPr>
        <w:pStyle w:val="BodyText"/>
        <w:spacing w:line="360" w:lineRule="auto"/>
        <w:ind w:left="116" w:right="760"/>
        <w:jc w:val="both"/>
      </w:pPr>
      <w:r>
        <w:rPr/>
        <w:t>El método ELI del aprendizaje cooperativo plantea como un momento de estrategia muy importante la exposición del maestro sobre el tema que trabajan los alumnos, llevando  a cabo mini lecciones, tomando el 10 o 15 % total del tiempo (Ferreiro,</w:t>
      </w:r>
      <w:r>
        <w:rPr>
          <w:spacing w:val="-41"/>
        </w:rPr>
        <w:t> </w:t>
      </w:r>
      <w:r>
        <w:rPr/>
        <w:t>2014).</w:t>
      </w:r>
    </w:p>
    <w:p>
      <w:pPr>
        <w:pStyle w:val="BodyText"/>
        <w:spacing w:before="6"/>
      </w:pPr>
    </w:p>
    <w:p>
      <w:pPr>
        <w:pStyle w:val="BodyText"/>
        <w:spacing w:line="360" w:lineRule="auto"/>
        <w:ind w:left="116" w:right="759"/>
        <w:jc w:val="both"/>
      </w:pPr>
      <w:r>
        <w:rPr/>
        <w:t>La mini lección del maestro debe estar al nivel del alumno, e integrada en el desarrollo del tema, de manera tal que el grupo la reciba como una ayuda más que lo oriente cognitivamente.</w:t>
      </w:r>
    </w:p>
    <w:p>
      <w:pPr>
        <w:spacing w:after="0" w:line="360" w:lineRule="auto"/>
        <w:jc w:val="both"/>
        <w:sectPr>
          <w:pgSz w:w="12240" w:h="15840"/>
          <w:pgMar w:header="0" w:footer="1139" w:top="1380" w:bottom="1320" w:left="1300" w:right="660"/>
        </w:sectPr>
      </w:pPr>
    </w:p>
    <w:p>
      <w:pPr>
        <w:pStyle w:val="BodyText"/>
        <w:spacing w:before="55"/>
        <w:ind w:left="116" w:right="1923"/>
      </w:pPr>
      <w:r>
        <w:rPr/>
        <w:t>La mini lección por parte del maestro permite.</w:t>
      </w:r>
    </w:p>
    <w:p>
      <w:pPr>
        <w:pStyle w:val="BodyText"/>
      </w:pPr>
    </w:p>
    <w:p>
      <w:pPr>
        <w:pStyle w:val="ListParagraph"/>
        <w:numPr>
          <w:ilvl w:val="0"/>
          <w:numId w:val="35"/>
        </w:numPr>
        <w:tabs>
          <w:tab w:pos="837" w:val="left" w:leader="none"/>
        </w:tabs>
        <w:spacing w:line="357" w:lineRule="auto" w:before="144" w:after="0"/>
        <w:ind w:left="836" w:right="766" w:hanging="360"/>
        <w:jc w:val="left"/>
        <w:rPr>
          <w:sz w:val="24"/>
        </w:rPr>
      </w:pPr>
      <w:r>
        <w:rPr>
          <w:sz w:val="24"/>
        </w:rPr>
        <w:t>Introducir a los alumnos en un tema, por lo que su posición en la estructura de la clase es el</w:t>
      </w:r>
      <w:r>
        <w:rPr>
          <w:spacing w:val="-13"/>
          <w:sz w:val="24"/>
        </w:rPr>
        <w:t> </w:t>
      </w:r>
      <w:r>
        <w:rPr>
          <w:sz w:val="24"/>
        </w:rPr>
        <w:t>inicio.</w:t>
      </w:r>
    </w:p>
    <w:p>
      <w:pPr>
        <w:pStyle w:val="ListParagraph"/>
        <w:numPr>
          <w:ilvl w:val="0"/>
          <w:numId w:val="35"/>
        </w:numPr>
        <w:tabs>
          <w:tab w:pos="837" w:val="left" w:leader="none"/>
        </w:tabs>
        <w:spacing w:line="357" w:lineRule="auto" w:before="9" w:after="0"/>
        <w:ind w:left="836" w:right="758" w:hanging="360"/>
        <w:jc w:val="left"/>
        <w:rPr>
          <w:sz w:val="24"/>
        </w:rPr>
      </w:pPr>
      <w:r>
        <w:rPr>
          <w:sz w:val="24"/>
        </w:rPr>
        <w:t>Precia conceptos, principios y teorías, que se están trabajando en clase, lo que posteriormente se realiza en el momento</w:t>
      </w:r>
      <w:r>
        <w:rPr>
          <w:spacing w:val="-23"/>
          <w:sz w:val="24"/>
        </w:rPr>
        <w:t> </w:t>
      </w:r>
      <w:r>
        <w:rPr>
          <w:sz w:val="24"/>
        </w:rPr>
        <w:t>PI.</w:t>
      </w:r>
    </w:p>
    <w:p>
      <w:pPr>
        <w:pStyle w:val="ListParagraph"/>
        <w:numPr>
          <w:ilvl w:val="0"/>
          <w:numId w:val="35"/>
        </w:numPr>
        <w:tabs>
          <w:tab w:pos="837" w:val="left" w:leader="none"/>
        </w:tabs>
        <w:spacing w:line="240" w:lineRule="auto" w:before="8" w:after="0"/>
        <w:ind w:left="836" w:right="0" w:hanging="360"/>
        <w:jc w:val="left"/>
        <w:rPr>
          <w:sz w:val="24"/>
        </w:rPr>
      </w:pPr>
      <w:r>
        <w:rPr>
          <w:sz w:val="24"/>
        </w:rPr>
        <w:t>Relacionar ideas de la lección y de otras desarrolladas en temas</w:t>
      </w:r>
      <w:r>
        <w:rPr>
          <w:spacing w:val="-42"/>
          <w:sz w:val="24"/>
        </w:rPr>
        <w:t> </w:t>
      </w:r>
      <w:r>
        <w:rPr>
          <w:sz w:val="24"/>
        </w:rPr>
        <w:t>anteriores</w:t>
      </w:r>
    </w:p>
    <w:p>
      <w:pPr>
        <w:pStyle w:val="ListParagraph"/>
        <w:numPr>
          <w:ilvl w:val="0"/>
          <w:numId w:val="35"/>
        </w:numPr>
        <w:tabs>
          <w:tab w:pos="837" w:val="left" w:leader="none"/>
        </w:tabs>
        <w:spacing w:line="240" w:lineRule="auto" w:before="136" w:after="0"/>
        <w:ind w:left="836" w:right="0" w:hanging="360"/>
        <w:jc w:val="left"/>
        <w:rPr>
          <w:sz w:val="24"/>
        </w:rPr>
      </w:pPr>
      <w:r>
        <w:rPr>
          <w:sz w:val="24"/>
        </w:rPr>
        <w:t>Ejemplificar</w:t>
      </w:r>
    </w:p>
    <w:p>
      <w:pPr>
        <w:pStyle w:val="ListParagraph"/>
        <w:numPr>
          <w:ilvl w:val="0"/>
          <w:numId w:val="35"/>
        </w:numPr>
        <w:tabs>
          <w:tab w:pos="837" w:val="left" w:leader="none"/>
        </w:tabs>
        <w:spacing w:line="240" w:lineRule="auto" w:before="140" w:after="0"/>
        <w:ind w:left="836" w:right="0" w:hanging="360"/>
        <w:jc w:val="left"/>
        <w:rPr>
          <w:sz w:val="24"/>
        </w:rPr>
      </w:pPr>
      <w:r>
        <w:rPr>
          <w:sz w:val="24"/>
        </w:rPr>
        <w:t>Ilustrar con</w:t>
      </w:r>
      <w:r>
        <w:rPr>
          <w:spacing w:val="-12"/>
          <w:sz w:val="24"/>
        </w:rPr>
        <w:t> </w:t>
      </w:r>
      <w:r>
        <w:rPr>
          <w:sz w:val="24"/>
        </w:rPr>
        <w:t>imágenes</w:t>
      </w:r>
    </w:p>
    <w:p>
      <w:pPr>
        <w:pStyle w:val="ListParagraph"/>
        <w:numPr>
          <w:ilvl w:val="0"/>
          <w:numId w:val="35"/>
        </w:numPr>
        <w:tabs>
          <w:tab w:pos="836" w:val="left" w:leader="none"/>
          <w:tab w:pos="837" w:val="left" w:leader="none"/>
        </w:tabs>
        <w:spacing w:line="604" w:lineRule="auto" w:before="136" w:after="0"/>
        <w:ind w:left="116" w:right="4792" w:firstLine="360"/>
        <w:jc w:val="left"/>
        <w:rPr>
          <w:sz w:val="24"/>
        </w:rPr>
      </w:pPr>
      <w:r>
        <w:rPr>
          <w:sz w:val="24"/>
        </w:rPr>
        <w:t>Orientar como continuar el estudio del</w:t>
      </w:r>
      <w:r>
        <w:rPr>
          <w:spacing w:val="-24"/>
          <w:sz w:val="24"/>
        </w:rPr>
        <w:t> </w:t>
      </w:r>
      <w:r>
        <w:rPr>
          <w:sz w:val="24"/>
        </w:rPr>
        <w:t>tema Toda mini lección debe</w:t>
      </w:r>
      <w:r>
        <w:rPr>
          <w:spacing w:val="-19"/>
          <w:sz w:val="24"/>
        </w:rPr>
        <w:t> </w:t>
      </w:r>
      <w:r>
        <w:rPr>
          <w:sz w:val="24"/>
        </w:rPr>
        <w:t>poseer:</w:t>
      </w:r>
    </w:p>
    <w:p>
      <w:pPr>
        <w:pStyle w:val="ListParagraph"/>
        <w:numPr>
          <w:ilvl w:val="0"/>
          <w:numId w:val="36"/>
        </w:numPr>
        <w:tabs>
          <w:tab w:pos="837" w:val="left" w:leader="none"/>
        </w:tabs>
        <w:spacing w:line="362" w:lineRule="auto" w:before="8" w:after="0"/>
        <w:ind w:left="836" w:right="765" w:hanging="360"/>
        <w:jc w:val="left"/>
        <w:rPr>
          <w:sz w:val="24"/>
        </w:rPr>
      </w:pPr>
      <w:r>
        <w:rPr>
          <w:sz w:val="24"/>
        </w:rPr>
        <w:t>Una breve introducción en la que se retoma lo </w:t>
      </w:r>
      <w:r>
        <w:rPr>
          <w:spacing w:val="-3"/>
          <w:sz w:val="24"/>
        </w:rPr>
        <w:t>ya </w:t>
      </w:r>
      <w:r>
        <w:rPr>
          <w:sz w:val="24"/>
        </w:rPr>
        <w:t>conocido que guarda relación con el contenido de la</w:t>
      </w:r>
      <w:r>
        <w:rPr>
          <w:spacing w:val="-17"/>
          <w:sz w:val="24"/>
        </w:rPr>
        <w:t> </w:t>
      </w:r>
      <w:r>
        <w:rPr>
          <w:sz w:val="24"/>
        </w:rPr>
        <w:t>clase.</w:t>
      </w:r>
    </w:p>
    <w:p>
      <w:pPr>
        <w:pStyle w:val="ListParagraph"/>
        <w:numPr>
          <w:ilvl w:val="0"/>
          <w:numId w:val="36"/>
        </w:numPr>
        <w:tabs>
          <w:tab w:pos="837" w:val="left" w:leader="none"/>
        </w:tabs>
        <w:spacing w:line="362" w:lineRule="auto" w:before="0" w:after="0"/>
        <w:ind w:left="836" w:right="768" w:hanging="360"/>
        <w:jc w:val="left"/>
        <w:rPr>
          <w:sz w:val="24"/>
        </w:rPr>
      </w:pPr>
      <w:r>
        <w:rPr>
          <w:sz w:val="24"/>
        </w:rPr>
        <w:t>Un desarrollo donde se exponga la idea central del tema que ayudaría al alumno a comprender el</w:t>
      </w:r>
      <w:r>
        <w:rPr>
          <w:spacing w:val="-16"/>
          <w:sz w:val="24"/>
        </w:rPr>
        <w:t> </w:t>
      </w:r>
      <w:r>
        <w:rPr>
          <w:sz w:val="24"/>
        </w:rPr>
        <w:t>asunto.</w:t>
      </w:r>
    </w:p>
    <w:p>
      <w:pPr>
        <w:pStyle w:val="ListParagraph"/>
        <w:numPr>
          <w:ilvl w:val="0"/>
          <w:numId w:val="36"/>
        </w:numPr>
        <w:tabs>
          <w:tab w:pos="837" w:val="left" w:leader="none"/>
        </w:tabs>
        <w:spacing w:line="275" w:lineRule="exact" w:before="0" w:after="0"/>
        <w:ind w:left="836" w:right="0" w:hanging="360"/>
        <w:jc w:val="left"/>
        <w:rPr>
          <w:sz w:val="24"/>
        </w:rPr>
      </w:pPr>
      <w:r>
        <w:rPr>
          <w:sz w:val="24"/>
        </w:rPr>
        <w:t>Un cierre donde se exponen algunas conclusiones o</w:t>
      </w:r>
      <w:r>
        <w:rPr>
          <w:spacing w:val="-25"/>
          <w:sz w:val="24"/>
        </w:rPr>
        <w:t> </w:t>
      </w:r>
      <w:r>
        <w:rPr>
          <w:sz w:val="24"/>
        </w:rPr>
        <w:t>ideas</w:t>
      </w:r>
    </w:p>
    <w:p>
      <w:pPr>
        <w:pStyle w:val="BodyText"/>
      </w:pPr>
    </w:p>
    <w:p>
      <w:pPr>
        <w:pStyle w:val="Heading2"/>
        <w:spacing w:before="140"/>
        <w:ind w:right="763"/>
        <w:jc w:val="left"/>
      </w:pPr>
      <w:r>
        <w:rPr/>
        <w:t>Estrategias didácticas del momento PI: el procesamiento de la información</w:t>
      </w:r>
    </w:p>
    <w:p>
      <w:pPr>
        <w:pStyle w:val="BodyText"/>
        <w:rPr>
          <w:b/>
        </w:rPr>
      </w:pPr>
    </w:p>
    <w:p>
      <w:pPr>
        <w:pStyle w:val="BodyText"/>
        <w:spacing w:line="362" w:lineRule="auto" w:before="144"/>
        <w:ind w:left="116" w:right="763"/>
      </w:pPr>
      <w:r>
        <w:rPr/>
        <w:t>Procesar información de manera continua es mucha más que  leer,  observar, conversar, etc.</w:t>
      </w:r>
    </w:p>
    <w:p>
      <w:pPr>
        <w:pStyle w:val="BodyText"/>
        <w:spacing w:before="3"/>
      </w:pPr>
    </w:p>
    <w:p>
      <w:pPr>
        <w:pStyle w:val="BodyText"/>
        <w:spacing w:line="362" w:lineRule="auto"/>
        <w:ind w:left="116" w:right="763"/>
      </w:pPr>
      <w:r>
        <w:rPr/>
        <w:t>Las vías para conocer la realidad son fundamentalmente dos: la sensorial o mejor dicho la sensoperceptual, y la racional, no son independientes la una de la otra.</w:t>
      </w:r>
    </w:p>
    <w:p>
      <w:pPr>
        <w:pStyle w:val="BodyText"/>
        <w:spacing w:before="3"/>
      </w:pPr>
    </w:p>
    <w:p>
      <w:pPr>
        <w:pStyle w:val="BodyText"/>
        <w:spacing w:line="362" w:lineRule="auto"/>
        <w:ind w:left="116" w:right="763"/>
      </w:pPr>
      <w:r>
        <w:rPr/>
        <w:t>El procesamiento de la información consiste en la secuencia de acciones interrumpidas que permiten a sujeto.</w:t>
      </w:r>
    </w:p>
    <w:p>
      <w:pPr>
        <w:pStyle w:val="BodyText"/>
        <w:spacing w:before="3"/>
      </w:pPr>
    </w:p>
    <w:p>
      <w:pPr>
        <w:pStyle w:val="ListParagraph"/>
        <w:numPr>
          <w:ilvl w:val="0"/>
          <w:numId w:val="37"/>
        </w:numPr>
        <w:tabs>
          <w:tab w:pos="837" w:val="left" w:leader="none"/>
        </w:tabs>
        <w:spacing w:line="362" w:lineRule="auto" w:before="0" w:after="0"/>
        <w:ind w:left="836" w:right="758" w:hanging="360"/>
        <w:jc w:val="left"/>
        <w:rPr>
          <w:sz w:val="24"/>
        </w:rPr>
      </w:pPr>
      <w:r>
        <w:rPr>
          <w:sz w:val="24"/>
        </w:rPr>
        <w:t>Captar y seleccionar estímulos, datos (entradas al sistema, en particular al sistema cognoscente humano) de diferentes tipos y</w:t>
      </w:r>
      <w:r>
        <w:rPr>
          <w:spacing w:val="-34"/>
          <w:sz w:val="24"/>
        </w:rPr>
        <w:t> </w:t>
      </w:r>
      <w:r>
        <w:rPr>
          <w:sz w:val="24"/>
        </w:rPr>
        <w:t>naturaleza.</w:t>
      </w:r>
    </w:p>
    <w:p>
      <w:pPr>
        <w:pStyle w:val="ListParagraph"/>
        <w:numPr>
          <w:ilvl w:val="0"/>
          <w:numId w:val="37"/>
        </w:numPr>
        <w:tabs>
          <w:tab w:pos="837" w:val="left" w:leader="none"/>
        </w:tabs>
        <w:spacing w:line="362" w:lineRule="auto" w:before="0" w:after="0"/>
        <w:ind w:left="836" w:right="767" w:hanging="360"/>
        <w:jc w:val="left"/>
        <w:rPr>
          <w:sz w:val="24"/>
        </w:rPr>
      </w:pPr>
      <w:r>
        <w:rPr>
          <w:sz w:val="24"/>
        </w:rPr>
        <w:t>Procesar los datos según necesidades, intereses o bien objetivos planteados (procesos del sistema</w:t>
      </w:r>
      <w:r>
        <w:rPr>
          <w:spacing w:val="-20"/>
          <w:sz w:val="24"/>
        </w:rPr>
        <w:t> </w:t>
      </w:r>
      <w:r>
        <w:rPr>
          <w:sz w:val="24"/>
        </w:rPr>
        <w:t>cognoscente)</w:t>
      </w:r>
    </w:p>
    <w:p>
      <w:pPr>
        <w:spacing w:after="0" w:line="362" w:lineRule="auto"/>
        <w:jc w:val="left"/>
        <w:rPr>
          <w:sz w:val="24"/>
        </w:rPr>
        <w:sectPr>
          <w:pgSz w:w="12240" w:h="15840"/>
          <w:pgMar w:header="0" w:footer="1139" w:top="1360" w:bottom="1320" w:left="1300" w:right="660"/>
        </w:sectPr>
      </w:pPr>
    </w:p>
    <w:p>
      <w:pPr>
        <w:pStyle w:val="ListParagraph"/>
        <w:numPr>
          <w:ilvl w:val="0"/>
          <w:numId w:val="37"/>
        </w:numPr>
        <w:tabs>
          <w:tab w:pos="837" w:val="left" w:leader="none"/>
        </w:tabs>
        <w:spacing w:line="362" w:lineRule="auto" w:before="55" w:after="0"/>
        <w:ind w:left="836" w:right="759" w:hanging="360"/>
        <w:jc w:val="left"/>
        <w:rPr>
          <w:sz w:val="24"/>
        </w:rPr>
      </w:pPr>
      <w:r>
        <w:rPr>
          <w:sz w:val="24"/>
        </w:rPr>
        <w:t>Convertir en información el dato y dar las respuestas a los estímulos iniciales (salidas del</w:t>
      </w:r>
      <w:r>
        <w:rPr>
          <w:spacing w:val="-12"/>
          <w:sz w:val="24"/>
        </w:rPr>
        <w:t> </w:t>
      </w:r>
      <w:r>
        <w:rPr>
          <w:sz w:val="24"/>
        </w:rPr>
        <w:t>sistema).</w:t>
      </w:r>
    </w:p>
    <w:p>
      <w:pPr>
        <w:pStyle w:val="BodyText"/>
        <w:spacing w:before="3"/>
      </w:pPr>
    </w:p>
    <w:p>
      <w:pPr>
        <w:pStyle w:val="BodyText"/>
        <w:spacing w:line="360" w:lineRule="auto"/>
        <w:ind w:left="116" w:right="754"/>
        <w:jc w:val="both"/>
      </w:pPr>
      <w:r>
        <w:rPr/>
        <w:t>No basta para aprender un contenido escolar la simple observación ni tampoco leer, o ambas cosas. Es necesario de modo consiente como parte de un sistema de acciones  a procesar la información con estrategias tanto para entrar (input) el dato al sistema, como para procesar el mismo, así como para darle  salida (output) del</w:t>
      </w:r>
      <w:r>
        <w:rPr>
          <w:spacing w:val="-34"/>
        </w:rPr>
        <w:t> </w:t>
      </w:r>
      <w:r>
        <w:rPr/>
        <w:t>sistema.</w:t>
      </w:r>
    </w:p>
    <w:p>
      <w:pPr>
        <w:pStyle w:val="BodyText"/>
        <w:spacing w:before="6"/>
      </w:pPr>
    </w:p>
    <w:p>
      <w:pPr>
        <w:pStyle w:val="BodyText"/>
        <w:spacing w:line="360" w:lineRule="auto"/>
        <w:ind w:left="116" w:right="757"/>
        <w:jc w:val="both"/>
      </w:pPr>
      <w:r>
        <w:rPr/>
        <w:t>El procesamiento de la información exige de cada uno de nosotros como maestros mediadores, la precisión de los términos, en que se expresan la intensión deseada, el objetivo que hay que plantearse a los alumnos y estudiantes por lograr dado en contenido de enseñanza y por supuesto la o las estrategias de aprendizaje que emplearon como instrumentos de mediación (Ferreiro,2014)</w:t>
      </w:r>
    </w:p>
    <w:p>
      <w:pPr>
        <w:pStyle w:val="BodyText"/>
        <w:spacing w:before="5"/>
      </w:pPr>
    </w:p>
    <w:p>
      <w:pPr>
        <w:pStyle w:val="Heading2"/>
      </w:pPr>
      <w:r>
        <w:rPr/>
        <w:t>Estrategias didácticas del momento R: la recapitulación de lo que se aprende</w:t>
      </w:r>
    </w:p>
    <w:p>
      <w:pPr>
        <w:pStyle w:val="BodyText"/>
        <w:rPr>
          <w:b/>
        </w:rPr>
      </w:pPr>
    </w:p>
    <w:p>
      <w:pPr>
        <w:pStyle w:val="BodyText"/>
        <w:spacing w:line="360" w:lineRule="auto" w:before="144"/>
        <w:ind w:left="116" w:right="764"/>
        <w:jc w:val="both"/>
      </w:pPr>
      <w:r>
        <w:rPr/>
        <w:t>La recapitulación como función didáctica que debe cumplirse en el proceso de enseñanza- aprendizaje , equivale a recordar, repasar, volver sobre lo tratado, precisar lo expuesto, recuperar lo examinado, desde el punto de vista didáctico, recapitular consiste en exponer de forma sintética, sumaria y ordenada lo que ha expresado con anterioridad.</w:t>
      </w:r>
    </w:p>
    <w:p>
      <w:pPr>
        <w:pStyle w:val="BodyText"/>
        <w:spacing w:before="10"/>
      </w:pPr>
    </w:p>
    <w:p>
      <w:pPr>
        <w:pStyle w:val="BodyText"/>
        <w:spacing w:line="360" w:lineRule="auto"/>
        <w:ind w:left="116" w:right="766"/>
        <w:jc w:val="both"/>
      </w:pPr>
      <w:r>
        <w:rPr/>
        <w:t>La recapitulación es la función didáctica que activa los procesos psicológicos  superiores que posibilitan el repaso de lo ya visto, enriqueciéndolo y ampliándolo, lo  que favorece su integración a la estructura cognoscitiva del</w:t>
      </w:r>
      <w:r>
        <w:rPr>
          <w:spacing w:val="-36"/>
        </w:rPr>
        <w:t> </w:t>
      </w:r>
      <w:r>
        <w:rPr/>
        <w:t>sujeto.</w:t>
      </w:r>
    </w:p>
    <w:p>
      <w:pPr>
        <w:pStyle w:val="BodyText"/>
        <w:spacing w:before="6"/>
      </w:pPr>
    </w:p>
    <w:p>
      <w:pPr>
        <w:pStyle w:val="BodyText"/>
        <w:spacing w:line="360" w:lineRule="auto"/>
        <w:ind w:left="116" w:right="755"/>
        <w:jc w:val="both"/>
      </w:pPr>
      <w:r>
        <w:rPr/>
        <w:t>La recapitulación se justifica, entre otras razones, porque lo que no se recuerda o ejercita se debilita con el tiempo, y puede llegar a perderse totalmente para próximos aprendizajes.</w:t>
      </w:r>
    </w:p>
    <w:p>
      <w:pPr>
        <w:pStyle w:val="BodyText"/>
        <w:spacing w:before="10"/>
      </w:pPr>
    </w:p>
    <w:p>
      <w:pPr>
        <w:pStyle w:val="BodyText"/>
        <w:spacing w:line="357" w:lineRule="auto"/>
        <w:ind w:left="116" w:right="765"/>
        <w:jc w:val="both"/>
      </w:pPr>
      <w:r>
        <w:rPr/>
        <w:t>El aprendizaje cooperativo estipula que, </w:t>
      </w:r>
      <w:r>
        <w:rPr>
          <w:spacing w:val="-2"/>
        </w:rPr>
        <w:t>más </w:t>
      </w:r>
      <w:r>
        <w:rPr/>
        <w:t>que el maestro, el que tiene que recapitular es el</w:t>
      </w:r>
      <w:r>
        <w:rPr>
          <w:spacing w:val="-16"/>
        </w:rPr>
        <w:t> </w:t>
      </w:r>
      <w:r>
        <w:rPr/>
        <w:t>alumno.</w:t>
      </w:r>
    </w:p>
    <w:p>
      <w:pPr>
        <w:spacing w:after="0" w:line="357" w:lineRule="auto"/>
        <w:jc w:val="both"/>
        <w:sectPr>
          <w:pgSz w:w="12240" w:h="15840"/>
          <w:pgMar w:header="0" w:footer="1139" w:top="1360" w:bottom="1320" w:left="1300" w:right="660"/>
        </w:sectPr>
      </w:pPr>
    </w:p>
    <w:p>
      <w:pPr>
        <w:pStyle w:val="BodyText"/>
        <w:spacing w:line="360" w:lineRule="auto" w:before="55"/>
        <w:ind w:left="116" w:right="757"/>
        <w:jc w:val="both"/>
      </w:pPr>
      <w:r>
        <w:rPr/>
        <w:t>El momento de recapitulación debe ser múltiple, en una lección y se justifica al inicio, durante y al final de la clase, también se caracteriza para el desarrollo de la meta cognición, del sentido y significado y la transferencia propias del momento de reflexión, permiten la recapitulación de lo que se aprende (Ferreiro, 2014).</w:t>
      </w:r>
    </w:p>
    <w:p>
      <w:pPr>
        <w:pStyle w:val="BodyText"/>
        <w:spacing w:before="2"/>
      </w:pPr>
    </w:p>
    <w:p>
      <w:pPr>
        <w:pStyle w:val="Heading2"/>
      </w:pPr>
      <w:r>
        <w:rPr/>
        <w:t>Estrategia didáctica del momento E: la evaluación de los aprendizajes</w:t>
      </w:r>
    </w:p>
    <w:p>
      <w:pPr>
        <w:pStyle w:val="BodyText"/>
        <w:rPr>
          <w:b/>
        </w:rPr>
      </w:pPr>
    </w:p>
    <w:p>
      <w:pPr>
        <w:pStyle w:val="BodyText"/>
        <w:spacing w:line="360" w:lineRule="auto" w:before="148"/>
        <w:ind w:left="116" w:right="766"/>
        <w:jc w:val="both"/>
      </w:pPr>
      <w:r>
        <w:rPr/>
        <w:t>Todos los momentos del método ELI, aportan experiencias de aprendizaje tanto a los alumnos, como a los maestros. El momento E dedicado a la evaluación, permite dar un juicio de calor sobre algo o alguien, de manera consiente.</w:t>
      </w:r>
    </w:p>
    <w:p>
      <w:pPr>
        <w:pStyle w:val="BodyText"/>
        <w:spacing w:before="6"/>
      </w:pPr>
    </w:p>
    <w:p>
      <w:pPr>
        <w:pStyle w:val="BodyText"/>
        <w:spacing w:line="360" w:lineRule="auto"/>
        <w:ind w:left="116" w:right="758"/>
        <w:jc w:val="both"/>
      </w:pPr>
      <w:r>
        <w:rPr/>
        <w:t>La evaluación de los aprendizajes de los alumnos en el proceso de enseñanza, lo que se valora es lo que los educandos aprenden y como lo hacen, el aprendizaje desde la las perspectiva del aprendizaje cooperativo, se concibe como un proceso de elaboración conjunta en el cual todos los participantes se asumen como parte activa, y responsable y cooperan dentro del</w:t>
      </w:r>
      <w:r>
        <w:rPr>
          <w:spacing w:val="-25"/>
        </w:rPr>
        <w:t> </w:t>
      </w:r>
      <w:r>
        <w:rPr/>
        <w:t>grupo.</w:t>
      </w:r>
    </w:p>
    <w:p>
      <w:pPr>
        <w:pStyle w:val="BodyText"/>
        <w:spacing w:before="10"/>
      </w:pPr>
    </w:p>
    <w:p>
      <w:pPr>
        <w:pStyle w:val="BodyText"/>
        <w:spacing w:line="360" w:lineRule="auto"/>
        <w:ind w:left="116" w:right="761"/>
        <w:jc w:val="both"/>
      </w:pPr>
      <w:r>
        <w:rPr/>
        <w:t>Evaluar el aprendizaje de los alumnos, es mucho más que la medición que se pretende en un examen y que se expresa mediante una calificación que permite acreditar ante la sociedad, que un alumno aprendió lo que se debe aprender en un grado o nivel.</w:t>
      </w:r>
    </w:p>
    <w:p>
      <w:pPr>
        <w:pStyle w:val="BodyText"/>
        <w:spacing w:before="6"/>
      </w:pPr>
    </w:p>
    <w:p>
      <w:pPr>
        <w:pStyle w:val="BodyText"/>
        <w:spacing w:line="360" w:lineRule="auto"/>
        <w:ind w:left="116" w:right="756"/>
        <w:jc w:val="both"/>
      </w:pPr>
      <w:r>
        <w:rPr/>
        <w:t>La evaluación tiene como toda moneda dos caras: una predominante académica e individual y otra social y grupal. En la unidad dialéctica es como se da el desarrollo humano e integralmente (Ferreiro, 2014)..</w:t>
      </w:r>
    </w:p>
    <w:p>
      <w:pPr>
        <w:pStyle w:val="BodyText"/>
        <w:spacing w:before="10"/>
      </w:pPr>
    </w:p>
    <w:p>
      <w:pPr>
        <w:pStyle w:val="ListParagraph"/>
        <w:numPr>
          <w:ilvl w:val="0"/>
          <w:numId w:val="38"/>
        </w:numPr>
        <w:tabs>
          <w:tab w:pos="837" w:val="left" w:leader="none"/>
        </w:tabs>
        <w:spacing w:line="357" w:lineRule="auto" w:before="0" w:after="0"/>
        <w:ind w:left="836" w:right="761" w:hanging="360"/>
        <w:jc w:val="left"/>
        <w:rPr>
          <w:sz w:val="24"/>
        </w:rPr>
      </w:pPr>
      <w:r>
        <w:rPr>
          <w:sz w:val="24"/>
        </w:rPr>
        <w:t>Trabajar con el enfoque de evaluación continua, el cual implica la evaluación en todo momento, del proceso de enseñanza-</w:t>
      </w:r>
      <w:r>
        <w:rPr>
          <w:spacing w:val="-26"/>
          <w:sz w:val="24"/>
        </w:rPr>
        <w:t> </w:t>
      </w:r>
      <w:r>
        <w:rPr>
          <w:sz w:val="24"/>
        </w:rPr>
        <w:t>aprendizaje.</w:t>
      </w:r>
    </w:p>
    <w:p>
      <w:pPr>
        <w:pStyle w:val="ListParagraph"/>
        <w:numPr>
          <w:ilvl w:val="0"/>
          <w:numId w:val="38"/>
        </w:numPr>
        <w:tabs>
          <w:tab w:pos="837" w:val="left" w:leader="none"/>
        </w:tabs>
        <w:spacing w:line="357" w:lineRule="auto" w:before="8" w:after="0"/>
        <w:ind w:left="836" w:right="757" w:hanging="360"/>
        <w:jc w:val="left"/>
        <w:rPr>
          <w:sz w:val="24"/>
        </w:rPr>
      </w:pPr>
      <w:r>
        <w:rPr>
          <w:sz w:val="24"/>
        </w:rPr>
        <w:t>Evaluar tanto conocimientos como habilidades, intelectuales, psicomotoras y socioafectivas.</w:t>
      </w:r>
    </w:p>
    <w:p>
      <w:pPr>
        <w:pStyle w:val="ListParagraph"/>
        <w:numPr>
          <w:ilvl w:val="0"/>
          <w:numId w:val="38"/>
        </w:numPr>
        <w:tabs>
          <w:tab w:pos="837" w:val="left" w:leader="none"/>
        </w:tabs>
        <w:spacing w:line="357" w:lineRule="auto" w:before="8" w:after="0"/>
        <w:ind w:left="836" w:right="755" w:hanging="360"/>
        <w:jc w:val="left"/>
        <w:rPr>
          <w:sz w:val="24"/>
        </w:rPr>
      </w:pPr>
      <w:r>
        <w:rPr>
          <w:sz w:val="24"/>
        </w:rPr>
        <w:t>Empelar distintos tipos de recursos para obtener evidencias de procesos y resultados</w:t>
      </w:r>
    </w:p>
    <w:p>
      <w:pPr>
        <w:pStyle w:val="ListParagraph"/>
        <w:numPr>
          <w:ilvl w:val="0"/>
          <w:numId w:val="38"/>
        </w:numPr>
        <w:tabs>
          <w:tab w:pos="837" w:val="left" w:leader="none"/>
        </w:tabs>
        <w:spacing w:line="357" w:lineRule="auto" w:before="9" w:after="0"/>
        <w:ind w:left="836" w:right="752" w:hanging="360"/>
        <w:jc w:val="left"/>
        <w:rPr>
          <w:sz w:val="24"/>
        </w:rPr>
      </w:pPr>
      <w:r>
        <w:rPr>
          <w:sz w:val="24"/>
        </w:rPr>
        <w:t>Utilizar diversas estrategias para recabar evidencias de aprendizaje en cuanto a la evaluación académica o</w:t>
      </w:r>
      <w:r>
        <w:rPr>
          <w:spacing w:val="-22"/>
          <w:sz w:val="24"/>
        </w:rPr>
        <w:t> </w:t>
      </w:r>
      <w:r>
        <w:rPr>
          <w:sz w:val="24"/>
        </w:rPr>
        <w:t>individual.</w:t>
      </w:r>
    </w:p>
    <w:p>
      <w:pPr>
        <w:spacing w:after="0" w:line="357" w:lineRule="auto"/>
        <w:jc w:val="left"/>
        <w:rPr>
          <w:sz w:val="24"/>
        </w:rPr>
        <w:sectPr>
          <w:pgSz w:w="12240" w:h="15840"/>
          <w:pgMar w:header="0" w:footer="1139" w:top="1360" w:bottom="1320" w:left="1300" w:right="660"/>
        </w:sectPr>
      </w:pPr>
    </w:p>
    <w:p>
      <w:pPr>
        <w:pStyle w:val="ListParagraph"/>
        <w:numPr>
          <w:ilvl w:val="0"/>
          <w:numId w:val="38"/>
        </w:numPr>
        <w:tabs>
          <w:tab w:pos="837" w:val="left" w:leader="none"/>
        </w:tabs>
        <w:spacing w:line="362" w:lineRule="auto" w:before="55" w:after="0"/>
        <w:ind w:left="836" w:right="760" w:hanging="360"/>
        <w:jc w:val="left"/>
        <w:rPr>
          <w:sz w:val="24"/>
        </w:rPr>
      </w:pPr>
      <w:r>
        <w:rPr>
          <w:sz w:val="24"/>
        </w:rPr>
        <w:t>Emplear recursos que permitan la evaluación de las habilidades que desde un principio se pretenden</w:t>
      </w:r>
      <w:r>
        <w:rPr>
          <w:spacing w:val="-15"/>
          <w:sz w:val="24"/>
        </w:rPr>
        <w:t> </w:t>
      </w:r>
      <w:r>
        <w:rPr>
          <w:sz w:val="24"/>
        </w:rPr>
        <w:t>alcanzar.</w:t>
      </w:r>
    </w:p>
    <w:p>
      <w:pPr>
        <w:pStyle w:val="BodyText"/>
        <w:spacing w:before="10"/>
        <w:rPr>
          <w:sz w:val="23"/>
        </w:rPr>
      </w:pPr>
    </w:p>
    <w:p>
      <w:pPr>
        <w:pStyle w:val="Heading2"/>
      </w:pPr>
      <w:r>
        <w:rPr/>
        <w:t>Estrategias didácticas del momento I: la interdependencia social positiva</w:t>
      </w:r>
    </w:p>
    <w:p>
      <w:pPr>
        <w:pStyle w:val="BodyText"/>
        <w:rPr>
          <w:b/>
        </w:rPr>
      </w:pPr>
    </w:p>
    <w:p>
      <w:pPr>
        <w:pStyle w:val="BodyText"/>
        <w:spacing w:line="360" w:lineRule="auto" w:before="148"/>
        <w:ind w:left="116" w:right="756"/>
        <w:jc w:val="both"/>
      </w:pPr>
      <w:r>
        <w:rPr/>
        <w:t>El aprendizaje cooperativo, también se conoce como un aprendizaje entre colegas por la importancia que se le da, en la tarea a la función de las relaciones interpersonales de los miembros de un</w:t>
      </w:r>
      <w:r>
        <w:rPr>
          <w:spacing w:val="-14"/>
        </w:rPr>
        <w:t> </w:t>
      </w:r>
      <w:r>
        <w:rPr/>
        <w:t>grupo.</w:t>
      </w:r>
    </w:p>
    <w:p>
      <w:pPr>
        <w:pStyle w:val="BodyText"/>
        <w:spacing w:before="6"/>
      </w:pPr>
    </w:p>
    <w:p>
      <w:pPr>
        <w:pStyle w:val="BodyText"/>
        <w:spacing w:line="360" w:lineRule="auto"/>
        <w:ind w:left="116" w:right="753"/>
        <w:jc w:val="both"/>
      </w:pPr>
      <w:r>
        <w:rPr/>
        <w:t>El alumno’ debido a su convivencia con otros, tanto en su familia como en la escuela y en otros grupos, desarrolla la necesidad de intercambio con coetáneos y con personas mayores.</w:t>
      </w:r>
    </w:p>
    <w:p>
      <w:pPr>
        <w:pStyle w:val="BodyText"/>
        <w:spacing w:before="10"/>
      </w:pPr>
    </w:p>
    <w:p>
      <w:pPr>
        <w:pStyle w:val="BodyText"/>
        <w:spacing w:line="357" w:lineRule="auto"/>
        <w:ind w:left="116" w:right="767"/>
        <w:jc w:val="both"/>
      </w:pPr>
      <w:r>
        <w:rPr/>
        <w:t>Durante su desarrollo ontogénico el ser humano debe moverse de posiciones de dependencia a relaciones de interdependencia</w:t>
      </w:r>
    </w:p>
    <w:p>
      <w:pPr>
        <w:pStyle w:val="BodyText"/>
        <w:spacing w:before="1"/>
        <w:rPr>
          <w:sz w:val="25"/>
        </w:rPr>
      </w:pPr>
    </w:p>
    <w:p>
      <w:pPr>
        <w:pStyle w:val="BodyText"/>
        <w:spacing w:line="357" w:lineRule="auto"/>
        <w:ind w:left="116" w:right="761"/>
        <w:jc w:val="both"/>
      </w:pPr>
      <w:r>
        <w:rPr/>
        <w:t>El aprendizaje cooperativo, aumenta la actividad de los alumnos en clase y además diversifica la forma en que ellos participan, el proceso de enseñanza, la escuela.</w:t>
      </w:r>
    </w:p>
    <w:p>
      <w:pPr>
        <w:pStyle w:val="BodyText"/>
        <w:spacing w:before="1"/>
        <w:rPr>
          <w:sz w:val="25"/>
        </w:rPr>
      </w:pPr>
    </w:p>
    <w:p>
      <w:pPr>
        <w:pStyle w:val="BodyText"/>
        <w:spacing w:line="360" w:lineRule="auto"/>
        <w:ind w:left="116" w:right="765"/>
        <w:jc w:val="both"/>
      </w:pPr>
      <w:r>
        <w:rPr/>
        <w:t>La interdependencia social positiva es la relación que establece entre alumnos de un grupo para compartir procesos y resultados de su actividad escolar, lo que no significa de manera alguna, que todo momento de la clase permanezca trabajando en equipo.</w:t>
      </w:r>
    </w:p>
    <w:p>
      <w:pPr>
        <w:pStyle w:val="BodyText"/>
        <w:spacing w:before="6"/>
      </w:pPr>
    </w:p>
    <w:p>
      <w:pPr>
        <w:pStyle w:val="BodyText"/>
        <w:spacing w:line="360" w:lineRule="auto"/>
        <w:ind w:left="116" w:right="760"/>
        <w:jc w:val="both"/>
      </w:pPr>
      <w:r>
        <w:rPr/>
        <w:t>La interdependencia supone un buen nivel de desarrollo de la independencia de los miembros del equipo, otorgando mayor crecimiento y también satisfacción (Ferreiro, 2014).</w:t>
      </w:r>
    </w:p>
    <w:p>
      <w:pPr>
        <w:pStyle w:val="BodyText"/>
        <w:spacing w:before="10"/>
      </w:pPr>
    </w:p>
    <w:p>
      <w:pPr>
        <w:pStyle w:val="BodyText"/>
        <w:ind w:left="116"/>
        <w:jc w:val="both"/>
      </w:pPr>
      <w:r>
        <w:rPr/>
        <w:t>Tipos de interdependencia</w:t>
      </w:r>
    </w:p>
    <w:p>
      <w:pPr>
        <w:pStyle w:val="BodyText"/>
      </w:pPr>
    </w:p>
    <w:p>
      <w:pPr>
        <w:pStyle w:val="ListParagraph"/>
        <w:numPr>
          <w:ilvl w:val="0"/>
          <w:numId w:val="39"/>
        </w:numPr>
        <w:tabs>
          <w:tab w:pos="837" w:val="left" w:leader="none"/>
        </w:tabs>
        <w:spacing w:line="240" w:lineRule="auto" w:before="140" w:after="0"/>
        <w:ind w:left="836" w:right="0" w:hanging="360"/>
        <w:jc w:val="left"/>
        <w:rPr>
          <w:sz w:val="24"/>
        </w:rPr>
      </w:pPr>
      <w:r>
        <w:rPr>
          <w:sz w:val="24"/>
        </w:rPr>
        <w:t>Compartir los objetivos y metas de aprendizaje en</w:t>
      </w:r>
      <w:r>
        <w:rPr>
          <w:spacing w:val="-28"/>
          <w:sz w:val="24"/>
        </w:rPr>
        <w:t> </w:t>
      </w:r>
      <w:r>
        <w:rPr>
          <w:sz w:val="24"/>
        </w:rPr>
        <w:t>equipo</w:t>
      </w:r>
    </w:p>
    <w:p>
      <w:pPr>
        <w:pStyle w:val="ListParagraph"/>
        <w:numPr>
          <w:ilvl w:val="0"/>
          <w:numId w:val="39"/>
        </w:numPr>
        <w:tabs>
          <w:tab w:pos="837" w:val="left" w:leader="none"/>
        </w:tabs>
        <w:spacing w:line="240" w:lineRule="auto" w:before="140" w:after="0"/>
        <w:ind w:left="836" w:right="0" w:hanging="360"/>
        <w:jc w:val="left"/>
        <w:rPr>
          <w:sz w:val="24"/>
        </w:rPr>
      </w:pPr>
      <w:r>
        <w:rPr>
          <w:sz w:val="24"/>
        </w:rPr>
        <w:t>Compartir los recursos necesarios para el desarrollo del trabajo en</w:t>
      </w:r>
      <w:r>
        <w:rPr>
          <w:spacing w:val="-36"/>
          <w:sz w:val="24"/>
        </w:rPr>
        <w:t> </w:t>
      </w:r>
      <w:r>
        <w:rPr>
          <w:sz w:val="24"/>
        </w:rPr>
        <w:t>equipo</w:t>
      </w:r>
    </w:p>
    <w:p>
      <w:pPr>
        <w:pStyle w:val="ListParagraph"/>
        <w:numPr>
          <w:ilvl w:val="0"/>
          <w:numId w:val="39"/>
        </w:numPr>
        <w:tabs>
          <w:tab w:pos="837" w:val="left" w:leader="none"/>
        </w:tabs>
        <w:spacing w:line="240" w:lineRule="auto" w:before="136" w:after="0"/>
        <w:ind w:left="836" w:right="0" w:hanging="360"/>
        <w:jc w:val="left"/>
        <w:rPr>
          <w:sz w:val="24"/>
        </w:rPr>
      </w:pPr>
      <w:r>
        <w:rPr>
          <w:sz w:val="24"/>
        </w:rPr>
        <w:t>Compartir el reconocimiento por el trabajo realizado (premios o</w:t>
      </w:r>
      <w:r>
        <w:rPr>
          <w:spacing w:val="-35"/>
          <w:sz w:val="24"/>
        </w:rPr>
        <w:t> </w:t>
      </w:r>
      <w:r>
        <w:rPr>
          <w:sz w:val="24"/>
        </w:rPr>
        <w:t>felicitaciones)</w:t>
      </w:r>
    </w:p>
    <w:p>
      <w:pPr>
        <w:pStyle w:val="ListParagraph"/>
        <w:numPr>
          <w:ilvl w:val="0"/>
          <w:numId w:val="39"/>
        </w:numPr>
        <w:tabs>
          <w:tab w:pos="837" w:val="left" w:leader="none"/>
        </w:tabs>
        <w:spacing w:line="240" w:lineRule="auto" w:before="140" w:after="0"/>
        <w:ind w:left="836" w:right="0" w:hanging="360"/>
        <w:jc w:val="left"/>
        <w:rPr>
          <w:sz w:val="24"/>
        </w:rPr>
      </w:pPr>
      <w:r>
        <w:rPr>
          <w:sz w:val="24"/>
        </w:rPr>
        <w:t>Compartir la responsabilidad del trabajo en</w:t>
      </w:r>
      <w:r>
        <w:rPr>
          <w:spacing w:val="-27"/>
          <w:sz w:val="24"/>
        </w:rPr>
        <w:t> </w:t>
      </w:r>
      <w:r>
        <w:rPr>
          <w:sz w:val="24"/>
        </w:rPr>
        <w:t>equipo</w:t>
      </w:r>
    </w:p>
    <w:p>
      <w:pPr>
        <w:spacing w:after="0" w:line="240" w:lineRule="auto"/>
        <w:jc w:val="left"/>
        <w:rPr>
          <w:sz w:val="24"/>
        </w:rPr>
        <w:sectPr>
          <w:pgSz w:w="12240" w:h="15840"/>
          <w:pgMar w:header="0" w:footer="1139" w:top="1360" w:bottom="1320" w:left="1300" w:right="660"/>
        </w:sectPr>
      </w:pPr>
    </w:p>
    <w:p>
      <w:pPr>
        <w:pStyle w:val="ListParagraph"/>
        <w:numPr>
          <w:ilvl w:val="0"/>
          <w:numId w:val="39"/>
        </w:numPr>
        <w:tabs>
          <w:tab w:pos="837" w:val="left" w:leader="none"/>
        </w:tabs>
        <w:spacing w:line="362" w:lineRule="auto" w:before="55" w:after="0"/>
        <w:ind w:left="836" w:right="768" w:hanging="360"/>
        <w:jc w:val="left"/>
        <w:rPr>
          <w:sz w:val="24"/>
        </w:rPr>
      </w:pPr>
      <w:r>
        <w:rPr>
          <w:sz w:val="24"/>
        </w:rPr>
        <w:t>Compartir el desarrollo del trabajo, la tarea asignada, aporta la realización del trabajo.</w:t>
      </w:r>
    </w:p>
    <w:p>
      <w:pPr>
        <w:pStyle w:val="ListParagraph"/>
        <w:numPr>
          <w:ilvl w:val="0"/>
          <w:numId w:val="39"/>
        </w:numPr>
        <w:tabs>
          <w:tab w:pos="836" w:val="left" w:leader="none"/>
          <w:tab w:pos="837" w:val="left" w:leader="none"/>
        </w:tabs>
        <w:spacing w:line="362" w:lineRule="auto" w:before="0" w:after="0"/>
        <w:ind w:left="836" w:right="758" w:hanging="360"/>
        <w:jc w:val="left"/>
        <w:rPr>
          <w:sz w:val="24"/>
        </w:rPr>
      </w:pPr>
      <w:r>
        <w:rPr>
          <w:sz w:val="24"/>
        </w:rPr>
        <w:t>Compartir la identidad del equipo, lo que lo hace ser equipo funcionar como tal y dar</w:t>
      </w:r>
      <w:r>
        <w:rPr>
          <w:spacing w:val="-12"/>
          <w:sz w:val="24"/>
        </w:rPr>
        <w:t> </w:t>
      </w:r>
      <w:r>
        <w:rPr>
          <w:sz w:val="24"/>
        </w:rPr>
        <w:t>resultados</w:t>
      </w:r>
    </w:p>
    <w:p>
      <w:pPr>
        <w:pStyle w:val="ListParagraph"/>
        <w:numPr>
          <w:ilvl w:val="0"/>
          <w:numId w:val="39"/>
        </w:numPr>
        <w:tabs>
          <w:tab w:pos="837" w:val="left" w:leader="none"/>
        </w:tabs>
        <w:spacing w:line="240" w:lineRule="auto" w:before="0" w:after="0"/>
        <w:ind w:left="836" w:right="0" w:hanging="360"/>
        <w:jc w:val="left"/>
        <w:rPr>
          <w:sz w:val="24"/>
        </w:rPr>
      </w:pPr>
      <w:r>
        <w:rPr>
          <w:sz w:val="24"/>
        </w:rPr>
        <w:t>Compartir las posibles restricciones, por ejemplo de tiempo, de</w:t>
      </w:r>
      <w:r>
        <w:rPr>
          <w:spacing w:val="-37"/>
          <w:sz w:val="24"/>
        </w:rPr>
        <w:t> </w:t>
      </w:r>
      <w:r>
        <w:rPr>
          <w:sz w:val="24"/>
        </w:rPr>
        <w:t>recursos,</w:t>
      </w:r>
    </w:p>
    <w:p>
      <w:pPr>
        <w:pStyle w:val="ListParagraph"/>
        <w:numPr>
          <w:ilvl w:val="0"/>
          <w:numId w:val="39"/>
        </w:numPr>
        <w:tabs>
          <w:tab w:pos="837" w:val="left" w:leader="none"/>
        </w:tabs>
        <w:spacing w:line="240" w:lineRule="auto" w:before="140" w:after="0"/>
        <w:ind w:left="836" w:right="0" w:hanging="360"/>
        <w:jc w:val="left"/>
        <w:rPr>
          <w:sz w:val="24"/>
        </w:rPr>
      </w:pPr>
      <w:r>
        <w:rPr>
          <w:sz w:val="24"/>
        </w:rPr>
        <w:t>Compartir ideas y fantasías a nivel de equipo, para realizar la tarea</w:t>
      </w:r>
      <w:r>
        <w:rPr>
          <w:spacing w:val="-45"/>
          <w:sz w:val="24"/>
        </w:rPr>
        <w:t> </w:t>
      </w:r>
      <w:r>
        <w:rPr>
          <w:sz w:val="24"/>
        </w:rPr>
        <w:t>asignada.</w:t>
      </w:r>
    </w:p>
    <w:p>
      <w:pPr>
        <w:pStyle w:val="BodyText"/>
        <w:spacing w:before="9"/>
        <w:rPr>
          <w:sz w:val="35"/>
        </w:rPr>
      </w:pPr>
    </w:p>
    <w:p>
      <w:pPr>
        <w:pStyle w:val="Heading2"/>
        <w:spacing w:line="362" w:lineRule="auto"/>
        <w:ind w:right="760"/>
      </w:pPr>
      <w:r>
        <w:rPr/>
        <w:t>Estrategias didácticas del momento M: la reflexión sobre procesos y resultados  de la actividad de</w:t>
      </w:r>
      <w:r>
        <w:rPr>
          <w:spacing w:val="-13"/>
        </w:rPr>
        <w:t> </w:t>
      </w:r>
      <w:r>
        <w:rPr/>
        <w:t>aprendizaje.</w:t>
      </w:r>
    </w:p>
    <w:p>
      <w:pPr>
        <w:pStyle w:val="BodyText"/>
        <w:spacing w:before="7"/>
        <w:rPr>
          <w:b/>
        </w:rPr>
      </w:pPr>
    </w:p>
    <w:p>
      <w:pPr>
        <w:pStyle w:val="BodyText"/>
        <w:spacing w:line="360" w:lineRule="auto"/>
        <w:ind w:left="116" w:right="766"/>
        <w:jc w:val="both"/>
      </w:pPr>
      <w:r>
        <w:rPr/>
        <w:t>Las estrategias de enseñanza del sentido significativo, crean las condiciones para que el educando desarrolle esa capacidad potencial de encontrarle un lugar a lo que aprende, en su esquema mental (Ferreiro,</w:t>
      </w:r>
      <w:r>
        <w:rPr>
          <w:spacing w:val="-22"/>
        </w:rPr>
        <w:t> </w:t>
      </w:r>
      <w:r>
        <w:rPr/>
        <w:t>2014).</w:t>
      </w:r>
    </w:p>
    <w:p>
      <w:pPr>
        <w:pStyle w:val="BodyText"/>
        <w:spacing w:before="9"/>
      </w:pPr>
    </w:p>
    <w:p>
      <w:pPr>
        <w:pStyle w:val="BodyText"/>
        <w:spacing w:line="360" w:lineRule="auto"/>
        <w:ind w:left="116" w:right="761"/>
        <w:jc w:val="both"/>
      </w:pPr>
      <w:r>
        <w:rPr/>
        <w:t>Estas estrategias permiten establecer vínculos, en general, las estrategias para el desarrollo del sentido y significado insisten en:</w:t>
      </w:r>
    </w:p>
    <w:p>
      <w:pPr>
        <w:pStyle w:val="BodyText"/>
        <w:spacing w:before="10"/>
      </w:pPr>
    </w:p>
    <w:p>
      <w:pPr>
        <w:pStyle w:val="ListParagraph"/>
        <w:numPr>
          <w:ilvl w:val="0"/>
          <w:numId w:val="40"/>
        </w:numPr>
        <w:tabs>
          <w:tab w:pos="837" w:val="left" w:leader="none"/>
        </w:tabs>
        <w:spacing w:line="240" w:lineRule="auto" w:before="0" w:after="0"/>
        <w:ind w:left="836" w:right="0" w:hanging="360"/>
        <w:jc w:val="left"/>
        <w:rPr>
          <w:sz w:val="24"/>
        </w:rPr>
      </w:pPr>
      <w:r>
        <w:rPr>
          <w:sz w:val="24"/>
        </w:rPr>
        <w:t>Precisar que está</w:t>
      </w:r>
      <w:r>
        <w:rPr>
          <w:spacing w:val="-17"/>
          <w:sz w:val="24"/>
        </w:rPr>
        <w:t> </w:t>
      </w:r>
      <w:r>
        <w:rPr>
          <w:sz w:val="24"/>
        </w:rPr>
        <w:t>aprendiendo.</w:t>
      </w:r>
    </w:p>
    <w:p>
      <w:pPr>
        <w:pStyle w:val="ListParagraph"/>
        <w:numPr>
          <w:ilvl w:val="0"/>
          <w:numId w:val="40"/>
        </w:numPr>
        <w:tabs>
          <w:tab w:pos="837" w:val="left" w:leader="none"/>
        </w:tabs>
        <w:spacing w:line="240" w:lineRule="auto" w:before="136" w:after="0"/>
        <w:ind w:left="836" w:right="0" w:hanging="360"/>
        <w:jc w:val="left"/>
        <w:rPr>
          <w:sz w:val="24"/>
        </w:rPr>
      </w:pPr>
      <w:r>
        <w:rPr>
          <w:sz w:val="24"/>
        </w:rPr>
        <w:t>Motivar e interesar en la realización de la</w:t>
      </w:r>
      <w:r>
        <w:rPr>
          <w:spacing w:val="-31"/>
          <w:sz w:val="24"/>
        </w:rPr>
        <w:t> </w:t>
      </w:r>
      <w:r>
        <w:rPr>
          <w:sz w:val="24"/>
        </w:rPr>
        <w:t>actividad</w:t>
      </w:r>
    </w:p>
    <w:p>
      <w:pPr>
        <w:pStyle w:val="ListParagraph"/>
        <w:numPr>
          <w:ilvl w:val="0"/>
          <w:numId w:val="40"/>
        </w:numPr>
        <w:tabs>
          <w:tab w:pos="837" w:val="left" w:leader="none"/>
        </w:tabs>
        <w:spacing w:line="240" w:lineRule="auto" w:before="140" w:after="0"/>
        <w:ind w:left="836" w:right="0" w:hanging="360"/>
        <w:jc w:val="left"/>
        <w:rPr>
          <w:sz w:val="24"/>
        </w:rPr>
      </w:pPr>
      <w:r>
        <w:rPr>
          <w:sz w:val="24"/>
        </w:rPr>
        <w:t>Involucrarnos en la realización de la</w:t>
      </w:r>
      <w:r>
        <w:rPr>
          <w:spacing w:val="-22"/>
          <w:sz w:val="24"/>
        </w:rPr>
        <w:t> </w:t>
      </w:r>
      <w:r>
        <w:rPr>
          <w:sz w:val="24"/>
        </w:rPr>
        <w:t>tarea</w:t>
      </w:r>
    </w:p>
    <w:p>
      <w:pPr>
        <w:pStyle w:val="BodyText"/>
      </w:pPr>
    </w:p>
    <w:p>
      <w:pPr>
        <w:pStyle w:val="BodyText"/>
        <w:spacing w:line="362" w:lineRule="auto" w:before="140"/>
        <w:ind w:left="116" w:right="765"/>
        <w:jc w:val="both"/>
      </w:pPr>
      <w:r>
        <w:rPr/>
        <w:t>Para facilitar a los alumnos encontrarle el sentido y significado a lo que aprenden se sugiere:</w:t>
      </w:r>
    </w:p>
    <w:p>
      <w:pPr>
        <w:pStyle w:val="BodyText"/>
        <w:spacing w:before="3"/>
      </w:pPr>
    </w:p>
    <w:p>
      <w:pPr>
        <w:pStyle w:val="ListParagraph"/>
        <w:numPr>
          <w:ilvl w:val="0"/>
          <w:numId w:val="41"/>
        </w:numPr>
        <w:tabs>
          <w:tab w:pos="837" w:val="left" w:leader="none"/>
        </w:tabs>
        <w:spacing w:line="240" w:lineRule="auto" w:before="0" w:after="0"/>
        <w:ind w:left="836" w:right="0" w:hanging="360"/>
        <w:jc w:val="left"/>
        <w:rPr>
          <w:sz w:val="24"/>
        </w:rPr>
      </w:pPr>
      <w:r>
        <w:rPr>
          <w:sz w:val="24"/>
        </w:rPr>
        <w:t>Partir de lo que el estudiante ya</w:t>
      </w:r>
      <w:r>
        <w:rPr>
          <w:spacing w:val="-19"/>
          <w:sz w:val="24"/>
        </w:rPr>
        <w:t> </w:t>
      </w:r>
      <w:r>
        <w:rPr>
          <w:sz w:val="24"/>
        </w:rPr>
        <w:t>sabe</w:t>
      </w:r>
    </w:p>
    <w:p>
      <w:pPr>
        <w:pStyle w:val="ListParagraph"/>
        <w:numPr>
          <w:ilvl w:val="0"/>
          <w:numId w:val="41"/>
        </w:numPr>
        <w:tabs>
          <w:tab w:pos="837" w:val="left" w:leader="none"/>
        </w:tabs>
        <w:spacing w:line="240" w:lineRule="auto" w:before="140" w:after="0"/>
        <w:ind w:left="836" w:right="0" w:hanging="360"/>
        <w:jc w:val="left"/>
        <w:rPr>
          <w:sz w:val="24"/>
        </w:rPr>
      </w:pPr>
      <w:r>
        <w:rPr>
          <w:sz w:val="24"/>
        </w:rPr>
        <w:t>Hacerlo participar, tenerlo en cuenta, escuchar sus</w:t>
      </w:r>
      <w:r>
        <w:rPr>
          <w:spacing w:val="-30"/>
          <w:sz w:val="24"/>
        </w:rPr>
        <w:t> </w:t>
      </w:r>
      <w:r>
        <w:rPr>
          <w:sz w:val="24"/>
        </w:rPr>
        <w:t>opiniones</w:t>
      </w:r>
    </w:p>
    <w:p>
      <w:pPr>
        <w:pStyle w:val="ListParagraph"/>
        <w:numPr>
          <w:ilvl w:val="0"/>
          <w:numId w:val="41"/>
        </w:numPr>
        <w:tabs>
          <w:tab w:pos="837" w:val="left" w:leader="none"/>
        </w:tabs>
        <w:spacing w:line="240" w:lineRule="auto" w:before="136" w:after="0"/>
        <w:ind w:left="836" w:right="0" w:hanging="360"/>
        <w:jc w:val="left"/>
        <w:rPr>
          <w:sz w:val="24"/>
        </w:rPr>
      </w:pPr>
      <w:r>
        <w:rPr>
          <w:sz w:val="24"/>
        </w:rPr>
        <w:t>Destacar lo positivo de sus</w:t>
      </w:r>
      <w:r>
        <w:rPr>
          <w:spacing w:val="-17"/>
          <w:sz w:val="24"/>
        </w:rPr>
        <w:t> </w:t>
      </w:r>
      <w:r>
        <w:rPr>
          <w:sz w:val="24"/>
        </w:rPr>
        <w:t>aportaciones</w:t>
      </w:r>
    </w:p>
    <w:p>
      <w:pPr>
        <w:pStyle w:val="ListParagraph"/>
        <w:numPr>
          <w:ilvl w:val="0"/>
          <w:numId w:val="41"/>
        </w:numPr>
        <w:tabs>
          <w:tab w:pos="837" w:val="left" w:leader="none"/>
        </w:tabs>
        <w:spacing w:line="240" w:lineRule="auto" w:before="140" w:after="0"/>
        <w:ind w:left="836" w:right="0" w:hanging="360"/>
        <w:jc w:val="left"/>
        <w:rPr>
          <w:sz w:val="24"/>
        </w:rPr>
      </w:pPr>
      <w:r>
        <w:rPr>
          <w:sz w:val="24"/>
        </w:rPr>
        <w:t>Plantear retos o desafíos a su</w:t>
      </w:r>
      <w:r>
        <w:rPr>
          <w:spacing w:val="-19"/>
          <w:sz w:val="24"/>
        </w:rPr>
        <w:t> </w:t>
      </w:r>
      <w:r>
        <w:rPr>
          <w:sz w:val="24"/>
        </w:rPr>
        <w:t>alcance</w:t>
      </w:r>
    </w:p>
    <w:p>
      <w:pPr>
        <w:pStyle w:val="ListParagraph"/>
        <w:numPr>
          <w:ilvl w:val="0"/>
          <w:numId w:val="41"/>
        </w:numPr>
        <w:tabs>
          <w:tab w:pos="837" w:val="left" w:leader="none"/>
        </w:tabs>
        <w:spacing w:line="240" w:lineRule="auto" w:before="136" w:after="0"/>
        <w:ind w:left="836" w:right="0" w:hanging="360"/>
        <w:jc w:val="left"/>
        <w:rPr>
          <w:sz w:val="24"/>
        </w:rPr>
      </w:pPr>
      <w:r>
        <w:rPr>
          <w:sz w:val="24"/>
        </w:rPr>
        <w:t>Propiciar la ayuda</w:t>
      </w:r>
      <w:r>
        <w:rPr>
          <w:spacing w:val="-17"/>
          <w:sz w:val="24"/>
        </w:rPr>
        <w:t> </w:t>
      </w:r>
      <w:r>
        <w:rPr>
          <w:sz w:val="24"/>
        </w:rPr>
        <w:t>necesaria.</w:t>
      </w:r>
    </w:p>
    <w:p>
      <w:pPr>
        <w:pStyle w:val="BodyText"/>
      </w:pPr>
    </w:p>
    <w:p>
      <w:pPr>
        <w:pStyle w:val="BodyText"/>
        <w:spacing w:line="360" w:lineRule="auto" w:before="144"/>
        <w:ind w:left="116" w:right="762"/>
        <w:jc w:val="both"/>
      </w:pPr>
      <w:r>
        <w:rPr/>
        <w:t>Al considerar los siete momentos que el método ELI, presenta a través de la enseñanza de aprendizaje del trabajo cooperativo y el modelo educativo del constructivismo; al aplicarlas y desarrollarlas de manera estructurada en mi actuar docente, se logrará la re</w:t>
      </w:r>
    </w:p>
    <w:p>
      <w:pPr>
        <w:spacing w:after="0" w:line="360" w:lineRule="auto"/>
        <w:jc w:val="both"/>
        <w:sectPr>
          <w:footerReference w:type="default" r:id="rId41"/>
          <w:pgSz w:w="12240" w:h="15840"/>
          <w:pgMar w:footer="1139" w:header="0" w:top="1360" w:bottom="1320" w:left="1300" w:right="660"/>
        </w:sectPr>
      </w:pPr>
    </w:p>
    <w:p>
      <w:pPr>
        <w:pStyle w:val="BodyText"/>
        <w:spacing w:line="362" w:lineRule="auto" w:before="55"/>
        <w:ind w:left="116" w:right="763"/>
      </w:pPr>
      <w:r>
        <w:rPr/>
        <w:t>significación de mi desempeño y el aprendizaje de mis estudiantes, por lo tanto este método es el que se toma como base en  mi proyecto de investigación.</w:t>
      </w:r>
    </w:p>
    <w:p>
      <w:pPr>
        <w:spacing w:after="0" w:line="362" w:lineRule="auto"/>
        <w:sectPr>
          <w:footerReference w:type="default" r:id="rId42"/>
          <w:pgSz w:w="12240" w:h="15840"/>
          <w:pgMar w:footer="1139" w:header="0" w:top="1360" w:bottom="1320" w:left="1300" w:right="660"/>
          <w:pgNumType w:start="51"/>
        </w:sectPr>
      </w:pPr>
    </w:p>
    <w:p>
      <w:pPr>
        <w:pStyle w:val="Heading2"/>
        <w:spacing w:line="278" w:lineRule="auto" w:before="51"/>
        <w:ind w:right="763"/>
      </w:pPr>
      <w:r>
        <w:rPr/>
        <w:t>CAPÍTULO III: APLICACIÓN DEL MÉTODO ELI, COMO ESTRATEGIA PARA MEJORAR LA COMUNICACIÓN EN EL AULA</w:t>
      </w:r>
    </w:p>
    <w:p>
      <w:pPr>
        <w:pStyle w:val="BodyText"/>
        <w:spacing w:before="5"/>
        <w:rPr>
          <w:b/>
        </w:rPr>
      </w:pPr>
    </w:p>
    <w:p>
      <w:pPr>
        <w:pStyle w:val="BodyText"/>
        <w:spacing w:line="360" w:lineRule="auto"/>
        <w:ind w:left="116" w:right="758"/>
        <w:jc w:val="both"/>
      </w:pPr>
      <w:r>
        <w:rPr/>
        <w:t>Para estructurar el modelo de intervención, considere la aplicación de cada momento del Método ELI, además del esquema que propone Elliot y que se toma como base  para la estructura del</w:t>
      </w:r>
      <w:r>
        <w:rPr>
          <w:spacing w:val="-19"/>
        </w:rPr>
        <w:t> </w:t>
      </w:r>
      <w:r>
        <w:rPr/>
        <w:t>mismo.</w:t>
      </w:r>
    </w:p>
    <w:p>
      <w:pPr>
        <w:pStyle w:val="BodyText"/>
        <w:spacing w:before="9"/>
      </w:pPr>
    </w:p>
    <w:p>
      <w:pPr>
        <w:pStyle w:val="ListParagraph"/>
        <w:numPr>
          <w:ilvl w:val="0"/>
          <w:numId w:val="34"/>
        </w:numPr>
        <w:tabs>
          <w:tab w:pos="837" w:val="left" w:leader="none"/>
        </w:tabs>
        <w:spacing w:line="355" w:lineRule="auto" w:before="1" w:after="0"/>
        <w:ind w:left="836" w:right="761" w:hanging="360"/>
        <w:jc w:val="both"/>
        <w:rPr>
          <w:sz w:val="24"/>
        </w:rPr>
      </w:pPr>
      <w:r>
        <w:rPr>
          <w:sz w:val="24"/>
        </w:rPr>
        <w:t>Idea general: se parte de reconocer la problemática, en la que mi propia práctica se encuentra y en la cual deseo cambiar y mejorar mediante la aplicación de estrategias</w:t>
      </w:r>
      <w:r>
        <w:rPr>
          <w:spacing w:val="-16"/>
          <w:sz w:val="24"/>
        </w:rPr>
        <w:t> </w:t>
      </w:r>
      <w:r>
        <w:rPr>
          <w:sz w:val="24"/>
        </w:rPr>
        <w:t>didácticas.</w:t>
      </w:r>
    </w:p>
    <w:p>
      <w:pPr>
        <w:pStyle w:val="ListParagraph"/>
        <w:numPr>
          <w:ilvl w:val="0"/>
          <w:numId w:val="34"/>
        </w:numPr>
        <w:tabs>
          <w:tab w:pos="837" w:val="left" w:leader="none"/>
        </w:tabs>
        <w:spacing w:line="355" w:lineRule="auto" w:before="7" w:after="0"/>
        <w:ind w:left="836" w:right="755" w:hanging="360"/>
        <w:jc w:val="both"/>
        <w:rPr>
          <w:sz w:val="24"/>
        </w:rPr>
      </w:pPr>
      <w:r>
        <w:rPr>
          <w:sz w:val="24"/>
        </w:rPr>
        <w:t>Reconocimiento (descubrimiento y análisis de hechos): se reconoce la problemática y se busca un método que permita  trabajar la problemática a  través de diversos momentos del proceso de</w:t>
      </w:r>
      <w:r>
        <w:rPr>
          <w:spacing w:val="-25"/>
          <w:sz w:val="24"/>
        </w:rPr>
        <w:t> </w:t>
      </w:r>
      <w:r>
        <w:rPr>
          <w:sz w:val="24"/>
        </w:rPr>
        <w:t>enseñanza.</w:t>
      </w:r>
    </w:p>
    <w:p>
      <w:pPr>
        <w:pStyle w:val="ListParagraph"/>
        <w:numPr>
          <w:ilvl w:val="0"/>
          <w:numId w:val="34"/>
        </w:numPr>
        <w:tabs>
          <w:tab w:pos="837" w:val="left" w:leader="none"/>
        </w:tabs>
        <w:spacing w:line="350" w:lineRule="auto" w:before="11" w:after="0"/>
        <w:ind w:left="836" w:right="762" w:hanging="360"/>
        <w:jc w:val="both"/>
        <w:rPr>
          <w:sz w:val="24"/>
        </w:rPr>
      </w:pPr>
      <w:r>
        <w:rPr>
          <w:sz w:val="24"/>
        </w:rPr>
        <w:t>Plan general: aplicación del Método ELI, como método que permita mejorar la comunicación en el aula, en el proceso de enseñanza en mi práctica</w:t>
      </w:r>
      <w:r>
        <w:rPr>
          <w:spacing w:val="-32"/>
          <w:sz w:val="24"/>
        </w:rPr>
        <w:t> </w:t>
      </w:r>
      <w:r>
        <w:rPr>
          <w:sz w:val="24"/>
        </w:rPr>
        <w:t>docente.</w:t>
      </w:r>
    </w:p>
    <w:p>
      <w:pPr>
        <w:pStyle w:val="ListParagraph"/>
        <w:numPr>
          <w:ilvl w:val="0"/>
          <w:numId w:val="34"/>
        </w:numPr>
        <w:tabs>
          <w:tab w:pos="837" w:val="left" w:leader="none"/>
        </w:tabs>
        <w:spacing w:line="350" w:lineRule="auto" w:before="17" w:after="0"/>
        <w:ind w:left="836" w:right="764" w:hanging="360"/>
        <w:jc w:val="both"/>
        <w:rPr>
          <w:sz w:val="24"/>
        </w:rPr>
      </w:pPr>
      <w:r>
        <w:rPr>
          <w:sz w:val="24"/>
        </w:rPr>
        <w:t>Implementación: desarrollar cada momento del método y aplicarlo en el aula, en el desarrollo de la practica aula, para monitorear los</w:t>
      </w:r>
      <w:r>
        <w:rPr>
          <w:spacing w:val="-33"/>
          <w:sz w:val="24"/>
        </w:rPr>
        <w:t> </w:t>
      </w:r>
      <w:r>
        <w:rPr>
          <w:sz w:val="24"/>
        </w:rPr>
        <w:t>resultados</w:t>
      </w:r>
    </w:p>
    <w:p>
      <w:pPr>
        <w:pStyle w:val="ListParagraph"/>
        <w:numPr>
          <w:ilvl w:val="0"/>
          <w:numId w:val="34"/>
        </w:numPr>
        <w:tabs>
          <w:tab w:pos="837" w:val="left" w:leader="none"/>
        </w:tabs>
        <w:spacing w:line="350" w:lineRule="auto" w:before="16" w:after="0"/>
        <w:ind w:left="836" w:right="763" w:hanging="360"/>
        <w:jc w:val="both"/>
        <w:rPr>
          <w:sz w:val="24"/>
        </w:rPr>
      </w:pPr>
      <w:r>
        <w:rPr>
          <w:sz w:val="24"/>
        </w:rPr>
        <w:t>Revisión de la implementación y sus efectos: Revisar los resultados que se rescaten de la ejecución  y visualizar los puntos de oportunidad del</w:t>
      </w:r>
      <w:r>
        <w:rPr>
          <w:spacing w:val="-42"/>
          <w:sz w:val="24"/>
        </w:rPr>
        <w:t> </w:t>
      </w:r>
      <w:r>
        <w:rPr>
          <w:sz w:val="24"/>
        </w:rPr>
        <w:t>método.</w:t>
      </w:r>
    </w:p>
    <w:p>
      <w:pPr>
        <w:pStyle w:val="ListParagraph"/>
        <w:numPr>
          <w:ilvl w:val="0"/>
          <w:numId w:val="34"/>
        </w:numPr>
        <w:tabs>
          <w:tab w:pos="837" w:val="left" w:leader="none"/>
        </w:tabs>
        <w:spacing w:line="350" w:lineRule="auto" w:before="16" w:after="0"/>
        <w:ind w:left="836" w:right="761" w:hanging="360"/>
        <w:jc w:val="both"/>
        <w:rPr>
          <w:sz w:val="24"/>
        </w:rPr>
      </w:pPr>
      <w:r>
        <w:rPr>
          <w:sz w:val="24"/>
        </w:rPr>
        <w:t>Reconocimientos (revisión de plan corregido): Trabajar sobre los puntos álgidos del desarrollo del método y reconstruir el modelo de</w:t>
      </w:r>
      <w:r>
        <w:rPr>
          <w:spacing w:val="-43"/>
          <w:sz w:val="24"/>
        </w:rPr>
        <w:t> </w:t>
      </w:r>
      <w:r>
        <w:rPr>
          <w:sz w:val="24"/>
        </w:rPr>
        <w:t>intervención.</w:t>
      </w:r>
    </w:p>
    <w:p>
      <w:pPr>
        <w:pStyle w:val="BodyText"/>
        <w:spacing w:before="5"/>
        <w:rPr>
          <w:sz w:val="25"/>
        </w:rPr>
      </w:pPr>
    </w:p>
    <w:p>
      <w:pPr>
        <w:pStyle w:val="Heading2"/>
        <w:numPr>
          <w:ilvl w:val="1"/>
          <w:numId w:val="42"/>
        </w:numPr>
        <w:tabs>
          <w:tab w:pos="573" w:val="left" w:leader="none"/>
        </w:tabs>
        <w:spacing w:line="276" w:lineRule="auto" w:before="0" w:after="0"/>
        <w:ind w:left="116" w:right="760" w:firstLine="0"/>
        <w:jc w:val="both"/>
      </w:pPr>
      <w:r>
        <w:rPr/>
        <w:t>Aplicación de momentos del Método ELI, para desarrollar la propuesta de modelo de</w:t>
      </w:r>
      <w:r>
        <w:rPr>
          <w:spacing w:val="-9"/>
        </w:rPr>
        <w:t> </w:t>
      </w:r>
      <w:r>
        <w:rPr/>
        <w:t>intervención</w:t>
      </w:r>
    </w:p>
    <w:p>
      <w:pPr>
        <w:pStyle w:val="BodyText"/>
        <w:spacing w:before="3"/>
        <w:rPr>
          <w:b/>
        </w:rPr>
      </w:pPr>
    </w:p>
    <w:p>
      <w:pPr>
        <w:pStyle w:val="ListParagraph"/>
        <w:numPr>
          <w:ilvl w:val="2"/>
          <w:numId w:val="42"/>
        </w:numPr>
        <w:tabs>
          <w:tab w:pos="897" w:val="left" w:leader="none"/>
        </w:tabs>
        <w:spacing w:line="240" w:lineRule="auto" w:before="0" w:after="0"/>
        <w:ind w:left="896" w:right="0" w:hanging="360"/>
        <w:jc w:val="left"/>
        <w:rPr>
          <w:b/>
          <w:sz w:val="24"/>
        </w:rPr>
      </w:pPr>
      <w:r>
        <w:rPr>
          <w:b/>
          <w:sz w:val="24"/>
        </w:rPr>
        <w:t>Momento</w:t>
      </w:r>
      <w:r>
        <w:rPr>
          <w:b/>
          <w:spacing w:val="2"/>
          <w:sz w:val="24"/>
        </w:rPr>
        <w:t> </w:t>
      </w:r>
      <w:r>
        <w:rPr>
          <w:b/>
          <w:spacing w:val="-5"/>
          <w:sz w:val="24"/>
        </w:rPr>
        <w:t>A:</w:t>
      </w:r>
    </w:p>
    <w:p>
      <w:pPr>
        <w:pStyle w:val="BodyText"/>
        <w:rPr>
          <w:b/>
        </w:rPr>
      </w:pPr>
    </w:p>
    <w:p>
      <w:pPr>
        <w:pStyle w:val="BodyText"/>
        <w:spacing w:line="360" w:lineRule="auto" w:before="148"/>
        <w:ind w:left="116" w:right="757"/>
        <w:jc w:val="both"/>
      </w:pPr>
      <w:r>
        <w:rPr/>
        <w:t>Con este momento se va a captar la atención y movilizar el proceso y operación mental del alumno, se estimula la creación de procesos en las funciones psicológicas y se apoya en una estructura cognoscitiva se orientan y reorientan la activación de conocimiento previo en  el alumno, para efectuar este momento se realizará:</w:t>
      </w:r>
    </w:p>
    <w:p>
      <w:pPr>
        <w:pStyle w:val="BodyText"/>
        <w:spacing w:before="10"/>
      </w:pPr>
    </w:p>
    <w:p>
      <w:pPr>
        <w:pStyle w:val="BodyText"/>
        <w:ind w:left="116"/>
        <w:jc w:val="both"/>
      </w:pPr>
      <w:r>
        <w:rPr/>
        <w:t>Para la activación en este momento la estrategia didáctica de presentación de un caso:</w:t>
      </w:r>
    </w:p>
    <w:p>
      <w:pPr>
        <w:spacing w:after="0"/>
        <w:jc w:val="both"/>
        <w:sectPr>
          <w:pgSz w:w="12240" w:h="15840"/>
          <w:pgMar w:header="0" w:footer="1139" w:top="1360" w:bottom="1320" w:left="1300" w:right="660"/>
        </w:sectPr>
      </w:pPr>
    </w:p>
    <w:p>
      <w:pPr>
        <w:pStyle w:val="ListParagraph"/>
        <w:numPr>
          <w:ilvl w:val="0"/>
          <w:numId w:val="43"/>
        </w:numPr>
        <w:tabs>
          <w:tab w:pos="837" w:val="left" w:leader="none"/>
        </w:tabs>
        <w:spacing w:line="360" w:lineRule="auto" w:before="55" w:after="0"/>
        <w:ind w:left="836" w:right="756" w:hanging="360"/>
        <w:jc w:val="both"/>
        <w:rPr>
          <w:sz w:val="24"/>
        </w:rPr>
      </w:pPr>
      <w:r>
        <w:rPr>
          <w:sz w:val="24"/>
        </w:rPr>
        <w:t>Consiste en presentar a los alumnos, un caso relacionado con el tema, se debe pensar primero en las respuestas para después emitir su comentario, esta fase se trabaja de manera</w:t>
      </w:r>
      <w:r>
        <w:rPr>
          <w:spacing w:val="-18"/>
          <w:sz w:val="24"/>
        </w:rPr>
        <w:t> </w:t>
      </w:r>
      <w:r>
        <w:rPr>
          <w:sz w:val="24"/>
        </w:rPr>
        <w:t>individual</w:t>
      </w:r>
    </w:p>
    <w:p>
      <w:pPr>
        <w:pStyle w:val="BodyText"/>
        <w:spacing w:before="10"/>
      </w:pPr>
    </w:p>
    <w:p>
      <w:pPr>
        <w:pStyle w:val="BodyText"/>
        <w:spacing w:line="357" w:lineRule="auto"/>
        <w:ind w:left="116" w:right="765"/>
        <w:jc w:val="both"/>
      </w:pPr>
      <w:r>
        <w:rPr/>
        <w:t>En este momento todas las respuestas se aceptan y se les guia para que al final construyan la respuesta fundamentada con el argumento teórico.</w:t>
      </w:r>
    </w:p>
    <w:p>
      <w:pPr>
        <w:pStyle w:val="BodyText"/>
        <w:spacing w:before="8"/>
      </w:pPr>
    </w:p>
    <w:p>
      <w:pPr>
        <w:pStyle w:val="Heading2"/>
        <w:numPr>
          <w:ilvl w:val="2"/>
          <w:numId w:val="42"/>
        </w:numPr>
        <w:tabs>
          <w:tab w:pos="897" w:val="left" w:leader="none"/>
        </w:tabs>
        <w:spacing w:line="240" w:lineRule="auto" w:before="0" w:after="0"/>
        <w:ind w:left="896" w:right="0" w:hanging="360"/>
        <w:jc w:val="left"/>
      </w:pPr>
      <w:r>
        <w:rPr/>
        <w:t>Momento</w:t>
      </w:r>
      <w:r>
        <w:rPr>
          <w:spacing w:val="-1"/>
        </w:rPr>
        <w:t> </w:t>
      </w:r>
      <w:r>
        <w:rPr/>
        <w:t>O:</w:t>
      </w:r>
    </w:p>
    <w:p>
      <w:pPr>
        <w:pStyle w:val="BodyText"/>
        <w:rPr>
          <w:b/>
        </w:rPr>
      </w:pPr>
    </w:p>
    <w:p>
      <w:pPr>
        <w:pStyle w:val="BodyText"/>
        <w:spacing w:line="360" w:lineRule="auto" w:before="144"/>
        <w:ind w:left="116" w:right="764"/>
        <w:jc w:val="both"/>
      </w:pPr>
      <w:r>
        <w:rPr/>
        <w:t>En este momento el alumno concentrara su mente en el objeto determinando de conocimiento de forma voluntaria, la actividad en el aula debe entrenar la concentración de la atención orientada de manera  activa y constructiva</w:t>
      </w:r>
    </w:p>
    <w:p>
      <w:pPr>
        <w:pStyle w:val="BodyText"/>
        <w:spacing w:before="10"/>
      </w:pPr>
    </w:p>
    <w:p>
      <w:pPr>
        <w:pStyle w:val="BodyText"/>
        <w:spacing w:line="357" w:lineRule="auto"/>
        <w:ind w:left="116" w:right="765"/>
        <w:jc w:val="both"/>
      </w:pPr>
      <w:r>
        <w:rPr/>
        <w:t>Para trabajar este momento, se empleara la estrategia didáctica de los periféricos, consiste:</w:t>
      </w:r>
    </w:p>
    <w:p>
      <w:pPr>
        <w:pStyle w:val="BodyText"/>
        <w:spacing w:before="1"/>
        <w:rPr>
          <w:sz w:val="25"/>
        </w:rPr>
      </w:pPr>
    </w:p>
    <w:p>
      <w:pPr>
        <w:pStyle w:val="ListParagraph"/>
        <w:numPr>
          <w:ilvl w:val="0"/>
          <w:numId w:val="43"/>
        </w:numPr>
        <w:tabs>
          <w:tab w:pos="837" w:val="left" w:leader="none"/>
        </w:tabs>
        <w:spacing w:line="360" w:lineRule="auto" w:before="0" w:after="0"/>
        <w:ind w:left="836" w:right="766" w:hanging="360"/>
        <w:jc w:val="both"/>
        <w:rPr>
          <w:sz w:val="24"/>
        </w:rPr>
      </w:pPr>
      <w:r>
        <w:rPr>
          <w:sz w:val="24"/>
        </w:rPr>
        <w:t>En elaborar carteles con mensajes cortos, que se colocan en el aula, para guiar el conocimiento del alumno, a través de las figuras y sea capaz de relacionarlas entre sí, con el caso del momento</w:t>
      </w:r>
      <w:r>
        <w:rPr>
          <w:spacing w:val="-17"/>
          <w:sz w:val="24"/>
        </w:rPr>
        <w:t> </w:t>
      </w:r>
      <w:r>
        <w:rPr>
          <w:sz w:val="24"/>
        </w:rPr>
        <w:t>A.</w:t>
      </w:r>
    </w:p>
    <w:p>
      <w:pPr>
        <w:pStyle w:val="BodyText"/>
        <w:spacing w:before="6"/>
      </w:pPr>
    </w:p>
    <w:p>
      <w:pPr>
        <w:pStyle w:val="BodyText"/>
        <w:spacing w:line="362" w:lineRule="auto"/>
        <w:ind w:left="116" w:right="760"/>
        <w:jc w:val="both"/>
      </w:pPr>
      <w:r>
        <w:rPr/>
        <w:t>Cuando se plantean los objetivo de debe producir un aprendizaje directo a captar, mantener y desarrollar la atención de los alumnos</w:t>
      </w:r>
    </w:p>
    <w:p>
      <w:pPr>
        <w:pStyle w:val="BodyText"/>
        <w:spacing w:before="10"/>
        <w:rPr>
          <w:sz w:val="23"/>
        </w:rPr>
      </w:pPr>
    </w:p>
    <w:p>
      <w:pPr>
        <w:pStyle w:val="Heading2"/>
        <w:numPr>
          <w:ilvl w:val="2"/>
          <w:numId w:val="42"/>
        </w:numPr>
        <w:tabs>
          <w:tab w:pos="897" w:val="left" w:leader="none"/>
        </w:tabs>
        <w:spacing w:line="240" w:lineRule="auto" w:before="0" w:after="0"/>
        <w:ind w:left="896" w:right="0" w:hanging="360"/>
        <w:jc w:val="left"/>
      </w:pPr>
      <w:r>
        <w:rPr/>
        <w:t>Momento PI:</w:t>
      </w:r>
    </w:p>
    <w:p>
      <w:pPr>
        <w:pStyle w:val="BodyText"/>
        <w:rPr>
          <w:b/>
        </w:rPr>
      </w:pPr>
    </w:p>
    <w:p>
      <w:pPr>
        <w:pStyle w:val="BodyText"/>
        <w:spacing w:line="357" w:lineRule="auto" w:before="148"/>
        <w:ind w:left="116" w:right="767"/>
        <w:jc w:val="both"/>
      </w:pPr>
      <w:r>
        <w:rPr/>
        <w:t>Presentar la información de manera consiente y convertir los estímulos actuales en el aprendizaje, capaz de ser empleada para cambiar y trasformar el entorno.</w:t>
      </w:r>
    </w:p>
    <w:p>
      <w:pPr>
        <w:pStyle w:val="BodyText"/>
        <w:spacing w:before="1"/>
        <w:rPr>
          <w:sz w:val="25"/>
        </w:rPr>
      </w:pPr>
    </w:p>
    <w:p>
      <w:pPr>
        <w:pStyle w:val="BodyText"/>
        <w:ind w:left="116"/>
        <w:jc w:val="both"/>
      </w:pPr>
      <w:r>
        <w:rPr/>
        <w:t>Para este momento se aplicara, la estrategia didáctica en Afirmar-Preguntar:</w:t>
      </w:r>
    </w:p>
    <w:p>
      <w:pPr>
        <w:pStyle w:val="BodyText"/>
      </w:pPr>
    </w:p>
    <w:p>
      <w:pPr>
        <w:pStyle w:val="ListParagraph"/>
        <w:numPr>
          <w:ilvl w:val="0"/>
          <w:numId w:val="43"/>
        </w:numPr>
        <w:tabs>
          <w:tab w:pos="905" w:val="left" w:leader="none"/>
        </w:tabs>
        <w:spacing w:line="360" w:lineRule="auto" w:before="140" w:after="0"/>
        <w:ind w:left="836" w:right="764" w:hanging="360"/>
        <w:jc w:val="both"/>
        <w:rPr>
          <w:sz w:val="24"/>
        </w:rPr>
      </w:pPr>
      <w:r>
        <w:rPr>
          <w:sz w:val="24"/>
        </w:rPr>
        <w:t>A partir de un texto, se hacen preguntas, afirmaciones, y preguntas, pero estas respuestas no figuran en el texto y en la explicación que se dio en el momento O, pues el alumno debe ser capar de construir su conocimiento mediante la inferencia de las respuestas y la creación de un</w:t>
      </w:r>
      <w:r>
        <w:rPr>
          <w:spacing w:val="-26"/>
          <w:sz w:val="24"/>
        </w:rPr>
        <w:t> </w:t>
      </w:r>
      <w:r>
        <w:rPr>
          <w:sz w:val="24"/>
        </w:rPr>
        <w:t>crucigrama.</w:t>
      </w:r>
    </w:p>
    <w:p>
      <w:pPr>
        <w:spacing w:after="0" w:line="360" w:lineRule="auto"/>
        <w:jc w:val="both"/>
        <w:rPr>
          <w:sz w:val="24"/>
        </w:rPr>
        <w:sectPr>
          <w:pgSz w:w="12240" w:h="15840"/>
          <w:pgMar w:header="0" w:footer="1139" w:top="1360" w:bottom="1320" w:left="1300" w:right="660"/>
        </w:sectPr>
      </w:pPr>
    </w:p>
    <w:p>
      <w:pPr>
        <w:pStyle w:val="BodyText"/>
        <w:spacing w:line="362" w:lineRule="auto" w:before="55"/>
        <w:ind w:left="116" w:right="763"/>
        <w:jc w:val="both"/>
      </w:pPr>
      <w:r>
        <w:rPr/>
        <w:t>Debiendo cuidar el procesamiento de la información y explorar de manera individual y grupal, al llegar al aprendizaje significativo</w:t>
      </w:r>
    </w:p>
    <w:p>
      <w:pPr>
        <w:pStyle w:val="BodyText"/>
        <w:spacing w:before="10"/>
        <w:rPr>
          <w:sz w:val="23"/>
        </w:rPr>
      </w:pPr>
    </w:p>
    <w:p>
      <w:pPr>
        <w:pStyle w:val="Heading2"/>
        <w:numPr>
          <w:ilvl w:val="2"/>
          <w:numId w:val="42"/>
        </w:numPr>
        <w:tabs>
          <w:tab w:pos="897" w:val="left" w:leader="none"/>
        </w:tabs>
        <w:spacing w:line="240" w:lineRule="auto" w:before="0" w:after="0"/>
        <w:ind w:left="896" w:right="0" w:hanging="360"/>
        <w:jc w:val="left"/>
      </w:pPr>
      <w:r>
        <w:rPr/>
        <w:t>Momento</w:t>
      </w:r>
      <w:r>
        <w:rPr>
          <w:spacing w:val="-4"/>
        </w:rPr>
        <w:t> </w:t>
      </w:r>
      <w:r>
        <w:rPr/>
        <w:t>R:</w:t>
      </w:r>
    </w:p>
    <w:p>
      <w:pPr>
        <w:pStyle w:val="BodyText"/>
        <w:rPr>
          <w:b/>
        </w:rPr>
      </w:pPr>
    </w:p>
    <w:p>
      <w:pPr>
        <w:pStyle w:val="BodyText"/>
        <w:spacing w:line="360" w:lineRule="auto" w:before="148"/>
        <w:ind w:left="116" w:right="759"/>
        <w:jc w:val="both"/>
      </w:pPr>
      <w:r>
        <w:rPr/>
        <w:t>Debe ser múltiple, al inicio, desarrollo y cierre, para generar el vínculo entre los momentos de una lección, mediante la orientación y la reflexión, no es la memorización mecánica de repetición, sino de lograr las relaciones de la memoria y la compresión de lo aprendido con la relación directa de las experiencias de aprendizaje de los alumnos.</w:t>
      </w:r>
    </w:p>
    <w:p>
      <w:pPr>
        <w:pStyle w:val="BodyText"/>
        <w:spacing w:before="10"/>
      </w:pPr>
    </w:p>
    <w:p>
      <w:pPr>
        <w:pStyle w:val="BodyText"/>
        <w:ind w:left="116"/>
        <w:jc w:val="both"/>
      </w:pPr>
      <w:r>
        <w:rPr/>
        <w:t>Para este momento se aplicara un crucigrama, hecho en la fase PI:</w:t>
      </w:r>
    </w:p>
    <w:p>
      <w:pPr>
        <w:pStyle w:val="BodyText"/>
      </w:pPr>
    </w:p>
    <w:p>
      <w:pPr>
        <w:pStyle w:val="ListParagraph"/>
        <w:numPr>
          <w:ilvl w:val="0"/>
          <w:numId w:val="43"/>
        </w:numPr>
        <w:tabs>
          <w:tab w:pos="837" w:val="left" w:leader="none"/>
        </w:tabs>
        <w:spacing w:line="362" w:lineRule="auto" w:before="140" w:after="0"/>
        <w:ind w:left="836" w:right="763" w:hanging="360"/>
        <w:jc w:val="left"/>
        <w:rPr>
          <w:sz w:val="24"/>
        </w:rPr>
      </w:pPr>
      <w:r>
        <w:rPr>
          <w:sz w:val="24"/>
        </w:rPr>
        <w:t>Para recuperar el conocimiento se aplicara el crucigrama hecho por otro equipo y debe ser resuelto en el menor</w:t>
      </w:r>
      <w:r>
        <w:rPr>
          <w:spacing w:val="-22"/>
          <w:sz w:val="24"/>
        </w:rPr>
        <w:t> </w:t>
      </w:r>
      <w:r>
        <w:rPr>
          <w:sz w:val="24"/>
        </w:rPr>
        <w:t>tiempo.</w:t>
      </w:r>
    </w:p>
    <w:p>
      <w:pPr>
        <w:pStyle w:val="BodyText"/>
        <w:spacing w:before="3"/>
      </w:pPr>
    </w:p>
    <w:p>
      <w:pPr>
        <w:pStyle w:val="BodyText"/>
        <w:spacing w:line="362" w:lineRule="auto"/>
        <w:ind w:left="116" w:right="758"/>
        <w:jc w:val="both"/>
      </w:pPr>
      <w:r>
        <w:rPr/>
        <w:t>Por lo tanto este momento de recuperación de aprendizaje, se debe conjuntar lo que se establece en el  trabajo cooperativo.</w:t>
      </w:r>
    </w:p>
    <w:p>
      <w:pPr>
        <w:pStyle w:val="BodyText"/>
        <w:spacing w:before="10"/>
        <w:rPr>
          <w:sz w:val="23"/>
        </w:rPr>
      </w:pPr>
    </w:p>
    <w:p>
      <w:pPr>
        <w:pStyle w:val="Heading2"/>
        <w:numPr>
          <w:ilvl w:val="2"/>
          <w:numId w:val="42"/>
        </w:numPr>
        <w:tabs>
          <w:tab w:pos="897" w:val="left" w:leader="none"/>
        </w:tabs>
        <w:spacing w:line="240" w:lineRule="auto" w:before="1" w:after="0"/>
        <w:ind w:left="896" w:right="0" w:hanging="360"/>
        <w:jc w:val="left"/>
      </w:pPr>
      <w:r>
        <w:rPr/>
        <w:t>Momento</w:t>
      </w:r>
      <w:r>
        <w:rPr>
          <w:spacing w:val="-1"/>
        </w:rPr>
        <w:t> </w:t>
      </w:r>
      <w:r>
        <w:rPr/>
        <w:t>E:</w:t>
      </w:r>
    </w:p>
    <w:p>
      <w:pPr>
        <w:pStyle w:val="BodyText"/>
        <w:rPr>
          <w:b/>
        </w:rPr>
      </w:pPr>
    </w:p>
    <w:p>
      <w:pPr>
        <w:pStyle w:val="BodyText"/>
        <w:spacing w:line="357" w:lineRule="auto" w:before="148"/>
        <w:ind w:left="116" w:right="766"/>
        <w:jc w:val="both"/>
      </w:pPr>
      <w:r>
        <w:rPr/>
        <w:t>La recuperación del aprendizaje, se debe valorar de acuerdo a los aprendizajes que se logran y que circunstancias se vieron favorecidas para que se efectúe o no se logrará.</w:t>
      </w:r>
    </w:p>
    <w:p>
      <w:pPr>
        <w:pStyle w:val="BodyText"/>
        <w:spacing w:before="1"/>
        <w:rPr>
          <w:sz w:val="25"/>
        </w:rPr>
      </w:pPr>
    </w:p>
    <w:p>
      <w:pPr>
        <w:pStyle w:val="BodyText"/>
        <w:spacing w:line="357" w:lineRule="auto"/>
        <w:ind w:left="116" w:right="767"/>
        <w:jc w:val="both"/>
      </w:pPr>
      <w:r>
        <w:rPr/>
        <w:t>Se ocuparan rubricas de evaluación para trabajo individual y en equipo, así como la estrategia de diario en equipo:</w:t>
      </w:r>
    </w:p>
    <w:p>
      <w:pPr>
        <w:pStyle w:val="BodyText"/>
        <w:rPr>
          <w:sz w:val="25"/>
        </w:rPr>
      </w:pPr>
    </w:p>
    <w:p>
      <w:pPr>
        <w:pStyle w:val="ListParagraph"/>
        <w:numPr>
          <w:ilvl w:val="0"/>
          <w:numId w:val="43"/>
        </w:numPr>
        <w:tabs>
          <w:tab w:pos="837" w:val="left" w:leader="none"/>
        </w:tabs>
        <w:spacing w:line="360" w:lineRule="auto" w:before="1" w:after="0"/>
        <w:ind w:left="836" w:right="765" w:hanging="360"/>
        <w:jc w:val="left"/>
        <w:rPr>
          <w:sz w:val="24"/>
        </w:rPr>
      </w:pPr>
      <w:r>
        <w:rPr>
          <w:sz w:val="24"/>
        </w:rPr>
        <w:t>Permite el registro con precisión, del proceso de las actividades realizadas, su resultado y del comportamiento y cooperación del equipo en</w:t>
      </w:r>
      <w:r>
        <w:rPr>
          <w:spacing w:val="-30"/>
          <w:sz w:val="24"/>
        </w:rPr>
        <w:t> </w:t>
      </w:r>
      <w:r>
        <w:rPr>
          <w:sz w:val="24"/>
        </w:rPr>
        <w:t>general.</w:t>
      </w:r>
    </w:p>
    <w:p>
      <w:pPr>
        <w:pStyle w:val="BodyText"/>
        <w:spacing w:before="10"/>
      </w:pPr>
    </w:p>
    <w:p>
      <w:pPr>
        <w:pStyle w:val="BodyText"/>
        <w:spacing w:line="357" w:lineRule="auto"/>
        <w:ind w:left="116" w:right="766"/>
        <w:jc w:val="both"/>
      </w:pPr>
      <w:r>
        <w:rPr/>
        <w:t>Como los procesos y rubricas son conocidos por los docentes, se generan estos instrumentos para lograr profundizar la relación de la práctica efectuada.</w:t>
      </w:r>
    </w:p>
    <w:p>
      <w:pPr>
        <w:spacing w:after="0" w:line="357" w:lineRule="auto"/>
        <w:jc w:val="both"/>
        <w:sectPr>
          <w:pgSz w:w="12240" w:h="15840"/>
          <w:pgMar w:header="0" w:footer="1139" w:top="1360" w:bottom="1320" w:left="1300" w:right="660"/>
        </w:sectPr>
      </w:pPr>
    </w:p>
    <w:p>
      <w:pPr>
        <w:pStyle w:val="Heading2"/>
        <w:numPr>
          <w:ilvl w:val="2"/>
          <w:numId w:val="42"/>
        </w:numPr>
        <w:tabs>
          <w:tab w:pos="897" w:val="left" w:leader="none"/>
        </w:tabs>
        <w:spacing w:line="240" w:lineRule="auto" w:before="51" w:after="0"/>
        <w:ind w:left="896" w:right="0" w:hanging="360"/>
        <w:jc w:val="left"/>
      </w:pPr>
      <w:r>
        <w:rPr/>
        <w:t>Momento</w:t>
      </w:r>
      <w:r>
        <w:rPr>
          <w:spacing w:val="1"/>
        </w:rPr>
        <w:t> </w:t>
      </w:r>
      <w:r>
        <w:rPr/>
        <w:t>I:</w:t>
      </w:r>
    </w:p>
    <w:p>
      <w:pPr>
        <w:pStyle w:val="BodyText"/>
        <w:rPr>
          <w:b/>
        </w:rPr>
      </w:pPr>
    </w:p>
    <w:p>
      <w:pPr>
        <w:pStyle w:val="BodyText"/>
        <w:spacing w:line="360" w:lineRule="auto" w:before="148"/>
        <w:ind w:left="116" w:right="758"/>
        <w:jc w:val="both"/>
      </w:pPr>
      <w:r>
        <w:rPr/>
        <w:t>La interdependencia, es justo lo que marca la diferencia y se apoya en las relaciones de las personas para resolver los problemas, es por ello que los alumnos se sustentan en el trabajo cooperativo para desempeñar sus actividades, al tomar decisiones, resolver una</w:t>
      </w:r>
      <w:r>
        <w:rPr>
          <w:spacing w:val="-6"/>
        </w:rPr>
        <w:t> </w:t>
      </w:r>
      <w:r>
        <w:rPr/>
        <w:t>tarea</w:t>
      </w:r>
    </w:p>
    <w:p>
      <w:pPr>
        <w:pStyle w:val="BodyText"/>
        <w:spacing w:before="10"/>
      </w:pPr>
    </w:p>
    <w:p>
      <w:pPr>
        <w:pStyle w:val="BodyText"/>
        <w:ind w:left="116"/>
        <w:jc w:val="both"/>
      </w:pPr>
      <w:r>
        <w:rPr/>
        <w:t>Se ocupara la estrategia didáctica de plenaria:</w:t>
      </w:r>
    </w:p>
    <w:p>
      <w:pPr>
        <w:pStyle w:val="BodyText"/>
      </w:pPr>
    </w:p>
    <w:p>
      <w:pPr>
        <w:pStyle w:val="ListParagraph"/>
        <w:numPr>
          <w:ilvl w:val="0"/>
          <w:numId w:val="43"/>
        </w:numPr>
        <w:tabs>
          <w:tab w:pos="837" w:val="left" w:leader="none"/>
        </w:tabs>
        <w:spacing w:line="360" w:lineRule="auto" w:before="140" w:after="0"/>
        <w:ind w:left="836" w:right="766" w:hanging="360"/>
        <w:jc w:val="both"/>
        <w:rPr>
          <w:sz w:val="24"/>
        </w:rPr>
      </w:pPr>
      <w:r>
        <w:rPr>
          <w:sz w:val="24"/>
        </w:rPr>
        <w:t>La cual muestra una respuesta en común en la que los integrantes del equipo, seleccionan a su representante, y explican sus conclusiones de la tarea que se ha</w:t>
      </w:r>
      <w:r>
        <w:rPr>
          <w:spacing w:val="-11"/>
          <w:sz w:val="24"/>
        </w:rPr>
        <w:t> </w:t>
      </w:r>
      <w:r>
        <w:rPr>
          <w:sz w:val="24"/>
        </w:rPr>
        <w:t>realizado.</w:t>
      </w:r>
    </w:p>
    <w:p>
      <w:pPr>
        <w:pStyle w:val="BodyText"/>
        <w:spacing w:before="10"/>
      </w:pPr>
    </w:p>
    <w:p>
      <w:pPr>
        <w:pStyle w:val="BodyText"/>
        <w:spacing w:line="357" w:lineRule="auto"/>
        <w:ind w:left="116" w:right="764"/>
        <w:jc w:val="both"/>
      </w:pPr>
      <w:r>
        <w:rPr/>
        <w:t>Logrando efectuar una cooperación genuina que genere un crecimiento personal, y aprendizajes puntuales, potencializando esta relación intrapersonal e interpersonal.</w:t>
      </w:r>
    </w:p>
    <w:p>
      <w:pPr>
        <w:pStyle w:val="BodyText"/>
        <w:spacing w:before="9"/>
      </w:pPr>
    </w:p>
    <w:p>
      <w:pPr>
        <w:pStyle w:val="Heading2"/>
        <w:numPr>
          <w:ilvl w:val="2"/>
          <w:numId w:val="42"/>
        </w:numPr>
        <w:tabs>
          <w:tab w:pos="897" w:val="left" w:leader="none"/>
        </w:tabs>
        <w:spacing w:line="240" w:lineRule="auto" w:before="0" w:after="0"/>
        <w:ind w:left="896" w:right="0" w:hanging="360"/>
        <w:jc w:val="left"/>
      </w:pPr>
      <w:r>
        <w:rPr/>
        <w:t>Momento</w:t>
      </w:r>
      <w:r>
        <w:rPr>
          <w:spacing w:val="-3"/>
        </w:rPr>
        <w:t> </w:t>
      </w:r>
      <w:r>
        <w:rPr/>
        <w:t>M:</w:t>
      </w:r>
    </w:p>
    <w:p>
      <w:pPr>
        <w:pStyle w:val="BodyText"/>
        <w:rPr>
          <w:b/>
        </w:rPr>
      </w:pPr>
    </w:p>
    <w:p>
      <w:pPr>
        <w:pStyle w:val="BodyText"/>
        <w:spacing w:line="360" w:lineRule="auto" w:before="144"/>
        <w:ind w:left="116" w:right="759"/>
        <w:jc w:val="both"/>
      </w:pPr>
      <w:r>
        <w:rPr/>
        <w:t>Pensamiento meta cognitivo es el resultado de un proceso natural en el que ya se ha desarrollado el alumno, y que se exige ponerse en forma entretenida, practica de manera consiente y sistemática, sin suprimir el pensamiento reactivo, por lo tanto en el proceso meta cognitivo del alumno se conjuga con su propia promoción de pensamiento.</w:t>
      </w:r>
    </w:p>
    <w:p>
      <w:pPr>
        <w:pStyle w:val="BodyText"/>
        <w:spacing w:before="9"/>
      </w:pPr>
    </w:p>
    <w:p>
      <w:pPr>
        <w:pStyle w:val="BodyText"/>
        <w:spacing w:line="357" w:lineRule="auto"/>
        <w:ind w:left="116" w:right="756"/>
        <w:jc w:val="both"/>
      </w:pPr>
      <w:r>
        <w:rPr/>
        <w:t>Para este momento es indispensable monitorear el proceso meta cognitivo, a través de un plan de acción que consiste.</w:t>
      </w:r>
    </w:p>
    <w:p>
      <w:pPr>
        <w:pStyle w:val="BodyText"/>
        <w:spacing w:before="1"/>
        <w:rPr>
          <w:sz w:val="25"/>
        </w:rPr>
      </w:pPr>
    </w:p>
    <w:p>
      <w:pPr>
        <w:pStyle w:val="ListParagraph"/>
        <w:numPr>
          <w:ilvl w:val="0"/>
          <w:numId w:val="43"/>
        </w:numPr>
        <w:tabs>
          <w:tab w:pos="837" w:val="left" w:leader="none"/>
        </w:tabs>
        <w:spacing w:line="360" w:lineRule="auto" w:before="0" w:after="0"/>
        <w:ind w:left="836" w:right="757" w:hanging="360"/>
        <w:jc w:val="both"/>
        <w:rPr>
          <w:sz w:val="24"/>
        </w:rPr>
      </w:pPr>
      <w:r>
        <w:rPr>
          <w:sz w:val="24"/>
        </w:rPr>
        <w:t>Reconocer que lo aprendido se aprende mejor cuando se aplica, piensa y reflexiona, sobre cómo puedes implementar algo de lo que se vio en la práctica personal o</w:t>
      </w:r>
      <w:r>
        <w:rPr>
          <w:spacing w:val="-18"/>
          <w:sz w:val="24"/>
        </w:rPr>
        <w:t> </w:t>
      </w:r>
      <w:r>
        <w:rPr>
          <w:sz w:val="24"/>
        </w:rPr>
        <w:t>profesional.</w:t>
      </w:r>
    </w:p>
    <w:p>
      <w:pPr>
        <w:pStyle w:val="BodyText"/>
        <w:spacing w:before="6"/>
      </w:pPr>
    </w:p>
    <w:p>
      <w:pPr>
        <w:pStyle w:val="BodyText"/>
        <w:spacing w:line="360" w:lineRule="auto"/>
        <w:ind w:left="116" w:right="756"/>
        <w:jc w:val="both"/>
      </w:pPr>
      <w:r>
        <w:rPr/>
        <w:t>Al construir y pensar en el desarrollo de una secuencia didáctica que se apliquen los siete momentos se debe especificar la actividad y el objetivo que se logará con ese momento, reconocer que  el orden de las actividades no interfiere con el alcance de  los</w:t>
      </w:r>
    </w:p>
    <w:p>
      <w:pPr>
        <w:spacing w:after="0" w:line="360" w:lineRule="auto"/>
        <w:jc w:val="both"/>
        <w:sectPr>
          <w:pgSz w:w="12240" w:h="15840"/>
          <w:pgMar w:header="0" w:footer="1139" w:top="1360" w:bottom="1320" w:left="1300" w:right="660"/>
        </w:sectPr>
      </w:pPr>
    </w:p>
    <w:p>
      <w:pPr>
        <w:pStyle w:val="BodyText"/>
        <w:tabs>
          <w:tab w:pos="823" w:val="left" w:leader="none"/>
        </w:tabs>
        <w:spacing w:line="362" w:lineRule="auto" w:before="55"/>
        <w:ind w:left="116" w:right="760"/>
      </w:pPr>
      <w:r>
        <w:rPr/>
        <w:t>siete</w:t>
        <w:tab/>
        <w:t>procesos que  el  método  ELI estipula, si se  hace un balance real de lo  </w:t>
      </w:r>
      <w:r>
        <w:rPr>
          <w:spacing w:val="52"/>
        </w:rPr>
        <w:t> </w:t>
      </w:r>
      <w:r>
        <w:rPr/>
        <w:t>que</w:t>
      </w:r>
      <w:r>
        <w:rPr>
          <w:spacing w:val="30"/>
        </w:rPr>
        <w:t> </w:t>
      </w:r>
      <w:r>
        <w:rPr/>
        <w:t>se</w:t>
      </w:r>
      <w:r>
        <w:rPr>
          <w:w w:val="99"/>
        </w:rPr>
        <w:t> </w:t>
      </w:r>
      <w:r>
        <w:rPr/>
        <w:t>aplica y se</w:t>
      </w:r>
      <w:r>
        <w:rPr>
          <w:spacing w:val="50"/>
        </w:rPr>
        <w:t> </w:t>
      </w:r>
      <w:r>
        <w:rPr/>
        <w:t>desarrolla.</w:t>
      </w:r>
    </w:p>
    <w:p>
      <w:pPr>
        <w:spacing w:after="0" w:line="362" w:lineRule="auto"/>
        <w:sectPr>
          <w:pgSz w:w="12240" w:h="15840"/>
          <w:pgMar w:header="0" w:footer="1139" w:top="1360" w:bottom="1320" w:left="1300" w:right="660"/>
        </w:sectPr>
      </w:pPr>
    </w:p>
    <w:p>
      <w:pPr>
        <w:pStyle w:val="BodyText"/>
        <w:spacing w:before="10"/>
        <w:rPr>
          <w:sz w:val="17"/>
        </w:rPr>
      </w:pPr>
    </w:p>
    <w:p>
      <w:pPr>
        <w:pStyle w:val="Heading1"/>
        <w:tabs>
          <w:tab w:pos="3624" w:val="left" w:leader="none"/>
        </w:tabs>
        <w:ind w:right="648"/>
      </w:pPr>
      <w:r>
        <w:rPr/>
        <w:t>PLANEACIÓN</w:t>
      </w:r>
      <w:r>
        <w:rPr>
          <w:spacing w:val="-4"/>
        </w:rPr>
        <w:t> </w:t>
      </w:r>
      <w:r>
        <w:rPr/>
        <w:t>DIDÁCTICA</w:t>
        <w:tab/>
        <w:t>ENSEÑANZA MEDIANTE  EL MÉTODO</w:t>
      </w:r>
      <w:r>
        <w:rPr>
          <w:spacing w:val="-24"/>
        </w:rPr>
        <w:t> </w:t>
      </w:r>
      <w:r>
        <w:rPr/>
        <w:t>ELI</w:t>
      </w:r>
    </w:p>
    <w:p>
      <w:pPr>
        <w:spacing w:before="50"/>
        <w:ind w:left="0" w:right="641" w:firstLine="0"/>
        <w:jc w:val="center"/>
        <w:rPr>
          <w:sz w:val="28"/>
        </w:rPr>
      </w:pPr>
      <w:r>
        <w:rPr>
          <w:sz w:val="28"/>
        </w:rPr>
        <w:t>(Enfoque constructivista; Primera sesión 1/2)</w:t>
      </w:r>
    </w:p>
    <w:p>
      <w:pPr>
        <w:pStyle w:val="BodyText"/>
        <w:rPr>
          <w:sz w:val="20"/>
        </w:rPr>
      </w:pPr>
    </w:p>
    <w:p>
      <w:pPr>
        <w:pStyle w:val="BodyText"/>
        <w:spacing w:before="8"/>
        <w:rPr>
          <w:sz w:val="25"/>
        </w:rPr>
      </w:pPr>
      <w:r>
        <w:rPr/>
        <w:pict>
          <v:line style="position:absolute;mso-position-horizontal-relative:page;mso-position-vertical-relative:paragraph;z-index:1552;mso-wrap-distance-left:0;mso-wrap-distance-right:0" from="70.824997pt,16.954165pt" to="703.374997pt,16.954165pt" stroked="true" strokeweight=".40001pt" strokecolor="#000000">
            <w10:wrap type="topAndBottom"/>
          </v:line>
        </w:pict>
      </w:r>
    </w:p>
    <w:p>
      <w:pPr>
        <w:spacing w:before="0"/>
        <w:ind w:left="0" w:right="1001" w:firstLine="0"/>
        <w:jc w:val="center"/>
        <w:rPr>
          <w:b/>
          <w:sz w:val="22"/>
        </w:rPr>
      </w:pPr>
      <w:r>
        <w:rPr>
          <w:b/>
          <w:sz w:val="22"/>
        </w:rPr>
        <w:t>CONTEXTUALIZACIÓN</w:t>
      </w:r>
    </w:p>
    <w:p>
      <w:pPr>
        <w:pStyle w:val="BodyText"/>
        <w:spacing w:before="1"/>
        <w:rPr>
          <w:b/>
          <w:sz w:val="21"/>
        </w:rPr>
      </w:pPr>
    </w:p>
    <w:p>
      <w:pPr>
        <w:spacing w:line="276" w:lineRule="auto" w:before="0"/>
        <w:ind w:left="224" w:right="1233" w:firstLine="0"/>
        <w:jc w:val="both"/>
        <w:rPr>
          <w:sz w:val="22"/>
        </w:rPr>
      </w:pPr>
      <w:r>
        <w:rPr>
          <w:sz w:val="22"/>
        </w:rPr>
        <w:t>El bachillerato tecnológico corresponde al tipo de educación media superior que se puede cursar después de haber concluido los estudios de secundaria y permite ingresar a los alumnos que lo cubren, a cualquier modalidad de educación superior, está organizado alrededor de tres componentes: formación básica, formación propedéutica y formación profesional</w:t>
      </w:r>
    </w:p>
    <w:p>
      <w:pPr>
        <w:pStyle w:val="BodyText"/>
        <w:spacing w:before="3"/>
        <w:rPr>
          <w:sz w:val="17"/>
        </w:rPr>
      </w:pPr>
    </w:p>
    <w:p>
      <w:pPr>
        <w:spacing w:line="276" w:lineRule="auto" w:before="0"/>
        <w:ind w:left="224" w:right="1233" w:firstLine="0"/>
        <w:jc w:val="both"/>
        <w:rPr>
          <w:sz w:val="22"/>
        </w:rPr>
      </w:pPr>
      <w:r>
        <w:rPr>
          <w:sz w:val="22"/>
        </w:rPr>
        <w:t>Las especialidades se cursan del 2º al 6º semestre y se organizan en módulos que corresponden a sitios de inserción significativos en el ámbito de trabajo, que facilitan el reconocimiento de aprendizajes que deben relacionar de manera directa  a las experiencias en el campo</w:t>
      </w:r>
      <w:r>
        <w:rPr>
          <w:spacing w:val="-21"/>
          <w:sz w:val="22"/>
        </w:rPr>
        <w:t> </w:t>
      </w:r>
      <w:r>
        <w:rPr>
          <w:sz w:val="22"/>
        </w:rPr>
        <w:t>laboral.</w:t>
      </w:r>
    </w:p>
    <w:p>
      <w:pPr>
        <w:spacing w:line="278" w:lineRule="auto" w:before="198"/>
        <w:ind w:left="224" w:right="1215" w:firstLine="0"/>
        <w:jc w:val="both"/>
        <w:rPr>
          <w:sz w:val="22"/>
        </w:rPr>
      </w:pPr>
      <w:r>
        <w:rPr>
          <w:sz w:val="22"/>
        </w:rPr>
        <w:t>El grupo con el que se trabajará está secuencia se compone por 20 alumnos; de los cuales 13 son mujeres y 7 son hombres, de clase media y oscilan entre los 17 y 20 años, con una necesidad de aprendizaje práctico, pues es necesario que la información sea relacionada de manera inmediata en su posible desempeño en el ámbito profesional.</w:t>
      </w:r>
    </w:p>
    <w:p>
      <w:pPr>
        <w:pStyle w:val="BodyText"/>
        <w:spacing w:before="6"/>
        <w:rPr>
          <w:sz w:val="17"/>
        </w:rPr>
      </w:pPr>
    </w:p>
    <w:tbl>
      <w:tblPr>
        <w:tblW w:w="0" w:type="auto"/>
        <w:jc w:val="left"/>
        <w:tblInd w:w="11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473"/>
        <w:gridCol w:w="3797"/>
        <w:gridCol w:w="1704"/>
        <w:gridCol w:w="4677"/>
      </w:tblGrid>
      <w:tr>
        <w:trPr>
          <w:trHeight w:val="1286" w:hRule="exact"/>
        </w:trPr>
        <w:tc>
          <w:tcPr>
            <w:tcW w:w="6269" w:type="dxa"/>
            <w:gridSpan w:val="2"/>
            <w:tcBorders>
              <w:top w:val="single" w:sz="8" w:space="0" w:color="C0504D"/>
            </w:tcBorders>
          </w:tcPr>
          <w:p>
            <w:pPr>
              <w:pStyle w:val="TableParagraph"/>
              <w:spacing w:line="463" w:lineRule="auto"/>
              <w:ind w:left="103" w:right="1310"/>
              <w:rPr>
                <w:b/>
                <w:sz w:val="22"/>
              </w:rPr>
            </w:pPr>
            <w:r>
              <w:rPr>
                <w:b/>
                <w:sz w:val="22"/>
              </w:rPr>
              <w:t>Asignatura (Materia o Unidad de Aprendizaje): Administración de Recursos Humanos</w:t>
            </w:r>
          </w:p>
        </w:tc>
        <w:tc>
          <w:tcPr>
            <w:tcW w:w="1704" w:type="dxa"/>
            <w:tcBorders>
              <w:top w:val="single" w:sz="8" w:space="0" w:color="C0504D"/>
            </w:tcBorders>
          </w:tcPr>
          <w:p>
            <w:pPr>
              <w:pStyle w:val="TableParagraph"/>
              <w:spacing w:line="463" w:lineRule="auto"/>
              <w:ind w:left="104" w:right="508"/>
              <w:rPr>
                <w:b/>
                <w:sz w:val="22"/>
              </w:rPr>
            </w:pPr>
            <w:r>
              <w:rPr>
                <w:b/>
                <w:sz w:val="22"/>
              </w:rPr>
              <w:t>Semestre: Segundo</w:t>
            </w:r>
          </w:p>
        </w:tc>
        <w:tc>
          <w:tcPr>
            <w:tcW w:w="4677" w:type="dxa"/>
            <w:tcBorders>
              <w:top w:val="single" w:sz="8" w:space="0" w:color="C0504D"/>
            </w:tcBorders>
          </w:tcPr>
          <w:p>
            <w:pPr>
              <w:pStyle w:val="TableParagraph"/>
              <w:spacing w:line="273" w:lineRule="auto"/>
              <w:ind w:left="104" w:right="241"/>
              <w:rPr>
                <w:i/>
                <w:sz w:val="22"/>
              </w:rPr>
            </w:pPr>
            <w:r>
              <w:rPr>
                <w:b/>
                <w:sz w:val="22"/>
              </w:rPr>
              <w:t>Plan de Estudios: </w:t>
            </w:r>
            <w:r>
              <w:rPr>
                <w:i/>
                <w:sz w:val="22"/>
              </w:rPr>
              <w:t>Bachillerato Tecnológico </w:t>
            </w:r>
            <w:r>
              <w:rPr>
                <w:i/>
                <w:sz w:val="22"/>
              </w:rPr>
              <w:t>en Administración</w:t>
            </w:r>
          </w:p>
          <w:p>
            <w:pPr>
              <w:pStyle w:val="TableParagraph"/>
              <w:spacing w:before="9"/>
              <w:ind w:left="0"/>
              <w:rPr>
                <w:sz w:val="17"/>
              </w:rPr>
            </w:pPr>
          </w:p>
          <w:p>
            <w:pPr>
              <w:pStyle w:val="TableParagraph"/>
              <w:ind w:left="104" w:right="241"/>
              <w:rPr>
                <w:i/>
                <w:sz w:val="22"/>
              </w:rPr>
            </w:pPr>
            <w:r>
              <w:rPr>
                <w:b/>
                <w:i/>
                <w:sz w:val="22"/>
              </w:rPr>
              <w:t>Tiempo por sesión: </w:t>
            </w:r>
            <w:r>
              <w:rPr>
                <w:i/>
                <w:sz w:val="22"/>
              </w:rPr>
              <w:t>100 minutos.</w:t>
            </w:r>
          </w:p>
        </w:tc>
      </w:tr>
      <w:tr>
        <w:trPr>
          <w:trHeight w:val="792" w:hRule="exact"/>
        </w:trPr>
        <w:tc>
          <w:tcPr>
            <w:tcW w:w="2473" w:type="dxa"/>
          </w:tcPr>
          <w:p>
            <w:pPr>
              <w:pStyle w:val="TableParagraph"/>
              <w:spacing w:line="276" w:lineRule="auto"/>
              <w:ind w:left="103" w:right="214"/>
              <w:rPr>
                <w:b/>
                <w:sz w:val="22"/>
              </w:rPr>
            </w:pPr>
            <w:r>
              <w:rPr>
                <w:b/>
                <w:sz w:val="22"/>
              </w:rPr>
              <w:t>Propósito central de aprendizaje</w:t>
            </w:r>
          </w:p>
        </w:tc>
        <w:tc>
          <w:tcPr>
            <w:tcW w:w="10178" w:type="dxa"/>
            <w:gridSpan w:val="3"/>
          </w:tcPr>
          <w:p>
            <w:pPr>
              <w:pStyle w:val="TableParagraph"/>
              <w:spacing w:line="242" w:lineRule="auto"/>
              <w:ind w:left="107" w:right="30"/>
              <w:rPr>
                <w:sz w:val="22"/>
              </w:rPr>
            </w:pPr>
            <w:r>
              <w:rPr>
                <w:sz w:val="22"/>
              </w:rPr>
              <w:t>Identificar los elementos necesarios que intervienen en el proceso de la comunicación efectiva y de qué manera se afecta sino se lleva a cabo  dicho proceso en las organizaciones,</w:t>
            </w:r>
          </w:p>
          <w:p>
            <w:pPr>
              <w:pStyle w:val="TableParagraph"/>
              <w:spacing w:line="250" w:lineRule="exact"/>
              <w:ind w:left="107" w:right="30"/>
              <w:rPr>
                <w:sz w:val="22"/>
              </w:rPr>
            </w:pPr>
            <w:r>
              <w:rPr>
                <w:sz w:val="22"/>
              </w:rPr>
              <w:t>Secuencia para  dos sesiones de 100 minutos cada una</w:t>
            </w:r>
          </w:p>
        </w:tc>
      </w:tr>
      <w:tr>
        <w:trPr>
          <w:trHeight w:val="1953" w:hRule="exact"/>
        </w:trPr>
        <w:tc>
          <w:tcPr>
            <w:tcW w:w="2473" w:type="dxa"/>
          </w:tcPr>
          <w:p>
            <w:pPr>
              <w:pStyle w:val="TableParagraph"/>
              <w:spacing w:line="278" w:lineRule="auto"/>
              <w:ind w:left="103" w:right="128"/>
              <w:rPr>
                <w:b/>
                <w:sz w:val="22"/>
              </w:rPr>
            </w:pPr>
            <w:r>
              <w:rPr>
                <w:b/>
                <w:sz w:val="22"/>
              </w:rPr>
              <w:t>Ubicación en el Programa de Estudio</w:t>
            </w:r>
          </w:p>
        </w:tc>
        <w:tc>
          <w:tcPr>
            <w:tcW w:w="10178" w:type="dxa"/>
            <w:gridSpan w:val="3"/>
          </w:tcPr>
          <w:p>
            <w:pPr>
              <w:pStyle w:val="TableParagraph"/>
              <w:spacing w:line="276" w:lineRule="auto"/>
              <w:ind w:left="107" w:right="104"/>
              <w:jc w:val="both"/>
              <w:rPr>
                <w:sz w:val="22"/>
              </w:rPr>
            </w:pPr>
            <w:r>
              <w:rPr>
                <w:sz w:val="22"/>
              </w:rPr>
              <w:t>La asignatura de Administración de Recursos Humanos, que imparto en el Colegio Mexiquense, de acuerdo con </w:t>
            </w:r>
            <w:r>
              <w:rPr>
                <w:spacing w:val="-3"/>
                <w:sz w:val="22"/>
              </w:rPr>
              <w:t>la </w:t>
            </w:r>
            <w:r>
              <w:rPr>
                <w:sz w:val="22"/>
              </w:rPr>
              <w:t>Dirección General de Estudios Tecnológicos, se ubica en el mapa curricular, en el núcleo de formación profesionalizante, las cuales están diseñadas con </w:t>
            </w:r>
            <w:r>
              <w:rPr>
                <w:spacing w:val="-3"/>
                <w:sz w:val="22"/>
              </w:rPr>
              <w:t>la </w:t>
            </w:r>
            <w:r>
              <w:rPr>
                <w:sz w:val="22"/>
              </w:rPr>
              <w:t>finalidad de contar con una oferta de especialidades y de campos que se determinan con base en </w:t>
            </w:r>
            <w:r>
              <w:rPr>
                <w:spacing w:val="-3"/>
                <w:sz w:val="22"/>
              </w:rPr>
              <w:t>la </w:t>
            </w:r>
            <w:r>
              <w:rPr>
                <w:sz w:val="22"/>
              </w:rPr>
              <w:t>identificación de procesos  de trabajo similares y que pueden ser definidos en función del objeto de transformación y las condiciones técnicas y organizacionales que caracterizan estas unidades de</w:t>
            </w:r>
            <w:r>
              <w:rPr>
                <w:spacing w:val="-34"/>
                <w:sz w:val="22"/>
              </w:rPr>
              <w:t> </w:t>
            </w:r>
            <w:r>
              <w:rPr>
                <w:sz w:val="22"/>
              </w:rPr>
              <w:t>aprendizaje.</w:t>
            </w:r>
          </w:p>
        </w:tc>
      </w:tr>
    </w:tbl>
    <w:p>
      <w:pPr>
        <w:spacing w:after="0" w:line="276" w:lineRule="auto"/>
        <w:jc w:val="both"/>
        <w:rPr>
          <w:sz w:val="22"/>
        </w:rPr>
        <w:sectPr>
          <w:footerReference w:type="default" r:id="rId43"/>
          <w:pgSz w:w="15840" w:h="12240" w:orient="landscape"/>
          <w:pgMar w:footer="1139" w:header="0" w:top="1140" w:bottom="1320" w:left="1300" w:right="660"/>
          <w:pgNumType w:start="57"/>
        </w:sectPr>
      </w:pPr>
    </w:p>
    <w:p>
      <w:pPr>
        <w:pStyle w:val="BodyText"/>
        <w:spacing w:before="7" w:after="1"/>
        <w:rPr>
          <w:sz w:val="23"/>
        </w:rPr>
      </w:pPr>
    </w:p>
    <w:p>
      <w:pPr>
        <w:pStyle w:val="BodyText"/>
        <w:ind w:left="252"/>
        <w:rPr>
          <w:sz w:val="20"/>
        </w:rPr>
      </w:pPr>
      <w:r>
        <w:rPr>
          <w:sz w:val="20"/>
        </w:rPr>
        <w:pict>
          <v:group style="width:632.950pt;height:98.65pt;mso-position-horizontal-relative:char;mso-position-vertical-relative:line" coordorigin="0,0" coordsize="12659,1973">
            <v:line style="position:absolute" from="8,8" to="2472,8" stroked="true" strokeweight=".39999pt" strokecolor="#000000"/>
            <v:line style="position:absolute" from="2481,8" to="12651,8" stroked="true" strokeweight=".39999pt" strokecolor="#000000"/>
            <v:line style="position:absolute" from="4,4" to="4,1969" stroked="true" strokeweight=".4pt" strokecolor="#000000"/>
            <v:line style="position:absolute" from="8,1965" to="2472,1965" stroked="true" strokeweight=".39999pt" strokecolor="#000000"/>
            <v:line style="position:absolute" from="2477,4" to="2477,1969" stroked="true" strokeweight=".40001pt" strokecolor="#000000"/>
            <v:line style="position:absolute" from="2481,1965" to="12651,1965" stroked="true" strokeweight=".39999pt" strokecolor="#000000"/>
            <v:line style="position:absolute" from="12655,4" to="12655,1969" stroked="true" strokeweight=".40002pt" strokecolor="#000000"/>
            <v:shape style="position:absolute;left:4;top:8;width:2473;height:1957" type="#_x0000_t202" filled="false" stroked="false">
              <v:textbox inset="0,0,0,0">
                <w:txbxContent>
                  <w:p>
                    <w:pPr>
                      <w:spacing w:before="1"/>
                      <w:ind w:left="107" w:right="0" w:firstLine="0"/>
                      <w:jc w:val="left"/>
                      <w:rPr>
                        <w:b/>
                        <w:sz w:val="22"/>
                      </w:rPr>
                    </w:pPr>
                    <w:r>
                      <w:rPr>
                        <w:b/>
                        <w:sz w:val="22"/>
                      </w:rPr>
                      <w:t>Justificación</w:t>
                    </w:r>
                  </w:p>
                </w:txbxContent>
              </v:textbox>
              <w10:wrap type="none"/>
            </v:shape>
            <v:shape style="position:absolute;left:2477;top:8;width:10179;height:1957" type="#_x0000_t202" filled="false" stroked="false">
              <v:textbox inset="0,0,0,0">
                <w:txbxContent>
                  <w:p>
                    <w:pPr>
                      <w:spacing w:line="276" w:lineRule="auto" w:before="5"/>
                      <w:ind w:left="111" w:right="105" w:firstLine="0"/>
                      <w:jc w:val="both"/>
                      <w:rPr>
                        <w:sz w:val="22"/>
                      </w:rPr>
                    </w:pPr>
                    <w:r>
                      <w:rPr>
                        <w:sz w:val="22"/>
                      </w:rPr>
                      <w:t>Las asignaturas del núcleo de profesionalización, tiene como objetivo mostrar un panorama a los alumnos de cómo se podrían presentar diversos casos en una organización, y cómo afrontaría estas situaciones, es por ello que la asignatura de recursos humano, plantea situaciones donde el alumno pueda expresar como resolver diversas problemáticas, en este caso cuando los conflictos en la comunicación se presentan, qué estrategias se deben seguir para lograr la comunicación efectiva y evitar el conflicto en la transmisión de un mensaje, desde su vida cotidiana y en el campo laboral.</w:t>
                    </w:r>
                  </w:p>
                </w:txbxContent>
              </v:textbox>
              <w10:wrap type="none"/>
            </v:shape>
          </v:group>
        </w:pict>
      </w:r>
      <w:r>
        <w:rPr>
          <w:sz w:val="20"/>
        </w:rPr>
      </w:r>
    </w:p>
    <w:p>
      <w:pPr>
        <w:pStyle w:val="BodyText"/>
        <w:rPr>
          <w:sz w:val="20"/>
        </w:rPr>
      </w:pPr>
    </w:p>
    <w:p>
      <w:pPr>
        <w:pStyle w:val="BodyText"/>
        <w:spacing w:before="3"/>
        <w:rPr>
          <w:sz w:val="19"/>
        </w:rPr>
      </w:pPr>
    </w:p>
    <w:p>
      <w:pPr>
        <w:spacing w:before="0"/>
        <w:ind w:left="6363" w:right="6858" w:firstLine="0"/>
        <w:jc w:val="center"/>
        <w:rPr>
          <w:b/>
          <w:sz w:val="22"/>
        </w:rPr>
      </w:pPr>
      <w:r>
        <w:rPr>
          <w:b/>
          <w:sz w:val="22"/>
        </w:rPr>
        <w:t>TAREA</w:t>
      </w:r>
    </w:p>
    <w:p>
      <w:pPr>
        <w:pStyle w:val="BodyText"/>
        <w:rPr>
          <w:b/>
          <w:sz w:val="21"/>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157"/>
        <w:gridCol w:w="4781"/>
        <w:gridCol w:w="4285"/>
      </w:tblGrid>
      <w:tr>
        <w:trPr>
          <w:trHeight w:val="552" w:hRule="exact"/>
        </w:trPr>
        <w:tc>
          <w:tcPr>
            <w:tcW w:w="13223" w:type="dxa"/>
            <w:gridSpan w:val="3"/>
            <w:tcBorders>
              <w:top w:val="single" w:sz="24" w:space="0" w:color="538DD3"/>
              <w:right w:val="single" w:sz="3" w:space="0" w:color="000000"/>
            </w:tcBorders>
          </w:tcPr>
          <w:p>
            <w:pPr>
              <w:pStyle w:val="TableParagraph"/>
              <w:tabs>
                <w:tab w:pos="5293" w:val="left" w:leader="none"/>
              </w:tabs>
              <w:spacing w:line="246" w:lineRule="exact"/>
              <w:ind w:left="4573"/>
              <w:rPr>
                <w:b/>
                <w:sz w:val="22"/>
              </w:rPr>
            </w:pPr>
            <w:r>
              <w:rPr>
                <w:b/>
                <w:color w:val="365F91"/>
                <w:sz w:val="22"/>
              </w:rPr>
              <w:t>I.</w:t>
              <w:tab/>
            </w:r>
            <w:r>
              <w:rPr>
                <w:b/>
                <w:sz w:val="22"/>
              </w:rPr>
              <w:t>OBJETIVO(S) DE</w:t>
            </w:r>
            <w:r>
              <w:rPr>
                <w:b/>
                <w:spacing w:val="-20"/>
                <w:sz w:val="22"/>
              </w:rPr>
              <w:t> </w:t>
            </w:r>
            <w:r>
              <w:rPr>
                <w:b/>
                <w:sz w:val="22"/>
              </w:rPr>
              <w:t>APRENDIZAJE</w:t>
            </w:r>
          </w:p>
        </w:tc>
      </w:tr>
      <w:tr>
        <w:trPr>
          <w:trHeight w:val="526" w:hRule="exact"/>
        </w:trPr>
        <w:tc>
          <w:tcPr>
            <w:tcW w:w="4157" w:type="dxa"/>
            <w:tcBorders>
              <w:bottom w:val="single" w:sz="3" w:space="0" w:color="538DD3"/>
              <w:right w:val="single" w:sz="3" w:space="0" w:color="000000"/>
            </w:tcBorders>
          </w:tcPr>
          <w:p>
            <w:pPr>
              <w:pStyle w:val="TableParagraph"/>
              <w:spacing w:before="23"/>
              <w:ind w:left="720"/>
              <w:rPr>
                <w:b/>
                <w:sz w:val="22"/>
              </w:rPr>
            </w:pPr>
            <w:r>
              <w:rPr>
                <w:b/>
                <w:sz w:val="22"/>
              </w:rPr>
              <w:t>Contenidos Conceptuales</w:t>
            </w:r>
          </w:p>
        </w:tc>
        <w:tc>
          <w:tcPr>
            <w:tcW w:w="4781" w:type="dxa"/>
            <w:tcBorders>
              <w:left w:val="single" w:sz="3" w:space="0" w:color="000000"/>
              <w:bottom w:val="single" w:sz="3" w:space="0" w:color="538DD3"/>
              <w:right w:val="single" w:sz="3" w:space="0" w:color="000000"/>
            </w:tcBorders>
          </w:tcPr>
          <w:p>
            <w:pPr>
              <w:pStyle w:val="TableParagraph"/>
              <w:spacing w:before="23"/>
              <w:ind w:left="868"/>
              <w:rPr>
                <w:b/>
                <w:sz w:val="22"/>
              </w:rPr>
            </w:pPr>
            <w:r>
              <w:rPr>
                <w:b/>
                <w:sz w:val="22"/>
              </w:rPr>
              <w:t>Contenidos Procedimentales</w:t>
            </w:r>
          </w:p>
        </w:tc>
        <w:tc>
          <w:tcPr>
            <w:tcW w:w="4285" w:type="dxa"/>
            <w:tcBorders>
              <w:left w:val="single" w:sz="3" w:space="0" w:color="000000"/>
              <w:bottom w:val="single" w:sz="3" w:space="0" w:color="538DD3"/>
              <w:right w:val="single" w:sz="3" w:space="0" w:color="000000"/>
            </w:tcBorders>
          </w:tcPr>
          <w:p>
            <w:pPr>
              <w:pStyle w:val="TableParagraph"/>
              <w:spacing w:before="23"/>
              <w:ind w:left="811"/>
              <w:rPr>
                <w:b/>
                <w:sz w:val="22"/>
              </w:rPr>
            </w:pPr>
            <w:r>
              <w:rPr>
                <w:b/>
                <w:sz w:val="22"/>
              </w:rPr>
              <w:t>Contenidos Actitudinales</w:t>
            </w:r>
          </w:p>
        </w:tc>
      </w:tr>
      <w:tr>
        <w:trPr>
          <w:trHeight w:val="268" w:hRule="exact"/>
        </w:trPr>
        <w:tc>
          <w:tcPr>
            <w:tcW w:w="4157" w:type="dxa"/>
            <w:tcBorders>
              <w:top w:val="single" w:sz="3" w:space="0" w:color="538DD3"/>
              <w:right w:val="single" w:sz="3" w:space="0" w:color="000000"/>
            </w:tcBorders>
          </w:tcPr>
          <w:p>
            <w:pPr>
              <w:pStyle w:val="TableParagraph"/>
              <w:tabs>
                <w:tab w:pos="1226" w:val="left" w:leader="none"/>
                <w:tab w:pos="1802" w:val="left" w:leader="none"/>
                <w:tab w:pos="3149" w:val="left" w:leader="none"/>
                <w:tab w:pos="3800" w:val="left" w:leader="none"/>
              </w:tabs>
              <w:spacing w:line="251" w:lineRule="exact"/>
              <w:ind w:left="108"/>
              <w:rPr>
                <w:b/>
                <w:i/>
                <w:sz w:val="22"/>
              </w:rPr>
            </w:pPr>
            <w:r>
              <w:rPr>
                <w:b/>
                <w:i/>
                <w:sz w:val="22"/>
              </w:rPr>
              <w:t>Enuncia</w:t>
              <w:tab/>
              <w:t>los</w:t>
              <w:tab/>
              <w:t>elementos</w:t>
              <w:tab/>
              <w:t>que</w:t>
              <w:tab/>
              <w:t>se</w:t>
            </w:r>
          </w:p>
        </w:tc>
        <w:tc>
          <w:tcPr>
            <w:tcW w:w="4781" w:type="dxa"/>
            <w:tcBorders>
              <w:top w:val="single" w:sz="3" w:space="0" w:color="538DD3"/>
              <w:left w:val="single" w:sz="3" w:space="0" w:color="000000"/>
              <w:right w:val="single" w:sz="3" w:space="0" w:color="000000"/>
            </w:tcBorders>
          </w:tcPr>
          <w:p>
            <w:pPr>
              <w:pStyle w:val="TableParagraph"/>
              <w:spacing w:line="251" w:lineRule="exact"/>
              <w:ind w:left="103"/>
              <w:rPr>
                <w:b/>
                <w:i/>
                <w:sz w:val="22"/>
              </w:rPr>
            </w:pPr>
            <w:r>
              <w:rPr>
                <w:b/>
                <w:i/>
                <w:sz w:val="22"/>
              </w:rPr>
              <w:t>Explica la relación que existe entre la   idea</w:t>
            </w:r>
          </w:p>
        </w:tc>
        <w:tc>
          <w:tcPr>
            <w:tcW w:w="4285" w:type="dxa"/>
            <w:tcBorders>
              <w:top w:val="single" w:sz="3" w:space="0" w:color="538DD3"/>
              <w:left w:val="single" w:sz="3" w:space="0" w:color="000000"/>
              <w:right w:val="single" w:sz="3" w:space="0" w:color="000000"/>
            </w:tcBorders>
          </w:tcPr>
          <w:p>
            <w:pPr>
              <w:pStyle w:val="TableParagraph"/>
              <w:spacing w:line="251" w:lineRule="exact"/>
              <w:ind w:left="103"/>
              <w:rPr>
                <w:b/>
                <w:i/>
                <w:sz w:val="22"/>
              </w:rPr>
            </w:pPr>
            <w:r>
              <w:rPr>
                <w:b/>
                <w:i/>
                <w:sz w:val="22"/>
              </w:rPr>
              <w:t>Participa con responsabilidad en las</w:t>
            </w:r>
          </w:p>
        </w:tc>
      </w:tr>
      <w:tr>
        <w:trPr>
          <w:trHeight w:val="254" w:hRule="exact"/>
        </w:trPr>
        <w:tc>
          <w:tcPr>
            <w:tcW w:w="4157" w:type="dxa"/>
            <w:tcBorders>
              <w:right w:val="single" w:sz="3" w:space="0" w:color="000000"/>
            </w:tcBorders>
          </w:tcPr>
          <w:p>
            <w:pPr>
              <w:pStyle w:val="TableParagraph"/>
              <w:tabs>
                <w:tab w:pos="1474" w:val="left" w:leader="none"/>
                <w:tab w:pos="2041" w:val="left" w:leader="none"/>
                <w:tab w:pos="2621" w:val="left" w:leader="none"/>
                <w:tab w:pos="3787" w:val="left" w:leader="none"/>
              </w:tabs>
              <w:spacing w:line="243" w:lineRule="exact"/>
              <w:ind w:left="108"/>
              <w:rPr>
                <w:b/>
                <w:i/>
                <w:sz w:val="22"/>
              </w:rPr>
            </w:pPr>
            <w:r>
              <w:rPr>
                <w:b/>
                <w:i/>
                <w:sz w:val="22"/>
              </w:rPr>
              <w:t>presentan</w:t>
              <w:tab/>
              <w:t>en</w:t>
              <w:tab/>
              <w:t>un</w:t>
              <w:tab/>
              <w:t>proceso</w:t>
              <w:tab/>
              <w:t>de</w:t>
            </w:r>
          </w:p>
        </w:tc>
        <w:tc>
          <w:tcPr>
            <w:tcW w:w="4781" w:type="dxa"/>
            <w:tcBorders>
              <w:left w:val="single" w:sz="3" w:space="0" w:color="000000"/>
              <w:right w:val="single" w:sz="3" w:space="0" w:color="000000"/>
            </w:tcBorders>
          </w:tcPr>
          <w:p>
            <w:pPr>
              <w:pStyle w:val="TableParagraph"/>
              <w:tabs>
                <w:tab w:pos="515" w:val="left" w:leader="none"/>
                <w:tab w:pos="987" w:val="left" w:leader="none"/>
                <w:tab w:pos="2162" w:val="left" w:leader="none"/>
                <w:tab w:pos="2705" w:val="left" w:leader="none"/>
                <w:tab w:pos="3264" w:val="left" w:leader="none"/>
                <w:tab w:pos="4403" w:val="left" w:leader="none"/>
              </w:tabs>
              <w:spacing w:line="243" w:lineRule="exact"/>
              <w:ind w:left="103"/>
              <w:rPr>
                <w:b/>
                <w:i/>
                <w:sz w:val="22"/>
              </w:rPr>
            </w:pPr>
            <w:r>
              <w:rPr>
                <w:b/>
                <w:i/>
                <w:sz w:val="22"/>
              </w:rPr>
              <w:t>y</w:t>
              <w:tab/>
              <w:t>el</w:t>
              <w:tab/>
              <w:t>mensaje</w:t>
              <w:tab/>
              <w:t>en</w:t>
              <w:tab/>
              <w:t>un</w:t>
              <w:tab/>
              <w:t>proceso</w:t>
              <w:tab/>
              <w:t>de</w:t>
            </w:r>
          </w:p>
        </w:tc>
        <w:tc>
          <w:tcPr>
            <w:tcW w:w="4285" w:type="dxa"/>
            <w:tcBorders>
              <w:left w:val="single" w:sz="3" w:space="0" w:color="000000"/>
              <w:right w:val="single" w:sz="3" w:space="0" w:color="000000"/>
            </w:tcBorders>
          </w:tcPr>
          <w:p>
            <w:pPr>
              <w:pStyle w:val="TableParagraph"/>
              <w:spacing w:line="243" w:lineRule="exact"/>
              <w:ind w:left="103"/>
              <w:rPr>
                <w:b/>
                <w:i/>
                <w:sz w:val="22"/>
              </w:rPr>
            </w:pPr>
            <w:r>
              <w:rPr>
                <w:b/>
                <w:i/>
                <w:sz w:val="22"/>
              </w:rPr>
              <w:t>Actividades colectivas.</w:t>
            </w:r>
          </w:p>
        </w:tc>
      </w:tr>
      <w:tr>
        <w:trPr>
          <w:trHeight w:val="252" w:hRule="exact"/>
        </w:trPr>
        <w:tc>
          <w:tcPr>
            <w:tcW w:w="4157" w:type="dxa"/>
            <w:tcBorders>
              <w:right w:val="single" w:sz="3" w:space="0" w:color="000000"/>
            </w:tcBorders>
          </w:tcPr>
          <w:p>
            <w:pPr>
              <w:pStyle w:val="TableParagraph"/>
              <w:spacing w:line="241" w:lineRule="exact"/>
              <w:ind w:left="108"/>
              <w:rPr>
                <w:b/>
                <w:i/>
                <w:sz w:val="22"/>
              </w:rPr>
            </w:pPr>
            <w:r>
              <w:rPr>
                <w:b/>
                <w:i/>
                <w:sz w:val="22"/>
              </w:rPr>
              <w:t>comunicación</w:t>
            </w:r>
          </w:p>
        </w:tc>
        <w:tc>
          <w:tcPr>
            <w:tcW w:w="4781" w:type="dxa"/>
            <w:tcBorders>
              <w:left w:val="single" w:sz="3" w:space="0" w:color="000000"/>
              <w:right w:val="single" w:sz="3" w:space="0" w:color="000000"/>
            </w:tcBorders>
          </w:tcPr>
          <w:p>
            <w:pPr>
              <w:pStyle w:val="TableParagraph"/>
              <w:spacing w:line="241" w:lineRule="exact"/>
              <w:ind w:left="103"/>
              <w:rPr>
                <w:b/>
                <w:i/>
                <w:sz w:val="22"/>
              </w:rPr>
            </w:pPr>
            <w:r>
              <w:rPr>
                <w:b/>
                <w:i/>
                <w:sz w:val="22"/>
              </w:rPr>
              <w:t>comunicación</w:t>
            </w:r>
          </w:p>
        </w:tc>
        <w:tc>
          <w:tcPr>
            <w:tcW w:w="4285" w:type="dxa"/>
            <w:tcBorders>
              <w:left w:val="single" w:sz="3" w:space="0" w:color="000000"/>
              <w:right w:val="single" w:sz="3" w:space="0" w:color="000000"/>
            </w:tcBorders>
          </w:tcPr>
          <w:p>
            <w:pPr/>
          </w:p>
        </w:tc>
      </w:tr>
      <w:tr>
        <w:trPr>
          <w:trHeight w:val="252" w:hRule="exact"/>
        </w:trPr>
        <w:tc>
          <w:tcPr>
            <w:tcW w:w="4157" w:type="dxa"/>
            <w:tcBorders>
              <w:right w:val="single" w:sz="3" w:space="0" w:color="000000"/>
            </w:tcBorders>
          </w:tcPr>
          <w:p>
            <w:pPr/>
          </w:p>
        </w:tc>
        <w:tc>
          <w:tcPr>
            <w:tcW w:w="4781" w:type="dxa"/>
            <w:tcBorders>
              <w:left w:val="single" w:sz="3" w:space="0" w:color="000000"/>
              <w:right w:val="single" w:sz="3" w:space="0" w:color="000000"/>
            </w:tcBorders>
          </w:tcPr>
          <w:p>
            <w:pPr/>
          </w:p>
        </w:tc>
        <w:tc>
          <w:tcPr>
            <w:tcW w:w="4285" w:type="dxa"/>
            <w:tcBorders>
              <w:left w:val="single" w:sz="3" w:space="0" w:color="000000"/>
              <w:right w:val="single" w:sz="3" w:space="0" w:color="000000"/>
            </w:tcBorders>
          </w:tcPr>
          <w:p>
            <w:pPr>
              <w:pStyle w:val="TableParagraph"/>
              <w:spacing w:line="241" w:lineRule="exact"/>
              <w:ind w:left="103"/>
              <w:rPr>
                <w:b/>
                <w:i/>
                <w:sz w:val="22"/>
              </w:rPr>
            </w:pPr>
            <w:r>
              <w:rPr>
                <w:b/>
                <w:i/>
                <w:sz w:val="22"/>
              </w:rPr>
              <w:t>Muestra disposición para escuchar   la</w:t>
            </w:r>
          </w:p>
        </w:tc>
      </w:tr>
      <w:tr>
        <w:trPr>
          <w:trHeight w:val="274" w:hRule="exact"/>
        </w:trPr>
        <w:tc>
          <w:tcPr>
            <w:tcW w:w="4157" w:type="dxa"/>
            <w:tcBorders>
              <w:right w:val="single" w:sz="3" w:space="0" w:color="000000"/>
            </w:tcBorders>
          </w:tcPr>
          <w:p>
            <w:pPr>
              <w:pStyle w:val="TableParagraph"/>
              <w:tabs>
                <w:tab w:pos="1414" w:val="left" w:leader="none"/>
                <w:tab w:pos="1994" w:val="left" w:leader="none"/>
                <w:tab w:pos="3341" w:val="left" w:leader="none"/>
                <w:tab w:pos="3864" w:val="left" w:leader="none"/>
              </w:tabs>
              <w:spacing w:line="241" w:lineRule="exact"/>
              <w:ind w:left="108"/>
              <w:rPr>
                <w:b/>
                <w:i/>
                <w:sz w:val="22"/>
              </w:rPr>
            </w:pPr>
            <w:r>
              <w:rPr>
                <w:b/>
                <w:i/>
                <w:sz w:val="22"/>
              </w:rPr>
              <w:t>Relacione</w:t>
              <w:tab/>
              <w:t>los</w:t>
              <w:tab/>
              <w:t>elementos</w:t>
              <w:tab/>
              <w:t>de</w:t>
              <w:tab/>
              <w:t>la</w:t>
            </w:r>
          </w:p>
        </w:tc>
        <w:tc>
          <w:tcPr>
            <w:tcW w:w="4781" w:type="dxa"/>
            <w:tcBorders>
              <w:left w:val="single" w:sz="3" w:space="0" w:color="000000"/>
              <w:right w:val="single" w:sz="3" w:space="0" w:color="000000"/>
            </w:tcBorders>
          </w:tcPr>
          <w:p>
            <w:pPr>
              <w:pStyle w:val="TableParagraph"/>
              <w:spacing w:before="28"/>
              <w:ind w:left="103"/>
              <w:rPr>
                <w:b/>
                <w:i/>
                <w:sz w:val="22"/>
              </w:rPr>
            </w:pPr>
            <w:r>
              <w:rPr>
                <w:b/>
                <w:i/>
                <w:sz w:val="22"/>
              </w:rPr>
              <w:t>Analiza  los conflictos  que se presentan en</w:t>
            </w:r>
          </w:p>
        </w:tc>
        <w:tc>
          <w:tcPr>
            <w:tcW w:w="4285" w:type="dxa"/>
            <w:tcBorders>
              <w:left w:val="single" w:sz="3" w:space="0" w:color="000000"/>
              <w:right w:val="single" w:sz="3" w:space="0" w:color="000000"/>
            </w:tcBorders>
          </w:tcPr>
          <w:p>
            <w:pPr>
              <w:pStyle w:val="TableParagraph"/>
              <w:spacing w:line="241" w:lineRule="exact"/>
              <w:ind w:left="103"/>
              <w:rPr>
                <w:b/>
                <w:i/>
                <w:sz w:val="22"/>
              </w:rPr>
            </w:pPr>
            <w:r>
              <w:rPr>
                <w:b/>
                <w:i/>
                <w:sz w:val="22"/>
              </w:rPr>
              <w:t>posición  de  otros  en  una </w:t>
            </w:r>
            <w:r>
              <w:rPr>
                <w:b/>
                <w:i/>
                <w:spacing w:val="53"/>
                <w:sz w:val="22"/>
              </w:rPr>
              <w:t> </w:t>
            </w:r>
            <w:r>
              <w:rPr>
                <w:b/>
                <w:i/>
                <w:sz w:val="22"/>
              </w:rPr>
              <w:t>discusión</w:t>
            </w:r>
          </w:p>
        </w:tc>
      </w:tr>
      <w:tr>
        <w:trPr>
          <w:trHeight w:val="418" w:hRule="exact"/>
        </w:trPr>
        <w:tc>
          <w:tcPr>
            <w:tcW w:w="4157" w:type="dxa"/>
            <w:tcBorders>
              <w:right w:val="single" w:sz="3" w:space="0" w:color="000000"/>
            </w:tcBorders>
          </w:tcPr>
          <w:p>
            <w:pPr>
              <w:pStyle w:val="TableParagraph"/>
              <w:spacing w:line="223" w:lineRule="exact"/>
              <w:ind w:left="108"/>
              <w:rPr>
                <w:b/>
                <w:i/>
                <w:sz w:val="22"/>
              </w:rPr>
            </w:pPr>
            <w:r>
              <w:rPr>
                <w:b/>
                <w:i/>
                <w:sz w:val="22"/>
              </w:rPr>
              <w:t>comunicación en distintos contextos.</w:t>
            </w:r>
          </w:p>
        </w:tc>
        <w:tc>
          <w:tcPr>
            <w:tcW w:w="4781" w:type="dxa"/>
            <w:tcBorders>
              <w:left w:val="single" w:sz="3" w:space="0" w:color="000000"/>
              <w:right w:val="single" w:sz="3" w:space="0" w:color="000000"/>
            </w:tcBorders>
          </w:tcPr>
          <w:p>
            <w:pPr>
              <w:pStyle w:val="TableParagraph"/>
              <w:spacing w:before="46"/>
              <w:ind w:left="103"/>
              <w:rPr>
                <w:b/>
                <w:i/>
                <w:sz w:val="22"/>
              </w:rPr>
            </w:pPr>
            <w:r>
              <w:rPr>
                <w:b/>
                <w:i/>
                <w:sz w:val="22"/>
              </w:rPr>
              <w:t>la transmisión de un mensaje.</w:t>
            </w:r>
          </w:p>
        </w:tc>
        <w:tc>
          <w:tcPr>
            <w:tcW w:w="4285" w:type="dxa"/>
            <w:tcBorders>
              <w:left w:val="single" w:sz="3" w:space="0" w:color="000000"/>
              <w:right w:val="single" w:sz="3" w:space="0" w:color="000000"/>
            </w:tcBorders>
          </w:tcPr>
          <w:p>
            <w:pPr>
              <w:pStyle w:val="TableParagraph"/>
              <w:spacing w:line="223" w:lineRule="exact"/>
              <w:ind w:left="103"/>
              <w:rPr>
                <w:b/>
                <w:i/>
                <w:sz w:val="22"/>
              </w:rPr>
            </w:pPr>
            <w:r>
              <w:rPr>
                <w:b/>
                <w:i/>
                <w:sz w:val="22"/>
              </w:rPr>
              <w:t>colectiva</w:t>
            </w:r>
          </w:p>
        </w:tc>
      </w:tr>
      <w:tr>
        <w:trPr>
          <w:trHeight w:val="378" w:hRule="exact"/>
        </w:trPr>
        <w:tc>
          <w:tcPr>
            <w:tcW w:w="4157" w:type="dxa"/>
            <w:tcBorders>
              <w:right w:val="single" w:sz="3" w:space="0" w:color="000000"/>
            </w:tcBorders>
          </w:tcPr>
          <w:p>
            <w:pPr>
              <w:pStyle w:val="TableParagraph"/>
              <w:spacing w:before="96"/>
              <w:ind w:left="108"/>
              <w:rPr>
                <w:b/>
                <w:i/>
                <w:sz w:val="22"/>
              </w:rPr>
            </w:pPr>
            <w:r>
              <w:rPr>
                <w:b/>
                <w:i/>
                <w:sz w:val="22"/>
              </w:rPr>
              <w:t>Elabora   un   concepto   personal del</w:t>
            </w:r>
          </w:p>
        </w:tc>
        <w:tc>
          <w:tcPr>
            <w:tcW w:w="4781" w:type="dxa"/>
            <w:tcBorders>
              <w:left w:val="single" w:sz="3" w:space="0" w:color="000000"/>
              <w:right w:val="single" w:sz="3" w:space="0" w:color="000000"/>
            </w:tcBorders>
          </w:tcPr>
          <w:p>
            <w:pPr/>
          </w:p>
        </w:tc>
        <w:tc>
          <w:tcPr>
            <w:tcW w:w="4285" w:type="dxa"/>
            <w:tcBorders>
              <w:left w:val="single" w:sz="3" w:space="0" w:color="000000"/>
              <w:right w:val="single" w:sz="3" w:space="0" w:color="000000"/>
            </w:tcBorders>
          </w:tcPr>
          <w:p>
            <w:pPr/>
          </w:p>
        </w:tc>
      </w:tr>
      <w:tr>
        <w:trPr>
          <w:trHeight w:val="290" w:hRule="exact"/>
        </w:trPr>
        <w:tc>
          <w:tcPr>
            <w:tcW w:w="4157" w:type="dxa"/>
            <w:tcBorders>
              <w:right w:val="single" w:sz="3" w:space="0" w:color="000000"/>
            </w:tcBorders>
          </w:tcPr>
          <w:p>
            <w:pPr>
              <w:pStyle w:val="TableParagraph"/>
              <w:tabs>
                <w:tab w:pos="1190" w:val="left" w:leader="none"/>
                <w:tab w:pos="1673" w:val="left" w:leader="none"/>
                <w:tab w:pos="3380" w:val="left" w:leader="none"/>
                <w:tab w:pos="3727" w:val="left" w:leader="none"/>
              </w:tabs>
              <w:spacing w:before="6"/>
              <w:ind w:left="108"/>
              <w:rPr>
                <w:b/>
                <w:i/>
                <w:sz w:val="22"/>
              </w:rPr>
            </w:pPr>
            <w:r>
              <w:rPr>
                <w:b/>
                <w:i/>
                <w:sz w:val="22"/>
              </w:rPr>
              <w:t>proceso</w:t>
              <w:tab/>
              <w:t>de</w:t>
              <w:tab/>
              <w:t>comunicación</w:t>
              <w:tab/>
              <w:t>y</w:t>
              <w:tab/>
              <w:t>los</w:t>
            </w:r>
          </w:p>
        </w:tc>
        <w:tc>
          <w:tcPr>
            <w:tcW w:w="4781" w:type="dxa"/>
            <w:tcBorders>
              <w:left w:val="single" w:sz="3" w:space="0" w:color="000000"/>
              <w:right w:val="single" w:sz="3" w:space="0" w:color="000000"/>
            </w:tcBorders>
          </w:tcPr>
          <w:p>
            <w:pPr/>
          </w:p>
        </w:tc>
        <w:tc>
          <w:tcPr>
            <w:tcW w:w="4285" w:type="dxa"/>
            <w:tcBorders>
              <w:left w:val="single" w:sz="3" w:space="0" w:color="000000"/>
              <w:right w:val="single" w:sz="3" w:space="0" w:color="000000"/>
            </w:tcBorders>
          </w:tcPr>
          <w:p>
            <w:pPr/>
          </w:p>
        </w:tc>
      </w:tr>
      <w:tr>
        <w:trPr>
          <w:trHeight w:val="292" w:hRule="exact"/>
        </w:trPr>
        <w:tc>
          <w:tcPr>
            <w:tcW w:w="4157" w:type="dxa"/>
            <w:tcBorders>
              <w:right w:val="single" w:sz="3" w:space="0" w:color="000000"/>
            </w:tcBorders>
          </w:tcPr>
          <w:p>
            <w:pPr>
              <w:pStyle w:val="TableParagraph"/>
              <w:tabs>
                <w:tab w:pos="1406" w:val="left" w:leader="none"/>
                <w:tab w:pos="2005" w:val="left" w:leader="none"/>
                <w:tab w:pos="3396" w:val="left" w:leader="none"/>
                <w:tab w:pos="3859" w:val="left" w:leader="none"/>
              </w:tabs>
              <w:spacing w:before="8"/>
              <w:ind w:left="108"/>
              <w:rPr>
                <w:b/>
                <w:i/>
                <w:sz w:val="22"/>
              </w:rPr>
            </w:pPr>
            <w:r>
              <w:rPr>
                <w:b/>
                <w:i/>
                <w:sz w:val="22"/>
              </w:rPr>
              <w:t>elementos</w:t>
              <w:tab/>
              <w:t>que</w:t>
              <w:tab/>
              <w:t>interactúan</w:t>
              <w:tab/>
              <w:t>en</w:t>
              <w:tab/>
              <w:t>el</w:t>
            </w:r>
          </w:p>
        </w:tc>
        <w:tc>
          <w:tcPr>
            <w:tcW w:w="4781" w:type="dxa"/>
            <w:tcBorders>
              <w:left w:val="single" w:sz="3" w:space="0" w:color="000000"/>
              <w:right w:val="single" w:sz="3" w:space="0" w:color="000000"/>
            </w:tcBorders>
          </w:tcPr>
          <w:p>
            <w:pPr/>
          </w:p>
        </w:tc>
        <w:tc>
          <w:tcPr>
            <w:tcW w:w="4285" w:type="dxa"/>
            <w:tcBorders>
              <w:left w:val="single" w:sz="3" w:space="0" w:color="000000"/>
              <w:right w:val="single" w:sz="3" w:space="0" w:color="000000"/>
            </w:tcBorders>
          </w:tcPr>
          <w:p>
            <w:pPr/>
          </w:p>
        </w:tc>
      </w:tr>
      <w:tr>
        <w:trPr>
          <w:trHeight w:val="498" w:hRule="exact"/>
        </w:trPr>
        <w:tc>
          <w:tcPr>
            <w:tcW w:w="4157" w:type="dxa"/>
            <w:tcBorders>
              <w:right w:val="single" w:sz="3" w:space="0" w:color="000000"/>
            </w:tcBorders>
          </w:tcPr>
          <w:p>
            <w:pPr>
              <w:pStyle w:val="TableParagraph"/>
              <w:spacing w:before="8"/>
              <w:ind w:left="108"/>
              <w:rPr>
                <w:b/>
                <w:i/>
                <w:sz w:val="22"/>
              </w:rPr>
            </w:pPr>
            <w:r>
              <w:rPr>
                <w:b/>
                <w:i/>
                <w:sz w:val="22"/>
              </w:rPr>
              <w:t>mismo</w:t>
            </w:r>
          </w:p>
        </w:tc>
        <w:tc>
          <w:tcPr>
            <w:tcW w:w="4781" w:type="dxa"/>
            <w:tcBorders>
              <w:left w:val="single" w:sz="3" w:space="0" w:color="000000"/>
              <w:right w:val="single" w:sz="3" w:space="0" w:color="000000"/>
            </w:tcBorders>
          </w:tcPr>
          <w:p>
            <w:pPr/>
          </w:p>
        </w:tc>
        <w:tc>
          <w:tcPr>
            <w:tcW w:w="4285" w:type="dxa"/>
            <w:tcBorders>
              <w:left w:val="single" w:sz="3" w:space="0" w:color="000000"/>
              <w:right w:val="single" w:sz="3" w:space="0" w:color="000000"/>
            </w:tcBorders>
          </w:tcPr>
          <w:p>
            <w:pPr/>
          </w:p>
        </w:tc>
      </w:tr>
    </w:tbl>
    <w:p>
      <w:pPr>
        <w:spacing w:after="0"/>
        <w:sectPr>
          <w:pgSz w:w="15840" w:h="12240" w:orient="landscape"/>
          <w:pgMar w:header="0" w:footer="1139" w:top="1140" w:bottom="1320" w:left="1160" w:right="660"/>
        </w:sectPr>
      </w:pPr>
    </w:p>
    <w:p>
      <w:pPr>
        <w:pStyle w:val="BodyText"/>
        <w:spacing w:before="2"/>
        <w:rPr>
          <w:b/>
          <w:sz w:val="17"/>
        </w:rPr>
      </w:pPr>
    </w:p>
    <w:p>
      <w:pPr>
        <w:spacing w:before="72"/>
        <w:ind w:left="5321" w:right="0" w:firstLine="0"/>
        <w:jc w:val="left"/>
        <w:rPr>
          <w:b/>
          <w:sz w:val="22"/>
        </w:rPr>
      </w:pPr>
      <w:r>
        <w:rPr>
          <w:b/>
          <w:sz w:val="22"/>
        </w:rPr>
        <w:t>II. SECUENCIA DIDÁCTICA</w:t>
      </w:r>
    </w:p>
    <w:p>
      <w:pPr>
        <w:pStyle w:val="BodyText"/>
        <w:rPr>
          <w:b/>
          <w:sz w:val="20"/>
        </w:rPr>
      </w:pPr>
    </w:p>
    <w:p>
      <w:pPr>
        <w:pStyle w:val="BodyText"/>
        <w:rPr>
          <w:b/>
          <w:sz w:val="20"/>
        </w:rPr>
      </w:pPr>
    </w:p>
    <w:p>
      <w:pPr>
        <w:pStyle w:val="BodyText"/>
        <w:rPr>
          <w:b/>
          <w:sz w:val="20"/>
        </w:rPr>
      </w:pPr>
    </w:p>
    <w:p>
      <w:pPr>
        <w:pStyle w:val="BodyText"/>
        <w:spacing w:before="3"/>
        <w:rPr>
          <w:b/>
          <w:sz w:val="13"/>
        </w:rPr>
      </w:pPr>
      <w:r>
        <w:rPr/>
        <w:pict>
          <v:line style="position:absolute;mso-position-horizontal-relative:page;mso-position-vertical-relative:paragraph;z-index:1648;mso-wrap-distance-left:0;mso-wrap-distance-right:0" from="64.824997pt,11.091858pt" to="723.574997pt,11.091858pt" stroked="true" strokeweight="3pt" strokecolor="#538dd3">
            <w10:wrap type="topAndBottom"/>
          </v:line>
        </w:pict>
      </w:r>
    </w:p>
    <w:p>
      <w:pPr>
        <w:pStyle w:val="BodyText"/>
        <w:rPr>
          <w:b/>
          <w:sz w:val="20"/>
        </w:rPr>
      </w:pPr>
    </w:p>
    <w:p>
      <w:pPr>
        <w:pStyle w:val="BodyText"/>
        <w:spacing w:before="3"/>
        <w:rPr>
          <w:b/>
          <w:sz w:val="21"/>
        </w:rPr>
      </w:pPr>
    </w:p>
    <w:tbl>
      <w:tblPr>
        <w:tblW w:w="0" w:type="auto"/>
        <w:jc w:val="left"/>
        <w:tblInd w:w="136"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2192"/>
        <w:gridCol w:w="3445"/>
        <w:gridCol w:w="1844"/>
        <w:gridCol w:w="1417"/>
        <w:gridCol w:w="1420"/>
        <w:gridCol w:w="1416"/>
        <w:gridCol w:w="1492"/>
      </w:tblGrid>
      <w:tr>
        <w:trPr>
          <w:trHeight w:val="552" w:hRule="exact"/>
        </w:trPr>
        <w:tc>
          <w:tcPr>
            <w:tcW w:w="11734" w:type="dxa"/>
            <w:gridSpan w:val="6"/>
            <w:tcBorders>
              <w:bottom w:val="single" w:sz="18" w:space="0" w:color="4F81BC"/>
            </w:tcBorders>
          </w:tcPr>
          <w:p>
            <w:pPr>
              <w:pStyle w:val="TableParagraph"/>
              <w:spacing w:line="222" w:lineRule="exact"/>
              <w:ind w:left="5281" w:right="5282"/>
              <w:jc w:val="center"/>
              <w:rPr>
                <w:b/>
                <w:sz w:val="20"/>
              </w:rPr>
            </w:pPr>
            <w:r>
              <w:rPr>
                <w:b/>
                <w:sz w:val="20"/>
              </w:rPr>
              <w:t>APERTURA</w:t>
            </w:r>
          </w:p>
        </w:tc>
        <w:tc>
          <w:tcPr>
            <w:tcW w:w="1492" w:type="dxa"/>
            <w:tcBorders>
              <w:bottom w:val="single" w:sz="18" w:space="0" w:color="4F81BC"/>
            </w:tcBorders>
          </w:tcPr>
          <w:p>
            <w:pPr/>
          </w:p>
        </w:tc>
      </w:tr>
      <w:tr>
        <w:trPr>
          <w:trHeight w:val="725" w:hRule="exact"/>
        </w:trPr>
        <w:tc>
          <w:tcPr>
            <w:tcW w:w="2192" w:type="dxa"/>
            <w:tcBorders>
              <w:top w:val="single" w:sz="18" w:space="0" w:color="4F81BC"/>
            </w:tcBorders>
            <w:shd w:val="clear" w:color="auto" w:fill="D2DFED"/>
          </w:tcPr>
          <w:p>
            <w:pPr>
              <w:pStyle w:val="TableParagraph"/>
              <w:spacing w:line="242" w:lineRule="auto"/>
              <w:ind w:left="524" w:right="506" w:firstLine="96"/>
              <w:rPr>
                <w:b/>
                <w:sz w:val="20"/>
              </w:rPr>
            </w:pPr>
            <w:r>
              <w:rPr>
                <w:b/>
                <w:sz w:val="20"/>
              </w:rPr>
              <w:t>Propósito pedagógico</w:t>
            </w:r>
          </w:p>
        </w:tc>
        <w:tc>
          <w:tcPr>
            <w:tcW w:w="3445" w:type="dxa"/>
            <w:tcBorders>
              <w:top w:val="single" w:sz="18" w:space="0" w:color="4F81BC"/>
            </w:tcBorders>
            <w:shd w:val="clear" w:color="auto" w:fill="D2DFED"/>
          </w:tcPr>
          <w:p>
            <w:pPr>
              <w:pStyle w:val="TableParagraph"/>
              <w:spacing w:line="222" w:lineRule="exact"/>
              <w:ind w:left="600"/>
              <w:rPr>
                <w:b/>
                <w:sz w:val="20"/>
              </w:rPr>
            </w:pPr>
            <w:r>
              <w:rPr>
                <w:b/>
                <w:sz w:val="20"/>
              </w:rPr>
              <w:t>Actividades del alumno</w:t>
            </w:r>
          </w:p>
        </w:tc>
        <w:tc>
          <w:tcPr>
            <w:tcW w:w="1844" w:type="dxa"/>
            <w:tcBorders>
              <w:top w:val="single" w:sz="18" w:space="0" w:color="4F81BC"/>
            </w:tcBorders>
            <w:shd w:val="clear" w:color="auto" w:fill="D2DFED"/>
          </w:tcPr>
          <w:p>
            <w:pPr>
              <w:pStyle w:val="TableParagraph"/>
              <w:ind w:left="367" w:right="207" w:hanging="137"/>
              <w:rPr>
                <w:b/>
                <w:sz w:val="20"/>
              </w:rPr>
            </w:pPr>
            <w:r>
              <w:rPr>
                <w:b/>
                <w:sz w:val="20"/>
              </w:rPr>
              <w:t>Estrategias de enseñanza- aprendizaje</w:t>
            </w:r>
          </w:p>
        </w:tc>
        <w:tc>
          <w:tcPr>
            <w:tcW w:w="1417" w:type="dxa"/>
            <w:tcBorders>
              <w:top w:val="single" w:sz="18" w:space="0" w:color="4F81BC"/>
            </w:tcBorders>
            <w:shd w:val="clear" w:color="auto" w:fill="D2DFED"/>
          </w:tcPr>
          <w:p>
            <w:pPr>
              <w:pStyle w:val="TableParagraph"/>
              <w:spacing w:line="242" w:lineRule="auto"/>
              <w:ind w:left="136" w:right="107" w:firstLine="208"/>
              <w:rPr>
                <w:b/>
                <w:sz w:val="20"/>
              </w:rPr>
            </w:pPr>
            <w:r>
              <w:rPr>
                <w:b/>
                <w:sz w:val="20"/>
              </w:rPr>
              <w:t>Tiempo aproximado</w:t>
            </w:r>
          </w:p>
        </w:tc>
        <w:tc>
          <w:tcPr>
            <w:tcW w:w="1420" w:type="dxa"/>
            <w:tcBorders>
              <w:top w:val="single" w:sz="18" w:space="0" w:color="4F81BC"/>
            </w:tcBorders>
            <w:shd w:val="clear" w:color="auto" w:fill="D2DFED"/>
          </w:tcPr>
          <w:p>
            <w:pPr>
              <w:pStyle w:val="TableParagraph"/>
              <w:spacing w:line="242" w:lineRule="auto"/>
              <w:ind w:left="207" w:right="184" w:firstLine="40"/>
              <w:rPr>
                <w:b/>
                <w:sz w:val="20"/>
              </w:rPr>
            </w:pPr>
            <w:r>
              <w:rPr>
                <w:b/>
                <w:sz w:val="20"/>
              </w:rPr>
              <w:t>Recursos didácticos</w:t>
            </w:r>
          </w:p>
        </w:tc>
        <w:tc>
          <w:tcPr>
            <w:tcW w:w="1416" w:type="dxa"/>
            <w:tcBorders>
              <w:top w:val="single" w:sz="18" w:space="0" w:color="4F81BC"/>
            </w:tcBorders>
            <w:shd w:val="clear" w:color="auto" w:fill="D2DFED"/>
          </w:tcPr>
          <w:p>
            <w:pPr>
              <w:pStyle w:val="TableParagraph"/>
              <w:spacing w:line="242" w:lineRule="auto"/>
              <w:ind w:left="255" w:right="231" w:firstLine="4"/>
              <w:rPr>
                <w:b/>
                <w:sz w:val="20"/>
              </w:rPr>
            </w:pPr>
            <w:r>
              <w:rPr>
                <w:b/>
                <w:sz w:val="20"/>
              </w:rPr>
              <w:t>Producto esperado</w:t>
            </w:r>
          </w:p>
        </w:tc>
        <w:tc>
          <w:tcPr>
            <w:tcW w:w="1492" w:type="dxa"/>
            <w:tcBorders>
              <w:top w:val="single" w:sz="18" w:space="0" w:color="4F81BC"/>
            </w:tcBorders>
            <w:shd w:val="clear" w:color="auto" w:fill="D2DFED"/>
          </w:tcPr>
          <w:p>
            <w:pPr>
              <w:pStyle w:val="TableParagraph"/>
              <w:spacing w:line="242" w:lineRule="auto"/>
              <w:ind w:left="136" w:right="105" w:hanging="12"/>
              <w:rPr>
                <w:b/>
                <w:sz w:val="20"/>
              </w:rPr>
            </w:pPr>
            <w:r>
              <w:rPr>
                <w:b/>
                <w:sz w:val="20"/>
              </w:rPr>
              <w:t>Evaluación y ponderación</w:t>
            </w:r>
          </w:p>
        </w:tc>
      </w:tr>
      <w:tr>
        <w:trPr>
          <w:trHeight w:val="1168" w:hRule="exact"/>
        </w:trPr>
        <w:tc>
          <w:tcPr>
            <w:tcW w:w="2192" w:type="dxa"/>
          </w:tcPr>
          <w:p>
            <w:pPr>
              <w:pStyle w:val="TableParagraph"/>
              <w:spacing w:line="226" w:lineRule="exact"/>
              <w:ind w:left="24" w:right="506"/>
              <w:rPr>
                <w:b/>
                <w:i/>
                <w:sz w:val="20"/>
              </w:rPr>
            </w:pPr>
            <w:r>
              <w:rPr>
                <w:b/>
                <w:i/>
                <w:sz w:val="20"/>
              </w:rPr>
              <w:t>1.   Momento A</w:t>
            </w:r>
          </w:p>
        </w:tc>
        <w:tc>
          <w:tcPr>
            <w:tcW w:w="3445" w:type="dxa"/>
          </w:tcPr>
          <w:p>
            <w:pPr>
              <w:pStyle w:val="TableParagraph"/>
              <w:ind w:left="104" w:right="89"/>
              <w:jc w:val="both"/>
              <w:rPr>
                <w:sz w:val="20"/>
              </w:rPr>
            </w:pPr>
            <w:r>
              <w:rPr>
                <w:sz w:val="20"/>
              </w:rPr>
              <w:t>1.- se le proporcionara un caso práctico al alumno, para que logre generar su propio momento de activación, en un ambiente adecuado.</w:t>
            </w:r>
          </w:p>
        </w:tc>
        <w:tc>
          <w:tcPr>
            <w:tcW w:w="1844" w:type="dxa"/>
          </w:tcPr>
          <w:p>
            <w:pPr>
              <w:pStyle w:val="TableParagraph"/>
              <w:spacing w:line="228" w:lineRule="exact" w:before="1"/>
              <w:ind w:left="103" w:right="256"/>
              <w:rPr>
                <w:i/>
                <w:sz w:val="20"/>
              </w:rPr>
            </w:pPr>
            <w:r>
              <w:rPr>
                <w:i/>
                <w:sz w:val="20"/>
              </w:rPr>
              <w:t>Presentación de </w:t>
            </w:r>
            <w:r>
              <w:rPr>
                <w:i/>
                <w:sz w:val="20"/>
              </w:rPr>
              <w:t>caso</w:t>
            </w:r>
          </w:p>
        </w:tc>
        <w:tc>
          <w:tcPr>
            <w:tcW w:w="1417" w:type="dxa"/>
          </w:tcPr>
          <w:p>
            <w:pPr>
              <w:pStyle w:val="TableParagraph"/>
              <w:spacing w:line="226" w:lineRule="exact"/>
              <w:ind w:right="107"/>
              <w:rPr>
                <w:i/>
                <w:sz w:val="20"/>
              </w:rPr>
            </w:pPr>
            <w:r>
              <w:rPr>
                <w:i/>
                <w:sz w:val="20"/>
              </w:rPr>
              <w:t>15 minutos</w:t>
            </w:r>
          </w:p>
        </w:tc>
        <w:tc>
          <w:tcPr>
            <w:tcW w:w="1420" w:type="dxa"/>
          </w:tcPr>
          <w:p>
            <w:pPr>
              <w:pStyle w:val="TableParagraph"/>
              <w:spacing w:line="228" w:lineRule="exact" w:before="1"/>
              <w:ind w:left="103" w:right="443"/>
              <w:rPr>
                <w:i/>
                <w:sz w:val="20"/>
              </w:rPr>
            </w:pPr>
            <w:r>
              <w:rPr>
                <w:i/>
                <w:sz w:val="20"/>
              </w:rPr>
              <w:t>Trabajo </w:t>
            </w:r>
            <w:r>
              <w:rPr>
                <w:i/>
                <w:sz w:val="20"/>
              </w:rPr>
              <w:t>individual</w:t>
            </w:r>
          </w:p>
          <w:p>
            <w:pPr>
              <w:pStyle w:val="TableParagraph"/>
              <w:spacing w:before="8"/>
              <w:ind w:left="0"/>
              <w:rPr>
                <w:b/>
                <w:sz w:val="19"/>
              </w:rPr>
            </w:pPr>
          </w:p>
          <w:p>
            <w:pPr>
              <w:pStyle w:val="TableParagraph"/>
              <w:ind w:left="103" w:right="184"/>
              <w:rPr>
                <w:i/>
                <w:sz w:val="20"/>
              </w:rPr>
            </w:pPr>
            <w:r>
              <w:rPr>
                <w:i/>
                <w:sz w:val="20"/>
              </w:rPr>
              <w:t>Caso</w:t>
            </w:r>
          </w:p>
        </w:tc>
        <w:tc>
          <w:tcPr>
            <w:tcW w:w="1416" w:type="dxa"/>
          </w:tcPr>
          <w:p>
            <w:pPr>
              <w:pStyle w:val="TableParagraph"/>
              <w:ind w:right="231"/>
              <w:rPr>
                <w:i/>
                <w:sz w:val="22"/>
              </w:rPr>
            </w:pPr>
            <w:r>
              <w:rPr>
                <w:i/>
                <w:sz w:val="22"/>
              </w:rPr>
              <w:t>Reflexión </w:t>
            </w:r>
            <w:r>
              <w:rPr>
                <w:i/>
                <w:sz w:val="22"/>
              </w:rPr>
              <w:t>del caso</w:t>
            </w:r>
          </w:p>
        </w:tc>
        <w:tc>
          <w:tcPr>
            <w:tcW w:w="1492" w:type="dxa"/>
          </w:tcPr>
          <w:p>
            <w:pPr>
              <w:pStyle w:val="TableParagraph"/>
              <w:ind w:right="300"/>
              <w:rPr>
                <w:i/>
                <w:sz w:val="22"/>
              </w:rPr>
            </w:pPr>
            <w:r>
              <w:rPr>
                <w:i/>
                <w:sz w:val="22"/>
              </w:rPr>
              <w:t>Auto </w:t>
            </w:r>
            <w:r>
              <w:rPr>
                <w:i/>
                <w:sz w:val="22"/>
              </w:rPr>
              <w:t>evaluación</w:t>
            </w:r>
          </w:p>
          <w:p>
            <w:pPr>
              <w:pStyle w:val="TableParagraph"/>
              <w:spacing w:before="9"/>
              <w:ind w:left="0"/>
              <w:rPr>
                <w:b/>
                <w:sz w:val="21"/>
              </w:rPr>
            </w:pPr>
          </w:p>
          <w:p>
            <w:pPr>
              <w:pStyle w:val="TableParagraph"/>
              <w:ind w:right="105"/>
              <w:rPr>
                <w:i/>
                <w:sz w:val="22"/>
              </w:rPr>
            </w:pPr>
            <w:r>
              <w:rPr>
                <w:i/>
                <w:sz w:val="22"/>
              </w:rPr>
              <w:t>5%</w:t>
            </w:r>
          </w:p>
        </w:tc>
      </w:tr>
      <w:tr>
        <w:trPr>
          <w:trHeight w:val="1400" w:hRule="exact"/>
        </w:trPr>
        <w:tc>
          <w:tcPr>
            <w:tcW w:w="2192" w:type="dxa"/>
            <w:shd w:val="clear" w:color="auto" w:fill="D2DFED"/>
          </w:tcPr>
          <w:p>
            <w:pPr>
              <w:pStyle w:val="TableParagraph"/>
              <w:spacing w:line="227" w:lineRule="exact"/>
              <w:ind w:left="24" w:right="506"/>
              <w:rPr>
                <w:b/>
                <w:i/>
                <w:sz w:val="20"/>
              </w:rPr>
            </w:pPr>
            <w:r>
              <w:rPr>
                <w:b/>
                <w:i/>
                <w:sz w:val="20"/>
              </w:rPr>
              <w:t>2.   Momento O</w:t>
            </w:r>
          </w:p>
        </w:tc>
        <w:tc>
          <w:tcPr>
            <w:tcW w:w="3445" w:type="dxa"/>
            <w:shd w:val="clear" w:color="auto" w:fill="D2DFED"/>
          </w:tcPr>
          <w:p>
            <w:pPr>
              <w:pStyle w:val="TableParagraph"/>
              <w:ind w:left="104" w:right="89"/>
              <w:jc w:val="both"/>
              <w:rPr>
                <w:sz w:val="20"/>
              </w:rPr>
            </w:pPr>
            <w:r>
              <w:rPr>
                <w:sz w:val="20"/>
              </w:rPr>
              <w:t>1.- el alumno observara las imágenes que se les muestran , así como la explicación del tema, a través de la estrategia de periféricos, debe estar atento a la explicación.</w:t>
            </w:r>
          </w:p>
        </w:tc>
        <w:tc>
          <w:tcPr>
            <w:tcW w:w="1844" w:type="dxa"/>
            <w:shd w:val="clear" w:color="auto" w:fill="D2DFED"/>
          </w:tcPr>
          <w:p>
            <w:pPr>
              <w:pStyle w:val="TableParagraph"/>
              <w:spacing w:line="227" w:lineRule="exact"/>
              <w:ind w:left="103" w:right="207"/>
              <w:rPr>
                <w:i/>
                <w:sz w:val="20"/>
              </w:rPr>
            </w:pPr>
            <w:r>
              <w:rPr>
                <w:i/>
                <w:sz w:val="20"/>
              </w:rPr>
              <w:t>Periféricos</w:t>
            </w:r>
          </w:p>
        </w:tc>
        <w:tc>
          <w:tcPr>
            <w:tcW w:w="1417" w:type="dxa"/>
            <w:shd w:val="clear" w:color="auto" w:fill="D2DFED"/>
          </w:tcPr>
          <w:p>
            <w:pPr>
              <w:pStyle w:val="TableParagraph"/>
              <w:spacing w:line="227" w:lineRule="exact"/>
              <w:ind w:right="107"/>
              <w:rPr>
                <w:i/>
                <w:sz w:val="20"/>
              </w:rPr>
            </w:pPr>
            <w:r>
              <w:rPr>
                <w:i/>
                <w:sz w:val="20"/>
              </w:rPr>
              <w:t>15 minutos</w:t>
            </w:r>
          </w:p>
        </w:tc>
        <w:tc>
          <w:tcPr>
            <w:tcW w:w="1420" w:type="dxa"/>
            <w:shd w:val="clear" w:color="auto" w:fill="D2DFED"/>
          </w:tcPr>
          <w:p>
            <w:pPr>
              <w:pStyle w:val="TableParagraph"/>
              <w:spacing w:line="242" w:lineRule="auto"/>
              <w:ind w:left="103" w:right="321"/>
              <w:rPr>
                <w:i/>
                <w:sz w:val="20"/>
              </w:rPr>
            </w:pPr>
            <w:r>
              <w:rPr>
                <w:i/>
                <w:sz w:val="20"/>
              </w:rPr>
              <w:t>Trabajo en </w:t>
            </w:r>
            <w:r>
              <w:rPr>
                <w:i/>
                <w:sz w:val="20"/>
              </w:rPr>
              <w:t>grupo</w:t>
            </w:r>
          </w:p>
          <w:p>
            <w:pPr>
              <w:pStyle w:val="TableParagraph"/>
              <w:spacing w:before="9"/>
              <w:ind w:left="0"/>
              <w:rPr>
                <w:b/>
                <w:sz w:val="19"/>
              </w:rPr>
            </w:pPr>
          </w:p>
          <w:p>
            <w:pPr>
              <w:pStyle w:val="TableParagraph"/>
              <w:ind w:left="103" w:right="184"/>
              <w:rPr>
                <w:i/>
                <w:sz w:val="20"/>
              </w:rPr>
            </w:pPr>
            <w:r>
              <w:rPr>
                <w:i/>
                <w:sz w:val="20"/>
              </w:rPr>
              <w:t>Carteles</w:t>
            </w:r>
          </w:p>
        </w:tc>
        <w:tc>
          <w:tcPr>
            <w:tcW w:w="1416" w:type="dxa"/>
            <w:shd w:val="clear" w:color="auto" w:fill="D2DFED"/>
          </w:tcPr>
          <w:p>
            <w:pPr>
              <w:pStyle w:val="TableParagraph"/>
              <w:ind w:right="88"/>
              <w:jc w:val="both"/>
              <w:rPr>
                <w:i/>
                <w:sz w:val="22"/>
              </w:rPr>
            </w:pPr>
            <w:r>
              <w:rPr>
                <w:i/>
                <w:sz w:val="22"/>
              </w:rPr>
              <w:t>Reconocimi </w:t>
            </w:r>
            <w:r>
              <w:rPr>
                <w:i/>
                <w:sz w:val="22"/>
              </w:rPr>
              <w:t>ento de la información</w:t>
            </w:r>
          </w:p>
        </w:tc>
        <w:tc>
          <w:tcPr>
            <w:tcW w:w="1492" w:type="dxa"/>
            <w:shd w:val="clear" w:color="auto" w:fill="D2DFED"/>
          </w:tcPr>
          <w:p>
            <w:pPr>
              <w:pStyle w:val="TableParagraph"/>
              <w:ind w:right="92"/>
              <w:rPr>
                <w:i/>
                <w:sz w:val="22"/>
              </w:rPr>
            </w:pPr>
            <w:r>
              <w:rPr>
                <w:i/>
                <w:sz w:val="22"/>
              </w:rPr>
              <w:t>Autoevaluaci </w:t>
            </w:r>
            <w:r>
              <w:rPr>
                <w:i/>
                <w:sz w:val="22"/>
              </w:rPr>
              <w:t>ón</w:t>
            </w:r>
          </w:p>
          <w:p>
            <w:pPr>
              <w:pStyle w:val="TableParagraph"/>
              <w:spacing w:before="2"/>
              <w:ind w:left="0"/>
              <w:rPr>
                <w:b/>
                <w:sz w:val="22"/>
              </w:rPr>
            </w:pPr>
          </w:p>
          <w:p>
            <w:pPr>
              <w:pStyle w:val="TableParagraph"/>
              <w:ind w:right="105"/>
              <w:rPr>
                <w:i/>
                <w:sz w:val="22"/>
              </w:rPr>
            </w:pPr>
            <w:r>
              <w:rPr>
                <w:i/>
                <w:sz w:val="22"/>
              </w:rPr>
              <w:t>10%</w:t>
            </w:r>
          </w:p>
        </w:tc>
      </w:tr>
      <w:tr>
        <w:trPr>
          <w:trHeight w:val="3702" w:hRule="exact"/>
        </w:trPr>
        <w:tc>
          <w:tcPr>
            <w:tcW w:w="2192" w:type="dxa"/>
          </w:tcPr>
          <w:p>
            <w:pPr>
              <w:pStyle w:val="TableParagraph"/>
              <w:spacing w:line="226" w:lineRule="exact"/>
              <w:ind w:left="24" w:right="506"/>
              <w:rPr>
                <w:b/>
                <w:i/>
                <w:sz w:val="20"/>
              </w:rPr>
            </w:pPr>
            <w:r>
              <w:rPr>
                <w:b/>
                <w:i/>
                <w:sz w:val="20"/>
              </w:rPr>
              <w:t>3.   Momento PI</w:t>
            </w:r>
          </w:p>
        </w:tc>
        <w:tc>
          <w:tcPr>
            <w:tcW w:w="3445" w:type="dxa"/>
          </w:tcPr>
          <w:p>
            <w:pPr>
              <w:pStyle w:val="TableParagraph"/>
              <w:spacing w:line="242" w:lineRule="auto"/>
              <w:ind w:left="104" w:right="91"/>
              <w:jc w:val="both"/>
              <w:rPr>
                <w:sz w:val="20"/>
              </w:rPr>
            </w:pPr>
            <w:r>
              <w:rPr>
                <w:sz w:val="20"/>
              </w:rPr>
              <w:t>1.- El docente pregunta a los alumnos de manera general:</w:t>
            </w:r>
          </w:p>
          <w:p>
            <w:pPr>
              <w:pStyle w:val="TableParagraph"/>
              <w:spacing w:line="226" w:lineRule="exact"/>
              <w:ind w:left="104"/>
              <w:jc w:val="both"/>
              <w:rPr>
                <w:sz w:val="20"/>
              </w:rPr>
            </w:pPr>
            <w:r>
              <w:rPr>
                <w:sz w:val="20"/>
              </w:rPr>
              <w:t>-¿qué es un mensaje?</w:t>
            </w:r>
          </w:p>
          <w:p>
            <w:pPr>
              <w:pStyle w:val="TableParagraph"/>
              <w:spacing w:before="2"/>
              <w:ind w:left="104" w:right="93"/>
              <w:jc w:val="both"/>
              <w:rPr>
                <w:sz w:val="20"/>
              </w:rPr>
            </w:pPr>
            <w:r>
              <w:rPr>
                <w:sz w:val="20"/>
              </w:rPr>
              <w:t>-¿qué elementos intervienen en un mensaje?</w:t>
            </w:r>
          </w:p>
          <w:p>
            <w:pPr>
              <w:pStyle w:val="TableParagraph"/>
              <w:spacing w:before="2"/>
              <w:ind w:left="104" w:right="90"/>
              <w:jc w:val="both"/>
              <w:rPr>
                <w:sz w:val="20"/>
              </w:rPr>
            </w:pPr>
            <w:r>
              <w:rPr>
                <w:sz w:val="20"/>
              </w:rPr>
              <w:t>-¿cuáles consideran que son las medios de transmitir este mensaje</w:t>
            </w:r>
          </w:p>
          <w:p>
            <w:pPr>
              <w:pStyle w:val="TableParagraph"/>
              <w:spacing w:before="2"/>
              <w:ind w:left="104" w:right="91"/>
              <w:jc w:val="both"/>
              <w:rPr>
                <w:sz w:val="20"/>
              </w:rPr>
            </w:pPr>
            <w:r>
              <w:rPr>
                <w:sz w:val="20"/>
              </w:rPr>
              <w:t>- ¿un mensaje es un medio, con el cual se efectúa un proceso de comunicación?</w:t>
            </w:r>
          </w:p>
          <w:p>
            <w:pPr>
              <w:pStyle w:val="TableParagraph"/>
              <w:ind w:left="0"/>
              <w:rPr>
                <w:b/>
                <w:sz w:val="20"/>
              </w:rPr>
            </w:pPr>
          </w:p>
          <w:p>
            <w:pPr>
              <w:pStyle w:val="TableParagraph"/>
              <w:ind w:left="104" w:right="88"/>
              <w:jc w:val="both"/>
              <w:rPr>
                <w:sz w:val="20"/>
              </w:rPr>
            </w:pPr>
            <w:r>
              <w:rPr>
                <w:sz w:val="20"/>
              </w:rPr>
              <w:t>2.- El alumno externa sus opiniones referentes a las preguntas., el docente en lista en el pizarrón los elementos que ellos  mencionan,  así reconociendo su participación </w:t>
            </w:r>
            <w:r>
              <w:rPr>
                <w:spacing w:val="33"/>
                <w:sz w:val="20"/>
              </w:rPr>
              <w:t> </w:t>
            </w:r>
            <w:r>
              <w:rPr>
                <w:sz w:val="20"/>
              </w:rPr>
              <w:t>y</w:t>
            </w:r>
          </w:p>
        </w:tc>
        <w:tc>
          <w:tcPr>
            <w:tcW w:w="1844" w:type="dxa"/>
          </w:tcPr>
          <w:p>
            <w:pPr>
              <w:pStyle w:val="TableParagraph"/>
              <w:spacing w:line="226" w:lineRule="exact"/>
              <w:ind w:left="103" w:right="80"/>
              <w:rPr>
                <w:i/>
                <w:sz w:val="20"/>
              </w:rPr>
            </w:pPr>
            <w:r>
              <w:rPr>
                <w:i/>
                <w:sz w:val="20"/>
              </w:rPr>
              <w:t>Afirma-Preguntar</w:t>
            </w:r>
          </w:p>
        </w:tc>
        <w:tc>
          <w:tcPr>
            <w:tcW w:w="1417" w:type="dxa"/>
          </w:tcPr>
          <w:p>
            <w:pPr>
              <w:pStyle w:val="TableParagraph"/>
              <w:spacing w:line="226" w:lineRule="exact"/>
              <w:ind w:right="107"/>
              <w:rPr>
                <w:i/>
                <w:sz w:val="20"/>
              </w:rPr>
            </w:pPr>
            <w:r>
              <w:rPr>
                <w:i/>
                <w:sz w:val="20"/>
              </w:rPr>
              <w:t>25 minutos</w:t>
            </w:r>
          </w:p>
        </w:tc>
        <w:tc>
          <w:tcPr>
            <w:tcW w:w="1420" w:type="dxa"/>
          </w:tcPr>
          <w:p>
            <w:pPr>
              <w:pStyle w:val="TableParagraph"/>
              <w:ind w:left="0"/>
              <w:rPr>
                <w:b/>
                <w:sz w:val="20"/>
              </w:rPr>
            </w:pPr>
          </w:p>
          <w:p>
            <w:pPr>
              <w:pStyle w:val="TableParagraph"/>
              <w:ind w:left="0"/>
              <w:rPr>
                <w:b/>
                <w:sz w:val="20"/>
              </w:rPr>
            </w:pPr>
          </w:p>
          <w:p>
            <w:pPr>
              <w:pStyle w:val="TableParagraph"/>
              <w:ind w:left="0"/>
              <w:rPr>
                <w:b/>
                <w:sz w:val="20"/>
              </w:rPr>
            </w:pPr>
          </w:p>
          <w:p>
            <w:pPr>
              <w:pStyle w:val="TableParagraph"/>
              <w:ind w:left="0"/>
              <w:rPr>
                <w:b/>
                <w:sz w:val="20"/>
              </w:rPr>
            </w:pPr>
          </w:p>
          <w:p>
            <w:pPr>
              <w:pStyle w:val="TableParagraph"/>
              <w:spacing w:before="10"/>
              <w:ind w:left="0"/>
              <w:rPr>
                <w:b/>
                <w:sz w:val="19"/>
              </w:rPr>
            </w:pPr>
          </w:p>
          <w:p>
            <w:pPr>
              <w:pStyle w:val="TableParagraph"/>
              <w:ind w:left="103" w:right="184"/>
              <w:rPr>
                <w:i/>
                <w:sz w:val="20"/>
              </w:rPr>
            </w:pPr>
            <w:r>
              <w:rPr>
                <w:i/>
                <w:sz w:val="20"/>
              </w:rPr>
              <w:t>Pizarrón</w:t>
            </w:r>
          </w:p>
        </w:tc>
        <w:tc>
          <w:tcPr>
            <w:tcW w:w="1416" w:type="dxa"/>
          </w:tcPr>
          <w:p>
            <w:pPr>
              <w:pStyle w:val="TableParagraph"/>
              <w:ind w:right="285"/>
              <w:rPr>
                <w:i/>
                <w:sz w:val="22"/>
              </w:rPr>
            </w:pPr>
            <w:r>
              <w:rPr>
                <w:i/>
                <w:sz w:val="22"/>
              </w:rPr>
              <w:t>Dialogo, </w:t>
            </w:r>
            <w:r>
              <w:rPr>
                <w:i/>
                <w:sz w:val="22"/>
              </w:rPr>
              <w:t>para responder la secuencia de preguntas</w:t>
            </w:r>
          </w:p>
        </w:tc>
        <w:tc>
          <w:tcPr>
            <w:tcW w:w="1492" w:type="dxa"/>
          </w:tcPr>
          <w:p>
            <w:pPr>
              <w:pStyle w:val="TableParagraph"/>
              <w:ind w:right="141"/>
              <w:rPr>
                <w:i/>
                <w:sz w:val="22"/>
              </w:rPr>
            </w:pPr>
            <w:r>
              <w:rPr>
                <w:i/>
                <w:sz w:val="22"/>
              </w:rPr>
              <w:t>Coevaluació </w:t>
            </w:r>
            <w:r>
              <w:rPr>
                <w:i/>
                <w:sz w:val="22"/>
              </w:rPr>
              <w:t>n</w:t>
            </w:r>
          </w:p>
          <w:p>
            <w:pPr>
              <w:pStyle w:val="TableParagraph"/>
              <w:ind w:left="0"/>
              <w:rPr>
                <w:b/>
                <w:sz w:val="22"/>
              </w:rPr>
            </w:pPr>
          </w:p>
          <w:p>
            <w:pPr>
              <w:pStyle w:val="TableParagraph"/>
              <w:ind w:left="0"/>
              <w:rPr>
                <w:b/>
                <w:sz w:val="22"/>
              </w:rPr>
            </w:pPr>
          </w:p>
          <w:p>
            <w:pPr>
              <w:pStyle w:val="TableParagraph"/>
              <w:ind w:left="0"/>
              <w:rPr>
                <w:b/>
                <w:sz w:val="22"/>
              </w:rPr>
            </w:pPr>
          </w:p>
          <w:p>
            <w:pPr>
              <w:pStyle w:val="TableParagraph"/>
              <w:spacing w:before="3"/>
              <w:ind w:left="0"/>
              <w:rPr>
                <w:b/>
                <w:sz w:val="22"/>
              </w:rPr>
            </w:pPr>
          </w:p>
          <w:p>
            <w:pPr>
              <w:pStyle w:val="TableParagraph"/>
              <w:ind w:right="105"/>
              <w:rPr>
                <w:i/>
                <w:sz w:val="22"/>
              </w:rPr>
            </w:pPr>
            <w:r>
              <w:rPr>
                <w:i/>
                <w:sz w:val="22"/>
              </w:rPr>
              <w:t>25%</w:t>
            </w:r>
          </w:p>
        </w:tc>
      </w:tr>
    </w:tbl>
    <w:p>
      <w:pPr>
        <w:spacing w:after="0"/>
        <w:rPr>
          <w:sz w:val="22"/>
        </w:rPr>
        <w:sectPr>
          <w:pgSz w:w="15840" w:h="12240" w:orient="landscape"/>
          <w:pgMar w:header="0" w:footer="1139" w:top="1140" w:bottom="1320" w:left="1160" w:right="660"/>
        </w:sectPr>
      </w:pPr>
    </w:p>
    <w:p>
      <w:pPr>
        <w:pStyle w:val="BodyText"/>
        <w:rPr>
          <w:rFonts w:ascii="Times New Roman"/>
        </w:rPr>
      </w:pPr>
    </w:p>
    <w:tbl>
      <w:tblPr>
        <w:tblW w:w="0" w:type="auto"/>
        <w:jc w:val="left"/>
        <w:tblInd w:w="116"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2192"/>
        <w:gridCol w:w="3445"/>
        <w:gridCol w:w="1844"/>
        <w:gridCol w:w="1417"/>
        <w:gridCol w:w="1420"/>
        <w:gridCol w:w="1416"/>
        <w:gridCol w:w="1492"/>
      </w:tblGrid>
      <w:tr>
        <w:trPr>
          <w:trHeight w:val="362" w:hRule="exact"/>
        </w:trPr>
        <w:tc>
          <w:tcPr>
            <w:tcW w:w="2192" w:type="dxa"/>
            <w:vMerge w:val="restart"/>
          </w:tcPr>
          <w:p>
            <w:pPr/>
          </w:p>
        </w:tc>
        <w:tc>
          <w:tcPr>
            <w:tcW w:w="3445" w:type="dxa"/>
            <w:tcBorders>
              <w:bottom w:val="nil"/>
            </w:tcBorders>
          </w:tcPr>
          <w:p>
            <w:pPr>
              <w:pStyle w:val="TableParagraph"/>
              <w:spacing w:line="226" w:lineRule="exact"/>
              <w:ind w:left="104"/>
              <w:rPr>
                <w:sz w:val="20"/>
              </w:rPr>
            </w:pPr>
            <w:r>
              <w:rPr>
                <w:sz w:val="20"/>
              </w:rPr>
              <w:t>su asertividad en las respuestas</w:t>
            </w:r>
          </w:p>
        </w:tc>
        <w:tc>
          <w:tcPr>
            <w:tcW w:w="1844" w:type="dxa"/>
            <w:tcBorders>
              <w:bottom w:val="nil"/>
            </w:tcBorders>
          </w:tcPr>
          <w:p>
            <w:pPr/>
          </w:p>
        </w:tc>
        <w:tc>
          <w:tcPr>
            <w:tcW w:w="1417" w:type="dxa"/>
            <w:vMerge w:val="restart"/>
          </w:tcPr>
          <w:p>
            <w:pPr/>
          </w:p>
        </w:tc>
        <w:tc>
          <w:tcPr>
            <w:tcW w:w="1420" w:type="dxa"/>
            <w:vMerge w:val="restart"/>
          </w:tcPr>
          <w:p>
            <w:pPr/>
          </w:p>
        </w:tc>
        <w:tc>
          <w:tcPr>
            <w:tcW w:w="1416" w:type="dxa"/>
            <w:vMerge w:val="restart"/>
          </w:tcPr>
          <w:p>
            <w:pPr/>
          </w:p>
        </w:tc>
        <w:tc>
          <w:tcPr>
            <w:tcW w:w="1492" w:type="dxa"/>
            <w:vMerge w:val="restart"/>
          </w:tcPr>
          <w:p>
            <w:pPr/>
          </w:p>
        </w:tc>
      </w:tr>
      <w:tr>
        <w:trPr>
          <w:trHeight w:val="346" w:hRule="exact"/>
        </w:trPr>
        <w:tc>
          <w:tcPr>
            <w:tcW w:w="2192" w:type="dxa"/>
            <w:vMerge/>
          </w:tcPr>
          <w:p>
            <w:pPr/>
          </w:p>
        </w:tc>
        <w:tc>
          <w:tcPr>
            <w:tcW w:w="3445" w:type="dxa"/>
            <w:tcBorders>
              <w:top w:val="nil"/>
              <w:bottom w:val="nil"/>
            </w:tcBorders>
          </w:tcPr>
          <w:p>
            <w:pPr>
              <w:pStyle w:val="TableParagraph"/>
              <w:spacing w:before="104"/>
              <w:ind w:left="104"/>
              <w:rPr>
                <w:sz w:val="20"/>
              </w:rPr>
            </w:pPr>
            <w:r>
              <w:rPr>
                <w:sz w:val="20"/>
              </w:rPr>
              <w:t>.3  Se  proyecta  una  imagen  en  el</w:t>
            </w:r>
          </w:p>
        </w:tc>
        <w:tc>
          <w:tcPr>
            <w:tcW w:w="1844" w:type="dxa"/>
            <w:tcBorders>
              <w:top w:val="nil"/>
              <w:bottom w:val="nil"/>
            </w:tcBorders>
          </w:tcPr>
          <w:p>
            <w:pPr/>
          </w:p>
        </w:tc>
        <w:tc>
          <w:tcPr>
            <w:tcW w:w="1417" w:type="dxa"/>
            <w:vMerge/>
          </w:tcPr>
          <w:p>
            <w:pPr/>
          </w:p>
        </w:tc>
        <w:tc>
          <w:tcPr>
            <w:tcW w:w="1420" w:type="dxa"/>
            <w:vMerge/>
          </w:tcPr>
          <w:p>
            <w:pPr/>
          </w:p>
        </w:tc>
        <w:tc>
          <w:tcPr>
            <w:tcW w:w="1416" w:type="dxa"/>
            <w:vMerge/>
          </w:tcPr>
          <w:p>
            <w:pPr/>
          </w:p>
        </w:tc>
        <w:tc>
          <w:tcPr>
            <w:tcW w:w="1492" w:type="dxa"/>
            <w:vMerge/>
          </w:tcPr>
          <w:p>
            <w:pPr/>
          </w:p>
        </w:tc>
      </w:tr>
      <w:tr>
        <w:trPr>
          <w:trHeight w:val="230" w:hRule="exact"/>
        </w:trPr>
        <w:tc>
          <w:tcPr>
            <w:tcW w:w="2192" w:type="dxa"/>
            <w:vMerge/>
          </w:tcPr>
          <w:p>
            <w:pPr/>
          </w:p>
        </w:tc>
        <w:tc>
          <w:tcPr>
            <w:tcW w:w="3445" w:type="dxa"/>
            <w:tcBorders>
              <w:top w:val="nil"/>
              <w:bottom w:val="nil"/>
            </w:tcBorders>
          </w:tcPr>
          <w:p>
            <w:pPr>
              <w:pStyle w:val="TableParagraph"/>
              <w:spacing w:line="220" w:lineRule="exact"/>
              <w:ind w:left="104"/>
              <w:rPr>
                <w:sz w:val="20"/>
              </w:rPr>
            </w:pPr>
            <w:r>
              <w:rPr>
                <w:sz w:val="20"/>
              </w:rPr>
              <w:t>pizarrón  y  se  les  cuestiona  si  es</w:t>
            </w:r>
          </w:p>
        </w:tc>
        <w:tc>
          <w:tcPr>
            <w:tcW w:w="1844" w:type="dxa"/>
            <w:tcBorders>
              <w:top w:val="nil"/>
              <w:bottom w:val="nil"/>
            </w:tcBorders>
          </w:tcPr>
          <w:p>
            <w:pPr>
              <w:pStyle w:val="TableParagraph"/>
              <w:spacing w:line="220" w:lineRule="exact"/>
              <w:ind w:left="103" w:right="207"/>
              <w:rPr>
                <w:i/>
                <w:sz w:val="20"/>
              </w:rPr>
            </w:pPr>
            <w:r>
              <w:rPr>
                <w:i/>
                <w:sz w:val="20"/>
              </w:rPr>
              <w:t>Identifica otros</w:t>
            </w:r>
          </w:p>
        </w:tc>
        <w:tc>
          <w:tcPr>
            <w:tcW w:w="1417" w:type="dxa"/>
            <w:vMerge/>
          </w:tcPr>
          <w:p>
            <w:pPr/>
          </w:p>
        </w:tc>
        <w:tc>
          <w:tcPr>
            <w:tcW w:w="1420" w:type="dxa"/>
            <w:vMerge/>
          </w:tcPr>
          <w:p>
            <w:pPr/>
          </w:p>
        </w:tc>
        <w:tc>
          <w:tcPr>
            <w:tcW w:w="1416" w:type="dxa"/>
            <w:vMerge/>
          </w:tcPr>
          <w:p>
            <w:pPr/>
          </w:p>
        </w:tc>
        <w:tc>
          <w:tcPr>
            <w:tcW w:w="1492" w:type="dxa"/>
            <w:vMerge/>
          </w:tcPr>
          <w:p>
            <w:pPr/>
          </w:p>
        </w:tc>
      </w:tr>
      <w:tr>
        <w:trPr>
          <w:trHeight w:val="230" w:hRule="exact"/>
        </w:trPr>
        <w:tc>
          <w:tcPr>
            <w:tcW w:w="2192" w:type="dxa"/>
            <w:vMerge/>
          </w:tcPr>
          <w:p>
            <w:pPr/>
          </w:p>
        </w:tc>
        <w:tc>
          <w:tcPr>
            <w:tcW w:w="3445" w:type="dxa"/>
            <w:tcBorders>
              <w:top w:val="nil"/>
              <w:bottom w:val="nil"/>
            </w:tcBorders>
          </w:tcPr>
          <w:p>
            <w:pPr>
              <w:pStyle w:val="TableParagraph"/>
              <w:spacing w:line="219" w:lineRule="exact"/>
              <w:ind w:left="104"/>
              <w:rPr>
                <w:sz w:val="20"/>
              </w:rPr>
            </w:pPr>
            <w:r>
              <w:rPr>
                <w:sz w:val="20"/>
              </w:rPr>
              <w:t>posible  identificar  la  idea  ,  con el</w:t>
            </w:r>
          </w:p>
        </w:tc>
        <w:tc>
          <w:tcPr>
            <w:tcW w:w="1844" w:type="dxa"/>
            <w:tcBorders>
              <w:top w:val="nil"/>
              <w:bottom w:val="nil"/>
            </w:tcBorders>
          </w:tcPr>
          <w:p>
            <w:pPr>
              <w:pStyle w:val="TableParagraph"/>
              <w:spacing w:line="219" w:lineRule="exact"/>
              <w:ind w:left="103" w:right="207"/>
              <w:rPr>
                <w:i/>
                <w:sz w:val="20"/>
              </w:rPr>
            </w:pPr>
            <w:r>
              <w:rPr>
                <w:i/>
                <w:sz w:val="20"/>
              </w:rPr>
              <w:t>elementos en la</w:t>
            </w:r>
          </w:p>
        </w:tc>
        <w:tc>
          <w:tcPr>
            <w:tcW w:w="1417" w:type="dxa"/>
            <w:vMerge/>
          </w:tcPr>
          <w:p>
            <w:pPr/>
          </w:p>
        </w:tc>
        <w:tc>
          <w:tcPr>
            <w:tcW w:w="1420" w:type="dxa"/>
            <w:vMerge/>
          </w:tcPr>
          <w:p>
            <w:pPr/>
          </w:p>
        </w:tc>
        <w:tc>
          <w:tcPr>
            <w:tcW w:w="1416" w:type="dxa"/>
            <w:vMerge/>
          </w:tcPr>
          <w:p>
            <w:pPr/>
          </w:p>
        </w:tc>
        <w:tc>
          <w:tcPr>
            <w:tcW w:w="1492" w:type="dxa"/>
            <w:vMerge/>
          </w:tcPr>
          <w:p>
            <w:pPr/>
          </w:p>
        </w:tc>
      </w:tr>
      <w:tr>
        <w:trPr>
          <w:trHeight w:val="230" w:hRule="exact"/>
        </w:trPr>
        <w:tc>
          <w:tcPr>
            <w:tcW w:w="2192" w:type="dxa"/>
            <w:vMerge/>
          </w:tcPr>
          <w:p>
            <w:pPr/>
          </w:p>
        </w:tc>
        <w:tc>
          <w:tcPr>
            <w:tcW w:w="3445" w:type="dxa"/>
            <w:tcBorders>
              <w:top w:val="nil"/>
              <w:bottom w:val="nil"/>
            </w:tcBorders>
          </w:tcPr>
          <w:p>
            <w:pPr>
              <w:pStyle w:val="TableParagraph"/>
              <w:spacing w:line="220" w:lineRule="exact"/>
              <w:ind w:left="104"/>
              <w:rPr>
                <w:sz w:val="20"/>
              </w:rPr>
            </w:pPr>
            <w:r>
              <w:rPr>
                <w:sz w:val="20"/>
              </w:rPr>
              <w:t>sólo  conjunto de imágenes, la  idea</w:t>
            </w:r>
          </w:p>
        </w:tc>
        <w:tc>
          <w:tcPr>
            <w:tcW w:w="1844" w:type="dxa"/>
            <w:tcBorders>
              <w:top w:val="nil"/>
              <w:bottom w:val="nil"/>
            </w:tcBorders>
          </w:tcPr>
          <w:p>
            <w:pPr>
              <w:pStyle w:val="TableParagraph"/>
              <w:spacing w:line="220" w:lineRule="exact"/>
              <w:ind w:left="103" w:right="207"/>
              <w:rPr>
                <w:i/>
                <w:sz w:val="20"/>
              </w:rPr>
            </w:pPr>
            <w:r>
              <w:rPr>
                <w:i/>
                <w:sz w:val="20"/>
              </w:rPr>
              <w:t>trasmisión de un</w:t>
            </w:r>
          </w:p>
        </w:tc>
        <w:tc>
          <w:tcPr>
            <w:tcW w:w="1417" w:type="dxa"/>
            <w:vMerge/>
          </w:tcPr>
          <w:p>
            <w:pPr/>
          </w:p>
        </w:tc>
        <w:tc>
          <w:tcPr>
            <w:tcW w:w="1420" w:type="dxa"/>
            <w:vMerge/>
          </w:tcPr>
          <w:p>
            <w:pPr/>
          </w:p>
        </w:tc>
        <w:tc>
          <w:tcPr>
            <w:tcW w:w="1416" w:type="dxa"/>
            <w:vMerge/>
          </w:tcPr>
          <w:p>
            <w:pPr/>
          </w:p>
        </w:tc>
        <w:tc>
          <w:tcPr>
            <w:tcW w:w="1492" w:type="dxa"/>
            <w:vMerge/>
          </w:tcPr>
          <w:p>
            <w:pPr/>
          </w:p>
        </w:tc>
      </w:tr>
      <w:tr>
        <w:trPr>
          <w:trHeight w:val="230" w:hRule="exact"/>
        </w:trPr>
        <w:tc>
          <w:tcPr>
            <w:tcW w:w="2192" w:type="dxa"/>
            <w:vMerge/>
          </w:tcPr>
          <w:p>
            <w:pPr/>
          </w:p>
        </w:tc>
        <w:tc>
          <w:tcPr>
            <w:tcW w:w="3445" w:type="dxa"/>
            <w:tcBorders>
              <w:top w:val="nil"/>
              <w:bottom w:val="nil"/>
            </w:tcBorders>
          </w:tcPr>
          <w:p>
            <w:pPr>
              <w:pStyle w:val="TableParagraph"/>
              <w:spacing w:line="218" w:lineRule="exact"/>
              <w:ind w:left="104"/>
              <w:rPr>
                <w:sz w:val="20"/>
              </w:rPr>
            </w:pPr>
            <w:r>
              <w:rPr>
                <w:sz w:val="20"/>
              </w:rPr>
              <w:t>es clara en el mensaje que   </w:t>
            </w:r>
            <w:r>
              <w:rPr>
                <w:spacing w:val="50"/>
                <w:sz w:val="20"/>
              </w:rPr>
              <w:t> </w:t>
            </w:r>
            <w:r>
              <w:rPr>
                <w:sz w:val="20"/>
              </w:rPr>
              <w:t>quiere</w:t>
            </w:r>
          </w:p>
        </w:tc>
        <w:tc>
          <w:tcPr>
            <w:tcW w:w="1844" w:type="dxa"/>
            <w:tcBorders>
              <w:top w:val="nil"/>
              <w:bottom w:val="nil"/>
            </w:tcBorders>
          </w:tcPr>
          <w:p>
            <w:pPr>
              <w:pStyle w:val="TableParagraph"/>
              <w:spacing w:line="218" w:lineRule="exact"/>
              <w:ind w:left="103" w:right="207"/>
              <w:rPr>
                <w:i/>
                <w:sz w:val="20"/>
              </w:rPr>
            </w:pPr>
            <w:r>
              <w:rPr>
                <w:i/>
                <w:sz w:val="20"/>
              </w:rPr>
              <w:t>mensaje o idea.</w:t>
            </w:r>
          </w:p>
        </w:tc>
        <w:tc>
          <w:tcPr>
            <w:tcW w:w="1417" w:type="dxa"/>
            <w:vMerge/>
          </w:tcPr>
          <w:p>
            <w:pPr/>
          </w:p>
        </w:tc>
        <w:tc>
          <w:tcPr>
            <w:tcW w:w="1420" w:type="dxa"/>
            <w:vMerge/>
          </w:tcPr>
          <w:p>
            <w:pPr/>
          </w:p>
        </w:tc>
        <w:tc>
          <w:tcPr>
            <w:tcW w:w="1416" w:type="dxa"/>
            <w:vMerge/>
          </w:tcPr>
          <w:p>
            <w:pPr/>
          </w:p>
        </w:tc>
        <w:tc>
          <w:tcPr>
            <w:tcW w:w="1492" w:type="dxa"/>
            <w:vMerge/>
          </w:tcPr>
          <w:p>
            <w:pPr/>
          </w:p>
        </w:tc>
      </w:tr>
      <w:tr>
        <w:trPr>
          <w:trHeight w:val="230" w:hRule="exact"/>
        </w:trPr>
        <w:tc>
          <w:tcPr>
            <w:tcW w:w="2192" w:type="dxa"/>
            <w:vMerge/>
          </w:tcPr>
          <w:p>
            <w:pPr/>
          </w:p>
        </w:tc>
        <w:tc>
          <w:tcPr>
            <w:tcW w:w="3445" w:type="dxa"/>
            <w:tcBorders>
              <w:top w:val="nil"/>
              <w:bottom w:val="nil"/>
            </w:tcBorders>
          </w:tcPr>
          <w:p>
            <w:pPr>
              <w:pStyle w:val="TableParagraph"/>
              <w:tabs>
                <w:tab w:pos="1530" w:val="left" w:leader="none"/>
                <w:tab w:pos="2410" w:val="left" w:leader="none"/>
              </w:tabs>
              <w:spacing w:line="220" w:lineRule="exact"/>
              <w:ind w:left="104"/>
              <w:rPr>
                <w:sz w:val="20"/>
              </w:rPr>
            </w:pPr>
            <w:r>
              <w:rPr>
                <w:sz w:val="20"/>
              </w:rPr>
              <w:t>transmitir,</w:t>
              <w:tab/>
              <w:t>que</w:t>
              <w:tab/>
              <w:t>elementos</w:t>
            </w:r>
          </w:p>
        </w:tc>
        <w:tc>
          <w:tcPr>
            <w:tcW w:w="1844" w:type="dxa"/>
            <w:tcBorders>
              <w:top w:val="nil"/>
              <w:bottom w:val="nil"/>
            </w:tcBorders>
          </w:tcPr>
          <w:p>
            <w:pPr/>
          </w:p>
        </w:tc>
        <w:tc>
          <w:tcPr>
            <w:tcW w:w="1417" w:type="dxa"/>
            <w:vMerge/>
          </w:tcPr>
          <w:p>
            <w:pPr/>
          </w:p>
        </w:tc>
        <w:tc>
          <w:tcPr>
            <w:tcW w:w="1420" w:type="dxa"/>
            <w:vMerge/>
          </w:tcPr>
          <w:p>
            <w:pPr/>
          </w:p>
        </w:tc>
        <w:tc>
          <w:tcPr>
            <w:tcW w:w="1416" w:type="dxa"/>
            <w:vMerge/>
          </w:tcPr>
          <w:p>
            <w:pPr/>
          </w:p>
        </w:tc>
        <w:tc>
          <w:tcPr>
            <w:tcW w:w="1492" w:type="dxa"/>
            <w:vMerge/>
          </w:tcPr>
          <w:p>
            <w:pPr/>
          </w:p>
        </w:tc>
      </w:tr>
      <w:tr>
        <w:trPr>
          <w:trHeight w:val="230" w:hRule="exact"/>
        </w:trPr>
        <w:tc>
          <w:tcPr>
            <w:tcW w:w="2192" w:type="dxa"/>
            <w:vMerge/>
          </w:tcPr>
          <w:p>
            <w:pPr/>
          </w:p>
        </w:tc>
        <w:tc>
          <w:tcPr>
            <w:tcW w:w="3445" w:type="dxa"/>
            <w:tcBorders>
              <w:top w:val="nil"/>
              <w:bottom w:val="nil"/>
            </w:tcBorders>
          </w:tcPr>
          <w:p>
            <w:pPr>
              <w:pStyle w:val="TableParagraph"/>
              <w:tabs>
                <w:tab w:pos="1358" w:val="left" w:leader="none"/>
                <w:tab w:pos="2401" w:val="left" w:leader="none"/>
                <w:tab w:pos="3108" w:val="left" w:leader="none"/>
              </w:tabs>
              <w:spacing w:line="218" w:lineRule="exact"/>
              <w:ind w:left="104"/>
              <w:rPr>
                <w:sz w:val="20"/>
              </w:rPr>
            </w:pPr>
            <w:r>
              <w:rPr>
                <w:sz w:val="20"/>
              </w:rPr>
              <w:t>encuentran</w:t>
              <w:tab/>
              <w:t>similares</w:t>
              <w:tab/>
              <w:t>entre</w:t>
              <w:tab/>
              <w:t>un</w:t>
            </w:r>
          </w:p>
        </w:tc>
        <w:tc>
          <w:tcPr>
            <w:tcW w:w="1844" w:type="dxa"/>
            <w:tcBorders>
              <w:top w:val="nil"/>
              <w:bottom w:val="nil"/>
            </w:tcBorders>
          </w:tcPr>
          <w:p>
            <w:pPr/>
          </w:p>
        </w:tc>
        <w:tc>
          <w:tcPr>
            <w:tcW w:w="1417" w:type="dxa"/>
            <w:vMerge/>
          </w:tcPr>
          <w:p>
            <w:pPr/>
          </w:p>
        </w:tc>
        <w:tc>
          <w:tcPr>
            <w:tcW w:w="1420" w:type="dxa"/>
            <w:vMerge/>
          </w:tcPr>
          <w:p>
            <w:pPr/>
          </w:p>
        </w:tc>
        <w:tc>
          <w:tcPr>
            <w:tcW w:w="1416" w:type="dxa"/>
            <w:vMerge/>
          </w:tcPr>
          <w:p>
            <w:pPr/>
          </w:p>
        </w:tc>
        <w:tc>
          <w:tcPr>
            <w:tcW w:w="1492" w:type="dxa"/>
            <w:vMerge/>
          </w:tcPr>
          <w:p>
            <w:pPr/>
          </w:p>
        </w:tc>
      </w:tr>
      <w:tr>
        <w:trPr>
          <w:trHeight w:val="230" w:hRule="exact"/>
        </w:trPr>
        <w:tc>
          <w:tcPr>
            <w:tcW w:w="2192" w:type="dxa"/>
            <w:vMerge/>
          </w:tcPr>
          <w:p>
            <w:pPr/>
          </w:p>
        </w:tc>
        <w:tc>
          <w:tcPr>
            <w:tcW w:w="3445" w:type="dxa"/>
            <w:tcBorders>
              <w:top w:val="nil"/>
              <w:bottom w:val="nil"/>
            </w:tcBorders>
          </w:tcPr>
          <w:p>
            <w:pPr>
              <w:pStyle w:val="TableParagraph"/>
              <w:spacing w:line="220" w:lineRule="exact"/>
              <w:ind w:left="104"/>
              <w:rPr>
                <w:sz w:val="20"/>
              </w:rPr>
            </w:pPr>
            <w:r>
              <w:rPr>
                <w:sz w:val="20"/>
              </w:rPr>
              <w:t>proceso  de  comunicación  verbal y</w:t>
            </w:r>
          </w:p>
        </w:tc>
        <w:tc>
          <w:tcPr>
            <w:tcW w:w="1844" w:type="dxa"/>
            <w:tcBorders>
              <w:top w:val="nil"/>
              <w:bottom w:val="nil"/>
            </w:tcBorders>
          </w:tcPr>
          <w:p>
            <w:pPr/>
          </w:p>
        </w:tc>
        <w:tc>
          <w:tcPr>
            <w:tcW w:w="1417" w:type="dxa"/>
            <w:vMerge/>
          </w:tcPr>
          <w:p>
            <w:pPr/>
          </w:p>
        </w:tc>
        <w:tc>
          <w:tcPr>
            <w:tcW w:w="1420" w:type="dxa"/>
            <w:vMerge/>
          </w:tcPr>
          <w:p>
            <w:pPr/>
          </w:p>
        </w:tc>
        <w:tc>
          <w:tcPr>
            <w:tcW w:w="1416" w:type="dxa"/>
            <w:vMerge/>
          </w:tcPr>
          <w:p>
            <w:pPr/>
          </w:p>
        </w:tc>
        <w:tc>
          <w:tcPr>
            <w:tcW w:w="1492" w:type="dxa"/>
            <w:vMerge/>
          </w:tcPr>
          <w:p>
            <w:pPr/>
          </w:p>
        </w:tc>
      </w:tr>
      <w:tr>
        <w:trPr>
          <w:trHeight w:val="230" w:hRule="exact"/>
        </w:trPr>
        <w:tc>
          <w:tcPr>
            <w:tcW w:w="2192" w:type="dxa"/>
            <w:vMerge/>
          </w:tcPr>
          <w:p>
            <w:pPr/>
          </w:p>
        </w:tc>
        <w:tc>
          <w:tcPr>
            <w:tcW w:w="3445" w:type="dxa"/>
            <w:tcBorders>
              <w:top w:val="nil"/>
              <w:bottom w:val="nil"/>
            </w:tcBorders>
          </w:tcPr>
          <w:p>
            <w:pPr>
              <w:pStyle w:val="TableParagraph"/>
              <w:tabs>
                <w:tab w:pos="1339" w:val="left" w:leader="none"/>
              </w:tabs>
              <w:spacing w:line="218" w:lineRule="exact"/>
              <w:ind w:left="104"/>
              <w:rPr>
                <w:sz w:val="20"/>
              </w:rPr>
            </w:pPr>
            <w:r>
              <w:rPr>
                <w:sz w:val="20"/>
              </w:rPr>
              <w:t>no </w:t>
            </w:r>
            <w:r>
              <w:rPr>
                <w:spacing w:val="23"/>
                <w:sz w:val="20"/>
              </w:rPr>
              <w:t> </w:t>
            </w:r>
            <w:r>
              <w:rPr>
                <w:sz w:val="20"/>
              </w:rPr>
              <w:t>verbal</w:t>
              <w:tab/>
              <w:t>y  deben </w:t>
            </w:r>
            <w:r>
              <w:rPr>
                <w:spacing w:val="39"/>
                <w:sz w:val="20"/>
              </w:rPr>
              <w:t> </w:t>
            </w:r>
            <w:r>
              <w:rPr>
                <w:sz w:val="20"/>
              </w:rPr>
              <w:t>preguntarse</w:t>
            </w:r>
          </w:p>
        </w:tc>
        <w:tc>
          <w:tcPr>
            <w:tcW w:w="1844" w:type="dxa"/>
            <w:tcBorders>
              <w:top w:val="nil"/>
              <w:bottom w:val="nil"/>
            </w:tcBorders>
          </w:tcPr>
          <w:p>
            <w:pPr/>
          </w:p>
        </w:tc>
        <w:tc>
          <w:tcPr>
            <w:tcW w:w="1417" w:type="dxa"/>
            <w:vMerge/>
          </w:tcPr>
          <w:p>
            <w:pPr/>
          </w:p>
        </w:tc>
        <w:tc>
          <w:tcPr>
            <w:tcW w:w="1420" w:type="dxa"/>
            <w:vMerge/>
          </w:tcPr>
          <w:p>
            <w:pPr/>
          </w:p>
        </w:tc>
        <w:tc>
          <w:tcPr>
            <w:tcW w:w="1416" w:type="dxa"/>
            <w:vMerge/>
          </w:tcPr>
          <w:p>
            <w:pPr/>
          </w:p>
        </w:tc>
        <w:tc>
          <w:tcPr>
            <w:tcW w:w="1492" w:type="dxa"/>
            <w:vMerge/>
          </w:tcPr>
          <w:p>
            <w:pPr/>
          </w:p>
        </w:tc>
      </w:tr>
      <w:tr>
        <w:trPr>
          <w:trHeight w:val="230" w:hRule="exact"/>
        </w:trPr>
        <w:tc>
          <w:tcPr>
            <w:tcW w:w="2192" w:type="dxa"/>
            <w:vMerge/>
          </w:tcPr>
          <w:p>
            <w:pPr/>
          </w:p>
        </w:tc>
        <w:tc>
          <w:tcPr>
            <w:tcW w:w="3445" w:type="dxa"/>
            <w:tcBorders>
              <w:top w:val="nil"/>
              <w:bottom w:val="nil"/>
            </w:tcBorders>
          </w:tcPr>
          <w:p>
            <w:pPr>
              <w:pStyle w:val="TableParagraph"/>
              <w:spacing w:line="221" w:lineRule="exact"/>
              <w:ind w:left="104"/>
              <w:rPr>
                <w:sz w:val="20"/>
              </w:rPr>
            </w:pPr>
            <w:r>
              <w:rPr>
                <w:sz w:val="20"/>
              </w:rPr>
              <w:t>¿qué sucede cuando el mensaje no</w:t>
            </w:r>
          </w:p>
        </w:tc>
        <w:tc>
          <w:tcPr>
            <w:tcW w:w="1844" w:type="dxa"/>
            <w:tcBorders>
              <w:top w:val="nil"/>
              <w:bottom w:val="nil"/>
            </w:tcBorders>
          </w:tcPr>
          <w:p>
            <w:pPr/>
          </w:p>
        </w:tc>
        <w:tc>
          <w:tcPr>
            <w:tcW w:w="1417" w:type="dxa"/>
            <w:vMerge/>
          </w:tcPr>
          <w:p>
            <w:pPr/>
          </w:p>
        </w:tc>
        <w:tc>
          <w:tcPr>
            <w:tcW w:w="1420" w:type="dxa"/>
            <w:vMerge/>
          </w:tcPr>
          <w:p>
            <w:pPr/>
          </w:p>
        </w:tc>
        <w:tc>
          <w:tcPr>
            <w:tcW w:w="1416" w:type="dxa"/>
            <w:vMerge/>
          </w:tcPr>
          <w:p>
            <w:pPr/>
          </w:p>
        </w:tc>
        <w:tc>
          <w:tcPr>
            <w:tcW w:w="1492" w:type="dxa"/>
            <w:vMerge/>
          </w:tcPr>
          <w:p>
            <w:pPr/>
          </w:p>
        </w:tc>
      </w:tr>
      <w:tr>
        <w:trPr>
          <w:trHeight w:val="462" w:hRule="exact"/>
        </w:trPr>
        <w:tc>
          <w:tcPr>
            <w:tcW w:w="2192" w:type="dxa"/>
            <w:vMerge/>
          </w:tcPr>
          <w:p>
            <w:pPr/>
          </w:p>
        </w:tc>
        <w:tc>
          <w:tcPr>
            <w:tcW w:w="3445" w:type="dxa"/>
            <w:tcBorders>
              <w:top w:val="nil"/>
            </w:tcBorders>
          </w:tcPr>
          <w:p>
            <w:pPr>
              <w:pStyle w:val="TableParagraph"/>
              <w:spacing w:line="219" w:lineRule="exact"/>
              <w:ind w:left="104"/>
              <w:rPr>
                <w:sz w:val="20"/>
              </w:rPr>
            </w:pPr>
            <w:r>
              <w:rPr>
                <w:sz w:val="20"/>
              </w:rPr>
              <w:t>se logra transmitir asertivamente?</w:t>
            </w:r>
          </w:p>
        </w:tc>
        <w:tc>
          <w:tcPr>
            <w:tcW w:w="1844" w:type="dxa"/>
            <w:tcBorders>
              <w:top w:val="nil"/>
            </w:tcBorders>
          </w:tcPr>
          <w:p>
            <w:pPr/>
          </w:p>
        </w:tc>
        <w:tc>
          <w:tcPr>
            <w:tcW w:w="1417" w:type="dxa"/>
            <w:vMerge/>
          </w:tcPr>
          <w:p>
            <w:pPr/>
          </w:p>
        </w:tc>
        <w:tc>
          <w:tcPr>
            <w:tcW w:w="1420" w:type="dxa"/>
            <w:vMerge/>
          </w:tcPr>
          <w:p>
            <w:pPr/>
          </w:p>
        </w:tc>
        <w:tc>
          <w:tcPr>
            <w:tcW w:w="1416" w:type="dxa"/>
            <w:vMerge/>
          </w:tcPr>
          <w:p>
            <w:pPr/>
          </w:p>
        </w:tc>
        <w:tc>
          <w:tcPr>
            <w:tcW w:w="1492" w:type="dxa"/>
            <w:vMerge/>
          </w:tcPr>
          <w:p>
            <w:pPr/>
          </w:p>
        </w:tc>
      </w:tr>
    </w:tbl>
    <w:p>
      <w:pPr>
        <w:pStyle w:val="BodyText"/>
        <w:rPr>
          <w:rFonts w:ascii="Times New Roman"/>
          <w:sz w:val="20"/>
        </w:rPr>
      </w:pPr>
    </w:p>
    <w:p>
      <w:pPr>
        <w:pStyle w:val="BodyText"/>
        <w:spacing w:before="9"/>
        <w:rPr>
          <w:rFonts w:ascii="Times New Roman"/>
          <w:sz w:val="22"/>
        </w:rPr>
      </w:pPr>
    </w:p>
    <w:tbl>
      <w:tblPr>
        <w:tblW w:w="0" w:type="auto"/>
        <w:jc w:val="left"/>
        <w:tblInd w:w="116"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1468"/>
        <w:gridCol w:w="4029"/>
        <w:gridCol w:w="1604"/>
        <w:gridCol w:w="1357"/>
        <w:gridCol w:w="1304"/>
        <w:gridCol w:w="1365"/>
        <w:gridCol w:w="1885"/>
      </w:tblGrid>
      <w:tr>
        <w:trPr>
          <w:trHeight w:val="636" w:hRule="exact"/>
        </w:trPr>
        <w:tc>
          <w:tcPr>
            <w:tcW w:w="13011" w:type="dxa"/>
            <w:gridSpan w:val="7"/>
            <w:tcBorders>
              <w:bottom w:val="single" w:sz="18" w:space="0" w:color="4F81BC"/>
            </w:tcBorders>
          </w:tcPr>
          <w:p>
            <w:pPr>
              <w:pStyle w:val="TableParagraph"/>
              <w:spacing w:line="222" w:lineRule="exact"/>
              <w:ind w:left="5705" w:right="5704"/>
              <w:jc w:val="center"/>
              <w:rPr>
                <w:b/>
                <w:sz w:val="20"/>
              </w:rPr>
            </w:pPr>
            <w:r>
              <w:rPr>
                <w:b/>
                <w:sz w:val="20"/>
              </w:rPr>
              <w:t>DESARROLLO</w:t>
            </w:r>
          </w:p>
        </w:tc>
      </w:tr>
      <w:tr>
        <w:trPr>
          <w:trHeight w:val="724" w:hRule="exact"/>
        </w:trPr>
        <w:tc>
          <w:tcPr>
            <w:tcW w:w="1468" w:type="dxa"/>
            <w:tcBorders>
              <w:top w:val="single" w:sz="18" w:space="0" w:color="4F81BC"/>
            </w:tcBorders>
            <w:shd w:val="clear" w:color="auto" w:fill="D2DFED"/>
          </w:tcPr>
          <w:p>
            <w:pPr>
              <w:pStyle w:val="TableParagraph"/>
              <w:spacing w:line="242" w:lineRule="auto"/>
              <w:ind w:right="205"/>
              <w:rPr>
                <w:b/>
                <w:sz w:val="20"/>
              </w:rPr>
            </w:pPr>
            <w:r>
              <w:rPr>
                <w:b/>
                <w:sz w:val="20"/>
              </w:rPr>
              <w:t>Propósito pedagógico</w:t>
            </w:r>
          </w:p>
        </w:tc>
        <w:tc>
          <w:tcPr>
            <w:tcW w:w="4029" w:type="dxa"/>
            <w:tcBorders>
              <w:top w:val="single" w:sz="18" w:space="0" w:color="4F81BC"/>
            </w:tcBorders>
            <w:shd w:val="clear" w:color="auto" w:fill="D2DFED"/>
          </w:tcPr>
          <w:p>
            <w:pPr>
              <w:pStyle w:val="TableParagraph"/>
              <w:spacing w:line="222" w:lineRule="exact"/>
              <w:ind w:left="888"/>
              <w:rPr>
                <w:b/>
                <w:sz w:val="20"/>
              </w:rPr>
            </w:pPr>
            <w:r>
              <w:rPr>
                <w:b/>
                <w:sz w:val="20"/>
              </w:rPr>
              <w:t>Actividades del alumno</w:t>
            </w:r>
          </w:p>
        </w:tc>
        <w:tc>
          <w:tcPr>
            <w:tcW w:w="1604" w:type="dxa"/>
            <w:tcBorders>
              <w:top w:val="single" w:sz="18" w:space="0" w:color="4F81BC"/>
            </w:tcBorders>
            <w:shd w:val="clear" w:color="auto" w:fill="D2DFED"/>
          </w:tcPr>
          <w:p>
            <w:pPr>
              <w:pStyle w:val="TableParagraph"/>
              <w:ind w:left="243" w:right="90" w:hanging="136"/>
              <w:rPr>
                <w:b/>
                <w:sz w:val="20"/>
              </w:rPr>
            </w:pPr>
            <w:r>
              <w:rPr>
                <w:b/>
                <w:sz w:val="20"/>
              </w:rPr>
              <w:t>Estrategias de enseñanza- aprendizaje</w:t>
            </w:r>
          </w:p>
        </w:tc>
        <w:tc>
          <w:tcPr>
            <w:tcW w:w="1357" w:type="dxa"/>
            <w:tcBorders>
              <w:top w:val="single" w:sz="18" w:space="0" w:color="4F81BC"/>
            </w:tcBorders>
            <w:shd w:val="clear" w:color="auto" w:fill="D2DFED"/>
          </w:tcPr>
          <w:p>
            <w:pPr>
              <w:pStyle w:val="TableParagraph"/>
              <w:spacing w:line="242" w:lineRule="auto"/>
              <w:ind w:left="104" w:right="79" w:firstLine="208"/>
              <w:rPr>
                <w:b/>
                <w:sz w:val="20"/>
              </w:rPr>
            </w:pPr>
            <w:r>
              <w:rPr>
                <w:b/>
                <w:sz w:val="20"/>
              </w:rPr>
              <w:t>Tiempo aproximado</w:t>
            </w:r>
          </w:p>
        </w:tc>
        <w:tc>
          <w:tcPr>
            <w:tcW w:w="1304" w:type="dxa"/>
            <w:tcBorders>
              <w:top w:val="single" w:sz="18" w:space="0" w:color="4F81BC"/>
            </w:tcBorders>
            <w:shd w:val="clear" w:color="auto" w:fill="D2DFED"/>
          </w:tcPr>
          <w:p>
            <w:pPr>
              <w:pStyle w:val="TableParagraph"/>
              <w:spacing w:line="242" w:lineRule="auto"/>
              <w:ind w:left="147" w:right="127" w:firstLine="40"/>
              <w:rPr>
                <w:b/>
                <w:sz w:val="20"/>
              </w:rPr>
            </w:pPr>
            <w:r>
              <w:rPr>
                <w:b/>
                <w:sz w:val="20"/>
              </w:rPr>
              <w:t>Recursos didácticos</w:t>
            </w:r>
          </w:p>
        </w:tc>
        <w:tc>
          <w:tcPr>
            <w:tcW w:w="1365" w:type="dxa"/>
            <w:tcBorders>
              <w:top w:val="single" w:sz="18" w:space="0" w:color="4F81BC"/>
            </w:tcBorders>
            <w:shd w:val="clear" w:color="auto" w:fill="D2DFED"/>
          </w:tcPr>
          <w:p>
            <w:pPr>
              <w:pStyle w:val="TableParagraph"/>
              <w:spacing w:line="242" w:lineRule="auto"/>
              <w:ind w:left="232" w:right="203" w:firstLine="3"/>
              <w:rPr>
                <w:b/>
                <w:sz w:val="20"/>
              </w:rPr>
            </w:pPr>
            <w:r>
              <w:rPr>
                <w:b/>
                <w:sz w:val="20"/>
              </w:rPr>
              <w:t>Producto esperado</w:t>
            </w:r>
          </w:p>
        </w:tc>
        <w:tc>
          <w:tcPr>
            <w:tcW w:w="1885" w:type="dxa"/>
            <w:tcBorders>
              <w:top w:val="single" w:sz="18" w:space="0" w:color="4F81BC"/>
            </w:tcBorders>
            <w:shd w:val="clear" w:color="auto" w:fill="D2DFED"/>
          </w:tcPr>
          <w:p>
            <w:pPr>
              <w:pStyle w:val="TableParagraph"/>
              <w:spacing w:line="222" w:lineRule="exact"/>
              <w:ind w:left="407" w:right="126"/>
              <w:rPr>
                <w:b/>
                <w:sz w:val="20"/>
              </w:rPr>
            </w:pPr>
            <w:r>
              <w:rPr>
                <w:b/>
                <w:sz w:val="20"/>
              </w:rPr>
              <w:t>Evaluación</w:t>
            </w:r>
          </w:p>
        </w:tc>
      </w:tr>
      <w:tr>
        <w:trPr>
          <w:trHeight w:val="246" w:hRule="exact"/>
        </w:trPr>
        <w:tc>
          <w:tcPr>
            <w:tcW w:w="1468" w:type="dxa"/>
            <w:tcBorders>
              <w:bottom w:val="nil"/>
            </w:tcBorders>
          </w:tcPr>
          <w:p>
            <w:pPr>
              <w:pStyle w:val="TableParagraph"/>
              <w:spacing w:line="226" w:lineRule="exact"/>
              <w:ind w:right="93"/>
              <w:rPr>
                <w:b/>
                <w:i/>
                <w:sz w:val="20"/>
              </w:rPr>
            </w:pPr>
            <w:r>
              <w:rPr>
                <w:b/>
                <w:i/>
                <w:sz w:val="20"/>
              </w:rPr>
              <w:t>4.-Momento</w:t>
            </w:r>
          </w:p>
        </w:tc>
        <w:tc>
          <w:tcPr>
            <w:tcW w:w="4029" w:type="dxa"/>
            <w:tcBorders>
              <w:bottom w:val="nil"/>
            </w:tcBorders>
          </w:tcPr>
          <w:p>
            <w:pPr>
              <w:pStyle w:val="TableParagraph"/>
              <w:spacing w:line="226" w:lineRule="exact"/>
              <w:rPr>
                <w:sz w:val="20"/>
              </w:rPr>
            </w:pPr>
            <w:r>
              <w:rPr>
                <w:sz w:val="20"/>
              </w:rPr>
              <w:t>1.-   Se   agrupan   en   equipos   de cuatro</w:t>
            </w:r>
          </w:p>
        </w:tc>
        <w:tc>
          <w:tcPr>
            <w:tcW w:w="1604" w:type="dxa"/>
            <w:tcBorders>
              <w:bottom w:val="nil"/>
            </w:tcBorders>
          </w:tcPr>
          <w:p>
            <w:pPr>
              <w:pStyle w:val="TableParagraph"/>
              <w:tabs>
                <w:tab w:pos="1262" w:val="left" w:leader="none"/>
              </w:tabs>
              <w:spacing w:line="226" w:lineRule="exact"/>
              <w:ind w:left="99"/>
              <w:rPr>
                <w:i/>
                <w:sz w:val="20"/>
              </w:rPr>
            </w:pPr>
            <w:r>
              <w:rPr>
                <w:i/>
                <w:sz w:val="20"/>
              </w:rPr>
              <w:t>Participar</w:t>
              <w:tab/>
              <w:t>en</w:t>
            </w:r>
          </w:p>
        </w:tc>
        <w:tc>
          <w:tcPr>
            <w:tcW w:w="1357" w:type="dxa"/>
            <w:tcBorders>
              <w:bottom w:val="nil"/>
            </w:tcBorders>
          </w:tcPr>
          <w:p>
            <w:pPr>
              <w:pStyle w:val="TableParagraph"/>
              <w:spacing w:line="226" w:lineRule="exact"/>
              <w:ind w:right="79"/>
              <w:rPr>
                <w:i/>
                <w:sz w:val="20"/>
              </w:rPr>
            </w:pPr>
            <w:r>
              <w:rPr>
                <w:i/>
                <w:sz w:val="20"/>
              </w:rPr>
              <w:t>25 minutos</w:t>
            </w:r>
          </w:p>
        </w:tc>
        <w:tc>
          <w:tcPr>
            <w:tcW w:w="1304" w:type="dxa"/>
            <w:tcBorders>
              <w:bottom w:val="nil"/>
            </w:tcBorders>
          </w:tcPr>
          <w:p>
            <w:pPr>
              <w:pStyle w:val="TableParagraph"/>
              <w:spacing w:line="226" w:lineRule="exact"/>
              <w:ind w:right="127"/>
              <w:rPr>
                <w:i/>
                <w:sz w:val="20"/>
              </w:rPr>
            </w:pPr>
            <w:r>
              <w:rPr>
                <w:i/>
                <w:sz w:val="20"/>
              </w:rPr>
              <w:t>Dialogo</w:t>
            </w:r>
          </w:p>
        </w:tc>
        <w:tc>
          <w:tcPr>
            <w:tcW w:w="1365" w:type="dxa"/>
            <w:tcBorders>
              <w:bottom w:val="nil"/>
            </w:tcBorders>
          </w:tcPr>
          <w:p>
            <w:pPr>
              <w:pStyle w:val="TableParagraph"/>
              <w:spacing w:line="226" w:lineRule="exact"/>
              <w:rPr>
                <w:i/>
                <w:sz w:val="20"/>
              </w:rPr>
            </w:pPr>
            <w:r>
              <w:rPr>
                <w:i/>
                <w:sz w:val="20"/>
              </w:rPr>
              <w:t>Intercambio</w:t>
            </w:r>
          </w:p>
        </w:tc>
        <w:tc>
          <w:tcPr>
            <w:tcW w:w="1885" w:type="dxa"/>
            <w:tcBorders>
              <w:bottom w:val="nil"/>
            </w:tcBorders>
          </w:tcPr>
          <w:p>
            <w:pPr>
              <w:pStyle w:val="TableParagraph"/>
              <w:spacing w:line="226" w:lineRule="exact"/>
              <w:ind w:left="104" w:right="126"/>
              <w:rPr>
                <w:i/>
                <w:sz w:val="20"/>
              </w:rPr>
            </w:pPr>
            <w:r>
              <w:rPr>
                <w:i/>
                <w:sz w:val="20"/>
              </w:rPr>
              <w:t>Coevaluacion</w:t>
            </w:r>
          </w:p>
        </w:tc>
      </w:tr>
      <w:tr>
        <w:trPr>
          <w:trHeight w:val="230" w:hRule="exact"/>
        </w:trPr>
        <w:tc>
          <w:tcPr>
            <w:tcW w:w="1468" w:type="dxa"/>
            <w:tcBorders>
              <w:top w:val="nil"/>
              <w:bottom w:val="nil"/>
            </w:tcBorders>
          </w:tcPr>
          <w:p>
            <w:pPr>
              <w:pStyle w:val="TableParagraph"/>
              <w:spacing w:line="218" w:lineRule="exact"/>
              <w:ind w:right="205"/>
              <w:rPr>
                <w:b/>
                <w:i/>
                <w:sz w:val="20"/>
              </w:rPr>
            </w:pPr>
            <w:r>
              <w:rPr>
                <w:b/>
                <w:i/>
                <w:sz w:val="20"/>
              </w:rPr>
              <w:t>PI</w:t>
            </w:r>
          </w:p>
        </w:tc>
        <w:tc>
          <w:tcPr>
            <w:tcW w:w="4029" w:type="dxa"/>
            <w:tcBorders>
              <w:top w:val="nil"/>
              <w:bottom w:val="nil"/>
            </w:tcBorders>
          </w:tcPr>
          <w:p>
            <w:pPr>
              <w:pStyle w:val="TableParagraph"/>
              <w:spacing w:line="218" w:lineRule="exact"/>
              <w:rPr>
                <w:sz w:val="20"/>
              </w:rPr>
            </w:pPr>
            <w:r>
              <w:rPr>
                <w:sz w:val="20"/>
              </w:rPr>
              <w:t>personas  y  comentan  sus observaciones</w:t>
            </w:r>
          </w:p>
        </w:tc>
        <w:tc>
          <w:tcPr>
            <w:tcW w:w="1604" w:type="dxa"/>
            <w:tcBorders>
              <w:top w:val="nil"/>
              <w:bottom w:val="nil"/>
            </w:tcBorders>
          </w:tcPr>
          <w:p>
            <w:pPr>
              <w:pStyle w:val="TableParagraph"/>
              <w:tabs>
                <w:tab w:pos="843" w:val="left" w:leader="none"/>
              </w:tabs>
              <w:spacing w:line="218" w:lineRule="exact"/>
              <w:ind w:left="99"/>
              <w:rPr>
                <w:i/>
                <w:sz w:val="20"/>
              </w:rPr>
            </w:pPr>
            <w:r>
              <w:rPr>
                <w:i/>
                <w:sz w:val="20"/>
              </w:rPr>
              <w:t>un</w:t>
              <w:tab/>
              <w:t>dialogo</w:t>
            </w:r>
          </w:p>
        </w:tc>
        <w:tc>
          <w:tcPr>
            <w:tcW w:w="1357" w:type="dxa"/>
            <w:tcBorders>
              <w:top w:val="nil"/>
              <w:bottom w:val="nil"/>
            </w:tcBorders>
          </w:tcPr>
          <w:p>
            <w:pPr/>
          </w:p>
        </w:tc>
        <w:tc>
          <w:tcPr>
            <w:tcW w:w="1304" w:type="dxa"/>
            <w:tcBorders>
              <w:top w:val="nil"/>
              <w:bottom w:val="nil"/>
            </w:tcBorders>
          </w:tcPr>
          <w:p>
            <w:pPr/>
          </w:p>
        </w:tc>
        <w:tc>
          <w:tcPr>
            <w:tcW w:w="1365" w:type="dxa"/>
            <w:tcBorders>
              <w:top w:val="nil"/>
              <w:bottom w:val="nil"/>
            </w:tcBorders>
          </w:tcPr>
          <w:p>
            <w:pPr>
              <w:pStyle w:val="TableParagraph"/>
              <w:spacing w:line="218" w:lineRule="exact"/>
              <w:rPr>
                <w:i/>
                <w:sz w:val="20"/>
              </w:rPr>
            </w:pPr>
            <w:r>
              <w:rPr>
                <w:i/>
                <w:sz w:val="20"/>
              </w:rPr>
              <w:t>de opiniones</w:t>
            </w:r>
          </w:p>
        </w:tc>
        <w:tc>
          <w:tcPr>
            <w:tcW w:w="1885" w:type="dxa"/>
            <w:tcBorders>
              <w:top w:val="nil"/>
              <w:bottom w:val="nil"/>
            </w:tcBorders>
          </w:tcPr>
          <w:p>
            <w:pPr/>
          </w:p>
        </w:tc>
      </w:tr>
      <w:tr>
        <w:trPr>
          <w:trHeight w:val="230" w:hRule="exact"/>
        </w:trPr>
        <w:tc>
          <w:tcPr>
            <w:tcW w:w="1468" w:type="dxa"/>
            <w:tcBorders>
              <w:top w:val="nil"/>
              <w:bottom w:val="nil"/>
            </w:tcBorders>
          </w:tcPr>
          <w:p>
            <w:pPr/>
          </w:p>
        </w:tc>
        <w:tc>
          <w:tcPr>
            <w:tcW w:w="4029" w:type="dxa"/>
            <w:tcBorders>
              <w:top w:val="nil"/>
              <w:bottom w:val="nil"/>
            </w:tcBorders>
          </w:tcPr>
          <w:p>
            <w:pPr>
              <w:pStyle w:val="TableParagraph"/>
              <w:spacing w:line="220" w:lineRule="exact"/>
              <w:rPr>
                <w:sz w:val="20"/>
              </w:rPr>
            </w:pPr>
            <w:r>
              <w:rPr>
                <w:sz w:val="20"/>
              </w:rPr>
              <w:t>que  hicieron  de  la  imagen,  retoman   su</w:t>
            </w:r>
          </w:p>
        </w:tc>
        <w:tc>
          <w:tcPr>
            <w:tcW w:w="1604" w:type="dxa"/>
            <w:tcBorders>
              <w:top w:val="nil"/>
              <w:bottom w:val="nil"/>
            </w:tcBorders>
          </w:tcPr>
          <w:p>
            <w:pPr>
              <w:pStyle w:val="TableParagraph"/>
              <w:tabs>
                <w:tab w:pos="934" w:val="left" w:leader="none"/>
              </w:tabs>
              <w:spacing w:line="220" w:lineRule="exact"/>
              <w:ind w:left="99"/>
              <w:rPr>
                <w:i/>
                <w:sz w:val="20"/>
              </w:rPr>
            </w:pPr>
            <w:r>
              <w:rPr>
                <w:i/>
                <w:sz w:val="20"/>
              </w:rPr>
              <w:t>entre</w:t>
              <w:tab/>
              <w:t>pares,</w:t>
            </w:r>
          </w:p>
        </w:tc>
        <w:tc>
          <w:tcPr>
            <w:tcW w:w="1357" w:type="dxa"/>
            <w:tcBorders>
              <w:top w:val="nil"/>
              <w:bottom w:val="nil"/>
            </w:tcBorders>
          </w:tcPr>
          <w:p>
            <w:pPr/>
          </w:p>
        </w:tc>
        <w:tc>
          <w:tcPr>
            <w:tcW w:w="1304" w:type="dxa"/>
            <w:tcBorders>
              <w:top w:val="nil"/>
              <w:bottom w:val="nil"/>
            </w:tcBorders>
          </w:tcPr>
          <w:p>
            <w:pPr/>
          </w:p>
        </w:tc>
        <w:tc>
          <w:tcPr>
            <w:tcW w:w="1365" w:type="dxa"/>
            <w:tcBorders>
              <w:top w:val="nil"/>
              <w:bottom w:val="nil"/>
            </w:tcBorders>
          </w:tcPr>
          <w:p>
            <w:pPr/>
          </w:p>
        </w:tc>
        <w:tc>
          <w:tcPr>
            <w:tcW w:w="1885" w:type="dxa"/>
            <w:tcBorders>
              <w:top w:val="nil"/>
              <w:bottom w:val="nil"/>
            </w:tcBorders>
          </w:tcPr>
          <w:p>
            <w:pPr/>
          </w:p>
        </w:tc>
      </w:tr>
      <w:tr>
        <w:trPr>
          <w:trHeight w:val="230" w:hRule="exact"/>
        </w:trPr>
        <w:tc>
          <w:tcPr>
            <w:tcW w:w="1468" w:type="dxa"/>
            <w:tcBorders>
              <w:top w:val="nil"/>
              <w:bottom w:val="nil"/>
            </w:tcBorders>
          </w:tcPr>
          <w:p>
            <w:pPr/>
          </w:p>
        </w:tc>
        <w:tc>
          <w:tcPr>
            <w:tcW w:w="4029" w:type="dxa"/>
            <w:tcBorders>
              <w:top w:val="nil"/>
              <w:bottom w:val="nil"/>
            </w:tcBorders>
          </w:tcPr>
          <w:p>
            <w:pPr>
              <w:pStyle w:val="TableParagraph"/>
              <w:spacing w:line="219" w:lineRule="exact"/>
              <w:rPr>
                <w:sz w:val="20"/>
              </w:rPr>
            </w:pPr>
            <w:r>
              <w:rPr>
                <w:sz w:val="20"/>
              </w:rPr>
              <w:t>lista de ideas,</w:t>
            </w:r>
          </w:p>
        </w:tc>
        <w:tc>
          <w:tcPr>
            <w:tcW w:w="1604" w:type="dxa"/>
            <w:tcBorders>
              <w:top w:val="nil"/>
              <w:bottom w:val="nil"/>
            </w:tcBorders>
          </w:tcPr>
          <w:p>
            <w:pPr>
              <w:pStyle w:val="TableParagraph"/>
              <w:spacing w:line="219" w:lineRule="exact"/>
              <w:ind w:left="99" w:right="90"/>
              <w:rPr>
                <w:i/>
                <w:sz w:val="20"/>
              </w:rPr>
            </w:pPr>
            <w:r>
              <w:rPr>
                <w:i/>
                <w:sz w:val="20"/>
              </w:rPr>
              <w:t>para  compartir</w:t>
            </w:r>
          </w:p>
        </w:tc>
        <w:tc>
          <w:tcPr>
            <w:tcW w:w="1357" w:type="dxa"/>
            <w:tcBorders>
              <w:top w:val="nil"/>
              <w:bottom w:val="nil"/>
            </w:tcBorders>
          </w:tcPr>
          <w:p>
            <w:pPr/>
          </w:p>
        </w:tc>
        <w:tc>
          <w:tcPr>
            <w:tcW w:w="1304" w:type="dxa"/>
            <w:tcBorders>
              <w:top w:val="nil"/>
              <w:bottom w:val="nil"/>
            </w:tcBorders>
          </w:tcPr>
          <w:p>
            <w:pPr/>
          </w:p>
        </w:tc>
        <w:tc>
          <w:tcPr>
            <w:tcW w:w="1365" w:type="dxa"/>
            <w:tcBorders>
              <w:top w:val="nil"/>
              <w:bottom w:val="nil"/>
            </w:tcBorders>
          </w:tcPr>
          <w:p>
            <w:pPr>
              <w:pStyle w:val="TableParagraph"/>
              <w:tabs>
                <w:tab w:pos="1023" w:val="left" w:leader="none"/>
              </w:tabs>
              <w:spacing w:line="219" w:lineRule="exact"/>
              <w:rPr>
                <w:i/>
                <w:sz w:val="20"/>
              </w:rPr>
            </w:pPr>
            <w:r>
              <w:rPr>
                <w:i/>
                <w:sz w:val="20"/>
              </w:rPr>
              <w:t>Lluvia</w:t>
              <w:tab/>
              <w:t>de</w:t>
            </w:r>
          </w:p>
        </w:tc>
        <w:tc>
          <w:tcPr>
            <w:tcW w:w="1885" w:type="dxa"/>
            <w:tcBorders>
              <w:top w:val="nil"/>
              <w:bottom w:val="nil"/>
            </w:tcBorders>
          </w:tcPr>
          <w:p>
            <w:pPr>
              <w:pStyle w:val="TableParagraph"/>
              <w:spacing w:line="219" w:lineRule="exact"/>
              <w:ind w:left="104" w:right="126"/>
              <w:rPr>
                <w:i/>
                <w:sz w:val="20"/>
              </w:rPr>
            </w:pPr>
            <w:r>
              <w:rPr>
                <w:i/>
                <w:sz w:val="20"/>
              </w:rPr>
              <w:t>10%</w:t>
            </w:r>
          </w:p>
        </w:tc>
      </w:tr>
      <w:tr>
        <w:trPr>
          <w:trHeight w:val="472" w:hRule="exact"/>
        </w:trPr>
        <w:tc>
          <w:tcPr>
            <w:tcW w:w="1468" w:type="dxa"/>
            <w:tcBorders>
              <w:top w:val="nil"/>
            </w:tcBorders>
          </w:tcPr>
          <w:p>
            <w:pPr/>
          </w:p>
        </w:tc>
        <w:tc>
          <w:tcPr>
            <w:tcW w:w="4029" w:type="dxa"/>
            <w:tcBorders>
              <w:top w:val="nil"/>
            </w:tcBorders>
          </w:tcPr>
          <w:p>
            <w:pPr/>
          </w:p>
        </w:tc>
        <w:tc>
          <w:tcPr>
            <w:tcW w:w="1604" w:type="dxa"/>
            <w:tcBorders>
              <w:top w:val="nil"/>
            </w:tcBorders>
          </w:tcPr>
          <w:p>
            <w:pPr>
              <w:pStyle w:val="TableParagraph"/>
              <w:spacing w:line="221" w:lineRule="exact"/>
              <w:ind w:left="99" w:right="90"/>
              <w:rPr>
                <w:i/>
                <w:sz w:val="20"/>
              </w:rPr>
            </w:pPr>
            <w:r>
              <w:rPr>
                <w:i/>
                <w:sz w:val="20"/>
              </w:rPr>
              <w:t>sus opiniones</w:t>
            </w:r>
          </w:p>
        </w:tc>
        <w:tc>
          <w:tcPr>
            <w:tcW w:w="1357" w:type="dxa"/>
            <w:tcBorders>
              <w:top w:val="nil"/>
            </w:tcBorders>
          </w:tcPr>
          <w:p>
            <w:pPr/>
          </w:p>
        </w:tc>
        <w:tc>
          <w:tcPr>
            <w:tcW w:w="1304" w:type="dxa"/>
            <w:tcBorders>
              <w:top w:val="nil"/>
            </w:tcBorders>
          </w:tcPr>
          <w:p>
            <w:pPr/>
          </w:p>
        </w:tc>
        <w:tc>
          <w:tcPr>
            <w:tcW w:w="1365" w:type="dxa"/>
            <w:tcBorders>
              <w:top w:val="nil"/>
            </w:tcBorders>
          </w:tcPr>
          <w:p>
            <w:pPr>
              <w:pStyle w:val="TableParagraph"/>
              <w:spacing w:line="221" w:lineRule="exact"/>
              <w:ind w:right="203"/>
              <w:rPr>
                <w:i/>
                <w:sz w:val="20"/>
              </w:rPr>
            </w:pPr>
            <w:r>
              <w:rPr>
                <w:i/>
                <w:sz w:val="20"/>
              </w:rPr>
              <w:t>ideas</w:t>
            </w:r>
          </w:p>
        </w:tc>
        <w:tc>
          <w:tcPr>
            <w:tcW w:w="1885" w:type="dxa"/>
            <w:tcBorders>
              <w:top w:val="nil"/>
            </w:tcBorders>
          </w:tcPr>
          <w:p>
            <w:pPr/>
          </w:p>
        </w:tc>
      </w:tr>
      <w:tr>
        <w:trPr>
          <w:trHeight w:val="952" w:hRule="exact"/>
        </w:trPr>
        <w:tc>
          <w:tcPr>
            <w:tcW w:w="1468" w:type="dxa"/>
            <w:shd w:val="clear" w:color="auto" w:fill="D2DFED"/>
          </w:tcPr>
          <w:p>
            <w:pPr>
              <w:pStyle w:val="TableParagraph"/>
              <w:spacing w:line="242" w:lineRule="auto"/>
              <w:ind w:right="205"/>
              <w:rPr>
                <w:b/>
                <w:i/>
                <w:sz w:val="20"/>
              </w:rPr>
            </w:pPr>
            <w:r>
              <w:rPr>
                <w:b/>
                <w:i/>
                <w:sz w:val="20"/>
              </w:rPr>
              <w:t>5.-Momento </w:t>
            </w:r>
            <w:r>
              <w:rPr>
                <w:b/>
                <w:i/>
                <w:sz w:val="20"/>
              </w:rPr>
              <w:t>R</w:t>
            </w:r>
          </w:p>
        </w:tc>
        <w:tc>
          <w:tcPr>
            <w:tcW w:w="4029" w:type="dxa"/>
            <w:shd w:val="clear" w:color="auto" w:fill="D2DFED"/>
          </w:tcPr>
          <w:p>
            <w:pPr>
              <w:pStyle w:val="TableParagraph"/>
              <w:ind w:right="97"/>
              <w:jc w:val="both"/>
              <w:rPr>
                <w:sz w:val="20"/>
              </w:rPr>
            </w:pPr>
            <w:r>
              <w:rPr>
                <w:sz w:val="20"/>
              </w:rPr>
              <w:t>1.-Se deja la lluvia de ideas como evidencia para continuar la siguiente sesión.</w:t>
            </w:r>
          </w:p>
        </w:tc>
        <w:tc>
          <w:tcPr>
            <w:tcW w:w="1604" w:type="dxa"/>
            <w:shd w:val="clear" w:color="auto" w:fill="D2DFED"/>
          </w:tcPr>
          <w:p>
            <w:pPr>
              <w:pStyle w:val="TableParagraph"/>
              <w:tabs>
                <w:tab w:pos="543" w:val="left" w:leader="none"/>
                <w:tab w:pos="1262" w:val="left" w:leader="none"/>
              </w:tabs>
              <w:ind w:left="99" w:right="97"/>
              <w:rPr>
                <w:i/>
                <w:sz w:val="20"/>
              </w:rPr>
            </w:pPr>
            <w:r>
              <w:rPr>
                <w:i/>
                <w:sz w:val="20"/>
              </w:rPr>
              <w:t>Participación </w:t>
            </w:r>
            <w:r>
              <w:rPr>
                <w:i/>
                <w:sz w:val="20"/>
              </w:rPr>
              <w:t>en</w:t>
              <w:tab/>
              <w:t>cierre</w:t>
              <w:tab/>
              <w:t>de actividades.</w:t>
            </w:r>
          </w:p>
        </w:tc>
        <w:tc>
          <w:tcPr>
            <w:tcW w:w="1357" w:type="dxa"/>
            <w:shd w:val="clear" w:color="auto" w:fill="D2DFED"/>
          </w:tcPr>
          <w:p>
            <w:pPr>
              <w:pStyle w:val="TableParagraph"/>
              <w:spacing w:line="226" w:lineRule="exact"/>
              <w:ind w:right="79"/>
              <w:rPr>
                <w:i/>
                <w:sz w:val="20"/>
              </w:rPr>
            </w:pPr>
            <w:r>
              <w:rPr>
                <w:i/>
                <w:sz w:val="20"/>
              </w:rPr>
              <w:t>10 minutos</w:t>
            </w:r>
          </w:p>
        </w:tc>
        <w:tc>
          <w:tcPr>
            <w:tcW w:w="1304" w:type="dxa"/>
            <w:shd w:val="clear" w:color="auto" w:fill="D2DFED"/>
          </w:tcPr>
          <w:p>
            <w:pPr>
              <w:pStyle w:val="TableParagraph"/>
              <w:spacing w:line="226" w:lineRule="exact"/>
              <w:ind w:right="127"/>
              <w:rPr>
                <w:i/>
                <w:sz w:val="20"/>
              </w:rPr>
            </w:pPr>
            <w:r>
              <w:rPr>
                <w:i/>
                <w:sz w:val="20"/>
              </w:rPr>
              <w:t>Dialogo.</w:t>
            </w:r>
          </w:p>
        </w:tc>
        <w:tc>
          <w:tcPr>
            <w:tcW w:w="1365" w:type="dxa"/>
            <w:shd w:val="clear" w:color="auto" w:fill="D2DFED"/>
          </w:tcPr>
          <w:p>
            <w:pPr>
              <w:pStyle w:val="TableParagraph"/>
              <w:spacing w:line="246" w:lineRule="exact"/>
              <w:ind w:right="203"/>
              <w:rPr>
                <w:i/>
                <w:sz w:val="22"/>
              </w:rPr>
            </w:pPr>
            <w:r>
              <w:rPr>
                <w:i/>
                <w:sz w:val="22"/>
              </w:rPr>
              <w:t>N/A</w:t>
            </w:r>
          </w:p>
        </w:tc>
        <w:tc>
          <w:tcPr>
            <w:tcW w:w="1885" w:type="dxa"/>
            <w:shd w:val="clear" w:color="auto" w:fill="D2DFED"/>
          </w:tcPr>
          <w:p>
            <w:pPr>
              <w:pStyle w:val="TableParagraph"/>
              <w:ind w:left="104" w:right="126" w:firstLine="60"/>
              <w:rPr>
                <w:i/>
                <w:sz w:val="22"/>
              </w:rPr>
            </w:pPr>
            <w:r>
              <w:rPr>
                <w:i/>
                <w:sz w:val="22"/>
              </w:rPr>
              <w:t>Acumulativa </w:t>
            </w:r>
            <w:r>
              <w:rPr>
                <w:i/>
                <w:sz w:val="22"/>
              </w:rPr>
              <w:t>para la siguiente sesión</w:t>
            </w:r>
          </w:p>
        </w:tc>
      </w:tr>
    </w:tbl>
    <w:p>
      <w:pPr>
        <w:spacing w:after="0"/>
        <w:rPr>
          <w:sz w:val="22"/>
        </w:rPr>
        <w:sectPr>
          <w:footerReference w:type="default" r:id="rId44"/>
          <w:pgSz w:w="15840" w:h="12240" w:orient="landscape"/>
          <w:pgMar w:footer="933" w:header="0" w:top="1140" w:bottom="1120" w:left="1180" w:right="660"/>
        </w:sectPr>
      </w:pPr>
    </w:p>
    <w:p>
      <w:pPr>
        <w:pStyle w:val="BodyText"/>
        <w:rPr>
          <w:rFonts w:ascii="Times New Roman"/>
        </w:rPr>
      </w:pPr>
    </w:p>
    <w:tbl>
      <w:tblPr>
        <w:tblW w:w="0" w:type="auto"/>
        <w:jc w:val="left"/>
        <w:tblInd w:w="116"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1632"/>
        <w:gridCol w:w="4497"/>
        <w:gridCol w:w="1620"/>
        <w:gridCol w:w="1361"/>
        <w:gridCol w:w="1368"/>
        <w:gridCol w:w="1328"/>
        <w:gridCol w:w="1417"/>
      </w:tblGrid>
      <w:tr>
        <w:trPr>
          <w:trHeight w:val="552" w:hRule="exact"/>
        </w:trPr>
        <w:tc>
          <w:tcPr>
            <w:tcW w:w="13223" w:type="dxa"/>
            <w:gridSpan w:val="7"/>
            <w:tcBorders>
              <w:bottom w:val="single" w:sz="18" w:space="0" w:color="4F81BC"/>
            </w:tcBorders>
          </w:tcPr>
          <w:p>
            <w:pPr>
              <w:pStyle w:val="TableParagraph"/>
              <w:spacing w:line="222" w:lineRule="exact"/>
              <w:ind w:left="6165" w:right="6164"/>
              <w:jc w:val="center"/>
              <w:rPr>
                <w:b/>
                <w:sz w:val="20"/>
              </w:rPr>
            </w:pPr>
            <w:r>
              <w:rPr>
                <w:b/>
                <w:sz w:val="20"/>
              </w:rPr>
              <w:t>CIERRE</w:t>
            </w:r>
          </w:p>
        </w:tc>
      </w:tr>
      <w:tr>
        <w:trPr>
          <w:trHeight w:val="724" w:hRule="exact"/>
        </w:trPr>
        <w:tc>
          <w:tcPr>
            <w:tcW w:w="1632" w:type="dxa"/>
            <w:tcBorders>
              <w:top w:val="single" w:sz="18" w:space="0" w:color="4F81BC"/>
            </w:tcBorders>
            <w:shd w:val="clear" w:color="auto" w:fill="D2DFED"/>
          </w:tcPr>
          <w:p>
            <w:pPr>
              <w:pStyle w:val="TableParagraph"/>
              <w:spacing w:line="242" w:lineRule="auto"/>
              <w:ind w:right="369"/>
              <w:rPr>
                <w:b/>
                <w:sz w:val="20"/>
              </w:rPr>
            </w:pPr>
            <w:r>
              <w:rPr>
                <w:b/>
                <w:sz w:val="20"/>
              </w:rPr>
              <w:t>Propósito pedagógico</w:t>
            </w:r>
          </w:p>
        </w:tc>
        <w:tc>
          <w:tcPr>
            <w:tcW w:w="4497" w:type="dxa"/>
            <w:tcBorders>
              <w:top w:val="single" w:sz="18" w:space="0" w:color="4F81BC"/>
            </w:tcBorders>
            <w:shd w:val="clear" w:color="auto" w:fill="D2DFED"/>
          </w:tcPr>
          <w:p>
            <w:pPr>
              <w:pStyle w:val="TableParagraph"/>
              <w:spacing w:line="222" w:lineRule="exact"/>
              <w:ind w:left="103"/>
              <w:rPr>
                <w:b/>
                <w:sz w:val="20"/>
              </w:rPr>
            </w:pPr>
            <w:r>
              <w:rPr>
                <w:b/>
                <w:sz w:val="20"/>
              </w:rPr>
              <w:t>Actividades del alumno</w:t>
            </w:r>
          </w:p>
        </w:tc>
        <w:tc>
          <w:tcPr>
            <w:tcW w:w="1620" w:type="dxa"/>
            <w:tcBorders>
              <w:top w:val="single" w:sz="18" w:space="0" w:color="4F81BC"/>
            </w:tcBorders>
            <w:shd w:val="clear" w:color="auto" w:fill="D2DFED"/>
          </w:tcPr>
          <w:p>
            <w:pPr>
              <w:pStyle w:val="TableParagraph"/>
              <w:ind w:right="112"/>
              <w:rPr>
                <w:b/>
                <w:sz w:val="20"/>
              </w:rPr>
            </w:pPr>
            <w:r>
              <w:rPr>
                <w:b/>
                <w:sz w:val="20"/>
              </w:rPr>
              <w:t>Estrategias de enseñanza- aprendizaje</w:t>
            </w:r>
          </w:p>
        </w:tc>
        <w:tc>
          <w:tcPr>
            <w:tcW w:w="1361" w:type="dxa"/>
            <w:tcBorders>
              <w:top w:val="single" w:sz="18" w:space="0" w:color="4F81BC"/>
            </w:tcBorders>
            <w:shd w:val="clear" w:color="auto" w:fill="D2DFED"/>
          </w:tcPr>
          <w:p>
            <w:pPr>
              <w:pStyle w:val="TableParagraph"/>
              <w:spacing w:line="242" w:lineRule="auto"/>
              <w:ind w:left="103" w:right="84" w:firstLine="208"/>
              <w:rPr>
                <w:b/>
                <w:sz w:val="20"/>
              </w:rPr>
            </w:pPr>
            <w:r>
              <w:rPr>
                <w:b/>
                <w:sz w:val="20"/>
              </w:rPr>
              <w:t>Tiempo aproximado</w:t>
            </w:r>
          </w:p>
        </w:tc>
        <w:tc>
          <w:tcPr>
            <w:tcW w:w="1368" w:type="dxa"/>
            <w:tcBorders>
              <w:top w:val="single" w:sz="18" w:space="0" w:color="4F81BC"/>
            </w:tcBorders>
            <w:shd w:val="clear" w:color="auto" w:fill="D2DFED"/>
          </w:tcPr>
          <w:p>
            <w:pPr>
              <w:pStyle w:val="TableParagraph"/>
              <w:spacing w:line="242" w:lineRule="auto"/>
              <w:ind w:left="180" w:right="159" w:firstLine="40"/>
              <w:rPr>
                <w:b/>
                <w:sz w:val="20"/>
              </w:rPr>
            </w:pPr>
            <w:r>
              <w:rPr>
                <w:b/>
                <w:sz w:val="20"/>
              </w:rPr>
              <w:t>Recursos didácticos</w:t>
            </w:r>
          </w:p>
        </w:tc>
        <w:tc>
          <w:tcPr>
            <w:tcW w:w="1328" w:type="dxa"/>
            <w:tcBorders>
              <w:top w:val="single" w:sz="18" w:space="0" w:color="4F81BC"/>
            </w:tcBorders>
            <w:shd w:val="clear" w:color="auto" w:fill="D2DFED"/>
          </w:tcPr>
          <w:p>
            <w:pPr>
              <w:pStyle w:val="TableParagraph"/>
              <w:spacing w:line="242" w:lineRule="auto"/>
              <w:ind w:left="212" w:right="186" w:firstLine="4"/>
              <w:rPr>
                <w:b/>
                <w:sz w:val="20"/>
              </w:rPr>
            </w:pPr>
            <w:r>
              <w:rPr>
                <w:b/>
                <w:sz w:val="20"/>
              </w:rPr>
              <w:t>Producto esperado</w:t>
            </w:r>
          </w:p>
        </w:tc>
        <w:tc>
          <w:tcPr>
            <w:tcW w:w="1417" w:type="dxa"/>
            <w:tcBorders>
              <w:top w:val="single" w:sz="18" w:space="0" w:color="4F81BC"/>
            </w:tcBorders>
            <w:shd w:val="clear" w:color="auto" w:fill="D2DFED"/>
          </w:tcPr>
          <w:p>
            <w:pPr>
              <w:pStyle w:val="TableParagraph"/>
              <w:spacing w:line="222" w:lineRule="exact"/>
              <w:ind w:left="83" w:right="75"/>
              <w:jc w:val="center"/>
              <w:rPr>
                <w:b/>
                <w:sz w:val="20"/>
              </w:rPr>
            </w:pPr>
            <w:r>
              <w:rPr>
                <w:b/>
                <w:sz w:val="20"/>
              </w:rPr>
              <w:t>Evaluación</w:t>
            </w:r>
          </w:p>
        </w:tc>
      </w:tr>
      <w:tr>
        <w:trPr>
          <w:trHeight w:val="256" w:hRule="exact"/>
        </w:trPr>
        <w:tc>
          <w:tcPr>
            <w:tcW w:w="1632" w:type="dxa"/>
            <w:tcBorders>
              <w:bottom w:val="nil"/>
            </w:tcBorders>
          </w:tcPr>
          <w:p>
            <w:pPr>
              <w:pStyle w:val="TableParagraph"/>
              <w:spacing w:line="226" w:lineRule="exact"/>
              <w:ind w:left="24"/>
              <w:rPr>
                <w:b/>
                <w:i/>
                <w:sz w:val="20"/>
              </w:rPr>
            </w:pPr>
            <w:r>
              <w:rPr>
                <w:b/>
                <w:i/>
                <w:sz w:val="20"/>
              </w:rPr>
              <w:t>1.   Momento I</w:t>
            </w:r>
          </w:p>
        </w:tc>
        <w:tc>
          <w:tcPr>
            <w:tcW w:w="4497" w:type="dxa"/>
            <w:tcBorders>
              <w:bottom w:val="nil"/>
            </w:tcBorders>
          </w:tcPr>
          <w:p>
            <w:pPr>
              <w:pStyle w:val="TableParagraph"/>
              <w:spacing w:line="226" w:lineRule="exact"/>
              <w:ind w:left="-12"/>
              <w:rPr>
                <w:sz w:val="20"/>
              </w:rPr>
            </w:pPr>
            <w:r>
              <w:rPr>
                <w:sz w:val="20"/>
              </w:rPr>
              <w:t>1.- Se presenta en el momento que se les  indica</w:t>
            </w:r>
          </w:p>
        </w:tc>
        <w:tc>
          <w:tcPr>
            <w:tcW w:w="1620" w:type="dxa"/>
            <w:tcBorders>
              <w:bottom w:val="nil"/>
            </w:tcBorders>
          </w:tcPr>
          <w:p>
            <w:pPr>
              <w:pStyle w:val="TableParagraph"/>
              <w:spacing w:line="226" w:lineRule="exact"/>
              <w:ind w:right="112"/>
              <w:rPr>
                <w:i/>
                <w:sz w:val="20"/>
              </w:rPr>
            </w:pPr>
            <w:r>
              <w:rPr>
                <w:i/>
                <w:sz w:val="20"/>
              </w:rPr>
              <w:t>Cerrar con</w:t>
            </w:r>
          </w:p>
        </w:tc>
        <w:tc>
          <w:tcPr>
            <w:tcW w:w="1361" w:type="dxa"/>
            <w:tcBorders>
              <w:bottom w:val="nil"/>
            </w:tcBorders>
          </w:tcPr>
          <w:p>
            <w:pPr>
              <w:pStyle w:val="TableParagraph"/>
              <w:spacing w:line="226" w:lineRule="exact"/>
              <w:ind w:left="156" w:right="84"/>
              <w:rPr>
                <w:i/>
                <w:sz w:val="20"/>
              </w:rPr>
            </w:pPr>
            <w:r>
              <w:rPr>
                <w:i/>
                <w:sz w:val="20"/>
              </w:rPr>
              <w:t>10 minutos</w:t>
            </w:r>
          </w:p>
        </w:tc>
        <w:tc>
          <w:tcPr>
            <w:tcW w:w="1368" w:type="dxa"/>
            <w:tcBorders>
              <w:bottom w:val="nil"/>
            </w:tcBorders>
          </w:tcPr>
          <w:p>
            <w:pPr/>
          </w:p>
        </w:tc>
        <w:tc>
          <w:tcPr>
            <w:tcW w:w="1328" w:type="dxa"/>
            <w:tcBorders>
              <w:bottom w:val="nil"/>
            </w:tcBorders>
          </w:tcPr>
          <w:p>
            <w:pPr>
              <w:pStyle w:val="TableParagraph"/>
              <w:spacing w:line="247" w:lineRule="exact"/>
              <w:ind w:right="186"/>
              <w:rPr>
                <w:i/>
                <w:sz w:val="22"/>
              </w:rPr>
            </w:pPr>
            <w:r>
              <w:rPr>
                <w:i/>
                <w:sz w:val="22"/>
              </w:rPr>
              <w:t>Aporte de</w:t>
            </w:r>
          </w:p>
        </w:tc>
        <w:tc>
          <w:tcPr>
            <w:tcW w:w="1417" w:type="dxa"/>
            <w:tcBorders>
              <w:bottom w:val="nil"/>
            </w:tcBorders>
          </w:tcPr>
          <w:p>
            <w:pPr>
              <w:pStyle w:val="TableParagraph"/>
              <w:spacing w:line="247" w:lineRule="exact"/>
              <w:ind w:left="83" w:right="75"/>
              <w:jc w:val="center"/>
              <w:rPr>
                <w:i/>
                <w:sz w:val="22"/>
              </w:rPr>
            </w:pPr>
            <w:r>
              <w:rPr>
                <w:i/>
                <w:sz w:val="22"/>
              </w:rPr>
              <w:t>Acumulativa</w:t>
            </w:r>
          </w:p>
        </w:tc>
      </w:tr>
      <w:tr>
        <w:trPr>
          <w:trHeight w:val="680" w:hRule="exact"/>
        </w:trPr>
        <w:tc>
          <w:tcPr>
            <w:tcW w:w="1632" w:type="dxa"/>
            <w:tcBorders>
              <w:top w:val="nil"/>
              <w:bottom w:val="nil"/>
            </w:tcBorders>
          </w:tcPr>
          <w:p>
            <w:pPr>
              <w:pStyle w:val="TableParagraph"/>
              <w:spacing w:line="209" w:lineRule="exact"/>
              <w:ind w:left="384" w:right="369"/>
              <w:rPr>
                <w:b/>
                <w:i/>
                <w:sz w:val="20"/>
              </w:rPr>
            </w:pPr>
            <w:r>
              <w:rPr>
                <w:b/>
                <w:i/>
                <w:sz w:val="20"/>
              </w:rPr>
              <w:t>y M</w:t>
            </w:r>
          </w:p>
        </w:tc>
        <w:tc>
          <w:tcPr>
            <w:tcW w:w="4497" w:type="dxa"/>
            <w:tcBorders>
              <w:top w:val="nil"/>
              <w:bottom w:val="nil"/>
            </w:tcBorders>
          </w:tcPr>
          <w:p>
            <w:pPr>
              <w:pStyle w:val="TableParagraph"/>
              <w:spacing w:line="209" w:lineRule="exact"/>
              <w:ind w:left="-12"/>
              <w:rPr>
                <w:sz w:val="20"/>
              </w:rPr>
            </w:pPr>
            <w:r>
              <w:rPr>
                <w:sz w:val="20"/>
              </w:rPr>
              <w:t>que  la actividad es acumulativa y que se le  dará</w:t>
            </w:r>
          </w:p>
          <w:p>
            <w:pPr>
              <w:pStyle w:val="TableParagraph"/>
              <w:spacing w:before="2"/>
              <w:ind w:left="-12"/>
              <w:rPr>
                <w:sz w:val="20"/>
              </w:rPr>
            </w:pPr>
            <w:r>
              <w:rPr>
                <w:sz w:val="20"/>
              </w:rPr>
              <w:t>el cierre</w:t>
            </w:r>
          </w:p>
        </w:tc>
        <w:tc>
          <w:tcPr>
            <w:tcW w:w="1620" w:type="dxa"/>
            <w:tcBorders>
              <w:top w:val="nil"/>
              <w:bottom w:val="nil"/>
            </w:tcBorders>
          </w:tcPr>
          <w:p>
            <w:pPr>
              <w:pStyle w:val="TableParagraph"/>
              <w:spacing w:line="209" w:lineRule="exact"/>
              <w:rPr>
                <w:i/>
                <w:sz w:val="20"/>
              </w:rPr>
            </w:pPr>
            <w:r>
              <w:rPr>
                <w:i/>
                <w:sz w:val="20"/>
              </w:rPr>
              <w:t>participación en</w:t>
            </w:r>
          </w:p>
          <w:p>
            <w:pPr>
              <w:pStyle w:val="TableParagraph"/>
              <w:spacing w:before="2"/>
              <w:ind w:right="112"/>
              <w:rPr>
                <w:i/>
                <w:sz w:val="20"/>
              </w:rPr>
            </w:pPr>
            <w:r>
              <w:rPr>
                <w:i/>
                <w:sz w:val="20"/>
              </w:rPr>
              <w:t>aula, </w:t>
            </w:r>
            <w:r>
              <w:rPr>
                <w:i/>
                <w:sz w:val="20"/>
              </w:rPr>
              <w:t>conclusiones</w:t>
            </w:r>
          </w:p>
        </w:tc>
        <w:tc>
          <w:tcPr>
            <w:tcW w:w="1361" w:type="dxa"/>
            <w:tcBorders>
              <w:top w:val="nil"/>
              <w:bottom w:val="nil"/>
            </w:tcBorders>
          </w:tcPr>
          <w:p>
            <w:pPr/>
          </w:p>
        </w:tc>
        <w:tc>
          <w:tcPr>
            <w:tcW w:w="1368" w:type="dxa"/>
            <w:tcBorders>
              <w:top w:val="nil"/>
              <w:bottom w:val="nil"/>
            </w:tcBorders>
          </w:tcPr>
          <w:p>
            <w:pPr>
              <w:pStyle w:val="TableParagraph"/>
              <w:spacing w:line="209" w:lineRule="exact"/>
              <w:rPr>
                <w:i/>
                <w:sz w:val="20"/>
              </w:rPr>
            </w:pPr>
            <w:r>
              <w:rPr>
                <w:i/>
                <w:sz w:val="20"/>
              </w:rPr>
              <w:t>Participación</w:t>
            </w:r>
          </w:p>
          <w:p>
            <w:pPr>
              <w:pStyle w:val="TableParagraph"/>
              <w:spacing w:before="2"/>
              <w:ind w:right="159"/>
              <w:rPr>
                <w:i/>
                <w:sz w:val="20"/>
              </w:rPr>
            </w:pPr>
            <w:r>
              <w:rPr>
                <w:i/>
                <w:sz w:val="20"/>
              </w:rPr>
              <w:t>activa</w:t>
            </w:r>
          </w:p>
        </w:tc>
        <w:tc>
          <w:tcPr>
            <w:tcW w:w="1328" w:type="dxa"/>
            <w:tcBorders>
              <w:top w:val="nil"/>
              <w:bottom w:val="nil"/>
            </w:tcBorders>
          </w:tcPr>
          <w:p>
            <w:pPr>
              <w:pStyle w:val="TableParagraph"/>
              <w:ind w:right="282"/>
              <w:rPr>
                <w:i/>
                <w:sz w:val="22"/>
              </w:rPr>
            </w:pPr>
            <w:r>
              <w:rPr>
                <w:i/>
                <w:sz w:val="22"/>
              </w:rPr>
              <w:t>ideas </w:t>
            </w:r>
            <w:r>
              <w:rPr>
                <w:i/>
                <w:sz w:val="22"/>
              </w:rPr>
              <w:t>grupales.</w:t>
            </w:r>
          </w:p>
        </w:tc>
        <w:tc>
          <w:tcPr>
            <w:tcW w:w="1417" w:type="dxa"/>
            <w:tcBorders>
              <w:top w:val="nil"/>
              <w:bottom w:val="nil"/>
            </w:tcBorders>
          </w:tcPr>
          <w:p>
            <w:pPr/>
          </w:p>
        </w:tc>
      </w:tr>
      <w:tr>
        <w:trPr>
          <w:trHeight w:val="230" w:hRule="exact"/>
        </w:trPr>
        <w:tc>
          <w:tcPr>
            <w:tcW w:w="1632" w:type="dxa"/>
            <w:tcBorders>
              <w:top w:val="nil"/>
              <w:bottom w:val="nil"/>
            </w:tcBorders>
          </w:tcPr>
          <w:p>
            <w:pPr/>
          </w:p>
        </w:tc>
        <w:tc>
          <w:tcPr>
            <w:tcW w:w="4497" w:type="dxa"/>
            <w:tcBorders>
              <w:top w:val="nil"/>
              <w:bottom w:val="nil"/>
            </w:tcBorders>
          </w:tcPr>
          <w:p>
            <w:pPr/>
          </w:p>
        </w:tc>
        <w:tc>
          <w:tcPr>
            <w:tcW w:w="1620" w:type="dxa"/>
            <w:tcBorders>
              <w:top w:val="nil"/>
              <w:bottom w:val="nil"/>
            </w:tcBorders>
          </w:tcPr>
          <w:p>
            <w:pPr>
              <w:pStyle w:val="TableParagraph"/>
              <w:spacing w:line="220" w:lineRule="exact"/>
              <w:rPr>
                <w:i/>
                <w:sz w:val="20"/>
              </w:rPr>
            </w:pPr>
            <w:r>
              <w:rPr>
                <w:i/>
                <w:sz w:val="20"/>
              </w:rPr>
              <w:t>que permiten el</w:t>
            </w:r>
          </w:p>
        </w:tc>
        <w:tc>
          <w:tcPr>
            <w:tcW w:w="1361" w:type="dxa"/>
            <w:tcBorders>
              <w:top w:val="nil"/>
              <w:bottom w:val="nil"/>
            </w:tcBorders>
          </w:tcPr>
          <w:p>
            <w:pPr/>
          </w:p>
        </w:tc>
        <w:tc>
          <w:tcPr>
            <w:tcW w:w="1368" w:type="dxa"/>
            <w:tcBorders>
              <w:top w:val="nil"/>
              <w:bottom w:val="nil"/>
            </w:tcBorders>
          </w:tcPr>
          <w:p>
            <w:pPr/>
          </w:p>
        </w:tc>
        <w:tc>
          <w:tcPr>
            <w:tcW w:w="1328" w:type="dxa"/>
            <w:tcBorders>
              <w:top w:val="nil"/>
              <w:bottom w:val="nil"/>
            </w:tcBorders>
          </w:tcPr>
          <w:p>
            <w:pPr/>
          </w:p>
        </w:tc>
        <w:tc>
          <w:tcPr>
            <w:tcW w:w="1417" w:type="dxa"/>
            <w:tcBorders>
              <w:top w:val="nil"/>
              <w:bottom w:val="nil"/>
            </w:tcBorders>
          </w:tcPr>
          <w:p>
            <w:pPr/>
          </w:p>
        </w:tc>
      </w:tr>
      <w:tr>
        <w:trPr>
          <w:trHeight w:val="230" w:hRule="exact"/>
        </w:trPr>
        <w:tc>
          <w:tcPr>
            <w:tcW w:w="1632" w:type="dxa"/>
            <w:tcBorders>
              <w:top w:val="nil"/>
              <w:bottom w:val="nil"/>
            </w:tcBorders>
          </w:tcPr>
          <w:p>
            <w:pPr/>
          </w:p>
        </w:tc>
        <w:tc>
          <w:tcPr>
            <w:tcW w:w="4497" w:type="dxa"/>
            <w:tcBorders>
              <w:top w:val="nil"/>
              <w:bottom w:val="nil"/>
            </w:tcBorders>
          </w:tcPr>
          <w:p>
            <w:pPr/>
          </w:p>
        </w:tc>
        <w:tc>
          <w:tcPr>
            <w:tcW w:w="1620" w:type="dxa"/>
            <w:tcBorders>
              <w:top w:val="nil"/>
              <w:bottom w:val="nil"/>
            </w:tcBorders>
          </w:tcPr>
          <w:p>
            <w:pPr>
              <w:pStyle w:val="TableParagraph"/>
              <w:spacing w:line="219" w:lineRule="exact"/>
              <w:ind w:right="112"/>
              <w:rPr>
                <w:i/>
                <w:sz w:val="20"/>
              </w:rPr>
            </w:pPr>
            <w:r>
              <w:rPr>
                <w:i/>
                <w:sz w:val="20"/>
              </w:rPr>
              <w:t>cierre de la</w:t>
            </w:r>
          </w:p>
        </w:tc>
        <w:tc>
          <w:tcPr>
            <w:tcW w:w="1361" w:type="dxa"/>
            <w:tcBorders>
              <w:top w:val="nil"/>
              <w:bottom w:val="nil"/>
            </w:tcBorders>
          </w:tcPr>
          <w:p>
            <w:pPr/>
          </w:p>
        </w:tc>
        <w:tc>
          <w:tcPr>
            <w:tcW w:w="1368" w:type="dxa"/>
            <w:tcBorders>
              <w:top w:val="nil"/>
              <w:bottom w:val="nil"/>
            </w:tcBorders>
          </w:tcPr>
          <w:p>
            <w:pPr/>
          </w:p>
        </w:tc>
        <w:tc>
          <w:tcPr>
            <w:tcW w:w="1328" w:type="dxa"/>
            <w:tcBorders>
              <w:top w:val="nil"/>
              <w:bottom w:val="nil"/>
            </w:tcBorders>
          </w:tcPr>
          <w:p>
            <w:pPr/>
          </w:p>
        </w:tc>
        <w:tc>
          <w:tcPr>
            <w:tcW w:w="1417" w:type="dxa"/>
            <w:tcBorders>
              <w:top w:val="nil"/>
              <w:bottom w:val="nil"/>
            </w:tcBorders>
          </w:tcPr>
          <w:p>
            <w:pPr/>
          </w:p>
        </w:tc>
      </w:tr>
      <w:tr>
        <w:trPr>
          <w:trHeight w:val="232" w:hRule="exact"/>
        </w:trPr>
        <w:tc>
          <w:tcPr>
            <w:tcW w:w="1632" w:type="dxa"/>
            <w:tcBorders>
              <w:top w:val="nil"/>
            </w:tcBorders>
          </w:tcPr>
          <w:p>
            <w:pPr/>
          </w:p>
        </w:tc>
        <w:tc>
          <w:tcPr>
            <w:tcW w:w="4497" w:type="dxa"/>
            <w:tcBorders>
              <w:top w:val="nil"/>
            </w:tcBorders>
          </w:tcPr>
          <w:p>
            <w:pPr/>
          </w:p>
        </w:tc>
        <w:tc>
          <w:tcPr>
            <w:tcW w:w="1620" w:type="dxa"/>
            <w:tcBorders>
              <w:top w:val="nil"/>
            </w:tcBorders>
          </w:tcPr>
          <w:p>
            <w:pPr>
              <w:pStyle w:val="TableParagraph"/>
              <w:spacing w:line="220" w:lineRule="exact"/>
              <w:ind w:right="112"/>
              <w:rPr>
                <w:i/>
                <w:sz w:val="20"/>
              </w:rPr>
            </w:pPr>
            <w:r>
              <w:rPr>
                <w:i/>
                <w:sz w:val="20"/>
              </w:rPr>
              <w:t>actividad</w:t>
            </w:r>
          </w:p>
        </w:tc>
        <w:tc>
          <w:tcPr>
            <w:tcW w:w="1361" w:type="dxa"/>
            <w:tcBorders>
              <w:top w:val="nil"/>
            </w:tcBorders>
          </w:tcPr>
          <w:p>
            <w:pPr/>
          </w:p>
        </w:tc>
        <w:tc>
          <w:tcPr>
            <w:tcW w:w="1368" w:type="dxa"/>
            <w:tcBorders>
              <w:top w:val="nil"/>
            </w:tcBorders>
          </w:tcPr>
          <w:p>
            <w:pPr/>
          </w:p>
        </w:tc>
        <w:tc>
          <w:tcPr>
            <w:tcW w:w="1328" w:type="dxa"/>
            <w:tcBorders>
              <w:top w:val="nil"/>
            </w:tcBorders>
          </w:tcPr>
          <w:p>
            <w:pPr/>
          </w:p>
        </w:tc>
        <w:tc>
          <w:tcPr>
            <w:tcW w:w="1417" w:type="dxa"/>
            <w:tcBorders>
              <w:top w:val="nil"/>
            </w:tcBorders>
          </w:tcPr>
          <w:p>
            <w:pPr/>
          </w:p>
        </w:tc>
      </w:tr>
    </w:tbl>
    <w:p>
      <w:pPr>
        <w:pStyle w:val="BodyText"/>
        <w:rPr>
          <w:rFonts w:ascii="Times New Roman"/>
          <w:sz w:val="20"/>
        </w:rPr>
      </w:pPr>
    </w:p>
    <w:p>
      <w:pPr>
        <w:pStyle w:val="BodyText"/>
        <w:spacing w:before="8" w:after="1"/>
        <w:rPr>
          <w:rFonts w:ascii="Times New Roman"/>
          <w:sz w:val="22"/>
        </w:rPr>
      </w:pPr>
    </w:p>
    <w:tbl>
      <w:tblPr>
        <w:tblW w:w="0" w:type="auto"/>
        <w:jc w:val="left"/>
        <w:tblInd w:w="118"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4395"/>
        <w:gridCol w:w="4393"/>
        <w:gridCol w:w="4397"/>
      </w:tblGrid>
      <w:tr>
        <w:trPr>
          <w:trHeight w:val="532" w:hRule="exact"/>
        </w:trPr>
        <w:tc>
          <w:tcPr>
            <w:tcW w:w="13185" w:type="dxa"/>
            <w:gridSpan w:val="3"/>
            <w:tcBorders>
              <w:bottom w:val="single" w:sz="18" w:space="0" w:color="4F81BC"/>
            </w:tcBorders>
          </w:tcPr>
          <w:p>
            <w:pPr>
              <w:pStyle w:val="TableParagraph"/>
              <w:spacing w:line="222" w:lineRule="exact"/>
              <w:ind w:left="4819"/>
              <w:rPr>
                <w:b/>
                <w:sz w:val="20"/>
              </w:rPr>
            </w:pPr>
            <w:r>
              <w:rPr>
                <w:b/>
                <w:sz w:val="20"/>
              </w:rPr>
              <w:t>III. EVALUACIÓN DEL APRENDIZAJE</w:t>
            </w:r>
          </w:p>
        </w:tc>
      </w:tr>
      <w:tr>
        <w:trPr>
          <w:trHeight w:val="370" w:hRule="exact"/>
        </w:trPr>
        <w:tc>
          <w:tcPr>
            <w:tcW w:w="4395" w:type="dxa"/>
            <w:tcBorders>
              <w:top w:val="single" w:sz="18" w:space="0" w:color="4F81BC"/>
              <w:bottom w:val="nil"/>
            </w:tcBorders>
            <w:shd w:val="clear" w:color="auto" w:fill="D2DFED"/>
          </w:tcPr>
          <w:p>
            <w:pPr>
              <w:pStyle w:val="TableParagraph"/>
              <w:spacing w:line="222" w:lineRule="exact"/>
              <w:ind w:left="97"/>
              <w:rPr>
                <w:b/>
                <w:sz w:val="20"/>
              </w:rPr>
            </w:pPr>
            <w:r>
              <w:rPr>
                <w:b/>
                <w:sz w:val="20"/>
              </w:rPr>
              <w:t>Instrumentos:</w:t>
            </w:r>
          </w:p>
        </w:tc>
        <w:tc>
          <w:tcPr>
            <w:tcW w:w="4393" w:type="dxa"/>
            <w:tcBorders>
              <w:top w:val="single" w:sz="18" w:space="0" w:color="4F81BC"/>
              <w:bottom w:val="nil"/>
            </w:tcBorders>
            <w:shd w:val="clear" w:color="auto" w:fill="D2DFED"/>
          </w:tcPr>
          <w:p>
            <w:pPr>
              <w:pStyle w:val="TableParagraph"/>
              <w:spacing w:line="222" w:lineRule="exact"/>
              <w:ind w:left="99" w:right="146"/>
              <w:rPr>
                <w:b/>
                <w:sz w:val="20"/>
              </w:rPr>
            </w:pPr>
            <w:r>
              <w:rPr>
                <w:b/>
                <w:sz w:val="20"/>
              </w:rPr>
              <w:t>Criterios:</w:t>
            </w:r>
          </w:p>
        </w:tc>
        <w:tc>
          <w:tcPr>
            <w:tcW w:w="4397" w:type="dxa"/>
            <w:tcBorders>
              <w:top w:val="single" w:sz="18" w:space="0" w:color="4F81BC"/>
              <w:bottom w:val="nil"/>
            </w:tcBorders>
            <w:shd w:val="clear" w:color="auto" w:fill="D2DFED"/>
          </w:tcPr>
          <w:p>
            <w:pPr>
              <w:pStyle w:val="TableParagraph"/>
              <w:spacing w:line="222" w:lineRule="exact"/>
              <w:ind w:left="103"/>
              <w:rPr>
                <w:b/>
                <w:sz w:val="20"/>
              </w:rPr>
            </w:pPr>
            <w:r>
              <w:rPr>
                <w:b/>
                <w:sz w:val="20"/>
              </w:rPr>
              <w:t>Indicadores:</w:t>
            </w:r>
          </w:p>
        </w:tc>
      </w:tr>
      <w:tr>
        <w:trPr>
          <w:trHeight w:val="346" w:hRule="exact"/>
        </w:trPr>
        <w:tc>
          <w:tcPr>
            <w:tcW w:w="4395" w:type="dxa"/>
            <w:tcBorders>
              <w:top w:val="nil"/>
              <w:bottom w:val="nil"/>
            </w:tcBorders>
            <w:shd w:val="clear" w:color="auto" w:fill="D2DFED"/>
          </w:tcPr>
          <w:p>
            <w:pPr>
              <w:pStyle w:val="TableParagraph"/>
              <w:spacing w:before="104"/>
              <w:ind w:left="97"/>
              <w:rPr>
                <w:b/>
                <w:sz w:val="20"/>
              </w:rPr>
            </w:pPr>
            <w:r>
              <w:rPr>
                <w:b/>
                <w:sz w:val="20"/>
              </w:rPr>
              <w:t>Preguntas exploratorias:</w:t>
            </w:r>
          </w:p>
        </w:tc>
        <w:tc>
          <w:tcPr>
            <w:tcW w:w="4393" w:type="dxa"/>
            <w:tcBorders>
              <w:top w:val="nil"/>
              <w:bottom w:val="nil"/>
            </w:tcBorders>
            <w:shd w:val="clear" w:color="auto" w:fill="D2DFED"/>
          </w:tcPr>
          <w:p>
            <w:pPr/>
          </w:p>
        </w:tc>
        <w:tc>
          <w:tcPr>
            <w:tcW w:w="4397" w:type="dxa"/>
            <w:tcBorders>
              <w:top w:val="nil"/>
              <w:bottom w:val="nil"/>
            </w:tcBorders>
            <w:shd w:val="clear" w:color="auto" w:fill="D2DFED"/>
          </w:tcPr>
          <w:p>
            <w:pPr>
              <w:pStyle w:val="TableParagraph"/>
              <w:spacing w:before="104"/>
              <w:ind w:left="103"/>
              <w:rPr>
                <w:b/>
                <w:sz w:val="20"/>
              </w:rPr>
            </w:pPr>
            <w:r>
              <w:rPr>
                <w:b/>
                <w:sz w:val="20"/>
              </w:rPr>
              <w:t>Participación</w:t>
            </w:r>
          </w:p>
        </w:tc>
      </w:tr>
      <w:tr>
        <w:trPr>
          <w:trHeight w:val="232" w:hRule="exact"/>
        </w:trPr>
        <w:tc>
          <w:tcPr>
            <w:tcW w:w="4395" w:type="dxa"/>
            <w:tcBorders>
              <w:top w:val="nil"/>
              <w:bottom w:val="nil"/>
            </w:tcBorders>
            <w:shd w:val="clear" w:color="auto" w:fill="D2DFED"/>
          </w:tcPr>
          <w:p>
            <w:pPr>
              <w:pStyle w:val="TableParagraph"/>
              <w:tabs>
                <w:tab w:pos="645" w:val="left" w:leader="none"/>
                <w:tab w:pos="1655" w:val="left" w:leader="none"/>
              </w:tabs>
              <w:spacing w:line="220" w:lineRule="exact"/>
              <w:ind w:left="97"/>
              <w:rPr>
                <w:sz w:val="20"/>
              </w:rPr>
            </w:pPr>
            <w:r>
              <w:rPr>
                <w:sz w:val="20"/>
              </w:rPr>
              <w:t>Se</w:t>
              <w:tab/>
              <w:t>realizan</w:t>
              <w:tab/>
              <w:t>preguntas   que   sirven </w:t>
            </w:r>
            <w:r>
              <w:rPr>
                <w:spacing w:val="4"/>
                <w:sz w:val="20"/>
              </w:rPr>
              <w:t> </w:t>
            </w:r>
            <w:r>
              <w:rPr>
                <w:sz w:val="20"/>
              </w:rPr>
              <w:t>para</w:t>
            </w:r>
          </w:p>
        </w:tc>
        <w:tc>
          <w:tcPr>
            <w:tcW w:w="4393" w:type="dxa"/>
            <w:tcBorders>
              <w:top w:val="nil"/>
              <w:bottom w:val="nil"/>
            </w:tcBorders>
            <w:shd w:val="clear" w:color="auto" w:fill="D2DFED"/>
          </w:tcPr>
          <w:p>
            <w:pPr>
              <w:pStyle w:val="TableParagraph"/>
              <w:spacing w:line="220" w:lineRule="exact"/>
              <w:ind w:left="99" w:right="146"/>
              <w:rPr>
                <w:sz w:val="20"/>
              </w:rPr>
            </w:pPr>
            <w:r>
              <w:rPr>
                <w:sz w:val="20"/>
              </w:rPr>
              <w:t>Actitud propositiva y respuestas coherentes</w:t>
            </w:r>
          </w:p>
        </w:tc>
        <w:tc>
          <w:tcPr>
            <w:tcW w:w="4397" w:type="dxa"/>
            <w:tcBorders>
              <w:top w:val="nil"/>
              <w:bottom w:val="nil"/>
            </w:tcBorders>
            <w:shd w:val="clear" w:color="auto" w:fill="D2DFED"/>
          </w:tcPr>
          <w:p>
            <w:pPr/>
          </w:p>
        </w:tc>
      </w:tr>
      <w:tr>
        <w:trPr>
          <w:trHeight w:val="230" w:hRule="exact"/>
        </w:trPr>
        <w:tc>
          <w:tcPr>
            <w:tcW w:w="4395" w:type="dxa"/>
            <w:tcBorders>
              <w:top w:val="nil"/>
              <w:bottom w:val="nil"/>
            </w:tcBorders>
            <w:shd w:val="clear" w:color="auto" w:fill="D2DFED"/>
          </w:tcPr>
          <w:p>
            <w:pPr>
              <w:pStyle w:val="TableParagraph"/>
              <w:spacing w:line="220" w:lineRule="exact"/>
              <w:ind w:left="97"/>
              <w:rPr>
                <w:sz w:val="20"/>
              </w:rPr>
            </w:pPr>
            <w:r>
              <w:rPr>
                <w:sz w:val="20"/>
              </w:rPr>
              <w:t>determinar   el   nivel   de   conocimientos  que</w:t>
            </w:r>
          </w:p>
        </w:tc>
        <w:tc>
          <w:tcPr>
            <w:tcW w:w="4393" w:type="dxa"/>
            <w:tcBorders>
              <w:top w:val="nil"/>
              <w:bottom w:val="nil"/>
            </w:tcBorders>
            <w:shd w:val="clear" w:color="auto" w:fill="D2DFED"/>
          </w:tcPr>
          <w:p>
            <w:pPr>
              <w:pStyle w:val="TableParagraph"/>
              <w:spacing w:line="220" w:lineRule="exact"/>
              <w:ind w:left="99" w:right="146"/>
              <w:rPr>
                <w:sz w:val="20"/>
              </w:rPr>
            </w:pPr>
            <w:r>
              <w:rPr>
                <w:sz w:val="20"/>
              </w:rPr>
              <w:t>en cuanto a la temática</w:t>
            </w:r>
          </w:p>
        </w:tc>
        <w:tc>
          <w:tcPr>
            <w:tcW w:w="4397" w:type="dxa"/>
            <w:tcBorders>
              <w:top w:val="nil"/>
              <w:bottom w:val="nil"/>
            </w:tcBorders>
            <w:shd w:val="clear" w:color="auto" w:fill="D2DFED"/>
          </w:tcPr>
          <w:p>
            <w:pPr/>
          </w:p>
        </w:tc>
      </w:tr>
      <w:tr>
        <w:trPr>
          <w:trHeight w:val="230" w:hRule="exact"/>
        </w:trPr>
        <w:tc>
          <w:tcPr>
            <w:tcW w:w="4395" w:type="dxa"/>
            <w:tcBorders>
              <w:top w:val="nil"/>
              <w:bottom w:val="nil"/>
            </w:tcBorders>
            <w:shd w:val="clear" w:color="auto" w:fill="D2DFED"/>
          </w:tcPr>
          <w:p>
            <w:pPr>
              <w:pStyle w:val="TableParagraph"/>
              <w:spacing w:line="218" w:lineRule="exact"/>
              <w:ind w:left="97"/>
              <w:rPr>
                <w:sz w:val="20"/>
              </w:rPr>
            </w:pPr>
            <w:r>
              <w:rPr>
                <w:sz w:val="20"/>
              </w:rPr>
              <w:t>tienen sobre el proceso de comunicación y  su</w:t>
            </w:r>
          </w:p>
        </w:tc>
        <w:tc>
          <w:tcPr>
            <w:tcW w:w="4393" w:type="dxa"/>
            <w:tcBorders>
              <w:top w:val="nil"/>
              <w:bottom w:val="nil"/>
            </w:tcBorders>
            <w:shd w:val="clear" w:color="auto" w:fill="D2DFED"/>
          </w:tcPr>
          <w:p>
            <w:pPr/>
          </w:p>
        </w:tc>
        <w:tc>
          <w:tcPr>
            <w:tcW w:w="4397" w:type="dxa"/>
            <w:tcBorders>
              <w:top w:val="nil"/>
              <w:bottom w:val="nil"/>
            </w:tcBorders>
            <w:shd w:val="clear" w:color="auto" w:fill="D2DFED"/>
          </w:tcPr>
          <w:p>
            <w:pPr/>
          </w:p>
        </w:tc>
      </w:tr>
      <w:tr>
        <w:trPr>
          <w:trHeight w:val="230" w:hRule="exact"/>
        </w:trPr>
        <w:tc>
          <w:tcPr>
            <w:tcW w:w="4395" w:type="dxa"/>
            <w:tcBorders>
              <w:top w:val="nil"/>
              <w:bottom w:val="nil"/>
            </w:tcBorders>
            <w:shd w:val="clear" w:color="auto" w:fill="D2DFED"/>
          </w:tcPr>
          <w:p>
            <w:pPr>
              <w:pStyle w:val="TableParagraph"/>
              <w:spacing w:line="220" w:lineRule="exact"/>
              <w:ind w:left="97"/>
              <w:rPr>
                <w:sz w:val="20"/>
              </w:rPr>
            </w:pPr>
            <w:r>
              <w:rPr>
                <w:sz w:val="20"/>
              </w:rPr>
              <w:t>capacidad   de  abstraer   la  información  para</w:t>
            </w:r>
          </w:p>
        </w:tc>
        <w:tc>
          <w:tcPr>
            <w:tcW w:w="4393" w:type="dxa"/>
            <w:tcBorders>
              <w:top w:val="nil"/>
              <w:bottom w:val="nil"/>
            </w:tcBorders>
            <w:shd w:val="clear" w:color="auto" w:fill="D2DFED"/>
          </w:tcPr>
          <w:p>
            <w:pPr/>
          </w:p>
        </w:tc>
        <w:tc>
          <w:tcPr>
            <w:tcW w:w="4397" w:type="dxa"/>
            <w:tcBorders>
              <w:top w:val="nil"/>
              <w:bottom w:val="nil"/>
            </w:tcBorders>
            <w:shd w:val="clear" w:color="auto" w:fill="D2DFED"/>
          </w:tcPr>
          <w:p>
            <w:pPr/>
          </w:p>
        </w:tc>
      </w:tr>
      <w:tr>
        <w:trPr>
          <w:trHeight w:val="228" w:hRule="exact"/>
        </w:trPr>
        <w:tc>
          <w:tcPr>
            <w:tcW w:w="4395" w:type="dxa"/>
            <w:tcBorders>
              <w:top w:val="nil"/>
              <w:bottom w:val="nil"/>
            </w:tcBorders>
            <w:shd w:val="clear" w:color="auto" w:fill="D2DFED"/>
          </w:tcPr>
          <w:p>
            <w:pPr>
              <w:pStyle w:val="TableParagraph"/>
              <w:spacing w:line="218" w:lineRule="exact"/>
              <w:ind w:left="97"/>
              <w:rPr>
                <w:sz w:val="20"/>
              </w:rPr>
            </w:pPr>
            <w:r>
              <w:rPr>
                <w:sz w:val="20"/>
              </w:rPr>
              <w:t>considera  su aplicación en las organizaciones</w:t>
            </w:r>
          </w:p>
        </w:tc>
        <w:tc>
          <w:tcPr>
            <w:tcW w:w="4393" w:type="dxa"/>
            <w:tcBorders>
              <w:top w:val="nil"/>
              <w:bottom w:val="nil"/>
            </w:tcBorders>
            <w:shd w:val="clear" w:color="auto" w:fill="D2DFED"/>
          </w:tcPr>
          <w:p>
            <w:pPr/>
          </w:p>
        </w:tc>
        <w:tc>
          <w:tcPr>
            <w:tcW w:w="4397" w:type="dxa"/>
            <w:tcBorders>
              <w:top w:val="nil"/>
              <w:bottom w:val="nil"/>
            </w:tcBorders>
            <w:shd w:val="clear" w:color="auto" w:fill="D2DFED"/>
          </w:tcPr>
          <w:p>
            <w:pPr/>
          </w:p>
        </w:tc>
      </w:tr>
      <w:tr>
        <w:trPr>
          <w:trHeight w:val="228" w:hRule="exact"/>
        </w:trPr>
        <w:tc>
          <w:tcPr>
            <w:tcW w:w="4395" w:type="dxa"/>
            <w:tcBorders>
              <w:top w:val="nil"/>
              <w:bottom w:val="nil"/>
            </w:tcBorders>
            <w:shd w:val="clear" w:color="auto" w:fill="D2DFED"/>
          </w:tcPr>
          <w:p>
            <w:pPr/>
          </w:p>
        </w:tc>
        <w:tc>
          <w:tcPr>
            <w:tcW w:w="4393" w:type="dxa"/>
            <w:tcBorders>
              <w:top w:val="nil"/>
              <w:bottom w:val="nil"/>
            </w:tcBorders>
            <w:shd w:val="clear" w:color="auto" w:fill="D2DFED"/>
          </w:tcPr>
          <w:p>
            <w:pPr/>
          </w:p>
        </w:tc>
        <w:tc>
          <w:tcPr>
            <w:tcW w:w="4397" w:type="dxa"/>
            <w:tcBorders>
              <w:top w:val="nil"/>
              <w:bottom w:val="nil"/>
            </w:tcBorders>
            <w:shd w:val="clear" w:color="auto" w:fill="D2DFED"/>
          </w:tcPr>
          <w:p>
            <w:pPr>
              <w:pStyle w:val="TableParagraph"/>
              <w:spacing w:line="219" w:lineRule="exact"/>
              <w:ind w:left="103"/>
              <w:rPr>
                <w:b/>
                <w:sz w:val="20"/>
              </w:rPr>
            </w:pPr>
            <w:r>
              <w:rPr>
                <w:b/>
                <w:sz w:val="20"/>
              </w:rPr>
              <w:t>Lista de cotejo</w:t>
            </w:r>
          </w:p>
        </w:tc>
      </w:tr>
      <w:tr>
        <w:trPr>
          <w:trHeight w:val="234" w:hRule="exact"/>
        </w:trPr>
        <w:tc>
          <w:tcPr>
            <w:tcW w:w="4395" w:type="dxa"/>
            <w:tcBorders>
              <w:top w:val="nil"/>
              <w:bottom w:val="nil"/>
            </w:tcBorders>
            <w:shd w:val="clear" w:color="auto" w:fill="D2DFED"/>
          </w:tcPr>
          <w:p>
            <w:pPr>
              <w:pStyle w:val="TableParagraph"/>
              <w:spacing w:line="219" w:lineRule="exact"/>
              <w:ind w:left="97"/>
              <w:rPr>
                <w:b/>
                <w:sz w:val="20"/>
              </w:rPr>
            </w:pPr>
            <w:r>
              <w:rPr>
                <w:b/>
                <w:sz w:val="20"/>
              </w:rPr>
              <w:t>Imagen:</w:t>
            </w:r>
          </w:p>
        </w:tc>
        <w:tc>
          <w:tcPr>
            <w:tcW w:w="4393" w:type="dxa"/>
            <w:tcBorders>
              <w:top w:val="nil"/>
              <w:bottom w:val="nil"/>
            </w:tcBorders>
            <w:shd w:val="clear" w:color="auto" w:fill="D2DFED"/>
          </w:tcPr>
          <w:p>
            <w:pPr>
              <w:pStyle w:val="TableParagraph"/>
              <w:spacing w:line="222" w:lineRule="exact"/>
              <w:ind w:left="99" w:right="146"/>
              <w:rPr>
                <w:sz w:val="20"/>
              </w:rPr>
            </w:pPr>
            <w:r>
              <w:rPr>
                <w:sz w:val="20"/>
              </w:rPr>
              <w:t>Análisis de la imagen y participación en las</w:t>
            </w:r>
          </w:p>
        </w:tc>
        <w:tc>
          <w:tcPr>
            <w:tcW w:w="4397" w:type="dxa"/>
            <w:tcBorders>
              <w:top w:val="nil"/>
              <w:bottom w:val="nil"/>
            </w:tcBorders>
            <w:shd w:val="clear" w:color="auto" w:fill="D2DFED"/>
          </w:tcPr>
          <w:p>
            <w:pPr/>
          </w:p>
        </w:tc>
      </w:tr>
      <w:tr>
        <w:trPr>
          <w:trHeight w:val="230" w:hRule="exact"/>
        </w:trPr>
        <w:tc>
          <w:tcPr>
            <w:tcW w:w="4395" w:type="dxa"/>
            <w:tcBorders>
              <w:top w:val="nil"/>
              <w:bottom w:val="nil"/>
            </w:tcBorders>
            <w:shd w:val="clear" w:color="auto" w:fill="D2DFED"/>
          </w:tcPr>
          <w:p>
            <w:pPr>
              <w:pStyle w:val="TableParagraph"/>
              <w:spacing w:line="220" w:lineRule="exact"/>
              <w:ind w:left="97"/>
              <w:rPr>
                <w:sz w:val="20"/>
              </w:rPr>
            </w:pPr>
            <w:r>
              <w:rPr>
                <w:sz w:val="20"/>
              </w:rPr>
              <w:t>El propósito fundamental de la imagen es  que</w:t>
            </w:r>
          </w:p>
        </w:tc>
        <w:tc>
          <w:tcPr>
            <w:tcW w:w="4393" w:type="dxa"/>
            <w:tcBorders>
              <w:top w:val="nil"/>
              <w:bottom w:val="nil"/>
            </w:tcBorders>
            <w:shd w:val="clear" w:color="auto" w:fill="D2DFED"/>
          </w:tcPr>
          <w:p>
            <w:pPr>
              <w:pStyle w:val="TableParagraph"/>
              <w:spacing w:line="220" w:lineRule="exact"/>
              <w:ind w:left="99" w:right="146"/>
              <w:rPr>
                <w:sz w:val="20"/>
              </w:rPr>
            </w:pPr>
            <w:r>
              <w:rPr>
                <w:sz w:val="20"/>
              </w:rPr>
              <w:t>dinámicas del grupo</w:t>
            </w:r>
          </w:p>
        </w:tc>
        <w:tc>
          <w:tcPr>
            <w:tcW w:w="4397" w:type="dxa"/>
            <w:tcBorders>
              <w:top w:val="nil"/>
              <w:bottom w:val="nil"/>
            </w:tcBorders>
            <w:shd w:val="clear" w:color="auto" w:fill="D2DFED"/>
          </w:tcPr>
          <w:p>
            <w:pPr/>
          </w:p>
        </w:tc>
      </w:tr>
      <w:tr>
        <w:trPr>
          <w:trHeight w:val="230" w:hRule="exact"/>
        </w:trPr>
        <w:tc>
          <w:tcPr>
            <w:tcW w:w="4395" w:type="dxa"/>
            <w:tcBorders>
              <w:top w:val="nil"/>
              <w:bottom w:val="nil"/>
            </w:tcBorders>
            <w:shd w:val="clear" w:color="auto" w:fill="D2DFED"/>
          </w:tcPr>
          <w:p>
            <w:pPr>
              <w:pStyle w:val="TableParagraph"/>
              <w:spacing w:line="218" w:lineRule="exact"/>
              <w:ind w:left="97"/>
              <w:rPr>
                <w:sz w:val="20"/>
              </w:rPr>
            </w:pPr>
            <w:r>
              <w:rPr>
                <w:sz w:val="20"/>
              </w:rPr>
              <w:t>el   alumno   observe   que   existen    diversas</w:t>
            </w:r>
          </w:p>
        </w:tc>
        <w:tc>
          <w:tcPr>
            <w:tcW w:w="4393" w:type="dxa"/>
            <w:tcBorders>
              <w:top w:val="nil"/>
              <w:bottom w:val="nil"/>
            </w:tcBorders>
            <w:shd w:val="clear" w:color="auto" w:fill="D2DFED"/>
          </w:tcPr>
          <w:p>
            <w:pPr/>
          </w:p>
        </w:tc>
        <w:tc>
          <w:tcPr>
            <w:tcW w:w="4397" w:type="dxa"/>
            <w:tcBorders>
              <w:top w:val="nil"/>
              <w:bottom w:val="nil"/>
            </w:tcBorders>
            <w:shd w:val="clear" w:color="auto" w:fill="D2DFED"/>
          </w:tcPr>
          <w:p>
            <w:pPr/>
          </w:p>
        </w:tc>
      </w:tr>
      <w:tr>
        <w:trPr>
          <w:trHeight w:val="228" w:hRule="exact"/>
        </w:trPr>
        <w:tc>
          <w:tcPr>
            <w:tcW w:w="4395" w:type="dxa"/>
            <w:tcBorders>
              <w:top w:val="nil"/>
              <w:bottom w:val="nil"/>
            </w:tcBorders>
            <w:shd w:val="clear" w:color="auto" w:fill="D2DFED"/>
          </w:tcPr>
          <w:p>
            <w:pPr>
              <w:pStyle w:val="TableParagraph"/>
              <w:spacing w:line="220" w:lineRule="exact"/>
              <w:ind w:left="97"/>
              <w:rPr>
                <w:sz w:val="20"/>
              </w:rPr>
            </w:pPr>
            <w:r>
              <w:rPr>
                <w:sz w:val="20"/>
              </w:rPr>
              <w:t>medios de enviar un mensaje no sólo con   las</w:t>
            </w:r>
          </w:p>
        </w:tc>
        <w:tc>
          <w:tcPr>
            <w:tcW w:w="4393" w:type="dxa"/>
            <w:tcBorders>
              <w:top w:val="nil"/>
              <w:bottom w:val="nil"/>
            </w:tcBorders>
            <w:shd w:val="clear" w:color="auto" w:fill="D2DFED"/>
          </w:tcPr>
          <w:p>
            <w:pPr/>
          </w:p>
        </w:tc>
        <w:tc>
          <w:tcPr>
            <w:tcW w:w="4397" w:type="dxa"/>
            <w:tcBorders>
              <w:top w:val="nil"/>
              <w:bottom w:val="nil"/>
            </w:tcBorders>
            <w:shd w:val="clear" w:color="auto" w:fill="D2DFED"/>
          </w:tcPr>
          <w:p>
            <w:pPr/>
          </w:p>
        </w:tc>
      </w:tr>
      <w:tr>
        <w:trPr>
          <w:trHeight w:val="232" w:hRule="exact"/>
        </w:trPr>
        <w:tc>
          <w:tcPr>
            <w:tcW w:w="4395" w:type="dxa"/>
            <w:tcBorders>
              <w:top w:val="nil"/>
              <w:bottom w:val="nil"/>
            </w:tcBorders>
            <w:shd w:val="clear" w:color="auto" w:fill="D2DFED"/>
          </w:tcPr>
          <w:p>
            <w:pPr>
              <w:pStyle w:val="TableParagraph"/>
              <w:spacing w:line="220" w:lineRule="exact"/>
              <w:ind w:left="97"/>
              <w:rPr>
                <w:sz w:val="20"/>
              </w:rPr>
            </w:pPr>
            <w:r>
              <w:rPr>
                <w:sz w:val="20"/>
              </w:rPr>
              <w:t>palabras  sino  con  un  metalenguaje  y     que</w:t>
            </w:r>
          </w:p>
        </w:tc>
        <w:tc>
          <w:tcPr>
            <w:tcW w:w="4393" w:type="dxa"/>
            <w:tcBorders>
              <w:top w:val="nil"/>
              <w:bottom w:val="nil"/>
            </w:tcBorders>
            <w:shd w:val="clear" w:color="auto" w:fill="D2DFED"/>
          </w:tcPr>
          <w:p>
            <w:pPr/>
          </w:p>
        </w:tc>
        <w:tc>
          <w:tcPr>
            <w:tcW w:w="4397" w:type="dxa"/>
            <w:tcBorders>
              <w:top w:val="nil"/>
              <w:bottom w:val="nil"/>
            </w:tcBorders>
            <w:shd w:val="clear" w:color="auto" w:fill="D2DFED"/>
          </w:tcPr>
          <w:p>
            <w:pPr>
              <w:pStyle w:val="TableParagraph"/>
              <w:spacing w:line="217" w:lineRule="exact"/>
              <w:ind w:left="103"/>
              <w:rPr>
                <w:b/>
                <w:sz w:val="20"/>
              </w:rPr>
            </w:pPr>
            <w:r>
              <w:rPr>
                <w:b/>
                <w:sz w:val="20"/>
              </w:rPr>
              <w:t>Participación</w:t>
            </w:r>
          </w:p>
        </w:tc>
      </w:tr>
      <w:tr>
        <w:trPr>
          <w:trHeight w:val="230" w:hRule="exact"/>
        </w:trPr>
        <w:tc>
          <w:tcPr>
            <w:tcW w:w="4395" w:type="dxa"/>
            <w:tcBorders>
              <w:top w:val="nil"/>
              <w:bottom w:val="nil"/>
            </w:tcBorders>
            <w:shd w:val="clear" w:color="auto" w:fill="D2DFED"/>
          </w:tcPr>
          <w:p>
            <w:pPr>
              <w:pStyle w:val="TableParagraph"/>
              <w:spacing w:line="220" w:lineRule="exact"/>
              <w:ind w:left="97"/>
              <w:rPr>
                <w:sz w:val="20"/>
              </w:rPr>
            </w:pPr>
            <w:r>
              <w:rPr>
                <w:sz w:val="20"/>
              </w:rPr>
              <w:t>sucede   cuando   estos   elementos   no están</w:t>
            </w:r>
          </w:p>
        </w:tc>
        <w:tc>
          <w:tcPr>
            <w:tcW w:w="4393" w:type="dxa"/>
            <w:tcBorders>
              <w:top w:val="nil"/>
              <w:bottom w:val="nil"/>
            </w:tcBorders>
            <w:shd w:val="clear" w:color="auto" w:fill="D2DFED"/>
          </w:tcPr>
          <w:p>
            <w:pPr/>
          </w:p>
        </w:tc>
        <w:tc>
          <w:tcPr>
            <w:tcW w:w="4397" w:type="dxa"/>
            <w:tcBorders>
              <w:top w:val="nil"/>
              <w:bottom w:val="nil"/>
            </w:tcBorders>
            <w:shd w:val="clear" w:color="auto" w:fill="D2DFED"/>
          </w:tcPr>
          <w:p>
            <w:pPr/>
          </w:p>
        </w:tc>
      </w:tr>
      <w:tr>
        <w:trPr>
          <w:trHeight w:val="230" w:hRule="exact"/>
        </w:trPr>
        <w:tc>
          <w:tcPr>
            <w:tcW w:w="4395" w:type="dxa"/>
            <w:tcBorders>
              <w:top w:val="nil"/>
              <w:bottom w:val="nil"/>
            </w:tcBorders>
            <w:shd w:val="clear" w:color="auto" w:fill="D2DFED"/>
          </w:tcPr>
          <w:p>
            <w:pPr>
              <w:pStyle w:val="TableParagraph"/>
              <w:spacing w:line="219" w:lineRule="exact"/>
              <w:ind w:left="97"/>
              <w:rPr>
                <w:sz w:val="20"/>
              </w:rPr>
            </w:pPr>
            <w:r>
              <w:rPr>
                <w:sz w:val="20"/>
              </w:rPr>
              <w:t>claros</w:t>
            </w:r>
          </w:p>
        </w:tc>
        <w:tc>
          <w:tcPr>
            <w:tcW w:w="4393" w:type="dxa"/>
            <w:tcBorders>
              <w:top w:val="nil"/>
              <w:bottom w:val="nil"/>
            </w:tcBorders>
            <w:shd w:val="clear" w:color="auto" w:fill="D2DFED"/>
          </w:tcPr>
          <w:p>
            <w:pPr>
              <w:pStyle w:val="TableParagraph"/>
              <w:spacing w:line="219" w:lineRule="exact"/>
              <w:ind w:left="99" w:right="146"/>
              <w:rPr>
                <w:sz w:val="20"/>
              </w:rPr>
            </w:pPr>
            <w:r>
              <w:rPr>
                <w:sz w:val="20"/>
              </w:rPr>
              <w:t>Actitud propositiva y motivadora para</w:t>
            </w:r>
          </w:p>
        </w:tc>
        <w:tc>
          <w:tcPr>
            <w:tcW w:w="4397" w:type="dxa"/>
            <w:tcBorders>
              <w:top w:val="nil"/>
              <w:bottom w:val="nil"/>
            </w:tcBorders>
            <w:shd w:val="clear" w:color="auto" w:fill="D2DFED"/>
          </w:tcPr>
          <w:p>
            <w:pPr/>
          </w:p>
        </w:tc>
      </w:tr>
      <w:tr>
        <w:trPr>
          <w:trHeight w:val="228" w:hRule="exact"/>
        </w:trPr>
        <w:tc>
          <w:tcPr>
            <w:tcW w:w="4395" w:type="dxa"/>
            <w:tcBorders>
              <w:top w:val="nil"/>
              <w:bottom w:val="nil"/>
            </w:tcBorders>
            <w:shd w:val="clear" w:color="auto" w:fill="D2DFED"/>
          </w:tcPr>
          <w:p>
            <w:pPr/>
          </w:p>
        </w:tc>
        <w:tc>
          <w:tcPr>
            <w:tcW w:w="4393" w:type="dxa"/>
            <w:tcBorders>
              <w:top w:val="nil"/>
              <w:bottom w:val="nil"/>
            </w:tcBorders>
            <w:shd w:val="clear" w:color="auto" w:fill="D2DFED"/>
          </w:tcPr>
          <w:p>
            <w:pPr>
              <w:pStyle w:val="TableParagraph"/>
              <w:spacing w:line="220" w:lineRule="exact"/>
              <w:ind w:left="99" w:right="146"/>
              <w:rPr>
                <w:sz w:val="20"/>
              </w:rPr>
            </w:pPr>
            <w:r>
              <w:rPr>
                <w:sz w:val="20"/>
              </w:rPr>
              <w:t>conversas de sus conclusiones</w:t>
            </w:r>
          </w:p>
        </w:tc>
        <w:tc>
          <w:tcPr>
            <w:tcW w:w="4397" w:type="dxa"/>
            <w:tcBorders>
              <w:top w:val="nil"/>
              <w:bottom w:val="nil"/>
            </w:tcBorders>
            <w:shd w:val="clear" w:color="auto" w:fill="D2DFED"/>
          </w:tcPr>
          <w:p>
            <w:pPr/>
          </w:p>
        </w:tc>
      </w:tr>
      <w:tr>
        <w:trPr>
          <w:trHeight w:val="230" w:hRule="exact"/>
        </w:trPr>
        <w:tc>
          <w:tcPr>
            <w:tcW w:w="4395" w:type="dxa"/>
            <w:tcBorders>
              <w:top w:val="nil"/>
              <w:bottom w:val="nil"/>
            </w:tcBorders>
            <w:shd w:val="clear" w:color="auto" w:fill="D2DFED"/>
          </w:tcPr>
          <w:p>
            <w:pPr>
              <w:pStyle w:val="TableParagraph"/>
              <w:spacing w:line="216" w:lineRule="exact"/>
              <w:ind w:left="97"/>
              <w:rPr>
                <w:b/>
                <w:sz w:val="20"/>
              </w:rPr>
            </w:pPr>
            <w:r>
              <w:rPr>
                <w:b/>
                <w:sz w:val="20"/>
              </w:rPr>
              <w:t>Dialogo:</w:t>
            </w:r>
          </w:p>
        </w:tc>
        <w:tc>
          <w:tcPr>
            <w:tcW w:w="4393" w:type="dxa"/>
            <w:tcBorders>
              <w:top w:val="nil"/>
              <w:bottom w:val="nil"/>
            </w:tcBorders>
            <w:shd w:val="clear" w:color="auto" w:fill="D2DFED"/>
          </w:tcPr>
          <w:p>
            <w:pPr/>
          </w:p>
        </w:tc>
        <w:tc>
          <w:tcPr>
            <w:tcW w:w="4397" w:type="dxa"/>
            <w:tcBorders>
              <w:top w:val="nil"/>
              <w:bottom w:val="nil"/>
            </w:tcBorders>
            <w:shd w:val="clear" w:color="auto" w:fill="D2DFED"/>
          </w:tcPr>
          <w:p>
            <w:pPr>
              <w:pStyle w:val="TableParagraph"/>
              <w:spacing w:line="216" w:lineRule="exact"/>
              <w:ind w:left="103"/>
              <w:rPr>
                <w:b/>
                <w:sz w:val="20"/>
              </w:rPr>
            </w:pPr>
            <w:r>
              <w:rPr>
                <w:b/>
                <w:sz w:val="20"/>
              </w:rPr>
              <w:t>Rubrica</w:t>
            </w:r>
          </w:p>
        </w:tc>
      </w:tr>
      <w:tr>
        <w:trPr>
          <w:trHeight w:val="232" w:hRule="exact"/>
        </w:trPr>
        <w:tc>
          <w:tcPr>
            <w:tcW w:w="4395" w:type="dxa"/>
            <w:tcBorders>
              <w:top w:val="nil"/>
              <w:bottom w:val="nil"/>
            </w:tcBorders>
            <w:shd w:val="clear" w:color="auto" w:fill="D2DFED"/>
          </w:tcPr>
          <w:p>
            <w:pPr>
              <w:pStyle w:val="TableParagraph"/>
              <w:spacing w:line="222" w:lineRule="exact"/>
              <w:ind w:left="97"/>
              <w:rPr>
                <w:sz w:val="20"/>
              </w:rPr>
            </w:pPr>
            <w:r>
              <w:rPr>
                <w:sz w:val="20"/>
              </w:rPr>
              <w:t>Se implementa el dialogo entre alumnos,  para</w:t>
            </w:r>
          </w:p>
        </w:tc>
        <w:tc>
          <w:tcPr>
            <w:tcW w:w="4393" w:type="dxa"/>
            <w:tcBorders>
              <w:top w:val="nil"/>
              <w:bottom w:val="nil"/>
            </w:tcBorders>
            <w:shd w:val="clear" w:color="auto" w:fill="D2DFED"/>
          </w:tcPr>
          <w:p>
            <w:pPr>
              <w:pStyle w:val="TableParagraph"/>
              <w:spacing w:line="222" w:lineRule="exact"/>
              <w:ind w:left="99" w:right="146"/>
              <w:rPr>
                <w:sz w:val="20"/>
              </w:rPr>
            </w:pPr>
            <w:r>
              <w:rPr>
                <w:sz w:val="20"/>
              </w:rPr>
              <w:t>Elaboración en orden y coherente</w:t>
            </w:r>
          </w:p>
        </w:tc>
        <w:tc>
          <w:tcPr>
            <w:tcW w:w="4397" w:type="dxa"/>
            <w:tcBorders>
              <w:top w:val="nil"/>
              <w:bottom w:val="nil"/>
            </w:tcBorders>
            <w:shd w:val="clear" w:color="auto" w:fill="D2DFED"/>
          </w:tcPr>
          <w:p>
            <w:pPr/>
          </w:p>
        </w:tc>
      </w:tr>
      <w:tr>
        <w:trPr>
          <w:trHeight w:val="230" w:hRule="exact"/>
        </w:trPr>
        <w:tc>
          <w:tcPr>
            <w:tcW w:w="4395" w:type="dxa"/>
            <w:tcBorders>
              <w:top w:val="nil"/>
              <w:bottom w:val="nil"/>
            </w:tcBorders>
            <w:shd w:val="clear" w:color="auto" w:fill="D2DFED"/>
          </w:tcPr>
          <w:p>
            <w:pPr>
              <w:pStyle w:val="TableParagraph"/>
              <w:spacing w:line="218" w:lineRule="exact"/>
              <w:ind w:left="97"/>
              <w:rPr>
                <w:sz w:val="20"/>
              </w:rPr>
            </w:pPr>
            <w:r>
              <w:rPr>
                <w:sz w:val="20"/>
              </w:rPr>
              <w:t>que el  alumno, sienta un ambiente relajada   y</w:t>
            </w:r>
          </w:p>
        </w:tc>
        <w:tc>
          <w:tcPr>
            <w:tcW w:w="4393" w:type="dxa"/>
            <w:tcBorders>
              <w:top w:val="nil"/>
              <w:bottom w:val="nil"/>
            </w:tcBorders>
            <w:shd w:val="clear" w:color="auto" w:fill="D2DFED"/>
          </w:tcPr>
          <w:p>
            <w:pPr/>
          </w:p>
        </w:tc>
        <w:tc>
          <w:tcPr>
            <w:tcW w:w="4397" w:type="dxa"/>
            <w:tcBorders>
              <w:top w:val="nil"/>
              <w:bottom w:val="nil"/>
            </w:tcBorders>
            <w:shd w:val="clear" w:color="auto" w:fill="D2DFED"/>
          </w:tcPr>
          <w:p>
            <w:pPr/>
          </w:p>
        </w:tc>
      </w:tr>
      <w:tr>
        <w:trPr>
          <w:trHeight w:val="228" w:hRule="exact"/>
        </w:trPr>
        <w:tc>
          <w:tcPr>
            <w:tcW w:w="4395" w:type="dxa"/>
            <w:tcBorders>
              <w:top w:val="nil"/>
              <w:bottom w:val="nil"/>
            </w:tcBorders>
            <w:shd w:val="clear" w:color="auto" w:fill="D2DFED"/>
          </w:tcPr>
          <w:p>
            <w:pPr>
              <w:pStyle w:val="TableParagraph"/>
              <w:spacing w:line="220" w:lineRule="exact"/>
              <w:ind w:left="97"/>
              <w:rPr>
                <w:sz w:val="20"/>
              </w:rPr>
            </w:pPr>
            <w:r>
              <w:rPr>
                <w:sz w:val="20"/>
              </w:rPr>
              <w:t>familiar.</w:t>
            </w:r>
          </w:p>
        </w:tc>
        <w:tc>
          <w:tcPr>
            <w:tcW w:w="4393" w:type="dxa"/>
            <w:tcBorders>
              <w:top w:val="nil"/>
              <w:bottom w:val="nil"/>
            </w:tcBorders>
            <w:shd w:val="clear" w:color="auto" w:fill="D2DFED"/>
          </w:tcPr>
          <w:p>
            <w:pPr/>
          </w:p>
        </w:tc>
        <w:tc>
          <w:tcPr>
            <w:tcW w:w="4397" w:type="dxa"/>
            <w:tcBorders>
              <w:top w:val="nil"/>
              <w:bottom w:val="nil"/>
            </w:tcBorders>
            <w:shd w:val="clear" w:color="auto" w:fill="D2DFED"/>
          </w:tcPr>
          <w:p>
            <w:pPr/>
          </w:p>
        </w:tc>
      </w:tr>
      <w:tr>
        <w:trPr>
          <w:trHeight w:val="231" w:hRule="exact"/>
        </w:trPr>
        <w:tc>
          <w:tcPr>
            <w:tcW w:w="4395" w:type="dxa"/>
            <w:tcBorders>
              <w:top w:val="nil"/>
              <w:bottom w:val="nil"/>
            </w:tcBorders>
            <w:shd w:val="clear" w:color="auto" w:fill="D2DFED"/>
          </w:tcPr>
          <w:p>
            <w:pPr/>
          </w:p>
        </w:tc>
        <w:tc>
          <w:tcPr>
            <w:tcW w:w="4393" w:type="dxa"/>
            <w:tcBorders>
              <w:top w:val="nil"/>
              <w:bottom w:val="nil"/>
            </w:tcBorders>
            <w:shd w:val="clear" w:color="auto" w:fill="D2DFED"/>
          </w:tcPr>
          <w:p>
            <w:pPr>
              <w:pStyle w:val="TableParagraph"/>
              <w:spacing w:line="221" w:lineRule="exact"/>
              <w:ind w:left="99" w:right="146"/>
              <w:rPr>
                <w:sz w:val="20"/>
              </w:rPr>
            </w:pPr>
            <w:r>
              <w:rPr>
                <w:sz w:val="20"/>
              </w:rPr>
              <w:t>Elaboración a partir de una idea central</w:t>
            </w:r>
          </w:p>
        </w:tc>
        <w:tc>
          <w:tcPr>
            <w:tcW w:w="4397" w:type="dxa"/>
            <w:tcBorders>
              <w:top w:val="nil"/>
              <w:bottom w:val="nil"/>
            </w:tcBorders>
            <w:shd w:val="clear" w:color="auto" w:fill="D2DFED"/>
          </w:tcPr>
          <w:p>
            <w:pPr>
              <w:pStyle w:val="TableParagraph"/>
              <w:spacing w:line="216" w:lineRule="exact"/>
              <w:ind w:left="103"/>
              <w:rPr>
                <w:b/>
                <w:sz w:val="20"/>
              </w:rPr>
            </w:pPr>
            <w:r>
              <w:rPr>
                <w:b/>
                <w:sz w:val="20"/>
              </w:rPr>
              <w:t>Rubrica</w:t>
            </w:r>
          </w:p>
        </w:tc>
      </w:tr>
      <w:tr>
        <w:trPr>
          <w:trHeight w:val="234" w:hRule="exact"/>
        </w:trPr>
        <w:tc>
          <w:tcPr>
            <w:tcW w:w="4395" w:type="dxa"/>
            <w:tcBorders>
              <w:top w:val="nil"/>
            </w:tcBorders>
            <w:shd w:val="clear" w:color="auto" w:fill="D2DFED"/>
          </w:tcPr>
          <w:p>
            <w:pPr>
              <w:pStyle w:val="TableParagraph"/>
              <w:spacing w:line="218" w:lineRule="exact"/>
              <w:ind w:left="97"/>
              <w:rPr>
                <w:b/>
                <w:sz w:val="20"/>
              </w:rPr>
            </w:pPr>
            <w:r>
              <w:rPr>
                <w:b/>
                <w:sz w:val="20"/>
              </w:rPr>
              <w:t>Lista de ideas:</w:t>
            </w:r>
          </w:p>
        </w:tc>
        <w:tc>
          <w:tcPr>
            <w:tcW w:w="4393" w:type="dxa"/>
            <w:tcBorders>
              <w:top w:val="nil"/>
            </w:tcBorders>
            <w:shd w:val="clear" w:color="auto" w:fill="D2DFED"/>
          </w:tcPr>
          <w:p>
            <w:pPr/>
          </w:p>
        </w:tc>
        <w:tc>
          <w:tcPr>
            <w:tcW w:w="4397" w:type="dxa"/>
            <w:tcBorders>
              <w:top w:val="nil"/>
            </w:tcBorders>
            <w:shd w:val="clear" w:color="auto" w:fill="D2DFED"/>
          </w:tcPr>
          <w:p>
            <w:pPr/>
          </w:p>
        </w:tc>
      </w:tr>
    </w:tbl>
    <w:p>
      <w:pPr>
        <w:spacing w:after="0"/>
        <w:sectPr>
          <w:footerReference w:type="default" r:id="rId45"/>
          <w:pgSz w:w="15840" w:h="12240" w:orient="landscape"/>
          <w:pgMar w:footer="933" w:header="0" w:top="1140" w:bottom="1120" w:left="1180" w:right="660"/>
          <w:pgNumType w:start="61"/>
        </w:sectPr>
      </w:pPr>
    </w:p>
    <w:p>
      <w:pPr>
        <w:pStyle w:val="BodyText"/>
        <w:rPr>
          <w:rFonts w:ascii="Times New Roman"/>
        </w:rPr>
      </w:pPr>
    </w:p>
    <w:tbl>
      <w:tblPr>
        <w:tblW w:w="0" w:type="auto"/>
        <w:jc w:val="left"/>
        <w:tblInd w:w="118"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4395"/>
        <w:gridCol w:w="4393"/>
        <w:gridCol w:w="4397"/>
      </w:tblGrid>
      <w:tr>
        <w:trPr>
          <w:trHeight w:val="246" w:hRule="exact"/>
        </w:trPr>
        <w:tc>
          <w:tcPr>
            <w:tcW w:w="4395" w:type="dxa"/>
            <w:tcBorders>
              <w:bottom w:val="nil"/>
            </w:tcBorders>
            <w:shd w:val="clear" w:color="auto" w:fill="D2DFED"/>
          </w:tcPr>
          <w:p>
            <w:pPr>
              <w:pStyle w:val="TableParagraph"/>
              <w:spacing w:line="226" w:lineRule="exact"/>
              <w:ind w:left="97"/>
              <w:rPr>
                <w:sz w:val="20"/>
              </w:rPr>
            </w:pPr>
            <w:r>
              <w:rPr>
                <w:sz w:val="20"/>
              </w:rPr>
              <w:t>Elaboran  una  lluvia  de  ideas  de  solo     sus</w:t>
            </w:r>
          </w:p>
        </w:tc>
        <w:tc>
          <w:tcPr>
            <w:tcW w:w="4393" w:type="dxa"/>
            <w:tcBorders>
              <w:bottom w:val="nil"/>
            </w:tcBorders>
            <w:shd w:val="clear" w:color="auto" w:fill="D2DFED"/>
          </w:tcPr>
          <w:p>
            <w:pPr/>
          </w:p>
        </w:tc>
        <w:tc>
          <w:tcPr>
            <w:tcW w:w="4397" w:type="dxa"/>
            <w:tcBorders>
              <w:bottom w:val="nil"/>
            </w:tcBorders>
            <w:shd w:val="clear" w:color="auto" w:fill="D2DFED"/>
          </w:tcPr>
          <w:p>
            <w:pPr/>
          </w:p>
        </w:tc>
      </w:tr>
      <w:tr>
        <w:trPr>
          <w:trHeight w:val="232" w:hRule="exact"/>
        </w:trPr>
        <w:tc>
          <w:tcPr>
            <w:tcW w:w="4395" w:type="dxa"/>
            <w:tcBorders>
              <w:top w:val="nil"/>
              <w:bottom w:val="nil"/>
            </w:tcBorders>
            <w:shd w:val="clear" w:color="auto" w:fill="D2DFED"/>
          </w:tcPr>
          <w:p>
            <w:pPr>
              <w:pStyle w:val="TableParagraph"/>
              <w:spacing w:line="222" w:lineRule="exact"/>
              <w:ind w:left="97"/>
              <w:rPr>
                <w:sz w:val="20"/>
              </w:rPr>
            </w:pPr>
            <w:r>
              <w:rPr>
                <w:sz w:val="20"/>
              </w:rPr>
              <w:t>conclusiones de la película</w:t>
            </w:r>
          </w:p>
        </w:tc>
        <w:tc>
          <w:tcPr>
            <w:tcW w:w="4393" w:type="dxa"/>
            <w:tcBorders>
              <w:top w:val="nil"/>
              <w:bottom w:val="nil"/>
            </w:tcBorders>
            <w:shd w:val="clear" w:color="auto" w:fill="D2DFED"/>
          </w:tcPr>
          <w:p>
            <w:pPr/>
          </w:p>
        </w:tc>
        <w:tc>
          <w:tcPr>
            <w:tcW w:w="4397" w:type="dxa"/>
            <w:tcBorders>
              <w:top w:val="nil"/>
              <w:bottom w:val="nil"/>
            </w:tcBorders>
            <w:shd w:val="clear" w:color="auto" w:fill="D2DFED"/>
          </w:tcPr>
          <w:p>
            <w:pPr>
              <w:pStyle w:val="TableParagraph"/>
              <w:spacing w:line="218" w:lineRule="exact"/>
              <w:ind w:left="103"/>
              <w:rPr>
                <w:b/>
                <w:sz w:val="20"/>
              </w:rPr>
            </w:pPr>
            <w:r>
              <w:rPr>
                <w:b/>
                <w:sz w:val="20"/>
              </w:rPr>
              <w:t>Participación</w:t>
            </w:r>
          </w:p>
        </w:tc>
      </w:tr>
      <w:tr>
        <w:trPr>
          <w:trHeight w:val="230" w:hRule="exact"/>
        </w:trPr>
        <w:tc>
          <w:tcPr>
            <w:tcW w:w="4395" w:type="dxa"/>
            <w:tcBorders>
              <w:top w:val="nil"/>
              <w:bottom w:val="nil"/>
            </w:tcBorders>
            <w:shd w:val="clear" w:color="auto" w:fill="D2DFED"/>
          </w:tcPr>
          <w:p>
            <w:pPr/>
          </w:p>
        </w:tc>
        <w:tc>
          <w:tcPr>
            <w:tcW w:w="4393" w:type="dxa"/>
            <w:tcBorders>
              <w:top w:val="nil"/>
              <w:bottom w:val="nil"/>
            </w:tcBorders>
            <w:shd w:val="clear" w:color="auto" w:fill="D2DFED"/>
          </w:tcPr>
          <w:p>
            <w:pPr>
              <w:pStyle w:val="TableParagraph"/>
              <w:spacing w:line="218" w:lineRule="exact"/>
              <w:ind w:left="99" w:right="146"/>
              <w:rPr>
                <w:sz w:val="20"/>
              </w:rPr>
            </w:pPr>
            <w:r>
              <w:rPr>
                <w:sz w:val="20"/>
              </w:rPr>
              <w:t>Proponer soluciones a la problemática donde</w:t>
            </w:r>
          </w:p>
        </w:tc>
        <w:tc>
          <w:tcPr>
            <w:tcW w:w="4397" w:type="dxa"/>
            <w:tcBorders>
              <w:top w:val="nil"/>
              <w:bottom w:val="nil"/>
            </w:tcBorders>
            <w:shd w:val="clear" w:color="auto" w:fill="D2DFED"/>
          </w:tcPr>
          <w:p>
            <w:pPr/>
          </w:p>
        </w:tc>
      </w:tr>
      <w:tr>
        <w:trPr>
          <w:trHeight w:val="228" w:hRule="exact"/>
        </w:trPr>
        <w:tc>
          <w:tcPr>
            <w:tcW w:w="4395" w:type="dxa"/>
            <w:tcBorders>
              <w:top w:val="nil"/>
              <w:bottom w:val="nil"/>
            </w:tcBorders>
            <w:shd w:val="clear" w:color="auto" w:fill="D2DFED"/>
          </w:tcPr>
          <w:p>
            <w:pPr/>
          </w:p>
        </w:tc>
        <w:tc>
          <w:tcPr>
            <w:tcW w:w="4393" w:type="dxa"/>
            <w:tcBorders>
              <w:top w:val="nil"/>
              <w:bottom w:val="nil"/>
            </w:tcBorders>
            <w:shd w:val="clear" w:color="auto" w:fill="D2DFED"/>
          </w:tcPr>
          <w:p>
            <w:pPr>
              <w:pStyle w:val="TableParagraph"/>
              <w:spacing w:line="220" w:lineRule="exact"/>
              <w:ind w:left="99" w:right="146"/>
              <w:rPr>
                <w:sz w:val="20"/>
              </w:rPr>
            </w:pPr>
            <w:r>
              <w:rPr>
                <w:sz w:val="20"/>
              </w:rPr>
              <w:t>se muestre participativo</w:t>
            </w:r>
          </w:p>
        </w:tc>
        <w:tc>
          <w:tcPr>
            <w:tcW w:w="4397" w:type="dxa"/>
            <w:tcBorders>
              <w:top w:val="nil"/>
              <w:bottom w:val="nil"/>
            </w:tcBorders>
            <w:shd w:val="clear" w:color="auto" w:fill="D2DFED"/>
          </w:tcPr>
          <w:p>
            <w:pPr/>
          </w:p>
        </w:tc>
      </w:tr>
      <w:tr>
        <w:trPr>
          <w:trHeight w:val="230" w:hRule="exact"/>
        </w:trPr>
        <w:tc>
          <w:tcPr>
            <w:tcW w:w="4395" w:type="dxa"/>
            <w:tcBorders>
              <w:top w:val="nil"/>
              <w:bottom w:val="nil"/>
            </w:tcBorders>
            <w:shd w:val="clear" w:color="auto" w:fill="D2DFED"/>
          </w:tcPr>
          <w:p>
            <w:pPr>
              <w:pStyle w:val="TableParagraph"/>
              <w:spacing w:line="217" w:lineRule="exact"/>
              <w:ind w:left="97"/>
              <w:rPr>
                <w:b/>
                <w:sz w:val="20"/>
              </w:rPr>
            </w:pPr>
            <w:r>
              <w:rPr>
                <w:b/>
                <w:sz w:val="20"/>
              </w:rPr>
              <w:t>Estudio de caso:</w:t>
            </w:r>
          </w:p>
        </w:tc>
        <w:tc>
          <w:tcPr>
            <w:tcW w:w="4393" w:type="dxa"/>
            <w:tcBorders>
              <w:top w:val="nil"/>
              <w:bottom w:val="nil"/>
            </w:tcBorders>
            <w:shd w:val="clear" w:color="auto" w:fill="D2DFED"/>
          </w:tcPr>
          <w:p>
            <w:pPr/>
          </w:p>
        </w:tc>
        <w:tc>
          <w:tcPr>
            <w:tcW w:w="4397" w:type="dxa"/>
            <w:tcBorders>
              <w:top w:val="nil"/>
              <w:bottom w:val="nil"/>
            </w:tcBorders>
            <w:shd w:val="clear" w:color="auto" w:fill="D2DFED"/>
          </w:tcPr>
          <w:p>
            <w:pPr/>
          </w:p>
        </w:tc>
      </w:tr>
      <w:tr>
        <w:trPr>
          <w:trHeight w:val="230" w:hRule="exact"/>
        </w:trPr>
        <w:tc>
          <w:tcPr>
            <w:tcW w:w="4395" w:type="dxa"/>
            <w:tcBorders>
              <w:top w:val="nil"/>
              <w:bottom w:val="nil"/>
            </w:tcBorders>
            <w:shd w:val="clear" w:color="auto" w:fill="D2DFED"/>
          </w:tcPr>
          <w:p>
            <w:pPr>
              <w:pStyle w:val="TableParagraph"/>
              <w:spacing w:line="222" w:lineRule="exact"/>
              <w:ind w:left="97"/>
              <w:rPr>
                <w:sz w:val="20"/>
              </w:rPr>
            </w:pPr>
            <w:r>
              <w:rPr>
                <w:sz w:val="20"/>
              </w:rPr>
              <w:t>Relaciona   la   información   del   caso   en  un</w:t>
            </w:r>
          </w:p>
        </w:tc>
        <w:tc>
          <w:tcPr>
            <w:tcW w:w="4393" w:type="dxa"/>
            <w:tcBorders>
              <w:top w:val="nil"/>
              <w:bottom w:val="nil"/>
            </w:tcBorders>
            <w:shd w:val="clear" w:color="auto" w:fill="D2DFED"/>
          </w:tcPr>
          <w:p>
            <w:pPr>
              <w:pStyle w:val="TableParagraph"/>
              <w:spacing w:line="222" w:lineRule="exact"/>
              <w:ind w:left="99" w:right="146"/>
              <w:rPr>
                <w:sz w:val="20"/>
              </w:rPr>
            </w:pPr>
            <w:r>
              <w:rPr>
                <w:sz w:val="20"/>
              </w:rPr>
              <w:t>Capacidad de escuchar y emitir sus</w:t>
            </w:r>
          </w:p>
        </w:tc>
        <w:tc>
          <w:tcPr>
            <w:tcW w:w="4397" w:type="dxa"/>
            <w:tcBorders>
              <w:top w:val="nil"/>
              <w:bottom w:val="nil"/>
            </w:tcBorders>
            <w:shd w:val="clear" w:color="auto" w:fill="D2DFED"/>
          </w:tcPr>
          <w:p>
            <w:pPr/>
          </w:p>
        </w:tc>
      </w:tr>
      <w:tr>
        <w:trPr>
          <w:trHeight w:val="232" w:hRule="exact"/>
        </w:trPr>
        <w:tc>
          <w:tcPr>
            <w:tcW w:w="4395" w:type="dxa"/>
            <w:tcBorders>
              <w:top w:val="nil"/>
              <w:bottom w:val="nil"/>
            </w:tcBorders>
            <w:shd w:val="clear" w:color="auto" w:fill="D2DFED"/>
          </w:tcPr>
          <w:p>
            <w:pPr>
              <w:pStyle w:val="TableParagraph"/>
              <w:spacing w:line="220" w:lineRule="exact"/>
              <w:ind w:left="97"/>
              <w:rPr>
                <w:sz w:val="20"/>
              </w:rPr>
            </w:pPr>
            <w:r>
              <w:rPr>
                <w:sz w:val="20"/>
              </w:rPr>
              <w:t>contexto laboral, con el fin de identificar la idea</w:t>
            </w:r>
          </w:p>
        </w:tc>
        <w:tc>
          <w:tcPr>
            <w:tcW w:w="4393" w:type="dxa"/>
            <w:tcBorders>
              <w:top w:val="nil"/>
              <w:bottom w:val="nil"/>
            </w:tcBorders>
            <w:shd w:val="clear" w:color="auto" w:fill="D2DFED"/>
          </w:tcPr>
          <w:p>
            <w:pPr>
              <w:pStyle w:val="TableParagraph"/>
              <w:spacing w:line="220" w:lineRule="exact"/>
              <w:ind w:left="99" w:right="146"/>
              <w:rPr>
                <w:sz w:val="20"/>
              </w:rPr>
            </w:pPr>
            <w:r>
              <w:rPr>
                <w:sz w:val="20"/>
              </w:rPr>
              <w:t>conclusiones , fundamentar su dialogo</w:t>
            </w:r>
          </w:p>
        </w:tc>
        <w:tc>
          <w:tcPr>
            <w:tcW w:w="4397" w:type="dxa"/>
            <w:tcBorders>
              <w:top w:val="nil"/>
              <w:bottom w:val="nil"/>
            </w:tcBorders>
            <w:shd w:val="clear" w:color="auto" w:fill="D2DFED"/>
          </w:tcPr>
          <w:p>
            <w:pPr>
              <w:pStyle w:val="TableParagraph"/>
              <w:spacing w:line="216" w:lineRule="exact"/>
              <w:ind w:left="103"/>
              <w:rPr>
                <w:b/>
                <w:sz w:val="20"/>
              </w:rPr>
            </w:pPr>
            <w:r>
              <w:rPr>
                <w:b/>
                <w:sz w:val="20"/>
              </w:rPr>
              <w:t>Rubrica</w:t>
            </w:r>
          </w:p>
        </w:tc>
      </w:tr>
      <w:tr>
        <w:trPr>
          <w:trHeight w:val="230" w:hRule="exact"/>
        </w:trPr>
        <w:tc>
          <w:tcPr>
            <w:tcW w:w="4395" w:type="dxa"/>
            <w:tcBorders>
              <w:top w:val="nil"/>
              <w:bottom w:val="nil"/>
            </w:tcBorders>
            <w:shd w:val="clear" w:color="auto" w:fill="D2DFED"/>
          </w:tcPr>
          <w:p>
            <w:pPr>
              <w:pStyle w:val="TableParagraph"/>
              <w:tabs>
                <w:tab w:pos="4120" w:val="left" w:leader="none"/>
              </w:tabs>
              <w:spacing w:line="220" w:lineRule="exact"/>
              <w:ind w:left="97"/>
              <w:rPr>
                <w:sz w:val="20"/>
              </w:rPr>
            </w:pPr>
            <w:r>
              <w:rPr>
                <w:sz w:val="20"/>
              </w:rPr>
              <w:t>que   sea   el   factor   </w:t>
            </w:r>
            <w:r>
              <w:rPr>
                <w:spacing w:val="25"/>
                <w:sz w:val="20"/>
              </w:rPr>
              <w:t> </w:t>
            </w:r>
            <w:r>
              <w:rPr>
                <w:sz w:val="20"/>
              </w:rPr>
              <w:t>determinante  </w:t>
            </w:r>
            <w:r>
              <w:rPr>
                <w:spacing w:val="19"/>
                <w:sz w:val="20"/>
              </w:rPr>
              <w:t> </w:t>
            </w:r>
            <w:r>
              <w:rPr>
                <w:sz w:val="20"/>
              </w:rPr>
              <w:t>de</w:t>
              <w:tab/>
              <w:t>la</w:t>
            </w:r>
          </w:p>
        </w:tc>
        <w:tc>
          <w:tcPr>
            <w:tcW w:w="4393" w:type="dxa"/>
            <w:tcBorders>
              <w:top w:val="nil"/>
              <w:bottom w:val="nil"/>
            </w:tcBorders>
            <w:shd w:val="clear" w:color="auto" w:fill="D2DFED"/>
          </w:tcPr>
          <w:p>
            <w:pPr/>
          </w:p>
        </w:tc>
        <w:tc>
          <w:tcPr>
            <w:tcW w:w="4397" w:type="dxa"/>
            <w:tcBorders>
              <w:top w:val="nil"/>
              <w:bottom w:val="nil"/>
            </w:tcBorders>
            <w:shd w:val="clear" w:color="auto" w:fill="D2DFED"/>
          </w:tcPr>
          <w:p>
            <w:pPr/>
          </w:p>
        </w:tc>
      </w:tr>
      <w:tr>
        <w:trPr>
          <w:trHeight w:val="230" w:hRule="exact"/>
        </w:trPr>
        <w:tc>
          <w:tcPr>
            <w:tcW w:w="4395" w:type="dxa"/>
            <w:tcBorders>
              <w:top w:val="nil"/>
              <w:bottom w:val="nil"/>
            </w:tcBorders>
            <w:shd w:val="clear" w:color="auto" w:fill="D2DFED"/>
          </w:tcPr>
          <w:p>
            <w:pPr>
              <w:pStyle w:val="TableParagraph"/>
              <w:tabs>
                <w:tab w:pos="2303" w:val="left" w:leader="none"/>
              </w:tabs>
              <w:spacing w:line="218" w:lineRule="exact"/>
              <w:ind w:left="97"/>
              <w:rPr>
                <w:sz w:val="20"/>
              </w:rPr>
            </w:pPr>
            <w:r>
              <w:rPr>
                <w:sz w:val="20"/>
              </w:rPr>
              <w:t>conclusión </w:t>
            </w:r>
            <w:r>
              <w:rPr>
                <w:spacing w:val="31"/>
                <w:sz w:val="20"/>
              </w:rPr>
              <w:t> </w:t>
            </w:r>
            <w:r>
              <w:rPr>
                <w:sz w:val="20"/>
              </w:rPr>
              <w:t>del </w:t>
            </w:r>
            <w:r>
              <w:rPr>
                <w:spacing w:val="29"/>
                <w:sz w:val="20"/>
              </w:rPr>
              <w:t> </w:t>
            </w:r>
            <w:r>
              <w:rPr>
                <w:sz w:val="20"/>
              </w:rPr>
              <w:t>caso</w:t>
              <w:tab/>
              <w:t>y   que  se   capaz </w:t>
            </w:r>
            <w:r>
              <w:rPr>
                <w:spacing w:val="6"/>
                <w:sz w:val="20"/>
              </w:rPr>
              <w:t> </w:t>
            </w:r>
            <w:r>
              <w:rPr>
                <w:sz w:val="20"/>
              </w:rPr>
              <w:t>de</w:t>
            </w:r>
          </w:p>
        </w:tc>
        <w:tc>
          <w:tcPr>
            <w:tcW w:w="4393" w:type="dxa"/>
            <w:tcBorders>
              <w:top w:val="nil"/>
              <w:bottom w:val="nil"/>
            </w:tcBorders>
            <w:shd w:val="clear" w:color="auto" w:fill="D2DFED"/>
          </w:tcPr>
          <w:p>
            <w:pPr/>
          </w:p>
        </w:tc>
        <w:tc>
          <w:tcPr>
            <w:tcW w:w="4397" w:type="dxa"/>
            <w:tcBorders>
              <w:top w:val="nil"/>
              <w:bottom w:val="nil"/>
            </w:tcBorders>
            <w:shd w:val="clear" w:color="auto" w:fill="D2DFED"/>
          </w:tcPr>
          <w:p>
            <w:pPr/>
          </w:p>
        </w:tc>
      </w:tr>
      <w:tr>
        <w:trPr>
          <w:trHeight w:val="692" w:hRule="exact"/>
        </w:trPr>
        <w:tc>
          <w:tcPr>
            <w:tcW w:w="4395" w:type="dxa"/>
            <w:tcBorders>
              <w:top w:val="nil"/>
            </w:tcBorders>
            <w:shd w:val="clear" w:color="auto" w:fill="D2DFED"/>
          </w:tcPr>
          <w:p>
            <w:pPr>
              <w:pStyle w:val="TableParagraph"/>
              <w:spacing w:line="220" w:lineRule="exact"/>
              <w:ind w:left="97"/>
              <w:rPr>
                <w:sz w:val="20"/>
              </w:rPr>
            </w:pPr>
            <w:r>
              <w:rPr>
                <w:sz w:val="20"/>
              </w:rPr>
              <w:t>resolverlo de manera distinta</w:t>
            </w:r>
          </w:p>
        </w:tc>
        <w:tc>
          <w:tcPr>
            <w:tcW w:w="4393" w:type="dxa"/>
            <w:tcBorders>
              <w:top w:val="nil"/>
            </w:tcBorders>
            <w:shd w:val="clear" w:color="auto" w:fill="D2DFED"/>
          </w:tcPr>
          <w:p>
            <w:pPr/>
          </w:p>
        </w:tc>
        <w:tc>
          <w:tcPr>
            <w:tcW w:w="4397" w:type="dxa"/>
            <w:tcBorders>
              <w:top w:val="nil"/>
            </w:tcBorders>
            <w:shd w:val="clear" w:color="auto" w:fill="D2DFED"/>
          </w:tcPr>
          <w:p>
            <w:pPr/>
          </w:p>
        </w:tc>
      </w:tr>
    </w:tbl>
    <w:p>
      <w:pPr>
        <w:spacing w:after="0"/>
        <w:sectPr>
          <w:pgSz w:w="15840" w:h="12240" w:orient="landscape"/>
          <w:pgMar w:header="0" w:footer="933" w:top="1140" w:bottom="1120" w:left="1180" w:right="660"/>
        </w:sectPr>
      </w:pPr>
    </w:p>
    <w:p>
      <w:pPr>
        <w:pStyle w:val="BodyText"/>
        <w:spacing w:before="10"/>
        <w:rPr>
          <w:rFonts w:ascii="Times New Roman"/>
          <w:sz w:val="17"/>
        </w:rPr>
      </w:pPr>
    </w:p>
    <w:p>
      <w:pPr>
        <w:pStyle w:val="Heading1"/>
        <w:tabs>
          <w:tab w:pos="5657" w:val="left" w:leader="none"/>
        </w:tabs>
        <w:ind w:left="2037"/>
        <w:jc w:val="left"/>
      </w:pPr>
      <w:r>
        <w:rPr/>
        <w:t>PLANEACIÓN</w:t>
      </w:r>
      <w:r>
        <w:rPr>
          <w:spacing w:val="-4"/>
        </w:rPr>
        <w:t> </w:t>
      </w:r>
      <w:r>
        <w:rPr/>
        <w:t>DIDÁCTICA</w:t>
        <w:tab/>
        <w:t>ENSEÑANZA MEDIANTE  EL MÉTODO</w:t>
      </w:r>
      <w:r>
        <w:rPr>
          <w:spacing w:val="-12"/>
        </w:rPr>
        <w:t> </w:t>
      </w:r>
      <w:r>
        <w:rPr/>
        <w:t>ELI</w:t>
      </w:r>
    </w:p>
    <w:p>
      <w:pPr>
        <w:spacing w:before="50"/>
        <w:ind w:left="3729" w:right="0" w:firstLine="0"/>
        <w:jc w:val="left"/>
        <w:rPr>
          <w:sz w:val="28"/>
        </w:rPr>
      </w:pPr>
      <w:r>
        <w:rPr>
          <w:sz w:val="28"/>
        </w:rPr>
        <w:t>(Enfoque constructivista; </w:t>
      </w:r>
      <w:r>
        <w:rPr>
          <w:sz w:val="26"/>
        </w:rPr>
        <w:t>Segunda  sesión (2/2)</w:t>
      </w:r>
      <w:r>
        <w:rPr>
          <w:sz w:val="28"/>
        </w:rPr>
        <w:t>)</w:t>
      </w:r>
    </w:p>
    <w:p>
      <w:pPr>
        <w:pStyle w:val="BodyText"/>
        <w:rPr>
          <w:sz w:val="20"/>
        </w:rPr>
      </w:pPr>
    </w:p>
    <w:p>
      <w:pPr>
        <w:pStyle w:val="BodyText"/>
      </w:pPr>
      <w:r>
        <w:rPr/>
        <w:pict>
          <v:line style="position:absolute;mso-position-horizontal-relative:page;mso-position-vertical-relative:paragraph;z-index:1672;mso-wrap-distance-left:0;mso-wrap-distance-right:0" from="70.824997pt,15.954164pt" to="703.374997pt,15.954164pt" stroked="true" strokeweight=".40001pt" strokecolor="#000000">
            <w10:wrap type="topAndBottom"/>
          </v:line>
        </w:pict>
      </w:r>
    </w:p>
    <w:p>
      <w:pPr>
        <w:spacing w:before="0"/>
        <w:ind w:left="0" w:right="1001" w:firstLine="0"/>
        <w:jc w:val="center"/>
        <w:rPr>
          <w:b/>
          <w:sz w:val="22"/>
        </w:rPr>
      </w:pPr>
      <w:r>
        <w:rPr>
          <w:b/>
          <w:sz w:val="22"/>
        </w:rPr>
        <w:t>CONTEXTUALIZACIÓN</w:t>
      </w:r>
    </w:p>
    <w:p>
      <w:pPr>
        <w:pStyle w:val="BodyText"/>
        <w:spacing w:before="1"/>
        <w:rPr>
          <w:b/>
          <w:sz w:val="21"/>
        </w:rPr>
      </w:pPr>
    </w:p>
    <w:p>
      <w:pPr>
        <w:spacing w:line="276" w:lineRule="auto" w:before="0"/>
        <w:ind w:left="224" w:right="1229" w:firstLine="0"/>
        <w:jc w:val="both"/>
        <w:rPr>
          <w:sz w:val="22"/>
        </w:rPr>
      </w:pPr>
      <w:r>
        <w:rPr>
          <w:sz w:val="22"/>
        </w:rPr>
        <w:t>El bachillerato tecnológico corresponde al tipo de educación media superior que se puede cursar después de haber concluido los estudios de secundaria y permite ingresar a los alumnos que lo cubren, a cualquier modalidad de educación superior, está organizado alrededor de tres componentes: formación básica, formación propedéutica y formación profesional</w:t>
      </w:r>
    </w:p>
    <w:p>
      <w:pPr>
        <w:pStyle w:val="BodyText"/>
        <w:spacing w:before="7"/>
        <w:rPr>
          <w:sz w:val="17"/>
        </w:rPr>
      </w:pPr>
    </w:p>
    <w:p>
      <w:pPr>
        <w:spacing w:line="276" w:lineRule="auto" w:before="0"/>
        <w:ind w:left="224" w:right="1229" w:firstLine="0"/>
        <w:jc w:val="both"/>
        <w:rPr>
          <w:sz w:val="22"/>
        </w:rPr>
      </w:pPr>
      <w:r>
        <w:rPr>
          <w:sz w:val="22"/>
        </w:rPr>
        <w:t>Las especialidades se cursan del 2º al 6º semestre y se organizan en módulos que corresponden a sitios de inserción significativos en el ámbito de trabajo, que facilitan el reconocimiento de aprendizajes que deben relacionar de manera directa  a las experiencias en el campo</w:t>
      </w:r>
      <w:r>
        <w:rPr>
          <w:spacing w:val="-21"/>
          <w:sz w:val="22"/>
        </w:rPr>
        <w:t> </w:t>
      </w:r>
      <w:r>
        <w:rPr>
          <w:sz w:val="22"/>
        </w:rPr>
        <w:t>laboral.</w:t>
      </w:r>
    </w:p>
    <w:p>
      <w:pPr>
        <w:pStyle w:val="BodyText"/>
        <w:spacing w:before="6"/>
        <w:rPr>
          <w:sz w:val="17"/>
        </w:rPr>
      </w:pPr>
    </w:p>
    <w:p>
      <w:pPr>
        <w:spacing w:line="276" w:lineRule="auto" w:before="0"/>
        <w:ind w:left="224" w:right="1215" w:firstLine="0"/>
        <w:jc w:val="both"/>
        <w:rPr>
          <w:sz w:val="22"/>
        </w:rPr>
      </w:pPr>
      <w:r>
        <w:rPr>
          <w:sz w:val="22"/>
        </w:rPr>
        <w:t>El grupo con el que se trabajará está secuencia se compone por 20 alumnos; de los cuales 13 son mujeres y 7 son hombres, de clase media y oscilan entre los 17 y 20 años, con una necesidad de aprendizaje práctico, pues es necesario que la información sea relacionada de manera inmediata en su posible desempeño en el ámbito profesional.</w:t>
      </w:r>
    </w:p>
    <w:p>
      <w:pPr>
        <w:pStyle w:val="BodyText"/>
        <w:spacing w:before="9"/>
        <w:rPr>
          <w:sz w:val="17"/>
        </w:rPr>
      </w:pPr>
    </w:p>
    <w:tbl>
      <w:tblPr>
        <w:tblW w:w="0" w:type="auto"/>
        <w:jc w:val="left"/>
        <w:tblInd w:w="11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473"/>
        <w:gridCol w:w="3797"/>
        <w:gridCol w:w="1704"/>
        <w:gridCol w:w="4677"/>
      </w:tblGrid>
      <w:tr>
        <w:trPr>
          <w:trHeight w:val="1286" w:hRule="exact"/>
        </w:trPr>
        <w:tc>
          <w:tcPr>
            <w:tcW w:w="6269" w:type="dxa"/>
            <w:gridSpan w:val="2"/>
            <w:tcBorders>
              <w:top w:val="single" w:sz="8" w:space="0" w:color="C0504D"/>
            </w:tcBorders>
          </w:tcPr>
          <w:p>
            <w:pPr>
              <w:pStyle w:val="TableParagraph"/>
              <w:spacing w:line="465" w:lineRule="auto"/>
              <w:ind w:left="103" w:right="1310"/>
              <w:rPr>
                <w:b/>
                <w:sz w:val="22"/>
              </w:rPr>
            </w:pPr>
            <w:r>
              <w:rPr>
                <w:b/>
                <w:sz w:val="22"/>
              </w:rPr>
              <w:t>Asignatura (Materia o Unidad de Aprendizaje): Administración de Recursos Humanos</w:t>
            </w:r>
          </w:p>
        </w:tc>
        <w:tc>
          <w:tcPr>
            <w:tcW w:w="1704" w:type="dxa"/>
            <w:tcBorders>
              <w:top w:val="single" w:sz="8" w:space="0" w:color="C0504D"/>
            </w:tcBorders>
          </w:tcPr>
          <w:p>
            <w:pPr>
              <w:pStyle w:val="TableParagraph"/>
              <w:spacing w:line="465" w:lineRule="auto"/>
              <w:ind w:left="104" w:right="508"/>
              <w:rPr>
                <w:b/>
                <w:sz w:val="22"/>
              </w:rPr>
            </w:pPr>
            <w:r>
              <w:rPr>
                <w:b/>
                <w:sz w:val="22"/>
              </w:rPr>
              <w:t>Semestre: Segundo</w:t>
            </w:r>
          </w:p>
        </w:tc>
        <w:tc>
          <w:tcPr>
            <w:tcW w:w="4677" w:type="dxa"/>
            <w:tcBorders>
              <w:top w:val="single" w:sz="8" w:space="0" w:color="C0504D"/>
            </w:tcBorders>
          </w:tcPr>
          <w:p>
            <w:pPr>
              <w:pStyle w:val="TableParagraph"/>
              <w:spacing w:line="276" w:lineRule="auto"/>
              <w:ind w:left="104" w:right="241"/>
              <w:rPr>
                <w:i/>
                <w:sz w:val="22"/>
              </w:rPr>
            </w:pPr>
            <w:r>
              <w:rPr>
                <w:b/>
                <w:sz w:val="22"/>
              </w:rPr>
              <w:t>Plan de Estudios: </w:t>
            </w:r>
            <w:r>
              <w:rPr>
                <w:i/>
                <w:sz w:val="22"/>
              </w:rPr>
              <w:t>Bachillerato Tecnológico </w:t>
            </w:r>
            <w:r>
              <w:rPr>
                <w:i/>
                <w:sz w:val="22"/>
              </w:rPr>
              <w:t>en Administración</w:t>
            </w:r>
          </w:p>
          <w:p>
            <w:pPr>
              <w:pStyle w:val="TableParagraph"/>
              <w:spacing w:before="7"/>
              <w:ind w:left="0"/>
              <w:rPr>
                <w:sz w:val="17"/>
              </w:rPr>
            </w:pPr>
          </w:p>
          <w:p>
            <w:pPr>
              <w:pStyle w:val="TableParagraph"/>
              <w:ind w:left="104" w:right="241"/>
              <w:rPr>
                <w:i/>
                <w:sz w:val="22"/>
              </w:rPr>
            </w:pPr>
            <w:r>
              <w:rPr>
                <w:b/>
                <w:i/>
                <w:sz w:val="22"/>
              </w:rPr>
              <w:t>Tiempo de sesión: </w:t>
            </w:r>
            <w:r>
              <w:rPr>
                <w:i/>
                <w:sz w:val="22"/>
              </w:rPr>
              <w:t>100 minutos</w:t>
            </w:r>
          </w:p>
        </w:tc>
      </w:tr>
      <w:tr>
        <w:trPr>
          <w:trHeight w:val="792" w:hRule="exact"/>
        </w:trPr>
        <w:tc>
          <w:tcPr>
            <w:tcW w:w="2473" w:type="dxa"/>
          </w:tcPr>
          <w:p>
            <w:pPr>
              <w:pStyle w:val="TableParagraph"/>
              <w:spacing w:line="276" w:lineRule="auto"/>
              <w:ind w:left="103" w:right="214"/>
              <w:rPr>
                <w:b/>
                <w:sz w:val="22"/>
              </w:rPr>
            </w:pPr>
            <w:r>
              <w:rPr>
                <w:b/>
                <w:sz w:val="22"/>
              </w:rPr>
              <w:t>Propósito central de aprendizaje</w:t>
            </w:r>
          </w:p>
        </w:tc>
        <w:tc>
          <w:tcPr>
            <w:tcW w:w="10178" w:type="dxa"/>
            <w:gridSpan w:val="3"/>
          </w:tcPr>
          <w:p>
            <w:pPr>
              <w:pStyle w:val="TableParagraph"/>
              <w:spacing w:before="1"/>
              <w:ind w:left="107" w:right="30"/>
              <w:rPr>
                <w:sz w:val="22"/>
              </w:rPr>
            </w:pPr>
            <w:r>
              <w:rPr>
                <w:sz w:val="22"/>
              </w:rPr>
              <w:t>Identificar los elementos necesarios que intervienen en el proceso de la comunicación efectiva y de qué manera se afecta sino se lleva a cabo  dicho proceso en las organizaciones,</w:t>
            </w:r>
          </w:p>
          <w:p>
            <w:pPr>
              <w:pStyle w:val="TableParagraph"/>
              <w:spacing w:line="252" w:lineRule="exact"/>
              <w:ind w:left="107" w:right="30"/>
              <w:rPr>
                <w:sz w:val="22"/>
              </w:rPr>
            </w:pPr>
            <w:r>
              <w:rPr>
                <w:sz w:val="22"/>
              </w:rPr>
              <w:t>Secuencia para  dos sesiones de 100 minutos cada una</w:t>
            </w:r>
          </w:p>
        </w:tc>
      </w:tr>
      <w:tr>
        <w:trPr>
          <w:trHeight w:val="1957" w:hRule="exact"/>
        </w:trPr>
        <w:tc>
          <w:tcPr>
            <w:tcW w:w="2473" w:type="dxa"/>
          </w:tcPr>
          <w:p>
            <w:pPr>
              <w:pStyle w:val="TableParagraph"/>
              <w:spacing w:line="278" w:lineRule="auto"/>
              <w:ind w:left="103" w:right="128"/>
              <w:rPr>
                <w:b/>
                <w:sz w:val="22"/>
              </w:rPr>
            </w:pPr>
            <w:r>
              <w:rPr>
                <w:b/>
                <w:sz w:val="22"/>
              </w:rPr>
              <w:t>Ubicación en el Programa de Estudio</w:t>
            </w:r>
          </w:p>
        </w:tc>
        <w:tc>
          <w:tcPr>
            <w:tcW w:w="10178" w:type="dxa"/>
            <w:gridSpan w:val="3"/>
          </w:tcPr>
          <w:p>
            <w:pPr>
              <w:pStyle w:val="TableParagraph"/>
              <w:spacing w:line="276" w:lineRule="auto" w:before="1"/>
              <w:ind w:left="107" w:right="108"/>
              <w:jc w:val="both"/>
              <w:rPr>
                <w:sz w:val="22"/>
              </w:rPr>
            </w:pPr>
            <w:r>
              <w:rPr>
                <w:sz w:val="22"/>
              </w:rPr>
              <w:t>La asignatura de Administración de Recursos Humanos, que imparto en el Colegio Mexiquense, de acuerdo con </w:t>
            </w:r>
            <w:r>
              <w:rPr>
                <w:spacing w:val="-3"/>
                <w:sz w:val="22"/>
              </w:rPr>
              <w:t>la </w:t>
            </w:r>
            <w:r>
              <w:rPr>
                <w:sz w:val="22"/>
              </w:rPr>
              <w:t>Dirección General de Estudios Tecnológicos, se ubica en el mapa curricular, en el núcleo de formación profesionalizante, las cuales están diseñadas con </w:t>
            </w:r>
            <w:r>
              <w:rPr>
                <w:spacing w:val="-3"/>
                <w:sz w:val="22"/>
              </w:rPr>
              <w:t>la </w:t>
            </w:r>
            <w:r>
              <w:rPr>
                <w:sz w:val="22"/>
              </w:rPr>
              <w:t>finalidad de contar con una oferta de especialidades y de campos que se determinan con base en </w:t>
            </w:r>
            <w:r>
              <w:rPr>
                <w:spacing w:val="-3"/>
                <w:sz w:val="22"/>
              </w:rPr>
              <w:t>la </w:t>
            </w:r>
            <w:r>
              <w:rPr>
                <w:sz w:val="22"/>
              </w:rPr>
              <w:t>identificación de procesos  de trabajo similares y que pueden ser definidos en función del objeto de transformación y las condiciones técnicas y organizacionales que caracterizan estas unidades de</w:t>
            </w:r>
            <w:r>
              <w:rPr>
                <w:spacing w:val="-37"/>
                <w:sz w:val="22"/>
              </w:rPr>
              <w:t> </w:t>
            </w:r>
            <w:r>
              <w:rPr>
                <w:sz w:val="22"/>
              </w:rPr>
              <w:t>aprendizaje.</w:t>
            </w:r>
          </w:p>
        </w:tc>
      </w:tr>
    </w:tbl>
    <w:p>
      <w:pPr>
        <w:spacing w:after="0" w:line="276" w:lineRule="auto"/>
        <w:jc w:val="both"/>
        <w:rPr>
          <w:sz w:val="22"/>
        </w:rPr>
        <w:sectPr>
          <w:pgSz w:w="15840" w:h="12240" w:orient="landscape"/>
          <w:pgMar w:header="0" w:footer="933" w:top="1140" w:bottom="1120" w:left="1300" w:right="660"/>
        </w:sectPr>
      </w:pPr>
    </w:p>
    <w:p>
      <w:pPr>
        <w:pStyle w:val="BodyText"/>
        <w:spacing w:before="7" w:after="1"/>
        <w:rPr>
          <w:sz w:val="23"/>
        </w:rPr>
      </w:pPr>
    </w:p>
    <w:p>
      <w:pPr>
        <w:pStyle w:val="BodyText"/>
        <w:ind w:left="232"/>
        <w:rPr>
          <w:sz w:val="20"/>
        </w:rPr>
      </w:pPr>
      <w:r>
        <w:rPr>
          <w:sz w:val="20"/>
        </w:rPr>
        <w:pict>
          <v:group style="width:632.950pt;height:98.65pt;mso-position-horizontal-relative:char;mso-position-vertical-relative:line" coordorigin="0,0" coordsize="12659,1973">
            <v:line style="position:absolute" from="8,8" to="2472,8" stroked="true" strokeweight=".39999pt" strokecolor="#000000"/>
            <v:line style="position:absolute" from="2481,8" to="12651,8" stroked="true" strokeweight=".39999pt" strokecolor="#000000"/>
            <v:line style="position:absolute" from="4,4" to="4,1969" stroked="true" strokeweight=".4pt" strokecolor="#000000"/>
            <v:line style="position:absolute" from="8,1965" to="2472,1965" stroked="true" strokeweight=".39999pt" strokecolor="#000000"/>
            <v:line style="position:absolute" from="2477,4" to="2477,1969" stroked="true" strokeweight=".40001pt" strokecolor="#000000"/>
            <v:line style="position:absolute" from="2481,1965" to="12651,1965" stroked="true" strokeweight=".39999pt" strokecolor="#000000"/>
            <v:line style="position:absolute" from="12655,4" to="12655,1969" stroked="true" strokeweight=".40002pt" strokecolor="#000000"/>
            <v:shape style="position:absolute;left:4;top:8;width:2473;height:1957" type="#_x0000_t202" filled="false" stroked="false">
              <v:textbox inset="0,0,0,0">
                <w:txbxContent>
                  <w:p>
                    <w:pPr>
                      <w:spacing w:before="1"/>
                      <w:ind w:left="107" w:right="0" w:firstLine="0"/>
                      <w:jc w:val="left"/>
                      <w:rPr>
                        <w:b/>
                        <w:sz w:val="22"/>
                      </w:rPr>
                    </w:pPr>
                    <w:r>
                      <w:rPr>
                        <w:b/>
                        <w:sz w:val="22"/>
                      </w:rPr>
                      <w:t>Justificación</w:t>
                    </w:r>
                  </w:p>
                </w:txbxContent>
              </v:textbox>
              <w10:wrap type="none"/>
            </v:shape>
            <v:shape style="position:absolute;left:2477;top:8;width:10179;height:1957" type="#_x0000_t202" filled="false" stroked="false">
              <v:textbox inset="0,0,0,0">
                <w:txbxContent>
                  <w:p>
                    <w:pPr>
                      <w:spacing w:line="276" w:lineRule="auto" w:before="5"/>
                      <w:ind w:left="111" w:right="108" w:firstLine="0"/>
                      <w:jc w:val="both"/>
                      <w:rPr>
                        <w:sz w:val="22"/>
                      </w:rPr>
                    </w:pPr>
                    <w:r>
                      <w:rPr>
                        <w:sz w:val="22"/>
                      </w:rPr>
                      <w:t>Las asignaturas del núcleo de profesionalización, tiene como objetivo mostrar un panorama a los alumnos de cómo se podrían presentar diversos casos en una organización, y cómo afrontaría estas situaciones, es por ello que la asignatura de recursos humano, plantea situaciones donde el alumno pueda expresar como resolver diversas problemáticas, en este caso cuando los conflictos en la comunicación se presentan, qué estrategias se deben seguir para lograr la comunicación efectiva y evitar el conflicto en la transmisión de un mensaje, desde su vida cotidiana y en el campo laboral.</w:t>
                    </w:r>
                  </w:p>
                </w:txbxContent>
              </v:textbox>
              <w10:wrap type="none"/>
            </v:shape>
          </v:group>
        </w:pict>
      </w:r>
      <w:r>
        <w:rPr>
          <w:sz w:val="20"/>
        </w:rPr>
      </w:r>
    </w:p>
    <w:p>
      <w:pPr>
        <w:pStyle w:val="BodyText"/>
        <w:rPr>
          <w:sz w:val="20"/>
        </w:rPr>
      </w:pPr>
    </w:p>
    <w:p>
      <w:pPr>
        <w:pStyle w:val="BodyText"/>
        <w:spacing w:before="3"/>
        <w:rPr>
          <w:sz w:val="19"/>
        </w:rPr>
      </w:pPr>
    </w:p>
    <w:p>
      <w:pPr>
        <w:spacing w:before="0"/>
        <w:ind w:left="6343" w:right="6858" w:firstLine="0"/>
        <w:jc w:val="center"/>
        <w:rPr>
          <w:b/>
          <w:sz w:val="22"/>
        </w:rPr>
      </w:pPr>
      <w:r>
        <w:rPr>
          <w:b/>
          <w:sz w:val="22"/>
        </w:rPr>
        <w:t>TAREA</w:t>
      </w:r>
    </w:p>
    <w:p>
      <w:pPr>
        <w:pStyle w:val="BodyText"/>
        <w:rPr>
          <w:b/>
          <w:sz w:val="21"/>
        </w:rPr>
      </w:pPr>
    </w:p>
    <w:tbl>
      <w:tblPr>
        <w:tblW w:w="0" w:type="auto"/>
        <w:jc w:val="left"/>
        <w:tblInd w:w="116"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4157"/>
        <w:gridCol w:w="4781"/>
        <w:gridCol w:w="4285"/>
      </w:tblGrid>
      <w:tr>
        <w:trPr>
          <w:trHeight w:val="440" w:hRule="exact"/>
        </w:trPr>
        <w:tc>
          <w:tcPr>
            <w:tcW w:w="13223" w:type="dxa"/>
            <w:gridSpan w:val="3"/>
            <w:tcBorders>
              <w:bottom w:val="single" w:sz="18" w:space="0" w:color="9BBA58"/>
            </w:tcBorders>
          </w:tcPr>
          <w:p>
            <w:pPr>
              <w:pStyle w:val="TableParagraph"/>
              <w:tabs>
                <w:tab w:pos="5316" w:val="left" w:leader="none"/>
              </w:tabs>
              <w:spacing w:line="251" w:lineRule="exact"/>
              <w:ind w:left="4596"/>
              <w:rPr>
                <w:sz w:val="22"/>
              </w:rPr>
            </w:pPr>
            <w:r>
              <w:rPr>
                <w:color w:val="365F91"/>
                <w:sz w:val="22"/>
              </w:rPr>
              <w:t>II.</w:t>
              <w:tab/>
            </w:r>
            <w:r>
              <w:rPr>
                <w:sz w:val="22"/>
              </w:rPr>
              <w:t>OBJETIVO(S) DE</w:t>
            </w:r>
            <w:r>
              <w:rPr>
                <w:spacing w:val="-11"/>
                <w:sz w:val="22"/>
              </w:rPr>
              <w:t> </w:t>
            </w:r>
            <w:r>
              <w:rPr>
                <w:sz w:val="22"/>
              </w:rPr>
              <w:t>APRENDIZAJE</w:t>
            </w:r>
          </w:p>
        </w:tc>
      </w:tr>
      <w:tr>
        <w:trPr>
          <w:trHeight w:val="288" w:hRule="exact"/>
        </w:trPr>
        <w:tc>
          <w:tcPr>
            <w:tcW w:w="4157" w:type="dxa"/>
            <w:tcBorders>
              <w:top w:val="single" w:sz="18" w:space="0" w:color="9BBA58"/>
            </w:tcBorders>
            <w:shd w:val="clear" w:color="auto" w:fill="E6EDD4"/>
          </w:tcPr>
          <w:p>
            <w:pPr>
              <w:pStyle w:val="TableParagraph"/>
              <w:spacing w:line="247" w:lineRule="exact"/>
              <w:ind w:left="712"/>
              <w:rPr>
                <w:b/>
                <w:sz w:val="22"/>
              </w:rPr>
            </w:pPr>
            <w:r>
              <w:rPr>
                <w:b/>
                <w:sz w:val="22"/>
              </w:rPr>
              <w:t>Contenidos Conceptuales</w:t>
            </w:r>
          </w:p>
        </w:tc>
        <w:tc>
          <w:tcPr>
            <w:tcW w:w="4781" w:type="dxa"/>
            <w:tcBorders>
              <w:top w:val="single" w:sz="18" w:space="0" w:color="9BBA58"/>
            </w:tcBorders>
            <w:shd w:val="clear" w:color="auto" w:fill="E6EDD4"/>
          </w:tcPr>
          <w:p>
            <w:pPr>
              <w:pStyle w:val="TableParagraph"/>
              <w:spacing w:line="247" w:lineRule="exact"/>
              <w:ind w:left="863"/>
              <w:rPr>
                <w:b/>
                <w:sz w:val="22"/>
              </w:rPr>
            </w:pPr>
            <w:r>
              <w:rPr>
                <w:b/>
                <w:sz w:val="22"/>
              </w:rPr>
              <w:t>Contenidos Procedimentales</w:t>
            </w:r>
          </w:p>
        </w:tc>
        <w:tc>
          <w:tcPr>
            <w:tcW w:w="4285" w:type="dxa"/>
            <w:tcBorders>
              <w:top w:val="single" w:sz="18" w:space="0" w:color="9BBA58"/>
            </w:tcBorders>
            <w:shd w:val="clear" w:color="auto" w:fill="E6EDD4"/>
          </w:tcPr>
          <w:p>
            <w:pPr>
              <w:pStyle w:val="TableParagraph"/>
              <w:spacing w:line="247" w:lineRule="exact"/>
              <w:ind w:left="807" w:right="331"/>
              <w:rPr>
                <w:b/>
                <w:sz w:val="22"/>
              </w:rPr>
            </w:pPr>
            <w:r>
              <w:rPr>
                <w:b/>
                <w:sz w:val="22"/>
              </w:rPr>
              <w:t>Contenidos Actitudinales</w:t>
            </w:r>
          </w:p>
        </w:tc>
      </w:tr>
      <w:tr>
        <w:trPr>
          <w:trHeight w:val="1789" w:hRule="exact"/>
        </w:trPr>
        <w:tc>
          <w:tcPr>
            <w:tcW w:w="4157" w:type="dxa"/>
          </w:tcPr>
          <w:p>
            <w:pPr>
              <w:pStyle w:val="TableParagraph"/>
              <w:spacing w:line="252" w:lineRule="exact" w:before="2"/>
              <w:ind w:right="97"/>
              <w:jc w:val="both"/>
              <w:rPr>
                <w:b/>
                <w:i/>
                <w:sz w:val="22"/>
              </w:rPr>
            </w:pPr>
            <w:r>
              <w:rPr>
                <w:b/>
                <w:i/>
                <w:sz w:val="22"/>
              </w:rPr>
              <w:t>Enuncia los elementos que se </w:t>
            </w:r>
            <w:r>
              <w:rPr>
                <w:b/>
                <w:i/>
                <w:sz w:val="22"/>
              </w:rPr>
              <w:t>presentan en un proceso de comunicación</w:t>
            </w:r>
          </w:p>
        </w:tc>
        <w:tc>
          <w:tcPr>
            <w:tcW w:w="4781" w:type="dxa"/>
          </w:tcPr>
          <w:p>
            <w:pPr>
              <w:pStyle w:val="TableParagraph"/>
              <w:spacing w:line="252" w:lineRule="exact" w:before="2"/>
              <w:ind w:left="99" w:right="97"/>
              <w:jc w:val="both"/>
              <w:rPr>
                <w:b/>
                <w:i/>
                <w:sz w:val="22"/>
              </w:rPr>
            </w:pPr>
            <w:r>
              <w:rPr>
                <w:b/>
                <w:i/>
                <w:sz w:val="22"/>
              </w:rPr>
              <w:t>Explica la relación que existe entre la idea  </w:t>
            </w:r>
            <w:r>
              <w:rPr>
                <w:b/>
                <w:i/>
                <w:sz w:val="22"/>
              </w:rPr>
              <w:t>y el mensaje en un proceso de comunicación</w:t>
            </w:r>
          </w:p>
          <w:p>
            <w:pPr>
              <w:pStyle w:val="TableParagraph"/>
              <w:spacing w:before="9"/>
              <w:ind w:left="0"/>
              <w:rPr>
                <w:b/>
                <w:sz w:val="21"/>
              </w:rPr>
            </w:pPr>
          </w:p>
          <w:p>
            <w:pPr>
              <w:pStyle w:val="TableParagraph"/>
              <w:ind w:left="99" w:right="98"/>
              <w:jc w:val="both"/>
              <w:rPr>
                <w:b/>
                <w:i/>
                <w:sz w:val="22"/>
              </w:rPr>
            </w:pPr>
            <w:r>
              <w:rPr>
                <w:b/>
                <w:i/>
                <w:sz w:val="22"/>
              </w:rPr>
              <w:t>Analiza los conflictos que se presentan en </w:t>
            </w:r>
            <w:r>
              <w:rPr>
                <w:b/>
                <w:i/>
                <w:sz w:val="22"/>
              </w:rPr>
              <w:t>la transmisión de un mensaje.</w:t>
            </w:r>
          </w:p>
        </w:tc>
        <w:tc>
          <w:tcPr>
            <w:tcW w:w="4285" w:type="dxa"/>
          </w:tcPr>
          <w:p>
            <w:pPr>
              <w:pStyle w:val="TableParagraph"/>
              <w:spacing w:line="252" w:lineRule="exact" w:before="2"/>
              <w:ind w:left="99" w:right="331"/>
              <w:rPr>
                <w:b/>
                <w:i/>
                <w:sz w:val="22"/>
              </w:rPr>
            </w:pPr>
            <w:r>
              <w:rPr>
                <w:b/>
                <w:i/>
                <w:sz w:val="22"/>
              </w:rPr>
              <w:t>Participa con responsabilidad en las </w:t>
            </w:r>
            <w:r>
              <w:rPr>
                <w:b/>
                <w:i/>
                <w:sz w:val="22"/>
              </w:rPr>
              <w:t>Actividades colectivas.</w:t>
            </w:r>
          </w:p>
          <w:p>
            <w:pPr>
              <w:pStyle w:val="TableParagraph"/>
              <w:spacing w:before="6"/>
              <w:ind w:left="0"/>
              <w:rPr>
                <w:b/>
                <w:sz w:val="21"/>
              </w:rPr>
            </w:pPr>
          </w:p>
          <w:p>
            <w:pPr>
              <w:pStyle w:val="TableParagraph"/>
              <w:ind w:left="99" w:right="97"/>
              <w:jc w:val="both"/>
              <w:rPr>
                <w:b/>
                <w:i/>
                <w:sz w:val="22"/>
              </w:rPr>
            </w:pPr>
            <w:r>
              <w:rPr>
                <w:b/>
                <w:i/>
                <w:sz w:val="22"/>
              </w:rPr>
              <w:t>Muestra disposición para escuchar la </w:t>
            </w:r>
            <w:r>
              <w:rPr>
                <w:b/>
                <w:i/>
                <w:sz w:val="22"/>
              </w:rPr>
              <w:t>posición de otros en una discusión colectiva</w:t>
            </w:r>
          </w:p>
        </w:tc>
      </w:tr>
    </w:tbl>
    <w:p>
      <w:pPr>
        <w:spacing w:after="0"/>
        <w:jc w:val="both"/>
        <w:rPr>
          <w:sz w:val="22"/>
        </w:rPr>
        <w:sectPr>
          <w:pgSz w:w="15840" w:h="12240" w:orient="landscape"/>
          <w:pgMar w:header="0" w:footer="933" w:top="1140" w:bottom="1320" w:left="1180" w:right="660"/>
        </w:sectPr>
      </w:pPr>
    </w:p>
    <w:p>
      <w:pPr>
        <w:pStyle w:val="BodyText"/>
        <w:spacing w:before="2"/>
        <w:rPr>
          <w:rFonts w:ascii="Times New Roman"/>
          <w:sz w:val="23"/>
        </w:rPr>
      </w:pPr>
    </w:p>
    <w:p>
      <w:pPr>
        <w:pStyle w:val="BodyText"/>
        <w:ind w:left="114"/>
        <w:rPr>
          <w:rFonts w:ascii="Times New Roman"/>
          <w:sz w:val="20"/>
        </w:rPr>
      </w:pPr>
      <w:r>
        <w:rPr>
          <w:rFonts w:ascii="Times New Roman"/>
          <w:sz w:val="20"/>
        </w:rPr>
        <w:pict>
          <v:group style="width:660.35pt;height:60.65pt;mso-position-horizontal-relative:char;mso-position-vertical-relative:line" coordorigin="0,0" coordsize="13207,1213">
            <v:line style="position:absolute" from="42,20" to="13185,20" stroked="true" strokeweight="1pt" strokecolor="#9bba58"/>
            <v:line style="position:absolute" from="32,10" to="32,1158" stroked="true" strokeweight="1pt" strokecolor="#9bba58"/>
            <v:line style="position:absolute" from="22,1180" to="13185,1180" stroked="true" strokeweight="2.2pt" strokecolor="#9bba58"/>
            <v:line style="position:absolute" from="13195,10" to="13195,1202" stroked="true" strokeweight="1pt" strokecolor="#9bba58"/>
            <v:shape style="position:absolute;left:32;top:20;width:13164;height:1161" type="#_x0000_t202" filled="false" stroked="false">
              <v:textbox inset="0,0,0,0">
                <w:txbxContent>
                  <w:p>
                    <w:pPr>
                      <w:spacing w:before="3"/>
                      <w:ind w:left="5175" w:right="0" w:firstLine="0"/>
                      <w:jc w:val="left"/>
                      <w:rPr>
                        <w:b/>
                        <w:sz w:val="22"/>
                      </w:rPr>
                    </w:pPr>
                    <w:r>
                      <w:rPr>
                        <w:b/>
                        <w:sz w:val="22"/>
                      </w:rPr>
                      <w:t>II. SECUENCIA DIDÁCTICA</w:t>
                    </w:r>
                  </w:p>
                </w:txbxContent>
              </v:textbox>
              <w10:wrap type="none"/>
            </v:shape>
          </v:group>
        </w:pict>
      </w:r>
      <w:r>
        <w:rPr>
          <w:rFonts w:ascii="Times New Roman"/>
          <w:sz w:val="20"/>
        </w:rPr>
      </w:r>
    </w:p>
    <w:p>
      <w:pPr>
        <w:pStyle w:val="BodyText"/>
        <w:rPr>
          <w:rFonts w:ascii="Times New Roman"/>
          <w:sz w:val="20"/>
        </w:rPr>
      </w:pPr>
    </w:p>
    <w:p>
      <w:pPr>
        <w:pStyle w:val="BodyText"/>
        <w:spacing w:before="4" w:after="1"/>
        <w:rPr>
          <w:rFonts w:ascii="Times New Roman"/>
          <w:sz w:val="21"/>
        </w:rPr>
      </w:pPr>
    </w:p>
    <w:tbl>
      <w:tblPr>
        <w:tblW w:w="0" w:type="auto"/>
        <w:jc w:val="left"/>
        <w:tblInd w:w="136"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2192"/>
        <w:gridCol w:w="3445"/>
        <w:gridCol w:w="1844"/>
        <w:gridCol w:w="1417"/>
        <w:gridCol w:w="1560"/>
        <w:gridCol w:w="1420"/>
        <w:gridCol w:w="1348"/>
      </w:tblGrid>
      <w:tr>
        <w:trPr>
          <w:trHeight w:val="552" w:hRule="exact"/>
        </w:trPr>
        <w:tc>
          <w:tcPr>
            <w:tcW w:w="11879" w:type="dxa"/>
            <w:gridSpan w:val="6"/>
            <w:tcBorders>
              <w:bottom w:val="single" w:sz="18" w:space="0" w:color="9BBA58"/>
            </w:tcBorders>
          </w:tcPr>
          <w:p>
            <w:pPr>
              <w:pStyle w:val="TableParagraph"/>
              <w:spacing w:line="247" w:lineRule="exact"/>
              <w:ind w:left="5300" w:right="5296"/>
              <w:jc w:val="center"/>
              <w:rPr>
                <w:b/>
                <w:sz w:val="22"/>
              </w:rPr>
            </w:pPr>
            <w:r>
              <w:rPr>
                <w:b/>
                <w:sz w:val="22"/>
              </w:rPr>
              <w:t>APERTURA</w:t>
            </w:r>
          </w:p>
        </w:tc>
        <w:tc>
          <w:tcPr>
            <w:tcW w:w="1348" w:type="dxa"/>
            <w:tcBorders>
              <w:bottom w:val="single" w:sz="18" w:space="0" w:color="9BBA58"/>
            </w:tcBorders>
          </w:tcPr>
          <w:p>
            <w:pPr/>
          </w:p>
        </w:tc>
      </w:tr>
      <w:tr>
        <w:trPr>
          <w:trHeight w:val="841" w:hRule="exact"/>
        </w:trPr>
        <w:tc>
          <w:tcPr>
            <w:tcW w:w="2192" w:type="dxa"/>
            <w:tcBorders>
              <w:top w:val="single" w:sz="18" w:space="0" w:color="9BBA58"/>
            </w:tcBorders>
            <w:shd w:val="clear" w:color="auto" w:fill="E6EDD4"/>
          </w:tcPr>
          <w:p>
            <w:pPr>
              <w:pStyle w:val="TableParagraph"/>
              <w:spacing w:line="242" w:lineRule="auto"/>
              <w:ind w:left="467" w:right="451" w:firstLine="104"/>
              <w:rPr>
                <w:b/>
                <w:sz w:val="22"/>
              </w:rPr>
            </w:pPr>
            <w:r>
              <w:rPr>
                <w:b/>
                <w:sz w:val="22"/>
              </w:rPr>
              <w:t>Propósito pedagógico</w:t>
            </w:r>
          </w:p>
        </w:tc>
        <w:tc>
          <w:tcPr>
            <w:tcW w:w="3445" w:type="dxa"/>
            <w:tcBorders>
              <w:top w:val="single" w:sz="18" w:space="0" w:color="9BBA58"/>
            </w:tcBorders>
            <w:shd w:val="clear" w:color="auto" w:fill="E6EDD4"/>
          </w:tcPr>
          <w:p>
            <w:pPr>
              <w:pStyle w:val="TableParagraph"/>
              <w:spacing w:line="267" w:lineRule="exact"/>
              <w:ind w:left="648"/>
              <w:rPr>
                <w:rFonts w:ascii="Calibri"/>
                <w:b/>
                <w:sz w:val="22"/>
              </w:rPr>
            </w:pPr>
            <w:r>
              <w:rPr>
                <w:rFonts w:ascii="Calibri"/>
                <w:b/>
                <w:sz w:val="22"/>
              </w:rPr>
              <w:t>Actividades del alumno</w:t>
            </w:r>
          </w:p>
        </w:tc>
        <w:tc>
          <w:tcPr>
            <w:tcW w:w="1844" w:type="dxa"/>
            <w:tcBorders>
              <w:top w:val="single" w:sz="18" w:space="0" w:color="9BBA58"/>
            </w:tcBorders>
            <w:shd w:val="clear" w:color="auto" w:fill="E6EDD4"/>
          </w:tcPr>
          <w:p>
            <w:pPr>
              <w:pStyle w:val="TableParagraph"/>
              <w:spacing w:line="242" w:lineRule="auto"/>
              <w:ind w:left="383" w:right="250" w:hanging="108"/>
              <w:rPr>
                <w:rFonts w:ascii="Calibri" w:hAnsi="Calibri"/>
                <w:b/>
                <w:sz w:val="22"/>
              </w:rPr>
            </w:pPr>
            <w:r>
              <w:rPr>
                <w:rFonts w:ascii="Calibri" w:hAnsi="Calibri"/>
                <w:b/>
                <w:sz w:val="22"/>
              </w:rPr>
              <w:t>Estrategias de enseñanza- aprendizaje</w:t>
            </w:r>
          </w:p>
        </w:tc>
        <w:tc>
          <w:tcPr>
            <w:tcW w:w="1417" w:type="dxa"/>
            <w:tcBorders>
              <w:top w:val="single" w:sz="18" w:space="0" w:color="9BBA58"/>
            </w:tcBorders>
            <w:shd w:val="clear" w:color="auto" w:fill="E6EDD4"/>
          </w:tcPr>
          <w:p>
            <w:pPr>
              <w:pStyle w:val="TableParagraph"/>
              <w:spacing w:line="242" w:lineRule="auto"/>
              <w:ind w:left="148" w:right="126" w:firstLine="208"/>
              <w:rPr>
                <w:rFonts w:ascii="Calibri"/>
                <w:b/>
                <w:sz w:val="22"/>
              </w:rPr>
            </w:pPr>
            <w:r>
              <w:rPr>
                <w:rFonts w:ascii="Calibri"/>
                <w:b/>
                <w:sz w:val="22"/>
              </w:rPr>
              <w:t>Tiempo aproximado</w:t>
            </w:r>
          </w:p>
        </w:tc>
        <w:tc>
          <w:tcPr>
            <w:tcW w:w="1560" w:type="dxa"/>
            <w:tcBorders>
              <w:top w:val="single" w:sz="18" w:space="0" w:color="9BBA58"/>
            </w:tcBorders>
            <w:shd w:val="clear" w:color="auto" w:fill="E6EDD4"/>
          </w:tcPr>
          <w:p>
            <w:pPr>
              <w:pStyle w:val="TableParagraph"/>
              <w:spacing w:line="242" w:lineRule="auto"/>
              <w:ind w:left="315" w:right="286" w:firstLine="47"/>
              <w:rPr>
                <w:rFonts w:ascii="Calibri" w:hAnsi="Calibri"/>
                <w:b/>
                <w:sz w:val="22"/>
              </w:rPr>
            </w:pPr>
            <w:r>
              <w:rPr>
                <w:rFonts w:ascii="Calibri" w:hAnsi="Calibri"/>
                <w:b/>
                <w:sz w:val="22"/>
              </w:rPr>
              <w:t>Recursos didácticos</w:t>
            </w:r>
          </w:p>
        </w:tc>
        <w:tc>
          <w:tcPr>
            <w:tcW w:w="1420" w:type="dxa"/>
            <w:tcBorders>
              <w:top w:val="single" w:sz="18" w:space="0" w:color="9BBA58"/>
            </w:tcBorders>
            <w:shd w:val="clear" w:color="auto" w:fill="E6EDD4"/>
          </w:tcPr>
          <w:p>
            <w:pPr>
              <w:pStyle w:val="TableParagraph"/>
              <w:spacing w:line="242" w:lineRule="auto"/>
              <w:ind w:left="275" w:right="254" w:firstLine="4"/>
              <w:rPr>
                <w:rFonts w:ascii="Calibri"/>
                <w:b/>
                <w:sz w:val="22"/>
              </w:rPr>
            </w:pPr>
            <w:r>
              <w:rPr>
                <w:rFonts w:ascii="Calibri"/>
                <w:b/>
                <w:sz w:val="22"/>
              </w:rPr>
              <w:t>Producto esperado</w:t>
            </w:r>
          </w:p>
        </w:tc>
        <w:tc>
          <w:tcPr>
            <w:tcW w:w="1348" w:type="dxa"/>
            <w:tcBorders>
              <w:top w:val="single" w:sz="18" w:space="0" w:color="9BBA58"/>
            </w:tcBorders>
            <w:shd w:val="clear" w:color="auto" w:fill="E6EDD4"/>
          </w:tcPr>
          <w:p>
            <w:pPr>
              <w:pStyle w:val="TableParagraph"/>
              <w:spacing w:line="267" w:lineRule="exact"/>
              <w:ind w:left="172" w:right="120"/>
              <w:rPr>
                <w:rFonts w:ascii="Calibri" w:hAnsi="Calibri"/>
                <w:b/>
                <w:sz w:val="22"/>
              </w:rPr>
            </w:pPr>
            <w:r>
              <w:rPr>
                <w:rFonts w:ascii="Calibri" w:hAnsi="Calibri"/>
                <w:b/>
                <w:sz w:val="22"/>
              </w:rPr>
              <w:t>Evaluación</w:t>
            </w:r>
          </w:p>
        </w:tc>
      </w:tr>
      <w:tr>
        <w:trPr>
          <w:trHeight w:val="1900" w:hRule="exact"/>
        </w:trPr>
        <w:tc>
          <w:tcPr>
            <w:tcW w:w="2192" w:type="dxa"/>
          </w:tcPr>
          <w:p>
            <w:pPr>
              <w:pStyle w:val="TableParagraph"/>
              <w:spacing w:line="251" w:lineRule="exact"/>
              <w:ind w:right="506"/>
              <w:rPr>
                <w:b/>
                <w:i/>
                <w:sz w:val="22"/>
              </w:rPr>
            </w:pPr>
            <w:r>
              <w:rPr>
                <w:b/>
                <w:i/>
                <w:sz w:val="22"/>
              </w:rPr>
              <w:t>1.- Momento A</w:t>
            </w:r>
          </w:p>
        </w:tc>
        <w:tc>
          <w:tcPr>
            <w:tcW w:w="3445" w:type="dxa"/>
          </w:tcPr>
          <w:p>
            <w:pPr>
              <w:pStyle w:val="TableParagraph"/>
              <w:ind w:left="104" w:right="89"/>
              <w:jc w:val="both"/>
              <w:rPr>
                <w:rFonts w:ascii="Calibri" w:hAnsi="Calibri"/>
                <w:sz w:val="22"/>
              </w:rPr>
            </w:pPr>
            <w:r>
              <w:rPr>
                <w:rFonts w:ascii="Calibri" w:hAnsi="Calibri"/>
                <w:sz w:val="22"/>
              </w:rPr>
              <w:t>1.- Se les  pregunta a los alumnos   el tema de la sesión anterior y deber, con la estrategia se le permite al alumno hablar de todo lo que se acuerde de la sesión  anterior y después podrá trabajar en</w:t>
            </w:r>
            <w:r>
              <w:rPr>
                <w:rFonts w:ascii="Calibri" w:hAnsi="Calibri"/>
                <w:spacing w:val="-8"/>
                <w:sz w:val="22"/>
              </w:rPr>
              <w:t> </w:t>
            </w:r>
            <w:r>
              <w:rPr>
                <w:rFonts w:ascii="Calibri" w:hAnsi="Calibri"/>
                <w:sz w:val="22"/>
              </w:rPr>
              <w:t>equipo</w:t>
            </w:r>
          </w:p>
        </w:tc>
        <w:tc>
          <w:tcPr>
            <w:tcW w:w="1844" w:type="dxa"/>
          </w:tcPr>
          <w:p>
            <w:pPr>
              <w:pStyle w:val="TableParagraph"/>
              <w:ind w:left="103" w:right="80"/>
              <w:rPr>
                <w:rFonts w:ascii="Calibri"/>
                <w:i/>
                <w:sz w:val="22"/>
              </w:rPr>
            </w:pPr>
            <w:r>
              <w:rPr>
                <w:rFonts w:ascii="Calibri"/>
                <w:i/>
                <w:sz w:val="22"/>
              </w:rPr>
              <w:t>Primero </w:t>
            </w:r>
            <w:r>
              <w:rPr>
                <w:rFonts w:ascii="Calibri"/>
                <w:i/>
                <w:sz w:val="22"/>
              </w:rPr>
              <w:t>cuchichear, luego trabajar en equipo.</w:t>
            </w:r>
          </w:p>
        </w:tc>
        <w:tc>
          <w:tcPr>
            <w:tcW w:w="1417" w:type="dxa"/>
          </w:tcPr>
          <w:p>
            <w:pPr>
              <w:pStyle w:val="TableParagraph"/>
              <w:spacing w:line="267" w:lineRule="exact"/>
              <w:ind w:right="107"/>
              <w:rPr>
                <w:rFonts w:ascii="Calibri"/>
                <w:i/>
                <w:sz w:val="22"/>
              </w:rPr>
            </w:pPr>
            <w:r>
              <w:rPr>
                <w:rFonts w:ascii="Calibri"/>
                <w:i/>
                <w:sz w:val="22"/>
              </w:rPr>
              <w:t>10minutos</w:t>
            </w:r>
          </w:p>
        </w:tc>
        <w:tc>
          <w:tcPr>
            <w:tcW w:w="1560" w:type="dxa"/>
          </w:tcPr>
          <w:p>
            <w:pPr>
              <w:pStyle w:val="TableParagraph"/>
              <w:ind w:left="103" w:right="551"/>
              <w:rPr>
                <w:rFonts w:ascii="Calibri"/>
                <w:i/>
                <w:sz w:val="22"/>
              </w:rPr>
            </w:pPr>
            <w:r>
              <w:rPr>
                <w:rFonts w:ascii="Calibri"/>
                <w:i/>
                <w:sz w:val="22"/>
              </w:rPr>
              <w:t>Trabajo </w:t>
            </w:r>
            <w:r>
              <w:rPr>
                <w:rFonts w:ascii="Calibri"/>
                <w:i/>
                <w:sz w:val="22"/>
              </w:rPr>
              <w:t>individual</w:t>
            </w:r>
          </w:p>
        </w:tc>
        <w:tc>
          <w:tcPr>
            <w:tcW w:w="1420" w:type="dxa"/>
          </w:tcPr>
          <w:p>
            <w:pPr>
              <w:pStyle w:val="TableParagraph"/>
              <w:tabs>
                <w:tab w:pos="667" w:val="left" w:leader="none"/>
                <w:tab w:pos="1059" w:val="left" w:leader="none"/>
              </w:tabs>
              <w:ind w:right="92"/>
              <w:rPr>
                <w:i/>
                <w:sz w:val="22"/>
              </w:rPr>
            </w:pPr>
            <w:r>
              <w:rPr>
                <w:i/>
                <w:sz w:val="22"/>
              </w:rPr>
              <w:t>Reflexión </w:t>
            </w:r>
            <w:r>
              <w:rPr>
                <w:i/>
                <w:sz w:val="22"/>
              </w:rPr>
              <w:t>de lo que se trabajó</w:t>
              <w:tab/>
              <w:t>en la</w:t>
              <w:tab/>
              <w:t>sesión anterior</w:t>
            </w:r>
          </w:p>
        </w:tc>
        <w:tc>
          <w:tcPr>
            <w:tcW w:w="1348" w:type="dxa"/>
          </w:tcPr>
          <w:p>
            <w:pPr>
              <w:pStyle w:val="TableParagraph"/>
              <w:ind w:right="156"/>
              <w:rPr>
                <w:i/>
                <w:sz w:val="22"/>
              </w:rPr>
            </w:pPr>
            <w:r>
              <w:rPr>
                <w:i/>
                <w:sz w:val="22"/>
              </w:rPr>
              <w:t>Auto </w:t>
            </w:r>
            <w:r>
              <w:rPr>
                <w:i/>
                <w:sz w:val="22"/>
              </w:rPr>
              <w:t>evaluación</w:t>
            </w:r>
          </w:p>
          <w:p>
            <w:pPr>
              <w:pStyle w:val="TableParagraph"/>
              <w:spacing w:before="2"/>
              <w:ind w:left="0"/>
              <w:rPr>
                <w:rFonts w:ascii="Times New Roman"/>
                <w:sz w:val="22"/>
              </w:rPr>
            </w:pPr>
          </w:p>
          <w:p>
            <w:pPr>
              <w:pStyle w:val="TableParagraph"/>
              <w:ind w:right="266"/>
              <w:rPr>
                <w:i/>
                <w:sz w:val="22"/>
              </w:rPr>
            </w:pPr>
            <w:r>
              <w:rPr>
                <w:i/>
                <w:sz w:val="22"/>
              </w:rPr>
              <w:t>No </w:t>
            </w:r>
            <w:r>
              <w:rPr>
                <w:i/>
                <w:sz w:val="22"/>
              </w:rPr>
              <w:t>evaluable</w:t>
            </w:r>
          </w:p>
        </w:tc>
      </w:tr>
      <w:tr>
        <w:trPr>
          <w:trHeight w:val="1633" w:hRule="exact"/>
        </w:trPr>
        <w:tc>
          <w:tcPr>
            <w:tcW w:w="2192" w:type="dxa"/>
            <w:shd w:val="clear" w:color="auto" w:fill="E6EDD4"/>
          </w:tcPr>
          <w:p>
            <w:pPr>
              <w:pStyle w:val="TableParagraph"/>
              <w:spacing w:line="251" w:lineRule="exact"/>
              <w:ind w:right="506"/>
              <w:rPr>
                <w:b/>
                <w:i/>
                <w:sz w:val="22"/>
              </w:rPr>
            </w:pPr>
            <w:r>
              <w:rPr>
                <w:b/>
                <w:i/>
                <w:sz w:val="22"/>
              </w:rPr>
              <w:t>2.-Momento O</w:t>
            </w:r>
          </w:p>
        </w:tc>
        <w:tc>
          <w:tcPr>
            <w:tcW w:w="3445" w:type="dxa"/>
            <w:shd w:val="clear" w:color="auto" w:fill="E6EDD4"/>
          </w:tcPr>
          <w:p>
            <w:pPr>
              <w:pStyle w:val="TableParagraph"/>
              <w:ind w:left="104" w:right="93"/>
              <w:jc w:val="both"/>
              <w:rPr>
                <w:rFonts w:ascii="Calibri" w:hAnsi="Calibri"/>
                <w:sz w:val="22"/>
              </w:rPr>
            </w:pPr>
            <w:r>
              <w:rPr>
                <w:rFonts w:ascii="Calibri" w:hAnsi="Calibri"/>
                <w:sz w:val="22"/>
              </w:rPr>
              <w:t>1.- Los alumnos deberán retomar los equipos con los que trabajaron la sesión anterior, con ayuda de su lluvia de ideas deberán reorganizar y reagrupar cada una enfocado en  la temática</w:t>
            </w:r>
            <w:r>
              <w:rPr>
                <w:rFonts w:ascii="Calibri" w:hAnsi="Calibri"/>
                <w:spacing w:val="-10"/>
                <w:sz w:val="22"/>
              </w:rPr>
              <w:t> </w:t>
            </w:r>
            <w:r>
              <w:rPr>
                <w:rFonts w:ascii="Calibri" w:hAnsi="Calibri"/>
                <w:sz w:val="22"/>
              </w:rPr>
              <w:t>vista.</w:t>
            </w:r>
          </w:p>
        </w:tc>
        <w:tc>
          <w:tcPr>
            <w:tcW w:w="1844" w:type="dxa"/>
            <w:shd w:val="clear" w:color="auto" w:fill="E6EDD4"/>
          </w:tcPr>
          <w:p>
            <w:pPr>
              <w:pStyle w:val="TableParagraph"/>
              <w:spacing w:line="267" w:lineRule="exact"/>
              <w:ind w:left="103" w:right="80"/>
              <w:rPr>
                <w:rFonts w:ascii="Calibri" w:hAnsi="Calibri"/>
                <w:i/>
                <w:sz w:val="22"/>
              </w:rPr>
            </w:pPr>
            <w:r>
              <w:rPr>
                <w:rFonts w:ascii="Calibri" w:hAnsi="Calibri"/>
                <w:i/>
                <w:sz w:val="22"/>
              </w:rPr>
              <w:t>Orientación, Guia</w:t>
            </w:r>
          </w:p>
        </w:tc>
        <w:tc>
          <w:tcPr>
            <w:tcW w:w="1417" w:type="dxa"/>
            <w:shd w:val="clear" w:color="auto" w:fill="E6EDD4"/>
          </w:tcPr>
          <w:p>
            <w:pPr>
              <w:pStyle w:val="TableParagraph"/>
              <w:spacing w:line="267" w:lineRule="exact"/>
              <w:ind w:right="107"/>
              <w:rPr>
                <w:rFonts w:ascii="Calibri"/>
                <w:i/>
                <w:sz w:val="22"/>
              </w:rPr>
            </w:pPr>
            <w:r>
              <w:rPr>
                <w:rFonts w:ascii="Calibri"/>
                <w:i/>
                <w:sz w:val="22"/>
              </w:rPr>
              <w:t>15minutos</w:t>
            </w:r>
          </w:p>
        </w:tc>
        <w:tc>
          <w:tcPr>
            <w:tcW w:w="1560" w:type="dxa"/>
            <w:shd w:val="clear" w:color="auto" w:fill="E6EDD4"/>
          </w:tcPr>
          <w:p>
            <w:pPr>
              <w:pStyle w:val="TableParagraph"/>
              <w:ind w:left="103" w:right="462"/>
              <w:rPr>
                <w:rFonts w:ascii="Calibri"/>
                <w:i/>
                <w:sz w:val="22"/>
              </w:rPr>
            </w:pPr>
            <w:r>
              <w:rPr>
                <w:rFonts w:ascii="Calibri"/>
                <w:i/>
                <w:sz w:val="22"/>
              </w:rPr>
              <w:t>Trabajo en </w:t>
            </w:r>
            <w:r>
              <w:rPr>
                <w:rFonts w:ascii="Calibri"/>
                <w:i/>
                <w:sz w:val="22"/>
              </w:rPr>
              <w:t>grupo</w:t>
            </w:r>
          </w:p>
          <w:p>
            <w:pPr>
              <w:pStyle w:val="TableParagraph"/>
              <w:spacing w:before="3"/>
              <w:ind w:left="0"/>
              <w:rPr>
                <w:rFonts w:ascii="Times New Roman"/>
                <w:sz w:val="23"/>
              </w:rPr>
            </w:pPr>
          </w:p>
          <w:p>
            <w:pPr>
              <w:pStyle w:val="TableParagraph"/>
              <w:ind w:left="103" w:right="286"/>
              <w:rPr>
                <w:rFonts w:ascii="Calibri"/>
                <w:i/>
                <w:sz w:val="22"/>
              </w:rPr>
            </w:pPr>
            <w:r>
              <w:rPr>
                <w:rFonts w:ascii="Calibri"/>
                <w:i/>
                <w:sz w:val="22"/>
              </w:rPr>
              <w:t>Dialogo</w:t>
            </w:r>
          </w:p>
        </w:tc>
        <w:tc>
          <w:tcPr>
            <w:tcW w:w="1420" w:type="dxa"/>
            <w:shd w:val="clear" w:color="auto" w:fill="E6EDD4"/>
          </w:tcPr>
          <w:p>
            <w:pPr>
              <w:pStyle w:val="TableParagraph"/>
              <w:ind w:right="92"/>
              <w:jc w:val="both"/>
              <w:rPr>
                <w:i/>
                <w:sz w:val="22"/>
              </w:rPr>
            </w:pPr>
            <w:r>
              <w:rPr>
                <w:i/>
                <w:sz w:val="22"/>
              </w:rPr>
              <w:t>Reconocimi </w:t>
            </w:r>
            <w:r>
              <w:rPr>
                <w:i/>
                <w:sz w:val="22"/>
              </w:rPr>
              <w:t>ento de la información</w:t>
            </w:r>
          </w:p>
        </w:tc>
        <w:tc>
          <w:tcPr>
            <w:tcW w:w="1348" w:type="dxa"/>
            <w:shd w:val="clear" w:color="auto" w:fill="E6EDD4"/>
          </w:tcPr>
          <w:p>
            <w:pPr>
              <w:pStyle w:val="TableParagraph"/>
              <w:ind w:right="120"/>
              <w:rPr>
                <w:i/>
                <w:sz w:val="22"/>
              </w:rPr>
            </w:pPr>
            <w:r>
              <w:rPr>
                <w:i/>
                <w:sz w:val="22"/>
              </w:rPr>
              <w:t>Coevaluaci </w:t>
            </w:r>
            <w:r>
              <w:rPr>
                <w:i/>
                <w:sz w:val="22"/>
              </w:rPr>
              <w:t>ón</w:t>
            </w:r>
          </w:p>
          <w:p>
            <w:pPr>
              <w:pStyle w:val="TableParagraph"/>
              <w:spacing w:before="2"/>
              <w:ind w:left="0"/>
              <w:rPr>
                <w:rFonts w:ascii="Times New Roman"/>
                <w:sz w:val="22"/>
              </w:rPr>
            </w:pPr>
          </w:p>
          <w:p>
            <w:pPr>
              <w:pStyle w:val="TableParagraph"/>
              <w:ind w:right="120"/>
              <w:rPr>
                <w:i/>
                <w:sz w:val="22"/>
              </w:rPr>
            </w:pPr>
            <w:r>
              <w:rPr>
                <w:i/>
                <w:sz w:val="22"/>
              </w:rPr>
              <w:t>5%</w:t>
            </w:r>
          </w:p>
        </w:tc>
      </w:tr>
      <w:tr>
        <w:trPr>
          <w:trHeight w:val="1632" w:hRule="exact"/>
        </w:trPr>
        <w:tc>
          <w:tcPr>
            <w:tcW w:w="2192" w:type="dxa"/>
          </w:tcPr>
          <w:p>
            <w:pPr>
              <w:pStyle w:val="TableParagraph"/>
              <w:spacing w:line="250" w:lineRule="exact"/>
              <w:ind w:right="506"/>
              <w:rPr>
                <w:b/>
                <w:i/>
                <w:sz w:val="22"/>
              </w:rPr>
            </w:pPr>
            <w:r>
              <w:rPr>
                <w:b/>
                <w:i/>
                <w:sz w:val="22"/>
              </w:rPr>
              <w:t>3.-Momento PI</w:t>
            </w:r>
          </w:p>
        </w:tc>
        <w:tc>
          <w:tcPr>
            <w:tcW w:w="3445" w:type="dxa"/>
          </w:tcPr>
          <w:p>
            <w:pPr>
              <w:pStyle w:val="TableParagraph"/>
              <w:ind w:left="104" w:right="94"/>
              <w:jc w:val="both"/>
              <w:rPr>
                <w:rFonts w:ascii="Calibri" w:hAnsi="Calibri"/>
                <w:sz w:val="22"/>
              </w:rPr>
            </w:pPr>
            <w:r>
              <w:rPr>
                <w:rFonts w:ascii="Calibri" w:hAnsi="Calibri"/>
                <w:sz w:val="22"/>
              </w:rPr>
              <w:t>1.- El docente le proporciona al alumno un crucigrama el cual deberán complementar en equipos</w:t>
            </w:r>
          </w:p>
        </w:tc>
        <w:tc>
          <w:tcPr>
            <w:tcW w:w="1844" w:type="dxa"/>
          </w:tcPr>
          <w:p>
            <w:pPr>
              <w:pStyle w:val="TableParagraph"/>
              <w:spacing w:line="267" w:lineRule="exact"/>
              <w:ind w:left="103" w:right="207"/>
              <w:rPr>
                <w:rFonts w:ascii="Calibri"/>
                <w:i/>
                <w:sz w:val="22"/>
              </w:rPr>
            </w:pPr>
            <w:r>
              <w:rPr>
                <w:rFonts w:ascii="Calibri"/>
                <w:i/>
                <w:sz w:val="22"/>
              </w:rPr>
              <w:t>Crucigrama</w:t>
            </w:r>
          </w:p>
        </w:tc>
        <w:tc>
          <w:tcPr>
            <w:tcW w:w="1417" w:type="dxa"/>
          </w:tcPr>
          <w:p>
            <w:pPr>
              <w:pStyle w:val="TableParagraph"/>
              <w:spacing w:line="267" w:lineRule="exact"/>
              <w:ind w:right="107"/>
              <w:rPr>
                <w:rFonts w:ascii="Calibri"/>
                <w:i/>
                <w:sz w:val="22"/>
              </w:rPr>
            </w:pPr>
            <w:r>
              <w:rPr>
                <w:rFonts w:ascii="Calibri"/>
                <w:i/>
                <w:sz w:val="22"/>
              </w:rPr>
              <w:t>20 minutos</w:t>
            </w:r>
          </w:p>
        </w:tc>
        <w:tc>
          <w:tcPr>
            <w:tcW w:w="1560" w:type="dxa"/>
          </w:tcPr>
          <w:p>
            <w:pPr>
              <w:pStyle w:val="TableParagraph"/>
              <w:spacing w:before="2"/>
              <w:ind w:left="0"/>
              <w:rPr>
                <w:rFonts w:ascii="Times New Roman"/>
                <w:sz w:val="23"/>
              </w:rPr>
            </w:pPr>
          </w:p>
          <w:p>
            <w:pPr>
              <w:pStyle w:val="TableParagraph"/>
              <w:ind w:left="103" w:right="406"/>
              <w:rPr>
                <w:rFonts w:ascii="Calibri"/>
                <w:i/>
                <w:sz w:val="22"/>
              </w:rPr>
            </w:pPr>
            <w:r>
              <w:rPr>
                <w:rFonts w:ascii="Calibri"/>
                <w:i/>
                <w:sz w:val="22"/>
              </w:rPr>
              <w:t>Hoja de </w:t>
            </w:r>
            <w:r>
              <w:rPr>
                <w:rFonts w:ascii="Calibri"/>
                <w:i/>
                <w:sz w:val="22"/>
              </w:rPr>
              <w:t>crucigrama</w:t>
            </w:r>
          </w:p>
        </w:tc>
        <w:tc>
          <w:tcPr>
            <w:tcW w:w="1420" w:type="dxa"/>
          </w:tcPr>
          <w:p>
            <w:pPr>
              <w:pStyle w:val="TableParagraph"/>
              <w:ind w:right="142"/>
              <w:rPr>
                <w:i/>
                <w:sz w:val="22"/>
              </w:rPr>
            </w:pPr>
            <w:r>
              <w:rPr>
                <w:i/>
                <w:sz w:val="22"/>
              </w:rPr>
              <w:t>Trabajo </w:t>
            </w:r>
            <w:r>
              <w:rPr>
                <w:i/>
                <w:sz w:val="22"/>
              </w:rPr>
              <w:t>cooperativo</w:t>
            </w:r>
          </w:p>
        </w:tc>
        <w:tc>
          <w:tcPr>
            <w:tcW w:w="1348" w:type="dxa"/>
          </w:tcPr>
          <w:p>
            <w:pPr>
              <w:pStyle w:val="TableParagraph"/>
              <w:ind w:right="120"/>
              <w:rPr>
                <w:i/>
                <w:sz w:val="22"/>
              </w:rPr>
            </w:pPr>
            <w:r>
              <w:rPr>
                <w:i/>
                <w:sz w:val="22"/>
              </w:rPr>
              <w:t>Coevaluaci </w:t>
            </w:r>
            <w:r>
              <w:rPr>
                <w:i/>
                <w:sz w:val="22"/>
              </w:rPr>
              <w:t>ón</w:t>
            </w:r>
          </w:p>
          <w:p>
            <w:pPr>
              <w:pStyle w:val="TableParagraph"/>
              <w:spacing w:before="10"/>
              <w:ind w:left="0"/>
              <w:rPr>
                <w:rFonts w:ascii="Times New Roman"/>
                <w:sz w:val="21"/>
              </w:rPr>
            </w:pPr>
          </w:p>
          <w:p>
            <w:pPr>
              <w:pStyle w:val="TableParagraph"/>
              <w:ind w:right="120"/>
              <w:rPr>
                <w:i/>
                <w:sz w:val="22"/>
              </w:rPr>
            </w:pPr>
            <w:r>
              <w:rPr>
                <w:i/>
                <w:sz w:val="22"/>
              </w:rPr>
              <w:t>10%</w:t>
            </w:r>
          </w:p>
        </w:tc>
      </w:tr>
    </w:tbl>
    <w:p>
      <w:pPr>
        <w:spacing w:after="0"/>
        <w:rPr>
          <w:sz w:val="22"/>
        </w:rPr>
        <w:sectPr>
          <w:pgSz w:w="15840" w:h="12240" w:orient="landscape"/>
          <w:pgMar w:header="0" w:footer="933" w:top="1140" w:bottom="1320" w:left="1160" w:right="660"/>
        </w:sectPr>
      </w:pPr>
    </w:p>
    <w:p>
      <w:pPr>
        <w:pStyle w:val="BodyText"/>
        <w:rPr>
          <w:rFonts w:ascii="Times New Roman"/>
        </w:rPr>
      </w:pPr>
    </w:p>
    <w:tbl>
      <w:tblPr>
        <w:tblW w:w="0" w:type="auto"/>
        <w:jc w:val="left"/>
        <w:tblInd w:w="116"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1468"/>
        <w:gridCol w:w="4029"/>
        <w:gridCol w:w="1604"/>
        <w:gridCol w:w="1357"/>
        <w:gridCol w:w="1304"/>
        <w:gridCol w:w="1405"/>
        <w:gridCol w:w="1845"/>
      </w:tblGrid>
      <w:tr>
        <w:trPr>
          <w:trHeight w:val="636" w:hRule="exact"/>
        </w:trPr>
        <w:tc>
          <w:tcPr>
            <w:tcW w:w="13011" w:type="dxa"/>
            <w:gridSpan w:val="7"/>
            <w:tcBorders>
              <w:bottom w:val="single" w:sz="18" w:space="0" w:color="9BBA58"/>
            </w:tcBorders>
          </w:tcPr>
          <w:p>
            <w:pPr>
              <w:pStyle w:val="TableParagraph"/>
              <w:spacing w:line="247" w:lineRule="exact"/>
              <w:ind w:left="5705" w:right="5705"/>
              <w:jc w:val="center"/>
              <w:rPr>
                <w:b/>
                <w:sz w:val="22"/>
              </w:rPr>
            </w:pPr>
            <w:r>
              <w:rPr>
                <w:b/>
                <w:sz w:val="22"/>
              </w:rPr>
              <w:t>DESARROLLO</w:t>
            </w:r>
          </w:p>
        </w:tc>
      </w:tr>
      <w:tr>
        <w:trPr>
          <w:trHeight w:val="841" w:hRule="exact"/>
        </w:trPr>
        <w:tc>
          <w:tcPr>
            <w:tcW w:w="1468" w:type="dxa"/>
            <w:tcBorders>
              <w:top w:val="single" w:sz="18" w:space="0" w:color="9BBA58"/>
            </w:tcBorders>
            <w:shd w:val="clear" w:color="auto" w:fill="E6EDD4"/>
          </w:tcPr>
          <w:p>
            <w:pPr>
              <w:pStyle w:val="TableParagraph"/>
              <w:spacing w:line="242" w:lineRule="auto"/>
              <w:ind w:right="93"/>
              <w:rPr>
                <w:b/>
                <w:sz w:val="22"/>
              </w:rPr>
            </w:pPr>
            <w:r>
              <w:rPr>
                <w:b/>
                <w:sz w:val="22"/>
              </w:rPr>
              <w:t>Propósito pedagógico</w:t>
            </w:r>
          </w:p>
        </w:tc>
        <w:tc>
          <w:tcPr>
            <w:tcW w:w="4029" w:type="dxa"/>
            <w:tcBorders>
              <w:top w:val="single" w:sz="18" w:space="0" w:color="9BBA58"/>
            </w:tcBorders>
            <w:shd w:val="clear" w:color="auto" w:fill="E6EDD4"/>
          </w:tcPr>
          <w:p>
            <w:pPr>
              <w:pStyle w:val="TableParagraph"/>
              <w:spacing w:line="267" w:lineRule="exact"/>
              <w:ind w:left="936"/>
              <w:rPr>
                <w:rFonts w:ascii="Calibri"/>
                <w:b/>
                <w:sz w:val="22"/>
              </w:rPr>
            </w:pPr>
            <w:r>
              <w:rPr>
                <w:rFonts w:ascii="Calibri"/>
                <w:b/>
                <w:sz w:val="22"/>
              </w:rPr>
              <w:t>Actividades del alumno</w:t>
            </w:r>
          </w:p>
        </w:tc>
        <w:tc>
          <w:tcPr>
            <w:tcW w:w="1604" w:type="dxa"/>
            <w:tcBorders>
              <w:top w:val="single" w:sz="18" w:space="0" w:color="9BBA58"/>
            </w:tcBorders>
            <w:shd w:val="clear" w:color="auto" w:fill="E6EDD4"/>
          </w:tcPr>
          <w:p>
            <w:pPr>
              <w:pStyle w:val="TableParagraph"/>
              <w:spacing w:line="242" w:lineRule="auto"/>
              <w:ind w:left="259" w:right="134" w:hanging="108"/>
              <w:rPr>
                <w:rFonts w:ascii="Calibri" w:hAnsi="Calibri"/>
                <w:b/>
                <w:sz w:val="22"/>
              </w:rPr>
            </w:pPr>
            <w:r>
              <w:rPr>
                <w:rFonts w:ascii="Calibri" w:hAnsi="Calibri"/>
                <w:b/>
                <w:sz w:val="22"/>
              </w:rPr>
              <w:t>Estrategias de enseñanza- aprendizaje</w:t>
            </w:r>
          </w:p>
        </w:tc>
        <w:tc>
          <w:tcPr>
            <w:tcW w:w="1357" w:type="dxa"/>
            <w:tcBorders>
              <w:top w:val="single" w:sz="18" w:space="0" w:color="9BBA58"/>
            </w:tcBorders>
            <w:shd w:val="clear" w:color="auto" w:fill="E6EDD4"/>
          </w:tcPr>
          <w:p>
            <w:pPr>
              <w:pStyle w:val="TableParagraph"/>
              <w:spacing w:line="244" w:lineRule="auto"/>
              <w:ind w:left="120" w:right="94" w:firstLine="204"/>
              <w:rPr>
                <w:rFonts w:ascii="Calibri"/>
                <w:b/>
                <w:sz w:val="22"/>
              </w:rPr>
            </w:pPr>
            <w:r>
              <w:rPr>
                <w:rFonts w:ascii="Calibri"/>
                <w:b/>
                <w:sz w:val="22"/>
              </w:rPr>
              <w:t>Tiempo aproximado</w:t>
            </w:r>
          </w:p>
        </w:tc>
        <w:tc>
          <w:tcPr>
            <w:tcW w:w="1304" w:type="dxa"/>
            <w:tcBorders>
              <w:top w:val="single" w:sz="18" w:space="0" w:color="9BBA58"/>
            </w:tcBorders>
            <w:shd w:val="clear" w:color="auto" w:fill="E6EDD4"/>
          </w:tcPr>
          <w:p>
            <w:pPr>
              <w:pStyle w:val="TableParagraph"/>
              <w:spacing w:line="244" w:lineRule="auto"/>
              <w:ind w:left="183" w:right="161" w:firstLine="48"/>
              <w:rPr>
                <w:rFonts w:ascii="Calibri" w:hAnsi="Calibri"/>
                <w:b/>
                <w:sz w:val="22"/>
              </w:rPr>
            </w:pPr>
            <w:r>
              <w:rPr>
                <w:rFonts w:ascii="Calibri" w:hAnsi="Calibri"/>
                <w:b/>
                <w:sz w:val="22"/>
              </w:rPr>
              <w:t>Recursos didácticos</w:t>
            </w:r>
          </w:p>
        </w:tc>
        <w:tc>
          <w:tcPr>
            <w:tcW w:w="1405" w:type="dxa"/>
            <w:tcBorders>
              <w:top w:val="single" w:sz="18" w:space="0" w:color="9BBA58"/>
            </w:tcBorders>
            <w:shd w:val="clear" w:color="auto" w:fill="E6EDD4"/>
          </w:tcPr>
          <w:p>
            <w:pPr>
              <w:pStyle w:val="TableParagraph"/>
              <w:spacing w:line="244" w:lineRule="auto"/>
              <w:ind w:left="268" w:right="246" w:firstLine="7"/>
              <w:rPr>
                <w:rFonts w:ascii="Calibri"/>
                <w:b/>
                <w:sz w:val="22"/>
              </w:rPr>
            </w:pPr>
            <w:r>
              <w:rPr>
                <w:rFonts w:ascii="Calibri"/>
                <w:b/>
                <w:sz w:val="22"/>
              </w:rPr>
              <w:t>Producto esperado</w:t>
            </w:r>
          </w:p>
        </w:tc>
        <w:tc>
          <w:tcPr>
            <w:tcW w:w="1845" w:type="dxa"/>
            <w:tcBorders>
              <w:top w:val="single" w:sz="18" w:space="0" w:color="9BBA58"/>
            </w:tcBorders>
            <w:shd w:val="clear" w:color="auto" w:fill="E6EDD4"/>
          </w:tcPr>
          <w:p>
            <w:pPr>
              <w:pStyle w:val="TableParagraph"/>
              <w:spacing w:line="267" w:lineRule="exact"/>
              <w:ind w:left="424"/>
              <w:rPr>
                <w:rFonts w:ascii="Calibri" w:hAnsi="Calibri"/>
                <w:b/>
                <w:sz w:val="22"/>
              </w:rPr>
            </w:pPr>
            <w:r>
              <w:rPr>
                <w:rFonts w:ascii="Calibri" w:hAnsi="Calibri"/>
                <w:b/>
                <w:sz w:val="22"/>
              </w:rPr>
              <w:t>Evaluación</w:t>
            </w:r>
          </w:p>
        </w:tc>
      </w:tr>
      <w:tr>
        <w:trPr>
          <w:trHeight w:val="2409" w:hRule="exact"/>
        </w:trPr>
        <w:tc>
          <w:tcPr>
            <w:tcW w:w="1468" w:type="dxa"/>
          </w:tcPr>
          <w:p>
            <w:pPr>
              <w:pStyle w:val="TableParagraph"/>
              <w:spacing w:line="252" w:lineRule="exact" w:before="2"/>
              <w:ind w:right="93"/>
              <w:rPr>
                <w:b/>
                <w:i/>
                <w:sz w:val="22"/>
              </w:rPr>
            </w:pPr>
            <w:r>
              <w:rPr>
                <w:b/>
                <w:i/>
                <w:sz w:val="22"/>
              </w:rPr>
              <w:t>4.-Momento </w:t>
            </w:r>
            <w:r>
              <w:rPr>
                <w:b/>
                <w:i/>
                <w:sz w:val="22"/>
              </w:rPr>
              <w:t>PI y R</w:t>
            </w:r>
          </w:p>
        </w:tc>
        <w:tc>
          <w:tcPr>
            <w:tcW w:w="4029" w:type="dxa"/>
          </w:tcPr>
          <w:p>
            <w:pPr>
              <w:pStyle w:val="TableParagraph"/>
              <w:ind w:left="-16" w:right="93"/>
              <w:jc w:val="both"/>
              <w:rPr>
                <w:rFonts w:ascii="Calibri" w:hAnsi="Calibri"/>
                <w:sz w:val="22"/>
              </w:rPr>
            </w:pPr>
            <w:r>
              <w:rPr>
                <w:rFonts w:ascii="Calibri" w:hAnsi="Calibri"/>
                <w:sz w:val="22"/>
              </w:rPr>
              <w:t>1.- El alumno debatirá sus ideas y expondrá justificadamente su perspectiva, deben considerar que al final del debate se debe tener una conclusión general del tema.</w:t>
            </w:r>
          </w:p>
          <w:p>
            <w:pPr>
              <w:pStyle w:val="TableParagraph"/>
              <w:spacing w:before="7"/>
              <w:ind w:left="0"/>
              <w:rPr>
                <w:rFonts w:ascii="Times New Roman"/>
                <w:sz w:val="23"/>
              </w:rPr>
            </w:pPr>
          </w:p>
          <w:p>
            <w:pPr>
              <w:pStyle w:val="TableParagraph"/>
              <w:tabs>
                <w:tab w:pos="1255" w:val="left" w:leader="none"/>
                <w:tab w:pos="1778" w:val="left" w:leader="none"/>
                <w:tab w:pos="2701" w:val="left" w:leader="none"/>
                <w:tab w:pos="3217" w:val="left" w:leader="none"/>
              </w:tabs>
              <w:ind w:right="100"/>
              <w:rPr>
                <w:rFonts w:ascii="Calibri"/>
                <w:sz w:val="22"/>
              </w:rPr>
            </w:pPr>
            <w:r>
              <w:rPr>
                <w:rFonts w:ascii="Calibri"/>
                <w:sz w:val="22"/>
              </w:rPr>
              <w:t>Organizar</w:t>
              <w:tab/>
              <w:t>un</w:t>
              <w:tab/>
              <w:t>debate</w:t>
              <w:tab/>
              <w:t>de</w:t>
              <w:tab/>
              <w:t>manera colaborativa  generando una</w:t>
            </w:r>
            <w:r>
              <w:rPr>
                <w:rFonts w:ascii="Calibri"/>
                <w:spacing w:val="-21"/>
                <w:sz w:val="22"/>
              </w:rPr>
              <w:t> </w:t>
            </w:r>
            <w:r>
              <w:rPr>
                <w:rFonts w:ascii="Calibri"/>
                <w:sz w:val="22"/>
              </w:rPr>
              <w:t>rubrica</w:t>
            </w:r>
          </w:p>
        </w:tc>
        <w:tc>
          <w:tcPr>
            <w:tcW w:w="1604" w:type="dxa"/>
          </w:tcPr>
          <w:p>
            <w:pPr>
              <w:pStyle w:val="TableParagraph"/>
              <w:ind w:left="99" w:right="97"/>
              <w:jc w:val="both"/>
              <w:rPr>
                <w:rFonts w:ascii="Calibri"/>
                <w:i/>
                <w:sz w:val="22"/>
              </w:rPr>
            </w:pPr>
            <w:r>
              <w:rPr>
                <w:rFonts w:ascii="Calibri"/>
                <w:i/>
                <w:sz w:val="22"/>
              </w:rPr>
              <w:t>Exponer sus </w:t>
            </w:r>
            <w:r>
              <w:rPr>
                <w:rFonts w:ascii="Calibri"/>
                <w:i/>
                <w:sz w:val="22"/>
              </w:rPr>
              <w:t>ideas en un debate en aula</w:t>
            </w:r>
          </w:p>
        </w:tc>
        <w:tc>
          <w:tcPr>
            <w:tcW w:w="1357" w:type="dxa"/>
          </w:tcPr>
          <w:p>
            <w:pPr>
              <w:pStyle w:val="TableParagraph"/>
              <w:spacing w:line="267" w:lineRule="exact"/>
              <w:ind w:right="79"/>
              <w:rPr>
                <w:rFonts w:ascii="Calibri"/>
                <w:i/>
                <w:sz w:val="22"/>
              </w:rPr>
            </w:pPr>
            <w:r>
              <w:rPr>
                <w:rFonts w:ascii="Calibri"/>
                <w:i/>
                <w:sz w:val="22"/>
              </w:rPr>
              <w:t>40minutos</w:t>
            </w:r>
          </w:p>
        </w:tc>
        <w:tc>
          <w:tcPr>
            <w:tcW w:w="1304" w:type="dxa"/>
          </w:tcPr>
          <w:p>
            <w:pPr>
              <w:pStyle w:val="TableParagraph"/>
              <w:spacing w:before="2"/>
              <w:ind w:left="0"/>
              <w:rPr>
                <w:rFonts w:ascii="Times New Roman"/>
                <w:sz w:val="23"/>
              </w:rPr>
            </w:pPr>
          </w:p>
          <w:p>
            <w:pPr>
              <w:pStyle w:val="TableParagraph"/>
              <w:ind w:right="253"/>
              <w:rPr>
                <w:rFonts w:ascii="Calibri"/>
                <w:i/>
                <w:sz w:val="22"/>
              </w:rPr>
            </w:pPr>
            <w:r>
              <w:rPr>
                <w:rFonts w:ascii="Calibri"/>
                <w:i/>
                <w:sz w:val="22"/>
              </w:rPr>
              <w:t>Cuadro de </w:t>
            </w:r>
            <w:r>
              <w:rPr>
                <w:rFonts w:ascii="Calibri"/>
                <w:i/>
                <w:sz w:val="22"/>
              </w:rPr>
              <w:t>ideas</w:t>
            </w:r>
          </w:p>
          <w:p>
            <w:pPr>
              <w:pStyle w:val="TableParagraph"/>
              <w:spacing w:before="3"/>
              <w:ind w:left="0"/>
              <w:rPr>
                <w:rFonts w:ascii="Times New Roman"/>
                <w:sz w:val="23"/>
              </w:rPr>
            </w:pPr>
          </w:p>
          <w:p>
            <w:pPr>
              <w:pStyle w:val="TableParagraph"/>
              <w:ind w:right="127"/>
              <w:rPr>
                <w:rFonts w:ascii="Calibri"/>
                <w:i/>
                <w:sz w:val="22"/>
              </w:rPr>
            </w:pPr>
            <w:r>
              <w:rPr>
                <w:rFonts w:ascii="Calibri"/>
                <w:i/>
                <w:sz w:val="22"/>
              </w:rPr>
              <w:t>Debate</w:t>
            </w:r>
          </w:p>
        </w:tc>
        <w:tc>
          <w:tcPr>
            <w:tcW w:w="1405" w:type="dxa"/>
          </w:tcPr>
          <w:p>
            <w:pPr>
              <w:pStyle w:val="TableParagraph"/>
              <w:spacing w:line="228" w:lineRule="exact" w:before="1"/>
              <w:ind w:right="37"/>
              <w:rPr>
                <w:i/>
                <w:sz w:val="20"/>
              </w:rPr>
            </w:pPr>
            <w:r>
              <w:rPr>
                <w:i/>
                <w:sz w:val="20"/>
              </w:rPr>
              <w:t>Intercambio </w:t>
            </w:r>
            <w:r>
              <w:rPr>
                <w:i/>
                <w:sz w:val="20"/>
              </w:rPr>
              <w:t>de opiniones</w:t>
            </w:r>
          </w:p>
        </w:tc>
        <w:tc>
          <w:tcPr>
            <w:tcW w:w="1845" w:type="dxa"/>
          </w:tcPr>
          <w:p>
            <w:pPr>
              <w:pStyle w:val="TableParagraph"/>
              <w:spacing w:line="717" w:lineRule="auto"/>
              <w:ind w:left="104" w:right="488"/>
              <w:rPr>
                <w:i/>
                <w:sz w:val="20"/>
              </w:rPr>
            </w:pPr>
            <w:r>
              <w:rPr>
                <w:i/>
                <w:sz w:val="20"/>
              </w:rPr>
              <w:t>Coevaluacion </w:t>
            </w:r>
            <w:r>
              <w:rPr>
                <w:i/>
                <w:sz w:val="20"/>
              </w:rPr>
              <w:t>30%</w:t>
            </w:r>
          </w:p>
        </w:tc>
      </w:tr>
    </w:tbl>
    <w:p>
      <w:pPr>
        <w:pStyle w:val="BodyText"/>
        <w:rPr>
          <w:rFonts w:ascii="Times New Roman"/>
          <w:sz w:val="20"/>
        </w:rPr>
      </w:pPr>
    </w:p>
    <w:p>
      <w:pPr>
        <w:pStyle w:val="BodyText"/>
        <w:spacing w:before="9"/>
        <w:rPr>
          <w:rFonts w:ascii="Times New Roman"/>
          <w:sz w:val="22"/>
        </w:rPr>
      </w:pPr>
    </w:p>
    <w:tbl>
      <w:tblPr>
        <w:tblW w:w="0" w:type="auto"/>
        <w:jc w:val="left"/>
        <w:tblInd w:w="116"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1628"/>
        <w:gridCol w:w="4389"/>
        <w:gridCol w:w="1616"/>
        <w:gridCol w:w="1361"/>
        <w:gridCol w:w="1356"/>
        <w:gridCol w:w="1324"/>
        <w:gridCol w:w="1549"/>
      </w:tblGrid>
      <w:tr>
        <w:trPr>
          <w:trHeight w:val="552" w:hRule="exact"/>
        </w:trPr>
        <w:tc>
          <w:tcPr>
            <w:tcW w:w="13223" w:type="dxa"/>
            <w:gridSpan w:val="7"/>
            <w:tcBorders>
              <w:bottom w:val="single" w:sz="18" w:space="0" w:color="9BBA58"/>
            </w:tcBorders>
          </w:tcPr>
          <w:p>
            <w:pPr>
              <w:pStyle w:val="TableParagraph"/>
              <w:spacing w:line="247" w:lineRule="exact"/>
              <w:ind w:left="6165" w:right="6166"/>
              <w:jc w:val="center"/>
              <w:rPr>
                <w:b/>
                <w:sz w:val="22"/>
              </w:rPr>
            </w:pPr>
            <w:r>
              <w:rPr>
                <w:b/>
                <w:sz w:val="22"/>
              </w:rPr>
              <w:t>CIERRE</w:t>
            </w:r>
          </w:p>
        </w:tc>
      </w:tr>
      <w:tr>
        <w:trPr>
          <w:trHeight w:val="836" w:hRule="exact"/>
        </w:trPr>
        <w:tc>
          <w:tcPr>
            <w:tcW w:w="1628" w:type="dxa"/>
            <w:tcBorders>
              <w:top w:val="single" w:sz="18" w:space="0" w:color="9BBA58"/>
              <w:bottom w:val="single" w:sz="8" w:space="0" w:color="9BBA58"/>
            </w:tcBorders>
            <w:shd w:val="clear" w:color="auto" w:fill="E6EDD4"/>
          </w:tcPr>
          <w:p>
            <w:pPr>
              <w:pStyle w:val="TableParagraph"/>
              <w:ind w:right="253"/>
              <w:rPr>
                <w:b/>
                <w:sz w:val="22"/>
              </w:rPr>
            </w:pPr>
            <w:r>
              <w:rPr>
                <w:b/>
                <w:sz w:val="22"/>
              </w:rPr>
              <w:t>Propósito pedagógico</w:t>
            </w:r>
          </w:p>
        </w:tc>
        <w:tc>
          <w:tcPr>
            <w:tcW w:w="4389" w:type="dxa"/>
            <w:tcBorders>
              <w:top w:val="single" w:sz="18" w:space="0" w:color="9BBA58"/>
              <w:bottom w:val="single" w:sz="8" w:space="0" w:color="9BBA58"/>
            </w:tcBorders>
            <w:shd w:val="clear" w:color="auto" w:fill="E6EDD4"/>
          </w:tcPr>
          <w:p>
            <w:pPr>
              <w:pStyle w:val="TableParagraph"/>
              <w:spacing w:line="267" w:lineRule="exact"/>
              <w:rPr>
                <w:rFonts w:ascii="Calibri"/>
                <w:b/>
                <w:sz w:val="22"/>
              </w:rPr>
            </w:pPr>
            <w:r>
              <w:rPr>
                <w:rFonts w:ascii="Calibri"/>
                <w:b/>
                <w:sz w:val="22"/>
              </w:rPr>
              <w:t>Actividades del alumno</w:t>
            </w:r>
          </w:p>
        </w:tc>
        <w:tc>
          <w:tcPr>
            <w:tcW w:w="1616" w:type="dxa"/>
            <w:tcBorders>
              <w:top w:val="single" w:sz="18" w:space="0" w:color="9BBA58"/>
              <w:bottom w:val="single" w:sz="8" w:space="0" w:color="9BBA58"/>
            </w:tcBorders>
            <w:shd w:val="clear" w:color="auto" w:fill="E6EDD4"/>
          </w:tcPr>
          <w:p>
            <w:pPr>
              <w:pStyle w:val="TableParagraph"/>
              <w:ind w:left="104" w:right="193"/>
              <w:rPr>
                <w:rFonts w:ascii="Calibri" w:hAnsi="Calibri"/>
                <w:b/>
                <w:sz w:val="22"/>
              </w:rPr>
            </w:pPr>
            <w:r>
              <w:rPr>
                <w:rFonts w:ascii="Calibri" w:hAnsi="Calibri"/>
                <w:b/>
                <w:sz w:val="22"/>
              </w:rPr>
              <w:t>Estrategias de enseñanza- aprendizaje</w:t>
            </w:r>
          </w:p>
        </w:tc>
        <w:tc>
          <w:tcPr>
            <w:tcW w:w="1361" w:type="dxa"/>
            <w:tcBorders>
              <w:top w:val="single" w:sz="18" w:space="0" w:color="9BBA58"/>
              <w:bottom w:val="single" w:sz="8" w:space="0" w:color="9BBA58"/>
            </w:tcBorders>
            <w:shd w:val="clear" w:color="auto" w:fill="E6EDD4"/>
          </w:tcPr>
          <w:p>
            <w:pPr>
              <w:pStyle w:val="TableParagraph"/>
              <w:ind w:left="120" w:right="98" w:firstLine="204"/>
              <w:rPr>
                <w:rFonts w:ascii="Calibri"/>
                <w:b/>
                <w:sz w:val="22"/>
              </w:rPr>
            </w:pPr>
            <w:r>
              <w:rPr>
                <w:rFonts w:ascii="Calibri"/>
                <w:b/>
                <w:sz w:val="22"/>
              </w:rPr>
              <w:t>Tiempo aproximado</w:t>
            </w:r>
          </w:p>
        </w:tc>
        <w:tc>
          <w:tcPr>
            <w:tcW w:w="1356" w:type="dxa"/>
            <w:tcBorders>
              <w:top w:val="single" w:sz="18" w:space="0" w:color="9BBA58"/>
              <w:bottom w:val="single" w:sz="8" w:space="0" w:color="9BBA58"/>
            </w:tcBorders>
            <w:shd w:val="clear" w:color="auto" w:fill="E6EDD4"/>
          </w:tcPr>
          <w:p>
            <w:pPr>
              <w:pStyle w:val="TableParagraph"/>
              <w:ind w:left="212" w:right="185" w:firstLine="48"/>
              <w:rPr>
                <w:rFonts w:ascii="Calibri" w:hAnsi="Calibri"/>
                <w:b/>
                <w:sz w:val="22"/>
              </w:rPr>
            </w:pPr>
            <w:r>
              <w:rPr>
                <w:rFonts w:ascii="Calibri" w:hAnsi="Calibri"/>
                <w:b/>
                <w:sz w:val="22"/>
              </w:rPr>
              <w:t>Recursos didácticos</w:t>
            </w:r>
          </w:p>
        </w:tc>
        <w:tc>
          <w:tcPr>
            <w:tcW w:w="1324" w:type="dxa"/>
            <w:tcBorders>
              <w:top w:val="single" w:sz="18" w:space="0" w:color="9BBA58"/>
              <w:bottom w:val="single" w:sz="8" w:space="0" w:color="9BBA58"/>
            </w:tcBorders>
            <w:shd w:val="clear" w:color="auto" w:fill="E6EDD4"/>
          </w:tcPr>
          <w:p>
            <w:pPr>
              <w:pStyle w:val="TableParagraph"/>
              <w:ind w:left="227" w:right="206" w:firstLine="8"/>
              <w:rPr>
                <w:rFonts w:ascii="Calibri"/>
                <w:b/>
                <w:sz w:val="22"/>
              </w:rPr>
            </w:pPr>
            <w:r>
              <w:rPr>
                <w:rFonts w:ascii="Calibri"/>
                <w:b/>
                <w:sz w:val="22"/>
              </w:rPr>
              <w:t>Producto esperado</w:t>
            </w:r>
          </w:p>
        </w:tc>
        <w:tc>
          <w:tcPr>
            <w:tcW w:w="1549" w:type="dxa"/>
            <w:tcBorders>
              <w:top w:val="single" w:sz="18" w:space="0" w:color="9BBA58"/>
              <w:bottom w:val="single" w:sz="8" w:space="0" w:color="9BBA58"/>
            </w:tcBorders>
            <w:shd w:val="clear" w:color="auto" w:fill="E6EDD4"/>
          </w:tcPr>
          <w:p>
            <w:pPr>
              <w:pStyle w:val="TableParagraph"/>
              <w:spacing w:line="267" w:lineRule="exact"/>
              <w:ind w:left="75" w:right="75"/>
              <w:jc w:val="center"/>
              <w:rPr>
                <w:rFonts w:ascii="Calibri" w:hAnsi="Calibri"/>
                <w:b/>
                <w:sz w:val="22"/>
              </w:rPr>
            </w:pPr>
            <w:r>
              <w:rPr>
                <w:rFonts w:ascii="Calibri" w:hAnsi="Calibri"/>
                <w:b/>
                <w:sz w:val="22"/>
              </w:rPr>
              <w:t>Evaluación</w:t>
            </w:r>
          </w:p>
        </w:tc>
      </w:tr>
      <w:tr>
        <w:trPr>
          <w:trHeight w:val="279" w:hRule="exact"/>
        </w:trPr>
        <w:tc>
          <w:tcPr>
            <w:tcW w:w="1628" w:type="dxa"/>
            <w:tcBorders>
              <w:top w:val="single" w:sz="8" w:space="0" w:color="9BBA58"/>
              <w:bottom w:val="nil"/>
            </w:tcBorders>
          </w:tcPr>
          <w:p>
            <w:pPr>
              <w:pStyle w:val="TableParagraph"/>
              <w:spacing w:line="251" w:lineRule="exact"/>
              <w:rPr>
                <w:b/>
                <w:i/>
                <w:sz w:val="22"/>
              </w:rPr>
            </w:pPr>
            <w:r>
              <w:rPr>
                <w:b/>
                <w:i/>
                <w:sz w:val="22"/>
              </w:rPr>
              <w:t>5.-Momento I</w:t>
            </w:r>
          </w:p>
        </w:tc>
        <w:tc>
          <w:tcPr>
            <w:tcW w:w="4389" w:type="dxa"/>
            <w:tcBorders>
              <w:top w:val="single" w:sz="8" w:space="0" w:color="9BBA58"/>
              <w:bottom w:val="nil"/>
            </w:tcBorders>
          </w:tcPr>
          <w:p>
            <w:pPr>
              <w:pStyle w:val="TableParagraph"/>
              <w:spacing w:line="267" w:lineRule="exact"/>
              <w:ind w:left="-16"/>
              <w:rPr>
                <w:rFonts w:ascii="Calibri" w:hAnsi="Calibri"/>
                <w:sz w:val="22"/>
              </w:rPr>
            </w:pPr>
            <w:r>
              <w:rPr>
                <w:rFonts w:ascii="Calibri" w:hAnsi="Calibri"/>
                <w:sz w:val="22"/>
              </w:rPr>
              <w:t>1.- en equipo se genera un plan de acción,   que</w:t>
            </w:r>
          </w:p>
        </w:tc>
        <w:tc>
          <w:tcPr>
            <w:tcW w:w="1616" w:type="dxa"/>
            <w:tcBorders>
              <w:top w:val="single" w:sz="8" w:space="0" w:color="9BBA58"/>
              <w:bottom w:val="nil"/>
            </w:tcBorders>
          </w:tcPr>
          <w:p>
            <w:pPr>
              <w:pStyle w:val="TableParagraph"/>
              <w:spacing w:line="267" w:lineRule="exact"/>
              <w:ind w:left="104" w:right="193"/>
              <w:rPr>
                <w:rFonts w:ascii="Calibri"/>
                <w:i/>
                <w:sz w:val="22"/>
              </w:rPr>
            </w:pPr>
            <w:r>
              <w:rPr>
                <w:rFonts w:ascii="Calibri"/>
                <w:i/>
                <w:sz w:val="22"/>
              </w:rPr>
              <w:t>Concretar y</w:t>
            </w:r>
          </w:p>
        </w:tc>
        <w:tc>
          <w:tcPr>
            <w:tcW w:w="1361" w:type="dxa"/>
            <w:tcBorders>
              <w:top w:val="single" w:sz="8" w:space="0" w:color="9BBA58"/>
              <w:bottom w:val="nil"/>
            </w:tcBorders>
          </w:tcPr>
          <w:p>
            <w:pPr>
              <w:pStyle w:val="TableParagraph"/>
              <w:spacing w:line="267" w:lineRule="exact"/>
              <w:ind w:right="84"/>
              <w:rPr>
                <w:rFonts w:ascii="Calibri"/>
                <w:i/>
                <w:sz w:val="22"/>
              </w:rPr>
            </w:pPr>
            <w:r>
              <w:rPr>
                <w:rFonts w:ascii="Calibri"/>
                <w:i/>
                <w:sz w:val="22"/>
              </w:rPr>
              <w:t>30 minutos</w:t>
            </w:r>
          </w:p>
        </w:tc>
        <w:tc>
          <w:tcPr>
            <w:tcW w:w="1356" w:type="dxa"/>
            <w:tcBorders>
              <w:top w:val="single" w:sz="8" w:space="0" w:color="9BBA58"/>
              <w:bottom w:val="nil"/>
            </w:tcBorders>
          </w:tcPr>
          <w:p>
            <w:pPr>
              <w:pStyle w:val="TableParagraph"/>
              <w:spacing w:line="267" w:lineRule="exact"/>
              <w:ind w:right="185"/>
              <w:rPr>
                <w:rFonts w:ascii="Calibri"/>
                <w:i/>
                <w:sz w:val="22"/>
              </w:rPr>
            </w:pPr>
            <w:r>
              <w:rPr>
                <w:rFonts w:ascii="Calibri"/>
                <w:i/>
                <w:sz w:val="22"/>
              </w:rPr>
              <w:t>Plan de</w:t>
            </w:r>
          </w:p>
        </w:tc>
        <w:tc>
          <w:tcPr>
            <w:tcW w:w="1324" w:type="dxa"/>
            <w:tcBorders>
              <w:top w:val="single" w:sz="8" w:space="0" w:color="9BBA58"/>
              <w:bottom w:val="nil"/>
            </w:tcBorders>
          </w:tcPr>
          <w:p>
            <w:pPr>
              <w:pStyle w:val="TableParagraph"/>
              <w:spacing w:line="247" w:lineRule="exact"/>
              <w:ind w:left="103" w:right="206"/>
              <w:rPr>
                <w:i/>
                <w:sz w:val="22"/>
              </w:rPr>
            </w:pPr>
            <w:r>
              <w:rPr>
                <w:i/>
                <w:sz w:val="22"/>
              </w:rPr>
              <w:t>Plan de</w:t>
            </w:r>
          </w:p>
        </w:tc>
        <w:tc>
          <w:tcPr>
            <w:tcW w:w="1549" w:type="dxa"/>
            <w:tcBorders>
              <w:top w:val="single" w:sz="8" w:space="0" w:color="9BBA58"/>
              <w:bottom w:val="nil"/>
            </w:tcBorders>
          </w:tcPr>
          <w:p>
            <w:pPr>
              <w:pStyle w:val="TableParagraph"/>
              <w:spacing w:line="247" w:lineRule="exact"/>
              <w:ind w:left="79" w:right="75"/>
              <w:jc w:val="center"/>
              <w:rPr>
                <w:i/>
                <w:sz w:val="22"/>
              </w:rPr>
            </w:pPr>
            <w:r>
              <w:rPr>
                <w:i/>
                <w:sz w:val="22"/>
              </w:rPr>
              <w:t>Coevaluación</w:t>
            </w:r>
          </w:p>
        </w:tc>
      </w:tr>
      <w:tr>
        <w:trPr>
          <w:trHeight w:val="287" w:hRule="exact"/>
        </w:trPr>
        <w:tc>
          <w:tcPr>
            <w:tcW w:w="1628" w:type="dxa"/>
            <w:tcBorders>
              <w:top w:val="nil"/>
              <w:bottom w:val="nil"/>
            </w:tcBorders>
          </w:tcPr>
          <w:p>
            <w:pPr>
              <w:pStyle w:val="TableParagraph"/>
              <w:spacing w:line="234" w:lineRule="exact"/>
              <w:ind w:right="253"/>
              <w:rPr>
                <w:b/>
                <w:i/>
                <w:sz w:val="22"/>
              </w:rPr>
            </w:pPr>
            <w:r>
              <w:rPr>
                <w:b/>
                <w:i/>
                <w:sz w:val="22"/>
              </w:rPr>
              <w:t>y</w:t>
            </w:r>
            <w:r>
              <w:rPr>
                <w:b/>
                <w:i/>
                <w:spacing w:val="60"/>
                <w:sz w:val="22"/>
              </w:rPr>
              <w:t> </w:t>
            </w:r>
            <w:r>
              <w:rPr>
                <w:b/>
                <w:i/>
                <w:sz w:val="22"/>
              </w:rPr>
              <w:t>M</w:t>
            </w:r>
          </w:p>
        </w:tc>
        <w:tc>
          <w:tcPr>
            <w:tcW w:w="4389" w:type="dxa"/>
            <w:tcBorders>
              <w:top w:val="nil"/>
              <w:bottom w:val="nil"/>
            </w:tcBorders>
          </w:tcPr>
          <w:p>
            <w:pPr>
              <w:pStyle w:val="TableParagraph"/>
              <w:tabs>
                <w:tab w:pos="1865" w:val="left" w:leader="none"/>
              </w:tabs>
              <w:spacing w:line="267" w:lineRule="exact"/>
              <w:ind w:left="-16"/>
              <w:rPr>
                <w:rFonts w:ascii="Calibri"/>
                <w:sz w:val="22"/>
              </w:rPr>
            </w:pPr>
            <w:r>
              <w:rPr>
                <w:rFonts w:ascii="Calibri"/>
                <w:sz w:val="22"/>
              </w:rPr>
              <w:t>permita </w:t>
            </w:r>
            <w:r>
              <w:rPr>
                <w:rFonts w:ascii="Calibri"/>
                <w:spacing w:val="12"/>
                <w:sz w:val="22"/>
              </w:rPr>
              <w:t> </w:t>
            </w:r>
            <w:r>
              <w:rPr>
                <w:rFonts w:ascii="Calibri"/>
                <w:sz w:val="22"/>
              </w:rPr>
              <w:t>visualizar</w:t>
              <w:tab/>
              <w:t>como  han  relacionado </w:t>
            </w:r>
            <w:r>
              <w:rPr>
                <w:rFonts w:ascii="Calibri"/>
                <w:spacing w:val="39"/>
                <w:sz w:val="22"/>
              </w:rPr>
              <w:t> </w:t>
            </w:r>
            <w:r>
              <w:rPr>
                <w:rFonts w:ascii="Calibri"/>
                <w:sz w:val="22"/>
              </w:rPr>
              <w:t>el</w:t>
            </w:r>
          </w:p>
        </w:tc>
        <w:tc>
          <w:tcPr>
            <w:tcW w:w="1616" w:type="dxa"/>
            <w:tcBorders>
              <w:top w:val="nil"/>
              <w:bottom w:val="nil"/>
            </w:tcBorders>
          </w:tcPr>
          <w:p>
            <w:pPr>
              <w:pStyle w:val="TableParagraph"/>
              <w:spacing w:line="267" w:lineRule="exact"/>
              <w:ind w:left="104" w:right="193"/>
              <w:rPr>
                <w:rFonts w:ascii="Calibri"/>
                <w:i/>
                <w:sz w:val="22"/>
              </w:rPr>
            </w:pPr>
            <w:r>
              <w:rPr>
                <w:rFonts w:ascii="Calibri"/>
                <w:i/>
                <w:sz w:val="22"/>
              </w:rPr>
              <w:t>reconocer la</w:t>
            </w:r>
          </w:p>
        </w:tc>
        <w:tc>
          <w:tcPr>
            <w:tcW w:w="1361" w:type="dxa"/>
            <w:tcBorders>
              <w:top w:val="nil"/>
              <w:bottom w:val="nil"/>
            </w:tcBorders>
          </w:tcPr>
          <w:p>
            <w:pPr>
              <w:pStyle w:val="TableParagraph"/>
              <w:spacing w:line="267" w:lineRule="exact"/>
              <w:ind w:right="84"/>
              <w:rPr>
                <w:rFonts w:ascii="Calibri"/>
                <w:i/>
                <w:sz w:val="22"/>
              </w:rPr>
            </w:pPr>
            <w:r>
              <w:rPr>
                <w:rFonts w:ascii="Calibri"/>
                <w:i/>
                <w:sz w:val="22"/>
              </w:rPr>
              <w:t>segunda</w:t>
            </w:r>
          </w:p>
        </w:tc>
        <w:tc>
          <w:tcPr>
            <w:tcW w:w="1356" w:type="dxa"/>
            <w:tcBorders>
              <w:top w:val="nil"/>
              <w:bottom w:val="nil"/>
            </w:tcBorders>
          </w:tcPr>
          <w:p>
            <w:pPr>
              <w:pStyle w:val="TableParagraph"/>
              <w:spacing w:line="267" w:lineRule="exact"/>
              <w:ind w:right="185"/>
              <w:rPr>
                <w:rFonts w:ascii="Calibri" w:hAnsi="Calibri"/>
                <w:i/>
                <w:sz w:val="22"/>
              </w:rPr>
            </w:pPr>
            <w:r>
              <w:rPr>
                <w:rFonts w:ascii="Calibri" w:hAnsi="Calibri"/>
                <w:i/>
                <w:sz w:val="22"/>
              </w:rPr>
              <w:t>acción</w:t>
            </w:r>
          </w:p>
        </w:tc>
        <w:tc>
          <w:tcPr>
            <w:tcW w:w="1324" w:type="dxa"/>
            <w:tcBorders>
              <w:top w:val="nil"/>
              <w:bottom w:val="nil"/>
            </w:tcBorders>
          </w:tcPr>
          <w:p>
            <w:pPr>
              <w:pStyle w:val="TableParagraph"/>
              <w:spacing w:line="230" w:lineRule="exact"/>
              <w:ind w:left="103" w:right="206"/>
              <w:rPr>
                <w:i/>
                <w:sz w:val="22"/>
              </w:rPr>
            </w:pPr>
            <w:r>
              <w:rPr>
                <w:i/>
                <w:sz w:val="22"/>
              </w:rPr>
              <w:t>acción</w:t>
            </w:r>
          </w:p>
        </w:tc>
        <w:tc>
          <w:tcPr>
            <w:tcW w:w="1549" w:type="dxa"/>
            <w:tcBorders>
              <w:top w:val="nil"/>
              <w:bottom w:val="nil"/>
            </w:tcBorders>
          </w:tcPr>
          <w:p>
            <w:pPr/>
          </w:p>
        </w:tc>
      </w:tr>
      <w:tr>
        <w:trPr>
          <w:trHeight w:val="270" w:hRule="exact"/>
        </w:trPr>
        <w:tc>
          <w:tcPr>
            <w:tcW w:w="1628" w:type="dxa"/>
            <w:tcBorders>
              <w:top w:val="nil"/>
              <w:bottom w:val="nil"/>
            </w:tcBorders>
          </w:tcPr>
          <w:p>
            <w:pPr/>
          </w:p>
        </w:tc>
        <w:tc>
          <w:tcPr>
            <w:tcW w:w="4389" w:type="dxa"/>
            <w:tcBorders>
              <w:top w:val="nil"/>
              <w:bottom w:val="nil"/>
            </w:tcBorders>
          </w:tcPr>
          <w:p>
            <w:pPr>
              <w:pStyle w:val="TableParagraph"/>
              <w:tabs>
                <w:tab w:pos="1439" w:val="left" w:leader="none"/>
                <w:tab w:pos="2534" w:val="left" w:leader="none"/>
                <w:tab w:pos="2874" w:val="left" w:leader="none"/>
                <w:tab w:pos="3653" w:val="left" w:leader="none"/>
                <w:tab w:pos="4113" w:val="left" w:leader="none"/>
              </w:tabs>
              <w:spacing w:line="248" w:lineRule="exact"/>
              <w:ind w:left="-16"/>
              <w:rPr>
                <w:rFonts w:ascii="Calibri" w:hAnsi="Calibri"/>
                <w:sz w:val="22"/>
              </w:rPr>
            </w:pPr>
            <w:r>
              <w:rPr>
                <w:rFonts w:ascii="Calibri" w:hAnsi="Calibri"/>
                <w:sz w:val="22"/>
              </w:rPr>
              <w:t>conocimiento</w:t>
              <w:tab/>
              <w:t>adquirido</w:t>
              <w:tab/>
              <w:t>a</w:t>
              <w:tab/>
              <w:t>través</w:t>
              <w:tab/>
              <w:t>de</w:t>
              <w:tab/>
              <w:t>la</w:t>
            </w:r>
          </w:p>
        </w:tc>
        <w:tc>
          <w:tcPr>
            <w:tcW w:w="1616" w:type="dxa"/>
            <w:tcBorders>
              <w:top w:val="nil"/>
              <w:bottom w:val="nil"/>
            </w:tcBorders>
          </w:tcPr>
          <w:p>
            <w:pPr>
              <w:pStyle w:val="TableParagraph"/>
              <w:spacing w:line="248" w:lineRule="exact"/>
              <w:ind w:left="104" w:right="193"/>
              <w:rPr>
                <w:rFonts w:ascii="Calibri" w:hAnsi="Calibri"/>
                <w:i/>
                <w:sz w:val="22"/>
              </w:rPr>
            </w:pPr>
            <w:r>
              <w:rPr>
                <w:rFonts w:ascii="Calibri" w:hAnsi="Calibri"/>
                <w:i/>
                <w:sz w:val="22"/>
              </w:rPr>
              <w:t>aplicación del</w:t>
            </w:r>
          </w:p>
        </w:tc>
        <w:tc>
          <w:tcPr>
            <w:tcW w:w="1361" w:type="dxa"/>
            <w:tcBorders>
              <w:top w:val="nil"/>
              <w:bottom w:val="nil"/>
            </w:tcBorders>
          </w:tcPr>
          <w:p>
            <w:pPr>
              <w:pStyle w:val="TableParagraph"/>
              <w:spacing w:line="248" w:lineRule="exact"/>
              <w:ind w:right="84"/>
              <w:rPr>
                <w:rFonts w:ascii="Calibri" w:hAnsi="Calibri"/>
                <w:i/>
                <w:sz w:val="22"/>
              </w:rPr>
            </w:pPr>
            <w:r>
              <w:rPr>
                <w:rFonts w:ascii="Calibri" w:hAnsi="Calibri"/>
                <w:i/>
                <w:sz w:val="22"/>
              </w:rPr>
              <w:t>sesión.</w:t>
            </w:r>
          </w:p>
        </w:tc>
        <w:tc>
          <w:tcPr>
            <w:tcW w:w="1356" w:type="dxa"/>
            <w:tcBorders>
              <w:top w:val="nil"/>
              <w:bottom w:val="nil"/>
            </w:tcBorders>
          </w:tcPr>
          <w:p>
            <w:pPr/>
          </w:p>
        </w:tc>
        <w:tc>
          <w:tcPr>
            <w:tcW w:w="1324" w:type="dxa"/>
            <w:tcBorders>
              <w:top w:val="nil"/>
              <w:bottom w:val="nil"/>
            </w:tcBorders>
          </w:tcPr>
          <w:p>
            <w:pPr/>
          </w:p>
        </w:tc>
        <w:tc>
          <w:tcPr>
            <w:tcW w:w="1549" w:type="dxa"/>
            <w:tcBorders>
              <w:top w:val="nil"/>
              <w:bottom w:val="nil"/>
            </w:tcBorders>
          </w:tcPr>
          <w:p>
            <w:pPr/>
          </w:p>
        </w:tc>
      </w:tr>
      <w:tr>
        <w:trPr>
          <w:trHeight w:val="261" w:hRule="exact"/>
        </w:trPr>
        <w:tc>
          <w:tcPr>
            <w:tcW w:w="1628" w:type="dxa"/>
            <w:tcBorders>
              <w:top w:val="nil"/>
            </w:tcBorders>
          </w:tcPr>
          <w:p>
            <w:pPr/>
          </w:p>
        </w:tc>
        <w:tc>
          <w:tcPr>
            <w:tcW w:w="4389" w:type="dxa"/>
            <w:tcBorders>
              <w:top w:val="nil"/>
            </w:tcBorders>
          </w:tcPr>
          <w:p>
            <w:pPr>
              <w:pStyle w:val="TableParagraph"/>
              <w:spacing w:line="250" w:lineRule="exact"/>
              <w:ind w:left="-16"/>
              <w:rPr>
                <w:rFonts w:ascii="Calibri" w:hAnsi="Calibri"/>
                <w:sz w:val="22"/>
              </w:rPr>
            </w:pPr>
            <w:r>
              <w:rPr>
                <w:rFonts w:ascii="Calibri" w:hAnsi="Calibri"/>
                <w:sz w:val="22"/>
              </w:rPr>
              <w:t>aplicación en su entorno profesional y personal</w:t>
            </w:r>
          </w:p>
        </w:tc>
        <w:tc>
          <w:tcPr>
            <w:tcW w:w="1616" w:type="dxa"/>
            <w:tcBorders>
              <w:top w:val="nil"/>
            </w:tcBorders>
          </w:tcPr>
          <w:p>
            <w:pPr>
              <w:pStyle w:val="TableParagraph"/>
              <w:spacing w:line="250" w:lineRule="exact"/>
              <w:ind w:left="104" w:right="193"/>
              <w:rPr>
                <w:rFonts w:ascii="Calibri"/>
                <w:i/>
                <w:sz w:val="22"/>
              </w:rPr>
            </w:pPr>
            <w:r>
              <w:rPr>
                <w:rFonts w:ascii="Calibri"/>
                <w:i/>
                <w:sz w:val="22"/>
              </w:rPr>
              <w:t>conocimiento</w:t>
            </w:r>
          </w:p>
        </w:tc>
        <w:tc>
          <w:tcPr>
            <w:tcW w:w="1361" w:type="dxa"/>
            <w:tcBorders>
              <w:top w:val="nil"/>
            </w:tcBorders>
          </w:tcPr>
          <w:p>
            <w:pPr/>
          </w:p>
        </w:tc>
        <w:tc>
          <w:tcPr>
            <w:tcW w:w="1356" w:type="dxa"/>
            <w:tcBorders>
              <w:top w:val="nil"/>
            </w:tcBorders>
          </w:tcPr>
          <w:p>
            <w:pPr/>
          </w:p>
        </w:tc>
        <w:tc>
          <w:tcPr>
            <w:tcW w:w="1324" w:type="dxa"/>
            <w:tcBorders>
              <w:top w:val="nil"/>
            </w:tcBorders>
          </w:tcPr>
          <w:p>
            <w:pPr/>
          </w:p>
        </w:tc>
        <w:tc>
          <w:tcPr>
            <w:tcW w:w="1549" w:type="dxa"/>
            <w:tcBorders>
              <w:top w:val="nil"/>
            </w:tcBorders>
          </w:tcPr>
          <w:p>
            <w:pPr/>
          </w:p>
        </w:tc>
      </w:tr>
    </w:tbl>
    <w:p>
      <w:pPr>
        <w:pStyle w:val="BodyText"/>
        <w:rPr>
          <w:rFonts w:ascii="Times New Roman"/>
          <w:sz w:val="20"/>
        </w:rPr>
      </w:pPr>
    </w:p>
    <w:p>
      <w:pPr>
        <w:pStyle w:val="BodyText"/>
        <w:spacing w:before="4" w:after="1"/>
        <w:rPr>
          <w:rFonts w:ascii="Times New Roman"/>
          <w:sz w:val="22"/>
        </w:rPr>
      </w:pPr>
    </w:p>
    <w:tbl>
      <w:tblPr>
        <w:tblW w:w="0" w:type="auto"/>
        <w:jc w:val="left"/>
        <w:tblInd w:w="118"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4395"/>
        <w:gridCol w:w="4393"/>
        <w:gridCol w:w="4397"/>
      </w:tblGrid>
      <w:tr>
        <w:trPr>
          <w:trHeight w:val="532" w:hRule="exact"/>
        </w:trPr>
        <w:tc>
          <w:tcPr>
            <w:tcW w:w="13185" w:type="dxa"/>
            <w:gridSpan w:val="3"/>
            <w:tcBorders>
              <w:top w:val="single" w:sz="8" w:space="0" w:color="9BBA58"/>
              <w:bottom w:val="single" w:sz="18" w:space="0" w:color="9BBA58"/>
            </w:tcBorders>
          </w:tcPr>
          <w:p>
            <w:pPr>
              <w:pStyle w:val="TableParagraph"/>
              <w:spacing w:line="247" w:lineRule="exact"/>
              <w:ind w:left="4643"/>
              <w:rPr>
                <w:b/>
                <w:sz w:val="22"/>
              </w:rPr>
            </w:pPr>
            <w:r>
              <w:rPr>
                <w:b/>
                <w:sz w:val="22"/>
              </w:rPr>
              <w:t>III. EVALUACIÓN DEL APRENDIZAJE</w:t>
            </w:r>
          </w:p>
        </w:tc>
      </w:tr>
      <w:tr>
        <w:trPr>
          <w:trHeight w:val="1376" w:hRule="exact"/>
        </w:trPr>
        <w:tc>
          <w:tcPr>
            <w:tcW w:w="4395" w:type="dxa"/>
            <w:tcBorders>
              <w:top w:val="single" w:sz="18" w:space="0" w:color="9BBA58"/>
            </w:tcBorders>
            <w:shd w:val="clear" w:color="auto" w:fill="E6EDD4"/>
          </w:tcPr>
          <w:p>
            <w:pPr>
              <w:pStyle w:val="TableParagraph"/>
              <w:spacing w:line="247" w:lineRule="exact"/>
              <w:ind w:left="97"/>
              <w:rPr>
                <w:b/>
                <w:sz w:val="22"/>
              </w:rPr>
            </w:pPr>
            <w:r>
              <w:rPr>
                <w:b/>
                <w:sz w:val="22"/>
              </w:rPr>
              <w:t>Instrumentos:</w:t>
            </w:r>
          </w:p>
          <w:p>
            <w:pPr>
              <w:pStyle w:val="TableParagraph"/>
              <w:ind w:left="0"/>
              <w:rPr>
                <w:rFonts w:ascii="Times New Roman"/>
                <w:sz w:val="22"/>
              </w:rPr>
            </w:pPr>
          </w:p>
          <w:p>
            <w:pPr>
              <w:pStyle w:val="TableParagraph"/>
              <w:spacing w:before="1"/>
              <w:ind w:left="0"/>
              <w:rPr>
                <w:rFonts w:ascii="Times New Roman"/>
                <w:sz w:val="22"/>
              </w:rPr>
            </w:pPr>
          </w:p>
          <w:p>
            <w:pPr>
              <w:pStyle w:val="TableParagraph"/>
              <w:ind w:left="97"/>
              <w:rPr>
                <w:b/>
                <w:sz w:val="22"/>
              </w:rPr>
            </w:pPr>
            <w:r>
              <w:rPr>
                <w:b/>
                <w:sz w:val="22"/>
              </w:rPr>
              <w:t>Dialogo:</w:t>
            </w:r>
          </w:p>
          <w:p>
            <w:pPr>
              <w:pStyle w:val="TableParagraph"/>
              <w:spacing w:before="3"/>
              <w:ind w:left="97"/>
              <w:rPr>
                <w:sz w:val="22"/>
              </w:rPr>
            </w:pPr>
            <w:r>
              <w:rPr>
                <w:sz w:val="22"/>
              </w:rPr>
              <w:t>Se  implementa  el dialogo  entre alumnos,</w:t>
            </w:r>
          </w:p>
        </w:tc>
        <w:tc>
          <w:tcPr>
            <w:tcW w:w="4393" w:type="dxa"/>
            <w:tcBorders>
              <w:top w:val="single" w:sz="18" w:space="0" w:color="9BBA58"/>
            </w:tcBorders>
            <w:shd w:val="clear" w:color="auto" w:fill="E6EDD4"/>
          </w:tcPr>
          <w:p>
            <w:pPr>
              <w:pStyle w:val="TableParagraph"/>
              <w:spacing w:line="267" w:lineRule="exact"/>
              <w:ind w:left="99" w:right="146"/>
              <w:rPr>
                <w:rFonts w:ascii="Calibri"/>
                <w:b/>
                <w:sz w:val="22"/>
              </w:rPr>
            </w:pPr>
            <w:r>
              <w:rPr>
                <w:rFonts w:ascii="Calibri"/>
                <w:b/>
                <w:sz w:val="22"/>
              </w:rPr>
              <w:t>Criterios:</w:t>
            </w:r>
          </w:p>
          <w:p>
            <w:pPr>
              <w:pStyle w:val="TableParagraph"/>
              <w:ind w:left="0"/>
              <w:rPr>
                <w:rFonts w:ascii="Times New Roman"/>
                <w:sz w:val="22"/>
              </w:rPr>
            </w:pPr>
          </w:p>
          <w:p>
            <w:pPr>
              <w:pStyle w:val="TableParagraph"/>
              <w:spacing w:before="10"/>
              <w:ind w:left="0"/>
              <w:rPr>
                <w:rFonts w:ascii="Times New Roman"/>
                <w:sz w:val="24"/>
              </w:rPr>
            </w:pPr>
          </w:p>
          <w:p>
            <w:pPr>
              <w:pStyle w:val="TableParagraph"/>
              <w:ind w:left="99" w:right="146"/>
              <w:rPr>
                <w:rFonts w:ascii="Calibri" w:hAnsi="Calibri"/>
                <w:sz w:val="22"/>
              </w:rPr>
            </w:pPr>
            <w:r>
              <w:rPr>
                <w:rFonts w:ascii="Calibri" w:hAnsi="Calibri"/>
                <w:sz w:val="22"/>
              </w:rPr>
              <w:t>Actitud propositiva y respuestas coherentes en cuanto a la temática</w:t>
            </w:r>
          </w:p>
        </w:tc>
        <w:tc>
          <w:tcPr>
            <w:tcW w:w="4397" w:type="dxa"/>
            <w:tcBorders>
              <w:top w:val="single" w:sz="18" w:space="0" w:color="9BBA58"/>
            </w:tcBorders>
            <w:shd w:val="clear" w:color="auto" w:fill="E6EDD4"/>
          </w:tcPr>
          <w:p>
            <w:pPr>
              <w:pStyle w:val="TableParagraph"/>
              <w:spacing w:line="480" w:lineRule="auto"/>
              <w:ind w:left="103" w:right="3064"/>
              <w:rPr>
                <w:rFonts w:ascii="Calibri" w:hAnsi="Calibri"/>
                <w:b/>
                <w:sz w:val="22"/>
              </w:rPr>
            </w:pPr>
            <w:r>
              <w:rPr>
                <w:rFonts w:ascii="Calibri" w:hAnsi="Calibri"/>
                <w:b/>
                <w:sz w:val="22"/>
              </w:rPr>
              <w:t>Indicadores: Participación</w:t>
            </w:r>
          </w:p>
        </w:tc>
      </w:tr>
    </w:tbl>
    <w:p>
      <w:pPr>
        <w:spacing w:after="0" w:line="480" w:lineRule="auto"/>
        <w:rPr>
          <w:rFonts w:ascii="Calibri" w:hAnsi="Calibri"/>
          <w:sz w:val="22"/>
        </w:rPr>
        <w:sectPr>
          <w:pgSz w:w="15840" w:h="12240" w:orient="landscape"/>
          <w:pgMar w:header="0" w:footer="933" w:top="1140" w:bottom="1120" w:left="1180" w:right="660"/>
        </w:sectPr>
      </w:pPr>
    </w:p>
    <w:p>
      <w:pPr>
        <w:pStyle w:val="BodyText"/>
        <w:rPr>
          <w:rFonts w:ascii="Times New Roman"/>
        </w:rPr>
      </w:pPr>
    </w:p>
    <w:tbl>
      <w:tblPr>
        <w:tblW w:w="0" w:type="auto"/>
        <w:jc w:val="left"/>
        <w:tblInd w:w="118"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4395"/>
        <w:gridCol w:w="4393"/>
        <w:gridCol w:w="4397"/>
      </w:tblGrid>
      <w:tr>
        <w:trPr>
          <w:trHeight w:val="282" w:hRule="exact"/>
        </w:trPr>
        <w:tc>
          <w:tcPr>
            <w:tcW w:w="4395" w:type="dxa"/>
            <w:tcBorders>
              <w:bottom w:val="nil"/>
            </w:tcBorders>
            <w:shd w:val="clear" w:color="auto" w:fill="E6EDD4"/>
          </w:tcPr>
          <w:p>
            <w:pPr>
              <w:pStyle w:val="TableParagraph"/>
              <w:spacing w:line="251" w:lineRule="exact"/>
              <w:ind w:left="97"/>
              <w:rPr>
                <w:sz w:val="22"/>
              </w:rPr>
            </w:pPr>
            <w:r>
              <w:rPr>
                <w:sz w:val="22"/>
              </w:rPr>
              <w:t>para  que  el  alumno,  sienta  un ambiente</w:t>
            </w:r>
          </w:p>
        </w:tc>
        <w:tc>
          <w:tcPr>
            <w:tcW w:w="4393" w:type="dxa"/>
            <w:tcBorders>
              <w:bottom w:val="nil"/>
            </w:tcBorders>
            <w:shd w:val="clear" w:color="auto" w:fill="E6EDD4"/>
          </w:tcPr>
          <w:p>
            <w:pPr/>
          </w:p>
        </w:tc>
        <w:tc>
          <w:tcPr>
            <w:tcW w:w="4397" w:type="dxa"/>
            <w:tcBorders>
              <w:bottom w:val="nil"/>
            </w:tcBorders>
            <w:shd w:val="clear" w:color="auto" w:fill="E6EDD4"/>
          </w:tcPr>
          <w:p>
            <w:pPr>
              <w:pStyle w:val="TableParagraph"/>
              <w:spacing w:line="267" w:lineRule="exact"/>
              <w:ind w:left="103"/>
              <w:rPr>
                <w:rFonts w:ascii="Calibri" w:hAnsi="Calibri"/>
                <w:b/>
                <w:sz w:val="22"/>
              </w:rPr>
            </w:pPr>
            <w:r>
              <w:rPr>
                <w:rFonts w:ascii="Calibri" w:hAnsi="Calibri"/>
                <w:b/>
                <w:sz w:val="22"/>
              </w:rPr>
              <w:t>Participación</w:t>
            </w:r>
          </w:p>
        </w:tc>
      </w:tr>
      <w:tr>
        <w:trPr>
          <w:trHeight w:val="287" w:hRule="exact"/>
        </w:trPr>
        <w:tc>
          <w:tcPr>
            <w:tcW w:w="4395" w:type="dxa"/>
            <w:tcBorders>
              <w:top w:val="nil"/>
              <w:bottom w:val="nil"/>
            </w:tcBorders>
            <w:shd w:val="clear" w:color="auto" w:fill="E6EDD4"/>
          </w:tcPr>
          <w:p>
            <w:pPr>
              <w:pStyle w:val="TableParagraph"/>
              <w:spacing w:line="234" w:lineRule="exact"/>
              <w:ind w:left="97"/>
              <w:rPr>
                <w:sz w:val="22"/>
              </w:rPr>
            </w:pPr>
            <w:r>
              <w:rPr>
                <w:sz w:val="22"/>
              </w:rPr>
              <w:t>relajada y familiar.</w:t>
            </w:r>
          </w:p>
        </w:tc>
        <w:tc>
          <w:tcPr>
            <w:tcW w:w="4393" w:type="dxa"/>
            <w:tcBorders>
              <w:top w:val="nil"/>
              <w:bottom w:val="nil"/>
            </w:tcBorders>
            <w:shd w:val="clear" w:color="auto" w:fill="E6EDD4"/>
          </w:tcPr>
          <w:p>
            <w:pPr>
              <w:pStyle w:val="TableParagraph"/>
              <w:spacing w:line="267" w:lineRule="exact"/>
              <w:ind w:left="99" w:right="146"/>
              <w:rPr>
                <w:rFonts w:ascii="Calibri"/>
                <w:sz w:val="22"/>
              </w:rPr>
            </w:pPr>
            <w:r>
              <w:rPr>
                <w:rFonts w:ascii="Calibri"/>
                <w:sz w:val="22"/>
              </w:rPr>
              <w:t>Actitud propositiva y motivadora para</w:t>
            </w:r>
          </w:p>
        </w:tc>
        <w:tc>
          <w:tcPr>
            <w:tcW w:w="4397" w:type="dxa"/>
            <w:tcBorders>
              <w:top w:val="nil"/>
              <w:bottom w:val="nil"/>
            </w:tcBorders>
            <w:shd w:val="clear" w:color="auto" w:fill="E6EDD4"/>
          </w:tcPr>
          <w:p>
            <w:pPr/>
          </w:p>
        </w:tc>
      </w:tr>
      <w:tr>
        <w:trPr>
          <w:trHeight w:val="614" w:hRule="exact"/>
        </w:trPr>
        <w:tc>
          <w:tcPr>
            <w:tcW w:w="4395" w:type="dxa"/>
            <w:tcBorders>
              <w:top w:val="nil"/>
              <w:bottom w:val="nil"/>
            </w:tcBorders>
            <w:shd w:val="clear" w:color="auto" w:fill="E6EDD4"/>
          </w:tcPr>
          <w:p>
            <w:pPr/>
          </w:p>
        </w:tc>
        <w:tc>
          <w:tcPr>
            <w:tcW w:w="4393" w:type="dxa"/>
            <w:tcBorders>
              <w:top w:val="nil"/>
              <w:bottom w:val="nil"/>
            </w:tcBorders>
            <w:shd w:val="clear" w:color="auto" w:fill="E6EDD4"/>
          </w:tcPr>
          <w:p>
            <w:pPr>
              <w:pStyle w:val="TableParagraph"/>
              <w:spacing w:line="248" w:lineRule="exact"/>
              <w:ind w:left="99" w:right="146"/>
              <w:rPr>
                <w:rFonts w:ascii="Calibri"/>
                <w:sz w:val="22"/>
              </w:rPr>
            </w:pPr>
            <w:r>
              <w:rPr>
                <w:rFonts w:ascii="Calibri"/>
                <w:sz w:val="22"/>
              </w:rPr>
              <w:t>conversas de sus conclusiones</w:t>
            </w:r>
          </w:p>
        </w:tc>
        <w:tc>
          <w:tcPr>
            <w:tcW w:w="4397" w:type="dxa"/>
            <w:tcBorders>
              <w:top w:val="nil"/>
              <w:bottom w:val="nil"/>
            </w:tcBorders>
            <w:shd w:val="clear" w:color="auto" w:fill="E6EDD4"/>
          </w:tcPr>
          <w:p>
            <w:pPr/>
          </w:p>
        </w:tc>
      </w:tr>
      <w:tr>
        <w:trPr>
          <w:trHeight w:val="608" w:hRule="exact"/>
        </w:trPr>
        <w:tc>
          <w:tcPr>
            <w:tcW w:w="4395" w:type="dxa"/>
            <w:tcBorders>
              <w:top w:val="nil"/>
              <w:bottom w:val="nil"/>
            </w:tcBorders>
            <w:shd w:val="clear" w:color="auto" w:fill="E6EDD4"/>
          </w:tcPr>
          <w:p>
            <w:pPr>
              <w:pStyle w:val="TableParagraph"/>
              <w:spacing w:before="8"/>
              <w:ind w:left="0"/>
              <w:rPr>
                <w:rFonts w:ascii="Times New Roman"/>
                <w:sz w:val="29"/>
              </w:rPr>
            </w:pPr>
          </w:p>
          <w:p>
            <w:pPr>
              <w:pStyle w:val="TableParagraph"/>
              <w:ind w:left="97"/>
              <w:rPr>
                <w:b/>
                <w:sz w:val="22"/>
              </w:rPr>
            </w:pPr>
            <w:r>
              <w:rPr>
                <w:b/>
                <w:sz w:val="22"/>
              </w:rPr>
              <w:t>Debate :</w:t>
            </w:r>
          </w:p>
        </w:tc>
        <w:tc>
          <w:tcPr>
            <w:tcW w:w="4393" w:type="dxa"/>
            <w:tcBorders>
              <w:top w:val="nil"/>
              <w:bottom w:val="nil"/>
            </w:tcBorders>
            <w:shd w:val="clear" w:color="auto" w:fill="E6EDD4"/>
          </w:tcPr>
          <w:p>
            <w:pPr/>
          </w:p>
        </w:tc>
        <w:tc>
          <w:tcPr>
            <w:tcW w:w="4397" w:type="dxa"/>
            <w:tcBorders>
              <w:top w:val="nil"/>
              <w:bottom w:val="nil"/>
            </w:tcBorders>
            <w:shd w:val="clear" w:color="auto" w:fill="E6EDD4"/>
          </w:tcPr>
          <w:p>
            <w:pPr/>
          </w:p>
        </w:tc>
      </w:tr>
      <w:tr>
        <w:trPr>
          <w:trHeight w:val="762" w:hRule="exact"/>
        </w:trPr>
        <w:tc>
          <w:tcPr>
            <w:tcW w:w="4395" w:type="dxa"/>
            <w:tcBorders>
              <w:top w:val="nil"/>
              <w:bottom w:val="nil"/>
            </w:tcBorders>
            <w:shd w:val="clear" w:color="auto" w:fill="E6EDD4"/>
          </w:tcPr>
          <w:p>
            <w:pPr>
              <w:pStyle w:val="TableParagraph"/>
              <w:ind w:left="97" w:right="98"/>
              <w:jc w:val="both"/>
              <w:rPr>
                <w:sz w:val="22"/>
              </w:rPr>
            </w:pPr>
            <w:r>
              <w:rPr>
                <w:sz w:val="22"/>
              </w:rPr>
              <w:t>Demuestra su habilidad para interpretar las conclusiones de sus compañeros y emitir       su       opinión       de     </w:t>
            </w:r>
            <w:r>
              <w:rPr>
                <w:spacing w:val="43"/>
                <w:sz w:val="22"/>
              </w:rPr>
              <w:t> </w:t>
            </w:r>
            <w:r>
              <w:rPr>
                <w:sz w:val="22"/>
              </w:rPr>
              <w:t>manera</w:t>
            </w:r>
          </w:p>
        </w:tc>
        <w:tc>
          <w:tcPr>
            <w:tcW w:w="4393" w:type="dxa"/>
            <w:tcBorders>
              <w:top w:val="nil"/>
              <w:bottom w:val="nil"/>
            </w:tcBorders>
            <w:shd w:val="clear" w:color="auto" w:fill="E6EDD4"/>
          </w:tcPr>
          <w:p>
            <w:pPr>
              <w:pStyle w:val="TableParagraph"/>
              <w:spacing w:line="242" w:lineRule="auto" w:before="98"/>
              <w:ind w:left="99" w:right="146"/>
              <w:rPr>
                <w:rFonts w:ascii="Calibri" w:hAnsi="Calibri"/>
                <w:sz w:val="22"/>
              </w:rPr>
            </w:pPr>
            <w:r>
              <w:rPr>
                <w:rFonts w:ascii="Calibri" w:hAnsi="Calibri"/>
                <w:sz w:val="22"/>
              </w:rPr>
              <w:t>Proponer soluciones a la problemática donde se muestre participativo</w:t>
            </w:r>
          </w:p>
        </w:tc>
        <w:tc>
          <w:tcPr>
            <w:tcW w:w="4397" w:type="dxa"/>
            <w:tcBorders>
              <w:top w:val="nil"/>
              <w:bottom w:val="nil"/>
            </w:tcBorders>
            <w:shd w:val="clear" w:color="auto" w:fill="E6EDD4"/>
          </w:tcPr>
          <w:p>
            <w:pPr>
              <w:pStyle w:val="TableParagraph"/>
              <w:spacing w:before="2"/>
              <w:ind w:left="0"/>
              <w:rPr>
                <w:rFonts w:ascii="Times New Roman"/>
                <w:sz w:val="32"/>
              </w:rPr>
            </w:pPr>
          </w:p>
          <w:p>
            <w:pPr>
              <w:pStyle w:val="TableParagraph"/>
              <w:spacing w:before="1"/>
              <w:ind w:left="103"/>
              <w:rPr>
                <w:rFonts w:ascii="Calibri"/>
                <w:b/>
                <w:sz w:val="22"/>
              </w:rPr>
            </w:pPr>
            <w:r>
              <w:rPr>
                <w:rFonts w:ascii="Calibri"/>
                <w:b/>
                <w:sz w:val="22"/>
              </w:rPr>
              <w:t>Rubrica</w:t>
            </w:r>
          </w:p>
        </w:tc>
      </w:tr>
      <w:tr>
        <w:trPr>
          <w:trHeight w:val="434" w:hRule="exact"/>
        </w:trPr>
        <w:tc>
          <w:tcPr>
            <w:tcW w:w="4395" w:type="dxa"/>
            <w:tcBorders>
              <w:top w:val="nil"/>
              <w:bottom w:val="nil"/>
            </w:tcBorders>
            <w:shd w:val="clear" w:color="auto" w:fill="E6EDD4"/>
          </w:tcPr>
          <w:p>
            <w:pPr>
              <w:pStyle w:val="TableParagraph"/>
              <w:spacing w:line="241" w:lineRule="exact"/>
              <w:ind w:left="97"/>
              <w:rPr>
                <w:sz w:val="22"/>
              </w:rPr>
            </w:pPr>
            <w:r>
              <w:rPr>
                <w:sz w:val="22"/>
              </w:rPr>
              <w:t>fundamentada.</w:t>
            </w:r>
          </w:p>
        </w:tc>
        <w:tc>
          <w:tcPr>
            <w:tcW w:w="4393" w:type="dxa"/>
            <w:tcBorders>
              <w:top w:val="nil"/>
              <w:bottom w:val="nil"/>
            </w:tcBorders>
            <w:shd w:val="clear" w:color="auto" w:fill="E6EDD4"/>
          </w:tcPr>
          <w:p>
            <w:pPr>
              <w:pStyle w:val="TableParagraph"/>
              <w:spacing w:before="145"/>
              <w:ind w:left="99" w:right="146"/>
              <w:rPr>
                <w:rFonts w:ascii="Calibri"/>
                <w:sz w:val="22"/>
              </w:rPr>
            </w:pPr>
            <w:r>
              <w:rPr>
                <w:rFonts w:ascii="Calibri"/>
                <w:sz w:val="22"/>
              </w:rPr>
              <w:t>Capacidad de escuchar y emitir sus</w:t>
            </w:r>
          </w:p>
        </w:tc>
        <w:tc>
          <w:tcPr>
            <w:tcW w:w="4397" w:type="dxa"/>
            <w:tcBorders>
              <w:top w:val="nil"/>
              <w:bottom w:val="nil"/>
            </w:tcBorders>
            <w:shd w:val="clear" w:color="auto" w:fill="E6EDD4"/>
          </w:tcPr>
          <w:p>
            <w:pPr/>
          </w:p>
        </w:tc>
      </w:tr>
      <w:tr>
        <w:trPr>
          <w:trHeight w:val="327" w:hRule="exact"/>
        </w:trPr>
        <w:tc>
          <w:tcPr>
            <w:tcW w:w="4395" w:type="dxa"/>
            <w:tcBorders>
              <w:top w:val="nil"/>
            </w:tcBorders>
            <w:shd w:val="clear" w:color="auto" w:fill="E6EDD4"/>
          </w:tcPr>
          <w:p>
            <w:pPr/>
          </w:p>
        </w:tc>
        <w:tc>
          <w:tcPr>
            <w:tcW w:w="4393" w:type="dxa"/>
            <w:tcBorders>
              <w:top w:val="nil"/>
            </w:tcBorders>
            <w:shd w:val="clear" w:color="auto" w:fill="E6EDD4"/>
          </w:tcPr>
          <w:p>
            <w:pPr>
              <w:pStyle w:val="TableParagraph"/>
              <w:spacing w:line="248" w:lineRule="exact"/>
              <w:ind w:left="99" w:right="146"/>
              <w:rPr>
                <w:rFonts w:ascii="Calibri"/>
                <w:sz w:val="22"/>
              </w:rPr>
            </w:pPr>
            <w:r>
              <w:rPr>
                <w:rFonts w:ascii="Calibri"/>
                <w:sz w:val="22"/>
              </w:rPr>
              <w:t>conclusiones , fundamentar su dialogo</w:t>
            </w:r>
          </w:p>
        </w:tc>
        <w:tc>
          <w:tcPr>
            <w:tcW w:w="4397" w:type="dxa"/>
            <w:tcBorders>
              <w:top w:val="nil"/>
            </w:tcBorders>
            <w:shd w:val="clear" w:color="auto" w:fill="E6EDD4"/>
          </w:tcPr>
          <w:p>
            <w:pPr/>
          </w:p>
        </w:tc>
      </w:tr>
    </w:tbl>
    <w:p>
      <w:pPr>
        <w:spacing w:after="0"/>
        <w:sectPr>
          <w:pgSz w:w="15840" w:h="12240" w:orient="landscape"/>
          <w:pgMar w:header="0" w:footer="933" w:top="1140" w:bottom="1120" w:left="1180" w:right="660"/>
        </w:sectPr>
      </w:pPr>
    </w:p>
    <w:p>
      <w:pPr>
        <w:pStyle w:val="BodyText"/>
        <w:rPr>
          <w:rFonts w:ascii="Times New Roman"/>
          <w:sz w:val="20"/>
        </w:rPr>
      </w:pPr>
    </w:p>
    <w:p>
      <w:pPr>
        <w:pStyle w:val="BodyText"/>
        <w:spacing w:before="5"/>
        <w:rPr>
          <w:rFonts w:ascii="Times New Roman"/>
          <w:sz w:val="19"/>
        </w:rPr>
      </w:pPr>
    </w:p>
    <w:p>
      <w:pPr>
        <w:spacing w:before="72"/>
        <w:ind w:left="236" w:right="0" w:firstLine="0"/>
        <w:jc w:val="left"/>
        <w:rPr>
          <w:b/>
          <w:sz w:val="22"/>
        </w:rPr>
      </w:pPr>
      <w:r>
        <w:rPr>
          <w:b/>
          <w:sz w:val="22"/>
        </w:rPr>
        <w:t>Ejemplo de rubrica para planear Proyecto de Debate.</w:t>
      </w:r>
    </w:p>
    <w:p>
      <w:pPr>
        <w:pStyle w:val="BodyText"/>
        <w:spacing w:before="4"/>
        <w:rPr>
          <w:b/>
          <w:sz w:val="22"/>
        </w:rPr>
      </w:pPr>
    </w:p>
    <w:tbl>
      <w:tblPr>
        <w:tblW w:w="0" w:type="auto"/>
        <w:jc w:val="left"/>
        <w:tblInd w:w="116"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2092"/>
        <w:gridCol w:w="11059"/>
      </w:tblGrid>
      <w:tr>
        <w:trPr>
          <w:trHeight w:val="264" w:hRule="exact"/>
        </w:trPr>
        <w:tc>
          <w:tcPr>
            <w:tcW w:w="2092" w:type="dxa"/>
            <w:tcBorders>
              <w:bottom w:val="single" w:sz="18" w:space="0" w:color="4F81BC"/>
            </w:tcBorders>
          </w:tcPr>
          <w:p>
            <w:pPr>
              <w:pStyle w:val="TableParagraph"/>
              <w:spacing w:line="226" w:lineRule="exact"/>
              <w:ind w:right="574"/>
              <w:rPr>
                <w:sz w:val="20"/>
              </w:rPr>
            </w:pPr>
            <w:r>
              <w:rPr>
                <w:sz w:val="20"/>
              </w:rPr>
              <w:t>PREGUNTAS</w:t>
            </w:r>
          </w:p>
        </w:tc>
        <w:tc>
          <w:tcPr>
            <w:tcW w:w="11059" w:type="dxa"/>
            <w:tcBorders>
              <w:bottom w:val="single" w:sz="18" w:space="0" w:color="4F81BC"/>
            </w:tcBorders>
          </w:tcPr>
          <w:p>
            <w:pPr>
              <w:pStyle w:val="TableParagraph"/>
              <w:spacing w:line="226" w:lineRule="exact"/>
              <w:ind w:left="104"/>
              <w:rPr>
                <w:sz w:val="20"/>
              </w:rPr>
            </w:pPr>
            <w:r>
              <w:rPr>
                <w:sz w:val="20"/>
              </w:rPr>
              <w:t>ELEMENTOS DEL PROYECTO</w:t>
            </w:r>
          </w:p>
        </w:tc>
      </w:tr>
      <w:tr>
        <w:trPr>
          <w:trHeight w:val="492" w:hRule="exact"/>
        </w:trPr>
        <w:tc>
          <w:tcPr>
            <w:tcW w:w="2092" w:type="dxa"/>
            <w:tcBorders>
              <w:top w:val="single" w:sz="18" w:space="0" w:color="4F81BC"/>
            </w:tcBorders>
            <w:shd w:val="clear" w:color="auto" w:fill="D2DFED"/>
          </w:tcPr>
          <w:p>
            <w:pPr>
              <w:pStyle w:val="TableParagraph"/>
              <w:spacing w:line="228" w:lineRule="exact" w:before="1"/>
              <w:ind w:right="574"/>
              <w:rPr>
                <w:sz w:val="20"/>
              </w:rPr>
            </w:pPr>
            <w:r>
              <w:rPr>
                <w:sz w:val="20"/>
              </w:rPr>
              <w:t>¿Qué se quiere hacer?</w:t>
            </w:r>
          </w:p>
        </w:tc>
        <w:tc>
          <w:tcPr>
            <w:tcW w:w="11059" w:type="dxa"/>
            <w:tcBorders>
              <w:top w:val="single" w:sz="18" w:space="0" w:color="4F81BC"/>
            </w:tcBorders>
            <w:shd w:val="clear" w:color="auto" w:fill="D2DFED"/>
          </w:tcPr>
          <w:p>
            <w:pPr/>
          </w:p>
        </w:tc>
      </w:tr>
      <w:tr>
        <w:trPr>
          <w:trHeight w:val="480" w:hRule="exact"/>
        </w:trPr>
        <w:tc>
          <w:tcPr>
            <w:tcW w:w="2092" w:type="dxa"/>
          </w:tcPr>
          <w:p>
            <w:pPr>
              <w:pStyle w:val="TableParagraph"/>
              <w:spacing w:line="228" w:lineRule="exact" w:before="1"/>
              <w:ind w:right="251"/>
              <w:rPr>
                <w:sz w:val="20"/>
              </w:rPr>
            </w:pPr>
            <w:r>
              <w:rPr>
                <w:sz w:val="20"/>
              </w:rPr>
              <w:t>¿Por qué se quiere hacer?</w:t>
            </w:r>
          </w:p>
        </w:tc>
        <w:tc>
          <w:tcPr>
            <w:tcW w:w="11059" w:type="dxa"/>
          </w:tcPr>
          <w:p>
            <w:pPr/>
          </w:p>
        </w:tc>
      </w:tr>
      <w:tr>
        <w:trPr>
          <w:trHeight w:val="480" w:hRule="exact"/>
        </w:trPr>
        <w:tc>
          <w:tcPr>
            <w:tcW w:w="2092" w:type="dxa"/>
            <w:shd w:val="clear" w:color="auto" w:fill="D2DFED"/>
          </w:tcPr>
          <w:p>
            <w:pPr>
              <w:pStyle w:val="TableParagraph"/>
              <w:spacing w:line="228" w:lineRule="exact" w:before="1"/>
              <w:ind w:right="140"/>
              <w:rPr>
                <w:sz w:val="20"/>
              </w:rPr>
            </w:pPr>
            <w:r>
              <w:rPr>
                <w:sz w:val="20"/>
              </w:rPr>
              <w:t>¿Para qué se quiere hacer?</w:t>
            </w:r>
          </w:p>
        </w:tc>
        <w:tc>
          <w:tcPr>
            <w:tcW w:w="11059" w:type="dxa"/>
            <w:shd w:val="clear" w:color="auto" w:fill="D2DFED"/>
          </w:tcPr>
          <w:p>
            <w:pPr/>
          </w:p>
        </w:tc>
      </w:tr>
      <w:tr>
        <w:trPr>
          <w:trHeight w:val="480" w:hRule="exact"/>
        </w:trPr>
        <w:tc>
          <w:tcPr>
            <w:tcW w:w="2092" w:type="dxa"/>
          </w:tcPr>
          <w:p>
            <w:pPr>
              <w:pStyle w:val="TableParagraph"/>
              <w:spacing w:line="228" w:lineRule="exact" w:before="2"/>
              <w:ind w:right="307"/>
              <w:rPr>
                <w:sz w:val="20"/>
              </w:rPr>
            </w:pPr>
            <w:r>
              <w:rPr>
                <w:sz w:val="20"/>
              </w:rPr>
              <w:t>¿Cuánto se quiere hacer?</w:t>
            </w:r>
          </w:p>
        </w:tc>
        <w:tc>
          <w:tcPr>
            <w:tcW w:w="11059" w:type="dxa"/>
          </w:tcPr>
          <w:p>
            <w:pPr/>
          </w:p>
        </w:tc>
      </w:tr>
      <w:tr>
        <w:trPr>
          <w:trHeight w:val="480" w:hRule="exact"/>
        </w:trPr>
        <w:tc>
          <w:tcPr>
            <w:tcW w:w="2092" w:type="dxa"/>
            <w:shd w:val="clear" w:color="auto" w:fill="D2DFED"/>
          </w:tcPr>
          <w:p>
            <w:pPr>
              <w:pStyle w:val="TableParagraph"/>
              <w:spacing w:line="228" w:lineRule="exact" w:before="1"/>
              <w:ind w:right="362"/>
              <w:rPr>
                <w:sz w:val="20"/>
              </w:rPr>
            </w:pPr>
            <w:r>
              <w:rPr>
                <w:sz w:val="20"/>
              </w:rPr>
              <w:t>¿Dónde se quiere hacer?</w:t>
            </w:r>
          </w:p>
        </w:tc>
        <w:tc>
          <w:tcPr>
            <w:tcW w:w="11059" w:type="dxa"/>
            <w:shd w:val="clear" w:color="auto" w:fill="D2DFED"/>
          </w:tcPr>
          <w:p>
            <w:pPr/>
          </w:p>
        </w:tc>
      </w:tr>
      <w:tr>
        <w:trPr>
          <w:trHeight w:val="248" w:hRule="exact"/>
        </w:trPr>
        <w:tc>
          <w:tcPr>
            <w:tcW w:w="2092" w:type="dxa"/>
          </w:tcPr>
          <w:p>
            <w:pPr>
              <w:pStyle w:val="TableParagraph"/>
              <w:spacing w:line="226" w:lineRule="exact"/>
              <w:rPr>
                <w:sz w:val="20"/>
              </w:rPr>
            </w:pPr>
            <w:r>
              <w:rPr>
                <w:sz w:val="20"/>
              </w:rPr>
              <w:t>¿Cómo se va hacer?</w:t>
            </w:r>
          </w:p>
        </w:tc>
        <w:tc>
          <w:tcPr>
            <w:tcW w:w="11059" w:type="dxa"/>
          </w:tcPr>
          <w:p>
            <w:pPr/>
          </w:p>
        </w:tc>
      </w:tr>
      <w:tr>
        <w:trPr>
          <w:trHeight w:val="480" w:hRule="exact"/>
        </w:trPr>
        <w:tc>
          <w:tcPr>
            <w:tcW w:w="2092" w:type="dxa"/>
            <w:shd w:val="clear" w:color="auto" w:fill="D2DFED"/>
          </w:tcPr>
          <w:p>
            <w:pPr>
              <w:pStyle w:val="TableParagraph"/>
              <w:spacing w:line="242" w:lineRule="auto"/>
              <w:ind w:right="596"/>
              <w:rPr>
                <w:sz w:val="20"/>
              </w:rPr>
            </w:pPr>
            <w:r>
              <w:rPr>
                <w:sz w:val="20"/>
              </w:rPr>
              <w:t>¿Cuándo se va hacer?</w:t>
            </w:r>
          </w:p>
        </w:tc>
        <w:tc>
          <w:tcPr>
            <w:tcW w:w="11059" w:type="dxa"/>
            <w:shd w:val="clear" w:color="auto" w:fill="D2DFED"/>
          </w:tcPr>
          <w:p>
            <w:pPr/>
          </w:p>
        </w:tc>
      </w:tr>
      <w:tr>
        <w:trPr>
          <w:trHeight w:val="480" w:hRule="exact"/>
        </w:trPr>
        <w:tc>
          <w:tcPr>
            <w:tcW w:w="2092" w:type="dxa"/>
          </w:tcPr>
          <w:p>
            <w:pPr>
              <w:pStyle w:val="TableParagraph"/>
              <w:spacing w:line="242" w:lineRule="auto"/>
              <w:ind w:right="618"/>
              <w:rPr>
                <w:sz w:val="20"/>
              </w:rPr>
            </w:pPr>
            <w:r>
              <w:rPr>
                <w:sz w:val="20"/>
              </w:rPr>
              <w:t>¿ A quiénes se dirigen?</w:t>
            </w:r>
          </w:p>
        </w:tc>
        <w:tc>
          <w:tcPr>
            <w:tcW w:w="11059" w:type="dxa"/>
          </w:tcPr>
          <w:p>
            <w:pPr/>
          </w:p>
        </w:tc>
      </w:tr>
      <w:tr>
        <w:trPr>
          <w:trHeight w:val="480" w:hRule="exact"/>
        </w:trPr>
        <w:tc>
          <w:tcPr>
            <w:tcW w:w="2092" w:type="dxa"/>
            <w:shd w:val="clear" w:color="auto" w:fill="D2DFED"/>
          </w:tcPr>
          <w:p>
            <w:pPr>
              <w:pStyle w:val="TableParagraph"/>
              <w:spacing w:line="242" w:lineRule="auto"/>
              <w:ind w:right="440"/>
              <w:rPr>
                <w:sz w:val="20"/>
              </w:rPr>
            </w:pPr>
            <w:r>
              <w:rPr>
                <w:sz w:val="20"/>
              </w:rPr>
              <w:t>¿ Quiénes lo van hacer?</w:t>
            </w:r>
          </w:p>
        </w:tc>
        <w:tc>
          <w:tcPr>
            <w:tcW w:w="11059" w:type="dxa"/>
            <w:shd w:val="clear" w:color="auto" w:fill="D2DFED"/>
          </w:tcPr>
          <w:p>
            <w:pPr/>
          </w:p>
        </w:tc>
      </w:tr>
      <w:tr>
        <w:trPr>
          <w:trHeight w:val="480" w:hRule="exact"/>
        </w:trPr>
        <w:tc>
          <w:tcPr>
            <w:tcW w:w="2092" w:type="dxa"/>
          </w:tcPr>
          <w:p>
            <w:pPr>
              <w:pStyle w:val="TableParagraph"/>
              <w:spacing w:line="242" w:lineRule="auto"/>
              <w:ind w:right="484"/>
              <w:rPr>
                <w:sz w:val="20"/>
              </w:rPr>
            </w:pPr>
            <w:r>
              <w:rPr>
                <w:sz w:val="20"/>
              </w:rPr>
              <w:t>¿Con que lo van hacer?</w:t>
            </w:r>
          </w:p>
        </w:tc>
        <w:tc>
          <w:tcPr>
            <w:tcW w:w="11059" w:type="dxa"/>
          </w:tcPr>
          <w:p>
            <w:pPr/>
          </w:p>
        </w:tc>
      </w:tr>
    </w:tbl>
    <w:p>
      <w:pPr>
        <w:spacing w:line="251" w:lineRule="exact" w:before="0"/>
        <w:ind w:left="2813" w:right="0" w:firstLine="0"/>
        <w:jc w:val="left"/>
        <w:rPr>
          <w:sz w:val="22"/>
        </w:rPr>
      </w:pPr>
      <w:r>
        <w:rPr>
          <w:sz w:val="22"/>
        </w:rPr>
        <w:t>Figura 3: Propuesta de rubrica de proyecto de debate, elaboración propia (2015)</w:t>
      </w:r>
    </w:p>
    <w:p>
      <w:pPr>
        <w:spacing w:after="0" w:line="251" w:lineRule="exact"/>
        <w:jc w:val="left"/>
        <w:rPr>
          <w:sz w:val="22"/>
        </w:rPr>
        <w:sectPr>
          <w:pgSz w:w="15840" w:h="12240" w:orient="landscape"/>
          <w:pgMar w:header="0" w:footer="933" w:top="1140" w:bottom="1120" w:left="1180" w:right="660"/>
        </w:sectPr>
      </w:pPr>
    </w:p>
    <w:p>
      <w:pPr>
        <w:pStyle w:val="BodyText"/>
        <w:spacing w:before="2"/>
        <w:rPr>
          <w:sz w:val="17"/>
        </w:rPr>
      </w:pPr>
    </w:p>
    <w:p>
      <w:pPr>
        <w:spacing w:before="72"/>
        <w:ind w:left="116" w:right="0" w:firstLine="0"/>
        <w:jc w:val="left"/>
        <w:rPr>
          <w:b/>
          <w:sz w:val="22"/>
        </w:rPr>
      </w:pPr>
      <w:r>
        <w:rPr>
          <w:b/>
          <w:sz w:val="22"/>
        </w:rPr>
        <w:t>Ejemplo de rubrica de Auto Evaluación</w:t>
      </w:r>
    </w:p>
    <w:p>
      <w:pPr>
        <w:pStyle w:val="BodyText"/>
        <w:spacing w:before="6"/>
        <w:rPr>
          <w:b/>
          <w:sz w:val="22"/>
        </w:rPr>
      </w:pPr>
    </w:p>
    <w:tbl>
      <w:tblPr>
        <w:tblW w:w="0" w:type="auto"/>
        <w:jc w:val="left"/>
        <w:tblInd w:w="1348" w:type="dxa"/>
        <w:tblBorders>
          <w:top w:val="single" w:sz="5" w:space="0" w:color="9F9F9F"/>
          <w:left w:val="single" w:sz="5" w:space="0" w:color="9F9F9F"/>
          <w:bottom w:val="single" w:sz="5" w:space="0" w:color="9F9F9F"/>
          <w:right w:val="single" w:sz="5" w:space="0" w:color="9F9F9F"/>
          <w:insideH w:val="single" w:sz="5" w:space="0" w:color="9F9F9F"/>
          <w:insideV w:val="single" w:sz="5" w:space="0" w:color="9F9F9F"/>
        </w:tblBorders>
        <w:tblLayout w:type="fixed"/>
        <w:tblCellMar>
          <w:top w:w="0" w:type="dxa"/>
          <w:left w:w="0" w:type="dxa"/>
          <w:bottom w:w="0" w:type="dxa"/>
          <w:right w:w="0" w:type="dxa"/>
        </w:tblCellMar>
        <w:tblLook w:val="01E0"/>
      </w:tblPr>
      <w:tblGrid>
        <w:gridCol w:w="1124"/>
        <w:gridCol w:w="498"/>
        <w:gridCol w:w="1697"/>
        <w:gridCol w:w="1696"/>
        <w:gridCol w:w="2399"/>
        <w:gridCol w:w="2128"/>
        <w:gridCol w:w="988"/>
      </w:tblGrid>
      <w:tr>
        <w:trPr>
          <w:trHeight w:val="505" w:hRule="exact"/>
        </w:trPr>
        <w:tc>
          <w:tcPr>
            <w:tcW w:w="1622" w:type="dxa"/>
            <w:gridSpan w:val="2"/>
            <w:tcBorders>
              <w:top w:val="double" w:sz="4" w:space="0" w:color="9F9F9F"/>
              <w:left w:val="single" w:sz="5" w:space="0" w:color="EFEFEF"/>
              <w:bottom w:val="single" w:sz="10" w:space="0" w:color="9F9F9F"/>
            </w:tcBorders>
            <w:shd w:val="clear" w:color="auto" w:fill="92CDDC"/>
          </w:tcPr>
          <w:p>
            <w:pPr>
              <w:pStyle w:val="TableParagraph"/>
              <w:spacing w:before="9"/>
              <w:ind w:left="256" w:right="47"/>
              <w:rPr>
                <w:b/>
                <w:sz w:val="18"/>
              </w:rPr>
            </w:pPr>
            <w:r>
              <w:rPr>
                <w:b/>
                <w:sz w:val="18"/>
              </w:rPr>
              <w:t>CATEGORÍA</w:t>
            </w:r>
          </w:p>
        </w:tc>
        <w:tc>
          <w:tcPr>
            <w:tcW w:w="1697" w:type="dxa"/>
            <w:tcBorders>
              <w:top w:val="double" w:sz="4" w:space="0" w:color="9F9F9F"/>
              <w:bottom w:val="single" w:sz="10" w:space="0" w:color="9F9F9F"/>
            </w:tcBorders>
            <w:shd w:val="clear" w:color="auto" w:fill="92CDDC"/>
          </w:tcPr>
          <w:p>
            <w:pPr>
              <w:pStyle w:val="TableParagraph"/>
              <w:spacing w:before="9"/>
              <w:ind w:left="617" w:right="627"/>
              <w:jc w:val="center"/>
              <w:rPr>
                <w:b/>
                <w:sz w:val="18"/>
              </w:rPr>
            </w:pPr>
            <w:r>
              <w:rPr>
                <w:b/>
                <w:sz w:val="18"/>
              </w:rPr>
              <w:t>A (4)</w:t>
            </w:r>
          </w:p>
        </w:tc>
        <w:tc>
          <w:tcPr>
            <w:tcW w:w="1696" w:type="dxa"/>
            <w:tcBorders>
              <w:top w:val="double" w:sz="4" w:space="0" w:color="9F9F9F"/>
              <w:bottom w:val="single" w:sz="10" w:space="0" w:color="9F9F9F"/>
            </w:tcBorders>
            <w:shd w:val="clear" w:color="auto" w:fill="92CDDC"/>
          </w:tcPr>
          <w:p>
            <w:pPr>
              <w:pStyle w:val="TableParagraph"/>
              <w:spacing w:before="9"/>
              <w:ind w:left="619" w:right="625"/>
              <w:jc w:val="center"/>
              <w:rPr>
                <w:b/>
                <w:sz w:val="18"/>
              </w:rPr>
            </w:pPr>
            <w:r>
              <w:rPr>
                <w:b/>
                <w:sz w:val="18"/>
              </w:rPr>
              <w:t>B (3)</w:t>
            </w:r>
          </w:p>
        </w:tc>
        <w:tc>
          <w:tcPr>
            <w:tcW w:w="2399" w:type="dxa"/>
            <w:tcBorders>
              <w:top w:val="double" w:sz="4" w:space="0" w:color="9F9F9F"/>
              <w:bottom w:val="single" w:sz="10" w:space="0" w:color="9F9F9F"/>
              <w:right w:val="double" w:sz="4" w:space="0" w:color="9F9F9F"/>
            </w:tcBorders>
            <w:shd w:val="clear" w:color="auto" w:fill="92CDDC"/>
          </w:tcPr>
          <w:p>
            <w:pPr>
              <w:pStyle w:val="TableParagraph"/>
              <w:spacing w:before="9"/>
              <w:ind w:left="967" w:right="971"/>
              <w:jc w:val="center"/>
              <w:rPr>
                <w:b/>
                <w:sz w:val="18"/>
              </w:rPr>
            </w:pPr>
            <w:r>
              <w:rPr>
                <w:b/>
                <w:sz w:val="18"/>
              </w:rPr>
              <w:t>C (2)</w:t>
            </w:r>
          </w:p>
        </w:tc>
        <w:tc>
          <w:tcPr>
            <w:tcW w:w="2128" w:type="dxa"/>
            <w:tcBorders>
              <w:top w:val="double" w:sz="4" w:space="0" w:color="9F9F9F"/>
              <w:left w:val="double" w:sz="4" w:space="0" w:color="9F9F9F"/>
              <w:bottom w:val="single" w:sz="10" w:space="0" w:color="9F9F9F"/>
              <w:right w:val="double" w:sz="4" w:space="0" w:color="9F9F9F"/>
            </w:tcBorders>
            <w:shd w:val="clear" w:color="auto" w:fill="92CDDC"/>
          </w:tcPr>
          <w:p>
            <w:pPr>
              <w:pStyle w:val="TableParagraph"/>
              <w:spacing w:before="9"/>
              <w:ind w:left="821" w:right="839"/>
              <w:jc w:val="center"/>
              <w:rPr>
                <w:b/>
                <w:sz w:val="18"/>
              </w:rPr>
            </w:pPr>
            <w:r>
              <w:rPr>
                <w:b/>
                <w:sz w:val="18"/>
              </w:rPr>
              <w:t>D (1)</w:t>
            </w:r>
          </w:p>
        </w:tc>
        <w:tc>
          <w:tcPr>
            <w:tcW w:w="988" w:type="dxa"/>
            <w:tcBorders>
              <w:top w:val="double" w:sz="4" w:space="0" w:color="9F9F9F"/>
              <w:left w:val="double" w:sz="4" w:space="0" w:color="9F9F9F"/>
              <w:bottom w:val="single" w:sz="10" w:space="0" w:color="9F9F9F"/>
            </w:tcBorders>
            <w:shd w:val="clear" w:color="auto" w:fill="92CDDC"/>
          </w:tcPr>
          <w:p>
            <w:pPr/>
          </w:p>
        </w:tc>
      </w:tr>
      <w:tr>
        <w:trPr>
          <w:trHeight w:val="1732" w:hRule="exact"/>
        </w:trPr>
        <w:tc>
          <w:tcPr>
            <w:tcW w:w="1124" w:type="dxa"/>
            <w:tcBorders>
              <w:top w:val="single" w:sz="10" w:space="0" w:color="9F9F9F"/>
              <w:left w:val="single" w:sz="5" w:space="0" w:color="EFEFEF"/>
              <w:right w:val="nil"/>
            </w:tcBorders>
          </w:tcPr>
          <w:p>
            <w:pPr>
              <w:pStyle w:val="TableParagraph"/>
              <w:spacing w:line="278" w:lineRule="auto" w:before="35"/>
              <w:ind w:left="28" w:right="420"/>
              <w:rPr>
                <w:b/>
                <w:sz w:val="18"/>
              </w:rPr>
            </w:pPr>
            <w:r>
              <w:rPr>
                <w:b/>
                <w:sz w:val="18"/>
              </w:rPr>
              <w:t>Calidad trabajo</w:t>
            </w:r>
          </w:p>
        </w:tc>
        <w:tc>
          <w:tcPr>
            <w:tcW w:w="498" w:type="dxa"/>
            <w:tcBorders>
              <w:top w:val="single" w:sz="10" w:space="0" w:color="9F9F9F"/>
              <w:left w:val="nil"/>
            </w:tcBorders>
          </w:tcPr>
          <w:p>
            <w:pPr>
              <w:pStyle w:val="TableParagraph"/>
              <w:spacing w:before="35"/>
              <w:ind w:left="0" w:right="47"/>
              <w:jc w:val="right"/>
              <w:rPr>
                <w:b/>
                <w:sz w:val="18"/>
              </w:rPr>
            </w:pPr>
            <w:r>
              <w:rPr>
                <w:b/>
                <w:sz w:val="18"/>
              </w:rPr>
              <w:t>del</w:t>
            </w:r>
          </w:p>
        </w:tc>
        <w:tc>
          <w:tcPr>
            <w:tcW w:w="1697" w:type="dxa"/>
            <w:tcBorders>
              <w:top w:val="single" w:sz="10" w:space="0" w:color="9F9F9F"/>
            </w:tcBorders>
          </w:tcPr>
          <w:p>
            <w:pPr>
              <w:pStyle w:val="TableParagraph"/>
              <w:spacing w:line="276" w:lineRule="auto" w:before="39"/>
              <w:ind w:left="34" w:right="40"/>
              <w:jc w:val="both"/>
              <w:rPr>
                <w:sz w:val="18"/>
              </w:rPr>
            </w:pPr>
            <w:r>
              <w:rPr>
                <w:sz w:val="18"/>
              </w:rPr>
              <w:t>Proporciono trabajo de la más alta calidad.</w:t>
            </w:r>
          </w:p>
        </w:tc>
        <w:tc>
          <w:tcPr>
            <w:tcW w:w="1696" w:type="dxa"/>
            <w:tcBorders>
              <w:top w:val="single" w:sz="10" w:space="0" w:color="9F9F9F"/>
            </w:tcBorders>
          </w:tcPr>
          <w:p>
            <w:pPr>
              <w:pStyle w:val="TableParagraph"/>
              <w:spacing w:line="278" w:lineRule="auto" w:before="39"/>
              <w:ind w:left="33"/>
              <w:rPr>
                <w:sz w:val="18"/>
              </w:rPr>
            </w:pPr>
            <w:r>
              <w:rPr>
                <w:sz w:val="18"/>
              </w:rPr>
              <w:t>Proporciono trabajo de calidad.</w:t>
            </w:r>
          </w:p>
        </w:tc>
        <w:tc>
          <w:tcPr>
            <w:tcW w:w="2399" w:type="dxa"/>
            <w:tcBorders>
              <w:top w:val="single" w:sz="10" w:space="0" w:color="9F9F9F"/>
              <w:right w:val="double" w:sz="4" w:space="0" w:color="9F9F9F"/>
            </w:tcBorders>
          </w:tcPr>
          <w:p>
            <w:pPr>
              <w:pStyle w:val="TableParagraph"/>
              <w:spacing w:line="276" w:lineRule="auto" w:before="39"/>
              <w:ind w:left="33" w:right="31"/>
              <w:jc w:val="both"/>
              <w:rPr>
                <w:sz w:val="18"/>
              </w:rPr>
            </w:pPr>
            <w:r>
              <w:rPr>
                <w:sz w:val="18"/>
              </w:rPr>
              <w:t>Proporciono trabajo que, ocasionalmente,  necesita ser comprobado o rehecho por otros miembros del grupo para asegurar su calidad.</w:t>
            </w:r>
          </w:p>
        </w:tc>
        <w:tc>
          <w:tcPr>
            <w:tcW w:w="2128" w:type="dxa"/>
            <w:tcBorders>
              <w:top w:val="single" w:sz="10" w:space="0" w:color="9F9F9F"/>
              <w:left w:val="double" w:sz="4" w:space="0" w:color="9F9F9F"/>
              <w:right w:val="double" w:sz="4" w:space="0" w:color="9F9F9F"/>
            </w:tcBorders>
          </w:tcPr>
          <w:p>
            <w:pPr>
              <w:pStyle w:val="TableParagraph"/>
              <w:spacing w:line="276" w:lineRule="auto" w:before="39"/>
              <w:ind w:left="24" w:right="35"/>
              <w:jc w:val="both"/>
              <w:rPr>
                <w:sz w:val="18"/>
              </w:rPr>
            </w:pPr>
            <w:r>
              <w:rPr>
                <w:sz w:val="18"/>
              </w:rPr>
              <w:t>Proporciono trabajo que, por lo general, necesita ser comprobado o rehecho por otros para asegurar su calidad.</w:t>
            </w:r>
          </w:p>
        </w:tc>
        <w:tc>
          <w:tcPr>
            <w:tcW w:w="988" w:type="dxa"/>
            <w:tcBorders>
              <w:top w:val="single" w:sz="10" w:space="0" w:color="9F9F9F"/>
              <w:left w:val="double" w:sz="4" w:space="0" w:color="9F9F9F"/>
            </w:tcBorders>
          </w:tcPr>
          <w:p>
            <w:pPr/>
          </w:p>
        </w:tc>
      </w:tr>
      <w:tr>
        <w:trPr>
          <w:trHeight w:val="2193" w:hRule="exact"/>
        </w:trPr>
        <w:tc>
          <w:tcPr>
            <w:tcW w:w="1124" w:type="dxa"/>
            <w:tcBorders>
              <w:left w:val="single" w:sz="5" w:space="0" w:color="EFEFEF"/>
              <w:bottom w:val="single" w:sz="10" w:space="0" w:color="9F9F9F"/>
              <w:right w:val="nil"/>
            </w:tcBorders>
          </w:tcPr>
          <w:p>
            <w:pPr>
              <w:pStyle w:val="TableParagraph"/>
              <w:spacing w:line="273" w:lineRule="auto" w:before="29"/>
              <w:ind w:left="28" w:right="100"/>
              <w:rPr>
                <w:b/>
                <w:sz w:val="18"/>
              </w:rPr>
            </w:pPr>
            <w:r>
              <w:rPr>
                <w:b/>
                <w:sz w:val="18"/>
              </w:rPr>
              <w:t>Trabajando otros</w:t>
            </w:r>
          </w:p>
        </w:tc>
        <w:tc>
          <w:tcPr>
            <w:tcW w:w="498" w:type="dxa"/>
            <w:tcBorders>
              <w:left w:val="nil"/>
              <w:bottom w:val="single" w:sz="10" w:space="0" w:color="9F9F9F"/>
            </w:tcBorders>
          </w:tcPr>
          <w:p>
            <w:pPr>
              <w:pStyle w:val="TableParagraph"/>
              <w:spacing w:before="29"/>
              <w:ind w:left="0" w:right="47"/>
              <w:jc w:val="right"/>
              <w:rPr>
                <w:b/>
                <w:sz w:val="18"/>
              </w:rPr>
            </w:pPr>
            <w:r>
              <w:rPr>
                <w:b/>
                <w:sz w:val="18"/>
              </w:rPr>
              <w:t>con</w:t>
            </w:r>
          </w:p>
        </w:tc>
        <w:tc>
          <w:tcPr>
            <w:tcW w:w="1697" w:type="dxa"/>
            <w:tcBorders>
              <w:bottom w:val="single" w:sz="10" w:space="0" w:color="9F9F9F"/>
            </w:tcBorders>
          </w:tcPr>
          <w:p>
            <w:pPr>
              <w:pStyle w:val="TableParagraph"/>
              <w:tabs>
                <w:tab w:pos="997" w:val="left" w:leader="none"/>
                <w:tab w:pos="1441" w:val="left" w:leader="none"/>
              </w:tabs>
              <w:spacing w:line="276" w:lineRule="auto" w:before="33"/>
              <w:ind w:left="34" w:right="39"/>
              <w:jc w:val="both"/>
              <w:rPr>
                <w:sz w:val="18"/>
              </w:rPr>
            </w:pPr>
            <w:r>
              <w:rPr>
                <w:sz w:val="18"/>
              </w:rPr>
              <w:t>Casi</w:t>
              <w:tab/>
              <w:t>siempre escucho, comparto y apoyo el esfuerzo de otros. Trato de mantener la unión de los miembros trabajando</w:t>
              <w:tab/>
              <w:tab/>
              <w:t>en grupo.</w:t>
            </w:r>
          </w:p>
        </w:tc>
        <w:tc>
          <w:tcPr>
            <w:tcW w:w="1696" w:type="dxa"/>
            <w:tcBorders>
              <w:bottom w:val="single" w:sz="10" w:space="0" w:color="9F9F9F"/>
            </w:tcBorders>
          </w:tcPr>
          <w:p>
            <w:pPr>
              <w:pStyle w:val="TableParagraph"/>
              <w:spacing w:line="276" w:lineRule="auto" w:before="33"/>
              <w:ind w:left="33" w:right="41"/>
              <w:rPr>
                <w:sz w:val="18"/>
              </w:rPr>
            </w:pPr>
            <w:r>
              <w:rPr>
                <w:sz w:val="18"/>
              </w:rPr>
              <w:t>Usualmente escucho, comparto y apoyo el esfuerzo de otros.</w:t>
            </w:r>
          </w:p>
        </w:tc>
        <w:tc>
          <w:tcPr>
            <w:tcW w:w="2399" w:type="dxa"/>
            <w:tcBorders>
              <w:bottom w:val="single" w:sz="10" w:space="0" w:color="9F9F9F"/>
              <w:right w:val="double" w:sz="4" w:space="0" w:color="9F9F9F"/>
            </w:tcBorders>
          </w:tcPr>
          <w:p>
            <w:pPr>
              <w:pStyle w:val="TableParagraph"/>
              <w:spacing w:line="276" w:lineRule="auto" w:before="33"/>
              <w:ind w:left="33" w:right="31"/>
              <w:jc w:val="both"/>
              <w:rPr>
                <w:sz w:val="18"/>
              </w:rPr>
            </w:pPr>
            <w:r>
              <w:rPr>
                <w:sz w:val="18"/>
              </w:rPr>
              <w:t>A veces escucho, comparto y apoyo el esfuerzo de  otros, pero  algunas  veces no soy un buen miembro del grupo.</w:t>
            </w:r>
          </w:p>
        </w:tc>
        <w:tc>
          <w:tcPr>
            <w:tcW w:w="2128" w:type="dxa"/>
            <w:tcBorders>
              <w:left w:val="double" w:sz="4" w:space="0" w:color="9F9F9F"/>
              <w:bottom w:val="single" w:sz="10" w:space="0" w:color="9F9F9F"/>
              <w:right w:val="double" w:sz="4" w:space="0" w:color="9F9F9F"/>
            </w:tcBorders>
          </w:tcPr>
          <w:p>
            <w:pPr>
              <w:pStyle w:val="TableParagraph"/>
              <w:spacing w:line="276" w:lineRule="auto" w:before="33"/>
              <w:ind w:left="24" w:right="33"/>
              <w:jc w:val="both"/>
              <w:rPr>
                <w:sz w:val="18"/>
              </w:rPr>
            </w:pPr>
            <w:r>
              <w:rPr>
                <w:sz w:val="18"/>
              </w:rPr>
              <w:t>Raramente escucho, comparto y apoyo el esfuerzo de otros. Frecuentemente no soy un buen miembro del grupo.</w:t>
            </w:r>
          </w:p>
        </w:tc>
        <w:tc>
          <w:tcPr>
            <w:tcW w:w="988" w:type="dxa"/>
            <w:tcBorders>
              <w:left w:val="double" w:sz="4" w:space="0" w:color="9F9F9F"/>
              <w:bottom w:val="single" w:sz="10" w:space="0" w:color="9F9F9F"/>
            </w:tcBorders>
          </w:tcPr>
          <w:p>
            <w:pPr/>
          </w:p>
        </w:tc>
      </w:tr>
      <w:tr>
        <w:trPr>
          <w:trHeight w:val="1593" w:hRule="exact"/>
        </w:trPr>
        <w:tc>
          <w:tcPr>
            <w:tcW w:w="1622" w:type="dxa"/>
            <w:gridSpan w:val="2"/>
            <w:tcBorders>
              <w:top w:val="single" w:sz="10" w:space="0" w:color="9F9F9F"/>
              <w:left w:val="single" w:sz="5" w:space="0" w:color="EFEFEF"/>
            </w:tcBorders>
          </w:tcPr>
          <w:p>
            <w:pPr>
              <w:pStyle w:val="TableParagraph"/>
              <w:spacing w:before="23"/>
              <w:ind w:left="28" w:right="47"/>
              <w:rPr>
                <w:b/>
                <w:sz w:val="18"/>
              </w:rPr>
            </w:pPr>
            <w:r>
              <w:rPr>
                <w:b/>
                <w:sz w:val="18"/>
              </w:rPr>
              <w:t>Actitud</w:t>
            </w:r>
          </w:p>
        </w:tc>
        <w:tc>
          <w:tcPr>
            <w:tcW w:w="1697" w:type="dxa"/>
            <w:tcBorders>
              <w:top w:val="single" w:sz="10" w:space="0" w:color="9F9F9F"/>
            </w:tcBorders>
          </w:tcPr>
          <w:p>
            <w:pPr>
              <w:pStyle w:val="TableParagraph"/>
              <w:spacing w:line="276" w:lineRule="auto" w:before="27"/>
              <w:ind w:left="34" w:right="41"/>
              <w:jc w:val="both"/>
              <w:rPr>
                <w:sz w:val="18"/>
              </w:rPr>
            </w:pPr>
            <w:r>
              <w:rPr>
                <w:sz w:val="18"/>
              </w:rPr>
              <w:t>Tengo una actitud positiva hacia el trabajo.</w:t>
            </w:r>
          </w:p>
        </w:tc>
        <w:tc>
          <w:tcPr>
            <w:tcW w:w="1696" w:type="dxa"/>
            <w:tcBorders>
              <w:top w:val="single" w:sz="10" w:space="0" w:color="9F9F9F"/>
            </w:tcBorders>
          </w:tcPr>
          <w:p>
            <w:pPr>
              <w:pStyle w:val="TableParagraph"/>
              <w:spacing w:line="276" w:lineRule="auto" w:before="27"/>
              <w:ind w:left="33" w:right="41" w:firstLine="52"/>
              <w:jc w:val="both"/>
              <w:rPr>
                <w:sz w:val="18"/>
              </w:rPr>
            </w:pPr>
            <w:r>
              <w:rPr>
                <w:sz w:val="18"/>
              </w:rPr>
              <w:t>A menudo tengo una actitud positiva hacia el trabajo.</w:t>
            </w:r>
          </w:p>
        </w:tc>
        <w:tc>
          <w:tcPr>
            <w:tcW w:w="2399" w:type="dxa"/>
            <w:tcBorders>
              <w:top w:val="single" w:sz="10" w:space="0" w:color="9F9F9F"/>
              <w:right w:val="double" w:sz="4" w:space="0" w:color="9F9F9F"/>
            </w:tcBorders>
          </w:tcPr>
          <w:p>
            <w:pPr>
              <w:pStyle w:val="TableParagraph"/>
              <w:spacing w:line="276" w:lineRule="auto" w:before="27"/>
              <w:ind w:left="33" w:right="31"/>
              <w:jc w:val="both"/>
              <w:rPr>
                <w:sz w:val="18"/>
              </w:rPr>
            </w:pPr>
            <w:r>
              <w:rPr>
                <w:sz w:val="18"/>
              </w:rPr>
              <w:t>Ocasionalmente tengo una actitud positiva hacia el trabajo.</w:t>
            </w:r>
          </w:p>
        </w:tc>
        <w:tc>
          <w:tcPr>
            <w:tcW w:w="2128" w:type="dxa"/>
            <w:tcBorders>
              <w:top w:val="single" w:sz="10" w:space="0" w:color="9F9F9F"/>
              <w:left w:val="double" w:sz="4" w:space="0" w:color="9F9F9F"/>
              <w:right w:val="double" w:sz="4" w:space="0" w:color="9F9F9F"/>
            </w:tcBorders>
          </w:tcPr>
          <w:p>
            <w:pPr>
              <w:pStyle w:val="TableParagraph"/>
              <w:spacing w:line="276" w:lineRule="auto" w:before="27"/>
              <w:ind w:left="24" w:right="36"/>
              <w:jc w:val="both"/>
              <w:rPr>
                <w:sz w:val="18"/>
              </w:rPr>
            </w:pPr>
            <w:r>
              <w:rPr>
                <w:sz w:val="18"/>
              </w:rPr>
              <w:t>De vez en cuando tengo una actitud positiva hacia el trabajo.</w:t>
            </w:r>
          </w:p>
        </w:tc>
        <w:tc>
          <w:tcPr>
            <w:tcW w:w="988" w:type="dxa"/>
            <w:tcBorders>
              <w:top w:val="single" w:sz="10" w:space="0" w:color="9F9F9F"/>
              <w:left w:val="double" w:sz="4" w:space="0" w:color="9F9F9F"/>
            </w:tcBorders>
          </w:tcPr>
          <w:p>
            <w:pPr/>
          </w:p>
        </w:tc>
      </w:tr>
      <w:tr>
        <w:trPr>
          <w:trHeight w:val="1583" w:hRule="exact"/>
        </w:trPr>
        <w:tc>
          <w:tcPr>
            <w:tcW w:w="1124" w:type="dxa"/>
            <w:tcBorders>
              <w:left w:val="single" w:sz="5" w:space="0" w:color="EFEFEF"/>
              <w:bottom w:val="double" w:sz="4" w:space="0" w:color="9F9F9F"/>
              <w:right w:val="nil"/>
            </w:tcBorders>
          </w:tcPr>
          <w:p>
            <w:pPr>
              <w:pStyle w:val="TableParagraph"/>
              <w:spacing w:line="273" w:lineRule="auto" w:before="29"/>
              <w:ind w:left="28" w:right="100"/>
              <w:rPr>
                <w:b/>
                <w:sz w:val="18"/>
              </w:rPr>
            </w:pPr>
            <w:r>
              <w:rPr>
                <w:b/>
                <w:sz w:val="18"/>
              </w:rPr>
              <w:t>Resolución problemas</w:t>
            </w:r>
          </w:p>
        </w:tc>
        <w:tc>
          <w:tcPr>
            <w:tcW w:w="498" w:type="dxa"/>
            <w:tcBorders>
              <w:left w:val="nil"/>
              <w:bottom w:val="double" w:sz="4" w:space="0" w:color="9F9F9F"/>
            </w:tcBorders>
          </w:tcPr>
          <w:p>
            <w:pPr>
              <w:pStyle w:val="TableParagraph"/>
              <w:spacing w:before="29"/>
              <w:ind w:left="0" w:right="48"/>
              <w:jc w:val="right"/>
              <w:rPr>
                <w:b/>
                <w:sz w:val="18"/>
              </w:rPr>
            </w:pPr>
            <w:r>
              <w:rPr>
                <w:b/>
                <w:sz w:val="18"/>
              </w:rPr>
              <w:t>de</w:t>
            </w:r>
          </w:p>
        </w:tc>
        <w:tc>
          <w:tcPr>
            <w:tcW w:w="1697" w:type="dxa"/>
            <w:tcBorders>
              <w:bottom w:val="double" w:sz="4" w:space="0" w:color="9F9F9F"/>
            </w:tcBorders>
          </w:tcPr>
          <w:p>
            <w:pPr>
              <w:pStyle w:val="TableParagraph"/>
              <w:spacing w:line="276" w:lineRule="auto" w:before="33"/>
              <w:ind w:left="34" w:right="39"/>
              <w:jc w:val="both"/>
              <w:rPr>
                <w:sz w:val="18"/>
              </w:rPr>
            </w:pPr>
            <w:r>
              <w:rPr>
                <w:sz w:val="18"/>
              </w:rPr>
              <w:t>Busco y sugiero soluciones a los problemas.</w:t>
            </w:r>
          </w:p>
        </w:tc>
        <w:tc>
          <w:tcPr>
            <w:tcW w:w="1696" w:type="dxa"/>
            <w:tcBorders>
              <w:bottom w:val="double" w:sz="4" w:space="0" w:color="9F9F9F"/>
            </w:tcBorders>
          </w:tcPr>
          <w:p>
            <w:pPr>
              <w:pStyle w:val="TableParagraph"/>
              <w:tabs>
                <w:tab w:pos="789" w:val="left" w:leader="none"/>
              </w:tabs>
              <w:spacing w:line="273" w:lineRule="auto" w:before="33"/>
              <w:ind w:left="33" w:right="39"/>
              <w:rPr>
                <w:sz w:val="18"/>
              </w:rPr>
            </w:pPr>
            <w:r>
              <w:rPr>
                <w:sz w:val="18"/>
              </w:rPr>
              <w:t>Refino</w:t>
              <w:tab/>
              <w:t>soluciones sugeridas por</w:t>
            </w:r>
            <w:r>
              <w:rPr>
                <w:spacing w:val="-2"/>
                <w:sz w:val="18"/>
              </w:rPr>
              <w:t> </w:t>
            </w:r>
            <w:r>
              <w:rPr>
                <w:sz w:val="18"/>
              </w:rPr>
              <w:t>otros.</w:t>
            </w:r>
          </w:p>
        </w:tc>
        <w:tc>
          <w:tcPr>
            <w:tcW w:w="2399" w:type="dxa"/>
            <w:tcBorders>
              <w:bottom w:val="double" w:sz="4" w:space="0" w:color="9F9F9F"/>
              <w:right w:val="double" w:sz="4" w:space="0" w:color="9F9F9F"/>
            </w:tcBorders>
          </w:tcPr>
          <w:p>
            <w:pPr>
              <w:pStyle w:val="TableParagraph"/>
              <w:spacing w:line="276" w:lineRule="auto" w:before="33"/>
              <w:ind w:left="33" w:right="29"/>
              <w:jc w:val="both"/>
              <w:rPr>
                <w:sz w:val="18"/>
              </w:rPr>
            </w:pPr>
            <w:r>
              <w:rPr>
                <w:sz w:val="18"/>
              </w:rPr>
              <w:t>No sugiero o refino soluciones, pero estoy dispuesto a tratar soluciones propuestas por otros.</w:t>
            </w:r>
          </w:p>
        </w:tc>
        <w:tc>
          <w:tcPr>
            <w:tcW w:w="2128" w:type="dxa"/>
            <w:tcBorders>
              <w:left w:val="double" w:sz="4" w:space="0" w:color="9F9F9F"/>
              <w:bottom w:val="double" w:sz="4" w:space="0" w:color="9F9F9F"/>
              <w:right w:val="double" w:sz="4" w:space="0" w:color="9F9F9F"/>
            </w:tcBorders>
          </w:tcPr>
          <w:p>
            <w:pPr>
              <w:pStyle w:val="TableParagraph"/>
              <w:spacing w:line="276" w:lineRule="auto" w:before="33"/>
              <w:ind w:left="24" w:right="35"/>
              <w:jc w:val="both"/>
              <w:rPr>
                <w:sz w:val="18"/>
              </w:rPr>
            </w:pPr>
            <w:r>
              <w:rPr>
                <w:sz w:val="18"/>
              </w:rPr>
              <w:t>No trato de resolver problemas o ayudar a otros a resolverlos. Dejo a otros hacer el</w:t>
            </w:r>
            <w:r>
              <w:rPr>
                <w:spacing w:val="-4"/>
                <w:sz w:val="18"/>
              </w:rPr>
              <w:t> </w:t>
            </w:r>
            <w:r>
              <w:rPr>
                <w:sz w:val="18"/>
              </w:rPr>
              <w:t>trabajo.</w:t>
            </w:r>
          </w:p>
        </w:tc>
        <w:tc>
          <w:tcPr>
            <w:tcW w:w="988" w:type="dxa"/>
            <w:tcBorders>
              <w:left w:val="double" w:sz="4" w:space="0" w:color="9F9F9F"/>
              <w:bottom w:val="double" w:sz="4" w:space="0" w:color="9F9F9F"/>
            </w:tcBorders>
          </w:tcPr>
          <w:p>
            <w:pPr/>
          </w:p>
        </w:tc>
      </w:tr>
    </w:tbl>
    <w:p>
      <w:pPr>
        <w:spacing w:after="0"/>
        <w:sectPr>
          <w:pgSz w:w="15840" w:h="12240" w:orient="landscape"/>
          <w:pgMar w:header="0" w:footer="933" w:top="1140" w:bottom="1320" w:left="1300" w:right="660"/>
        </w:sectPr>
      </w:pPr>
    </w:p>
    <w:p>
      <w:pPr>
        <w:pStyle w:val="BodyText"/>
        <w:rPr>
          <w:b/>
        </w:rPr>
      </w:pPr>
    </w:p>
    <w:tbl>
      <w:tblPr>
        <w:tblW w:w="0" w:type="auto"/>
        <w:jc w:val="left"/>
        <w:tblInd w:w="1348" w:type="dxa"/>
        <w:tblBorders>
          <w:top w:val="single" w:sz="5" w:space="0" w:color="9F9F9F"/>
          <w:left w:val="single" w:sz="5" w:space="0" w:color="9F9F9F"/>
          <w:bottom w:val="single" w:sz="5" w:space="0" w:color="9F9F9F"/>
          <w:right w:val="single" w:sz="5" w:space="0" w:color="9F9F9F"/>
          <w:insideH w:val="single" w:sz="5" w:space="0" w:color="9F9F9F"/>
          <w:insideV w:val="single" w:sz="5" w:space="0" w:color="9F9F9F"/>
        </w:tblBorders>
        <w:tblLayout w:type="fixed"/>
        <w:tblCellMar>
          <w:top w:w="0" w:type="dxa"/>
          <w:left w:w="0" w:type="dxa"/>
          <w:bottom w:w="0" w:type="dxa"/>
          <w:right w:w="0" w:type="dxa"/>
        </w:tblCellMar>
        <w:tblLook w:val="01E0"/>
      </w:tblPr>
      <w:tblGrid>
        <w:gridCol w:w="1622"/>
        <w:gridCol w:w="1697"/>
        <w:gridCol w:w="1696"/>
        <w:gridCol w:w="2399"/>
        <w:gridCol w:w="2128"/>
        <w:gridCol w:w="988"/>
      </w:tblGrid>
      <w:tr>
        <w:trPr>
          <w:trHeight w:val="1595" w:hRule="exact"/>
        </w:trPr>
        <w:tc>
          <w:tcPr>
            <w:tcW w:w="1622" w:type="dxa"/>
            <w:tcBorders>
              <w:top w:val="double" w:sz="4" w:space="0" w:color="9F9F9F"/>
              <w:left w:val="single" w:sz="5" w:space="0" w:color="EFEFEF"/>
            </w:tcBorders>
          </w:tcPr>
          <w:p>
            <w:pPr>
              <w:pStyle w:val="TableParagraph"/>
              <w:spacing w:line="278" w:lineRule="auto" w:before="23"/>
              <w:ind w:left="28" w:right="47"/>
              <w:rPr>
                <w:b/>
                <w:sz w:val="18"/>
              </w:rPr>
            </w:pPr>
            <w:r>
              <w:rPr>
                <w:b/>
                <w:sz w:val="18"/>
              </w:rPr>
              <w:t>Enfocándose en el trabajo</w:t>
            </w:r>
          </w:p>
        </w:tc>
        <w:tc>
          <w:tcPr>
            <w:tcW w:w="1697" w:type="dxa"/>
            <w:tcBorders>
              <w:top w:val="double" w:sz="4" w:space="0" w:color="9F9F9F"/>
            </w:tcBorders>
          </w:tcPr>
          <w:p>
            <w:pPr>
              <w:pStyle w:val="TableParagraph"/>
              <w:tabs>
                <w:tab w:pos="837" w:val="left" w:leader="none"/>
              </w:tabs>
              <w:spacing w:line="276" w:lineRule="auto" w:before="27"/>
              <w:ind w:left="34" w:right="41"/>
              <w:jc w:val="both"/>
              <w:rPr>
                <w:sz w:val="18"/>
              </w:rPr>
            </w:pPr>
            <w:r>
              <w:rPr>
                <w:sz w:val="18"/>
              </w:rPr>
              <w:t>Me</w:t>
              <w:tab/>
              <w:t>mantengo enfocado(a) en el trabajo que se necesita</w:t>
            </w:r>
            <w:r>
              <w:rPr>
                <w:spacing w:val="-4"/>
                <w:sz w:val="18"/>
              </w:rPr>
              <w:t> </w:t>
            </w:r>
            <w:r>
              <w:rPr>
                <w:sz w:val="18"/>
              </w:rPr>
              <w:t>hacer.</w:t>
            </w:r>
          </w:p>
        </w:tc>
        <w:tc>
          <w:tcPr>
            <w:tcW w:w="1696" w:type="dxa"/>
            <w:tcBorders>
              <w:top w:val="double" w:sz="4" w:space="0" w:color="9F9F9F"/>
            </w:tcBorders>
          </w:tcPr>
          <w:p>
            <w:pPr>
              <w:pStyle w:val="TableParagraph"/>
              <w:spacing w:line="276" w:lineRule="auto" w:before="27"/>
              <w:ind w:left="33" w:right="41"/>
              <w:jc w:val="both"/>
              <w:rPr>
                <w:sz w:val="18"/>
              </w:rPr>
            </w:pPr>
            <w:r>
              <w:rPr>
                <w:sz w:val="18"/>
              </w:rPr>
              <w:t>La mayor parte del tiempo me enfoco en el trabajo que se necesita hacer.</w:t>
            </w:r>
          </w:p>
        </w:tc>
        <w:tc>
          <w:tcPr>
            <w:tcW w:w="2399" w:type="dxa"/>
            <w:tcBorders>
              <w:top w:val="double" w:sz="4" w:space="0" w:color="9F9F9F"/>
              <w:right w:val="double" w:sz="4" w:space="0" w:color="9F9F9F"/>
            </w:tcBorders>
          </w:tcPr>
          <w:p>
            <w:pPr>
              <w:pStyle w:val="TableParagraph"/>
              <w:spacing w:line="278" w:lineRule="auto" w:before="27"/>
              <w:ind w:left="33" w:right="32"/>
              <w:jc w:val="both"/>
              <w:rPr>
                <w:sz w:val="18"/>
              </w:rPr>
            </w:pPr>
            <w:r>
              <w:rPr>
                <w:sz w:val="18"/>
              </w:rPr>
              <w:t>Algunas veces  me  enfoco en el trabajo que se necesita hacer.</w:t>
            </w:r>
          </w:p>
        </w:tc>
        <w:tc>
          <w:tcPr>
            <w:tcW w:w="2128" w:type="dxa"/>
            <w:tcBorders>
              <w:top w:val="double" w:sz="4" w:space="0" w:color="9F9F9F"/>
              <w:left w:val="double" w:sz="4" w:space="0" w:color="9F9F9F"/>
              <w:right w:val="double" w:sz="4" w:space="0" w:color="9F9F9F"/>
            </w:tcBorders>
          </w:tcPr>
          <w:p>
            <w:pPr>
              <w:pStyle w:val="TableParagraph"/>
              <w:spacing w:line="276" w:lineRule="auto" w:before="27"/>
              <w:ind w:left="24" w:right="36"/>
              <w:jc w:val="both"/>
              <w:rPr>
                <w:sz w:val="18"/>
              </w:rPr>
            </w:pPr>
            <w:r>
              <w:rPr>
                <w:sz w:val="18"/>
              </w:rPr>
              <w:t>Raramente me enfoco en el trabajo que se  necesita hacer. Dejo que otros hagan el</w:t>
            </w:r>
            <w:r>
              <w:rPr>
                <w:spacing w:val="-2"/>
                <w:sz w:val="18"/>
              </w:rPr>
              <w:t> </w:t>
            </w:r>
            <w:r>
              <w:rPr>
                <w:sz w:val="18"/>
              </w:rPr>
              <w:t>trabajo.</w:t>
            </w:r>
          </w:p>
        </w:tc>
        <w:tc>
          <w:tcPr>
            <w:tcW w:w="988" w:type="dxa"/>
            <w:tcBorders>
              <w:top w:val="double" w:sz="4" w:space="0" w:color="9F9F9F"/>
              <w:left w:val="double" w:sz="4" w:space="0" w:color="9F9F9F"/>
            </w:tcBorders>
          </w:tcPr>
          <w:p>
            <w:pPr/>
          </w:p>
        </w:tc>
      </w:tr>
      <w:tr>
        <w:trPr>
          <w:trHeight w:val="999" w:hRule="exact"/>
        </w:trPr>
        <w:tc>
          <w:tcPr>
            <w:tcW w:w="1622" w:type="dxa"/>
            <w:tcBorders>
              <w:left w:val="single" w:sz="5" w:space="0" w:color="EFEFEF"/>
              <w:bottom w:val="double" w:sz="4" w:space="0" w:color="9F9F9F"/>
            </w:tcBorders>
          </w:tcPr>
          <w:p>
            <w:pPr>
              <w:pStyle w:val="TableParagraph"/>
              <w:spacing w:before="29"/>
              <w:ind w:left="28" w:right="47"/>
              <w:rPr>
                <w:b/>
                <w:sz w:val="18"/>
              </w:rPr>
            </w:pPr>
            <w:r>
              <w:rPr>
                <w:b/>
                <w:sz w:val="18"/>
              </w:rPr>
              <w:t>Esfuerzo</w:t>
            </w:r>
          </w:p>
        </w:tc>
        <w:tc>
          <w:tcPr>
            <w:tcW w:w="1697" w:type="dxa"/>
            <w:tcBorders>
              <w:bottom w:val="double" w:sz="4" w:space="0" w:color="9F9F9F"/>
            </w:tcBorders>
          </w:tcPr>
          <w:p>
            <w:pPr>
              <w:pStyle w:val="TableParagraph"/>
              <w:spacing w:line="276" w:lineRule="auto" w:before="33"/>
              <w:ind w:left="34" w:right="36"/>
              <w:jc w:val="both"/>
              <w:rPr>
                <w:sz w:val="18"/>
              </w:rPr>
            </w:pPr>
            <w:r>
              <w:rPr>
                <w:sz w:val="18"/>
              </w:rPr>
              <w:t>El trabajo refleja mi mejor esfuerzo como estudiante.</w:t>
            </w:r>
          </w:p>
        </w:tc>
        <w:tc>
          <w:tcPr>
            <w:tcW w:w="1696" w:type="dxa"/>
            <w:tcBorders>
              <w:bottom w:val="double" w:sz="4" w:space="0" w:color="9F9F9F"/>
            </w:tcBorders>
          </w:tcPr>
          <w:p>
            <w:pPr>
              <w:pStyle w:val="TableParagraph"/>
              <w:spacing w:line="276" w:lineRule="auto" w:before="33"/>
              <w:ind w:left="33" w:right="41"/>
              <w:jc w:val="both"/>
              <w:rPr>
                <w:sz w:val="18"/>
              </w:rPr>
            </w:pPr>
            <w:r>
              <w:rPr>
                <w:sz w:val="18"/>
              </w:rPr>
              <w:t>El trabajo refleja un esfuerzo como estudiante.</w:t>
            </w:r>
          </w:p>
        </w:tc>
        <w:tc>
          <w:tcPr>
            <w:tcW w:w="2399" w:type="dxa"/>
            <w:tcBorders>
              <w:bottom w:val="double" w:sz="4" w:space="0" w:color="9F9F9F"/>
              <w:right w:val="double" w:sz="4" w:space="0" w:color="9F9F9F"/>
            </w:tcBorders>
          </w:tcPr>
          <w:p>
            <w:pPr>
              <w:pStyle w:val="TableParagraph"/>
              <w:spacing w:line="278" w:lineRule="auto" w:before="33"/>
              <w:ind w:left="33"/>
              <w:rPr>
                <w:sz w:val="18"/>
              </w:rPr>
            </w:pPr>
            <w:r>
              <w:rPr>
                <w:sz w:val="18"/>
              </w:rPr>
              <w:t>El trabajo refleja algo de esfuerzo como estudiante.</w:t>
            </w:r>
          </w:p>
        </w:tc>
        <w:tc>
          <w:tcPr>
            <w:tcW w:w="2128" w:type="dxa"/>
            <w:tcBorders>
              <w:left w:val="double" w:sz="4" w:space="0" w:color="9F9F9F"/>
              <w:bottom w:val="double" w:sz="4" w:space="0" w:color="9F9F9F"/>
              <w:right w:val="double" w:sz="4" w:space="0" w:color="9F9F9F"/>
            </w:tcBorders>
          </w:tcPr>
          <w:p>
            <w:pPr>
              <w:pStyle w:val="TableParagraph"/>
              <w:spacing w:line="276" w:lineRule="auto" w:before="33"/>
              <w:ind w:left="24" w:right="35"/>
              <w:jc w:val="both"/>
              <w:rPr>
                <w:sz w:val="18"/>
              </w:rPr>
            </w:pPr>
            <w:r>
              <w:rPr>
                <w:sz w:val="18"/>
              </w:rPr>
              <w:t>El trabajo refleja muy poco esfuerzo como estudiante.</w:t>
            </w:r>
          </w:p>
        </w:tc>
        <w:tc>
          <w:tcPr>
            <w:tcW w:w="988" w:type="dxa"/>
            <w:tcBorders>
              <w:left w:val="double" w:sz="4" w:space="0" w:color="9F9F9F"/>
              <w:bottom w:val="double" w:sz="4" w:space="0" w:color="9F9F9F"/>
            </w:tcBorders>
          </w:tcPr>
          <w:p>
            <w:pPr/>
          </w:p>
        </w:tc>
      </w:tr>
    </w:tbl>
    <w:p>
      <w:pPr>
        <w:spacing w:before="5"/>
        <w:ind w:left="2861" w:right="0" w:firstLine="0"/>
        <w:jc w:val="left"/>
        <w:rPr>
          <w:sz w:val="22"/>
        </w:rPr>
      </w:pPr>
      <w:r>
        <w:rPr>
          <w:sz w:val="22"/>
        </w:rPr>
        <w:t>Figura 4: Propuesta de rubrica de autoevaluación,  elaboración propia (2015)</w:t>
      </w:r>
    </w:p>
    <w:p>
      <w:pPr>
        <w:pStyle w:val="BodyText"/>
        <w:rPr>
          <w:sz w:val="22"/>
        </w:rPr>
      </w:pPr>
    </w:p>
    <w:p>
      <w:pPr>
        <w:pStyle w:val="BodyText"/>
        <w:spacing w:before="4"/>
        <w:rPr>
          <w:sz w:val="20"/>
        </w:rPr>
      </w:pPr>
    </w:p>
    <w:p>
      <w:pPr>
        <w:spacing w:before="0"/>
        <w:ind w:left="116" w:right="0" w:firstLine="0"/>
        <w:jc w:val="left"/>
        <w:rPr>
          <w:b/>
          <w:sz w:val="22"/>
        </w:rPr>
      </w:pPr>
      <w:r>
        <w:rPr>
          <w:b/>
          <w:sz w:val="22"/>
        </w:rPr>
        <w:t>Ejemplo de rubrica de Coevaluación para trabajo y dialogo en equipo</w:t>
      </w:r>
    </w:p>
    <w:p>
      <w:pPr>
        <w:pStyle w:val="BodyText"/>
        <w:spacing w:before="1"/>
        <w:rPr>
          <w:b/>
          <w:sz w:val="21"/>
        </w:rPr>
      </w:pPr>
    </w:p>
    <w:tbl>
      <w:tblPr>
        <w:tblW w:w="0" w:type="auto"/>
        <w:jc w:val="left"/>
        <w:tblInd w:w="169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403"/>
        <w:gridCol w:w="701"/>
        <w:gridCol w:w="513"/>
        <w:gridCol w:w="814"/>
        <w:gridCol w:w="329"/>
        <w:gridCol w:w="1730"/>
        <w:gridCol w:w="1097"/>
        <w:gridCol w:w="976"/>
        <w:gridCol w:w="1137"/>
        <w:gridCol w:w="1140"/>
      </w:tblGrid>
      <w:tr>
        <w:trPr>
          <w:trHeight w:val="815" w:hRule="exact"/>
        </w:trPr>
        <w:tc>
          <w:tcPr>
            <w:tcW w:w="2617" w:type="dxa"/>
            <w:gridSpan w:val="3"/>
            <w:shd w:val="clear" w:color="auto" w:fill="92CDDC"/>
          </w:tcPr>
          <w:p>
            <w:pPr>
              <w:pStyle w:val="TableParagraph"/>
              <w:ind w:left="107"/>
              <w:rPr>
                <w:rFonts w:ascii="Calibri"/>
                <w:b/>
                <w:sz w:val="22"/>
              </w:rPr>
            </w:pPr>
            <w:r>
              <w:rPr>
                <w:rFonts w:ascii="Calibri"/>
                <w:b/>
                <w:sz w:val="22"/>
              </w:rPr>
              <w:t>Indicadores evaluativos:</w:t>
            </w:r>
          </w:p>
        </w:tc>
        <w:tc>
          <w:tcPr>
            <w:tcW w:w="2872" w:type="dxa"/>
            <w:gridSpan w:val="3"/>
            <w:shd w:val="clear" w:color="auto" w:fill="92CDDC"/>
          </w:tcPr>
          <w:p>
            <w:pPr>
              <w:pStyle w:val="TableParagraph"/>
              <w:ind w:left="103" w:right="107"/>
              <w:rPr>
                <w:rFonts w:ascii="Calibri" w:hAnsi="Calibri"/>
                <w:b/>
                <w:sz w:val="22"/>
              </w:rPr>
            </w:pPr>
            <w:r>
              <w:rPr>
                <w:rFonts w:ascii="Calibri" w:hAnsi="Calibri"/>
                <w:b/>
                <w:sz w:val="22"/>
              </w:rPr>
              <w:t>Descripción</w:t>
            </w:r>
          </w:p>
        </w:tc>
        <w:tc>
          <w:tcPr>
            <w:tcW w:w="1097" w:type="dxa"/>
            <w:shd w:val="clear" w:color="auto" w:fill="92CDDC"/>
          </w:tcPr>
          <w:p>
            <w:pPr>
              <w:pStyle w:val="TableParagraph"/>
              <w:ind w:left="104" w:right="83"/>
              <w:rPr>
                <w:rFonts w:ascii="Calibri"/>
                <w:b/>
                <w:sz w:val="22"/>
              </w:rPr>
            </w:pPr>
            <w:r>
              <w:rPr>
                <w:rFonts w:ascii="Calibri"/>
                <w:b/>
                <w:sz w:val="22"/>
              </w:rPr>
              <w:t>Excelente (5)</w:t>
            </w:r>
          </w:p>
        </w:tc>
        <w:tc>
          <w:tcPr>
            <w:tcW w:w="976" w:type="dxa"/>
            <w:shd w:val="clear" w:color="auto" w:fill="92CDDC"/>
          </w:tcPr>
          <w:p>
            <w:pPr>
              <w:pStyle w:val="TableParagraph"/>
              <w:ind w:left="104" w:right="255"/>
              <w:rPr>
                <w:rFonts w:ascii="Calibri"/>
                <w:b/>
                <w:sz w:val="22"/>
              </w:rPr>
            </w:pPr>
            <w:r>
              <w:rPr>
                <w:rFonts w:ascii="Calibri"/>
                <w:b/>
                <w:sz w:val="22"/>
              </w:rPr>
              <w:t>Bueno (4)</w:t>
            </w:r>
          </w:p>
        </w:tc>
        <w:tc>
          <w:tcPr>
            <w:tcW w:w="1137" w:type="dxa"/>
            <w:shd w:val="clear" w:color="auto" w:fill="92CDDC"/>
          </w:tcPr>
          <w:p>
            <w:pPr>
              <w:pStyle w:val="TableParagraph"/>
              <w:ind w:left="104" w:right="82"/>
              <w:rPr>
                <w:rFonts w:ascii="Calibri"/>
                <w:b/>
                <w:sz w:val="22"/>
              </w:rPr>
            </w:pPr>
            <w:r>
              <w:rPr>
                <w:rFonts w:ascii="Calibri"/>
                <w:b/>
                <w:sz w:val="22"/>
              </w:rPr>
              <w:t>Aceptable (3)</w:t>
            </w:r>
          </w:p>
        </w:tc>
        <w:tc>
          <w:tcPr>
            <w:tcW w:w="1140" w:type="dxa"/>
            <w:shd w:val="clear" w:color="auto" w:fill="92CDDC"/>
          </w:tcPr>
          <w:p>
            <w:pPr>
              <w:pStyle w:val="TableParagraph"/>
              <w:ind w:left="103" w:right="87"/>
              <w:rPr>
                <w:rFonts w:ascii="Calibri"/>
                <w:b/>
                <w:sz w:val="22"/>
              </w:rPr>
            </w:pPr>
            <w:r>
              <w:rPr>
                <w:rFonts w:ascii="Calibri"/>
                <w:b/>
                <w:sz w:val="22"/>
              </w:rPr>
              <w:t>No Aceptable (2)</w:t>
            </w:r>
          </w:p>
        </w:tc>
      </w:tr>
      <w:tr>
        <w:trPr>
          <w:trHeight w:val="1096" w:hRule="exact"/>
        </w:trPr>
        <w:tc>
          <w:tcPr>
            <w:tcW w:w="2617" w:type="dxa"/>
            <w:gridSpan w:val="3"/>
          </w:tcPr>
          <w:p>
            <w:pPr>
              <w:pStyle w:val="TableParagraph"/>
              <w:spacing w:line="276" w:lineRule="auto" w:before="2"/>
              <w:ind w:left="107"/>
              <w:rPr>
                <w:rFonts w:ascii="Calibri"/>
                <w:sz w:val="22"/>
              </w:rPr>
            </w:pPr>
            <w:r>
              <w:rPr>
                <w:rFonts w:ascii="Calibri"/>
                <w:sz w:val="22"/>
              </w:rPr>
              <w:t>Responsabilidad, uso del tiempo</w:t>
            </w:r>
          </w:p>
        </w:tc>
        <w:tc>
          <w:tcPr>
            <w:tcW w:w="2872" w:type="dxa"/>
            <w:gridSpan w:val="3"/>
          </w:tcPr>
          <w:p>
            <w:pPr>
              <w:pStyle w:val="TableParagraph"/>
              <w:spacing w:before="2"/>
              <w:ind w:left="103" w:right="109"/>
              <w:jc w:val="both"/>
              <w:rPr>
                <w:rFonts w:ascii="Calibri"/>
                <w:sz w:val="22"/>
              </w:rPr>
            </w:pPr>
            <w:r>
              <w:rPr>
                <w:rFonts w:ascii="Calibri"/>
                <w:sz w:val="22"/>
              </w:rPr>
              <w:t>Acepta su parte del trabajo, completa su trabajo en el tiempo requerido</w:t>
            </w:r>
          </w:p>
        </w:tc>
        <w:tc>
          <w:tcPr>
            <w:tcW w:w="1097" w:type="dxa"/>
          </w:tcPr>
          <w:p>
            <w:pPr/>
          </w:p>
        </w:tc>
        <w:tc>
          <w:tcPr>
            <w:tcW w:w="976" w:type="dxa"/>
          </w:tcPr>
          <w:p>
            <w:pPr/>
          </w:p>
        </w:tc>
        <w:tc>
          <w:tcPr>
            <w:tcW w:w="1137" w:type="dxa"/>
          </w:tcPr>
          <w:p>
            <w:pPr/>
          </w:p>
        </w:tc>
        <w:tc>
          <w:tcPr>
            <w:tcW w:w="1140" w:type="dxa"/>
          </w:tcPr>
          <w:p>
            <w:pPr/>
          </w:p>
        </w:tc>
      </w:tr>
      <w:tr>
        <w:trPr>
          <w:trHeight w:val="1084" w:hRule="exact"/>
        </w:trPr>
        <w:tc>
          <w:tcPr>
            <w:tcW w:w="2617" w:type="dxa"/>
            <w:gridSpan w:val="3"/>
          </w:tcPr>
          <w:p>
            <w:pPr>
              <w:pStyle w:val="TableParagraph"/>
              <w:spacing w:before="3"/>
              <w:ind w:left="107"/>
              <w:rPr>
                <w:rFonts w:ascii="Calibri"/>
                <w:sz w:val="22"/>
              </w:rPr>
            </w:pPr>
            <w:r>
              <w:rPr>
                <w:rFonts w:ascii="Calibri"/>
                <w:sz w:val="22"/>
              </w:rPr>
              <w:t>Adaptabilidad</w:t>
            </w:r>
          </w:p>
        </w:tc>
        <w:tc>
          <w:tcPr>
            <w:tcW w:w="2872" w:type="dxa"/>
            <w:gridSpan w:val="3"/>
          </w:tcPr>
          <w:p>
            <w:pPr>
              <w:pStyle w:val="TableParagraph"/>
              <w:spacing w:before="3"/>
              <w:ind w:left="103" w:right="108"/>
              <w:jc w:val="both"/>
              <w:rPr>
                <w:rFonts w:ascii="Calibri" w:hAnsi="Calibri"/>
                <w:sz w:val="22"/>
              </w:rPr>
            </w:pPr>
            <w:r>
              <w:rPr>
                <w:rFonts w:ascii="Calibri" w:hAnsi="Calibri"/>
                <w:sz w:val="22"/>
              </w:rPr>
              <w:t>Amplio repertorio de habilidades, acepta cambios con facilidad, acepta crítica constructiva</w:t>
            </w:r>
          </w:p>
        </w:tc>
        <w:tc>
          <w:tcPr>
            <w:tcW w:w="1097" w:type="dxa"/>
          </w:tcPr>
          <w:p>
            <w:pPr/>
          </w:p>
        </w:tc>
        <w:tc>
          <w:tcPr>
            <w:tcW w:w="976" w:type="dxa"/>
          </w:tcPr>
          <w:p>
            <w:pPr/>
          </w:p>
        </w:tc>
        <w:tc>
          <w:tcPr>
            <w:tcW w:w="1137" w:type="dxa"/>
          </w:tcPr>
          <w:p>
            <w:pPr/>
          </w:p>
        </w:tc>
        <w:tc>
          <w:tcPr>
            <w:tcW w:w="1140" w:type="dxa"/>
          </w:tcPr>
          <w:p>
            <w:pPr/>
          </w:p>
        </w:tc>
      </w:tr>
      <w:tr>
        <w:trPr>
          <w:trHeight w:val="1085" w:hRule="exact"/>
        </w:trPr>
        <w:tc>
          <w:tcPr>
            <w:tcW w:w="2617" w:type="dxa"/>
            <w:gridSpan w:val="3"/>
          </w:tcPr>
          <w:p>
            <w:pPr>
              <w:pStyle w:val="TableParagraph"/>
              <w:spacing w:before="2"/>
              <w:ind w:left="107"/>
              <w:rPr>
                <w:rFonts w:ascii="Calibri"/>
                <w:sz w:val="22"/>
              </w:rPr>
            </w:pPr>
            <w:r>
              <w:rPr>
                <w:rFonts w:ascii="Calibri"/>
                <w:sz w:val="22"/>
              </w:rPr>
              <w:t>Creatividad y originalidad</w:t>
            </w:r>
          </w:p>
        </w:tc>
        <w:tc>
          <w:tcPr>
            <w:tcW w:w="2872" w:type="dxa"/>
            <w:gridSpan w:val="3"/>
          </w:tcPr>
          <w:p>
            <w:pPr>
              <w:pStyle w:val="TableParagraph"/>
              <w:tabs>
                <w:tab w:pos="1751" w:val="left" w:leader="none"/>
              </w:tabs>
              <w:spacing w:before="2"/>
              <w:ind w:left="103" w:right="104"/>
              <w:jc w:val="both"/>
              <w:rPr>
                <w:rFonts w:ascii="Calibri"/>
                <w:sz w:val="22"/>
              </w:rPr>
            </w:pPr>
            <w:r>
              <w:rPr>
                <w:rFonts w:ascii="Calibri"/>
                <w:sz w:val="22"/>
              </w:rPr>
              <w:t>Soluciona</w:t>
              <w:tab/>
              <w:t>problemas, presenta nuevas ideas, toma iniciativa en las  decisiones del</w:t>
            </w:r>
            <w:r>
              <w:rPr>
                <w:rFonts w:ascii="Calibri"/>
                <w:spacing w:val="-3"/>
                <w:sz w:val="22"/>
              </w:rPr>
              <w:t> </w:t>
            </w:r>
            <w:r>
              <w:rPr>
                <w:rFonts w:ascii="Calibri"/>
                <w:sz w:val="22"/>
              </w:rPr>
              <w:t>grupo</w:t>
            </w:r>
          </w:p>
        </w:tc>
        <w:tc>
          <w:tcPr>
            <w:tcW w:w="1097" w:type="dxa"/>
          </w:tcPr>
          <w:p>
            <w:pPr/>
          </w:p>
        </w:tc>
        <w:tc>
          <w:tcPr>
            <w:tcW w:w="976" w:type="dxa"/>
          </w:tcPr>
          <w:p>
            <w:pPr/>
          </w:p>
        </w:tc>
        <w:tc>
          <w:tcPr>
            <w:tcW w:w="1137" w:type="dxa"/>
          </w:tcPr>
          <w:p>
            <w:pPr/>
          </w:p>
        </w:tc>
        <w:tc>
          <w:tcPr>
            <w:tcW w:w="1140" w:type="dxa"/>
          </w:tcPr>
          <w:p>
            <w:pPr/>
          </w:p>
        </w:tc>
      </w:tr>
      <w:tr>
        <w:trPr>
          <w:trHeight w:val="816" w:hRule="exact"/>
        </w:trPr>
        <w:tc>
          <w:tcPr>
            <w:tcW w:w="1403" w:type="dxa"/>
            <w:tcBorders>
              <w:right w:val="nil"/>
            </w:tcBorders>
          </w:tcPr>
          <w:p>
            <w:pPr>
              <w:pStyle w:val="TableParagraph"/>
              <w:spacing w:before="2"/>
              <w:ind w:left="107" w:right="32"/>
              <w:rPr>
                <w:rFonts w:ascii="Calibri" w:hAnsi="Calibri"/>
                <w:sz w:val="22"/>
              </w:rPr>
            </w:pPr>
            <w:r>
              <w:rPr>
                <w:rFonts w:ascii="Calibri" w:hAnsi="Calibri"/>
                <w:sz w:val="22"/>
              </w:rPr>
              <w:t>Habilidad comunicación</w:t>
            </w:r>
          </w:p>
        </w:tc>
        <w:tc>
          <w:tcPr>
            <w:tcW w:w="701" w:type="dxa"/>
            <w:tcBorders>
              <w:left w:val="nil"/>
              <w:right w:val="nil"/>
            </w:tcBorders>
          </w:tcPr>
          <w:p>
            <w:pPr>
              <w:pStyle w:val="TableParagraph"/>
              <w:spacing w:before="2"/>
              <w:ind w:left="52"/>
              <w:rPr>
                <w:rFonts w:ascii="Calibri"/>
                <w:sz w:val="22"/>
              </w:rPr>
            </w:pPr>
            <w:r>
              <w:rPr>
                <w:rFonts w:ascii="Calibri"/>
                <w:sz w:val="22"/>
              </w:rPr>
              <w:t>para</w:t>
            </w:r>
          </w:p>
        </w:tc>
        <w:tc>
          <w:tcPr>
            <w:tcW w:w="513" w:type="dxa"/>
            <w:tcBorders>
              <w:left w:val="nil"/>
            </w:tcBorders>
          </w:tcPr>
          <w:p>
            <w:pPr>
              <w:pStyle w:val="TableParagraph"/>
              <w:spacing w:before="2"/>
              <w:ind w:left="247"/>
              <w:rPr>
                <w:rFonts w:ascii="Calibri"/>
                <w:sz w:val="22"/>
              </w:rPr>
            </w:pPr>
            <w:r>
              <w:rPr>
                <w:rFonts w:ascii="Calibri"/>
                <w:sz w:val="22"/>
              </w:rPr>
              <w:t>la</w:t>
            </w:r>
          </w:p>
        </w:tc>
        <w:tc>
          <w:tcPr>
            <w:tcW w:w="2872" w:type="dxa"/>
            <w:gridSpan w:val="3"/>
          </w:tcPr>
          <w:p>
            <w:pPr>
              <w:pStyle w:val="TableParagraph"/>
              <w:spacing w:before="2"/>
              <w:ind w:left="103" w:right="101"/>
              <w:jc w:val="both"/>
              <w:rPr>
                <w:rFonts w:ascii="Calibri"/>
                <w:sz w:val="22"/>
              </w:rPr>
            </w:pPr>
            <w:r>
              <w:rPr>
                <w:rFonts w:ascii="Calibri"/>
                <w:sz w:val="22"/>
              </w:rPr>
              <w:t>Actitud positiva, anima, apoya las decisiones del grupo, busca</w:t>
            </w:r>
            <w:r>
              <w:rPr>
                <w:rFonts w:ascii="Calibri"/>
                <w:spacing w:val="-10"/>
                <w:sz w:val="22"/>
              </w:rPr>
              <w:t> </w:t>
            </w:r>
            <w:r>
              <w:rPr>
                <w:rFonts w:ascii="Calibri"/>
                <w:sz w:val="22"/>
              </w:rPr>
              <w:t>consenso</w:t>
            </w:r>
          </w:p>
        </w:tc>
        <w:tc>
          <w:tcPr>
            <w:tcW w:w="1097" w:type="dxa"/>
          </w:tcPr>
          <w:p>
            <w:pPr/>
          </w:p>
        </w:tc>
        <w:tc>
          <w:tcPr>
            <w:tcW w:w="976" w:type="dxa"/>
          </w:tcPr>
          <w:p>
            <w:pPr/>
          </w:p>
        </w:tc>
        <w:tc>
          <w:tcPr>
            <w:tcW w:w="1137" w:type="dxa"/>
          </w:tcPr>
          <w:p>
            <w:pPr/>
          </w:p>
        </w:tc>
        <w:tc>
          <w:tcPr>
            <w:tcW w:w="1140" w:type="dxa"/>
          </w:tcPr>
          <w:p>
            <w:pPr/>
          </w:p>
        </w:tc>
      </w:tr>
      <w:tr>
        <w:trPr>
          <w:trHeight w:val="552" w:hRule="exact"/>
        </w:trPr>
        <w:tc>
          <w:tcPr>
            <w:tcW w:w="2617" w:type="dxa"/>
            <w:gridSpan w:val="3"/>
          </w:tcPr>
          <w:p>
            <w:pPr>
              <w:pStyle w:val="TableParagraph"/>
              <w:spacing w:before="2"/>
              <w:ind w:left="107"/>
              <w:rPr>
                <w:rFonts w:ascii="Calibri"/>
                <w:sz w:val="22"/>
              </w:rPr>
            </w:pPr>
            <w:r>
              <w:rPr>
                <w:rFonts w:ascii="Calibri"/>
                <w:sz w:val="22"/>
              </w:rPr>
              <w:t>Habilidad  general  para  el</w:t>
            </w:r>
          </w:p>
        </w:tc>
        <w:tc>
          <w:tcPr>
            <w:tcW w:w="814" w:type="dxa"/>
            <w:tcBorders>
              <w:right w:val="nil"/>
            </w:tcBorders>
          </w:tcPr>
          <w:p>
            <w:pPr>
              <w:pStyle w:val="TableParagraph"/>
              <w:spacing w:before="2"/>
              <w:ind w:left="103" w:right="-16"/>
              <w:rPr>
                <w:rFonts w:ascii="Calibri"/>
                <w:sz w:val="22"/>
              </w:rPr>
            </w:pPr>
            <w:r>
              <w:rPr>
                <w:rFonts w:ascii="Calibri"/>
                <w:sz w:val="22"/>
              </w:rPr>
              <w:t>Prepara eficaz</w:t>
            </w:r>
          </w:p>
        </w:tc>
        <w:tc>
          <w:tcPr>
            <w:tcW w:w="329" w:type="dxa"/>
            <w:tcBorders>
              <w:left w:val="nil"/>
              <w:right w:val="nil"/>
            </w:tcBorders>
          </w:tcPr>
          <w:p>
            <w:pPr>
              <w:pStyle w:val="TableParagraph"/>
              <w:spacing w:before="6"/>
              <w:ind w:left="0"/>
              <w:rPr>
                <w:b/>
                <w:sz w:val="23"/>
              </w:rPr>
            </w:pPr>
          </w:p>
          <w:p>
            <w:pPr>
              <w:pStyle w:val="TableParagraph"/>
              <w:ind w:left="4"/>
              <w:rPr>
                <w:rFonts w:ascii="Calibri"/>
                <w:sz w:val="22"/>
              </w:rPr>
            </w:pPr>
            <w:r>
              <w:rPr>
                <w:rFonts w:ascii="Calibri"/>
                <w:sz w:val="22"/>
              </w:rPr>
              <w:t>en</w:t>
            </w:r>
          </w:p>
        </w:tc>
        <w:tc>
          <w:tcPr>
            <w:tcW w:w="1730" w:type="dxa"/>
            <w:tcBorders>
              <w:left w:val="nil"/>
            </w:tcBorders>
          </w:tcPr>
          <w:p>
            <w:pPr>
              <w:pStyle w:val="TableParagraph"/>
              <w:tabs>
                <w:tab w:pos="543" w:val="left" w:leader="none"/>
              </w:tabs>
              <w:spacing w:before="2"/>
              <w:ind w:right="102" w:firstLine="68"/>
              <w:rPr>
                <w:rFonts w:ascii="Calibri" w:hAnsi="Calibri"/>
                <w:sz w:val="22"/>
              </w:rPr>
            </w:pPr>
            <w:r>
              <w:rPr>
                <w:rFonts w:ascii="Calibri" w:hAnsi="Calibri"/>
                <w:sz w:val="22"/>
              </w:rPr>
              <w:t>documentación, las</w:t>
              <w:tab/>
            </w:r>
            <w:r>
              <w:rPr>
                <w:rFonts w:ascii="Calibri" w:hAnsi="Calibri"/>
                <w:spacing w:val="-1"/>
                <w:sz w:val="22"/>
              </w:rPr>
              <w:t>discusiones,</w:t>
            </w:r>
          </w:p>
        </w:tc>
        <w:tc>
          <w:tcPr>
            <w:tcW w:w="1097" w:type="dxa"/>
          </w:tcPr>
          <w:p>
            <w:pPr/>
          </w:p>
        </w:tc>
        <w:tc>
          <w:tcPr>
            <w:tcW w:w="976" w:type="dxa"/>
          </w:tcPr>
          <w:p>
            <w:pPr/>
          </w:p>
        </w:tc>
        <w:tc>
          <w:tcPr>
            <w:tcW w:w="1137" w:type="dxa"/>
          </w:tcPr>
          <w:p>
            <w:pPr/>
          </w:p>
        </w:tc>
        <w:tc>
          <w:tcPr>
            <w:tcW w:w="1140" w:type="dxa"/>
          </w:tcPr>
          <w:p>
            <w:pPr/>
          </w:p>
        </w:tc>
      </w:tr>
    </w:tbl>
    <w:p>
      <w:pPr>
        <w:spacing w:after="0"/>
        <w:sectPr>
          <w:footerReference w:type="default" r:id="rId46"/>
          <w:pgSz w:w="15840" w:h="12240" w:orient="landscape"/>
          <w:pgMar w:footer="1139" w:header="0" w:top="1140" w:bottom="1320" w:left="1300" w:right="660"/>
        </w:sectPr>
      </w:pPr>
    </w:p>
    <w:p>
      <w:pPr>
        <w:pStyle w:val="BodyText"/>
        <w:rPr>
          <w:b/>
        </w:rPr>
      </w:pPr>
    </w:p>
    <w:tbl>
      <w:tblPr>
        <w:tblW w:w="0" w:type="auto"/>
        <w:jc w:val="left"/>
        <w:tblInd w:w="73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617"/>
        <w:gridCol w:w="2872"/>
        <w:gridCol w:w="1097"/>
        <w:gridCol w:w="976"/>
        <w:gridCol w:w="1137"/>
        <w:gridCol w:w="1140"/>
      </w:tblGrid>
      <w:tr>
        <w:trPr>
          <w:trHeight w:val="548" w:hRule="exact"/>
        </w:trPr>
        <w:tc>
          <w:tcPr>
            <w:tcW w:w="2617" w:type="dxa"/>
          </w:tcPr>
          <w:p>
            <w:pPr>
              <w:pStyle w:val="TableParagraph"/>
              <w:spacing w:before="2"/>
              <w:ind w:left="107"/>
              <w:rPr>
                <w:rFonts w:ascii="Calibri"/>
                <w:sz w:val="22"/>
              </w:rPr>
            </w:pPr>
            <w:r>
              <w:rPr>
                <w:rFonts w:ascii="Calibri"/>
                <w:sz w:val="22"/>
              </w:rPr>
              <w:t>trabajo en grupo</w:t>
            </w:r>
          </w:p>
        </w:tc>
        <w:tc>
          <w:tcPr>
            <w:tcW w:w="2872" w:type="dxa"/>
          </w:tcPr>
          <w:p>
            <w:pPr>
              <w:pStyle w:val="TableParagraph"/>
              <w:tabs>
                <w:tab w:pos="1675" w:val="left" w:leader="none"/>
              </w:tabs>
              <w:spacing w:before="2"/>
              <w:ind w:left="103" w:right="107"/>
              <w:rPr>
                <w:rFonts w:ascii="Calibri"/>
                <w:sz w:val="22"/>
              </w:rPr>
            </w:pPr>
            <w:r>
              <w:rPr>
                <w:rFonts w:ascii="Calibri"/>
                <w:sz w:val="22"/>
              </w:rPr>
              <w:t>buen</w:t>
              <w:tab/>
            </w:r>
            <w:r>
              <w:rPr>
                <w:rFonts w:ascii="Calibri"/>
                <w:spacing w:val="-1"/>
                <w:sz w:val="22"/>
              </w:rPr>
              <w:t>escuchador, </w:t>
            </w:r>
            <w:r>
              <w:rPr>
                <w:rFonts w:ascii="Calibri"/>
                <w:sz w:val="22"/>
              </w:rPr>
              <w:t>presentador</w:t>
            </w:r>
            <w:r>
              <w:rPr>
                <w:rFonts w:ascii="Calibri"/>
                <w:spacing w:val="-16"/>
                <w:sz w:val="22"/>
              </w:rPr>
              <w:t> </w:t>
            </w:r>
            <w:r>
              <w:rPr>
                <w:rFonts w:ascii="Calibri"/>
                <w:sz w:val="22"/>
              </w:rPr>
              <w:t>capaz</w:t>
            </w:r>
          </w:p>
        </w:tc>
        <w:tc>
          <w:tcPr>
            <w:tcW w:w="1097" w:type="dxa"/>
          </w:tcPr>
          <w:p>
            <w:pPr/>
          </w:p>
        </w:tc>
        <w:tc>
          <w:tcPr>
            <w:tcW w:w="976" w:type="dxa"/>
          </w:tcPr>
          <w:p>
            <w:pPr/>
          </w:p>
        </w:tc>
        <w:tc>
          <w:tcPr>
            <w:tcW w:w="1137" w:type="dxa"/>
          </w:tcPr>
          <w:p>
            <w:pPr/>
          </w:p>
        </w:tc>
        <w:tc>
          <w:tcPr>
            <w:tcW w:w="1140" w:type="dxa"/>
          </w:tcPr>
          <w:p>
            <w:pPr/>
          </w:p>
        </w:tc>
      </w:tr>
      <w:tr>
        <w:trPr>
          <w:trHeight w:val="817" w:hRule="exact"/>
        </w:trPr>
        <w:tc>
          <w:tcPr>
            <w:tcW w:w="2617" w:type="dxa"/>
          </w:tcPr>
          <w:p>
            <w:pPr>
              <w:pStyle w:val="TableParagraph"/>
              <w:spacing w:before="2"/>
              <w:ind w:left="107"/>
              <w:rPr>
                <w:rFonts w:ascii="Calibri" w:hAnsi="Calibri"/>
                <w:sz w:val="22"/>
              </w:rPr>
            </w:pPr>
            <w:r>
              <w:rPr>
                <w:rFonts w:ascii="Calibri" w:hAnsi="Calibri"/>
                <w:sz w:val="22"/>
              </w:rPr>
              <w:t>Habilidades técnicas</w:t>
            </w:r>
          </w:p>
        </w:tc>
        <w:tc>
          <w:tcPr>
            <w:tcW w:w="2872" w:type="dxa"/>
          </w:tcPr>
          <w:p>
            <w:pPr>
              <w:pStyle w:val="TableParagraph"/>
              <w:spacing w:before="2"/>
              <w:ind w:left="103" w:right="103"/>
              <w:jc w:val="both"/>
              <w:rPr>
                <w:rFonts w:ascii="Calibri" w:hAnsi="Calibri"/>
                <w:sz w:val="22"/>
              </w:rPr>
            </w:pPr>
            <w:r>
              <w:rPr>
                <w:rFonts w:ascii="Calibri" w:hAnsi="Calibri"/>
                <w:sz w:val="22"/>
              </w:rPr>
              <w:t>Da soluciones técnicas a los problemas, habilidades para crear nuevos diseños</w:t>
            </w:r>
          </w:p>
        </w:tc>
        <w:tc>
          <w:tcPr>
            <w:tcW w:w="1097" w:type="dxa"/>
          </w:tcPr>
          <w:p>
            <w:pPr/>
          </w:p>
        </w:tc>
        <w:tc>
          <w:tcPr>
            <w:tcW w:w="976" w:type="dxa"/>
          </w:tcPr>
          <w:p>
            <w:pPr/>
          </w:p>
        </w:tc>
        <w:tc>
          <w:tcPr>
            <w:tcW w:w="1137" w:type="dxa"/>
          </w:tcPr>
          <w:p>
            <w:pPr/>
          </w:p>
        </w:tc>
        <w:tc>
          <w:tcPr>
            <w:tcW w:w="1140" w:type="dxa"/>
          </w:tcPr>
          <w:p>
            <w:pPr/>
          </w:p>
        </w:tc>
      </w:tr>
      <w:tr>
        <w:trPr>
          <w:trHeight w:val="280" w:hRule="exact"/>
        </w:trPr>
        <w:tc>
          <w:tcPr>
            <w:tcW w:w="5489" w:type="dxa"/>
            <w:gridSpan w:val="2"/>
          </w:tcPr>
          <w:p>
            <w:pPr>
              <w:pStyle w:val="TableParagraph"/>
              <w:spacing w:before="2"/>
              <w:ind w:left="0" w:right="104"/>
              <w:jc w:val="right"/>
              <w:rPr>
                <w:rFonts w:ascii="Calibri"/>
                <w:b/>
                <w:sz w:val="22"/>
              </w:rPr>
            </w:pPr>
            <w:r>
              <w:rPr>
                <w:rFonts w:ascii="Calibri"/>
                <w:b/>
                <w:sz w:val="22"/>
              </w:rPr>
              <w:t>TOTAL</w:t>
            </w:r>
          </w:p>
        </w:tc>
        <w:tc>
          <w:tcPr>
            <w:tcW w:w="1097" w:type="dxa"/>
          </w:tcPr>
          <w:p>
            <w:pPr/>
          </w:p>
        </w:tc>
        <w:tc>
          <w:tcPr>
            <w:tcW w:w="976" w:type="dxa"/>
          </w:tcPr>
          <w:p>
            <w:pPr/>
          </w:p>
        </w:tc>
        <w:tc>
          <w:tcPr>
            <w:tcW w:w="1137" w:type="dxa"/>
          </w:tcPr>
          <w:p>
            <w:pPr/>
          </w:p>
        </w:tc>
        <w:tc>
          <w:tcPr>
            <w:tcW w:w="1140" w:type="dxa"/>
          </w:tcPr>
          <w:p>
            <w:pPr/>
          </w:p>
        </w:tc>
      </w:tr>
    </w:tbl>
    <w:p>
      <w:pPr>
        <w:spacing w:line="251" w:lineRule="exact" w:before="0"/>
        <w:ind w:left="2033" w:right="0" w:firstLine="0"/>
        <w:jc w:val="left"/>
        <w:rPr>
          <w:sz w:val="22"/>
        </w:rPr>
      </w:pPr>
      <w:r>
        <w:rPr>
          <w:sz w:val="22"/>
        </w:rPr>
        <w:t>Figura 5: Propuesta de rubrica de coevaluación, elaboración propia (2015)</w:t>
      </w:r>
    </w:p>
    <w:p>
      <w:pPr>
        <w:spacing w:after="0" w:line="251" w:lineRule="exact"/>
        <w:jc w:val="left"/>
        <w:rPr>
          <w:sz w:val="22"/>
        </w:rPr>
        <w:sectPr>
          <w:footerReference w:type="default" r:id="rId47"/>
          <w:pgSz w:w="15840" w:h="12240" w:orient="landscape"/>
          <w:pgMar w:footer="1139" w:header="0" w:top="1140" w:bottom="1320" w:left="2260" w:right="660"/>
        </w:sectPr>
      </w:pPr>
    </w:p>
    <w:p>
      <w:pPr>
        <w:pStyle w:val="Heading2"/>
        <w:numPr>
          <w:ilvl w:val="1"/>
          <w:numId w:val="42"/>
        </w:numPr>
        <w:tabs>
          <w:tab w:pos="581" w:val="left" w:leader="none"/>
        </w:tabs>
        <w:spacing w:line="240" w:lineRule="auto" w:before="51" w:after="0"/>
        <w:ind w:left="580" w:right="0" w:hanging="464"/>
        <w:jc w:val="both"/>
      </w:pPr>
      <w:r>
        <w:rPr/>
        <w:t>Fases de  aplicación del modelo de</w:t>
      </w:r>
      <w:r>
        <w:rPr>
          <w:spacing w:val="-16"/>
        </w:rPr>
        <w:t> </w:t>
      </w:r>
      <w:r>
        <w:rPr/>
        <w:t>intervención</w:t>
      </w:r>
    </w:p>
    <w:p>
      <w:pPr>
        <w:pStyle w:val="BodyText"/>
        <w:spacing w:before="6"/>
        <w:rPr>
          <w:b/>
          <w:sz w:val="28"/>
        </w:rPr>
      </w:pPr>
    </w:p>
    <w:p>
      <w:pPr>
        <w:pStyle w:val="BodyText"/>
        <w:spacing w:line="360" w:lineRule="auto"/>
        <w:ind w:left="116" w:right="754"/>
        <w:jc w:val="both"/>
      </w:pPr>
      <w:r>
        <w:rPr/>
        <w:t>La secuencia didáctica anterior está desarrollada para la aplicación del método ELI, mediante las estrategias de enseñanza aprendizaje, del trabajo cooperativo y del constructivismo, es decir lograr que a partir de los siete momentos, el alumno sea  capaz de construir su propio aprendizaje y compartir el desarrollo del mismo mediante  el trabajo guiado  en</w:t>
      </w:r>
      <w:r>
        <w:rPr>
          <w:spacing w:val="-15"/>
        </w:rPr>
        <w:t> </w:t>
      </w:r>
      <w:r>
        <w:rPr/>
        <w:t>aula.</w:t>
      </w:r>
    </w:p>
    <w:p>
      <w:pPr>
        <w:pStyle w:val="BodyText"/>
        <w:spacing w:before="6"/>
      </w:pPr>
    </w:p>
    <w:p>
      <w:pPr>
        <w:pStyle w:val="Heading3"/>
        <w:rPr>
          <w:i/>
        </w:rPr>
      </w:pPr>
      <w:r>
        <w:rPr>
          <w:i/>
        </w:rPr>
        <w:t>Primera fase: Reflexión</w:t>
      </w:r>
    </w:p>
    <w:p>
      <w:pPr>
        <w:pStyle w:val="BodyText"/>
        <w:rPr>
          <w:b/>
          <w:i/>
        </w:rPr>
      </w:pPr>
    </w:p>
    <w:p>
      <w:pPr>
        <w:pStyle w:val="BodyText"/>
        <w:spacing w:line="360" w:lineRule="auto" w:before="144"/>
        <w:ind w:left="116" w:right="759"/>
        <w:jc w:val="both"/>
      </w:pPr>
      <w:r>
        <w:rPr/>
        <w:t>Esta fase me permite como docente concientizar la forma en cómo se está ejecutando la clase, la manera en como los alumnos la perciben y sobre todo observar de una manera crítica mi desempeño, para lograr visualizar si se están apreciando los cambios en mi actuar e impactar en el proceso de aprendizaje en </w:t>
      </w:r>
      <w:r>
        <w:rPr>
          <w:spacing w:val="-2"/>
        </w:rPr>
        <w:t>mis </w:t>
      </w:r>
      <w:r>
        <w:rPr/>
        <w:t>estudiantes, para esta  fase se retoma el diario reflexivo que se empleó para el diagnóstico de la problemática tanto de los estudiantes como el</w:t>
      </w:r>
      <w:r>
        <w:rPr>
          <w:spacing w:val="-25"/>
        </w:rPr>
        <w:t> </w:t>
      </w:r>
      <w:r>
        <w:rPr/>
        <w:t>mío.</w:t>
      </w:r>
    </w:p>
    <w:p>
      <w:pPr>
        <w:pStyle w:val="BodyText"/>
        <w:spacing w:before="10"/>
      </w:pPr>
    </w:p>
    <w:p>
      <w:pPr>
        <w:pStyle w:val="BodyText"/>
        <w:spacing w:line="360" w:lineRule="auto"/>
        <w:ind w:left="116" w:right="757"/>
        <w:jc w:val="both"/>
      </w:pPr>
      <w:r>
        <w:rPr/>
        <w:t>En el método ELI, el momento MI, es el punto donde el docente y el alumno se toman  el espacio para reflexionar sobre lo aprendió y la forma en cómo se adquirió ese conocimiento,</w:t>
      </w:r>
      <w:r>
        <w:rPr>
          <w:spacing w:val="-2"/>
        </w:rPr>
        <w:t> </w:t>
      </w:r>
      <w:r>
        <w:rPr/>
        <w:t>o</w:t>
      </w:r>
      <w:r>
        <w:rPr>
          <w:spacing w:val="-4"/>
        </w:rPr>
        <w:t> </w:t>
      </w:r>
      <w:r>
        <w:rPr/>
        <w:t>bien</w:t>
      </w:r>
      <w:r>
        <w:rPr>
          <w:spacing w:val="-4"/>
        </w:rPr>
        <w:t> </w:t>
      </w:r>
      <w:r>
        <w:rPr/>
        <w:t>si</w:t>
      </w:r>
      <w:r>
        <w:rPr>
          <w:spacing w:val="-4"/>
        </w:rPr>
        <w:t> </w:t>
      </w:r>
      <w:r>
        <w:rPr/>
        <w:t>es</w:t>
      </w:r>
      <w:r>
        <w:rPr>
          <w:spacing w:val="-2"/>
        </w:rPr>
        <w:t> </w:t>
      </w:r>
      <w:r>
        <w:rPr/>
        <w:t>necesario</w:t>
      </w:r>
      <w:r>
        <w:rPr>
          <w:spacing w:val="-4"/>
        </w:rPr>
        <w:t> </w:t>
      </w:r>
      <w:r>
        <w:rPr>
          <w:spacing w:val="3"/>
        </w:rPr>
        <w:t>el</w:t>
      </w:r>
      <w:r>
        <w:rPr>
          <w:spacing w:val="-3"/>
        </w:rPr>
        <w:t> </w:t>
      </w:r>
      <w:r>
        <w:rPr/>
        <w:t>cambio</w:t>
      </w:r>
      <w:r>
        <w:rPr>
          <w:spacing w:val="-4"/>
        </w:rPr>
        <w:t> </w:t>
      </w:r>
      <w:r>
        <w:rPr/>
        <w:t>de</w:t>
      </w:r>
      <w:r>
        <w:rPr>
          <w:spacing w:val="-4"/>
        </w:rPr>
        <w:t> </w:t>
      </w:r>
      <w:r>
        <w:rPr/>
        <w:t>las</w:t>
      </w:r>
      <w:r>
        <w:rPr>
          <w:spacing w:val="-2"/>
        </w:rPr>
        <w:t> </w:t>
      </w:r>
      <w:r>
        <w:rPr/>
        <w:t>estrategias</w:t>
      </w:r>
      <w:r>
        <w:rPr>
          <w:spacing w:val="-2"/>
        </w:rPr>
        <w:t> </w:t>
      </w:r>
      <w:r>
        <w:rPr/>
        <w:t>del</w:t>
      </w:r>
      <w:r>
        <w:rPr>
          <w:spacing w:val="-1"/>
        </w:rPr>
        <w:t> </w:t>
      </w:r>
      <w:r>
        <w:rPr/>
        <w:t>momento</w:t>
      </w:r>
      <w:r>
        <w:rPr>
          <w:spacing w:val="-4"/>
        </w:rPr>
        <w:t> </w:t>
      </w:r>
      <w:r>
        <w:rPr/>
        <w:t>PI,</w:t>
      </w:r>
      <w:r>
        <w:rPr>
          <w:spacing w:val="-2"/>
        </w:rPr>
        <w:t> </w:t>
      </w:r>
      <w:r>
        <w:rPr/>
        <w:t>y</w:t>
      </w:r>
      <w:r>
        <w:rPr>
          <w:spacing w:val="-7"/>
        </w:rPr>
        <w:t> </w:t>
      </w:r>
      <w:r>
        <w:rPr/>
        <w:t>E.</w:t>
      </w:r>
    </w:p>
    <w:p>
      <w:pPr>
        <w:pStyle w:val="BodyText"/>
        <w:spacing w:before="6"/>
      </w:pPr>
    </w:p>
    <w:p>
      <w:pPr>
        <w:pStyle w:val="Heading3"/>
        <w:rPr>
          <w:i/>
        </w:rPr>
      </w:pPr>
      <w:r>
        <w:rPr>
          <w:i/>
        </w:rPr>
        <w:t>Segunda Fase: Estrategias</w:t>
      </w:r>
    </w:p>
    <w:p>
      <w:pPr>
        <w:pStyle w:val="BodyText"/>
        <w:rPr>
          <w:b/>
          <w:i/>
        </w:rPr>
      </w:pPr>
    </w:p>
    <w:p>
      <w:pPr>
        <w:pStyle w:val="BodyText"/>
        <w:spacing w:line="360" w:lineRule="auto" w:before="144"/>
        <w:ind w:left="116" w:right="754"/>
        <w:jc w:val="both"/>
      </w:pPr>
      <w:r>
        <w:rPr/>
        <w:t>El uso de estrategias distintas permite a los alumnos adquirir de mejor forma el conocimiento y construirlo de tal forma que le sea significativo, por ejemplo que en el momento A, se realicen dinámicas de activación que no sea solo la pregunta dirigida sino que ayude a través de un texto a cuestionarse de manera autónoma el conflicto cognitivo necesario que es necesario para conectar el momento de activación, en el momento O, la elaboración de cartas o de esquemas graficos permiten un aprendizaje más lúdico que pone en juego las habilidades de los alumnos y estimula otras capacidades que ni ellos lo  reconocían en sí mismos.</w:t>
      </w:r>
    </w:p>
    <w:p>
      <w:pPr>
        <w:pStyle w:val="BodyText"/>
        <w:spacing w:before="10"/>
      </w:pPr>
    </w:p>
    <w:p>
      <w:pPr>
        <w:pStyle w:val="BodyText"/>
        <w:spacing w:line="357" w:lineRule="auto"/>
        <w:ind w:left="116" w:right="759"/>
        <w:jc w:val="both"/>
      </w:pPr>
      <w:r>
        <w:rPr/>
        <w:t>El uso de videos o de las tecnologías aplicadas en el aula, colaboran en la PI, en general al emplear estrategias que no sean las tradicionales de la clase magistral o la</w:t>
      </w:r>
    </w:p>
    <w:p>
      <w:pPr>
        <w:spacing w:after="0" w:line="357" w:lineRule="auto"/>
        <w:jc w:val="both"/>
        <w:sectPr>
          <w:footerReference w:type="default" r:id="rId48"/>
          <w:pgSz w:w="12240" w:h="15840"/>
          <w:pgMar w:footer="933" w:header="0" w:top="1360" w:bottom="1120" w:left="1300" w:right="660"/>
          <w:pgNumType w:start="72"/>
        </w:sectPr>
      </w:pPr>
    </w:p>
    <w:p>
      <w:pPr>
        <w:pStyle w:val="BodyText"/>
        <w:spacing w:line="362" w:lineRule="auto" w:before="55"/>
        <w:ind w:left="116" w:right="758"/>
        <w:jc w:val="both"/>
      </w:pPr>
      <w:r>
        <w:rPr/>
        <w:t>enseñanza conductista permiten guiar la enseña desde otra perspectiva, y eso es lo  que se busca en estos momentos mediante este</w:t>
      </w:r>
      <w:r>
        <w:rPr>
          <w:spacing w:val="-26"/>
        </w:rPr>
        <w:t> </w:t>
      </w:r>
      <w:r>
        <w:rPr/>
        <w:t>modelo.</w:t>
      </w:r>
    </w:p>
    <w:p>
      <w:pPr>
        <w:pStyle w:val="BodyText"/>
        <w:spacing w:before="3"/>
      </w:pPr>
    </w:p>
    <w:p>
      <w:pPr>
        <w:pStyle w:val="Heading3"/>
        <w:rPr>
          <w:i/>
        </w:rPr>
      </w:pPr>
      <w:r>
        <w:rPr>
          <w:i/>
        </w:rPr>
        <w:t>Tercera  fase resignificación</w:t>
      </w:r>
    </w:p>
    <w:p>
      <w:pPr>
        <w:pStyle w:val="BodyText"/>
        <w:rPr>
          <w:b/>
          <w:i/>
        </w:rPr>
      </w:pPr>
    </w:p>
    <w:p>
      <w:pPr>
        <w:pStyle w:val="BodyText"/>
        <w:spacing w:line="360" w:lineRule="auto" w:before="144"/>
        <w:ind w:left="116" w:right="757"/>
        <w:jc w:val="both"/>
      </w:pPr>
      <w:r>
        <w:rPr/>
        <w:t>La resignificación de mi practica es un proceso en el cual estoy trabajando para lograr una práctica reflexiva, a través de diversas estrategias que le permitan al alumno adquirir un aprendizaje con mayor solides, esta fase debe ir ligada del proceso reflexivo, pues se deben considerar todos los procesos pedagógicos que apoyen y propicien la motivación, el interés y el aprendizaje de mis estudiantes y </w:t>
      </w:r>
      <w:r>
        <w:rPr>
          <w:spacing w:val="-3"/>
        </w:rPr>
        <w:t>yo </w:t>
      </w:r>
      <w:r>
        <w:rPr/>
        <w:t>lograr una práctica que  se vincule con un alto</w:t>
      </w:r>
      <w:r>
        <w:rPr>
          <w:spacing w:val="-22"/>
        </w:rPr>
        <w:t> </w:t>
      </w:r>
      <w:r>
        <w:rPr/>
        <w:t>desempeño.</w:t>
      </w:r>
    </w:p>
    <w:p>
      <w:pPr>
        <w:pStyle w:val="BodyText"/>
        <w:spacing w:before="10"/>
      </w:pPr>
    </w:p>
    <w:p>
      <w:pPr>
        <w:pStyle w:val="BodyText"/>
        <w:spacing w:line="360" w:lineRule="auto"/>
        <w:ind w:left="116" w:right="758"/>
        <w:jc w:val="both"/>
      </w:pPr>
      <w:r>
        <w:rPr/>
        <w:t>Es por ello que después de evaluar cada una de las etapas del modelo de intervención, he comprendido que la vinculación hacia la autorregulación, no solo es un desarrollo de cuatro fases, sino el aprendizaje que se logra en cada una de ellas y de qué manera se relaciona con el método ElI, el cual me ayuda a la construcción de mi practica a través de cada uno de sus momentos, dejando  la clase magistral fuera de mi práctica.</w:t>
      </w:r>
    </w:p>
    <w:p>
      <w:pPr>
        <w:spacing w:after="0" w:line="360" w:lineRule="auto"/>
        <w:jc w:val="both"/>
        <w:sectPr>
          <w:pgSz w:w="12240" w:h="15840"/>
          <w:pgMar w:header="0" w:footer="933" w:top="1360" w:bottom="1320" w:left="1300" w:right="660"/>
        </w:sectPr>
      </w:pPr>
    </w:p>
    <w:p>
      <w:pPr>
        <w:pStyle w:val="Heading2"/>
        <w:spacing w:before="51"/>
        <w:ind w:left="236"/>
      </w:pPr>
      <w:r>
        <w:rPr/>
        <w:t>CAPITULO IV: EVALUACIÓN DE LA APLICACIÓN</w:t>
      </w:r>
    </w:p>
    <w:p>
      <w:pPr>
        <w:pStyle w:val="BodyText"/>
        <w:rPr>
          <w:b/>
        </w:rPr>
      </w:pPr>
    </w:p>
    <w:p>
      <w:pPr>
        <w:pStyle w:val="Heading2"/>
        <w:numPr>
          <w:ilvl w:val="1"/>
          <w:numId w:val="44"/>
        </w:numPr>
        <w:tabs>
          <w:tab w:pos="705" w:val="left" w:leader="none"/>
        </w:tabs>
        <w:spacing w:line="240" w:lineRule="auto" w:before="144" w:after="0"/>
        <w:ind w:left="704" w:right="0" w:hanging="468"/>
        <w:jc w:val="both"/>
      </w:pPr>
      <w:r>
        <w:rPr/>
        <w:t>Descripción de mi práctica mediante el modelo de</w:t>
      </w:r>
      <w:r>
        <w:rPr>
          <w:spacing w:val="-26"/>
        </w:rPr>
        <w:t> </w:t>
      </w:r>
      <w:r>
        <w:rPr/>
        <w:t>intervención</w:t>
      </w:r>
    </w:p>
    <w:p>
      <w:pPr>
        <w:pStyle w:val="BodyText"/>
        <w:rPr>
          <w:b/>
        </w:rPr>
      </w:pPr>
    </w:p>
    <w:p>
      <w:pPr>
        <w:pStyle w:val="BodyText"/>
        <w:spacing w:line="360" w:lineRule="auto" w:before="144"/>
        <w:ind w:left="236" w:right="753"/>
        <w:jc w:val="both"/>
      </w:pPr>
      <w:r>
        <w:rPr/>
        <w:t>La problemática que detecte de acuerdo al diagnóstico realizado desde la primera fase, fue que el proceso de comunicación asertiva no se llevaba a cabo en mi proceso de enseñanza y por lo tanto </w:t>
      </w:r>
      <w:r>
        <w:rPr>
          <w:spacing w:val="-2"/>
        </w:rPr>
        <w:t>mis </w:t>
      </w:r>
      <w:r>
        <w:rPr/>
        <w:t>estudiantes no generaban ni construían un aprendizaje significativo en mis clases, aunado a la falta de compresión de las instrucciones, la forma de hablar, en el sentido del uso del vocabulario técnico, el tono de voz y la falta de empatía hacia ellos, con todo lo anterior era necesario me replanteara la forma en cómo se estaba construyendo mi proceso de enseñanza y necesitaba abordar la problemática desde una postura critica y constructiva, por lo que la pregunta inclusiva se desarrolló de la siguiente</w:t>
      </w:r>
      <w:r>
        <w:rPr>
          <w:spacing w:val="-21"/>
        </w:rPr>
        <w:t> </w:t>
      </w:r>
      <w:r>
        <w:rPr/>
        <w:t>manera:</w:t>
      </w:r>
    </w:p>
    <w:p>
      <w:pPr>
        <w:pStyle w:val="BodyText"/>
        <w:spacing w:before="5"/>
      </w:pPr>
    </w:p>
    <w:p>
      <w:pPr>
        <w:pStyle w:val="Heading2"/>
        <w:spacing w:line="360" w:lineRule="auto"/>
        <w:ind w:left="236" w:right="763"/>
      </w:pPr>
      <w:r>
        <w:rPr/>
        <w:t>¿Qué estrategias educativas debo desarrollar para lograr construir  un proceso  de comunicación asertivo y que me permita evaluar el aprendizaje significativo en los</w:t>
      </w:r>
      <w:r>
        <w:rPr>
          <w:spacing w:val="-6"/>
        </w:rPr>
        <w:t> </w:t>
      </w:r>
      <w:r>
        <w:rPr/>
        <w:t>estudiantes?</w:t>
      </w:r>
    </w:p>
    <w:p>
      <w:pPr>
        <w:pStyle w:val="BodyText"/>
        <w:spacing w:before="10"/>
        <w:rPr>
          <w:b/>
        </w:rPr>
      </w:pPr>
    </w:p>
    <w:p>
      <w:pPr>
        <w:pStyle w:val="BodyText"/>
        <w:spacing w:line="360" w:lineRule="auto"/>
        <w:ind w:left="236" w:right="762"/>
        <w:jc w:val="both"/>
      </w:pPr>
      <w:r>
        <w:rPr/>
        <w:t>Considerando que la comunicación asertiva conjuga distintos elementos para lograrla retome las siguientes categorías que me permitieron construir el proceso de comunicación asertiva:</w:t>
      </w:r>
    </w:p>
    <w:p>
      <w:pPr>
        <w:pStyle w:val="BodyText"/>
        <w:rPr>
          <w:sz w:val="25"/>
        </w:rPr>
      </w:pPr>
    </w:p>
    <w:tbl>
      <w:tblPr>
        <w:tblW w:w="0" w:type="auto"/>
        <w:jc w:val="left"/>
        <w:tblInd w:w="118"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991"/>
        <w:gridCol w:w="2993"/>
        <w:gridCol w:w="2996"/>
      </w:tblGrid>
      <w:tr>
        <w:trPr>
          <w:trHeight w:val="446" w:hRule="exact"/>
        </w:trPr>
        <w:tc>
          <w:tcPr>
            <w:tcW w:w="2991" w:type="dxa"/>
            <w:tcBorders>
              <w:bottom w:val="single" w:sz="18" w:space="0" w:color="4AACC5"/>
            </w:tcBorders>
          </w:tcPr>
          <w:p>
            <w:pPr>
              <w:pStyle w:val="TableParagraph"/>
              <w:spacing w:line="271" w:lineRule="exact"/>
              <w:ind w:left="930"/>
              <w:rPr>
                <w:b/>
                <w:sz w:val="24"/>
              </w:rPr>
            </w:pPr>
            <w:r>
              <w:rPr>
                <w:b/>
                <w:sz w:val="24"/>
              </w:rPr>
              <w:t>Categoría</w:t>
            </w:r>
          </w:p>
        </w:tc>
        <w:tc>
          <w:tcPr>
            <w:tcW w:w="2993" w:type="dxa"/>
            <w:tcBorders>
              <w:bottom w:val="single" w:sz="18" w:space="0" w:color="4AACC5"/>
            </w:tcBorders>
          </w:tcPr>
          <w:p>
            <w:pPr>
              <w:pStyle w:val="TableParagraph"/>
              <w:spacing w:line="271" w:lineRule="exact"/>
              <w:ind w:left="520"/>
              <w:rPr>
                <w:b/>
                <w:sz w:val="24"/>
              </w:rPr>
            </w:pPr>
            <w:r>
              <w:rPr>
                <w:b/>
                <w:sz w:val="24"/>
              </w:rPr>
              <w:t>Antes de modelo</w:t>
            </w:r>
          </w:p>
        </w:tc>
        <w:tc>
          <w:tcPr>
            <w:tcW w:w="2996" w:type="dxa"/>
            <w:tcBorders>
              <w:bottom w:val="single" w:sz="18" w:space="0" w:color="4AACC5"/>
            </w:tcBorders>
          </w:tcPr>
          <w:p>
            <w:pPr>
              <w:pStyle w:val="TableParagraph"/>
              <w:spacing w:line="271" w:lineRule="exact"/>
              <w:ind w:left="323" w:right="97"/>
              <w:rPr>
                <w:b/>
                <w:sz w:val="24"/>
              </w:rPr>
            </w:pPr>
            <w:r>
              <w:rPr>
                <w:b/>
                <w:sz w:val="24"/>
              </w:rPr>
              <w:t>Después del modelo</w:t>
            </w:r>
          </w:p>
        </w:tc>
      </w:tr>
      <w:tr>
        <w:trPr>
          <w:trHeight w:val="3759" w:hRule="exact"/>
        </w:trPr>
        <w:tc>
          <w:tcPr>
            <w:tcW w:w="2991" w:type="dxa"/>
            <w:tcBorders>
              <w:top w:val="single" w:sz="18" w:space="0" w:color="4AACC5"/>
            </w:tcBorders>
            <w:shd w:val="clear" w:color="auto" w:fill="D2EAF0"/>
          </w:tcPr>
          <w:p>
            <w:pPr>
              <w:pStyle w:val="TableParagraph"/>
              <w:spacing w:line="273" w:lineRule="exact"/>
              <w:ind w:left="97"/>
              <w:rPr>
                <w:b/>
                <w:sz w:val="24"/>
              </w:rPr>
            </w:pPr>
            <w:r>
              <w:rPr>
                <w:b/>
                <w:sz w:val="24"/>
              </w:rPr>
              <w:t>Tono de voz</w:t>
            </w:r>
          </w:p>
        </w:tc>
        <w:tc>
          <w:tcPr>
            <w:tcW w:w="2993" w:type="dxa"/>
            <w:tcBorders>
              <w:top w:val="single" w:sz="18" w:space="0" w:color="4AACC5"/>
            </w:tcBorders>
            <w:shd w:val="clear" w:color="auto" w:fill="D2EAF0"/>
          </w:tcPr>
          <w:p>
            <w:pPr>
              <w:pStyle w:val="TableParagraph"/>
              <w:spacing w:line="360" w:lineRule="auto"/>
              <w:ind w:right="96"/>
              <w:jc w:val="both"/>
              <w:rPr>
                <w:sz w:val="24"/>
              </w:rPr>
            </w:pPr>
            <w:r>
              <w:rPr>
                <w:sz w:val="24"/>
              </w:rPr>
              <w:t>No hay un tono de voz adecuado, no se distingue si  estoy gritando, si estoy hablando normal, no encuentran un matiz en la voz.</w:t>
            </w:r>
          </w:p>
        </w:tc>
        <w:tc>
          <w:tcPr>
            <w:tcW w:w="2996" w:type="dxa"/>
            <w:tcBorders>
              <w:top w:val="single" w:sz="18" w:space="0" w:color="4AACC5"/>
            </w:tcBorders>
            <w:shd w:val="clear" w:color="auto" w:fill="D2EAF0"/>
          </w:tcPr>
          <w:p>
            <w:pPr>
              <w:pStyle w:val="TableParagraph"/>
              <w:spacing w:line="360" w:lineRule="auto"/>
              <w:ind w:left="103" w:right="94"/>
              <w:jc w:val="both"/>
              <w:rPr>
                <w:sz w:val="24"/>
              </w:rPr>
            </w:pPr>
            <w:r>
              <w:rPr>
                <w:sz w:val="24"/>
              </w:rPr>
              <w:t>Vigilo el tono de voz el aula, realizo matices marcados en el tono de voz, sin embargo evito a toda costa elevar el tono, los alumnos consideran que al modular la voz ellos permanecen con mayor     interés     en  </w:t>
            </w:r>
            <w:r>
              <w:rPr>
                <w:spacing w:val="56"/>
                <w:sz w:val="24"/>
              </w:rPr>
              <w:t> </w:t>
            </w:r>
            <w:r>
              <w:rPr>
                <w:sz w:val="24"/>
              </w:rPr>
              <w:t>el</w:t>
            </w:r>
          </w:p>
        </w:tc>
      </w:tr>
    </w:tbl>
    <w:p>
      <w:pPr>
        <w:spacing w:after="0" w:line="360" w:lineRule="auto"/>
        <w:jc w:val="both"/>
        <w:rPr>
          <w:sz w:val="24"/>
        </w:rPr>
        <w:sectPr>
          <w:pgSz w:w="12240" w:h="15840"/>
          <w:pgMar w:header="0" w:footer="933" w:top="1360" w:bottom="1320" w:left="1180" w:right="660"/>
        </w:sectPr>
      </w:pPr>
    </w:p>
    <w:tbl>
      <w:tblPr>
        <w:tblW w:w="0" w:type="auto"/>
        <w:jc w:val="left"/>
        <w:tblInd w:w="116"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993"/>
        <w:gridCol w:w="2993"/>
        <w:gridCol w:w="2996"/>
      </w:tblGrid>
      <w:tr>
        <w:trPr>
          <w:trHeight w:val="436" w:hRule="exact"/>
        </w:trPr>
        <w:tc>
          <w:tcPr>
            <w:tcW w:w="2993" w:type="dxa"/>
            <w:shd w:val="clear" w:color="auto" w:fill="D2EAF0"/>
          </w:tcPr>
          <w:p>
            <w:pPr/>
          </w:p>
        </w:tc>
        <w:tc>
          <w:tcPr>
            <w:tcW w:w="2993" w:type="dxa"/>
            <w:shd w:val="clear" w:color="auto" w:fill="D2EAF0"/>
          </w:tcPr>
          <w:p>
            <w:pPr/>
          </w:p>
        </w:tc>
        <w:tc>
          <w:tcPr>
            <w:tcW w:w="2996" w:type="dxa"/>
            <w:shd w:val="clear" w:color="auto" w:fill="D2EAF0"/>
          </w:tcPr>
          <w:p>
            <w:pPr>
              <w:pStyle w:val="TableParagraph"/>
              <w:spacing w:line="271" w:lineRule="exact"/>
              <w:ind w:left="103" w:right="97"/>
              <w:rPr>
                <w:sz w:val="24"/>
              </w:rPr>
            </w:pPr>
            <w:r>
              <w:rPr>
                <w:sz w:val="24"/>
              </w:rPr>
              <w:t>desarrollo de la clase.</w:t>
            </w:r>
          </w:p>
        </w:tc>
      </w:tr>
      <w:tr>
        <w:trPr>
          <w:trHeight w:val="7058" w:hRule="exact"/>
        </w:trPr>
        <w:tc>
          <w:tcPr>
            <w:tcW w:w="2993" w:type="dxa"/>
          </w:tcPr>
          <w:p>
            <w:pPr>
              <w:pStyle w:val="TableParagraph"/>
              <w:tabs>
                <w:tab w:pos="2598" w:val="left" w:leader="none"/>
              </w:tabs>
              <w:spacing w:line="357" w:lineRule="auto"/>
              <w:ind w:right="90"/>
              <w:rPr>
                <w:b/>
                <w:sz w:val="24"/>
              </w:rPr>
            </w:pPr>
            <w:r>
              <w:rPr>
                <w:b/>
                <w:sz w:val="24"/>
              </w:rPr>
              <w:t>Explicación</w:t>
              <w:tab/>
              <w:t>de instrucciones</w:t>
            </w:r>
          </w:p>
        </w:tc>
        <w:tc>
          <w:tcPr>
            <w:tcW w:w="2993" w:type="dxa"/>
          </w:tcPr>
          <w:p>
            <w:pPr>
              <w:pStyle w:val="TableParagraph"/>
              <w:spacing w:line="360" w:lineRule="auto"/>
              <w:ind w:right="96"/>
              <w:jc w:val="both"/>
              <w:rPr>
                <w:sz w:val="24"/>
              </w:rPr>
            </w:pPr>
            <w:r>
              <w:rPr>
                <w:sz w:val="24"/>
              </w:rPr>
              <w:t>Las instrucciones de las actividades no se comprenden, son muy confusas</w:t>
            </w:r>
          </w:p>
        </w:tc>
        <w:tc>
          <w:tcPr>
            <w:tcW w:w="2996" w:type="dxa"/>
          </w:tcPr>
          <w:p>
            <w:pPr>
              <w:pStyle w:val="TableParagraph"/>
              <w:spacing w:line="360" w:lineRule="auto"/>
              <w:ind w:left="103" w:right="97"/>
              <w:jc w:val="both"/>
              <w:rPr>
                <w:sz w:val="24"/>
              </w:rPr>
            </w:pPr>
            <w:r>
              <w:rPr>
                <w:sz w:val="24"/>
              </w:rPr>
              <w:t>Las instrucciones como el modelo ELI, lo marca se deben proporcionar en todo momento en varias formas, por ejemplo se explican y se dejan anotadas en el pizarrón o en la hoja que se tenga  en la dinámica, con el fin de lograr que los alumnos las puedan seguir, me sirve el ir construyendo la actividad pues se proporcionan de manera pautada logrando cumplir las tareas con mayor eficiencia.</w:t>
            </w:r>
          </w:p>
        </w:tc>
      </w:tr>
      <w:tr>
        <w:trPr>
          <w:trHeight w:val="4161" w:hRule="exact"/>
        </w:trPr>
        <w:tc>
          <w:tcPr>
            <w:tcW w:w="2993" w:type="dxa"/>
            <w:shd w:val="clear" w:color="auto" w:fill="D2EAF0"/>
          </w:tcPr>
          <w:p>
            <w:pPr>
              <w:pStyle w:val="TableParagraph"/>
              <w:spacing w:line="267" w:lineRule="exact"/>
              <w:ind w:right="90"/>
              <w:rPr>
                <w:b/>
                <w:sz w:val="24"/>
              </w:rPr>
            </w:pPr>
            <w:r>
              <w:rPr>
                <w:b/>
                <w:sz w:val="24"/>
              </w:rPr>
              <w:t>Fluidez</w:t>
            </w:r>
          </w:p>
        </w:tc>
        <w:tc>
          <w:tcPr>
            <w:tcW w:w="2993" w:type="dxa"/>
            <w:shd w:val="clear" w:color="auto" w:fill="D2EAF0"/>
          </w:tcPr>
          <w:p>
            <w:pPr>
              <w:pStyle w:val="TableParagraph"/>
              <w:spacing w:line="360" w:lineRule="auto"/>
              <w:ind w:right="96"/>
              <w:jc w:val="both"/>
              <w:rPr>
                <w:sz w:val="24"/>
              </w:rPr>
            </w:pPr>
            <w:r>
              <w:rPr>
                <w:sz w:val="24"/>
              </w:rPr>
              <w:t>Hablo muy rápido, estructuro las ideas muy rápido y no les  doy tiempo de seguir una secuencia en las actividades.</w:t>
            </w:r>
          </w:p>
        </w:tc>
        <w:tc>
          <w:tcPr>
            <w:tcW w:w="2996" w:type="dxa"/>
            <w:shd w:val="clear" w:color="auto" w:fill="D2EAF0"/>
          </w:tcPr>
          <w:p>
            <w:pPr>
              <w:pStyle w:val="TableParagraph"/>
              <w:spacing w:line="360" w:lineRule="auto"/>
              <w:ind w:left="103" w:right="95"/>
              <w:jc w:val="both"/>
              <w:rPr>
                <w:sz w:val="24"/>
              </w:rPr>
            </w:pPr>
            <w:r>
              <w:rPr>
                <w:sz w:val="24"/>
              </w:rPr>
              <w:t>La fluidez va ligada a los matices, pues  genero más pautas en el desarrollo de mi comunicación logrando que de manera pautada y con esto los alumnos se sienten que además de dominar el tema ellos van construyendo la actividad.</w:t>
            </w:r>
          </w:p>
        </w:tc>
      </w:tr>
      <w:tr>
        <w:trPr>
          <w:trHeight w:val="1265" w:hRule="exact"/>
        </w:trPr>
        <w:tc>
          <w:tcPr>
            <w:tcW w:w="2993" w:type="dxa"/>
          </w:tcPr>
          <w:p>
            <w:pPr>
              <w:pStyle w:val="TableParagraph"/>
              <w:tabs>
                <w:tab w:pos="2595" w:val="left" w:leader="none"/>
              </w:tabs>
              <w:spacing w:line="362" w:lineRule="auto"/>
              <w:ind w:right="94"/>
              <w:rPr>
                <w:b/>
                <w:sz w:val="24"/>
              </w:rPr>
            </w:pPr>
            <w:r>
              <w:rPr>
                <w:b/>
                <w:sz w:val="24"/>
              </w:rPr>
              <w:t>Compresión</w:t>
              <w:tab/>
              <w:t>de dinámicas</w:t>
            </w:r>
          </w:p>
        </w:tc>
        <w:tc>
          <w:tcPr>
            <w:tcW w:w="2993" w:type="dxa"/>
          </w:tcPr>
          <w:p>
            <w:pPr>
              <w:pStyle w:val="TableParagraph"/>
              <w:spacing w:line="360" w:lineRule="auto"/>
              <w:ind w:right="97"/>
              <w:jc w:val="both"/>
              <w:rPr>
                <w:sz w:val="24"/>
              </w:rPr>
            </w:pPr>
            <w:r>
              <w:rPr>
                <w:sz w:val="24"/>
              </w:rPr>
              <w:t>No hay una comprensión de los alumnos, de </w:t>
            </w:r>
            <w:r>
              <w:rPr>
                <w:spacing w:val="-2"/>
                <w:sz w:val="24"/>
              </w:rPr>
              <w:t>mis </w:t>
            </w:r>
            <w:r>
              <w:rPr>
                <w:sz w:val="24"/>
              </w:rPr>
              <w:t>actividades     y     de   </w:t>
            </w:r>
            <w:r>
              <w:rPr>
                <w:spacing w:val="56"/>
                <w:sz w:val="24"/>
              </w:rPr>
              <w:t> </w:t>
            </w:r>
            <w:r>
              <w:rPr>
                <w:sz w:val="24"/>
              </w:rPr>
              <w:t>la</w:t>
            </w:r>
          </w:p>
        </w:tc>
        <w:tc>
          <w:tcPr>
            <w:tcW w:w="2996" w:type="dxa"/>
          </w:tcPr>
          <w:p>
            <w:pPr>
              <w:pStyle w:val="TableParagraph"/>
              <w:tabs>
                <w:tab w:pos="1652" w:val="left" w:leader="none"/>
              </w:tabs>
              <w:spacing w:line="360" w:lineRule="auto"/>
              <w:ind w:left="103" w:right="99"/>
              <w:jc w:val="both"/>
              <w:rPr>
                <w:sz w:val="24"/>
              </w:rPr>
            </w:pPr>
            <w:r>
              <w:rPr>
                <w:sz w:val="24"/>
              </w:rPr>
              <w:t>Los</w:t>
              <w:tab/>
            </w:r>
            <w:r>
              <w:rPr>
                <w:spacing w:val="-1"/>
                <w:sz w:val="24"/>
              </w:rPr>
              <w:t>estudiantes </w:t>
            </w:r>
            <w:r>
              <w:rPr>
                <w:sz w:val="24"/>
              </w:rPr>
              <w:t>comprender mejor las instrucciones       y      </w:t>
            </w:r>
            <w:r>
              <w:rPr>
                <w:spacing w:val="2"/>
                <w:sz w:val="24"/>
              </w:rPr>
              <w:t> </w:t>
            </w:r>
            <w:r>
              <w:rPr>
                <w:sz w:val="24"/>
              </w:rPr>
              <w:t>las</w:t>
            </w:r>
          </w:p>
        </w:tc>
      </w:tr>
    </w:tbl>
    <w:p>
      <w:pPr>
        <w:spacing w:after="0" w:line="360" w:lineRule="auto"/>
        <w:jc w:val="both"/>
        <w:rPr>
          <w:sz w:val="24"/>
        </w:rPr>
        <w:sectPr>
          <w:pgSz w:w="12240" w:h="15840"/>
          <w:pgMar w:header="0" w:footer="933" w:top="1420" w:bottom="1120" w:left="1180" w:right="660"/>
        </w:sectPr>
      </w:pPr>
    </w:p>
    <w:tbl>
      <w:tblPr>
        <w:tblW w:w="0" w:type="auto"/>
        <w:jc w:val="left"/>
        <w:tblInd w:w="116"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993"/>
        <w:gridCol w:w="2993"/>
        <w:gridCol w:w="2996"/>
      </w:tblGrid>
      <w:tr>
        <w:trPr>
          <w:trHeight w:val="3748" w:hRule="exact"/>
        </w:trPr>
        <w:tc>
          <w:tcPr>
            <w:tcW w:w="2993" w:type="dxa"/>
          </w:tcPr>
          <w:p>
            <w:pPr/>
          </w:p>
        </w:tc>
        <w:tc>
          <w:tcPr>
            <w:tcW w:w="2993" w:type="dxa"/>
          </w:tcPr>
          <w:p>
            <w:pPr>
              <w:pStyle w:val="TableParagraph"/>
              <w:spacing w:line="271" w:lineRule="exact"/>
              <w:rPr>
                <w:sz w:val="24"/>
              </w:rPr>
            </w:pPr>
            <w:r>
              <w:rPr>
                <w:sz w:val="24"/>
              </w:rPr>
              <w:t>secuencia, son aburridas.</w:t>
            </w:r>
          </w:p>
        </w:tc>
        <w:tc>
          <w:tcPr>
            <w:tcW w:w="2996" w:type="dxa"/>
          </w:tcPr>
          <w:p>
            <w:pPr>
              <w:pStyle w:val="TableParagraph"/>
              <w:tabs>
                <w:tab w:pos="1335" w:val="left" w:leader="none"/>
                <w:tab w:pos="2559" w:val="left" w:leader="none"/>
                <w:tab w:pos="2690" w:val="left" w:leader="none"/>
              </w:tabs>
              <w:spacing w:line="360" w:lineRule="auto"/>
              <w:ind w:left="103" w:right="96"/>
              <w:jc w:val="both"/>
              <w:rPr>
                <w:sz w:val="24"/>
              </w:rPr>
            </w:pPr>
            <w:r>
              <w:rPr>
                <w:sz w:val="24"/>
              </w:rPr>
              <w:t>dinámicas ,pues les resultan entretenidas y no son repetidas, esto ayuda para lograr el proceso metaconginitivo pues es </w:t>
            </w:r>
            <w:r>
              <w:rPr>
                <w:spacing w:val="-2"/>
                <w:sz w:val="24"/>
              </w:rPr>
              <w:t>más</w:t>
              <w:tab/>
            </w:r>
            <w:r>
              <w:rPr>
                <w:sz w:val="24"/>
              </w:rPr>
              <w:t>fluida</w:t>
              <w:tab/>
              <w:tab/>
              <w:t>la comprensión y la construcción</w:t>
              <w:tab/>
            </w:r>
            <w:r>
              <w:rPr>
                <w:spacing w:val="-1"/>
                <w:sz w:val="24"/>
              </w:rPr>
              <w:t>del </w:t>
            </w:r>
            <w:r>
              <w:rPr>
                <w:sz w:val="24"/>
              </w:rPr>
              <w:t>aprendizaje</w:t>
            </w:r>
          </w:p>
        </w:tc>
      </w:tr>
      <w:tr>
        <w:trPr>
          <w:trHeight w:val="3333" w:hRule="exact"/>
        </w:trPr>
        <w:tc>
          <w:tcPr>
            <w:tcW w:w="2993" w:type="dxa"/>
            <w:shd w:val="clear" w:color="auto" w:fill="D2EAF0"/>
          </w:tcPr>
          <w:p>
            <w:pPr>
              <w:pStyle w:val="TableParagraph"/>
              <w:spacing w:line="268" w:lineRule="exact"/>
              <w:ind w:left="79" w:right="105"/>
              <w:jc w:val="center"/>
              <w:rPr>
                <w:b/>
                <w:sz w:val="24"/>
              </w:rPr>
            </w:pPr>
            <w:r>
              <w:rPr>
                <w:b/>
                <w:sz w:val="24"/>
              </w:rPr>
              <w:t>Uso de lenguaje técnico</w:t>
            </w:r>
          </w:p>
        </w:tc>
        <w:tc>
          <w:tcPr>
            <w:tcW w:w="2993" w:type="dxa"/>
            <w:shd w:val="clear" w:color="auto" w:fill="D2EAF0"/>
          </w:tcPr>
          <w:p>
            <w:pPr>
              <w:pStyle w:val="TableParagraph"/>
              <w:tabs>
                <w:tab w:pos="1643" w:val="left" w:leader="none"/>
              </w:tabs>
              <w:spacing w:line="360" w:lineRule="auto"/>
              <w:ind w:right="97"/>
              <w:jc w:val="both"/>
              <w:rPr>
                <w:sz w:val="24"/>
              </w:rPr>
            </w:pPr>
            <w:r>
              <w:rPr>
                <w:sz w:val="24"/>
              </w:rPr>
              <w:t>Empleo</w:t>
              <w:tab/>
              <w:t>vocabulario técnico que le es difícil comprenderlo a la primera, por lo tanto es complicado para los estudiantes y como no lo comprenden dejan de prestar</w:t>
            </w:r>
            <w:r>
              <w:rPr>
                <w:spacing w:val="-15"/>
                <w:sz w:val="24"/>
              </w:rPr>
              <w:t> </w:t>
            </w:r>
            <w:r>
              <w:rPr>
                <w:sz w:val="24"/>
              </w:rPr>
              <w:t>atención.</w:t>
            </w:r>
          </w:p>
        </w:tc>
        <w:tc>
          <w:tcPr>
            <w:tcW w:w="2996" w:type="dxa"/>
            <w:shd w:val="clear" w:color="auto" w:fill="D2EAF0"/>
          </w:tcPr>
          <w:p>
            <w:pPr>
              <w:pStyle w:val="TableParagraph"/>
              <w:spacing w:line="360" w:lineRule="auto"/>
              <w:ind w:left="103" w:right="97"/>
              <w:jc w:val="both"/>
              <w:rPr>
                <w:sz w:val="24"/>
              </w:rPr>
            </w:pPr>
            <w:r>
              <w:rPr>
                <w:sz w:val="24"/>
              </w:rPr>
              <w:t>Ahora voy incluyendo el lenguaje técnico en distintos lapsos de la clase para que al momento de la lectura lo sepan emplear o lo reconozcan.</w:t>
            </w:r>
          </w:p>
        </w:tc>
      </w:tr>
      <w:tr>
        <w:trPr>
          <w:trHeight w:val="3333" w:hRule="exact"/>
        </w:trPr>
        <w:tc>
          <w:tcPr>
            <w:tcW w:w="2993" w:type="dxa"/>
          </w:tcPr>
          <w:p>
            <w:pPr>
              <w:pStyle w:val="TableParagraph"/>
              <w:tabs>
                <w:tab w:pos="2591" w:val="left" w:leader="none"/>
              </w:tabs>
              <w:spacing w:line="357" w:lineRule="auto"/>
              <w:ind w:right="98"/>
              <w:rPr>
                <w:b/>
                <w:sz w:val="24"/>
              </w:rPr>
            </w:pPr>
            <w:r>
              <w:rPr>
                <w:b/>
                <w:sz w:val="24"/>
              </w:rPr>
              <w:t>Secuencia</w:t>
              <w:tab/>
              <w:t>de actividades</w:t>
            </w:r>
          </w:p>
        </w:tc>
        <w:tc>
          <w:tcPr>
            <w:tcW w:w="2993" w:type="dxa"/>
          </w:tcPr>
          <w:p>
            <w:pPr>
              <w:pStyle w:val="TableParagraph"/>
              <w:spacing w:line="360" w:lineRule="auto"/>
              <w:ind w:right="96"/>
              <w:jc w:val="both"/>
              <w:rPr>
                <w:sz w:val="24"/>
              </w:rPr>
            </w:pPr>
            <w:r>
              <w:rPr>
                <w:sz w:val="24"/>
              </w:rPr>
              <w:t>No hay una secuencia de actividades que se note que se está haciendo el alumno por lo tanto, consideran que la clases siempre son teoría y ejercicio práctico, eso les aburre</w:t>
            </w:r>
          </w:p>
        </w:tc>
        <w:tc>
          <w:tcPr>
            <w:tcW w:w="2996" w:type="dxa"/>
          </w:tcPr>
          <w:p>
            <w:pPr>
              <w:pStyle w:val="TableParagraph"/>
              <w:tabs>
                <w:tab w:pos="2424" w:val="left" w:leader="none"/>
              </w:tabs>
              <w:spacing w:line="360" w:lineRule="auto"/>
              <w:ind w:left="103" w:right="97"/>
              <w:jc w:val="both"/>
              <w:rPr>
                <w:sz w:val="24"/>
              </w:rPr>
            </w:pPr>
            <w:r>
              <w:rPr>
                <w:sz w:val="24"/>
              </w:rPr>
              <w:t>Las actividades estas marcadas con los siete momentos del método ELI, por lo tanto la secuencia</w:t>
              <w:tab/>
              <w:t>está</w:t>
            </w:r>
            <w:r>
              <w:rPr>
                <w:w w:val="99"/>
                <w:sz w:val="24"/>
              </w:rPr>
              <w:t> </w:t>
            </w:r>
            <w:r>
              <w:rPr>
                <w:sz w:val="24"/>
              </w:rPr>
              <w:t>encaminada         a       </w:t>
            </w:r>
            <w:r>
              <w:rPr>
                <w:spacing w:val="6"/>
                <w:sz w:val="24"/>
              </w:rPr>
              <w:t> </w:t>
            </w:r>
            <w:r>
              <w:rPr>
                <w:sz w:val="24"/>
              </w:rPr>
              <w:t>la</w:t>
            </w:r>
          </w:p>
          <w:p>
            <w:pPr>
              <w:pStyle w:val="TableParagraph"/>
              <w:tabs>
                <w:tab w:pos="2559" w:val="left" w:leader="none"/>
              </w:tabs>
              <w:spacing w:line="357" w:lineRule="auto" w:before="6"/>
              <w:ind w:left="103" w:right="97"/>
              <w:jc w:val="both"/>
              <w:rPr>
                <w:sz w:val="24"/>
              </w:rPr>
            </w:pPr>
            <w:r>
              <w:rPr>
                <w:sz w:val="24"/>
              </w:rPr>
              <w:t>construcción</w:t>
              <w:tab/>
            </w:r>
            <w:r>
              <w:rPr>
                <w:spacing w:val="-1"/>
                <w:sz w:val="24"/>
              </w:rPr>
              <w:t>del </w:t>
            </w:r>
            <w:r>
              <w:rPr>
                <w:sz w:val="24"/>
              </w:rPr>
              <w:t>aprendizaje.</w:t>
            </w:r>
          </w:p>
        </w:tc>
      </w:tr>
      <w:tr>
        <w:trPr>
          <w:trHeight w:val="2505" w:hRule="exact"/>
        </w:trPr>
        <w:tc>
          <w:tcPr>
            <w:tcW w:w="2993" w:type="dxa"/>
            <w:shd w:val="clear" w:color="auto" w:fill="D2EAF0"/>
          </w:tcPr>
          <w:p>
            <w:pPr>
              <w:pStyle w:val="TableParagraph"/>
              <w:spacing w:line="267" w:lineRule="exact"/>
              <w:ind w:left="79" w:right="211"/>
              <w:jc w:val="center"/>
              <w:rPr>
                <w:b/>
                <w:sz w:val="24"/>
              </w:rPr>
            </w:pPr>
            <w:r>
              <w:rPr>
                <w:b/>
                <w:sz w:val="24"/>
              </w:rPr>
              <w:t>Movimientos gestuales</w:t>
            </w:r>
          </w:p>
        </w:tc>
        <w:tc>
          <w:tcPr>
            <w:tcW w:w="2993" w:type="dxa"/>
            <w:shd w:val="clear" w:color="auto" w:fill="D2EAF0"/>
          </w:tcPr>
          <w:p>
            <w:pPr>
              <w:pStyle w:val="TableParagraph"/>
              <w:spacing w:line="360" w:lineRule="auto"/>
              <w:ind w:right="98"/>
              <w:jc w:val="both"/>
              <w:rPr>
                <w:sz w:val="24"/>
              </w:rPr>
            </w:pPr>
            <w:r>
              <w:rPr>
                <w:sz w:val="24"/>
              </w:rPr>
              <w:t>Mi cara manifestá que estoy aburrida, molesta sienten que no pueden expresar una duda porque me puedo burlar de</w:t>
            </w:r>
            <w:r>
              <w:rPr>
                <w:spacing w:val="-8"/>
                <w:sz w:val="24"/>
              </w:rPr>
              <w:t> </w:t>
            </w:r>
            <w:r>
              <w:rPr>
                <w:sz w:val="24"/>
              </w:rPr>
              <w:t>ellos</w:t>
            </w:r>
          </w:p>
        </w:tc>
        <w:tc>
          <w:tcPr>
            <w:tcW w:w="2996" w:type="dxa"/>
            <w:shd w:val="clear" w:color="auto" w:fill="D2EAF0"/>
          </w:tcPr>
          <w:p>
            <w:pPr>
              <w:pStyle w:val="TableParagraph"/>
              <w:spacing w:line="360" w:lineRule="auto"/>
              <w:ind w:left="103" w:right="98"/>
              <w:jc w:val="both"/>
              <w:rPr>
                <w:sz w:val="24"/>
              </w:rPr>
            </w:pPr>
            <w:r>
              <w:rPr>
                <w:sz w:val="24"/>
              </w:rPr>
              <w:t>Las clases se desarrollan mejor y son mas completas, por lo que me da seguridad en lo que estoy haciendo y  no tengo gestos que ellos les</w:t>
            </w:r>
          </w:p>
        </w:tc>
      </w:tr>
    </w:tbl>
    <w:p>
      <w:pPr>
        <w:spacing w:after="0" w:line="360" w:lineRule="auto"/>
        <w:jc w:val="both"/>
        <w:rPr>
          <w:sz w:val="24"/>
        </w:rPr>
        <w:sectPr>
          <w:pgSz w:w="12240" w:h="15840"/>
          <w:pgMar w:header="0" w:footer="933" w:top="1420" w:bottom="1120" w:left="1180" w:right="660"/>
        </w:sectPr>
      </w:pPr>
    </w:p>
    <w:tbl>
      <w:tblPr>
        <w:tblW w:w="0" w:type="auto"/>
        <w:jc w:val="left"/>
        <w:tblInd w:w="116"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993"/>
        <w:gridCol w:w="2993"/>
        <w:gridCol w:w="2996"/>
      </w:tblGrid>
      <w:tr>
        <w:trPr>
          <w:trHeight w:val="1676" w:hRule="exact"/>
        </w:trPr>
        <w:tc>
          <w:tcPr>
            <w:tcW w:w="2993" w:type="dxa"/>
            <w:shd w:val="clear" w:color="auto" w:fill="D2EAF0"/>
          </w:tcPr>
          <w:p>
            <w:pPr/>
          </w:p>
        </w:tc>
        <w:tc>
          <w:tcPr>
            <w:tcW w:w="2993" w:type="dxa"/>
            <w:shd w:val="clear" w:color="auto" w:fill="D2EAF0"/>
          </w:tcPr>
          <w:p>
            <w:pPr/>
          </w:p>
        </w:tc>
        <w:tc>
          <w:tcPr>
            <w:tcW w:w="2996" w:type="dxa"/>
            <w:shd w:val="clear" w:color="auto" w:fill="D2EAF0"/>
          </w:tcPr>
          <w:p>
            <w:pPr>
              <w:pStyle w:val="TableParagraph"/>
              <w:spacing w:line="360" w:lineRule="auto"/>
              <w:ind w:left="103" w:right="97"/>
              <w:jc w:val="both"/>
              <w:rPr>
                <w:sz w:val="24"/>
              </w:rPr>
            </w:pPr>
            <w:r>
              <w:rPr>
                <w:sz w:val="24"/>
              </w:rPr>
              <w:t>hagan sentir rechazo o que yo me sienta incomoda con mi desempeño.</w:t>
            </w:r>
          </w:p>
        </w:tc>
      </w:tr>
      <w:tr>
        <w:trPr>
          <w:trHeight w:val="4578" w:hRule="exact"/>
        </w:trPr>
        <w:tc>
          <w:tcPr>
            <w:tcW w:w="2993" w:type="dxa"/>
          </w:tcPr>
          <w:p>
            <w:pPr>
              <w:pStyle w:val="TableParagraph"/>
              <w:spacing w:line="268" w:lineRule="exact"/>
              <w:ind w:right="90"/>
              <w:rPr>
                <w:b/>
                <w:sz w:val="24"/>
              </w:rPr>
            </w:pPr>
            <w:r>
              <w:rPr>
                <w:b/>
                <w:sz w:val="24"/>
              </w:rPr>
              <w:t>Empatía</w:t>
            </w:r>
          </w:p>
        </w:tc>
        <w:tc>
          <w:tcPr>
            <w:tcW w:w="2993" w:type="dxa"/>
          </w:tcPr>
          <w:p>
            <w:pPr>
              <w:pStyle w:val="TableParagraph"/>
              <w:spacing w:line="360" w:lineRule="auto"/>
              <w:ind w:right="95"/>
              <w:jc w:val="both"/>
              <w:rPr>
                <w:sz w:val="24"/>
              </w:rPr>
            </w:pPr>
            <w:r>
              <w:rPr>
                <w:sz w:val="24"/>
              </w:rPr>
              <w:t>No hay confianza en el trato con los alumnos, para que manifiesten sus inquietudes, considero que me temen.</w:t>
            </w:r>
          </w:p>
        </w:tc>
        <w:tc>
          <w:tcPr>
            <w:tcW w:w="2996" w:type="dxa"/>
          </w:tcPr>
          <w:p>
            <w:pPr>
              <w:pStyle w:val="TableParagraph"/>
              <w:spacing w:line="360" w:lineRule="auto"/>
              <w:ind w:left="103" w:right="95"/>
              <w:jc w:val="both"/>
              <w:rPr>
                <w:sz w:val="24"/>
              </w:rPr>
            </w:pPr>
            <w:r>
              <w:rPr>
                <w:sz w:val="24"/>
              </w:rPr>
              <w:t>Muestro mayor empatía con mis estudiantes y con eso ellos tienen mayor confianza para preguntar y manifestar sus dudas o inquietudes respecto a la clase o los posibles desempeños en el ámbito laboral, es mucho más enriquecedor el  trabajo en aula</w:t>
            </w:r>
          </w:p>
        </w:tc>
      </w:tr>
    </w:tbl>
    <w:p>
      <w:pPr>
        <w:spacing w:line="240" w:lineRule="auto" w:before="0"/>
        <w:ind w:left="3341" w:right="1379" w:hanging="1993"/>
        <w:jc w:val="left"/>
        <w:rPr>
          <w:sz w:val="22"/>
        </w:rPr>
      </w:pPr>
      <w:r>
        <w:rPr>
          <w:sz w:val="22"/>
        </w:rPr>
        <w:t>Tabla 2: Comparación de la práctica docente antes y después del Modelo Fuente. Elaboración propia 2015</w:t>
      </w:r>
    </w:p>
    <w:p>
      <w:pPr>
        <w:pStyle w:val="BodyText"/>
        <w:spacing w:before="4"/>
      </w:pPr>
    </w:p>
    <w:p>
      <w:pPr>
        <w:pStyle w:val="BodyText"/>
        <w:spacing w:line="360" w:lineRule="auto"/>
        <w:ind w:left="236" w:right="762"/>
        <w:jc w:val="both"/>
      </w:pPr>
      <w:r>
        <w:rPr/>
        <w:t>El volver a leer las percepciones de los alumnos en cuanto a mi desempeño docente,  es alarmante pues ahora me pregunto, como podía dar una clase con todas las carencias que ellos notaban, por lo que al ir trabajando en el proceso de intervención e ir adquiriendo herramientas y aplicarlas me ha ayudado a rectificar y re dignificar mi actuar docente hacerlo digno en mi proceso de desempeño y de construir un practica productiva.</w:t>
      </w:r>
    </w:p>
    <w:p>
      <w:pPr>
        <w:pStyle w:val="BodyText"/>
        <w:spacing w:before="5"/>
      </w:pPr>
    </w:p>
    <w:p>
      <w:pPr>
        <w:pStyle w:val="BodyText"/>
        <w:spacing w:line="360" w:lineRule="auto"/>
        <w:ind w:left="236" w:right="757"/>
        <w:jc w:val="both"/>
      </w:pPr>
      <w:r>
        <w:rPr/>
        <w:t>Es importante considerar que si bien se ha trabajado la comunicación asertiva en el aula y no se deja de lado que se debe también trabajar la motivación pues el alumno motivado esta dispuesto a aprender con mayor apertura, que si se encuentra  disperso  o desmotivado, la aplicación del método ELI, muestra en las dinámicas de los momentos la importancia de lograr cumplir el objetivo y como la motivación del alumno permitirá que se genere un aprendizaje meta cognitivo y el conocimiento adquirido se vuelta consiente  en su formación</w:t>
      </w:r>
      <w:r>
        <w:rPr>
          <w:spacing w:val="-17"/>
        </w:rPr>
        <w:t> </w:t>
      </w:r>
      <w:r>
        <w:rPr/>
        <w:t>.</w:t>
      </w:r>
    </w:p>
    <w:p>
      <w:pPr>
        <w:spacing w:after="0" w:line="360" w:lineRule="auto"/>
        <w:jc w:val="both"/>
        <w:sectPr>
          <w:pgSz w:w="12240" w:h="15840"/>
          <w:pgMar w:header="0" w:footer="933" w:top="1420" w:bottom="1120" w:left="1180" w:right="660"/>
        </w:sectPr>
      </w:pPr>
    </w:p>
    <w:p>
      <w:pPr>
        <w:pStyle w:val="BodyText"/>
        <w:spacing w:line="360" w:lineRule="auto" w:before="55"/>
        <w:ind w:left="116" w:right="761"/>
        <w:jc w:val="both"/>
      </w:pPr>
      <w:r>
        <w:rPr/>
        <w:t>Es un proceso que debe ser constante, pues como lo he descrito en los capítulos anteriores, mi labor como docente a partir de visualizar y diagnosticar mi problema es buscar corregir los elementos que no son eficientes en mi practica y mucho menos son efectivos en el aprendizaje, es una reflexión continua y profunda y es el objetivo de lograr un cambio en el ejercicio profesional que desarrollo.</w:t>
      </w:r>
    </w:p>
    <w:p>
      <w:pPr>
        <w:pStyle w:val="BodyText"/>
        <w:spacing w:before="6"/>
      </w:pPr>
    </w:p>
    <w:p>
      <w:pPr>
        <w:pStyle w:val="Heading2"/>
        <w:numPr>
          <w:ilvl w:val="1"/>
          <w:numId w:val="44"/>
        </w:numPr>
        <w:tabs>
          <w:tab w:pos="584" w:val="left" w:leader="none"/>
        </w:tabs>
        <w:spacing w:line="240" w:lineRule="auto" w:before="0" w:after="0"/>
        <w:ind w:left="583" w:right="0" w:hanging="467"/>
        <w:jc w:val="both"/>
      </w:pPr>
      <w:r>
        <w:rPr/>
        <w:t>Fundamentación</w:t>
      </w:r>
      <w:r>
        <w:rPr>
          <w:spacing w:val="-9"/>
        </w:rPr>
        <w:t> </w:t>
      </w:r>
      <w:r>
        <w:rPr/>
        <w:t>Teórica</w:t>
      </w:r>
    </w:p>
    <w:p>
      <w:pPr>
        <w:pStyle w:val="BodyText"/>
        <w:rPr>
          <w:b/>
        </w:rPr>
      </w:pPr>
    </w:p>
    <w:p>
      <w:pPr>
        <w:pStyle w:val="BodyText"/>
        <w:spacing w:line="360" w:lineRule="auto" w:before="144"/>
        <w:ind w:left="116" w:right="754"/>
        <w:jc w:val="both"/>
      </w:pPr>
      <w:r>
        <w:rPr/>
        <w:t>La práctica reflexiva no es un proceso que se presenta solo por hacer consciente el problema, sin embrago forma parte de lograr una autorregulación en la práctica, al estimular a los estudiantes dentro del aula, al propiciar un aprendizaje reflexivo, donde lo aprendido no solo quede en el salón de clases sino se traslade a su vida cotidiana,  de cada uno de ellos, el proceso de enseñanza.- aprendizaje ha cumplido su objetivo y por lo tanto he  logrado una práctica</w:t>
      </w:r>
      <w:r>
        <w:rPr>
          <w:spacing w:val="44"/>
        </w:rPr>
        <w:t> </w:t>
      </w:r>
      <w:r>
        <w:rPr/>
        <w:t>reflexiva.</w:t>
      </w:r>
    </w:p>
    <w:p>
      <w:pPr>
        <w:pStyle w:val="BodyText"/>
        <w:spacing w:before="6"/>
      </w:pPr>
    </w:p>
    <w:p>
      <w:pPr>
        <w:pStyle w:val="BodyText"/>
        <w:spacing w:line="360" w:lineRule="auto"/>
        <w:ind w:left="116" w:right="757"/>
        <w:jc w:val="both"/>
      </w:pPr>
      <w:r>
        <w:rPr/>
        <w:t>Para el desarrollo de mis clases estoy incorporando estrategias del método ELI, del aprendizaje cooperativo y el constructivismo, ejecutando secuencias con tiempos establecidos, productos definidos y coherentes para su ejecución, con la finalidad de mantener al alumno motivado en la sesión y que sea capaz de reconocer de manera objetiva su desempeño en las evidencias logradas en el proceso.</w:t>
      </w:r>
    </w:p>
    <w:p>
      <w:pPr>
        <w:pStyle w:val="BodyText"/>
        <w:spacing w:before="10"/>
      </w:pPr>
    </w:p>
    <w:p>
      <w:pPr>
        <w:pStyle w:val="BodyText"/>
        <w:spacing w:line="360" w:lineRule="auto"/>
        <w:ind w:left="116" w:right="753"/>
        <w:jc w:val="both"/>
      </w:pPr>
      <w:r>
        <w:rPr/>
        <w:t>Como lo menciona Dewey quien es retomado por Flores (2006), explica que “la  reflexión no implica tan sólo una secuencia de ideas, sino una consecuencia, esto es, una ordenación consecuencial en la que cada una de ellas determina la siguiente como su resultado, a su vez, apunta y remite a las que le precedieron” por lo tanto la reflexión en la acción educativa, debe tener claro que el fin último de este proceso  de  enseñanza, donde la dificultad con la que se logra originar el pensamiento será el punto inicial para lograr una práctica reflexiva que conduzca a la mejora continua encaminado hacia el desempeño docente y su proceso</w:t>
      </w:r>
      <w:r>
        <w:rPr>
          <w:spacing w:val="-31"/>
        </w:rPr>
        <w:t> </w:t>
      </w:r>
      <w:r>
        <w:rPr/>
        <w:t>autorregulado.</w:t>
      </w:r>
    </w:p>
    <w:p>
      <w:pPr>
        <w:pStyle w:val="BodyText"/>
        <w:spacing w:before="10"/>
      </w:pPr>
    </w:p>
    <w:p>
      <w:pPr>
        <w:pStyle w:val="BodyText"/>
        <w:spacing w:line="360" w:lineRule="auto"/>
        <w:ind w:left="116" w:right="755"/>
        <w:jc w:val="both"/>
      </w:pPr>
      <w:r>
        <w:rPr/>
        <w:t>Después de analizar las distintas perspectivas desde la reflexión en la práctica, de y distintos autores, me queda claro que la práctica reflexiva de acuerdo a  cada  dimensión debe   tener como único fin el proceso metacognitivo que se verá    </w:t>
      </w:r>
      <w:r>
        <w:rPr>
          <w:spacing w:val="10"/>
        </w:rPr>
        <w:t> </w:t>
      </w:r>
      <w:r>
        <w:rPr/>
        <w:t>reflejado</w:t>
      </w:r>
    </w:p>
    <w:p>
      <w:pPr>
        <w:spacing w:after="0" w:line="360" w:lineRule="auto"/>
        <w:jc w:val="both"/>
        <w:sectPr>
          <w:pgSz w:w="12240" w:h="15840"/>
          <w:pgMar w:header="0" w:footer="933" w:top="1360" w:bottom="1320" w:left="1300" w:right="660"/>
        </w:sectPr>
      </w:pPr>
    </w:p>
    <w:p>
      <w:pPr>
        <w:pStyle w:val="BodyText"/>
        <w:spacing w:line="362" w:lineRule="auto" w:before="55"/>
        <w:ind w:left="236" w:right="762"/>
        <w:jc w:val="both"/>
      </w:pPr>
      <w:r>
        <w:rPr/>
        <w:t>en mi desempeño docente y mi capacidad de reconocer las diversas problemáticas a las que me enfrentare en un</w:t>
      </w:r>
      <w:r>
        <w:rPr>
          <w:spacing w:val="-23"/>
        </w:rPr>
        <w:t> </w:t>
      </w:r>
      <w:r>
        <w:rPr/>
        <w:t>futuro.</w:t>
      </w:r>
    </w:p>
    <w:p>
      <w:pPr>
        <w:pStyle w:val="BodyText"/>
        <w:spacing w:before="10"/>
        <w:rPr>
          <w:sz w:val="23"/>
        </w:rPr>
      </w:pPr>
    </w:p>
    <w:p>
      <w:pPr>
        <w:pStyle w:val="Heading2"/>
        <w:numPr>
          <w:ilvl w:val="1"/>
          <w:numId w:val="44"/>
        </w:numPr>
        <w:tabs>
          <w:tab w:pos="637" w:val="left" w:leader="none"/>
        </w:tabs>
        <w:spacing w:line="240" w:lineRule="auto" w:before="0" w:after="0"/>
        <w:ind w:left="636" w:right="0" w:hanging="400"/>
        <w:jc w:val="both"/>
      </w:pPr>
      <w:r>
        <w:rPr/>
        <w:t>Resignificación</w:t>
      </w:r>
      <w:r>
        <w:rPr>
          <w:spacing w:val="-8"/>
        </w:rPr>
        <w:t> </w:t>
      </w:r>
      <w:r>
        <w:rPr/>
        <w:t>lograda</w:t>
      </w:r>
    </w:p>
    <w:p>
      <w:pPr>
        <w:pStyle w:val="BodyText"/>
        <w:rPr>
          <w:b/>
        </w:rPr>
      </w:pPr>
    </w:p>
    <w:p>
      <w:pPr>
        <w:pStyle w:val="BodyText"/>
        <w:spacing w:line="360" w:lineRule="auto" w:before="148"/>
        <w:ind w:left="236" w:right="757"/>
        <w:jc w:val="both"/>
      </w:pPr>
      <w:r>
        <w:rPr/>
        <w:t>Los cambios que he percibido en mi actuar docente, en la aplicación del modelo, después de un diagnostico reflexivo, las describo desde el punto comparativo del antes  y del después de la aplicación del modelo de intervención, por lo que al desarrollar el modelo llevarlo a la práctica se deben generar ajustes en beneficio del desarrollo académico en los estudiantes y en mejora de mi desempeño</w:t>
      </w:r>
      <w:r>
        <w:rPr>
          <w:spacing w:val="-35"/>
        </w:rPr>
        <w:t> </w:t>
      </w:r>
      <w:r>
        <w:rPr/>
        <w:t>laboral.</w:t>
      </w:r>
    </w:p>
    <w:p>
      <w:pPr>
        <w:pStyle w:val="BodyText"/>
        <w:spacing w:before="7"/>
      </w:pPr>
    </w:p>
    <w:tbl>
      <w:tblPr>
        <w:tblW w:w="0" w:type="auto"/>
        <w:jc w:val="left"/>
        <w:tblInd w:w="116"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4490"/>
        <w:gridCol w:w="4493"/>
      </w:tblGrid>
      <w:tr>
        <w:trPr>
          <w:trHeight w:val="448" w:hRule="exact"/>
        </w:trPr>
        <w:tc>
          <w:tcPr>
            <w:tcW w:w="4490" w:type="dxa"/>
            <w:tcBorders>
              <w:bottom w:val="single" w:sz="18" w:space="0" w:color="4AACC5"/>
            </w:tcBorders>
          </w:tcPr>
          <w:p>
            <w:pPr>
              <w:pStyle w:val="TableParagraph"/>
              <w:spacing w:line="271" w:lineRule="exact"/>
              <w:ind w:left="719" w:right="94"/>
              <w:rPr>
                <w:b/>
                <w:sz w:val="24"/>
              </w:rPr>
            </w:pPr>
            <w:r>
              <w:rPr>
                <w:b/>
                <w:sz w:val="24"/>
              </w:rPr>
              <w:t>Desarrollo de clases antes</w:t>
            </w:r>
          </w:p>
        </w:tc>
        <w:tc>
          <w:tcPr>
            <w:tcW w:w="4493" w:type="dxa"/>
            <w:tcBorders>
              <w:bottom w:val="single" w:sz="18" w:space="0" w:color="4AACC5"/>
            </w:tcBorders>
          </w:tcPr>
          <w:p>
            <w:pPr>
              <w:pStyle w:val="TableParagraph"/>
              <w:spacing w:line="271" w:lineRule="exact"/>
              <w:ind w:left="0"/>
              <w:jc w:val="center"/>
              <w:rPr>
                <w:b/>
                <w:sz w:val="24"/>
              </w:rPr>
            </w:pPr>
            <w:r>
              <w:rPr>
                <w:b/>
                <w:sz w:val="24"/>
              </w:rPr>
              <w:t>Desarrollo de clases actualmente</w:t>
            </w:r>
          </w:p>
        </w:tc>
      </w:tr>
      <w:tr>
        <w:trPr>
          <w:trHeight w:val="3344" w:hRule="exact"/>
        </w:trPr>
        <w:tc>
          <w:tcPr>
            <w:tcW w:w="4490" w:type="dxa"/>
            <w:tcBorders>
              <w:top w:val="single" w:sz="18" w:space="0" w:color="4AACC5"/>
            </w:tcBorders>
            <w:shd w:val="clear" w:color="auto" w:fill="D2EAF0"/>
          </w:tcPr>
          <w:p>
            <w:pPr>
              <w:pStyle w:val="TableParagraph"/>
              <w:spacing w:line="362" w:lineRule="auto"/>
              <w:ind w:right="94"/>
              <w:rPr>
                <w:sz w:val="24"/>
              </w:rPr>
            </w:pPr>
            <w:r>
              <w:rPr>
                <w:sz w:val="24"/>
              </w:rPr>
              <w:t>Planeación sin contenidos, factuales procedimentales, actitudinales.</w:t>
            </w:r>
          </w:p>
        </w:tc>
        <w:tc>
          <w:tcPr>
            <w:tcW w:w="4493" w:type="dxa"/>
            <w:tcBorders>
              <w:top w:val="single" w:sz="18" w:space="0" w:color="4AACC5"/>
            </w:tcBorders>
            <w:shd w:val="clear" w:color="auto" w:fill="D2EAF0"/>
          </w:tcPr>
          <w:p>
            <w:pPr>
              <w:pStyle w:val="TableParagraph"/>
              <w:tabs>
                <w:tab w:pos="3347" w:val="left" w:leader="none"/>
              </w:tabs>
              <w:spacing w:line="360" w:lineRule="auto"/>
              <w:ind w:left="103" w:right="93"/>
              <w:jc w:val="both"/>
              <w:rPr>
                <w:sz w:val="24"/>
              </w:rPr>
            </w:pPr>
            <w:r>
              <w:rPr>
                <w:sz w:val="24"/>
              </w:rPr>
              <w:t>La planeación está basada en un enfoque constructivista, por lo tanto los conocimientos</w:t>
              <w:tab/>
              <w:t>factuales, procedimentales y actitudinales están presentes en todo momento y son seleccionados en función de la construcción del objetivo de aprendizaje.</w:t>
            </w:r>
          </w:p>
        </w:tc>
      </w:tr>
      <w:tr>
        <w:trPr>
          <w:trHeight w:val="1676" w:hRule="exact"/>
        </w:trPr>
        <w:tc>
          <w:tcPr>
            <w:tcW w:w="4490" w:type="dxa"/>
            <w:vMerge w:val="restart"/>
          </w:tcPr>
          <w:p>
            <w:pPr>
              <w:pStyle w:val="TableParagraph"/>
              <w:tabs>
                <w:tab w:pos="1675" w:val="left" w:leader="none"/>
                <w:tab w:pos="2404" w:val="left" w:leader="none"/>
                <w:tab w:pos="4063" w:val="left" w:leader="none"/>
              </w:tabs>
              <w:spacing w:line="362" w:lineRule="auto"/>
              <w:ind w:right="94"/>
              <w:rPr>
                <w:sz w:val="24"/>
              </w:rPr>
            </w:pPr>
            <w:r>
              <w:rPr>
                <w:sz w:val="24"/>
              </w:rPr>
              <w:t>Secuencia</w:t>
              <w:tab/>
              <w:t>de</w:t>
              <w:tab/>
              <w:t>actividades</w:t>
              <w:tab/>
              <w:t>sin especificar y</w:t>
            </w:r>
            <w:r>
              <w:rPr>
                <w:spacing w:val="-16"/>
                <w:sz w:val="24"/>
              </w:rPr>
              <w:t> </w:t>
            </w:r>
            <w:r>
              <w:rPr>
                <w:sz w:val="24"/>
              </w:rPr>
              <w:t>monótonas</w:t>
            </w:r>
          </w:p>
        </w:tc>
        <w:tc>
          <w:tcPr>
            <w:tcW w:w="4493" w:type="dxa"/>
            <w:tcBorders>
              <w:bottom w:val="single" w:sz="5" w:space="0" w:color="D2EAF0"/>
            </w:tcBorders>
          </w:tcPr>
          <w:p>
            <w:pPr>
              <w:pStyle w:val="TableParagraph"/>
              <w:spacing w:line="360" w:lineRule="auto"/>
              <w:ind w:left="103" w:right="96"/>
              <w:jc w:val="both"/>
              <w:rPr>
                <w:sz w:val="24"/>
              </w:rPr>
            </w:pPr>
            <w:r>
              <w:rPr>
                <w:sz w:val="24"/>
              </w:rPr>
              <w:t>Las actividades están detalladas en los siete momentos que demarca  el método ELI, los cuales van guiando la adquisición del aprendizaje,</w:t>
            </w:r>
          </w:p>
        </w:tc>
      </w:tr>
      <w:tr>
        <w:trPr>
          <w:trHeight w:val="2779" w:hRule="exact"/>
        </w:trPr>
        <w:tc>
          <w:tcPr>
            <w:tcW w:w="4490" w:type="dxa"/>
            <w:vMerge/>
          </w:tcPr>
          <w:p>
            <w:pPr/>
          </w:p>
        </w:tc>
        <w:tc>
          <w:tcPr>
            <w:tcW w:w="4493" w:type="dxa"/>
            <w:tcBorders>
              <w:top w:val="single" w:sz="3" w:space="0" w:color="000000"/>
              <w:bottom w:val="single" w:sz="3" w:space="0" w:color="000000"/>
            </w:tcBorders>
            <w:shd w:val="clear" w:color="auto" w:fill="D2EAF0"/>
          </w:tcPr>
          <w:p>
            <w:pPr>
              <w:pStyle w:val="TableParagraph"/>
              <w:spacing w:line="360" w:lineRule="auto" w:before="4"/>
              <w:ind w:left="103" w:right="95"/>
              <w:jc w:val="both"/>
              <w:rPr>
                <w:sz w:val="24"/>
              </w:rPr>
            </w:pPr>
            <w:r>
              <w:rPr>
                <w:sz w:val="24"/>
              </w:rPr>
              <w:t>Momento A: activación necesaria para reconocer el conocimiento previo  que se tiene de acuerdo al tema a tratar.</w:t>
            </w:r>
          </w:p>
          <w:p>
            <w:pPr>
              <w:pStyle w:val="TableParagraph"/>
              <w:spacing w:before="10"/>
              <w:ind w:left="0"/>
              <w:rPr>
                <w:sz w:val="24"/>
              </w:rPr>
            </w:pPr>
          </w:p>
          <w:p>
            <w:pPr>
              <w:pStyle w:val="TableParagraph"/>
              <w:spacing w:line="360" w:lineRule="auto"/>
              <w:ind w:left="103" w:right="95"/>
              <w:jc w:val="both"/>
              <w:rPr>
                <w:sz w:val="24"/>
              </w:rPr>
            </w:pPr>
            <w:r>
              <w:rPr>
                <w:sz w:val="24"/>
              </w:rPr>
              <w:t>Momento O: observación, se necesita para activar los niveles periféricos del alumno.</w:t>
            </w:r>
          </w:p>
        </w:tc>
      </w:tr>
      <w:tr>
        <w:trPr>
          <w:trHeight w:val="442" w:hRule="exact"/>
        </w:trPr>
        <w:tc>
          <w:tcPr>
            <w:tcW w:w="4490" w:type="dxa"/>
            <w:vMerge/>
          </w:tcPr>
          <w:p>
            <w:pPr/>
          </w:p>
        </w:tc>
        <w:tc>
          <w:tcPr>
            <w:tcW w:w="4493" w:type="dxa"/>
            <w:tcBorders>
              <w:top w:val="single" w:sz="3" w:space="0" w:color="000000"/>
              <w:bottom w:val="single" w:sz="3" w:space="0" w:color="000000"/>
            </w:tcBorders>
          </w:tcPr>
          <w:p>
            <w:pPr>
              <w:pStyle w:val="TableParagraph"/>
              <w:tabs>
                <w:tab w:pos="1288" w:val="left" w:leader="none"/>
                <w:tab w:pos="1803" w:val="left" w:leader="none"/>
                <w:tab w:pos="3598" w:val="left" w:leader="none"/>
                <w:tab w:pos="4090" w:val="left" w:leader="none"/>
              </w:tabs>
              <w:spacing w:before="11"/>
              <w:ind w:left="5"/>
              <w:jc w:val="center"/>
              <w:rPr>
                <w:sz w:val="24"/>
              </w:rPr>
            </w:pPr>
            <w:r>
              <w:rPr>
                <w:sz w:val="24"/>
              </w:rPr>
              <w:t>|Momento</w:t>
              <w:tab/>
              <w:t>PI:</w:t>
              <w:tab/>
              <w:t>procesamiento</w:t>
              <w:tab/>
              <w:t>de</w:t>
              <w:tab/>
              <w:t>la</w:t>
            </w:r>
          </w:p>
        </w:tc>
      </w:tr>
    </w:tbl>
    <w:p>
      <w:pPr>
        <w:spacing w:after="0"/>
        <w:jc w:val="center"/>
        <w:rPr>
          <w:sz w:val="24"/>
        </w:rPr>
        <w:sectPr>
          <w:pgSz w:w="12240" w:h="15840"/>
          <w:pgMar w:header="0" w:footer="933" w:top="1360" w:bottom="1320" w:left="1180" w:right="660"/>
        </w:sectPr>
      </w:pPr>
    </w:p>
    <w:tbl>
      <w:tblPr>
        <w:tblW w:w="0" w:type="auto"/>
        <w:jc w:val="left"/>
        <w:tblInd w:w="116"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4490"/>
        <w:gridCol w:w="4493"/>
      </w:tblGrid>
      <w:tr>
        <w:trPr>
          <w:trHeight w:val="448" w:hRule="exact"/>
        </w:trPr>
        <w:tc>
          <w:tcPr>
            <w:tcW w:w="4490" w:type="dxa"/>
            <w:tcBorders>
              <w:bottom w:val="single" w:sz="18" w:space="0" w:color="4AACC5"/>
            </w:tcBorders>
          </w:tcPr>
          <w:p>
            <w:pPr>
              <w:pStyle w:val="TableParagraph"/>
              <w:spacing w:line="267" w:lineRule="exact"/>
              <w:ind w:left="719" w:right="94"/>
              <w:rPr>
                <w:b/>
                <w:sz w:val="24"/>
              </w:rPr>
            </w:pPr>
            <w:r>
              <w:rPr>
                <w:b/>
                <w:sz w:val="24"/>
              </w:rPr>
              <w:t>Desarrollo de clases antes</w:t>
            </w:r>
          </w:p>
        </w:tc>
        <w:tc>
          <w:tcPr>
            <w:tcW w:w="4493" w:type="dxa"/>
            <w:tcBorders>
              <w:bottom w:val="single" w:sz="18" w:space="0" w:color="4AACC5"/>
            </w:tcBorders>
          </w:tcPr>
          <w:p>
            <w:pPr>
              <w:pStyle w:val="TableParagraph"/>
              <w:spacing w:line="267" w:lineRule="exact"/>
              <w:ind w:left="340" w:right="41"/>
              <w:rPr>
                <w:b/>
                <w:sz w:val="24"/>
              </w:rPr>
            </w:pPr>
            <w:r>
              <w:rPr>
                <w:b/>
                <w:sz w:val="24"/>
              </w:rPr>
              <w:t>Desarrollo de clases actualmente</w:t>
            </w:r>
          </w:p>
        </w:tc>
      </w:tr>
      <w:tr>
        <w:trPr>
          <w:trHeight w:val="4041" w:hRule="exact"/>
        </w:trPr>
        <w:tc>
          <w:tcPr>
            <w:tcW w:w="4490" w:type="dxa"/>
            <w:vMerge w:val="restart"/>
            <w:tcBorders>
              <w:top w:val="single" w:sz="18" w:space="0" w:color="4AACC5"/>
            </w:tcBorders>
          </w:tcPr>
          <w:p>
            <w:pPr/>
          </w:p>
        </w:tc>
        <w:tc>
          <w:tcPr>
            <w:tcW w:w="4493" w:type="dxa"/>
            <w:tcBorders>
              <w:top w:val="single" w:sz="18" w:space="0" w:color="4AACC5"/>
              <w:bottom w:val="single" w:sz="5" w:space="0" w:color="D2EAF0"/>
            </w:tcBorders>
          </w:tcPr>
          <w:p>
            <w:pPr>
              <w:pStyle w:val="TableParagraph"/>
              <w:spacing w:line="360" w:lineRule="auto"/>
              <w:ind w:left="103" w:right="94"/>
              <w:jc w:val="both"/>
              <w:rPr>
                <w:sz w:val="24"/>
              </w:rPr>
            </w:pPr>
            <w:r>
              <w:rPr>
                <w:sz w:val="24"/>
              </w:rPr>
              <w:t>información y con eso se adquiere el conocimiento teórico, en este momento se aplican distintas estrategias  desde un texto, o video hasta el uso de mapas y organizadores gráficos.</w:t>
            </w:r>
          </w:p>
          <w:p>
            <w:pPr>
              <w:pStyle w:val="TableParagraph"/>
              <w:spacing w:before="10"/>
              <w:ind w:left="0"/>
              <w:rPr>
                <w:sz w:val="24"/>
              </w:rPr>
            </w:pPr>
          </w:p>
          <w:p>
            <w:pPr>
              <w:pStyle w:val="TableParagraph"/>
              <w:spacing w:line="360" w:lineRule="auto"/>
              <w:ind w:left="103" w:right="95"/>
              <w:jc w:val="both"/>
              <w:rPr>
                <w:sz w:val="24"/>
              </w:rPr>
            </w:pPr>
            <w:r>
              <w:rPr>
                <w:sz w:val="24"/>
              </w:rPr>
              <w:t>Momento R: recuperación es necesaria para reconocer que aprendizaje  se logró y de qué manera se puede reproducir.</w:t>
            </w:r>
          </w:p>
        </w:tc>
      </w:tr>
      <w:tr>
        <w:trPr>
          <w:trHeight w:val="2785" w:hRule="exact"/>
        </w:trPr>
        <w:tc>
          <w:tcPr>
            <w:tcW w:w="4490" w:type="dxa"/>
            <w:vMerge/>
          </w:tcPr>
          <w:p>
            <w:pPr/>
          </w:p>
        </w:tc>
        <w:tc>
          <w:tcPr>
            <w:tcW w:w="4493" w:type="dxa"/>
            <w:tcBorders>
              <w:top w:val="single" w:sz="3" w:space="0" w:color="000000"/>
            </w:tcBorders>
            <w:shd w:val="clear" w:color="auto" w:fill="D2EAF0"/>
          </w:tcPr>
          <w:p>
            <w:pPr>
              <w:pStyle w:val="TableParagraph"/>
              <w:spacing w:line="360" w:lineRule="auto" w:before="1"/>
              <w:ind w:left="103" w:right="94"/>
              <w:jc w:val="both"/>
              <w:rPr>
                <w:sz w:val="24"/>
              </w:rPr>
            </w:pPr>
            <w:r>
              <w:rPr>
                <w:sz w:val="24"/>
              </w:rPr>
              <w:t>Momento E: evaluación construir una dinámica distinta de evaluación que alcance los niveles de la taxonomía</w:t>
            </w:r>
          </w:p>
          <w:p>
            <w:pPr>
              <w:pStyle w:val="TableParagraph"/>
              <w:spacing w:before="6"/>
              <w:ind w:left="0"/>
              <w:rPr>
                <w:sz w:val="24"/>
              </w:rPr>
            </w:pPr>
          </w:p>
          <w:p>
            <w:pPr>
              <w:pStyle w:val="TableParagraph"/>
              <w:spacing w:line="360" w:lineRule="auto"/>
              <w:ind w:left="103" w:right="95"/>
              <w:jc w:val="both"/>
              <w:rPr>
                <w:sz w:val="24"/>
              </w:rPr>
            </w:pPr>
            <w:r>
              <w:rPr>
                <w:sz w:val="24"/>
              </w:rPr>
              <w:t>Momento I y M. se logra la metacognición en alcance de los alumnos.</w:t>
            </w:r>
          </w:p>
        </w:tc>
      </w:tr>
      <w:tr>
        <w:trPr>
          <w:trHeight w:val="849" w:hRule="exact"/>
        </w:trPr>
        <w:tc>
          <w:tcPr>
            <w:tcW w:w="4490" w:type="dxa"/>
          </w:tcPr>
          <w:p>
            <w:pPr>
              <w:pStyle w:val="TableParagraph"/>
              <w:spacing w:line="357" w:lineRule="auto"/>
              <w:ind w:right="94"/>
              <w:rPr>
                <w:sz w:val="24"/>
              </w:rPr>
            </w:pPr>
            <w:r>
              <w:rPr>
                <w:sz w:val="24"/>
              </w:rPr>
              <w:t>Clase magistral, expositiva en un 90% de las clases</w:t>
            </w:r>
          </w:p>
        </w:tc>
        <w:tc>
          <w:tcPr>
            <w:tcW w:w="4493" w:type="dxa"/>
          </w:tcPr>
          <w:p>
            <w:pPr>
              <w:pStyle w:val="TableParagraph"/>
              <w:spacing w:line="357" w:lineRule="auto"/>
              <w:ind w:left="103" w:right="41"/>
              <w:rPr>
                <w:sz w:val="24"/>
              </w:rPr>
            </w:pPr>
            <w:r>
              <w:rPr>
                <w:sz w:val="24"/>
              </w:rPr>
              <w:t>Se emplean distintas estrategias que eviten recaer en la clase magistral</w:t>
            </w:r>
          </w:p>
        </w:tc>
      </w:tr>
      <w:tr>
        <w:trPr>
          <w:trHeight w:val="848" w:hRule="exact"/>
        </w:trPr>
        <w:tc>
          <w:tcPr>
            <w:tcW w:w="4490" w:type="dxa"/>
            <w:shd w:val="clear" w:color="auto" w:fill="D2EAF0"/>
          </w:tcPr>
          <w:p>
            <w:pPr>
              <w:pStyle w:val="TableParagraph"/>
              <w:tabs>
                <w:tab w:pos="1498" w:val="left" w:leader="none"/>
                <w:tab w:pos="2714" w:val="left" w:leader="none"/>
                <w:tab w:pos="4105" w:val="left" w:leader="none"/>
              </w:tabs>
              <w:spacing w:line="357" w:lineRule="auto"/>
              <w:ind w:right="96"/>
              <w:rPr>
                <w:sz w:val="24"/>
              </w:rPr>
            </w:pPr>
            <w:r>
              <w:rPr>
                <w:sz w:val="24"/>
              </w:rPr>
              <w:t>Estrategias</w:t>
              <w:tab/>
              <w:t>limitadas,</w:t>
              <w:tab/>
              <w:t>explicación</w:t>
              <w:tab/>
              <w:t>en</w:t>
            </w:r>
            <w:r>
              <w:rPr>
                <w:w w:val="99"/>
                <w:sz w:val="24"/>
              </w:rPr>
              <w:t> </w:t>
            </w:r>
            <w:r>
              <w:rPr>
                <w:sz w:val="24"/>
              </w:rPr>
              <w:t>pizarrón, diapositivas, casos</w:t>
            </w:r>
            <w:r>
              <w:rPr>
                <w:spacing w:val="-23"/>
                <w:sz w:val="24"/>
              </w:rPr>
              <w:t> </w:t>
            </w:r>
            <w:r>
              <w:rPr>
                <w:sz w:val="24"/>
              </w:rPr>
              <w:t>prácticos,</w:t>
            </w:r>
          </w:p>
        </w:tc>
        <w:tc>
          <w:tcPr>
            <w:tcW w:w="4493" w:type="dxa"/>
            <w:shd w:val="clear" w:color="auto" w:fill="D2EAF0"/>
          </w:tcPr>
          <w:p>
            <w:pPr>
              <w:pStyle w:val="TableParagraph"/>
              <w:spacing w:line="357" w:lineRule="auto"/>
              <w:ind w:left="103" w:right="41"/>
              <w:rPr>
                <w:sz w:val="24"/>
              </w:rPr>
            </w:pPr>
            <w:r>
              <w:rPr>
                <w:sz w:val="24"/>
              </w:rPr>
              <w:t>Evitar tener el control de la case y apoyar la construcción de conocimiento</w:t>
            </w:r>
          </w:p>
        </w:tc>
      </w:tr>
      <w:tr>
        <w:trPr>
          <w:trHeight w:val="2916" w:hRule="exact"/>
        </w:trPr>
        <w:tc>
          <w:tcPr>
            <w:tcW w:w="4490" w:type="dxa"/>
          </w:tcPr>
          <w:p>
            <w:pPr>
              <w:pStyle w:val="TableParagraph"/>
              <w:spacing w:line="360" w:lineRule="auto"/>
              <w:ind w:right="94"/>
              <w:jc w:val="both"/>
              <w:rPr>
                <w:sz w:val="24"/>
              </w:rPr>
            </w:pPr>
            <w:r>
              <w:rPr>
                <w:sz w:val="24"/>
              </w:rPr>
              <w:t>Evaluación por pruebas escritas, sin lograr llegar al máximo nivel de acuerdo a la taxonomía tanto de Bloom como de Marzano.</w:t>
            </w:r>
          </w:p>
        </w:tc>
        <w:tc>
          <w:tcPr>
            <w:tcW w:w="4493" w:type="dxa"/>
          </w:tcPr>
          <w:p>
            <w:pPr>
              <w:pStyle w:val="TableParagraph"/>
              <w:spacing w:line="360" w:lineRule="auto"/>
              <w:ind w:left="103" w:right="94"/>
              <w:jc w:val="both"/>
              <w:rPr>
                <w:sz w:val="24"/>
              </w:rPr>
            </w:pPr>
            <w:r>
              <w:rPr>
                <w:sz w:val="24"/>
              </w:rPr>
              <w:t>La construcción de las pruebas es de acuerdo a las taxonomías y con un  valor adecuado que permita  evaluar con otras estrategias, por ejemplo un juicio de expertos, disertaciones, trabajos en clase de manera cooperativa, debates,</w:t>
            </w:r>
            <w:r>
              <w:rPr>
                <w:spacing w:val="-18"/>
                <w:sz w:val="24"/>
              </w:rPr>
              <w:t> </w:t>
            </w:r>
            <w:r>
              <w:rPr>
                <w:sz w:val="24"/>
              </w:rPr>
              <w:t>foros.</w:t>
            </w:r>
          </w:p>
        </w:tc>
      </w:tr>
      <w:tr>
        <w:trPr>
          <w:trHeight w:val="849" w:hRule="exact"/>
        </w:trPr>
        <w:tc>
          <w:tcPr>
            <w:tcW w:w="4490" w:type="dxa"/>
            <w:shd w:val="clear" w:color="auto" w:fill="D2EAF0"/>
          </w:tcPr>
          <w:p>
            <w:pPr>
              <w:pStyle w:val="TableParagraph"/>
              <w:spacing w:line="362" w:lineRule="auto"/>
              <w:ind w:right="94"/>
              <w:rPr>
                <w:sz w:val="24"/>
              </w:rPr>
            </w:pPr>
            <w:r>
              <w:rPr>
                <w:sz w:val="24"/>
              </w:rPr>
              <w:t>Trabajo en equipo sin roles específicos, dispersión del trabajo</w:t>
            </w:r>
          </w:p>
        </w:tc>
        <w:tc>
          <w:tcPr>
            <w:tcW w:w="4493" w:type="dxa"/>
            <w:shd w:val="clear" w:color="auto" w:fill="D2EAF0"/>
          </w:tcPr>
          <w:p>
            <w:pPr>
              <w:pStyle w:val="TableParagraph"/>
              <w:tabs>
                <w:tab w:pos="1118" w:val="left" w:leader="none"/>
                <w:tab w:pos="3403" w:val="left" w:leader="none"/>
              </w:tabs>
              <w:spacing w:line="362" w:lineRule="auto"/>
              <w:ind w:left="103" w:right="96"/>
              <w:rPr>
                <w:sz w:val="24"/>
              </w:rPr>
            </w:pPr>
            <w:r>
              <w:rPr>
                <w:sz w:val="24"/>
              </w:rPr>
              <w:t>Ahora se especifican las actividades pues</w:t>
            </w:r>
            <w:r>
              <w:rPr>
                <w:spacing w:val="34"/>
                <w:sz w:val="24"/>
              </w:rPr>
              <w:t> </w:t>
            </w:r>
            <w:r>
              <w:rPr>
                <w:sz w:val="24"/>
              </w:rPr>
              <w:t>el</w:t>
              <w:tab/>
              <w:t>trabajo</w:t>
            </w:r>
            <w:r>
              <w:rPr>
                <w:spacing w:val="31"/>
                <w:sz w:val="24"/>
              </w:rPr>
              <w:t> </w:t>
            </w:r>
            <w:r>
              <w:rPr>
                <w:sz w:val="24"/>
              </w:rPr>
              <w:t>cooperativo</w:t>
              <w:tab/>
              <w:t>debe</w:t>
            </w:r>
            <w:r>
              <w:rPr>
                <w:spacing w:val="33"/>
                <w:sz w:val="24"/>
              </w:rPr>
              <w:t> </w:t>
            </w:r>
            <w:r>
              <w:rPr>
                <w:sz w:val="24"/>
              </w:rPr>
              <w:t>ser</w:t>
            </w:r>
          </w:p>
        </w:tc>
      </w:tr>
    </w:tbl>
    <w:p>
      <w:pPr>
        <w:spacing w:after="0" w:line="362" w:lineRule="auto"/>
        <w:rPr>
          <w:sz w:val="24"/>
        </w:rPr>
        <w:sectPr>
          <w:footerReference w:type="default" r:id="rId49"/>
          <w:pgSz w:w="12240" w:h="15840"/>
          <w:pgMar w:footer="933" w:header="0" w:top="1420" w:bottom="1120" w:left="1180" w:right="660"/>
        </w:sectPr>
      </w:pPr>
    </w:p>
    <w:tbl>
      <w:tblPr>
        <w:tblW w:w="0" w:type="auto"/>
        <w:jc w:val="left"/>
        <w:tblInd w:w="118"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4488"/>
        <w:gridCol w:w="4493"/>
      </w:tblGrid>
      <w:tr>
        <w:trPr>
          <w:trHeight w:val="448" w:hRule="exact"/>
        </w:trPr>
        <w:tc>
          <w:tcPr>
            <w:tcW w:w="4488" w:type="dxa"/>
            <w:tcBorders>
              <w:bottom w:val="single" w:sz="18" w:space="0" w:color="4AACC5"/>
            </w:tcBorders>
          </w:tcPr>
          <w:p>
            <w:pPr>
              <w:pStyle w:val="TableParagraph"/>
              <w:spacing w:line="267" w:lineRule="exact"/>
              <w:ind w:left="717" w:right="82"/>
              <w:rPr>
                <w:b/>
                <w:sz w:val="24"/>
              </w:rPr>
            </w:pPr>
            <w:r>
              <w:rPr>
                <w:b/>
                <w:sz w:val="24"/>
              </w:rPr>
              <w:t>Desarrollo de clases antes</w:t>
            </w:r>
          </w:p>
        </w:tc>
        <w:tc>
          <w:tcPr>
            <w:tcW w:w="4493" w:type="dxa"/>
            <w:tcBorders>
              <w:bottom w:val="single" w:sz="18" w:space="0" w:color="4AACC5"/>
            </w:tcBorders>
          </w:tcPr>
          <w:p>
            <w:pPr>
              <w:pStyle w:val="TableParagraph"/>
              <w:spacing w:line="267" w:lineRule="exact"/>
              <w:ind w:left="340" w:right="41"/>
              <w:rPr>
                <w:b/>
                <w:sz w:val="24"/>
              </w:rPr>
            </w:pPr>
            <w:r>
              <w:rPr>
                <w:b/>
                <w:sz w:val="24"/>
              </w:rPr>
              <w:t>Desarrollo de clases actualmente</w:t>
            </w:r>
          </w:p>
        </w:tc>
      </w:tr>
      <w:tr>
        <w:trPr>
          <w:trHeight w:val="1276" w:hRule="exact"/>
        </w:trPr>
        <w:tc>
          <w:tcPr>
            <w:tcW w:w="4488" w:type="dxa"/>
            <w:tcBorders>
              <w:top w:val="single" w:sz="18" w:space="0" w:color="4AACC5"/>
              <w:bottom w:val="single" w:sz="8" w:space="0" w:color="4AACC5"/>
            </w:tcBorders>
            <w:shd w:val="clear" w:color="auto" w:fill="D2EAF0"/>
          </w:tcPr>
          <w:p>
            <w:pPr/>
          </w:p>
        </w:tc>
        <w:tc>
          <w:tcPr>
            <w:tcW w:w="4493" w:type="dxa"/>
            <w:tcBorders>
              <w:top w:val="single" w:sz="18" w:space="0" w:color="4AACC5"/>
              <w:bottom w:val="single" w:sz="8" w:space="0" w:color="4AACC5"/>
            </w:tcBorders>
            <w:shd w:val="clear" w:color="auto" w:fill="D2EAF0"/>
          </w:tcPr>
          <w:p>
            <w:pPr>
              <w:pStyle w:val="TableParagraph"/>
              <w:spacing w:line="360" w:lineRule="auto"/>
              <w:ind w:left="103" w:right="96"/>
              <w:jc w:val="both"/>
              <w:rPr>
                <w:sz w:val="24"/>
              </w:rPr>
            </w:pPr>
            <w:r>
              <w:rPr>
                <w:sz w:val="24"/>
              </w:rPr>
              <w:t>pausado y con pauta que le permita actuar a cada uno de los integrantes y lograr un aporte construido.</w:t>
            </w:r>
          </w:p>
        </w:tc>
      </w:tr>
      <w:tr>
        <w:trPr>
          <w:trHeight w:val="2088" w:hRule="exact"/>
        </w:trPr>
        <w:tc>
          <w:tcPr>
            <w:tcW w:w="4488" w:type="dxa"/>
            <w:tcBorders>
              <w:top w:val="single" w:sz="8" w:space="0" w:color="4AACC5"/>
            </w:tcBorders>
          </w:tcPr>
          <w:p>
            <w:pPr>
              <w:pStyle w:val="TableParagraph"/>
              <w:spacing w:line="271" w:lineRule="exact"/>
              <w:ind w:left="97" w:right="82"/>
              <w:rPr>
                <w:sz w:val="24"/>
              </w:rPr>
            </w:pPr>
            <w:r>
              <w:rPr>
                <w:sz w:val="24"/>
              </w:rPr>
              <w:t>No había reflexión</w:t>
            </w:r>
          </w:p>
        </w:tc>
        <w:tc>
          <w:tcPr>
            <w:tcW w:w="4493" w:type="dxa"/>
            <w:tcBorders>
              <w:top w:val="single" w:sz="8" w:space="0" w:color="4AACC5"/>
            </w:tcBorders>
          </w:tcPr>
          <w:p>
            <w:pPr>
              <w:pStyle w:val="TableParagraph"/>
              <w:spacing w:line="360" w:lineRule="auto"/>
              <w:ind w:left="103" w:right="92"/>
              <w:jc w:val="both"/>
              <w:rPr>
                <w:sz w:val="24"/>
              </w:rPr>
            </w:pPr>
            <w:r>
              <w:rPr>
                <w:sz w:val="24"/>
              </w:rPr>
              <w:t>Cada sesión se escribe en el diario reflexivo de los alumnos y el del docente, con el fin de aportar y  construir una mejor práctica enfocada al aprendizaje</w:t>
            </w:r>
            <w:r>
              <w:rPr>
                <w:spacing w:val="-16"/>
                <w:sz w:val="24"/>
              </w:rPr>
              <w:t> </w:t>
            </w:r>
            <w:r>
              <w:rPr>
                <w:sz w:val="24"/>
              </w:rPr>
              <w:t>significativo.</w:t>
            </w:r>
          </w:p>
        </w:tc>
      </w:tr>
      <w:tr>
        <w:trPr>
          <w:trHeight w:val="6646" w:hRule="exact"/>
        </w:trPr>
        <w:tc>
          <w:tcPr>
            <w:tcW w:w="4488" w:type="dxa"/>
            <w:shd w:val="clear" w:color="auto" w:fill="D2EAF0"/>
          </w:tcPr>
          <w:p>
            <w:pPr>
              <w:pStyle w:val="TableParagraph"/>
              <w:spacing w:line="362" w:lineRule="auto"/>
              <w:ind w:left="97" w:right="82"/>
              <w:rPr>
                <w:b/>
                <w:sz w:val="24"/>
              </w:rPr>
            </w:pPr>
            <w:r>
              <w:rPr>
                <w:b/>
                <w:sz w:val="24"/>
              </w:rPr>
              <w:t>No había un proceso asertivo con los estudiantes</w:t>
            </w:r>
          </w:p>
        </w:tc>
        <w:tc>
          <w:tcPr>
            <w:tcW w:w="4493" w:type="dxa"/>
            <w:shd w:val="clear" w:color="auto" w:fill="D2EAF0"/>
          </w:tcPr>
          <w:p>
            <w:pPr>
              <w:pStyle w:val="TableParagraph"/>
              <w:tabs>
                <w:tab w:pos="2292" w:val="left" w:leader="none"/>
                <w:tab w:pos="3414" w:val="left" w:leader="none"/>
              </w:tabs>
              <w:spacing w:line="360" w:lineRule="auto"/>
              <w:ind w:left="103" w:right="93"/>
              <w:jc w:val="both"/>
              <w:rPr>
                <w:sz w:val="24"/>
              </w:rPr>
            </w:pPr>
            <w:r>
              <w:rPr>
                <w:sz w:val="24"/>
              </w:rPr>
              <w:t>Considero que a partir de la mejora en todas las actividades que los alumnos consideraban les afectaban y veían interrumpido su aprendizaje, se ha logrado construir y modificar la comunicación llevando a un proceso de comunicación</w:t>
              <w:tab/>
              <w:t>asertiva    </w:t>
            </w:r>
            <w:r>
              <w:rPr>
                <w:spacing w:val="23"/>
                <w:sz w:val="24"/>
              </w:rPr>
              <w:t> </w:t>
            </w:r>
            <w:r>
              <w:rPr>
                <w:sz w:val="24"/>
              </w:rPr>
              <w:t>en    </w:t>
            </w:r>
            <w:r>
              <w:rPr>
                <w:spacing w:val="26"/>
                <w:sz w:val="24"/>
              </w:rPr>
              <w:t> </w:t>
            </w:r>
            <w:r>
              <w:rPr>
                <w:sz w:val="24"/>
              </w:rPr>
              <w:t>mi</w:t>
            </w:r>
            <w:r>
              <w:rPr>
                <w:w w:val="99"/>
                <w:sz w:val="24"/>
              </w:rPr>
              <w:t> </w:t>
            </w:r>
            <w:r>
              <w:rPr>
                <w:sz w:val="24"/>
              </w:rPr>
              <w:t>desempeño, donde se presenta una modulación en el tono de voz, la explicación    </w:t>
            </w:r>
            <w:r>
              <w:rPr>
                <w:spacing w:val="38"/>
                <w:sz w:val="24"/>
              </w:rPr>
              <w:t> </w:t>
            </w:r>
            <w:r>
              <w:rPr>
                <w:sz w:val="24"/>
              </w:rPr>
              <w:t>detallada</w:t>
              <w:tab/>
              <w:t>de    </w:t>
            </w:r>
            <w:r>
              <w:rPr>
                <w:spacing w:val="50"/>
                <w:sz w:val="24"/>
              </w:rPr>
              <w:t> </w:t>
            </w:r>
            <w:r>
              <w:rPr>
                <w:sz w:val="24"/>
              </w:rPr>
              <w:t>las actividades, uso de vocabulario técnico limitado para que ellos comprendan y lo reconozcan en tareas de diversas dinámicas y al final le resulte familiar y sobre todo mostrar empatía hacia el aprendizaje de mis</w:t>
            </w:r>
            <w:r>
              <w:rPr>
                <w:spacing w:val="-20"/>
                <w:sz w:val="24"/>
              </w:rPr>
              <w:t> </w:t>
            </w:r>
            <w:r>
              <w:rPr>
                <w:sz w:val="24"/>
              </w:rPr>
              <w:t>estudiantes.</w:t>
            </w:r>
          </w:p>
        </w:tc>
      </w:tr>
    </w:tbl>
    <w:p>
      <w:pPr>
        <w:spacing w:line="240" w:lineRule="auto" w:before="0"/>
        <w:ind w:left="3341" w:right="1379" w:hanging="2473"/>
        <w:jc w:val="left"/>
        <w:rPr>
          <w:sz w:val="22"/>
        </w:rPr>
      </w:pPr>
      <w:r>
        <w:rPr>
          <w:sz w:val="22"/>
        </w:rPr>
        <w:t>Tabla 3: Comparación desarrollo de secuencia en aula antes y después del Modelo Fuente. Elaboración propia 2015</w:t>
      </w:r>
    </w:p>
    <w:p>
      <w:pPr>
        <w:pStyle w:val="BodyText"/>
        <w:spacing w:before="8"/>
      </w:pPr>
    </w:p>
    <w:p>
      <w:pPr>
        <w:pStyle w:val="BodyText"/>
        <w:spacing w:line="360" w:lineRule="auto"/>
        <w:ind w:left="236" w:right="753"/>
        <w:jc w:val="both"/>
      </w:pPr>
      <w:r>
        <w:rPr/>
        <w:t>En la comparación anterior, al describir el comportamiento que </w:t>
      </w:r>
      <w:r>
        <w:rPr>
          <w:spacing w:val="-3"/>
        </w:rPr>
        <w:t>yo </w:t>
      </w:r>
      <w:r>
        <w:rPr/>
        <w:t>presentaba en mi práctica docente, y durante en el que me encontré mucho tiempo, debía comprender que hay un problema en la práctica, cuando después de hacer un diagnóstico, te percatas que no es todo perfecto como lo creías y que además estas carencias son</w:t>
      </w:r>
      <w:r>
        <w:rPr>
          <w:spacing w:val="62"/>
        </w:rPr>
        <w:t> </w:t>
      </w:r>
      <w:r>
        <w:rPr/>
        <w:t>tan</w:t>
      </w:r>
    </w:p>
    <w:p>
      <w:pPr>
        <w:spacing w:after="0" w:line="360" w:lineRule="auto"/>
        <w:jc w:val="both"/>
        <w:sectPr>
          <w:footerReference w:type="default" r:id="rId50"/>
          <w:pgSz w:w="12240" w:h="15840"/>
          <w:pgMar w:footer="933" w:header="0" w:top="1420" w:bottom="1120" w:left="1180" w:right="660"/>
          <w:pgNumType w:start="81"/>
        </w:sectPr>
      </w:pPr>
    </w:p>
    <w:p>
      <w:pPr>
        <w:pStyle w:val="BodyText"/>
        <w:spacing w:line="360" w:lineRule="auto" w:before="55"/>
        <w:ind w:left="116" w:right="759"/>
        <w:jc w:val="both"/>
      </w:pPr>
      <w:r>
        <w:rPr/>
        <w:t>notorias para los alumnos que logras entender desde otra postura tu practica y debes buscar una solución, en este caso el método ELI, me permitió la construcción de la mejora en la práctica, para trabajar y resignificar la práctica educativa en uno mismo.</w:t>
      </w:r>
    </w:p>
    <w:p>
      <w:pPr>
        <w:pStyle w:val="BodyText"/>
        <w:spacing w:before="6"/>
      </w:pPr>
    </w:p>
    <w:p>
      <w:pPr>
        <w:pStyle w:val="Heading2"/>
        <w:numPr>
          <w:ilvl w:val="1"/>
          <w:numId w:val="45"/>
        </w:numPr>
        <w:tabs>
          <w:tab w:pos="584" w:val="left" w:leader="none"/>
        </w:tabs>
        <w:spacing w:line="240" w:lineRule="auto" w:before="0" w:after="0"/>
        <w:ind w:left="583" w:right="0" w:hanging="467"/>
        <w:jc w:val="both"/>
      </w:pPr>
      <w:r>
        <w:rPr/>
        <w:t>Reflexión de mi desempeño actual en mi</w:t>
      </w:r>
      <w:r>
        <w:rPr>
          <w:spacing w:val="-22"/>
        </w:rPr>
        <w:t> </w:t>
      </w:r>
      <w:r>
        <w:rPr/>
        <w:t>práctica</w:t>
      </w:r>
    </w:p>
    <w:p>
      <w:pPr>
        <w:pStyle w:val="BodyText"/>
        <w:rPr>
          <w:b/>
        </w:rPr>
      </w:pPr>
    </w:p>
    <w:p>
      <w:pPr>
        <w:pStyle w:val="BodyText"/>
        <w:spacing w:line="360" w:lineRule="auto" w:before="144"/>
        <w:ind w:left="116" w:right="758"/>
        <w:jc w:val="both"/>
      </w:pPr>
      <w:r>
        <w:rPr/>
        <w:t>En mi práctica la parte reflexiva es ahora una estrategia fundamental para valorar mi desempeño, pues no quiero caer en la misma zona de confort y pensar que mi  problema se ha solucionado, dejando de lado grandes observaciones puntuales que me permitan construir y mejorar mi desempeño docente, innovando en recursos que ayuden a alcanzar el objetivo de enseñanza</w:t>
      </w:r>
      <w:r>
        <w:rPr>
          <w:spacing w:val="-37"/>
        </w:rPr>
        <w:t> </w:t>
      </w:r>
      <w:r>
        <w:rPr/>
        <w:t>aprendizaje.</w:t>
      </w:r>
    </w:p>
    <w:p>
      <w:pPr>
        <w:pStyle w:val="BodyText"/>
        <w:spacing w:before="10"/>
      </w:pPr>
    </w:p>
    <w:p>
      <w:pPr>
        <w:pStyle w:val="BodyText"/>
        <w:spacing w:line="357" w:lineRule="auto"/>
        <w:ind w:left="116" w:right="759"/>
        <w:jc w:val="both"/>
      </w:pPr>
      <w:r>
        <w:rPr/>
        <w:t>El diario reflexivo fue el instrumento que se retomó, para observar los cambios en mi proceso y como lo fueron percibiendo los estudiantes, por ejemplo:</w:t>
      </w:r>
    </w:p>
    <w:p>
      <w:pPr>
        <w:pStyle w:val="BodyText"/>
        <w:rPr>
          <w:sz w:val="25"/>
        </w:rPr>
      </w:pPr>
    </w:p>
    <w:p>
      <w:pPr>
        <w:pStyle w:val="ListParagraph"/>
        <w:numPr>
          <w:ilvl w:val="2"/>
          <w:numId w:val="45"/>
        </w:numPr>
        <w:tabs>
          <w:tab w:pos="837" w:val="left" w:leader="none"/>
        </w:tabs>
        <w:spacing w:line="240" w:lineRule="auto" w:before="1" w:after="0"/>
        <w:ind w:left="836" w:right="0" w:hanging="360"/>
        <w:jc w:val="left"/>
        <w:rPr>
          <w:sz w:val="24"/>
        </w:rPr>
      </w:pPr>
      <w:r>
        <w:rPr>
          <w:sz w:val="24"/>
        </w:rPr>
        <w:t>Las actividades son distintas en  cada sesión  ya no</w:t>
      </w:r>
      <w:r>
        <w:rPr>
          <w:spacing w:val="-21"/>
          <w:sz w:val="24"/>
        </w:rPr>
        <w:t> </w:t>
      </w:r>
      <w:r>
        <w:rPr>
          <w:sz w:val="24"/>
        </w:rPr>
        <w:t>aburren</w:t>
      </w:r>
    </w:p>
    <w:p>
      <w:pPr>
        <w:pStyle w:val="ListParagraph"/>
        <w:numPr>
          <w:ilvl w:val="2"/>
          <w:numId w:val="45"/>
        </w:numPr>
        <w:tabs>
          <w:tab w:pos="837" w:val="left" w:leader="none"/>
        </w:tabs>
        <w:spacing w:line="240" w:lineRule="auto" w:before="136" w:after="0"/>
        <w:ind w:left="836" w:right="0" w:hanging="360"/>
        <w:jc w:val="left"/>
        <w:rPr>
          <w:sz w:val="24"/>
        </w:rPr>
      </w:pPr>
      <w:r>
        <w:rPr>
          <w:sz w:val="24"/>
        </w:rPr>
        <w:t>Los videos ayudan mucho, porque así entiendo</w:t>
      </w:r>
      <w:r>
        <w:rPr>
          <w:spacing w:val="-29"/>
          <w:sz w:val="24"/>
        </w:rPr>
        <w:t> </w:t>
      </w:r>
      <w:r>
        <w:rPr>
          <w:sz w:val="24"/>
        </w:rPr>
        <w:t>mejor</w:t>
      </w:r>
    </w:p>
    <w:p>
      <w:pPr>
        <w:pStyle w:val="ListParagraph"/>
        <w:numPr>
          <w:ilvl w:val="2"/>
          <w:numId w:val="45"/>
        </w:numPr>
        <w:tabs>
          <w:tab w:pos="837" w:val="left" w:leader="none"/>
        </w:tabs>
        <w:spacing w:line="240" w:lineRule="auto" w:before="140" w:after="0"/>
        <w:ind w:left="836" w:right="0" w:hanging="360"/>
        <w:jc w:val="left"/>
        <w:rPr>
          <w:sz w:val="24"/>
        </w:rPr>
      </w:pPr>
      <w:r>
        <w:rPr>
          <w:sz w:val="24"/>
        </w:rPr>
        <w:t>Los temas son</w:t>
      </w:r>
      <w:r>
        <w:rPr>
          <w:spacing w:val="-18"/>
          <w:sz w:val="24"/>
        </w:rPr>
        <w:t> </w:t>
      </w:r>
      <w:r>
        <w:rPr>
          <w:sz w:val="24"/>
        </w:rPr>
        <w:t>entretenidos</w:t>
      </w:r>
    </w:p>
    <w:p>
      <w:pPr>
        <w:pStyle w:val="ListParagraph"/>
        <w:numPr>
          <w:ilvl w:val="2"/>
          <w:numId w:val="45"/>
        </w:numPr>
        <w:tabs>
          <w:tab w:pos="837" w:val="left" w:leader="none"/>
        </w:tabs>
        <w:spacing w:line="240" w:lineRule="auto" w:before="136" w:after="0"/>
        <w:ind w:left="836" w:right="0" w:hanging="360"/>
        <w:jc w:val="left"/>
        <w:rPr>
          <w:sz w:val="24"/>
        </w:rPr>
      </w:pPr>
      <w:r>
        <w:rPr>
          <w:sz w:val="24"/>
        </w:rPr>
        <w:t>Ya no llega</w:t>
      </w:r>
      <w:r>
        <w:rPr>
          <w:spacing w:val="-13"/>
          <w:sz w:val="24"/>
        </w:rPr>
        <w:t> </w:t>
      </w:r>
      <w:r>
        <w:rPr>
          <w:sz w:val="24"/>
        </w:rPr>
        <w:t>gritando</w:t>
      </w:r>
    </w:p>
    <w:p>
      <w:pPr>
        <w:pStyle w:val="ListParagraph"/>
        <w:numPr>
          <w:ilvl w:val="2"/>
          <w:numId w:val="45"/>
        </w:numPr>
        <w:tabs>
          <w:tab w:pos="837" w:val="left" w:leader="none"/>
        </w:tabs>
        <w:spacing w:line="240" w:lineRule="auto" w:before="140" w:after="0"/>
        <w:ind w:left="836" w:right="0" w:hanging="360"/>
        <w:jc w:val="left"/>
        <w:rPr>
          <w:sz w:val="24"/>
        </w:rPr>
      </w:pPr>
      <w:r>
        <w:rPr>
          <w:sz w:val="24"/>
        </w:rPr>
        <w:t>Ya no tiene cara de</w:t>
      </w:r>
      <w:r>
        <w:rPr>
          <w:spacing w:val="-14"/>
          <w:sz w:val="24"/>
        </w:rPr>
        <w:t> </w:t>
      </w:r>
      <w:r>
        <w:rPr>
          <w:sz w:val="24"/>
        </w:rPr>
        <w:t>enojada</w:t>
      </w:r>
    </w:p>
    <w:p>
      <w:pPr>
        <w:pStyle w:val="ListParagraph"/>
        <w:numPr>
          <w:ilvl w:val="2"/>
          <w:numId w:val="45"/>
        </w:numPr>
        <w:tabs>
          <w:tab w:pos="836" w:val="left" w:leader="none"/>
          <w:tab w:pos="837" w:val="left" w:leader="none"/>
        </w:tabs>
        <w:spacing w:line="240" w:lineRule="auto" w:before="136" w:after="0"/>
        <w:ind w:left="836" w:right="0" w:hanging="360"/>
        <w:jc w:val="left"/>
        <w:rPr>
          <w:sz w:val="24"/>
        </w:rPr>
      </w:pPr>
      <w:r>
        <w:rPr>
          <w:sz w:val="24"/>
        </w:rPr>
        <w:t>Habla más despacio y repite las</w:t>
      </w:r>
      <w:r>
        <w:rPr>
          <w:spacing w:val="-27"/>
          <w:sz w:val="24"/>
        </w:rPr>
        <w:t> </w:t>
      </w:r>
      <w:r>
        <w:rPr>
          <w:sz w:val="24"/>
        </w:rPr>
        <w:t>instrucciones</w:t>
      </w:r>
    </w:p>
    <w:p>
      <w:pPr>
        <w:pStyle w:val="ListParagraph"/>
        <w:numPr>
          <w:ilvl w:val="2"/>
          <w:numId w:val="45"/>
        </w:numPr>
        <w:tabs>
          <w:tab w:pos="837" w:val="left" w:leader="none"/>
        </w:tabs>
        <w:spacing w:line="240" w:lineRule="auto" w:before="140" w:after="0"/>
        <w:ind w:left="836" w:right="0" w:hanging="360"/>
        <w:jc w:val="left"/>
        <w:rPr>
          <w:sz w:val="24"/>
        </w:rPr>
      </w:pPr>
      <w:r>
        <w:rPr>
          <w:sz w:val="24"/>
        </w:rPr>
        <w:t>Las instrucciones se entienden</w:t>
      </w:r>
      <w:r>
        <w:rPr>
          <w:spacing w:val="-19"/>
          <w:sz w:val="24"/>
        </w:rPr>
        <w:t> </w:t>
      </w:r>
      <w:r>
        <w:rPr>
          <w:sz w:val="24"/>
        </w:rPr>
        <w:t>mejor</w:t>
      </w:r>
    </w:p>
    <w:p>
      <w:pPr>
        <w:pStyle w:val="ListParagraph"/>
        <w:numPr>
          <w:ilvl w:val="2"/>
          <w:numId w:val="45"/>
        </w:numPr>
        <w:tabs>
          <w:tab w:pos="837" w:val="left" w:leader="none"/>
        </w:tabs>
        <w:spacing w:line="240" w:lineRule="auto" w:before="136" w:after="0"/>
        <w:ind w:left="836" w:right="0" w:hanging="360"/>
        <w:jc w:val="left"/>
        <w:rPr>
          <w:sz w:val="24"/>
        </w:rPr>
      </w:pPr>
      <w:r>
        <w:rPr>
          <w:sz w:val="24"/>
        </w:rPr>
        <w:t>Me gusta trabajar con </w:t>
      </w:r>
      <w:r>
        <w:rPr>
          <w:spacing w:val="-2"/>
          <w:sz w:val="24"/>
        </w:rPr>
        <w:t>mis</w:t>
      </w:r>
      <w:r>
        <w:rPr>
          <w:spacing w:val="-10"/>
          <w:sz w:val="24"/>
        </w:rPr>
        <w:t> </w:t>
      </w:r>
      <w:r>
        <w:rPr>
          <w:sz w:val="24"/>
        </w:rPr>
        <w:t>compañeros</w:t>
      </w:r>
    </w:p>
    <w:p>
      <w:pPr>
        <w:pStyle w:val="ListParagraph"/>
        <w:numPr>
          <w:ilvl w:val="2"/>
          <w:numId w:val="45"/>
        </w:numPr>
        <w:tabs>
          <w:tab w:pos="836" w:val="left" w:leader="none"/>
          <w:tab w:pos="837" w:val="left" w:leader="none"/>
        </w:tabs>
        <w:spacing w:line="240" w:lineRule="auto" w:before="140" w:after="0"/>
        <w:ind w:left="836" w:right="0" w:hanging="360"/>
        <w:jc w:val="left"/>
        <w:rPr>
          <w:sz w:val="24"/>
        </w:rPr>
      </w:pPr>
      <w:r>
        <w:rPr>
          <w:sz w:val="24"/>
        </w:rPr>
        <w:t>Ya no están todo el tiempo gritando mis</w:t>
      </w:r>
      <w:r>
        <w:rPr>
          <w:spacing w:val="-29"/>
          <w:sz w:val="24"/>
        </w:rPr>
        <w:t> </w:t>
      </w:r>
      <w:r>
        <w:rPr>
          <w:sz w:val="24"/>
        </w:rPr>
        <w:t>compañeros</w:t>
      </w:r>
    </w:p>
    <w:p>
      <w:pPr>
        <w:pStyle w:val="BodyText"/>
      </w:pPr>
    </w:p>
    <w:p>
      <w:pPr>
        <w:pStyle w:val="BodyText"/>
        <w:spacing w:line="360" w:lineRule="auto" w:before="140"/>
        <w:ind w:left="116" w:right="760"/>
        <w:jc w:val="both"/>
      </w:pPr>
      <w:r>
        <w:rPr/>
        <w:t>Después de leer las observaciones de mis alumnos, me motive mucho más pues en el momento que voy diseñando las actividades, ya voy pensando en el objetivo que quiero cumplir y las competencias que deseo lograr.</w:t>
      </w:r>
    </w:p>
    <w:p>
      <w:pPr>
        <w:pStyle w:val="BodyText"/>
        <w:spacing w:before="10"/>
      </w:pPr>
    </w:p>
    <w:p>
      <w:pPr>
        <w:pStyle w:val="BodyText"/>
        <w:spacing w:line="360" w:lineRule="auto"/>
        <w:ind w:left="116" w:right="765"/>
        <w:jc w:val="both"/>
      </w:pPr>
      <w:r>
        <w:rPr/>
        <w:t>En cuanto a las actitudes han sido mejores de ambos lados, creo que cuando los alumnos notan que el tema es fácil y que se les considera, además de que aportan en  el trabajo cooperativo ellos van perfilando las competencias profesionales necesarias para su desempeño en el área laboral, por mi parte     </w:t>
      </w:r>
      <w:r>
        <w:rPr>
          <w:spacing w:val="45"/>
        </w:rPr>
        <w:t> </w:t>
      </w:r>
      <w:r>
        <w:rPr/>
        <w:t>voy mejorando y adquiriendo las</w:t>
      </w:r>
    </w:p>
    <w:p>
      <w:pPr>
        <w:spacing w:after="0" w:line="360" w:lineRule="auto"/>
        <w:jc w:val="both"/>
        <w:sectPr>
          <w:pgSz w:w="12240" w:h="15840"/>
          <w:pgMar w:header="0" w:footer="933" w:top="1360" w:bottom="1320" w:left="1300" w:right="660"/>
        </w:sectPr>
      </w:pPr>
    </w:p>
    <w:p>
      <w:pPr>
        <w:pStyle w:val="BodyText"/>
        <w:spacing w:line="362" w:lineRule="auto" w:before="55"/>
        <w:ind w:left="236" w:right="764"/>
      </w:pPr>
      <w:r>
        <w:rPr/>
        <w:t>competencias que de acuerdo al método en las tres etapas en las que se subdividen los siete momentos de aplicación.</w:t>
      </w:r>
    </w:p>
    <w:p>
      <w:pPr>
        <w:pStyle w:val="BodyText"/>
        <w:spacing w:before="4"/>
      </w:pPr>
    </w:p>
    <w:tbl>
      <w:tblPr>
        <w:tblW w:w="0" w:type="auto"/>
        <w:jc w:val="left"/>
        <w:tblInd w:w="116"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993"/>
        <w:gridCol w:w="2993"/>
        <w:gridCol w:w="2996"/>
      </w:tblGrid>
      <w:tr>
        <w:trPr>
          <w:trHeight w:val="448" w:hRule="exact"/>
        </w:trPr>
        <w:tc>
          <w:tcPr>
            <w:tcW w:w="8983" w:type="dxa"/>
            <w:gridSpan w:val="3"/>
            <w:tcBorders>
              <w:bottom w:val="single" w:sz="18" w:space="0" w:color="4AACC5"/>
            </w:tcBorders>
          </w:tcPr>
          <w:p>
            <w:pPr>
              <w:pStyle w:val="TableParagraph"/>
              <w:spacing w:line="271" w:lineRule="exact"/>
              <w:ind w:left="2208"/>
              <w:rPr>
                <w:b/>
                <w:sz w:val="24"/>
              </w:rPr>
            </w:pPr>
            <w:r>
              <w:rPr>
                <w:b/>
                <w:sz w:val="24"/>
              </w:rPr>
              <w:t>Competencias docentes del método ELI</w:t>
            </w:r>
          </w:p>
        </w:tc>
      </w:tr>
      <w:tr>
        <w:trPr>
          <w:trHeight w:val="448" w:hRule="exact"/>
        </w:trPr>
        <w:tc>
          <w:tcPr>
            <w:tcW w:w="2993" w:type="dxa"/>
            <w:tcBorders>
              <w:top w:val="single" w:sz="18" w:space="0" w:color="4AACC5"/>
            </w:tcBorders>
            <w:shd w:val="clear" w:color="auto" w:fill="D2EAF0"/>
          </w:tcPr>
          <w:p>
            <w:pPr>
              <w:pStyle w:val="TableParagraph"/>
              <w:spacing w:line="271" w:lineRule="exact"/>
              <w:ind w:right="90"/>
              <w:rPr>
                <w:b/>
                <w:sz w:val="24"/>
              </w:rPr>
            </w:pPr>
            <w:r>
              <w:rPr>
                <w:b/>
                <w:sz w:val="24"/>
              </w:rPr>
              <w:t>Previas a la lección</w:t>
            </w:r>
          </w:p>
        </w:tc>
        <w:tc>
          <w:tcPr>
            <w:tcW w:w="2993" w:type="dxa"/>
            <w:tcBorders>
              <w:top w:val="single" w:sz="18" w:space="0" w:color="4AACC5"/>
            </w:tcBorders>
            <w:shd w:val="clear" w:color="auto" w:fill="D2EAF0"/>
          </w:tcPr>
          <w:p>
            <w:pPr>
              <w:pStyle w:val="TableParagraph"/>
              <w:spacing w:line="271" w:lineRule="exact"/>
              <w:rPr>
                <w:b/>
                <w:sz w:val="24"/>
              </w:rPr>
            </w:pPr>
            <w:r>
              <w:rPr>
                <w:b/>
                <w:sz w:val="24"/>
              </w:rPr>
              <w:t>Durante la lección</w:t>
            </w:r>
          </w:p>
        </w:tc>
        <w:tc>
          <w:tcPr>
            <w:tcW w:w="2996" w:type="dxa"/>
            <w:tcBorders>
              <w:top w:val="single" w:sz="18" w:space="0" w:color="4AACC5"/>
            </w:tcBorders>
            <w:shd w:val="clear" w:color="auto" w:fill="D2EAF0"/>
          </w:tcPr>
          <w:p>
            <w:pPr>
              <w:pStyle w:val="TableParagraph"/>
              <w:spacing w:line="271" w:lineRule="exact"/>
              <w:ind w:left="103" w:right="97"/>
              <w:rPr>
                <w:b/>
                <w:sz w:val="24"/>
              </w:rPr>
            </w:pPr>
            <w:r>
              <w:rPr>
                <w:b/>
                <w:sz w:val="24"/>
              </w:rPr>
              <w:t>Posterior a la lección</w:t>
            </w:r>
          </w:p>
        </w:tc>
      </w:tr>
      <w:tr>
        <w:trPr>
          <w:trHeight w:val="6326" w:hRule="exact"/>
        </w:trPr>
        <w:tc>
          <w:tcPr>
            <w:tcW w:w="2993" w:type="dxa"/>
          </w:tcPr>
          <w:p>
            <w:pPr>
              <w:pStyle w:val="TableParagraph"/>
              <w:numPr>
                <w:ilvl w:val="0"/>
                <w:numId w:val="46"/>
              </w:numPr>
              <w:tabs>
                <w:tab w:pos="384" w:val="left" w:leader="none"/>
              </w:tabs>
              <w:spacing w:line="350" w:lineRule="auto" w:before="0" w:after="0"/>
              <w:ind w:left="384" w:right="99" w:hanging="360"/>
              <w:jc w:val="both"/>
              <w:rPr>
                <w:sz w:val="24"/>
              </w:rPr>
            </w:pPr>
            <w:r>
              <w:rPr>
                <w:sz w:val="24"/>
              </w:rPr>
              <w:t>Dominio de contenido de</w:t>
            </w:r>
            <w:r>
              <w:rPr>
                <w:spacing w:val="-10"/>
                <w:sz w:val="24"/>
              </w:rPr>
              <w:t> </w:t>
            </w:r>
            <w:r>
              <w:rPr>
                <w:sz w:val="24"/>
              </w:rPr>
              <w:t>enseñanza</w:t>
            </w:r>
          </w:p>
          <w:p>
            <w:pPr>
              <w:pStyle w:val="TableParagraph"/>
              <w:numPr>
                <w:ilvl w:val="0"/>
                <w:numId w:val="46"/>
              </w:numPr>
              <w:tabs>
                <w:tab w:pos="384" w:val="left" w:leader="none"/>
                <w:tab w:pos="2550" w:val="left" w:leader="none"/>
                <w:tab w:pos="2607" w:val="left" w:leader="none"/>
              </w:tabs>
              <w:spacing w:line="357" w:lineRule="auto" w:before="16" w:after="0"/>
              <w:ind w:left="384" w:right="98" w:hanging="360"/>
              <w:jc w:val="both"/>
              <w:rPr>
                <w:sz w:val="24"/>
              </w:rPr>
            </w:pPr>
            <w:r>
              <w:rPr>
                <w:sz w:val="24"/>
              </w:rPr>
              <w:t>Identificación</w:t>
              <w:tab/>
              <w:t>del contenido</w:t>
              <w:tab/>
              <w:tab/>
              <w:t>de</w:t>
            </w:r>
            <w:r>
              <w:rPr>
                <w:w w:val="99"/>
                <w:sz w:val="24"/>
              </w:rPr>
              <w:t> </w:t>
            </w:r>
            <w:r>
              <w:rPr>
                <w:sz w:val="24"/>
              </w:rPr>
              <w:t>enseñanza de la unidad de</w:t>
            </w:r>
            <w:r>
              <w:rPr>
                <w:spacing w:val="-11"/>
                <w:sz w:val="24"/>
              </w:rPr>
              <w:t> </w:t>
            </w:r>
            <w:r>
              <w:rPr>
                <w:sz w:val="24"/>
              </w:rPr>
              <w:t>lección</w:t>
            </w:r>
          </w:p>
          <w:p>
            <w:pPr>
              <w:pStyle w:val="TableParagraph"/>
              <w:numPr>
                <w:ilvl w:val="0"/>
                <w:numId w:val="46"/>
              </w:numPr>
              <w:tabs>
                <w:tab w:pos="384" w:val="left" w:leader="none"/>
              </w:tabs>
              <w:spacing w:line="350" w:lineRule="auto" w:before="8" w:after="0"/>
              <w:ind w:left="384" w:right="100" w:hanging="360"/>
              <w:jc w:val="both"/>
              <w:rPr>
                <w:sz w:val="24"/>
              </w:rPr>
            </w:pPr>
            <w:r>
              <w:rPr>
                <w:sz w:val="24"/>
              </w:rPr>
              <w:t>Diseño de situaciones de</w:t>
            </w:r>
            <w:r>
              <w:rPr>
                <w:spacing w:val="-9"/>
                <w:sz w:val="24"/>
              </w:rPr>
              <w:t> </w:t>
            </w:r>
            <w:r>
              <w:rPr>
                <w:sz w:val="24"/>
              </w:rPr>
              <w:t>aprendizaje</w:t>
            </w:r>
          </w:p>
          <w:p>
            <w:pPr>
              <w:pStyle w:val="TableParagraph"/>
              <w:numPr>
                <w:ilvl w:val="0"/>
                <w:numId w:val="46"/>
              </w:numPr>
              <w:tabs>
                <w:tab w:pos="384" w:val="left" w:leader="none"/>
                <w:tab w:pos="2607" w:val="left" w:leader="none"/>
              </w:tabs>
              <w:spacing w:line="355" w:lineRule="auto" w:before="16" w:after="0"/>
              <w:ind w:left="384" w:right="97" w:hanging="360"/>
              <w:jc w:val="both"/>
              <w:rPr>
                <w:sz w:val="24"/>
              </w:rPr>
            </w:pPr>
            <w:r>
              <w:rPr>
                <w:sz w:val="24"/>
              </w:rPr>
              <w:t>Creación</w:t>
              <w:tab/>
              <w:t>de estrategias</w:t>
              <w:tab/>
              <w:t>de aprendizaje.</w:t>
            </w:r>
          </w:p>
          <w:p>
            <w:pPr>
              <w:pStyle w:val="TableParagraph"/>
              <w:numPr>
                <w:ilvl w:val="0"/>
                <w:numId w:val="46"/>
              </w:numPr>
              <w:tabs>
                <w:tab w:pos="384" w:val="left" w:leader="none"/>
                <w:tab w:pos="2608" w:val="left" w:leader="none"/>
              </w:tabs>
              <w:spacing w:line="352" w:lineRule="auto" w:before="7" w:after="0"/>
              <w:ind w:left="384" w:right="97" w:hanging="360"/>
              <w:jc w:val="both"/>
              <w:rPr>
                <w:sz w:val="24"/>
              </w:rPr>
            </w:pPr>
            <w:r>
              <w:rPr>
                <w:sz w:val="24"/>
              </w:rPr>
              <w:t>Prevención</w:t>
              <w:tab/>
              <w:t>de</w:t>
            </w:r>
            <w:r>
              <w:rPr>
                <w:w w:val="99"/>
                <w:sz w:val="24"/>
              </w:rPr>
              <w:t> </w:t>
            </w:r>
            <w:r>
              <w:rPr>
                <w:sz w:val="24"/>
              </w:rPr>
              <w:t>recursos</w:t>
            </w:r>
          </w:p>
          <w:p>
            <w:pPr>
              <w:pStyle w:val="TableParagraph"/>
              <w:numPr>
                <w:ilvl w:val="0"/>
                <w:numId w:val="46"/>
              </w:numPr>
              <w:tabs>
                <w:tab w:pos="384" w:val="left" w:leader="none"/>
              </w:tabs>
              <w:spacing w:line="352" w:lineRule="auto" w:before="10" w:after="0"/>
              <w:ind w:left="384" w:right="99" w:hanging="360"/>
              <w:jc w:val="both"/>
              <w:rPr>
                <w:sz w:val="24"/>
              </w:rPr>
            </w:pPr>
            <w:r>
              <w:rPr>
                <w:sz w:val="24"/>
              </w:rPr>
              <w:t>Empleo y desarrollo de planeación</w:t>
            </w:r>
            <w:r>
              <w:rPr>
                <w:spacing w:val="-16"/>
                <w:sz w:val="24"/>
              </w:rPr>
              <w:t> </w:t>
            </w:r>
            <w:r>
              <w:rPr>
                <w:sz w:val="24"/>
              </w:rPr>
              <w:t>flexible.</w:t>
            </w:r>
          </w:p>
        </w:tc>
        <w:tc>
          <w:tcPr>
            <w:tcW w:w="2993" w:type="dxa"/>
          </w:tcPr>
          <w:p>
            <w:pPr>
              <w:pStyle w:val="TableParagraph"/>
              <w:numPr>
                <w:ilvl w:val="0"/>
                <w:numId w:val="47"/>
              </w:numPr>
              <w:tabs>
                <w:tab w:pos="436" w:val="left" w:leader="none"/>
              </w:tabs>
              <w:spacing w:line="355" w:lineRule="auto" w:before="0" w:after="0"/>
              <w:ind w:left="368" w:right="99" w:hanging="268"/>
              <w:jc w:val="both"/>
              <w:rPr>
                <w:sz w:val="24"/>
              </w:rPr>
            </w:pPr>
            <w:r>
              <w:rPr>
                <w:sz w:val="24"/>
              </w:rPr>
              <w:t>Captar y retener la atención de los estudiantes.</w:t>
            </w:r>
          </w:p>
          <w:p>
            <w:pPr>
              <w:pStyle w:val="TableParagraph"/>
              <w:numPr>
                <w:ilvl w:val="0"/>
                <w:numId w:val="47"/>
              </w:numPr>
              <w:tabs>
                <w:tab w:pos="368" w:val="left" w:leader="none"/>
              </w:tabs>
              <w:spacing w:line="352" w:lineRule="auto" w:before="7" w:after="0"/>
              <w:ind w:left="368" w:right="97" w:hanging="268"/>
              <w:jc w:val="both"/>
              <w:rPr>
                <w:sz w:val="24"/>
              </w:rPr>
            </w:pPr>
            <w:r>
              <w:rPr>
                <w:sz w:val="24"/>
              </w:rPr>
              <w:t>Realizar la activación cognitiva</w:t>
            </w:r>
          </w:p>
          <w:p>
            <w:pPr>
              <w:pStyle w:val="TableParagraph"/>
              <w:numPr>
                <w:ilvl w:val="0"/>
                <w:numId w:val="47"/>
              </w:numPr>
              <w:tabs>
                <w:tab w:pos="368" w:val="left" w:leader="none"/>
              </w:tabs>
              <w:spacing w:line="355" w:lineRule="auto" w:before="10" w:after="0"/>
              <w:ind w:left="368" w:right="95" w:hanging="268"/>
              <w:jc w:val="both"/>
              <w:rPr>
                <w:sz w:val="24"/>
              </w:rPr>
            </w:pPr>
            <w:r>
              <w:rPr>
                <w:sz w:val="24"/>
              </w:rPr>
              <w:t>Participar en la evaluación  formativa de los</w:t>
            </w:r>
            <w:r>
              <w:rPr>
                <w:spacing w:val="-13"/>
                <w:sz w:val="24"/>
              </w:rPr>
              <w:t> </w:t>
            </w:r>
            <w:r>
              <w:rPr>
                <w:sz w:val="24"/>
              </w:rPr>
              <w:t>estudiantes</w:t>
            </w:r>
          </w:p>
          <w:p>
            <w:pPr>
              <w:pStyle w:val="TableParagraph"/>
              <w:numPr>
                <w:ilvl w:val="0"/>
                <w:numId w:val="47"/>
              </w:numPr>
              <w:tabs>
                <w:tab w:pos="368" w:val="left" w:leader="none"/>
              </w:tabs>
              <w:spacing w:line="355" w:lineRule="auto" w:before="11" w:after="0"/>
              <w:ind w:left="368" w:right="97" w:hanging="268"/>
              <w:jc w:val="both"/>
              <w:rPr>
                <w:sz w:val="24"/>
              </w:rPr>
            </w:pPr>
            <w:r>
              <w:rPr>
                <w:sz w:val="24"/>
              </w:rPr>
              <w:t>Fomentar el desarrollo de los procesos meta cognitivos</w:t>
            </w:r>
          </w:p>
          <w:p>
            <w:pPr>
              <w:pStyle w:val="TableParagraph"/>
              <w:numPr>
                <w:ilvl w:val="0"/>
                <w:numId w:val="47"/>
              </w:numPr>
              <w:tabs>
                <w:tab w:pos="368" w:val="left" w:leader="none"/>
              </w:tabs>
              <w:spacing w:line="355" w:lineRule="auto" w:before="7" w:after="0"/>
              <w:ind w:left="368" w:right="98" w:hanging="268"/>
              <w:jc w:val="both"/>
              <w:rPr>
                <w:sz w:val="24"/>
              </w:rPr>
            </w:pPr>
            <w:r>
              <w:rPr>
                <w:sz w:val="24"/>
              </w:rPr>
              <w:t>Orientar la información durante el  desarrollo de la</w:t>
            </w:r>
            <w:r>
              <w:rPr>
                <w:spacing w:val="-8"/>
                <w:sz w:val="24"/>
              </w:rPr>
              <w:t> </w:t>
            </w:r>
            <w:r>
              <w:rPr>
                <w:sz w:val="24"/>
              </w:rPr>
              <w:t>lección</w:t>
            </w:r>
          </w:p>
        </w:tc>
        <w:tc>
          <w:tcPr>
            <w:tcW w:w="2996" w:type="dxa"/>
          </w:tcPr>
          <w:p>
            <w:pPr>
              <w:pStyle w:val="TableParagraph"/>
              <w:numPr>
                <w:ilvl w:val="0"/>
                <w:numId w:val="48"/>
              </w:numPr>
              <w:tabs>
                <w:tab w:pos="356" w:val="left" w:leader="none"/>
              </w:tabs>
              <w:spacing w:line="357" w:lineRule="auto" w:before="0" w:after="0"/>
              <w:ind w:left="355" w:right="98" w:hanging="251"/>
              <w:jc w:val="both"/>
              <w:rPr>
                <w:sz w:val="24"/>
              </w:rPr>
            </w:pPr>
            <w:r>
              <w:rPr>
                <w:sz w:val="24"/>
              </w:rPr>
              <w:t>Reflexionar sobre el desarrollo del trabajo realizado durante la planeación, durante el desenvolvimiento</w:t>
            </w:r>
          </w:p>
          <w:p>
            <w:pPr>
              <w:pStyle w:val="TableParagraph"/>
              <w:numPr>
                <w:ilvl w:val="0"/>
                <w:numId w:val="48"/>
              </w:numPr>
              <w:tabs>
                <w:tab w:pos="356" w:val="left" w:leader="none"/>
                <w:tab w:pos="2758" w:val="left" w:leader="none"/>
              </w:tabs>
              <w:spacing w:line="240" w:lineRule="auto" w:before="4" w:after="0"/>
              <w:ind w:left="355" w:right="0" w:hanging="251"/>
              <w:jc w:val="left"/>
              <w:rPr>
                <w:sz w:val="24"/>
              </w:rPr>
            </w:pPr>
            <w:r>
              <w:rPr>
                <w:sz w:val="24"/>
              </w:rPr>
              <w:t>Sistematizar</w:t>
              <w:tab/>
              <w:t>y</w:t>
            </w:r>
          </w:p>
          <w:p>
            <w:pPr>
              <w:pStyle w:val="TableParagraph"/>
              <w:tabs>
                <w:tab w:pos="2691" w:val="left" w:leader="none"/>
              </w:tabs>
              <w:spacing w:line="357" w:lineRule="auto" w:before="138"/>
              <w:ind w:left="355" w:right="97"/>
              <w:rPr>
                <w:sz w:val="24"/>
              </w:rPr>
            </w:pPr>
            <w:r>
              <w:rPr>
                <w:sz w:val="24"/>
              </w:rPr>
              <w:t>documentar</w:t>
              <w:tab/>
              <w:t>la</w:t>
            </w:r>
            <w:r>
              <w:rPr>
                <w:w w:val="99"/>
                <w:sz w:val="24"/>
              </w:rPr>
              <w:t> </w:t>
            </w:r>
            <w:r>
              <w:rPr>
                <w:sz w:val="24"/>
              </w:rPr>
              <w:t>experiencia</w:t>
            </w:r>
          </w:p>
          <w:p>
            <w:pPr>
              <w:pStyle w:val="TableParagraph"/>
              <w:numPr>
                <w:ilvl w:val="0"/>
                <w:numId w:val="48"/>
              </w:numPr>
              <w:tabs>
                <w:tab w:pos="356" w:val="left" w:leader="none"/>
                <w:tab w:pos="2691" w:val="left" w:leader="none"/>
              </w:tabs>
              <w:spacing w:line="240" w:lineRule="auto" w:before="8" w:after="0"/>
              <w:ind w:left="355" w:right="0" w:hanging="251"/>
              <w:jc w:val="left"/>
              <w:rPr>
                <w:sz w:val="24"/>
              </w:rPr>
            </w:pPr>
            <w:r>
              <w:rPr>
                <w:sz w:val="24"/>
              </w:rPr>
              <w:t>Realizar</w:t>
              <w:tab/>
              <w:t>la</w:t>
            </w:r>
          </w:p>
          <w:p>
            <w:pPr>
              <w:pStyle w:val="TableParagraph"/>
              <w:spacing w:line="362" w:lineRule="auto" w:before="134"/>
              <w:ind w:left="355" w:right="97"/>
              <w:rPr>
                <w:sz w:val="24"/>
              </w:rPr>
            </w:pPr>
            <w:r>
              <w:rPr>
                <w:sz w:val="24"/>
              </w:rPr>
              <w:t>autoevaluación de las lección</w:t>
            </w:r>
          </w:p>
        </w:tc>
      </w:tr>
    </w:tbl>
    <w:p>
      <w:pPr>
        <w:spacing w:line="242" w:lineRule="auto" w:before="0"/>
        <w:ind w:left="3341" w:right="2996" w:hanging="849"/>
        <w:jc w:val="left"/>
        <w:rPr>
          <w:sz w:val="22"/>
        </w:rPr>
      </w:pPr>
      <w:r>
        <w:rPr>
          <w:sz w:val="22"/>
        </w:rPr>
        <w:t>Tabla 4: Competencia del docente del método ELI Fuente. Elaboración propia 2015</w:t>
      </w:r>
    </w:p>
    <w:p>
      <w:pPr>
        <w:pStyle w:val="BodyText"/>
        <w:spacing w:before="1"/>
      </w:pPr>
    </w:p>
    <w:p>
      <w:pPr>
        <w:pStyle w:val="BodyText"/>
        <w:spacing w:line="360" w:lineRule="auto"/>
        <w:ind w:left="236" w:right="755"/>
        <w:jc w:val="both"/>
      </w:pPr>
      <w:r>
        <w:rPr/>
        <w:t>Al leer las competencias que se están construyendo y desarrollando mediante la ejecución de los siete momentos de manera efectiva y objetiva en el proceso de enseñanza aprendizaje, me doy cuenta que mi actuar docente ha ido modificándose, pues hay un proceso de planeación del currículo educativo, así como del alcance del objetivo de la lección y sobre todo de la aplicación del proceso reflexivo que es lo que me  permite seguir construyendo  una práctica efectiva.</w:t>
      </w:r>
    </w:p>
    <w:p>
      <w:pPr>
        <w:pStyle w:val="BodyText"/>
        <w:spacing w:before="10"/>
      </w:pPr>
    </w:p>
    <w:p>
      <w:pPr>
        <w:pStyle w:val="BodyText"/>
        <w:spacing w:line="357" w:lineRule="auto"/>
        <w:ind w:left="236" w:right="759"/>
        <w:jc w:val="both"/>
      </w:pPr>
      <w:r>
        <w:rPr/>
        <w:t>Mi trabajo es lograr que el proceso de comunicación, en mi desempeño sea el adecuado y coherente  con las necesidades de </w:t>
      </w:r>
      <w:r>
        <w:rPr>
          <w:spacing w:val="-2"/>
        </w:rPr>
        <w:t>mis</w:t>
      </w:r>
      <w:r>
        <w:rPr>
          <w:spacing w:val="-29"/>
        </w:rPr>
        <w:t> </w:t>
      </w:r>
      <w:r>
        <w:rPr/>
        <w:t>estudiantes.</w:t>
      </w:r>
    </w:p>
    <w:p>
      <w:pPr>
        <w:spacing w:after="0" w:line="357" w:lineRule="auto"/>
        <w:jc w:val="both"/>
        <w:sectPr>
          <w:pgSz w:w="12240" w:h="15840"/>
          <w:pgMar w:header="0" w:footer="933" w:top="1360" w:bottom="1320" w:left="1180" w:right="660"/>
        </w:sectPr>
      </w:pPr>
    </w:p>
    <w:p>
      <w:pPr>
        <w:pStyle w:val="Heading2"/>
        <w:spacing w:before="51"/>
      </w:pPr>
      <w:r>
        <w:rPr/>
        <w:t>CONCLUSIONES</w:t>
      </w:r>
    </w:p>
    <w:p>
      <w:pPr>
        <w:pStyle w:val="BodyText"/>
        <w:spacing w:before="6"/>
        <w:rPr>
          <w:b/>
          <w:sz w:val="28"/>
        </w:rPr>
      </w:pPr>
    </w:p>
    <w:p>
      <w:pPr>
        <w:pStyle w:val="BodyText"/>
        <w:spacing w:line="360" w:lineRule="auto"/>
        <w:ind w:left="116" w:right="758"/>
        <w:jc w:val="both"/>
      </w:pPr>
      <w:r>
        <w:rPr/>
        <w:t>El primer paso que di en este proceso de cambio, fue el cuestionarme que estoy haciendo en mi practica que no logro captar la atención en el resultado de mis estudiantes y que además ellos perciban una actitud negativa en mi práctica, cuando di ese primer paso en el proceso de diagnóstico que se aplica en la metodología, encontré ese punto de quiebre que me negaba a ver, efectivamente mi asignatura no les interesaba a </w:t>
      </w:r>
      <w:r>
        <w:rPr>
          <w:spacing w:val="-2"/>
        </w:rPr>
        <w:t>mis </w:t>
      </w:r>
      <w:r>
        <w:rPr/>
        <w:t>estudiantes por muchos factores que </w:t>
      </w:r>
      <w:r>
        <w:rPr>
          <w:spacing w:val="-3"/>
        </w:rPr>
        <w:t>yo </w:t>
      </w:r>
      <w:r>
        <w:rPr/>
        <w:t>podía intuir pero que no  quería reconocer, siempre la responsabilidad era del</w:t>
      </w:r>
      <w:r>
        <w:rPr>
          <w:spacing w:val="-27"/>
        </w:rPr>
        <w:t> </w:t>
      </w:r>
      <w:r>
        <w:rPr/>
        <w:t>estudiante.</w:t>
      </w:r>
    </w:p>
    <w:p>
      <w:pPr>
        <w:pStyle w:val="BodyText"/>
        <w:spacing w:before="6"/>
      </w:pPr>
    </w:p>
    <w:p>
      <w:pPr>
        <w:pStyle w:val="BodyText"/>
        <w:spacing w:line="360" w:lineRule="auto"/>
        <w:ind w:left="116" w:right="758"/>
        <w:jc w:val="both"/>
      </w:pPr>
      <w:r>
        <w:rPr/>
        <w:t>Fue complicado ir descubriendo que durante los años anteriores no estaba ejerciendo una práctica que me agradara, pues siempre me escude con mi frase, “ yo no estudie para ser maestro”, pero me preguntaba y por qué estoy aquí frente a </w:t>
      </w:r>
      <w:r>
        <w:rPr>
          <w:spacing w:val="-2"/>
        </w:rPr>
        <w:t>mis </w:t>
      </w:r>
      <w:r>
        <w:rPr/>
        <w:t>alumnos, en el primer semestre de la maestría fue donde más me cuestione si esta profesión quería seguir, y si era así , debía hacer un cambio en mi practica o no podría seguir  avanzando, después del diagnóstico era necesario delimitar hacia donde debía ejercer el cambio y después del análisis de las herramientas de evaluación, decidir donde actuaria para modificar y realmente hacer ese cambio deseado, por lo que concluyo enfocarme al proceso de comunicación asertiva, al lograr comunicarme verbal y no verbal, proporcionaría un proceso distinto de enseñanza en mis estudiantes y que ellos lograran un aprendizaje</w:t>
      </w:r>
      <w:r>
        <w:rPr>
          <w:spacing w:val="-22"/>
        </w:rPr>
        <w:t> </w:t>
      </w:r>
      <w:r>
        <w:rPr/>
        <w:t>significativo.</w:t>
      </w:r>
    </w:p>
    <w:p>
      <w:pPr>
        <w:pStyle w:val="BodyText"/>
        <w:spacing w:before="10"/>
      </w:pPr>
    </w:p>
    <w:p>
      <w:pPr>
        <w:pStyle w:val="BodyText"/>
        <w:spacing w:line="360" w:lineRule="auto"/>
        <w:ind w:left="116" w:right="761"/>
        <w:jc w:val="both"/>
      </w:pPr>
      <w:r>
        <w:rPr/>
        <w:t>Después de una búsqueda de estrategias y teniendo claro que era lo que se debía modificar, encontré el método ELI, de Ramon Ferreiro, y que es un método que a través de siete momentos debes lograr el aprendizaje en el estudiante y que esté genere un proceso meta cognitivo real, además de apoyarse en el modelo constructivista y el trabajo cooperativo sin embargo aquí me enfrente a otra situación el método no es conocido por lo tanto la bibliografía es limitada aunado a que solo este autor es quien lo desarrolla.</w:t>
      </w:r>
    </w:p>
    <w:p>
      <w:pPr>
        <w:pStyle w:val="BodyText"/>
        <w:spacing w:before="6"/>
      </w:pPr>
    </w:p>
    <w:p>
      <w:pPr>
        <w:pStyle w:val="BodyText"/>
        <w:spacing w:line="360" w:lineRule="auto"/>
        <w:ind w:left="116" w:right="757"/>
        <w:jc w:val="both"/>
      </w:pPr>
      <w:r>
        <w:rPr/>
        <w:t>Al comprender cada momento y construir la planeación y las actividades así como descubrir y lo digo así porque realmente descubrí y encontré estrategias que jamás había imaginado servirían para activar y desarrollar el aprendizaje en los estudiantes,</w:t>
      </w:r>
    </w:p>
    <w:p>
      <w:pPr>
        <w:spacing w:after="0" w:line="360" w:lineRule="auto"/>
        <w:jc w:val="both"/>
        <w:sectPr>
          <w:pgSz w:w="12240" w:h="15840"/>
          <w:pgMar w:header="0" w:footer="933" w:top="1360" w:bottom="1320" w:left="1300" w:right="660"/>
        </w:sectPr>
      </w:pPr>
    </w:p>
    <w:p>
      <w:pPr>
        <w:pStyle w:val="BodyText"/>
        <w:spacing w:line="360" w:lineRule="auto" w:before="55"/>
        <w:ind w:left="116" w:right="754"/>
        <w:jc w:val="both"/>
      </w:pPr>
      <w:r>
        <w:rPr/>
        <w:t>se vino el momento de la aplicación, que fue imitado pues debía partir en un periodo corto a Chile, sin embargo es necesario destacar que como docente aprendí que basta una solo modificación en la practica para captar esa atención en estudiantes del segundo semestres y que por naturaleza son dispersos para que ellos logren amalgamar y encontrar el sentido del conocimiento</w:t>
      </w:r>
      <w:r>
        <w:rPr>
          <w:spacing w:val="-25"/>
        </w:rPr>
        <w:t> </w:t>
      </w:r>
      <w:r>
        <w:rPr/>
        <w:t>adquirido.</w:t>
      </w:r>
    </w:p>
    <w:p>
      <w:pPr>
        <w:pStyle w:val="BodyText"/>
        <w:spacing w:before="10"/>
      </w:pPr>
    </w:p>
    <w:p>
      <w:pPr>
        <w:pStyle w:val="BodyText"/>
        <w:spacing w:line="360" w:lineRule="auto"/>
        <w:ind w:left="116" w:right="757"/>
        <w:jc w:val="both"/>
      </w:pPr>
      <w:r>
        <w:rPr/>
        <w:t>Al evaluar los resultados fue muy gratificante ver las diferencias de mi practica cuando entre a la maestría y dos años después, ya no me cuestiono si esta es mi profesión y si debería estar haciendo otra actividad profesional, me cuesto como sería mejor mi desempeño en el aula, como lograr que se minimicen ms errores y se potencialicen las actitudes positivas y las ideas de cambio en mi práctica.</w:t>
      </w:r>
    </w:p>
    <w:p>
      <w:pPr>
        <w:pStyle w:val="BodyText"/>
        <w:spacing w:before="6"/>
      </w:pPr>
    </w:p>
    <w:p>
      <w:pPr>
        <w:pStyle w:val="BodyText"/>
        <w:spacing w:line="360" w:lineRule="auto"/>
        <w:ind w:left="116" w:right="754"/>
        <w:jc w:val="both"/>
      </w:pPr>
      <w:r>
        <w:rPr/>
        <w:t>Sé y reconozco que este es un proceso cíclico que como lo dice la espiral de la investigación acción, la reflexión sobre la práctica debe ser una cultura innata del profesor, pues la modificación de la práctica es una constante renovación, con el único fin de lograr el aprendizaje significativo en los estudiantes a través de la construcción autónoma del conocimiento.</w:t>
      </w:r>
    </w:p>
    <w:p>
      <w:pPr>
        <w:spacing w:after="0" w:line="360" w:lineRule="auto"/>
        <w:jc w:val="both"/>
        <w:sectPr>
          <w:pgSz w:w="12240" w:h="15840"/>
          <w:pgMar w:header="0" w:footer="933" w:top="1360" w:bottom="1320" w:left="1300" w:right="660"/>
        </w:sectPr>
      </w:pPr>
    </w:p>
    <w:p>
      <w:pPr>
        <w:pStyle w:val="Heading2"/>
        <w:spacing w:before="51"/>
      </w:pPr>
      <w:r>
        <w:rPr/>
        <w:t>SUGERENCIAS Y RECOMENDACIONES</w:t>
      </w:r>
    </w:p>
    <w:p>
      <w:pPr>
        <w:pStyle w:val="BodyText"/>
        <w:spacing w:before="6"/>
        <w:rPr>
          <w:b/>
          <w:sz w:val="28"/>
        </w:rPr>
      </w:pPr>
    </w:p>
    <w:p>
      <w:pPr>
        <w:pStyle w:val="BodyText"/>
        <w:spacing w:line="360" w:lineRule="auto"/>
        <w:ind w:left="116" w:right="762"/>
        <w:jc w:val="both"/>
      </w:pPr>
      <w:r>
        <w:rPr/>
        <w:t>Se debe tener en cuenta que este modelo de intervención se diseñó teniendo como referencia un grupo en específico, con determinadas características, por lo que dicho modelo solo es representativo de este conjunto, no obstante se puede transpolar a  otras realidades, haciendo el debido diagnóstico para determinar la problemática y así recurrir al proceso</w:t>
      </w:r>
      <w:r>
        <w:rPr>
          <w:spacing w:val="-19"/>
        </w:rPr>
        <w:t> </w:t>
      </w:r>
      <w:r>
        <w:rPr/>
        <w:t>metodológico.</w:t>
      </w:r>
    </w:p>
    <w:p>
      <w:pPr>
        <w:pStyle w:val="BodyText"/>
        <w:spacing w:before="6"/>
      </w:pPr>
    </w:p>
    <w:p>
      <w:pPr>
        <w:pStyle w:val="BodyText"/>
        <w:spacing w:line="360" w:lineRule="auto"/>
        <w:ind w:left="116" w:right="761"/>
        <w:jc w:val="both"/>
      </w:pPr>
      <w:r>
        <w:rPr/>
        <w:t>A pesar de que no existe gran difusión del método ELI, presenta el fundamento teórico del aprendizaje cooperativo y el constructivismo social, para poder ser aplicado en alguna otra investigación.</w:t>
      </w:r>
    </w:p>
    <w:p>
      <w:pPr>
        <w:pStyle w:val="BodyText"/>
        <w:spacing w:before="10"/>
      </w:pPr>
    </w:p>
    <w:p>
      <w:pPr>
        <w:pStyle w:val="BodyText"/>
        <w:spacing w:line="357" w:lineRule="auto"/>
        <w:ind w:left="116" w:right="755"/>
        <w:jc w:val="both"/>
      </w:pPr>
      <w:r>
        <w:rPr/>
        <w:t>Se sugiere ahondar en los perfiles de la Dirección General de Bachillerato Tecnológico, pues su  construcción es diferente de acuerdo a la Dirección General de Bachillerato.</w:t>
      </w:r>
    </w:p>
    <w:p>
      <w:pPr>
        <w:pStyle w:val="BodyText"/>
        <w:spacing w:before="1"/>
        <w:rPr>
          <w:sz w:val="25"/>
        </w:rPr>
      </w:pPr>
    </w:p>
    <w:p>
      <w:pPr>
        <w:pStyle w:val="BodyText"/>
        <w:spacing w:line="360" w:lineRule="auto"/>
        <w:ind w:left="116" w:right="758" w:firstLine="68"/>
        <w:jc w:val="both"/>
      </w:pPr>
      <w:r>
        <w:rPr/>
        <w:t>El reconocimiento de una practica reflexiva, surge a partir de reconocer que existe una problemática, para después abordarla a profundidad y con esto generar un proceso de autorregulación.</w:t>
      </w:r>
    </w:p>
    <w:p>
      <w:pPr>
        <w:spacing w:after="0" w:line="360" w:lineRule="auto"/>
        <w:jc w:val="both"/>
        <w:sectPr>
          <w:pgSz w:w="12240" w:h="15840"/>
          <w:pgMar w:header="0" w:footer="933" w:top="1360" w:bottom="1320" w:left="1300" w:right="660"/>
        </w:sectPr>
      </w:pPr>
    </w:p>
    <w:p>
      <w:pPr>
        <w:pStyle w:val="Heading2"/>
        <w:spacing w:before="51"/>
        <w:ind w:left="184" w:right="1923"/>
        <w:jc w:val="left"/>
      </w:pPr>
      <w:r>
        <w:rPr/>
        <w:t>FUENTES CONSULTADAS</w:t>
      </w:r>
    </w:p>
    <w:p>
      <w:pPr>
        <w:pStyle w:val="BodyText"/>
        <w:rPr>
          <w:b/>
        </w:rPr>
      </w:pPr>
    </w:p>
    <w:p>
      <w:pPr>
        <w:spacing w:before="144"/>
        <w:ind w:left="116" w:right="1923" w:firstLine="0"/>
        <w:jc w:val="left"/>
        <w:rPr>
          <w:b/>
          <w:sz w:val="24"/>
        </w:rPr>
      </w:pPr>
      <w:r>
        <w:rPr>
          <w:b/>
          <w:sz w:val="24"/>
        </w:rPr>
        <w:t>Bibliográficas:</w:t>
      </w:r>
    </w:p>
    <w:p>
      <w:pPr>
        <w:pStyle w:val="BodyText"/>
        <w:spacing w:before="9"/>
        <w:rPr>
          <w:b/>
          <w:sz w:val="27"/>
        </w:rPr>
      </w:pPr>
    </w:p>
    <w:p>
      <w:pPr>
        <w:spacing w:before="0"/>
        <w:ind w:left="116" w:right="763" w:firstLine="0"/>
        <w:jc w:val="left"/>
        <w:rPr>
          <w:i/>
          <w:sz w:val="24"/>
        </w:rPr>
      </w:pPr>
      <w:r>
        <w:rPr>
          <w:sz w:val="24"/>
        </w:rPr>
        <w:t>Brockbank A. y McGill (2008) </w:t>
      </w:r>
      <w:r>
        <w:rPr>
          <w:i/>
          <w:sz w:val="24"/>
        </w:rPr>
        <w:t>Reflexión y práctica reflexiva en la Educación Superior.</w:t>
      </w:r>
    </w:p>
    <w:p>
      <w:pPr>
        <w:pStyle w:val="BodyText"/>
        <w:spacing w:before="144"/>
        <w:ind w:left="116" w:right="1923"/>
      </w:pPr>
      <w:r>
        <w:rPr/>
        <w:t>Ed. Morata España</w:t>
      </w:r>
    </w:p>
    <w:p>
      <w:pPr>
        <w:pStyle w:val="BodyText"/>
        <w:spacing w:before="9"/>
        <w:rPr>
          <w:sz w:val="35"/>
        </w:rPr>
      </w:pPr>
    </w:p>
    <w:p>
      <w:pPr>
        <w:spacing w:line="364" w:lineRule="auto" w:before="0"/>
        <w:ind w:left="116" w:right="763" w:firstLine="0"/>
        <w:jc w:val="left"/>
        <w:rPr>
          <w:sz w:val="24"/>
        </w:rPr>
      </w:pPr>
      <w:r>
        <w:rPr>
          <w:sz w:val="24"/>
        </w:rPr>
        <w:t>Díaz, B. F. (2006) </w:t>
      </w:r>
      <w:r>
        <w:rPr>
          <w:i/>
          <w:sz w:val="24"/>
        </w:rPr>
        <w:t>Enseñanza situada: vínculo entre la escuela y la vida,</w:t>
      </w:r>
      <w:r>
        <w:rPr>
          <w:sz w:val="24"/>
        </w:rPr>
        <w:t>. Ed. Mc. Graw Hill Interamericana. México D.F</w:t>
      </w:r>
    </w:p>
    <w:p>
      <w:pPr>
        <w:pStyle w:val="BodyText"/>
        <w:spacing w:before="8"/>
        <w:rPr>
          <w:sz w:val="23"/>
        </w:rPr>
      </w:pPr>
    </w:p>
    <w:p>
      <w:pPr>
        <w:spacing w:before="0"/>
        <w:ind w:left="116" w:right="763" w:firstLine="0"/>
        <w:jc w:val="left"/>
        <w:rPr>
          <w:sz w:val="24"/>
        </w:rPr>
      </w:pPr>
      <w:r>
        <w:rPr>
          <w:sz w:val="24"/>
        </w:rPr>
        <w:t>Elliott, J. (2010) </w:t>
      </w:r>
      <w:r>
        <w:rPr>
          <w:i/>
          <w:sz w:val="24"/>
        </w:rPr>
        <w:t>La investigación-acción en educación</w:t>
      </w:r>
      <w:r>
        <w:rPr>
          <w:sz w:val="24"/>
        </w:rPr>
        <w:t>. Ed .Morata, Madrid España.</w:t>
      </w:r>
    </w:p>
    <w:p>
      <w:pPr>
        <w:pStyle w:val="BodyText"/>
      </w:pPr>
    </w:p>
    <w:p>
      <w:pPr>
        <w:spacing w:before="144"/>
        <w:ind w:left="116" w:right="763" w:firstLine="0"/>
        <w:jc w:val="left"/>
        <w:rPr>
          <w:sz w:val="24"/>
        </w:rPr>
      </w:pPr>
      <w:r>
        <w:rPr>
          <w:sz w:val="24"/>
        </w:rPr>
        <w:t>Ferreiro, R. (2014) </w:t>
      </w:r>
      <w:r>
        <w:rPr>
          <w:i/>
          <w:sz w:val="24"/>
        </w:rPr>
        <w:t>Como ser un mejor maestro, método ELI</w:t>
      </w:r>
      <w:r>
        <w:rPr>
          <w:sz w:val="24"/>
        </w:rPr>
        <w:t>, Ed. Trillas, México DF.</w:t>
      </w:r>
    </w:p>
    <w:p>
      <w:pPr>
        <w:pStyle w:val="BodyText"/>
      </w:pPr>
    </w:p>
    <w:p>
      <w:pPr>
        <w:spacing w:line="362" w:lineRule="auto" w:before="140"/>
        <w:ind w:left="116" w:right="763" w:firstLine="0"/>
        <w:jc w:val="left"/>
        <w:rPr>
          <w:sz w:val="24"/>
        </w:rPr>
      </w:pPr>
      <w:r>
        <w:rPr>
          <w:sz w:val="24"/>
        </w:rPr>
        <w:t>Fierro, C. Fortul.B. Rosas. L. (2012) </w:t>
      </w:r>
      <w:r>
        <w:rPr>
          <w:i/>
          <w:sz w:val="24"/>
        </w:rPr>
        <w:t>Transformando la práctica docente: Una propuesta </w:t>
      </w:r>
      <w:r>
        <w:rPr>
          <w:i/>
          <w:sz w:val="24"/>
        </w:rPr>
        <w:t>basada en la investigación-acción </w:t>
      </w:r>
      <w:r>
        <w:rPr>
          <w:sz w:val="24"/>
        </w:rPr>
        <w:t>Ed. Paidos México DF.</w:t>
      </w:r>
    </w:p>
    <w:p>
      <w:pPr>
        <w:pStyle w:val="BodyText"/>
        <w:spacing w:before="3"/>
      </w:pPr>
    </w:p>
    <w:p>
      <w:pPr>
        <w:spacing w:line="364" w:lineRule="auto" w:before="0"/>
        <w:ind w:left="116" w:right="763" w:firstLine="0"/>
        <w:jc w:val="left"/>
        <w:rPr>
          <w:sz w:val="24"/>
        </w:rPr>
      </w:pPr>
      <w:r>
        <w:rPr>
          <w:sz w:val="24"/>
        </w:rPr>
        <w:t>Latorre,A (2004), </w:t>
      </w:r>
      <w:r>
        <w:rPr>
          <w:i/>
          <w:sz w:val="24"/>
        </w:rPr>
        <w:t>La investigación- acción: Conocer y cambiar la práctica educativa</w:t>
      </w:r>
      <w:r>
        <w:rPr>
          <w:sz w:val="24"/>
        </w:rPr>
        <w:t>, Ed. Graó, Barcelona España.</w:t>
      </w:r>
    </w:p>
    <w:p>
      <w:pPr>
        <w:pStyle w:val="BodyText"/>
        <w:spacing w:before="8"/>
        <w:rPr>
          <w:sz w:val="23"/>
        </w:rPr>
      </w:pPr>
    </w:p>
    <w:p>
      <w:pPr>
        <w:spacing w:line="362" w:lineRule="auto" w:before="0"/>
        <w:ind w:left="116" w:right="763" w:firstLine="0"/>
        <w:jc w:val="left"/>
        <w:rPr>
          <w:sz w:val="24"/>
        </w:rPr>
      </w:pPr>
      <w:r>
        <w:rPr>
          <w:sz w:val="24"/>
        </w:rPr>
        <w:t>Lozano. A. (2011). </w:t>
      </w:r>
      <w:r>
        <w:rPr>
          <w:i/>
          <w:sz w:val="24"/>
        </w:rPr>
        <w:t>El éxito en la enseñanza: Aspectos didácticos de las facetas del </w:t>
      </w:r>
      <w:r>
        <w:rPr>
          <w:i/>
          <w:sz w:val="24"/>
        </w:rPr>
        <w:t>profesor</w:t>
      </w:r>
      <w:r>
        <w:rPr>
          <w:sz w:val="24"/>
        </w:rPr>
        <w:t>. México DF. Ed. Trillas</w:t>
      </w:r>
    </w:p>
    <w:p>
      <w:pPr>
        <w:pStyle w:val="BodyText"/>
        <w:spacing w:before="3"/>
      </w:pPr>
    </w:p>
    <w:p>
      <w:pPr>
        <w:spacing w:line="364" w:lineRule="auto" w:before="0"/>
        <w:ind w:left="116" w:right="763" w:firstLine="0"/>
        <w:jc w:val="left"/>
        <w:rPr>
          <w:sz w:val="24"/>
        </w:rPr>
      </w:pPr>
      <w:r>
        <w:rPr>
          <w:sz w:val="24"/>
        </w:rPr>
        <w:t>Trujillo F. (2006). </w:t>
      </w:r>
      <w:r>
        <w:rPr>
          <w:i/>
          <w:sz w:val="24"/>
        </w:rPr>
        <w:t>Experiencias Educativas en Aprendizaje Cooperativo</w:t>
      </w:r>
      <w:r>
        <w:rPr>
          <w:sz w:val="24"/>
        </w:rPr>
        <w:t>. Ed. Grupo editorial Universitario.</w:t>
      </w:r>
    </w:p>
    <w:p>
      <w:pPr>
        <w:pStyle w:val="BodyText"/>
        <w:spacing w:before="8"/>
        <w:rPr>
          <w:sz w:val="23"/>
        </w:rPr>
      </w:pPr>
    </w:p>
    <w:p>
      <w:pPr>
        <w:pStyle w:val="Heading2"/>
        <w:ind w:right="1923"/>
        <w:jc w:val="left"/>
      </w:pPr>
      <w:r>
        <w:rPr/>
        <w:t>Electrónicas:</w:t>
      </w:r>
    </w:p>
    <w:p>
      <w:pPr>
        <w:pStyle w:val="BodyText"/>
        <w:rPr>
          <w:b/>
        </w:rPr>
      </w:pPr>
    </w:p>
    <w:p>
      <w:pPr>
        <w:spacing w:line="360" w:lineRule="auto" w:before="144"/>
        <w:ind w:left="116" w:right="763" w:firstLine="0"/>
        <w:jc w:val="left"/>
        <w:rPr>
          <w:i/>
          <w:sz w:val="24"/>
        </w:rPr>
      </w:pPr>
      <w:r>
        <w:rPr>
          <w:i/>
          <w:sz w:val="24"/>
        </w:rPr>
        <w:t>DGeTi, (2013). Historia de la Educación Tecnología en México [en línea] consultado en: </w:t>
      </w:r>
      <w:hyperlink r:id="rId51">
        <w:r>
          <w:rPr>
            <w:i/>
            <w:sz w:val="24"/>
            <w:u w:val="single"/>
          </w:rPr>
          <w:t>http://www.dgeti.sep.gob.mx/index.php?option=com_content&amp;view=article&amp;id=64&amp;Itemi</w:t>
        </w:r>
      </w:hyperlink>
      <w:r>
        <w:rPr>
          <w:i/>
          <w:sz w:val="24"/>
          <w:u w:val="single"/>
        </w:rPr>
        <w:t> </w:t>
      </w:r>
      <w:hyperlink r:id="rId51">
        <w:r>
          <w:rPr>
            <w:i/>
            <w:sz w:val="24"/>
            <w:u w:val="single"/>
          </w:rPr>
          <w:t>d=84</w:t>
        </w:r>
        <w:r>
          <w:rPr>
            <w:i/>
            <w:sz w:val="24"/>
          </w:rPr>
          <w:t>,</w:t>
        </w:r>
      </w:hyperlink>
      <w:r>
        <w:rPr>
          <w:i/>
          <w:sz w:val="24"/>
        </w:rPr>
        <w:t> Marzo 2015</w:t>
      </w:r>
    </w:p>
    <w:p>
      <w:pPr>
        <w:pStyle w:val="BodyText"/>
        <w:spacing w:before="5"/>
        <w:rPr>
          <w:i/>
          <w:sz w:val="18"/>
        </w:rPr>
      </w:pPr>
    </w:p>
    <w:p>
      <w:pPr>
        <w:spacing w:line="360" w:lineRule="auto" w:before="70"/>
        <w:ind w:left="116" w:right="760" w:firstLine="0"/>
        <w:jc w:val="both"/>
        <w:rPr>
          <w:i/>
          <w:sz w:val="24"/>
        </w:rPr>
      </w:pPr>
      <w:r>
        <w:rPr>
          <w:sz w:val="24"/>
        </w:rPr>
        <w:t>Esteban, M. y Zapata, M. (2008,). </w:t>
      </w:r>
      <w:r>
        <w:rPr>
          <w:i/>
          <w:sz w:val="24"/>
        </w:rPr>
        <w:t>Estrategias de aprendizaje y eLearning. Un apunte </w:t>
      </w:r>
      <w:r>
        <w:rPr>
          <w:i/>
          <w:sz w:val="24"/>
        </w:rPr>
        <w:t>para la fundamentación del diseño educativo en los entornos virtuales de aprendizaje. Consideraciones para la reflexión y el debate. Introducción al estudio de las  estrategias</w:t>
      </w:r>
    </w:p>
    <w:p>
      <w:pPr>
        <w:spacing w:after="0" w:line="360" w:lineRule="auto"/>
        <w:jc w:val="both"/>
        <w:rPr>
          <w:sz w:val="24"/>
        </w:rPr>
        <w:sectPr>
          <w:pgSz w:w="12240" w:h="15840"/>
          <w:pgMar w:header="0" w:footer="933" w:top="1360" w:bottom="1320" w:left="1300" w:right="660"/>
        </w:sectPr>
      </w:pPr>
    </w:p>
    <w:p>
      <w:pPr>
        <w:pStyle w:val="BodyText"/>
        <w:spacing w:line="364" w:lineRule="auto" w:before="51"/>
        <w:ind w:left="116" w:right="763"/>
      </w:pPr>
      <w:r>
        <w:rPr>
          <w:i/>
        </w:rPr>
        <w:t>y estilos de aprendizaje. </w:t>
      </w:r>
      <w:r>
        <w:rPr/>
        <w:t>RED. Revista de Educación a Distancia, número 19. Consultado 18 de Agosto del 2015 en </w:t>
      </w:r>
      <w:hyperlink r:id="rId52">
        <w:r>
          <w:rPr>
            <w:u w:val="single"/>
          </w:rPr>
          <w:t>http://www.um.es/ead/red/19</w:t>
        </w:r>
      </w:hyperlink>
    </w:p>
    <w:p>
      <w:pPr>
        <w:pStyle w:val="BodyText"/>
        <w:rPr>
          <w:sz w:val="18"/>
        </w:rPr>
      </w:pPr>
    </w:p>
    <w:p>
      <w:pPr>
        <w:pStyle w:val="BodyText"/>
        <w:spacing w:line="360" w:lineRule="auto" w:before="69"/>
        <w:ind w:left="116" w:right="758"/>
        <w:jc w:val="both"/>
      </w:pPr>
      <w:r>
        <w:rPr/>
        <w:t>Fernández, M. (2007), El Aprendizaje Cooperativo como estrategia de Enseñanza- Aprendizaje en Psicopedagogía (UC): repercusiones y valoraciones de los estudiantes, España Revista Iberoamericana de Educación recuperado de </w:t>
      </w:r>
      <w:hyperlink r:id="rId53">
        <w:r>
          <w:rPr>
            <w:u w:val="single"/>
          </w:rPr>
          <w:t>https://www.google.com.mx/search?q=Aprendizaje+cooperativo+pdf&amp;hl=es&amp;authuser=0</w:t>
        </w:r>
      </w:hyperlink>
    </w:p>
    <w:p>
      <w:pPr>
        <w:pStyle w:val="BodyText"/>
        <w:spacing w:before="2"/>
        <w:ind w:left="116"/>
        <w:jc w:val="both"/>
      </w:pPr>
      <w:hyperlink r:id="rId53">
        <w:r>
          <w:rPr>
            <w:u w:val="single"/>
          </w:rPr>
          <w:t>#</w:t>
        </w:r>
      </w:hyperlink>
      <w:r>
        <w:rPr/>
        <w:t>.</w:t>
      </w:r>
    </w:p>
    <w:p>
      <w:pPr>
        <w:pStyle w:val="BodyText"/>
        <w:rPr>
          <w:sz w:val="20"/>
        </w:rPr>
      </w:pPr>
    </w:p>
    <w:p>
      <w:pPr>
        <w:spacing w:line="362" w:lineRule="auto" w:before="186"/>
        <w:ind w:left="116" w:right="763" w:firstLine="0"/>
        <w:jc w:val="both"/>
        <w:rPr>
          <w:sz w:val="24"/>
        </w:rPr>
      </w:pPr>
      <w:r>
        <w:rPr>
          <w:sz w:val="24"/>
        </w:rPr>
        <w:t>Flores O. S. (2006). </w:t>
      </w:r>
      <w:r>
        <w:rPr>
          <w:i/>
          <w:sz w:val="24"/>
        </w:rPr>
        <w:t>La práctica reflexiva. Antología de seminarios de Investigación: </w:t>
      </w:r>
      <w:r>
        <w:rPr>
          <w:i/>
          <w:sz w:val="24"/>
        </w:rPr>
        <w:t>Práctica educativa. 2004</w:t>
      </w:r>
      <w:r>
        <w:rPr>
          <w:sz w:val="24"/>
        </w:rPr>
        <w:t>. Secretaría de Educación Jalisco. Consultado el día 27 de Enero 2016 [en línea] </w:t>
      </w:r>
      <w:hyperlink r:id="rId54">
        <w:r>
          <w:rPr>
            <w:sz w:val="24"/>
          </w:rPr>
          <w:t>http://educacion.jalisco.gob.m</w:t>
        </w:r>
      </w:hyperlink>
    </w:p>
    <w:p>
      <w:pPr>
        <w:pStyle w:val="BodyText"/>
        <w:spacing w:before="10"/>
        <w:rPr>
          <w:sz w:val="23"/>
        </w:rPr>
      </w:pPr>
    </w:p>
    <w:p>
      <w:pPr>
        <w:spacing w:line="362" w:lineRule="auto" w:before="0"/>
        <w:ind w:left="116" w:right="753" w:firstLine="0"/>
        <w:jc w:val="both"/>
        <w:rPr>
          <w:sz w:val="24"/>
        </w:rPr>
      </w:pPr>
      <w:r>
        <w:rPr>
          <w:sz w:val="24"/>
        </w:rPr>
        <w:t>García-Cabrero Cabrero, B., Loredo, J. y Carranza, G. (2008). </w:t>
      </w:r>
      <w:r>
        <w:rPr>
          <w:i/>
          <w:sz w:val="24"/>
        </w:rPr>
        <w:t>Análisis de la práctica </w:t>
      </w:r>
      <w:r>
        <w:rPr>
          <w:i/>
          <w:sz w:val="24"/>
        </w:rPr>
        <w:t>educativa de los docentes: pensamiento, interacción y reflexión</w:t>
      </w:r>
      <w:r>
        <w:rPr>
          <w:sz w:val="24"/>
        </w:rPr>
        <w:t>. </w:t>
      </w:r>
      <w:r>
        <w:rPr>
          <w:i/>
          <w:sz w:val="24"/>
        </w:rPr>
        <w:t>Revista Electrónica de </w:t>
      </w:r>
      <w:r>
        <w:rPr>
          <w:i/>
          <w:sz w:val="24"/>
        </w:rPr>
        <w:t>Investigación Educativa, Especial</w:t>
      </w:r>
      <w:r>
        <w:rPr>
          <w:sz w:val="24"/>
        </w:rPr>
        <w:t>. Consultado el 20 de Octubre de 2014, en: </w:t>
      </w:r>
      <w:hyperlink r:id="rId55">
        <w:r>
          <w:rPr>
            <w:sz w:val="24"/>
            <w:u w:val="single"/>
          </w:rPr>
          <w:t>http://redie.uabc.mx/NumEsp1/contenido-garcialoredocarranza.html</w:t>
        </w:r>
      </w:hyperlink>
    </w:p>
    <w:p>
      <w:pPr>
        <w:pStyle w:val="BodyText"/>
        <w:spacing w:before="10"/>
        <w:rPr>
          <w:sz w:val="17"/>
        </w:rPr>
      </w:pPr>
    </w:p>
    <w:p>
      <w:pPr>
        <w:spacing w:line="362" w:lineRule="auto" w:before="69"/>
        <w:ind w:left="116" w:right="761" w:firstLine="0"/>
        <w:jc w:val="both"/>
        <w:rPr>
          <w:sz w:val="24"/>
        </w:rPr>
      </w:pPr>
      <w:r>
        <w:rPr>
          <w:sz w:val="24"/>
        </w:rPr>
        <w:t>Hernández, S. (2008) </w:t>
      </w:r>
      <w:r>
        <w:rPr>
          <w:i/>
          <w:sz w:val="24"/>
        </w:rPr>
        <w:t>El modelo constructivista con las nuevas tecnologías: aplicado en </w:t>
      </w:r>
      <w:r>
        <w:rPr>
          <w:i/>
          <w:sz w:val="24"/>
        </w:rPr>
        <w:t>el proceso de aprendizaje</w:t>
      </w:r>
      <w:r>
        <w:rPr>
          <w:sz w:val="24"/>
        </w:rPr>
        <w:t>, Revista de Universidad y Sociedad del Conocimiento consultado [en línea] </w:t>
      </w:r>
      <w:hyperlink r:id="rId56">
        <w:r>
          <w:rPr>
            <w:sz w:val="24"/>
          </w:rPr>
          <w:t>http://www.uoc.edu/rusc/5/2/dt/esp/hernandez.pdf</w:t>
        </w:r>
      </w:hyperlink>
    </w:p>
    <w:p>
      <w:pPr>
        <w:pStyle w:val="BodyText"/>
        <w:spacing w:before="3"/>
      </w:pPr>
    </w:p>
    <w:p>
      <w:pPr>
        <w:tabs>
          <w:tab w:pos="3416" w:val="left" w:leader="none"/>
          <w:tab w:pos="6470" w:val="left" w:leader="none"/>
          <w:tab w:pos="8934" w:val="left" w:leader="none"/>
        </w:tabs>
        <w:spacing w:line="360" w:lineRule="auto" w:before="0"/>
        <w:ind w:left="116" w:right="760" w:firstLine="0"/>
        <w:jc w:val="left"/>
        <w:rPr>
          <w:sz w:val="24"/>
        </w:rPr>
      </w:pPr>
      <w:r>
        <w:rPr>
          <w:sz w:val="24"/>
        </w:rPr>
        <w:t>Revilla D. (2010) </w:t>
      </w:r>
      <w:r>
        <w:rPr>
          <w:i/>
          <w:sz w:val="24"/>
        </w:rPr>
        <w:t>La práctica reflexiva durante el desarrollo de la práctica pre  </w:t>
      </w:r>
      <w:r>
        <w:rPr>
          <w:i/>
          <w:sz w:val="24"/>
        </w:rPr>
        <w:t>profesional</w:t>
        <w:tab/>
        <w:t>docente,</w:t>
        <w:tab/>
      </w:r>
      <w:r>
        <w:rPr>
          <w:sz w:val="24"/>
        </w:rPr>
        <w:t>[en</w:t>
        <w:tab/>
      </w:r>
      <w:r>
        <w:rPr>
          <w:spacing w:val="-1"/>
          <w:sz w:val="24"/>
        </w:rPr>
        <w:t>línea] </w:t>
      </w:r>
      <w:hyperlink r:id="rId57">
        <w:r>
          <w:rPr>
            <w:sz w:val="24"/>
            <w:u w:val="single"/>
          </w:rPr>
          <w:t>http://www.chubut.edu.ar/descargas/secundaria/congreso/DOCENTES/RLE2144_Revill</w:t>
        </w:r>
      </w:hyperlink>
      <w:r>
        <w:rPr>
          <w:sz w:val="24"/>
          <w:u w:val="single"/>
        </w:rPr>
        <w:t> </w:t>
      </w:r>
      <w:hyperlink r:id="rId57">
        <w:r>
          <w:rPr>
            <w:sz w:val="24"/>
            <w:u w:val="single"/>
          </w:rPr>
          <w:t>a.pdf</w:t>
        </w:r>
      </w:hyperlink>
    </w:p>
    <w:p>
      <w:pPr>
        <w:pStyle w:val="BodyText"/>
        <w:spacing w:before="6"/>
        <w:rPr>
          <w:sz w:val="18"/>
        </w:rPr>
      </w:pPr>
    </w:p>
    <w:p>
      <w:pPr>
        <w:spacing w:line="360" w:lineRule="auto" w:before="69"/>
        <w:ind w:left="116" w:right="759" w:firstLine="0"/>
        <w:jc w:val="both"/>
        <w:rPr>
          <w:sz w:val="24"/>
        </w:rPr>
      </w:pPr>
      <w:r>
        <w:rPr>
          <w:sz w:val="24"/>
        </w:rPr>
        <w:t>Rodrigues R. (2013) </w:t>
      </w:r>
      <w:r>
        <w:rPr>
          <w:i/>
          <w:sz w:val="24"/>
        </w:rPr>
        <w:t>El desarrollo de la práctica reflexiva sobre el quehacer docente, </w:t>
      </w:r>
      <w:r>
        <w:rPr>
          <w:i/>
          <w:sz w:val="24"/>
        </w:rPr>
        <w:t>apoyada en el uso de un portafolio digital, en el marco de un programa de formación para académicos de la Universidad Centroamericana de  Nicaragua</w:t>
      </w:r>
      <w:r>
        <w:rPr>
          <w:sz w:val="24"/>
        </w:rPr>
        <w:t>” Barcelona, España</w:t>
      </w:r>
    </w:p>
    <w:p>
      <w:pPr>
        <w:pStyle w:val="BodyText"/>
        <w:tabs>
          <w:tab w:pos="2648" w:val="left" w:leader="none"/>
          <w:tab w:pos="6273" w:val="left" w:leader="none"/>
          <w:tab w:pos="9001" w:val="left" w:leader="none"/>
        </w:tabs>
        <w:spacing w:line="362" w:lineRule="auto" w:before="6"/>
        <w:ind w:left="116" w:right="758"/>
        <w:jc w:val="both"/>
      </w:pPr>
      <w:r>
        <w:rPr/>
        <w:t>,</w:t>
        <w:tab/>
        <w:t>consultado</w:t>
        <w:tab/>
        <w:t>en</w:t>
        <w:tab/>
      </w:r>
      <w:r>
        <w:rPr>
          <w:spacing w:val="-1"/>
        </w:rPr>
        <w:t>línea </w:t>
      </w:r>
      <w:hyperlink r:id="rId58">
        <w:r>
          <w:rPr>
            <w:spacing w:val="-1"/>
            <w:u w:val="single"/>
          </w:rPr>
          <w:t>http://www.tdx.cat/bitstream/handle/10803/108035/RRODRIGUES_TESIS.pdf;jsessionid</w:t>
        </w:r>
      </w:hyperlink>
    </w:p>
    <w:p>
      <w:pPr>
        <w:pStyle w:val="BodyText"/>
        <w:spacing w:line="275" w:lineRule="exact"/>
        <w:ind w:left="116"/>
        <w:jc w:val="both"/>
      </w:pPr>
      <w:hyperlink r:id="rId58">
        <w:r>
          <w:rPr>
            <w:u w:val="single"/>
          </w:rPr>
          <w:t>=BDC7CDCE4FC3E64248D0FC421B6ECF26.tdx2?sequence=1</w:t>
        </w:r>
      </w:hyperlink>
    </w:p>
    <w:p>
      <w:pPr>
        <w:spacing w:after="0" w:line="275" w:lineRule="exact"/>
        <w:jc w:val="both"/>
        <w:sectPr>
          <w:pgSz w:w="12240" w:h="15840"/>
          <w:pgMar w:header="0" w:footer="933" w:top="1360" w:bottom="1320" w:left="1300" w:right="660"/>
        </w:sectPr>
      </w:pPr>
    </w:p>
    <w:p>
      <w:pPr>
        <w:spacing w:line="360" w:lineRule="auto" w:before="55"/>
        <w:ind w:left="116" w:right="758" w:firstLine="0"/>
        <w:jc w:val="both"/>
        <w:rPr>
          <w:sz w:val="24"/>
        </w:rPr>
      </w:pPr>
      <w:r>
        <w:rPr>
          <w:sz w:val="24"/>
        </w:rPr>
        <w:t>Villalobos, J. &amp; de Cabrera, C. M. (2009). Los docentes y su necesidad de ejercer una práctica reflexiva. </w:t>
      </w:r>
      <w:r>
        <w:rPr>
          <w:i/>
          <w:sz w:val="24"/>
        </w:rPr>
        <w:t>Revista de Teoría y Didáctica de las Ciencias Sociales</w:t>
      </w:r>
      <w:r>
        <w:rPr>
          <w:sz w:val="24"/>
        </w:rPr>
        <w:t>. Recuperado de </w:t>
      </w:r>
      <w:hyperlink r:id="rId59">
        <w:r>
          <w:rPr>
            <w:sz w:val="24"/>
          </w:rPr>
          <w:t>http://www.redalyc.org/articulo.oa?id=65213214008</w:t>
        </w:r>
      </w:hyperlink>
    </w:p>
    <w:p>
      <w:pPr>
        <w:spacing w:after="0" w:line="360" w:lineRule="auto"/>
        <w:jc w:val="both"/>
        <w:rPr>
          <w:sz w:val="24"/>
        </w:rPr>
        <w:sectPr>
          <w:pgSz w:w="12240" w:h="15840"/>
          <w:pgMar w:header="0" w:footer="933" w:top="1360" w:bottom="1320" w:left="1300" w:right="660"/>
        </w:sectPr>
      </w:pPr>
    </w:p>
    <w:p>
      <w:pPr>
        <w:pStyle w:val="Heading2"/>
        <w:spacing w:before="51"/>
        <w:ind w:left="216" w:right="758"/>
        <w:jc w:val="left"/>
      </w:pPr>
      <w:r>
        <w:rPr/>
        <w:t>ANEXOS</w:t>
      </w:r>
    </w:p>
    <w:p>
      <w:pPr>
        <w:pStyle w:val="BodyText"/>
        <w:spacing w:before="6"/>
        <w:rPr>
          <w:b/>
          <w:sz w:val="28"/>
        </w:rPr>
      </w:pPr>
    </w:p>
    <w:p>
      <w:pPr>
        <w:pStyle w:val="BodyText"/>
        <w:ind w:left="216" w:right="758"/>
      </w:pPr>
      <w:r>
        <w:rPr/>
        <w:t>Anexo 1: Diario de clase del alumno</w:t>
      </w:r>
    </w:p>
    <w:p>
      <w:pPr>
        <w:pStyle w:val="BodyText"/>
      </w:pPr>
    </w:p>
    <w:p>
      <w:pPr>
        <w:spacing w:before="139"/>
        <w:ind w:left="216" w:right="758" w:firstLine="0"/>
        <w:jc w:val="left"/>
        <w:rPr>
          <w:rFonts w:ascii="Calibri"/>
          <w:b/>
          <w:sz w:val="22"/>
        </w:rPr>
      </w:pPr>
      <w:r>
        <w:rPr>
          <w:rFonts w:ascii="Calibri"/>
          <w:b/>
          <w:sz w:val="22"/>
        </w:rPr>
        <w:t>DIARIO DE CLASES</w:t>
      </w:r>
    </w:p>
    <w:p>
      <w:pPr>
        <w:pStyle w:val="BodyText"/>
        <w:spacing w:before="11"/>
        <w:rPr>
          <w:rFonts w:ascii="Calibri"/>
          <w:b/>
          <w:sz w:val="19"/>
        </w:rPr>
      </w:pPr>
    </w:p>
    <w:p>
      <w:pPr>
        <w:tabs>
          <w:tab w:pos="4257" w:val="left" w:leader="none"/>
        </w:tabs>
        <w:spacing w:before="1"/>
        <w:ind w:left="216" w:right="758" w:firstLine="0"/>
        <w:jc w:val="left"/>
        <w:rPr>
          <w:rFonts w:ascii="Calibri"/>
          <w:sz w:val="22"/>
        </w:rPr>
      </w:pPr>
      <w:r>
        <w:rPr>
          <w:rFonts w:ascii="Calibri"/>
          <w:sz w:val="22"/>
        </w:rPr>
        <w:t>FECHA:</w:t>
      </w:r>
      <w:r>
        <w:rPr>
          <w:rFonts w:ascii="Calibri"/>
          <w:sz w:val="22"/>
          <w:u w:val="single"/>
        </w:rPr>
        <w:t> </w:t>
        <w:tab/>
      </w:r>
      <w:r>
        <w:rPr>
          <w:rFonts w:ascii="Calibri"/>
          <w:sz w:val="22"/>
        </w:rPr>
        <w:t>_</w:t>
      </w:r>
    </w:p>
    <w:p>
      <w:pPr>
        <w:pStyle w:val="BodyText"/>
        <w:spacing w:before="7"/>
        <w:rPr>
          <w:rFonts w:ascii="Calibri"/>
          <w:sz w:val="19"/>
        </w:rPr>
      </w:pPr>
    </w:p>
    <w:p>
      <w:pPr>
        <w:spacing w:before="0"/>
        <w:ind w:left="216" w:right="758" w:firstLine="0"/>
        <w:jc w:val="left"/>
        <w:rPr>
          <w:rFonts w:ascii="Calibri" w:hAnsi="Calibri"/>
          <w:sz w:val="22"/>
        </w:rPr>
      </w:pPr>
      <w:r>
        <w:rPr>
          <w:rFonts w:ascii="Calibri" w:hAnsi="Calibri"/>
          <w:sz w:val="22"/>
        </w:rPr>
        <w:t>GRUPO: </w:t>
      </w:r>
      <w:r>
        <w:rPr>
          <w:rFonts w:ascii="Calibri" w:hAnsi="Calibri"/>
          <w:sz w:val="22"/>
          <w:u w:val="single"/>
        </w:rPr>
        <w:t>SEGUNDO SEMESTRE BACHILLERATO TECNOLÓGICO EN ADMINISTRACIÓN</w:t>
      </w:r>
    </w:p>
    <w:p>
      <w:pPr>
        <w:pStyle w:val="BodyText"/>
        <w:rPr>
          <w:rFonts w:ascii="Calibri"/>
          <w:sz w:val="15"/>
        </w:rPr>
      </w:pPr>
    </w:p>
    <w:p>
      <w:pPr>
        <w:spacing w:before="56"/>
        <w:ind w:left="216" w:right="758" w:firstLine="0"/>
        <w:jc w:val="left"/>
        <w:rPr>
          <w:rFonts w:ascii="Calibri" w:hAnsi="Calibri"/>
          <w:b/>
          <w:i/>
          <w:sz w:val="22"/>
        </w:rPr>
      </w:pPr>
      <w:r>
        <w:rPr>
          <w:rFonts w:ascii="Calibri" w:hAnsi="Calibri"/>
          <w:b/>
          <w:i/>
          <w:sz w:val="22"/>
        </w:rPr>
        <w:t>ADMINISTRACIÓN DE RECURSOS HUMANOS</w:t>
      </w:r>
    </w:p>
    <w:p>
      <w:pPr>
        <w:pStyle w:val="BodyText"/>
        <w:spacing w:before="9"/>
        <w:rPr>
          <w:rFonts w:ascii="Calibri"/>
          <w:b/>
          <w:i/>
          <w:sz w:val="19"/>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437"/>
        <w:gridCol w:w="5186"/>
      </w:tblGrid>
      <w:tr>
        <w:trPr>
          <w:trHeight w:val="816" w:hRule="exact"/>
        </w:trPr>
        <w:tc>
          <w:tcPr>
            <w:tcW w:w="4437" w:type="dxa"/>
          </w:tcPr>
          <w:p>
            <w:pPr>
              <w:pStyle w:val="TableParagraph"/>
              <w:spacing w:before="2"/>
              <w:ind w:left="104"/>
              <w:rPr>
                <w:rFonts w:ascii="Calibri"/>
                <w:b/>
                <w:i/>
                <w:sz w:val="22"/>
              </w:rPr>
            </w:pPr>
            <w:r>
              <w:rPr>
                <w:rFonts w:ascii="Calibri"/>
                <w:b/>
                <w:i/>
                <w:sz w:val="22"/>
              </w:rPr>
              <w:t>TEMA:</w:t>
            </w:r>
          </w:p>
        </w:tc>
        <w:tc>
          <w:tcPr>
            <w:tcW w:w="5186" w:type="dxa"/>
          </w:tcPr>
          <w:p>
            <w:pPr/>
          </w:p>
        </w:tc>
      </w:tr>
      <w:tr>
        <w:trPr>
          <w:trHeight w:val="548" w:hRule="exact"/>
        </w:trPr>
        <w:tc>
          <w:tcPr>
            <w:tcW w:w="4437" w:type="dxa"/>
          </w:tcPr>
          <w:p>
            <w:pPr>
              <w:pStyle w:val="TableParagraph"/>
              <w:spacing w:before="2"/>
              <w:ind w:left="104"/>
              <w:rPr>
                <w:rFonts w:ascii="Calibri" w:hAnsi="Calibri"/>
                <w:b/>
                <w:i/>
                <w:sz w:val="22"/>
              </w:rPr>
            </w:pPr>
            <w:r>
              <w:rPr>
                <w:rFonts w:ascii="Calibri" w:hAnsi="Calibri"/>
                <w:b/>
                <w:i/>
                <w:sz w:val="22"/>
              </w:rPr>
              <w:t>DURACIÓN:</w:t>
            </w:r>
          </w:p>
        </w:tc>
        <w:tc>
          <w:tcPr>
            <w:tcW w:w="5186" w:type="dxa"/>
          </w:tcPr>
          <w:p>
            <w:pPr>
              <w:pStyle w:val="TableParagraph"/>
              <w:spacing w:before="2"/>
              <w:ind w:left="0"/>
              <w:rPr>
                <w:rFonts w:ascii="Calibri"/>
                <w:b/>
                <w:i/>
                <w:sz w:val="22"/>
              </w:rPr>
            </w:pPr>
          </w:p>
          <w:p>
            <w:pPr>
              <w:pStyle w:val="TableParagraph"/>
              <w:ind w:left="108"/>
              <w:rPr>
                <w:rFonts w:ascii="Calibri"/>
                <w:b/>
                <w:i/>
                <w:sz w:val="22"/>
              </w:rPr>
            </w:pPr>
            <w:r>
              <w:rPr>
                <w:rFonts w:ascii="Calibri"/>
                <w:b/>
                <w:i/>
                <w:sz w:val="22"/>
              </w:rPr>
              <w:t>Una hora cuarenta minutos</w:t>
            </w:r>
          </w:p>
        </w:tc>
      </w:tr>
      <w:tr>
        <w:trPr>
          <w:trHeight w:val="1084" w:hRule="exact"/>
        </w:trPr>
        <w:tc>
          <w:tcPr>
            <w:tcW w:w="4437" w:type="dxa"/>
          </w:tcPr>
          <w:p>
            <w:pPr>
              <w:pStyle w:val="TableParagraph"/>
              <w:spacing w:line="267" w:lineRule="exact"/>
              <w:ind w:left="104"/>
              <w:rPr>
                <w:rFonts w:ascii="Calibri"/>
                <w:b/>
                <w:i/>
                <w:sz w:val="22"/>
              </w:rPr>
            </w:pPr>
            <w:r>
              <w:rPr>
                <w:rFonts w:ascii="Calibri"/>
                <w:b/>
                <w:i/>
                <w:sz w:val="22"/>
              </w:rPr>
              <w:t>CARACTERISTICAS DEL GRUPO:</w:t>
            </w:r>
          </w:p>
        </w:tc>
        <w:tc>
          <w:tcPr>
            <w:tcW w:w="5186" w:type="dxa"/>
          </w:tcPr>
          <w:p>
            <w:pPr/>
          </w:p>
        </w:tc>
      </w:tr>
      <w:tr>
        <w:trPr>
          <w:trHeight w:val="4309" w:hRule="exact"/>
        </w:trPr>
        <w:tc>
          <w:tcPr>
            <w:tcW w:w="4437" w:type="dxa"/>
          </w:tcPr>
          <w:p>
            <w:pPr>
              <w:pStyle w:val="TableParagraph"/>
              <w:spacing w:line="267" w:lineRule="exact"/>
              <w:ind w:left="104"/>
              <w:rPr>
                <w:rFonts w:ascii="Calibri"/>
                <w:b/>
                <w:i/>
                <w:sz w:val="22"/>
              </w:rPr>
            </w:pPr>
            <w:r>
              <w:rPr>
                <w:rFonts w:ascii="Calibri"/>
                <w:b/>
                <w:i/>
                <w:sz w:val="22"/>
              </w:rPr>
              <w:t>DESARROLLO DE LA CLASE</w:t>
            </w:r>
          </w:p>
        </w:tc>
        <w:tc>
          <w:tcPr>
            <w:tcW w:w="5186" w:type="dxa"/>
          </w:tcPr>
          <w:p>
            <w:pPr>
              <w:pStyle w:val="TableParagraph"/>
              <w:spacing w:line="267" w:lineRule="exact"/>
              <w:ind w:left="108"/>
              <w:rPr>
                <w:rFonts w:ascii="Calibri"/>
                <w:b/>
                <w:i/>
                <w:sz w:val="22"/>
              </w:rPr>
            </w:pPr>
            <w:r>
              <w:rPr>
                <w:rFonts w:ascii="Calibri"/>
                <w:b/>
                <w:i/>
                <w:sz w:val="22"/>
              </w:rPr>
              <w:t>Inicio:</w:t>
            </w:r>
          </w:p>
          <w:p>
            <w:pPr>
              <w:pStyle w:val="TableParagraph"/>
              <w:ind w:left="0"/>
              <w:rPr>
                <w:rFonts w:ascii="Calibri"/>
                <w:b/>
                <w:i/>
                <w:sz w:val="22"/>
              </w:rPr>
            </w:pPr>
          </w:p>
          <w:p>
            <w:pPr>
              <w:pStyle w:val="TableParagraph"/>
              <w:ind w:left="0"/>
              <w:rPr>
                <w:rFonts w:ascii="Calibri"/>
                <w:b/>
                <w:i/>
                <w:sz w:val="22"/>
              </w:rPr>
            </w:pPr>
          </w:p>
          <w:p>
            <w:pPr>
              <w:pStyle w:val="TableParagraph"/>
              <w:spacing w:before="1"/>
              <w:ind w:left="0"/>
              <w:rPr>
                <w:rFonts w:ascii="Calibri"/>
                <w:b/>
                <w:i/>
                <w:sz w:val="22"/>
              </w:rPr>
            </w:pPr>
          </w:p>
          <w:p>
            <w:pPr>
              <w:pStyle w:val="TableParagraph"/>
              <w:spacing w:line="717" w:lineRule="auto"/>
              <w:ind w:left="108" w:right="4044"/>
              <w:rPr>
                <w:rFonts w:ascii="Calibri"/>
                <w:b/>
                <w:i/>
                <w:sz w:val="22"/>
              </w:rPr>
            </w:pPr>
            <w:r>
              <w:rPr>
                <w:rFonts w:ascii="Calibri"/>
                <w:b/>
                <w:i/>
                <w:sz w:val="22"/>
              </w:rPr>
              <w:t>Desarrollo: </w:t>
            </w:r>
            <w:r>
              <w:rPr>
                <w:rFonts w:ascii="Calibri"/>
                <w:b/>
                <w:i/>
                <w:sz w:val="22"/>
              </w:rPr>
              <w:t>Final:</w:t>
            </w:r>
          </w:p>
          <w:p>
            <w:pPr>
              <w:pStyle w:val="TableParagraph"/>
              <w:spacing w:before="5"/>
              <w:ind w:left="108"/>
              <w:rPr>
                <w:rFonts w:ascii="Calibri"/>
                <w:b/>
                <w:i/>
                <w:sz w:val="22"/>
              </w:rPr>
            </w:pPr>
            <w:r>
              <w:rPr>
                <w:rFonts w:ascii="Calibri"/>
                <w:b/>
                <w:i/>
                <w:sz w:val="22"/>
              </w:rPr>
              <w:t>El ambiente de clase</w:t>
            </w:r>
          </w:p>
          <w:p>
            <w:pPr>
              <w:pStyle w:val="TableParagraph"/>
              <w:ind w:left="0"/>
              <w:rPr>
                <w:rFonts w:ascii="Calibri"/>
                <w:b/>
                <w:i/>
                <w:sz w:val="22"/>
              </w:rPr>
            </w:pPr>
          </w:p>
          <w:p>
            <w:pPr>
              <w:pStyle w:val="TableParagraph"/>
              <w:spacing w:before="10"/>
              <w:ind w:left="0"/>
              <w:rPr>
                <w:rFonts w:ascii="Calibri"/>
                <w:b/>
                <w:i/>
                <w:sz w:val="21"/>
              </w:rPr>
            </w:pPr>
          </w:p>
          <w:p>
            <w:pPr>
              <w:pStyle w:val="TableParagraph"/>
              <w:ind w:left="108"/>
              <w:rPr>
                <w:rFonts w:ascii="Calibri" w:hAnsi="Calibri"/>
                <w:b/>
                <w:i/>
                <w:sz w:val="22"/>
              </w:rPr>
            </w:pPr>
            <w:r>
              <w:rPr>
                <w:rFonts w:ascii="Calibri" w:hAnsi="Calibri"/>
                <w:b/>
                <w:i/>
                <w:sz w:val="22"/>
              </w:rPr>
              <w:t>Participación del grupo en la dinámica de clase.</w:t>
            </w:r>
          </w:p>
        </w:tc>
      </w:tr>
      <w:tr>
        <w:trPr>
          <w:trHeight w:val="816" w:hRule="exact"/>
        </w:trPr>
        <w:tc>
          <w:tcPr>
            <w:tcW w:w="4437" w:type="dxa"/>
          </w:tcPr>
          <w:p>
            <w:pPr>
              <w:pStyle w:val="TableParagraph"/>
              <w:spacing w:line="267" w:lineRule="exact"/>
              <w:ind w:left="104"/>
              <w:rPr>
                <w:rFonts w:ascii="Calibri" w:hAnsi="Calibri"/>
                <w:b/>
                <w:i/>
                <w:sz w:val="22"/>
              </w:rPr>
            </w:pPr>
            <w:r>
              <w:rPr>
                <w:rFonts w:ascii="Calibri" w:hAnsi="Calibri"/>
                <w:b/>
                <w:i/>
                <w:sz w:val="22"/>
              </w:rPr>
              <w:t>QUE ES LO QUE MEJORARÍAS</w:t>
            </w:r>
          </w:p>
        </w:tc>
        <w:tc>
          <w:tcPr>
            <w:tcW w:w="5186" w:type="dxa"/>
          </w:tcPr>
          <w:p>
            <w:pPr/>
          </w:p>
        </w:tc>
      </w:tr>
      <w:tr>
        <w:trPr>
          <w:trHeight w:val="812" w:hRule="exact"/>
        </w:trPr>
        <w:tc>
          <w:tcPr>
            <w:tcW w:w="4437" w:type="dxa"/>
          </w:tcPr>
          <w:p>
            <w:pPr>
              <w:pStyle w:val="TableParagraph"/>
              <w:ind w:left="104"/>
              <w:rPr>
                <w:rFonts w:ascii="Calibri"/>
                <w:b/>
                <w:i/>
                <w:sz w:val="22"/>
              </w:rPr>
            </w:pPr>
            <w:r>
              <w:rPr>
                <w:rFonts w:ascii="Calibri"/>
                <w:b/>
                <w:i/>
                <w:sz w:val="22"/>
              </w:rPr>
              <w:t>COMO TE PARECE LA CLASE DE MANERA </w:t>
            </w:r>
            <w:r>
              <w:rPr>
                <w:rFonts w:ascii="Calibri"/>
                <w:b/>
                <w:i/>
                <w:sz w:val="22"/>
              </w:rPr>
              <w:t>GENERAL</w:t>
            </w:r>
          </w:p>
        </w:tc>
        <w:tc>
          <w:tcPr>
            <w:tcW w:w="5186" w:type="dxa"/>
          </w:tcPr>
          <w:p>
            <w:pPr/>
          </w:p>
        </w:tc>
      </w:tr>
    </w:tbl>
    <w:p>
      <w:pPr>
        <w:spacing w:before="1"/>
        <w:ind w:left="3321" w:right="758" w:firstLine="0"/>
        <w:jc w:val="left"/>
        <w:rPr>
          <w:sz w:val="22"/>
        </w:rPr>
      </w:pPr>
      <w:r>
        <w:rPr>
          <w:sz w:val="22"/>
        </w:rPr>
        <w:t>Fuente: Elaboración propia 2014</w:t>
      </w:r>
    </w:p>
    <w:p>
      <w:pPr>
        <w:spacing w:after="0"/>
        <w:jc w:val="left"/>
        <w:rPr>
          <w:sz w:val="22"/>
        </w:rPr>
        <w:sectPr>
          <w:footerReference w:type="default" r:id="rId60"/>
          <w:pgSz w:w="12240" w:h="15840"/>
          <w:pgMar w:footer="933" w:header="0" w:top="1360" w:bottom="1120" w:left="1200" w:right="660"/>
          <w:pgNumType w:start="90"/>
        </w:sectPr>
      </w:pPr>
    </w:p>
    <w:p>
      <w:pPr>
        <w:pStyle w:val="BodyText"/>
        <w:spacing w:before="55"/>
        <w:ind w:left="216" w:right="758"/>
      </w:pPr>
      <w:r>
        <w:rPr/>
        <w:t>Anexo 2: Diario de clase del docente</w:t>
      </w:r>
    </w:p>
    <w:p>
      <w:pPr>
        <w:pStyle w:val="BodyText"/>
      </w:pPr>
    </w:p>
    <w:p>
      <w:pPr>
        <w:spacing w:before="143"/>
        <w:ind w:left="216" w:right="758" w:firstLine="0"/>
        <w:jc w:val="left"/>
        <w:rPr>
          <w:rFonts w:ascii="Calibri"/>
          <w:b/>
          <w:sz w:val="22"/>
        </w:rPr>
      </w:pPr>
      <w:r>
        <w:rPr>
          <w:rFonts w:ascii="Calibri"/>
          <w:b/>
          <w:sz w:val="22"/>
        </w:rPr>
        <w:t>DIARIO DEL DOCENTE</w:t>
      </w:r>
    </w:p>
    <w:p>
      <w:pPr>
        <w:pStyle w:val="BodyText"/>
        <w:spacing w:before="7"/>
        <w:rPr>
          <w:rFonts w:ascii="Calibri"/>
          <w:b/>
          <w:sz w:val="19"/>
        </w:rPr>
      </w:pPr>
    </w:p>
    <w:p>
      <w:pPr>
        <w:tabs>
          <w:tab w:pos="4257" w:val="left" w:leader="none"/>
        </w:tabs>
        <w:spacing w:before="0"/>
        <w:ind w:left="216" w:right="758" w:firstLine="0"/>
        <w:jc w:val="left"/>
        <w:rPr>
          <w:rFonts w:ascii="Calibri"/>
          <w:sz w:val="22"/>
        </w:rPr>
      </w:pPr>
      <w:r>
        <w:rPr>
          <w:rFonts w:ascii="Calibri"/>
          <w:sz w:val="22"/>
        </w:rPr>
        <w:t>FECHA:</w:t>
      </w:r>
      <w:r>
        <w:rPr>
          <w:rFonts w:ascii="Calibri"/>
          <w:sz w:val="22"/>
          <w:u w:val="single"/>
        </w:rPr>
        <w:t> </w:t>
        <w:tab/>
      </w:r>
      <w:r>
        <w:rPr>
          <w:rFonts w:ascii="Calibri"/>
          <w:sz w:val="22"/>
        </w:rPr>
        <w:t>_</w:t>
      </w:r>
    </w:p>
    <w:p>
      <w:pPr>
        <w:pStyle w:val="BodyText"/>
        <w:spacing w:before="8"/>
        <w:rPr>
          <w:rFonts w:ascii="Calibri"/>
          <w:sz w:val="19"/>
        </w:rPr>
      </w:pPr>
    </w:p>
    <w:p>
      <w:pPr>
        <w:spacing w:before="0"/>
        <w:ind w:left="216" w:right="758" w:firstLine="0"/>
        <w:jc w:val="left"/>
        <w:rPr>
          <w:rFonts w:ascii="Calibri" w:hAnsi="Calibri"/>
          <w:sz w:val="22"/>
        </w:rPr>
      </w:pPr>
      <w:r>
        <w:rPr>
          <w:rFonts w:ascii="Calibri" w:hAnsi="Calibri"/>
          <w:sz w:val="22"/>
        </w:rPr>
        <w:t>GRUPO: </w:t>
      </w:r>
      <w:r>
        <w:rPr>
          <w:rFonts w:ascii="Calibri" w:hAnsi="Calibri"/>
          <w:sz w:val="22"/>
          <w:u w:val="single"/>
        </w:rPr>
        <w:t>SEGUNDO SEMESTRE BACHILLERATO TECNOLÓGICO EN ADMINISTRACIÓN</w:t>
      </w:r>
    </w:p>
    <w:p>
      <w:pPr>
        <w:pStyle w:val="BodyText"/>
        <w:spacing w:before="4"/>
        <w:rPr>
          <w:rFonts w:ascii="Calibri"/>
          <w:sz w:val="15"/>
        </w:rPr>
      </w:pPr>
    </w:p>
    <w:p>
      <w:pPr>
        <w:spacing w:before="56"/>
        <w:ind w:left="216" w:right="758" w:firstLine="0"/>
        <w:jc w:val="left"/>
        <w:rPr>
          <w:rFonts w:ascii="Calibri" w:hAnsi="Calibri"/>
          <w:b/>
          <w:i/>
          <w:sz w:val="22"/>
        </w:rPr>
      </w:pPr>
      <w:r>
        <w:rPr>
          <w:rFonts w:ascii="Calibri" w:hAnsi="Calibri"/>
          <w:b/>
          <w:i/>
          <w:sz w:val="22"/>
        </w:rPr>
        <w:t>ADMINISTRACIÓN DE RECURSOS HUMANOS</w:t>
      </w:r>
    </w:p>
    <w:p>
      <w:pPr>
        <w:pStyle w:val="BodyText"/>
        <w:spacing w:before="9"/>
        <w:rPr>
          <w:rFonts w:ascii="Calibri"/>
          <w:b/>
          <w:i/>
          <w:sz w:val="19"/>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437"/>
        <w:gridCol w:w="5186"/>
      </w:tblGrid>
      <w:tr>
        <w:trPr>
          <w:trHeight w:val="816" w:hRule="exact"/>
        </w:trPr>
        <w:tc>
          <w:tcPr>
            <w:tcW w:w="4437" w:type="dxa"/>
          </w:tcPr>
          <w:p>
            <w:pPr>
              <w:pStyle w:val="TableParagraph"/>
              <w:spacing w:line="267" w:lineRule="exact"/>
              <w:ind w:left="104"/>
              <w:rPr>
                <w:rFonts w:ascii="Calibri"/>
                <w:b/>
                <w:i/>
                <w:sz w:val="22"/>
              </w:rPr>
            </w:pPr>
            <w:r>
              <w:rPr>
                <w:rFonts w:ascii="Calibri"/>
                <w:b/>
                <w:i/>
                <w:sz w:val="22"/>
              </w:rPr>
              <w:t>TEMA:</w:t>
            </w:r>
          </w:p>
        </w:tc>
        <w:tc>
          <w:tcPr>
            <w:tcW w:w="5186" w:type="dxa"/>
          </w:tcPr>
          <w:p>
            <w:pPr/>
          </w:p>
        </w:tc>
      </w:tr>
      <w:tr>
        <w:trPr>
          <w:trHeight w:val="276" w:hRule="exact"/>
        </w:trPr>
        <w:tc>
          <w:tcPr>
            <w:tcW w:w="4437" w:type="dxa"/>
          </w:tcPr>
          <w:p>
            <w:pPr>
              <w:pStyle w:val="TableParagraph"/>
              <w:spacing w:line="267" w:lineRule="exact"/>
              <w:ind w:left="104"/>
              <w:rPr>
                <w:rFonts w:ascii="Calibri" w:hAnsi="Calibri"/>
                <w:b/>
                <w:i/>
                <w:sz w:val="22"/>
              </w:rPr>
            </w:pPr>
            <w:r>
              <w:rPr>
                <w:rFonts w:ascii="Calibri" w:hAnsi="Calibri"/>
                <w:b/>
                <w:i/>
                <w:sz w:val="22"/>
              </w:rPr>
              <w:t>DURACIÓN:</w:t>
            </w:r>
          </w:p>
        </w:tc>
        <w:tc>
          <w:tcPr>
            <w:tcW w:w="5186" w:type="dxa"/>
          </w:tcPr>
          <w:p>
            <w:pPr>
              <w:pStyle w:val="TableParagraph"/>
              <w:spacing w:line="267" w:lineRule="exact"/>
              <w:ind w:left="108"/>
              <w:rPr>
                <w:rFonts w:ascii="Calibri"/>
                <w:b/>
                <w:i/>
                <w:sz w:val="22"/>
              </w:rPr>
            </w:pPr>
            <w:r>
              <w:rPr>
                <w:rFonts w:ascii="Calibri"/>
                <w:b/>
                <w:i/>
                <w:sz w:val="22"/>
              </w:rPr>
              <w:t>Una hora cuarenta minutos</w:t>
            </w:r>
          </w:p>
        </w:tc>
      </w:tr>
      <w:tr>
        <w:trPr>
          <w:trHeight w:val="816" w:hRule="exact"/>
        </w:trPr>
        <w:tc>
          <w:tcPr>
            <w:tcW w:w="4437" w:type="dxa"/>
          </w:tcPr>
          <w:p>
            <w:pPr>
              <w:pStyle w:val="TableParagraph"/>
              <w:spacing w:before="3"/>
              <w:ind w:left="104"/>
              <w:rPr>
                <w:rFonts w:ascii="Calibri" w:hAnsi="Calibri"/>
                <w:b/>
                <w:i/>
                <w:sz w:val="22"/>
              </w:rPr>
            </w:pPr>
            <w:r>
              <w:rPr>
                <w:rFonts w:ascii="Calibri" w:hAnsi="Calibri"/>
                <w:b/>
                <w:i/>
                <w:sz w:val="22"/>
              </w:rPr>
              <w:t>CARACTERÍSTICAS DEL GRUPO:</w:t>
            </w:r>
          </w:p>
        </w:tc>
        <w:tc>
          <w:tcPr>
            <w:tcW w:w="5186" w:type="dxa"/>
          </w:tcPr>
          <w:p>
            <w:pPr/>
          </w:p>
        </w:tc>
      </w:tr>
      <w:tr>
        <w:trPr>
          <w:trHeight w:val="4041" w:hRule="exact"/>
        </w:trPr>
        <w:tc>
          <w:tcPr>
            <w:tcW w:w="4437" w:type="dxa"/>
          </w:tcPr>
          <w:p>
            <w:pPr>
              <w:pStyle w:val="TableParagraph"/>
              <w:spacing w:before="2"/>
              <w:ind w:left="104"/>
              <w:rPr>
                <w:rFonts w:ascii="Calibri"/>
                <w:b/>
                <w:i/>
                <w:sz w:val="22"/>
              </w:rPr>
            </w:pPr>
            <w:r>
              <w:rPr>
                <w:rFonts w:ascii="Calibri"/>
                <w:b/>
                <w:i/>
                <w:sz w:val="22"/>
              </w:rPr>
              <w:t>DESARROLLO DE LA CLASE</w:t>
            </w:r>
          </w:p>
        </w:tc>
        <w:tc>
          <w:tcPr>
            <w:tcW w:w="5186" w:type="dxa"/>
          </w:tcPr>
          <w:p>
            <w:pPr>
              <w:pStyle w:val="TableParagraph"/>
              <w:spacing w:before="2"/>
              <w:ind w:left="108"/>
              <w:rPr>
                <w:rFonts w:ascii="Calibri"/>
                <w:b/>
                <w:i/>
                <w:sz w:val="22"/>
              </w:rPr>
            </w:pPr>
            <w:r>
              <w:rPr>
                <w:rFonts w:ascii="Calibri"/>
                <w:b/>
                <w:i/>
                <w:sz w:val="22"/>
              </w:rPr>
              <w:t>Inicio:</w:t>
            </w:r>
          </w:p>
          <w:p>
            <w:pPr>
              <w:pStyle w:val="TableParagraph"/>
              <w:ind w:left="0"/>
              <w:rPr>
                <w:rFonts w:ascii="Calibri"/>
                <w:b/>
                <w:i/>
                <w:sz w:val="22"/>
              </w:rPr>
            </w:pPr>
          </w:p>
          <w:p>
            <w:pPr>
              <w:pStyle w:val="TableParagraph"/>
              <w:spacing w:before="10"/>
              <w:ind w:left="0"/>
              <w:rPr>
                <w:rFonts w:ascii="Calibri"/>
                <w:b/>
                <w:i/>
                <w:sz w:val="21"/>
              </w:rPr>
            </w:pPr>
          </w:p>
          <w:p>
            <w:pPr>
              <w:pStyle w:val="TableParagraph"/>
              <w:spacing w:line="480" w:lineRule="auto"/>
              <w:ind w:left="108" w:right="4044"/>
              <w:rPr>
                <w:rFonts w:ascii="Calibri"/>
                <w:b/>
                <w:i/>
                <w:sz w:val="22"/>
              </w:rPr>
            </w:pPr>
            <w:r>
              <w:rPr>
                <w:rFonts w:ascii="Calibri"/>
                <w:b/>
                <w:i/>
                <w:sz w:val="22"/>
              </w:rPr>
              <w:t>Desarrollo: </w:t>
            </w:r>
            <w:r>
              <w:rPr>
                <w:rFonts w:ascii="Calibri"/>
                <w:b/>
                <w:i/>
                <w:sz w:val="22"/>
              </w:rPr>
              <w:t>Final:</w:t>
            </w:r>
          </w:p>
          <w:p>
            <w:pPr>
              <w:pStyle w:val="TableParagraph"/>
              <w:spacing w:before="2"/>
              <w:ind w:left="0"/>
              <w:rPr>
                <w:rFonts w:ascii="Calibri"/>
                <w:b/>
                <w:i/>
                <w:sz w:val="22"/>
              </w:rPr>
            </w:pPr>
          </w:p>
          <w:p>
            <w:pPr>
              <w:pStyle w:val="TableParagraph"/>
              <w:ind w:left="108"/>
              <w:rPr>
                <w:rFonts w:ascii="Calibri"/>
                <w:b/>
                <w:i/>
                <w:sz w:val="22"/>
              </w:rPr>
            </w:pPr>
            <w:r>
              <w:rPr>
                <w:rFonts w:ascii="Calibri"/>
                <w:b/>
                <w:i/>
                <w:sz w:val="22"/>
              </w:rPr>
              <w:t>El ambiente de clase</w:t>
            </w:r>
          </w:p>
          <w:p>
            <w:pPr>
              <w:pStyle w:val="TableParagraph"/>
              <w:ind w:left="0"/>
              <w:rPr>
                <w:rFonts w:ascii="Calibri"/>
                <w:b/>
                <w:i/>
                <w:sz w:val="22"/>
              </w:rPr>
            </w:pPr>
          </w:p>
          <w:p>
            <w:pPr>
              <w:pStyle w:val="TableParagraph"/>
              <w:ind w:left="0"/>
              <w:rPr>
                <w:rFonts w:ascii="Calibri"/>
                <w:b/>
                <w:i/>
                <w:sz w:val="22"/>
              </w:rPr>
            </w:pPr>
          </w:p>
          <w:p>
            <w:pPr>
              <w:pStyle w:val="TableParagraph"/>
              <w:spacing w:before="10"/>
              <w:ind w:left="0"/>
              <w:rPr>
                <w:rFonts w:ascii="Calibri"/>
                <w:b/>
                <w:i/>
                <w:sz w:val="21"/>
              </w:rPr>
            </w:pPr>
          </w:p>
          <w:p>
            <w:pPr>
              <w:pStyle w:val="TableParagraph"/>
              <w:ind w:left="108"/>
              <w:rPr>
                <w:rFonts w:ascii="Calibri" w:hAnsi="Calibri"/>
                <w:b/>
                <w:i/>
                <w:sz w:val="22"/>
              </w:rPr>
            </w:pPr>
            <w:r>
              <w:rPr>
                <w:rFonts w:ascii="Calibri" w:hAnsi="Calibri"/>
                <w:b/>
                <w:i/>
                <w:sz w:val="22"/>
              </w:rPr>
              <w:t>Participación de los estudiantes</w:t>
            </w:r>
          </w:p>
          <w:p>
            <w:pPr>
              <w:pStyle w:val="TableParagraph"/>
              <w:spacing w:before="3"/>
              <w:ind w:left="108"/>
              <w:rPr>
                <w:rFonts w:ascii="Calibri"/>
                <w:b/>
                <w:i/>
                <w:sz w:val="22"/>
              </w:rPr>
            </w:pPr>
            <w:r>
              <w:rPr>
                <w:rFonts w:ascii="Calibri"/>
                <w:b/>
                <w:i/>
                <w:sz w:val="22"/>
              </w:rPr>
              <w:t>.</w:t>
            </w:r>
          </w:p>
        </w:tc>
      </w:tr>
      <w:tr>
        <w:trPr>
          <w:trHeight w:val="816" w:hRule="exact"/>
        </w:trPr>
        <w:tc>
          <w:tcPr>
            <w:tcW w:w="4437" w:type="dxa"/>
          </w:tcPr>
          <w:p>
            <w:pPr>
              <w:pStyle w:val="TableParagraph"/>
              <w:spacing w:line="267" w:lineRule="exact"/>
              <w:ind w:left="104"/>
              <w:rPr>
                <w:rFonts w:ascii="Calibri"/>
                <w:b/>
                <w:i/>
                <w:sz w:val="22"/>
              </w:rPr>
            </w:pPr>
            <w:r>
              <w:rPr>
                <w:rFonts w:ascii="Calibri"/>
                <w:b/>
                <w:i/>
                <w:sz w:val="22"/>
              </w:rPr>
              <w:t>JUICIO CRITICO</w:t>
            </w:r>
          </w:p>
        </w:tc>
        <w:tc>
          <w:tcPr>
            <w:tcW w:w="5186" w:type="dxa"/>
          </w:tcPr>
          <w:p>
            <w:pPr/>
          </w:p>
        </w:tc>
      </w:tr>
      <w:tr>
        <w:trPr>
          <w:trHeight w:val="817" w:hRule="exact"/>
        </w:trPr>
        <w:tc>
          <w:tcPr>
            <w:tcW w:w="4437" w:type="dxa"/>
          </w:tcPr>
          <w:p>
            <w:pPr>
              <w:pStyle w:val="TableParagraph"/>
              <w:spacing w:line="267" w:lineRule="exact"/>
              <w:ind w:left="104"/>
              <w:rPr>
                <w:rFonts w:ascii="Calibri" w:hAnsi="Calibri"/>
                <w:b/>
                <w:i/>
                <w:sz w:val="22"/>
              </w:rPr>
            </w:pPr>
            <w:r>
              <w:rPr>
                <w:rFonts w:ascii="Calibri" w:hAnsi="Calibri"/>
                <w:b/>
                <w:i/>
                <w:sz w:val="22"/>
              </w:rPr>
              <w:t>PROBLEMÁTICAS</w:t>
            </w:r>
          </w:p>
        </w:tc>
        <w:tc>
          <w:tcPr>
            <w:tcW w:w="5186" w:type="dxa"/>
          </w:tcPr>
          <w:p>
            <w:pPr/>
          </w:p>
        </w:tc>
      </w:tr>
      <w:tr>
        <w:trPr>
          <w:trHeight w:val="812" w:hRule="exact"/>
        </w:trPr>
        <w:tc>
          <w:tcPr>
            <w:tcW w:w="4437" w:type="dxa"/>
          </w:tcPr>
          <w:p>
            <w:pPr>
              <w:pStyle w:val="TableParagraph"/>
              <w:spacing w:line="267" w:lineRule="exact"/>
              <w:ind w:left="104"/>
              <w:rPr>
                <w:rFonts w:ascii="Calibri"/>
                <w:b/>
                <w:i/>
                <w:sz w:val="22"/>
              </w:rPr>
            </w:pPr>
            <w:r>
              <w:rPr>
                <w:rFonts w:ascii="Calibri"/>
                <w:b/>
                <w:i/>
                <w:sz w:val="22"/>
              </w:rPr>
              <w:t>ALTERNATIVAS</w:t>
            </w:r>
          </w:p>
        </w:tc>
        <w:tc>
          <w:tcPr>
            <w:tcW w:w="5186" w:type="dxa"/>
          </w:tcPr>
          <w:p>
            <w:pPr/>
          </w:p>
        </w:tc>
      </w:tr>
    </w:tbl>
    <w:p>
      <w:pPr>
        <w:spacing w:before="1"/>
        <w:ind w:left="3321" w:right="758" w:firstLine="0"/>
        <w:jc w:val="left"/>
        <w:rPr>
          <w:sz w:val="22"/>
        </w:rPr>
      </w:pPr>
      <w:r>
        <w:rPr>
          <w:sz w:val="22"/>
        </w:rPr>
        <w:t>Fuente: Elaboración propia 2014</w:t>
      </w:r>
    </w:p>
    <w:p>
      <w:pPr>
        <w:spacing w:after="0"/>
        <w:jc w:val="left"/>
        <w:rPr>
          <w:sz w:val="22"/>
        </w:rPr>
        <w:sectPr>
          <w:pgSz w:w="12240" w:h="15840"/>
          <w:pgMar w:header="0" w:footer="933" w:top="1360" w:bottom="1320" w:left="1200" w:right="660"/>
        </w:sectPr>
      </w:pPr>
    </w:p>
    <w:p>
      <w:pPr>
        <w:pStyle w:val="Heading2"/>
        <w:spacing w:before="51"/>
        <w:ind w:right="1923"/>
        <w:jc w:val="left"/>
      </w:pPr>
      <w:r>
        <w:rPr/>
        <w:t>Anexo 3: Instrumento de escala Likert</w:t>
      </w:r>
    </w:p>
    <w:p>
      <w:pPr>
        <w:pStyle w:val="BodyText"/>
        <w:rPr>
          <w:b/>
        </w:rPr>
      </w:pPr>
    </w:p>
    <w:p>
      <w:pPr>
        <w:pStyle w:val="BodyText"/>
        <w:spacing w:line="484" w:lineRule="auto" w:before="144"/>
        <w:ind w:left="1768" w:right="2416"/>
        <w:jc w:val="center"/>
      </w:pPr>
      <w:r>
        <w:rPr/>
        <w:t>UNIVERSIDAD AUTÓNOMA DEL ESTADO DE MÉXICO FACULTAD DE CIENCIAS DE LA CONDUCTA MAESTRÍA EN PRÁCTICA DOCENTE</w:t>
      </w:r>
    </w:p>
    <w:p>
      <w:pPr>
        <w:pStyle w:val="BodyText"/>
        <w:spacing w:before="10"/>
        <w:ind w:left="116" w:right="1923"/>
      </w:pPr>
      <w:r>
        <w:rPr/>
        <w:t>Instrumento de evaluación</w:t>
      </w:r>
    </w:p>
    <w:p>
      <w:pPr>
        <w:pStyle w:val="BodyText"/>
        <w:spacing w:before="9"/>
        <w:rPr>
          <w:sz w:val="35"/>
        </w:rPr>
      </w:pPr>
    </w:p>
    <w:p>
      <w:pPr>
        <w:pStyle w:val="BodyText"/>
        <w:ind w:left="116" w:right="763"/>
      </w:pPr>
      <w:r>
        <w:rPr>
          <w:b/>
        </w:rPr>
        <w:t>Objetivo: </w:t>
      </w:r>
      <w:r>
        <w:rPr/>
        <w:t>Conocer el desempeño del profesor desde la  perspectiva  del alumno</w:t>
      </w:r>
    </w:p>
    <w:p>
      <w:pPr>
        <w:pStyle w:val="BodyText"/>
      </w:pPr>
    </w:p>
    <w:p>
      <w:pPr>
        <w:pStyle w:val="BodyText"/>
        <w:spacing w:line="357" w:lineRule="auto" w:before="148"/>
        <w:ind w:left="116" w:right="763" w:firstLine="136"/>
      </w:pPr>
      <w:r>
        <w:rPr/>
        <w:t>Selecciona el recuadro con el que más te identifiques de acuerdo a tu percepción en cada la aseveración.</w:t>
      </w:r>
    </w:p>
    <w:p>
      <w:pPr>
        <w:pStyle w:val="BodyText"/>
        <w:spacing w:before="2"/>
        <w:rPr>
          <w:sz w:val="25"/>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38"/>
        <w:gridCol w:w="1184"/>
        <w:gridCol w:w="1189"/>
        <w:gridCol w:w="884"/>
        <w:gridCol w:w="872"/>
        <w:gridCol w:w="917"/>
      </w:tblGrid>
      <w:tr>
        <w:trPr>
          <w:trHeight w:val="1265" w:hRule="exact"/>
        </w:trPr>
        <w:tc>
          <w:tcPr>
            <w:tcW w:w="4338" w:type="dxa"/>
            <w:tcBorders>
              <w:bottom w:val="single" w:sz="8" w:space="0" w:color="000000"/>
              <w:right w:val="single" w:sz="8" w:space="0" w:color="000000"/>
            </w:tcBorders>
          </w:tcPr>
          <w:p>
            <w:pPr/>
          </w:p>
        </w:tc>
        <w:tc>
          <w:tcPr>
            <w:tcW w:w="1184" w:type="dxa"/>
            <w:tcBorders>
              <w:top w:val="single" w:sz="8" w:space="0" w:color="000000"/>
              <w:left w:val="single" w:sz="8" w:space="0" w:color="000000"/>
              <w:bottom w:val="single" w:sz="8" w:space="0" w:color="000000"/>
              <w:right w:val="single" w:sz="8" w:space="0" w:color="000000"/>
            </w:tcBorders>
          </w:tcPr>
          <w:p>
            <w:pPr>
              <w:pStyle w:val="TableParagraph"/>
              <w:tabs>
                <w:tab w:pos="879" w:val="left" w:leader="none"/>
              </w:tabs>
              <w:spacing w:line="228" w:lineRule="exact" w:before="1"/>
              <w:ind w:left="60" w:right="57"/>
              <w:rPr>
                <w:sz w:val="20"/>
              </w:rPr>
            </w:pPr>
            <w:r>
              <w:rPr>
                <w:sz w:val="20"/>
              </w:rPr>
              <w:t>Muy</w:t>
              <w:tab/>
              <w:t>en desacuerdo</w:t>
            </w:r>
          </w:p>
        </w:tc>
        <w:tc>
          <w:tcPr>
            <w:tcW w:w="1189" w:type="dxa"/>
            <w:tcBorders>
              <w:top w:val="single" w:sz="8" w:space="0" w:color="000000"/>
              <w:left w:val="single" w:sz="8" w:space="0" w:color="000000"/>
              <w:bottom w:val="single" w:sz="8" w:space="0" w:color="000000"/>
              <w:right w:val="single" w:sz="8" w:space="0" w:color="000000"/>
            </w:tcBorders>
          </w:tcPr>
          <w:p>
            <w:pPr>
              <w:pStyle w:val="TableParagraph"/>
              <w:spacing w:line="228" w:lineRule="exact" w:before="1"/>
              <w:ind w:left="64" w:right="39"/>
              <w:rPr>
                <w:sz w:val="20"/>
              </w:rPr>
            </w:pPr>
            <w:r>
              <w:rPr>
                <w:sz w:val="20"/>
              </w:rPr>
              <w:t>En desacuerdo</w:t>
            </w:r>
          </w:p>
        </w:tc>
        <w:tc>
          <w:tcPr>
            <w:tcW w:w="884" w:type="dxa"/>
            <w:tcBorders>
              <w:top w:val="single" w:sz="8" w:space="0" w:color="000000"/>
              <w:left w:val="single" w:sz="8" w:space="0" w:color="000000"/>
              <w:bottom w:val="single" w:sz="8" w:space="0" w:color="000000"/>
              <w:right w:val="single" w:sz="8" w:space="0" w:color="000000"/>
            </w:tcBorders>
          </w:tcPr>
          <w:p>
            <w:pPr>
              <w:pStyle w:val="TableParagraph"/>
              <w:spacing w:before="6"/>
              <w:ind w:left="0"/>
              <w:rPr>
                <w:sz w:val="19"/>
              </w:rPr>
            </w:pPr>
          </w:p>
          <w:p>
            <w:pPr>
              <w:pStyle w:val="TableParagraph"/>
              <w:ind w:left="60"/>
              <w:rPr>
                <w:sz w:val="20"/>
              </w:rPr>
            </w:pPr>
            <w:r>
              <w:rPr>
                <w:sz w:val="20"/>
              </w:rPr>
              <w:t>Indeciso</w:t>
            </w:r>
          </w:p>
        </w:tc>
        <w:tc>
          <w:tcPr>
            <w:tcW w:w="872" w:type="dxa"/>
            <w:tcBorders>
              <w:top w:val="single" w:sz="8" w:space="0" w:color="000000"/>
              <w:left w:val="single" w:sz="8" w:space="0" w:color="000000"/>
              <w:bottom w:val="single" w:sz="8" w:space="0" w:color="000000"/>
              <w:right w:val="single" w:sz="8" w:space="0" w:color="000000"/>
            </w:tcBorders>
          </w:tcPr>
          <w:p>
            <w:pPr>
              <w:pStyle w:val="TableParagraph"/>
              <w:spacing w:line="228" w:lineRule="exact" w:before="1"/>
              <w:ind w:left="63" w:right="46"/>
              <w:rPr>
                <w:sz w:val="20"/>
              </w:rPr>
            </w:pPr>
            <w:r>
              <w:rPr>
                <w:sz w:val="20"/>
              </w:rPr>
              <w:t>De acuerdo</w:t>
            </w:r>
          </w:p>
        </w:tc>
        <w:tc>
          <w:tcPr>
            <w:tcW w:w="917" w:type="dxa"/>
            <w:tcBorders>
              <w:top w:val="single" w:sz="8" w:space="0" w:color="000000"/>
              <w:left w:val="single" w:sz="8" w:space="0" w:color="000000"/>
              <w:bottom w:val="single" w:sz="8" w:space="0" w:color="000000"/>
              <w:right w:val="single" w:sz="8" w:space="0" w:color="000000"/>
            </w:tcBorders>
          </w:tcPr>
          <w:p>
            <w:pPr>
              <w:pStyle w:val="TableParagraph"/>
              <w:spacing w:line="228" w:lineRule="exact" w:before="1"/>
              <w:ind w:left="64"/>
              <w:rPr>
                <w:sz w:val="20"/>
              </w:rPr>
            </w:pPr>
            <w:r>
              <w:rPr>
                <w:sz w:val="20"/>
              </w:rPr>
              <w:t>Muy de acuerdo</w:t>
            </w:r>
          </w:p>
        </w:tc>
      </w:tr>
      <w:tr>
        <w:trPr>
          <w:trHeight w:val="480"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42" w:lineRule="auto"/>
              <w:ind w:left="64" w:right="363" w:hanging="32"/>
              <w:rPr>
                <w:sz w:val="20"/>
              </w:rPr>
            </w:pPr>
            <w:r>
              <w:rPr>
                <w:sz w:val="20"/>
              </w:rPr>
              <w:t>1. El profesor se preocupa por presentar los temas de manera práctica.</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480"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42" w:lineRule="auto"/>
              <w:ind w:left="64" w:right="311" w:hanging="80"/>
              <w:rPr>
                <w:sz w:val="20"/>
              </w:rPr>
            </w:pPr>
            <w:r>
              <w:rPr>
                <w:sz w:val="20"/>
              </w:rPr>
              <w:t>2. El profesor cuenta con la preparación para impartir la clase</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480"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42" w:lineRule="auto"/>
              <w:ind w:left="64" w:hanging="80"/>
              <w:rPr>
                <w:sz w:val="20"/>
              </w:rPr>
            </w:pPr>
            <w:r>
              <w:rPr>
                <w:sz w:val="20"/>
              </w:rPr>
              <w:t>3. El profesor acepta las críticas por parte del alumno</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480"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42" w:lineRule="auto"/>
              <w:ind w:left="64" w:hanging="80"/>
              <w:rPr>
                <w:sz w:val="20"/>
              </w:rPr>
            </w:pPr>
            <w:r>
              <w:rPr>
                <w:sz w:val="20"/>
              </w:rPr>
              <w:t>4. El profesor comparte sus experiencias que ayudan a enriquecer la formación del alumno</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480"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42" w:lineRule="auto"/>
              <w:ind w:left="64" w:hanging="80"/>
              <w:rPr>
                <w:sz w:val="20"/>
              </w:rPr>
            </w:pPr>
            <w:r>
              <w:rPr>
                <w:sz w:val="20"/>
              </w:rPr>
              <w:t>5. El profesor es empático con los alumnos al comprender sus necesidades</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480"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42" w:lineRule="auto"/>
              <w:ind w:left="64" w:right="720" w:hanging="80"/>
              <w:rPr>
                <w:sz w:val="20"/>
              </w:rPr>
            </w:pPr>
            <w:r>
              <w:rPr>
                <w:sz w:val="20"/>
              </w:rPr>
              <w:t>6. El profesor logra comunicar sus conocimientos en las sesiones de clase</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480"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42" w:lineRule="auto"/>
              <w:ind w:left="64" w:hanging="80"/>
              <w:rPr>
                <w:sz w:val="20"/>
              </w:rPr>
            </w:pPr>
            <w:r>
              <w:rPr>
                <w:sz w:val="20"/>
              </w:rPr>
              <w:t>7. El profesor resuelve las problemáticas que se presenta dentro del salón de clases.</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480"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42" w:lineRule="auto"/>
              <w:ind w:left="64" w:right="184" w:hanging="80"/>
              <w:rPr>
                <w:sz w:val="20"/>
              </w:rPr>
            </w:pPr>
            <w:r>
              <w:rPr>
                <w:sz w:val="20"/>
              </w:rPr>
              <w:t>8. El Profesor emplea un lenguaje sencillo en el desarrollo de la clase</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713"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ind w:left="64" w:hanging="80"/>
              <w:rPr>
                <w:sz w:val="20"/>
              </w:rPr>
            </w:pPr>
            <w:r>
              <w:rPr>
                <w:sz w:val="20"/>
              </w:rPr>
              <w:t>9. El profesor cumple con los compromisos y objetivos planeados que se acordaron al inicio del semestre</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480"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28" w:lineRule="exact" w:before="1"/>
              <w:ind w:left="64" w:hanging="80"/>
              <w:rPr>
                <w:sz w:val="20"/>
              </w:rPr>
            </w:pPr>
            <w:r>
              <w:rPr>
                <w:sz w:val="20"/>
              </w:rPr>
              <w:t>10. El profesor abarca los aspectos teóricos de manera dinámica</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480"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28" w:lineRule="exact" w:before="1"/>
              <w:ind w:left="64" w:right="363" w:hanging="80"/>
              <w:rPr>
                <w:sz w:val="20"/>
              </w:rPr>
            </w:pPr>
            <w:r>
              <w:rPr>
                <w:sz w:val="20"/>
              </w:rPr>
              <w:t>11. Son confiables los conocimientos que te trasmite tu profesor.</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480"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28" w:lineRule="exact" w:before="1"/>
              <w:ind w:left="64" w:hanging="80"/>
              <w:rPr>
                <w:sz w:val="20"/>
              </w:rPr>
            </w:pPr>
            <w:r>
              <w:rPr>
                <w:sz w:val="20"/>
              </w:rPr>
              <w:t>12. El ambiente de clases es el óptimo para tu aprendizaje.</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709"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28" w:lineRule="exact" w:before="2"/>
              <w:ind w:left="64" w:right="363" w:hanging="80"/>
              <w:rPr>
                <w:sz w:val="20"/>
              </w:rPr>
            </w:pPr>
            <w:r>
              <w:rPr>
                <w:sz w:val="20"/>
              </w:rPr>
              <w:t>13. EL profesor muestra agrado por su profesión</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bl>
    <w:p>
      <w:pPr>
        <w:spacing w:after="0"/>
        <w:sectPr>
          <w:pgSz w:w="12240" w:h="15840"/>
          <w:pgMar w:header="0" w:footer="933" w:top="1360" w:bottom="1320" w:left="1300" w:right="660"/>
        </w:sect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38"/>
        <w:gridCol w:w="1184"/>
        <w:gridCol w:w="1189"/>
        <w:gridCol w:w="884"/>
        <w:gridCol w:w="872"/>
        <w:gridCol w:w="917"/>
      </w:tblGrid>
      <w:tr>
        <w:trPr>
          <w:trHeight w:val="470" w:hRule="exact"/>
        </w:trPr>
        <w:tc>
          <w:tcPr>
            <w:tcW w:w="4338" w:type="dxa"/>
            <w:tcBorders>
              <w:left w:val="single" w:sz="8" w:space="0" w:color="000000"/>
              <w:bottom w:val="single" w:sz="8" w:space="0" w:color="000000"/>
              <w:right w:val="single" w:sz="8" w:space="0" w:color="000000"/>
            </w:tcBorders>
          </w:tcPr>
          <w:p>
            <w:pPr>
              <w:pStyle w:val="TableParagraph"/>
              <w:spacing w:line="242" w:lineRule="auto"/>
              <w:ind w:left="64" w:right="363" w:hanging="80"/>
              <w:rPr>
                <w:sz w:val="20"/>
              </w:rPr>
            </w:pPr>
            <w:r>
              <w:rPr>
                <w:sz w:val="20"/>
              </w:rPr>
              <w:t>14. El profesor desempeña un papel fundamental en el aula.</w:t>
            </w:r>
          </w:p>
        </w:tc>
        <w:tc>
          <w:tcPr>
            <w:tcW w:w="1184" w:type="dxa"/>
            <w:tcBorders>
              <w:left w:val="single" w:sz="8" w:space="0" w:color="000000"/>
              <w:bottom w:val="single" w:sz="8" w:space="0" w:color="000000"/>
              <w:right w:val="single" w:sz="8" w:space="0" w:color="000000"/>
            </w:tcBorders>
          </w:tcPr>
          <w:p>
            <w:pPr/>
          </w:p>
        </w:tc>
        <w:tc>
          <w:tcPr>
            <w:tcW w:w="1189" w:type="dxa"/>
            <w:tcBorders>
              <w:left w:val="single" w:sz="8" w:space="0" w:color="000000"/>
              <w:bottom w:val="single" w:sz="8" w:space="0" w:color="000000"/>
              <w:right w:val="single" w:sz="8" w:space="0" w:color="000000"/>
            </w:tcBorders>
          </w:tcPr>
          <w:p>
            <w:pPr/>
          </w:p>
        </w:tc>
        <w:tc>
          <w:tcPr>
            <w:tcW w:w="884" w:type="dxa"/>
            <w:tcBorders>
              <w:left w:val="single" w:sz="8" w:space="0" w:color="000000"/>
              <w:bottom w:val="single" w:sz="8" w:space="0" w:color="000000"/>
              <w:right w:val="single" w:sz="8" w:space="0" w:color="000000"/>
            </w:tcBorders>
          </w:tcPr>
          <w:p>
            <w:pPr/>
          </w:p>
        </w:tc>
        <w:tc>
          <w:tcPr>
            <w:tcW w:w="872" w:type="dxa"/>
            <w:tcBorders>
              <w:left w:val="single" w:sz="8" w:space="0" w:color="000000"/>
              <w:bottom w:val="single" w:sz="8" w:space="0" w:color="000000"/>
              <w:right w:val="single" w:sz="8" w:space="0" w:color="000000"/>
            </w:tcBorders>
          </w:tcPr>
          <w:p>
            <w:pPr/>
          </w:p>
        </w:tc>
        <w:tc>
          <w:tcPr>
            <w:tcW w:w="917" w:type="dxa"/>
            <w:tcBorders>
              <w:left w:val="single" w:sz="8" w:space="0" w:color="000000"/>
              <w:bottom w:val="single" w:sz="8" w:space="0" w:color="000000"/>
              <w:right w:val="single" w:sz="8" w:space="0" w:color="000000"/>
            </w:tcBorders>
          </w:tcPr>
          <w:p>
            <w:pPr/>
          </w:p>
        </w:tc>
      </w:tr>
      <w:tr>
        <w:trPr>
          <w:trHeight w:val="712"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ind w:left="64" w:right="311" w:hanging="80"/>
              <w:rPr>
                <w:sz w:val="20"/>
              </w:rPr>
            </w:pPr>
            <w:r>
              <w:rPr>
                <w:sz w:val="20"/>
              </w:rPr>
              <w:t>15. El profesor otorga de su tiempo fuera del aula para resolver dudas sobre los temas o dinámicas.</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480"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28" w:lineRule="exact" w:before="1"/>
              <w:ind w:left="64" w:hanging="80"/>
              <w:rPr>
                <w:sz w:val="20"/>
              </w:rPr>
            </w:pPr>
            <w:r>
              <w:rPr>
                <w:sz w:val="20"/>
              </w:rPr>
              <w:t>16. EL profesor demuestra ética en su práctica profesional.</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249"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27" w:lineRule="exact"/>
              <w:ind w:left="-16" w:right="363"/>
              <w:rPr>
                <w:sz w:val="20"/>
              </w:rPr>
            </w:pPr>
            <w:r>
              <w:rPr>
                <w:sz w:val="20"/>
              </w:rPr>
              <w:t>17. El profesor es justo al evaluar .</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480"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42" w:lineRule="auto"/>
              <w:ind w:left="64" w:right="522" w:hanging="80"/>
              <w:rPr>
                <w:sz w:val="20"/>
              </w:rPr>
            </w:pPr>
            <w:r>
              <w:rPr>
                <w:sz w:val="20"/>
              </w:rPr>
              <w:t>18.El profesor viste de manera formal para desarrollar sus actividades en aula .</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480"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42" w:lineRule="auto"/>
              <w:ind w:left="64" w:right="400" w:hanging="80"/>
              <w:rPr>
                <w:sz w:val="20"/>
              </w:rPr>
            </w:pPr>
            <w:r>
              <w:rPr>
                <w:sz w:val="20"/>
              </w:rPr>
              <w:t>19.Consideras que la actitud del profesor es amable y respetuosa con todo el grupo</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480"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42" w:lineRule="auto"/>
              <w:ind w:left="64" w:right="363" w:hanging="80"/>
              <w:rPr>
                <w:sz w:val="20"/>
              </w:rPr>
            </w:pPr>
            <w:r>
              <w:rPr>
                <w:sz w:val="20"/>
              </w:rPr>
              <w:t>20. El profesor carece de estrategias o técnicas  para el control del grupo.</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480"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42" w:lineRule="auto"/>
              <w:ind w:left="64" w:right="363" w:hanging="80"/>
              <w:rPr>
                <w:sz w:val="20"/>
              </w:rPr>
            </w:pPr>
            <w:r>
              <w:rPr>
                <w:sz w:val="20"/>
              </w:rPr>
              <w:t>21. El profesor debe levanta la voz en las sesiones para hacerse escuchar.</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480"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42" w:lineRule="auto"/>
              <w:ind w:left="64" w:right="363" w:hanging="80"/>
              <w:rPr>
                <w:sz w:val="20"/>
              </w:rPr>
            </w:pPr>
            <w:r>
              <w:rPr>
                <w:sz w:val="20"/>
              </w:rPr>
              <w:t>22. Para ser un buen profesor se debe ser crítico consigo mismo.</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480"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42" w:lineRule="auto"/>
              <w:ind w:left="64" w:right="500" w:hanging="80"/>
              <w:rPr>
                <w:sz w:val="20"/>
              </w:rPr>
            </w:pPr>
            <w:r>
              <w:rPr>
                <w:sz w:val="20"/>
              </w:rPr>
              <w:t>23.El profesor respetar los derechos de los alumnos.</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480"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42" w:lineRule="auto"/>
              <w:ind w:left="64" w:hanging="80"/>
              <w:rPr>
                <w:sz w:val="20"/>
              </w:rPr>
            </w:pPr>
            <w:r>
              <w:rPr>
                <w:sz w:val="20"/>
              </w:rPr>
              <w:t>24. El profesor busca con el alumno soluciones para su aprendizaje.</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252"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27" w:lineRule="exact"/>
              <w:ind w:left="-16"/>
              <w:rPr>
                <w:sz w:val="20"/>
              </w:rPr>
            </w:pPr>
            <w:r>
              <w:rPr>
                <w:sz w:val="20"/>
              </w:rPr>
              <w:t>25.  El profesor muestra  tolerancia  en el grupo</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480"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28" w:lineRule="exact" w:before="1"/>
              <w:ind w:left="64" w:hanging="80"/>
              <w:rPr>
                <w:sz w:val="20"/>
              </w:rPr>
            </w:pPr>
            <w:r>
              <w:rPr>
                <w:sz w:val="20"/>
              </w:rPr>
              <w:t>26.El profesor asigna las actividades e manera lógica y coherente al tema</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708"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ind w:left="64" w:right="564" w:hanging="80"/>
              <w:rPr>
                <w:sz w:val="20"/>
              </w:rPr>
            </w:pPr>
            <w:r>
              <w:rPr>
                <w:sz w:val="20"/>
              </w:rPr>
              <w:t>27.El profesor ayuda a los alumnos a reflexionar sobre el papel profesional que desempeñarán en la sociedad.</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712"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ind w:left="64" w:hanging="80"/>
              <w:rPr>
                <w:sz w:val="20"/>
              </w:rPr>
            </w:pPr>
            <w:r>
              <w:rPr>
                <w:sz w:val="20"/>
              </w:rPr>
              <w:t>28. La formación que imparte el profesor a los alumnos es para que, trabajen de manera colaborativa</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480"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spacing w:line="228" w:lineRule="exact" w:before="1"/>
              <w:ind w:left="64" w:right="184" w:hanging="80"/>
              <w:rPr>
                <w:sz w:val="20"/>
              </w:rPr>
            </w:pPr>
            <w:r>
              <w:rPr>
                <w:sz w:val="20"/>
              </w:rPr>
              <w:t>29. El profesor muestra su agrado con laborar en la institución .</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r>
        <w:trPr>
          <w:trHeight w:val="709" w:hRule="exact"/>
        </w:trPr>
        <w:tc>
          <w:tcPr>
            <w:tcW w:w="4338" w:type="dxa"/>
            <w:tcBorders>
              <w:top w:val="single" w:sz="8" w:space="0" w:color="000000"/>
              <w:left w:val="single" w:sz="8" w:space="0" w:color="000000"/>
              <w:bottom w:val="single" w:sz="8" w:space="0" w:color="000000"/>
              <w:right w:val="single" w:sz="8" w:space="0" w:color="000000"/>
            </w:tcBorders>
          </w:tcPr>
          <w:p>
            <w:pPr>
              <w:pStyle w:val="TableParagraph"/>
              <w:ind w:left="64" w:hanging="80"/>
              <w:rPr>
                <w:sz w:val="20"/>
              </w:rPr>
            </w:pPr>
            <w:r>
              <w:rPr>
                <w:sz w:val="20"/>
              </w:rPr>
              <w:t>30. Consideras que el profesor debe mejorar su desempeño dentro del aula, para beneficio de los alumnos</w:t>
            </w:r>
          </w:p>
        </w:tc>
        <w:tc>
          <w:tcPr>
            <w:tcW w:w="1184" w:type="dxa"/>
            <w:tcBorders>
              <w:top w:val="single" w:sz="8" w:space="0" w:color="000000"/>
              <w:left w:val="single" w:sz="8" w:space="0" w:color="000000"/>
              <w:bottom w:val="single" w:sz="8" w:space="0" w:color="000000"/>
              <w:right w:val="single" w:sz="8" w:space="0" w:color="000000"/>
            </w:tcBorders>
          </w:tcPr>
          <w:p>
            <w:pPr/>
          </w:p>
        </w:tc>
        <w:tc>
          <w:tcPr>
            <w:tcW w:w="1189" w:type="dxa"/>
            <w:tcBorders>
              <w:top w:val="single" w:sz="8" w:space="0" w:color="000000"/>
              <w:left w:val="single" w:sz="8" w:space="0" w:color="000000"/>
              <w:bottom w:val="single" w:sz="8" w:space="0" w:color="000000"/>
              <w:right w:val="single" w:sz="8" w:space="0" w:color="000000"/>
            </w:tcBorders>
          </w:tcPr>
          <w:p>
            <w:pPr/>
          </w:p>
        </w:tc>
        <w:tc>
          <w:tcPr>
            <w:tcW w:w="884" w:type="dxa"/>
            <w:tcBorders>
              <w:top w:val="single" w:sz="8" w:space="0" w:color="000000"/>
              <w:left w:val="single" w:sz="8" w:space="0" w:color="000000"/>
              <w:bottom w:val="single" w:sz="8" w:space="0" w:color="000000"/>
              <w:right w:val="single" w:sz="8" w:space="0" w:color="000000"/>
            </w:tcBorders>
          </w:tcPr>
          <w:p>
            <w:pPr/>
          </w:p>
        </w:tc>
        <w:tc>
          <w:tcPr>
            <w:tcW w:w="872" w:type="dxa"/>
            <w:tcBorders>
              <w:top w:val="single" w:sz="8" w:space="0" w:color="000000"/>
              <w:left w:val="single" w:sz="8" w:space="0" w:color="000000"/>
              <w:bottom w:val="single" w:sz="8" w:space="0" w:color="000000"/>
              <w:right w:val="single" w:sz="8" w:space="0" w:color="000000"/>
            </w:tcBorders>
          </w:tcPr>
          <w:p>
            <w:pPr/>
          </w:p>
        </w:tc>
        <w:tc>
          <w:tcPr>
            <w:tcW w:w="917" w:type="dxa"/>
            <w:tcBorders>
              <w:top w:val="single" w:sz="8" w:space="0" w:color="000000"/>
              <w:left w:val="single" w:sz="8" w:space="0" w:color="000000"/>
              <w:bottom w:val="single" w:sz="8" w:space="0" w:color="000000"/>
              <w:right w:val="single" w:sz="8" w:space="0" w:color="000000"/>
            </w:tcBorders>
          </w:tcPr>
          <w:p>
            <w:pPr/>
          </w:p>
        </w:tc>
      </w:tr>
    </w:tbl>
    <w:p>
      <w:pPr>
        <w:spacing w:before="4"/>
        <w:ind w:left="3221" w:right="1923" w:firstLine="0"/>
        <w:jc w:val="left"/>
        <w:rPr>
          <w:sz w:val="22"/>
        </w:rPr>
      </w:pPr>
      <w:r>
        <w:rPr>
          <w:sz w:val="22"/>
        </w:rPr>
        <w:t>Fuente: Elaboración propia 2014</w:t>
      </w:r>
    </w:p>
    <w:p>
      <w:pPr>
        <w:spacing w:after="0"/>
        <w:jc w:val="left"/>
        <w:rPr>
          <w:sz w:val="22"/>
        </w:rPr>
        <w:sectPr>
          <w:pgSz w:w="12240" w:h="15840"/>
          <w:pgMar w:header="0" w:footer="933" w:top="1400" w:bottom="1320" w:left="1300" w:right="660"/>
        </w:sectPr>
      </w:pPr>
    </w:p>
    <w:p>
      <w:pPr>
        <w:pStyle w:val="Heading2"/>
        <w:spacing w:before="51"/>
        <w:ind w:right="1923"/>
        <w:jc w:val="left"/>
      </w:pPr>
      <w:r>
        <w:rPr/>
        <w:drawing>
          <wp:anchor distT="0" distB="0" distL="0" distR="0" allowOverlap="1" layoutInCell="1" locked="0" behindDoc="0" simplePos="0" relativeHeight="1816">
            <wp:simplePos x="0" y="0"/>
            <wp:positionH relativeFrom="page">
              <wp:posOffset>900430</wp:posOffset>
            </wp:positionH>
            <wp:positionV relativeFrom="paragraph">
              <wp:posOffset>248613</wp:posOffset>
            </wp:positionV>
            <wp:extent cx="5535904" cy="5975699"/>
            <wp:effectExtent l="0" t="0" r="0" b="0"/>
            <wp:wrapTopAndBottom/>
            <wp:docPr id="13" name="image28.jpeg" descr=""/>
            <wp:cNvGraphicFramePr>
              <a:graphicFrameLocks noChangeAspect="1"/>
            </wp:cNvGraphicFramePr>
            <a:graphic>
              <a:graphicData uri="http://schemas.openxmlformats.org/drawingml/2006/picture">
                <pic:pic>
                  <pic:nvPicPr>
                    <pic:cNvPr id="14" name="image28.jpeg"/>
                    <pic:cNvPicPr/>
                  </pic:nvPicPr>
                  <pic:blipFill>
                    <a:blip r:embed="rId61" cstate="print"/>
                    <a:stretch>
                      <a:fillRect/>
                    </a:stretch>
                  </pic:blipFill>
                  <pic:spPr>
                    <a:xfrm>
                      <a:off x="0" y="0"/>
                      <a:ext cx="5535904" cy="5975699"/>
                    </a:xfrm>
                    <a:prstGeom prst="rect">
                      <a:avLst/>
                    </a:prstGeom>
                  </pic:spPr>
                </pic:pic>
              </a:graphicData>
            </a:graphic>
          </wp:anchor>
        </w:drawing>
      </w:r>
      <w:r>
        <w:rPr/>
        <w:t>Anexo 4: Ejemplo de Diarios Reflexivos</w:t>
      </w:r>
    </w:p>
    <w:p>
      <w:pPr>
        <w:spacing w:after="0"/>
        <w:jc w:val="left"/>
        <w:sectPr>
          <w:pgSz w:w="12240" w:h="15840"/>
          <w:pgMar w:header="0" w:footer="933" w:top="1360" w:bottom="1320" w:left="1300" w:right="660"/>
        </w:sectPr>
      </w:pPr>
    </w:p>
    <w:p>
      <w:pPr>
        <w:pStyle w:val="BodyText"/>
        <w:ind w:left="118"/>
        <w:rPr>
          <w:sz w:val="20"/>
        </w:rPr>
      </w:pPr>
      <w:r>
        <w:rPr>
          <w:sz w:val="20"/>
        </w:rPr>
        <w:drawing>
          <wp:inline distT="0" distB="0" distL="0" distR="0">
            <wp:extent cx="5885034" cy="6352508"/>
            <wp:effectExtent l="0" t="0" r="0" b="0"/>
            <wp:docPr id="15" name="image29.jpeg" descr=""/>
            <wp:cNvGraphicFramePr>
              <a:graphicFrameLocks noChangeAspect="1"/>
            </wp:cNvGraphicFramePr>
            <a:graphic>
              <a:graphicData uri="http://schemas.openxmlformats.org/drawingml/2006/picture">
                <pic:pic>
                  <pic:nvPicPr>
                    <pic:cNvPr id="16" name="image29.jpeg"/>
                    <pic:cNvPicPr/>
                  </pic:nvPicPr>
                  <pic:blipFill>
                    <a:blip r:embed="rId62" cstate="print"/>
                    <a:stretch>
                      <a:fillRect/>
                    </a:stretch>
                  </pic:blipFill>
                  <pic:spPr>
                    <a:xfrm>
                      <a:off x="0" y="0"/>
                      <a:ext cx="5885034" cy="6352508"/>
                    </a:xfrm>
                    <a:prstGeom prst="rect">
                      <a:avLst/>
                    </a:prstGeom>
                  </pic:spPr>
                </pic:pic>
              </a:graphicData>
            </a:graphic>
          </wp:inline>
        </w:drawing>
      </w:r>
      <w:r>
        <w:rPr>
          <w:sz w:val="20"/>
        </w:rPr>
      </w:r>
    </w:p>
    <w:p>
      <w:pPr>
        <w:spacing w:after="0"/>
        <w:rPr>
          <w:sz w:val="20"/>
        </w:rPr>
        <w:sectPr>
          <w:pgSz w:w="12240" w:h="15840"/>
          <w:pgMar w:header="0" w:footer="933" w:top="1420" w:bottom="1120" w:left="1300" w:right="660"/>
        </w:sectPr>
      </w:pPr>
    </w:p>
    <w:p>
      <w:pPr>
        <w:pStyle w:val="BodyText"/>
        <w:ind w:left="118"/>
        <w:rPr>
          <w:sz w:val="20"/>
        </w:rPr>
      </w:pPr>
      <w:r>
        <w:rPr>
          <w:sz w:val="20"/>
        </w:rPr>
        <w:drawing>
          <wp:inline distT="0" distB="0" distL="0" distR="0">
            <wp:extent cx="5885614" cy="6352508"/>
            <wp:effectExtent l="0" t="0" r="0" b="0"/>
            <wp:docPr id="17" name="image30.jpeg" descr=""/>
            <wp:cNvGraphicFramePr>
              <a:graphicFrameLocks noChangeAspect="1"/>
            </wp:cNvGraphicFramePr>
            <a:graphic>
              <a:graphicData uri="http://schemas.openxmlformats.org/drawingml/2006/picture">
                <pic:pic>
                  <pic:nvPicPr>
                    <pic:cNvPr id="18" name="image30.jpeg"/>
                    <pic:cNvPicPr/>
                  </pic:nvPicPr>
                  <pic:blipFill>
                    <a:blip r:embed="rId63" cstate="print"/>
                    <a:stretch>
                      <a:fillRect/>
                    </a:stretch>
                  </pic:blipFill>
                  <pic:spPr>
                    <a:xfrm>
                      <a:off x="0" y="0"/>
                      <a:ext cx="5885614" cy="6352508"/>
                    </a:xfrm>
                    <a:prstGeom prst="rect">
                      <a:avLst/>
                    </a:prstGeom>
                  </pic:spPr>
                </pic:pic>
              </a:graphicData>
            </a:graphic>
          </wp:inline>
        </w:drawing>
      </w:r>
      <w:r>
        <w:rPr>
          <w:sz w:val="20"/>
        </w:rPr>
      </w:r>
    </w:p>
    <w:p>
      <w:pPr>
        <w:spacing w:after="0"/>
        <w:rPr>
          <w:sz w:val="20"/>
        </w:rPr>
        <w:sectPr>
          <w:pgSz w:w="12240" w:h="15840"/>
          <w:pgMar w:header="0" w:footer="933" w:top="1420" w:bottom="1120" w:left="1300" w:right="660"/>
        </w:sectPr>
      </w:pPr>
    </w:p>
    <w:p>
      <w:pPr>
        <w:pStyle w:val="BodyText"/>
        <w:ind w:left="118"/>
        <w:rPr>
          <w:sz w:val="20"/>
        </w:rPr>
      </w:pPr>
      <w:r>
        <w:rPr>
          <w:sz w:val="20"/>
        </w:rPr>
        <w:drawing>
          <wp:inline distT="0" distB="0" distL="0" distR="0">
            <wp:extent cx="5885034" cy="6352508"/>
            <wp:effectExtent l="0" t="0" r="0" b="0"/>
            <wp:docPr id="19" name="image31.jpeg" descr=""/>
            <wp:cNvGraphicFramePr>
              <a:graphicFrameLocks noChangeAspect="1"/>
            </wp:cNvGraphicFramePr>
            <a:graphic>
              <a:graphicData uri="http://schemas.openxmlformats.org/drawingml/2006/picture">
                <pic:pic>
                  <pic:nvPicPr>
                    <pic:cNvPr id="20" name="image31.jpeg"/>
                    <pic:cNvPicPr/>
                  </pic:nvPicPr>
                  <pic:blipFill>
                    <a:blip r:embed="rId64" cstate="print"/>
                    <a:stretch>
                      <a:fillRect/>
                    </a:stretch>
                  </pic:blipFill>
                  <pic:spPr>
                    <a:xfrm>
                      <a:off x="0" y="0"/>
                      <a:ext cx="5885034" cy="6352508"/>
                    </a:xfrm>
                    <a:prstGeom prst="rect">
                      <a:avLst/>
                    </a:prstGeom>
                  </pic:spPr>
                </pic:pic>
              </a:graphicData>
            </a:graphic>
          </wp:inline>
        </w:drawing>
      </w:r>
      <w:r>
        <w:rPr>
          <w:sz w:val="20"/>
        </w:rPr>
      </w:r>
    </w:p>
    <w:p>
      <w:pPr>
        <w:spacing w:after="0"/>
        <w:rPr>
          <w:sz w:val="20"/>
        </w:rPr>
        <w:sectPr>
          <w:pgSz w:w="12240" w:h="15840"/>
          <w:pgMar w:header="0" w:footer="933" w:top="1420" w:bottom="1120" w:left="1300" w:right="660"/>
        </w:sectPr>
      </w:pPr>
    </w:p>
    <w:p>
      <w:pPr>
        <w:spacing w:before="51"/>
        <w:ind w:left="116" w:right="1923" w:firstLine="0"/>
        <w:jc w:val="left"/>
        <w:rPr>
          <w:b/>
          <w:sz w:val="24"/>
        </w:rPr>
      </w:pPr>
      <w:r>
        <w:rPr>
          <w:b/>
          <w:sz w:val="24"/>
        </w:rPr>
        <w:t>Anexo 5: Fotografías de Grupo</w:t>
      </w:r>
    </w:p>
    <w:p>
      <w:pPr>
        <w:pStyle w:val="BodyText"/>
        <w:rPr>
          <w:b/>
          <w:sz w:val="20"/>
        </w:rPr>
      </w:pPr>
    </w:p>
    <w:p>
      <w:pPr>
        <w:pStyle w:val="BodyText"/>
        <w:spacing w:before="6"/>
        <w:rPr>
          <w:b/>
          <w:sz w:val="13"/>
        </w:rPr>
      </w:pPr>
      <w:r>
        <w:rPr/>
        <w:drawing>
          <wp:anchor distT="0" distB="0" distL="0" distR="0" allowOverlap="1" layoutInCell="1" locked="0" behindDoc="0" simplePos="0" relativeHeight="1840">
            <wp:simplePos x="0" y="0"/>
            <wp:positionH relativeFrom="page">
              <wp:posOffset>1695450</wp:posOffset>
            </wp:positionH>
            <wp:positionV relativeFrom="paragraph">
              <wp:posOffset>123545</wp:posOffset>
            </wp:positionV>
            <wp:extent cx="4326497" cy="3231546"/>
            <wp:effectExtent l="0" t="0" r="0" b="0"/>
            <wp:wrapTopAndBottom/>
            <wp:docPr id="21" name="image32.jpeg" descr=""/>
            <wp:cNvGraphicFramePr>
              <a:graphicFrameLocks noChangeAspect="1"/>
            </wp:cNvGraphicFramePr>
            <a:graphic>
              <a:graphicData uri="http://schemas.openxmlformats.org/drawingml/2006/picture">
                <pic:pic>
                  <pic:nvPicPr>
                    <pic:cNvPr id="22" name="image32.jpeg"/>
                    <pic:cNvPicPr/>
                  </pic:nvPicPr>
                  <pic:blipFill>
                    <a:blip r:embed="rId65" cstate="print"/>
                    <a:stretch>
                      <a:fillRect/>
                    </a:stretch>
                  </pic:blipFill>
                  <pic:spPr>
                    <a:xfrm>
                      <a:off x="0" y="0"/>
                      <a:ext cx="4326497" cy="3231546"/>
                    </a:xfrm>
                    <a:prstGeom prst="rect">
                      <a:avLst/>
                    </a:prstGeom>
                  </pic:spPr>
                </pic:pic>
              </a:graphicData>
            </a:graphic>
          </wp:anchor>
        </w:drawing>
      </w:r>
    </w:p>
    <w:p>
      <w:pPr>
        <w:spacing w:before="41"/>
        <w:ind w:left="3253" w:right="3892" w:hanging="5"/>
        <w:jc w:val="center"/>
        <w:rPr>
          <w:sz w:val="22"/>
        </w:rPr>
      </w:pPr>
      <w:r>
        <w:rPr>
          <w:sz w:val="22"/>
        </w:rPr>
        <w:t>Imagen 3: Trabajo cooperativo Fuente: Trabajo de campo 2015</w:t>
      </w:r>
    </w:p>
    <w:p>
      <w:pPr>
        <w:pStyle w:val="BodyText"/>
        <w:spacing w:before="8"/>
        <w:rPr>
          <w:sz w:val="20"/>
        </w:rPr>
      </w:pPr>
      <w:r>
        <w:rPr/>
        <w:drawing>
          <wp:anchor distT="0" distB="0" distL="0" distR="0" allowOverlap="1" layoutInCell="1" locked="0" behindDoc="0" simplePos="0" relativeHeight="1864">
            <wp:simplePos x="0" y="0"/>
            <wp:positionH relativeFrom="page">
              <wp:posOffset>1759839</wp:posOffset>
            </wp:positionH>
            <wp:positionV relativeFrom="paragraph">
              <wp:posOffset>176008</wp:posOffset>
            </wp:positionV>
            <wp:extent cx="4194870" cy="3133248"/>
            <wp:effectExtent l="0" t="0" r="0" b="0"/>
            <wp:wrapTopAndBottom/>
            <wp:docPr id="23" name="image33.jpeg" descr=""/>
            <wp:cNvGraphicFramePr>
              <a:graphicFrameLocks noChangeAspect="1"/>
            </wp:cNvGraphicFramePr>
            <a:graphic>
              <a:graphicData uri="http://schemas.openxmlformats.org/drawingml/2006/picture">
                <pic:pic>
                  <pic:nvPicPr>
                    <pic:cNvPr id="24" name="image33.jpeg"/>
                    <pic:cNvPicPr/>
                  </pic:nvPicPr>
                  <pic:blipFill>
                    <a:blip r:embed="rId66" cstate="print"/>
                    <a:stretch>
                      <a:fillRect/>
                    </a:stretch>
                  </pic:blipFill>
                  <pic:spPr>
                    <a:xfrm>
                      <a:off x="0" y="0"/>
                      <a:ext cx="4194870" cy="3133248"/>
                    </a:xfrm>
                    <a:prstGeom prst="rect">
                      <a:avLst/>
                    </a:prstGeom>
                  </pic:spPr>
                </pic:pic>
              </a:graphicData>
            </a:graphic>
          </wp:anchor>
        </w:drawing>
      </w:r>
    </w:p>
    <w:p>
      <w:pPr>
        <w:spacing w:before="47"/>
        <w:ind w:left="3253" w:right="3892" w:hanging="9"/>
        <w:jc w:val="center"/>
        <w:rPr>
          <w:sz w:val="22"/>
        </w:rPr>
      </w:pPr>
      <w:r>
        <w:rPr>
          <w:sz w:val="22"/>
        </w:rPr>
        <w:t>Imagen 4: Trabajo periféricos Fuente: Trabajo de campo 2015</w:t>
      </w:r>
    </w:p>
    <w:p>
      <w:pPr>
        <w:spacing w:after="0"/>
        <w:jc w:val="center"/>
        <w:rPr>
          <w:sz w:val="22"/>
        </w:rPr>
        <w:sectPr>
          <w:pgSz w:w="12240" w:h="15840"/>
          <w:pgMar w:header="0" w:footer="933" w:top="1360" w:bottom="1120" w:left="1300" w:right="660"/>
        </w:sectPr>
      </w:pPr>
    </w:p>
    <w:p>
      <w:pPr>
        <w:pStyle w:val="BodyText"/>
        <w:ind w:left="395"/>
        <w:rPr>
          <w:sz w:val="20"/>
        </w:rPr>
      </w:pPr>
      <w:r>
        <w:rPr>
          <w:sz w:val="20"/>
        </w:rPr>
        <w:drawing>
          <wp:inline distT="0" distB="0" distL="0" distR="0">
            <wp:extent cx="5022972" cy="3751707"/>
            <wp:effectExtent l="0" t="0" r="0" b="0"/>
            <wp:docPr id="25" name="image34.jpeg" descr=""/>
            <wp:cNvGraphicFramePr>
              <a:graphicFrameLocks noChangeAspect="1"/>
            </wp:cNvGraphicFramePr>
            <a:graphic>
              <a:graphicData uri="http://schemas.openxmlformats.org/drawingml/2006/picture">
                <pic:pic>
                  <pic:nvPicPr>
                    <pic:cNvPr id="26" name="image34.jpeg"/>
                    <pic:cNvPicPr/>
                  </pic:nvPicPr>
                  <pic:blipFill>
                    <a:blip r:embed="rId67" cstate="print"/>
                    <a:stretch>
                      <a:fillRect/>
                    </a:stretch>
                  </pic:blipFill>
                  <pic:spPr>
                    <a:xfrm>
                      <a:off x="0" y="0"/>
                      <a:ext cx="5022972" cy="3751707"/>
                    </a:xfrm>
                    <a:prstGeom prst="rect">
                      <a:avLst/>
                    </a:prstGeom>
                  </pic:spPr>
                </pic:pic>
              </a:graphicData>
            </a:graphic>
          </wp:inline>
        </w:drawing>
      </w:r>
      <w:r>
        <w:rPr>
          <w:sz w:val="20"/>
        </w:rPr>
      </w:r>
    </w:p>
    <w:p>
      <w:pPr>
        <w:spacing w:before="70"/>
        <w:ind w:left="2833" w:right="3876" w:firstLine="180"/>
        <w:jc w:val="left"/>
        <w:rPr>
          <w:sz w:val="22"/>
        </w:rPr>
      </w:pPr>
      <w:r>
        <w:rPr>
          <w:sz w:val="22"/>
        </w:rPr>
        <w:t>Imagen 5: Grupo de Trabajo Fuente: Trabajo de campo 2015</w:t>
      </w:r>
    </w:p>
    <w:p>
      <w:pPr>
        <w:spacing w:after="0"/>
        <w:jc w:val="left"/>
        <w:rPr>
          <w:sz w:val="22"/>
        </w:rPr>
        <w:sectPr>
          <w:pgSz w:w="12240" w:h="15840"/>
          <w:pgMar w:header="0" w:footer="933" w:top="1420" w:bottom="1320" w:left="1720" w:right="660"/>
        </w:sectPr>
      </w:pPr>
    </w:p>
    <w:p>
      <w:pPr>
        <w:pStyle w:val="BodyText"/>
        <w:ind w:right="-12"/>
        <w:rPr>
          <w:sz w:val="20"/>
        </w:rPr>
      </w:pPr>
      <w:r>
        <w:rPr>
          <w:sz w:val="20"/>
        </w:rPr>
        <w:drawing>
          <wp:inline distT="0" distB="0" distL="0" distR="0">
            <wp:extent cx="7754111" cy="9997440"/>
            <wp:effectExtent l="0" t="0" r="0" b="0"/>
            <wp:docPr id="27" name="image35.jpeg" descr=""/>
            <wp:cNvGraphicFramePr>
              <a:graphicFrameLocks noChangeAspect="1"/>
            </wp:cNvGraphicFramePr>
            <a:graphic>
              <a:graphicData uri="http://schemas.openxmlformats.org/drawingml/2006/picture">
                <pic:pic>
                  <pic:nvPicPr>
                    <pic:cNvPr id="28" name="image35.jpeg"/>
                    <pic:cNvPicPr/>
                  </pic:nvPicPr>
                  <pic:blipFill>
                    <a:blip r:embed="rId69" cstate="print"/>
                    <a:stretch>
                      <a:fillRect/>
                    </a:stretch>
                  </pic:blipFill>
                  <pic:spPr>
                    <a:xfrm>
                      <a:off x="0" y="0"/>
                      <a:ext cx="7754111" cy="9997440"/>
                    </a:xfrm>
                    <a:prstGeom prst="rect">
                      <a:avLst/>
                    </a:prstGeom>
                  </pic:spPr>
                </pic:pic>
              </a:graphicData>
            </a:graphic>
          </wp:inline>
        </w:drawing>
      </w:r>
      <w:r>
        <w:rPr>
          <w:sz w:val="20"/>
        </w:rPr>
      </w:r>
    </w:p>
    <w:p>
      <w:pPr>
        <w:spacing w:after="0"/>
        <w:rPr>
          <w:sz w:val="20"/>
        </w:rPr>
        <w:sectPr>
          <w:footerReference w:type="default" r:id="rId68"/>
          <w:pgSz w:w="12240" w:h="15840"/>
          <w:pgMar w:footer="0" w:header="0" w:top="0" w:bottom="0" w:left="0" w:right="0"/>
        </w:sectPr>
      </w:pPr>
    </w:p>
    <w:p>
      <w:pPr>
        <w:pStyle w:val="BodyText"/>
        <w:ind w:right="-12"/>
        <w:rPr>
          <w:sz w:val="20"/>
        </w:rPr>
      </w:pPr>
      <w:r>
        <w:rPr>
          <w:sz w:val="20"/>
        </w:rPr>
        <w:drawing>
          <wp:inline distT="0" distB="0" distL="0" distR="0">
            <wp:extent cx="7754111" cy="9948672"/>
            <wp:effectExtent l="0" t="0" r="0" b="0"/>
            <wp:docPr id="29" name="image36.jpeg" descr=""/>
            <wp:cNvGraphicFramePr>
              <a:graphicFrameLocks noChangeAspect="1"/>
            </wp:cNvGraphicFramePr>
            <a:graphic>
              <a:graphicData uri="http://schemas.openxmlformats.org/drawingml/2006/picture">
                <pic:pic>
                  <pic:nvPicPr>
                    <pic:cNvPr id="30" name="image36.jpeg"/>
                    <pic:cNvPicPr/>
                  </pic:nvPicPr>
                  <pic:blipFill>
                    <a:blip r:embed="rId71" cstate="print"/>
                    <a:stretch>
                      <a:fillRect/>
                    </a:stretch>
                  </pic:blipFill>
                  <pic:spPr>
                    <a:xfrm>
                      <a:off x="0" y="0"/>
                      <a:ext cx="7754111" cy="9948672"/>
                    </a:xfrm>
                    <a:prstGeom prst="rect">
                      <a:avLst/>
                    </a:prstGeom>
                  </pic:spPr>
                </pic:pic>
              </a:graphicData>
            </a:graphic>
          </wp:inline>
        </w:drawing>
      </w:r>
      <w:r>
        <w:rPr>
          <w:sz w:val="20"/>
        </w:rPr>
      </w:r>
    </w:p>
    <w:p>
      <w:pPr>
        <w:spacing w:after="0"/>
        <w:rPr>
          <w:sz w:val="20"/>
        </w:rPr>
        <w:sectPr>
          <w:footerReference w:type="default" r:id="rId70"/>
          <w:pgSz w:w="12240" w:h="15840"/>
          <w:pgMar w:footer="0" w:header="0" w:top="0" w:bottom="0" w:left="0" w:right="0"/>
        </w:sectPr>
      </w:pPr>
    </w:p>
    <w:p>
      <w:pPr>
        <w:pStyle w:val="BodyText"/>
        <w:ind w:right="-12"/>
        <w:rPr>
          <w:sz w:val="20"/>
        </w:rPr>
      </w:pPr>
      <w:r>
        <w:rPr>
          <w:sz w:val="20"/>
        </w:rPr>
        <w:drawing>
          <wp:inline distT="0" distB="0" distL="0" distR="0">
            <wp:extent cx="7754111" cy="9997440"/>
            <wp:effectExtent l="0" t="0" r="0" b="0"/>
            <wp:docPr id="31" name="image37.jpeg" descr=""/>
            <wp:cNvGraphicFramePr>
              <a:graphicFrameLocks noChangeAspect="1"/>
            </wp:cNvGraphicFramePr>
            <a:graphic>
              <a:graphicData uri="http://schemas.openxmlformats.org/drawingml/2006/picture">
                <pic:pic>
                  <pic:nvPicPr>
                    <pic:cNvPr id="32" name="image37.jpeg"/>
                    <pic:cNvPicPr/>
                  </pic:nvPicPr>
                  <pic:blipFill>
                    <a:blip r:embed="rId73" cstate="print"/>
                    <a:stretch>
                      <a:fillRect/>
                    </a:stretch>
                  </pic:blipFill>
                  <pic:spPr>
                    <a:xfrm>
                      <a:off x="0" y="0"/>
                      <a:ext cx="7754111" cy="9997440"/>
                    </a:xfrm>
                    <a:prstGeom prst="rect">
                      <a:avLst/>
                    </a:prstGeom>
                  </pic:spPr>
                </pic:pic>
              </a:graphicData>
            </a:graphic>
          </wp:inline>
        </w:drawing>
      </w:r>
      <w:r>
        <w:rPr>
          <w:sz w:val="20"/>
        </w:rPr>
      </w:r>
    </w:p>
    <w:sectPr>
      <w:footerReference w:type="default" r:id="rId72"/>
      <w:pgSz w:w="12240" w:h="15840"/>
      <w:pgMar w:footer="0" w:head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0.099976pt;margin-top:725.062988pt;width:33.5pt;height:30.45pt;mso-position-horizontal-relative:page;mso-position-vertical-relative:page;z-index:-108304" coordorigin="10802,14501" coordsize="670,609">
          <v:shape style="position:absolute;left:11255;top:14894;width:197;height:197" coordorigin="11255,14894" coordsize="197,197" path="m11452,14894l11295,14933,11255,15090,11452,14894xe" filled="true" fillcolor="#cdcdcd" stroked="false">
            <v:path arrowok="t"/>
            <v:fill type="solid"/>
          </v:shape>
          <v:shape style="position:absolute;left:10822;top:14521;width:630;height:569" coordorigin="10822,14521" coordsize="630,569" path="m11255,15090l11295,14933,11452,14894,11255,15090,10822,15090,10822,14521,11452,14521,11452,14894e" filled="false" stroked="true" strokeweight="2pt" strokecolor="#9bba58">
            <v:path arrowok="t"/>
          </v:shape>
          <w10:wrap type="none"/>
        </v:group>
      </w:pict>
    </w:r>
    <w:r>
      <w:rPr/>
      <w:pict>
        <v:shapetype id="_x0000_t202" o:spt="202" coordsize="21600,21600" path="m,l,21600r21600,l21600,xe">
          <v:stroke joinstyle="miter"/>
          <v:path gradientshapeok="t" o:connecttype="rect"/>
        </v:shapetype>
        <v:shape style="position:absolute;margin-left:553.169983pt;margin-top:731.375pt;width:8.1pt;height:10pt;mso-position-horizontal-relative:page;mso-position-vertical-relative:page;z-index:-108280" type="#_x0000_t202" filled="false" stroked="false">
          <v:textbox inset="0,0,0,0">
            <w:txbxContent>
              <w:p>
                <w:pPr>
                  <w:spacing w:line="183"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7</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0.099976pt;margin-top:725.062988pt;width:33.5pt;height:30.45pt;mso-position-horizontal-relative:page;mso-position-vertical-relative:page;z-index:-107872" coordorigin="10802,14501" coordsize="670,609">
          <v:shape style="position:absolute;left:11255;top:14894;width:197;height:197" coordorigin="11255,14894" coordsize="197,197" path="m11452,14894l11295,14933,11255,15090,11452,14894xe" filled="true" fillcolor="#cdcdcd" stroked="false">
            <v:path arrowok="t"/>
            <v:fill type="solid"/>
          </v:shape>
          <v:shape style="position:absolute;left:10822;top:14521;width:630;height:569" coordorigin="10822,14521" coordsize="630,569" path="m11255,15090l11295,14933,11452,14894,11255,15090,10822,15090,10822,14521,11452,14521,11452,14894e" filled="false" stroked="true" strokeweight="2pt" strokecolor="#9bba58">
            <v:path arrowok="t"/>
          </v:shape>
          <w10:wrap type="none"/>
        </v:group>
      </w:pict>
    </w:r>
    <w:r>
      <w:rPr/>
      <w:pict>
        <v:shape style="position:absolute;margin-left:551.969971pt;margin-top:731.375pt;width:10pt;height:10pt;mso-position-horizontal-relative:page;mso-position-vertical-relative:page;z-index:-107848" type="#_x0000_t202" filled="false" stroked="false">
          <v:textbox inset="0,0,0,0">
            <w:txbxContent>
              <w:p>
                <w:pPr>
                  <w:spacing w:line="183" w:lineRule="exact" w:before="0"/>
                  <w:ind w:left="20" w:right="-3" w:firstLine="0"/>
                  <w:jc w:val="left"/>
                  <w:rPr>
                    <w:rFonts w:ascii="Calibri"/>
                    <w:sz w:val="16"/>
                  </w:rPr>
                </w:pPr>
                <w:r>
                  <w:rPr>
                    <w:rFonts w:ascii="Calibri"/>
                    <w:sz w:val="16"/>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0.099976pt;margin-top:725.062988pt;width:33.5pt;height:30.45pt;mso-position-horizontal-relative:page;mso-position-vertical-relative:page;z-index:-107824" coordorigin="10802,14501" coordsize="670,609">
          <v:shape style="position:absolute;left:11255;top:14894;width:197;height:197" coordorigin="11255,14894" coordsize="197,197" path="m11452,14894l11295,14933,11255,15090,11452,14894xe" filled="true" fillcolor="#cdcdcd" stroked="false">
            <v:path arrowok="t"/>
            <v:fill type="solid"/>
          </v:shape>
          <v:shape style="position:absolute;left:10822;top:14521;width:630;height:569" coordorigin="10822,14521" coordsize="630,569" path="m11255,15090l11295,14933,11452,14894,11255,15090,10822,15090,10822,14521,11452,14521,11452,14894e" filled="false" stroked="true" strokeweight="2pt" strokecolor="#9bba58">
            <v:path arrowok="t"/>
          </v:shape>
          <w10:wrap type="none"/>
        </v:group>
      </w:pict>
    </w:r>
    <w:r>
      <w:rPr/>
      <w:pict>
        <v:shape style="position:absolute;margin-left:550.969971pt;margin-top:731.375pt;width:12.05pt;height:10pt;mso-position-horizontal-relative:page;mso-position-vertical-relative:page;z-index:-107800" type="#_x0000_t202" filled="false" stroked="false">
          <v:textbox inset="0,0,0,0">
            <w:txbxContent>
              <w:p>
                <w:pPr>
                  <w:spacing w:line="183"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20.099976pt;margin-top:545.062988pt;width:33.5pt;height:30.45pt;mso-position-horizontal-relative:page;mso-position-vertical-relative:page;z-index:-107776" coordorigin="14402,10901" coordsize="670,609">
          <v:shape style="position:absolute;left:14855;top:11294;width:197;height:197" coordorigin="14855,11294" coordsize="197,197" path="m15052,11294l14895,11333,14855,11490,15052,11294xe" filled="true" fillcolor="#cdcdcd" stroked="false">
            <v:path arrowok="t"/>
            <v:fill type="solid"/>
          </v:shape>
          <v:shape style="position:absolute;left:14422;top:10921;width:630;height:569" coordorigin="14422,10921" coordsize="630,569" path="m14855,11490l14895,11333,15052,11294,14855,11490,14422,11490,14422,10921,15052,10921,15052,11294e" filled="false" stroked="true" strokeweight="2pt" strokecolor="#9bba58">
            <v:path arrowok="t"/>
          </v:shape>
          <w10:wrap type="none"/>
        </v:group>
      </w:pict>
    </w:r>
    <w:r>
      <w:rPr/>
      <w:pict>
        <v:shape style="position:absolute;margin-left:730.969971pt;margin-top:551.375pt;width:12.05pt;height:10pt;mso-position-horizontal-relative:page;mso-position-vertical-relative:page;z-index:-107752" type="#_x0000_t202" filled="false" stroked="false">
          <v:textbox inset="0,0,0,0">
            <w:txbxContent>
              <w:p>
                <w:pPr>
                  <w:spacing w:line="183"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57</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20.099976pt;margin-top:545.062988pt;width:33.5pt;height:30.45pt;mso-position-horizontal-relative:page;mso-position-vertical-relative:page;z-index:-107728" coordorigin="14402,10901" coordsize="670,609">
          <v:shape style="position:absolute;left:14855;top:11294;width:197;height:197" coordorigin="14855,11294" coordsize="197,197" path="m15052,11294l14895,11333,14855,11490,15052,11294xe" filled="true" fillcolor="#cdcdcd" stroked="false">
            <v:path arrowok="t"/>
            <v:fill type="solid"/>
          </v:shape>
          <v:shape style="position:absolute;left:14422;top:10921;width:630;height:569" coordorigin="14422,10921" coordsize="630,569" path="m14855,11490l14895,11333,15052,11294,14855,11490,14422,11490,14422,10921,15052,10921,15052,11294e" filled="false" stroked="true" strokeweight="2pt" strokecolor="#9bba58">
            <v:path arrowok="t"/>
          </v:shape>
          <w10:wrap type="none"/>
        </v:group>
      </w:pict>
    </w:r>
    <w:r>
      <w:rPr/>
      <w:pict>
        <v:shape style="position:absolute;margin-left:731.969971pt;margin-top:551.375pt;width:10pt;height:10pt;mso-position-horizontal-relative:page;mso-position-vertical-relative:page;z-index:-107704" type="#_x0000_t202" filled="false" stroked="false">
          <v:textbox inset="0,0,0,0">
            <w:txbxContent>
              <w:p>
                <w:pPr>
                  <w:spacing w:line="183" w:lineRule="exact" w:before="0"/>
                  <w:ind w:left="20" w:right="-3" w:firstLine="0"/>
                  <w:jc w:val="left"/>
                  <w:rPr>
                    <w:rFonts w:ascii="Calibri"/>
                    <w:sz w:val="16"/>
                  </w:rPr>
                </w:pPr>
                <w:r>
                  <w:rPr>
                    <w:rFonts w:ascii="Calibri"/>
                    <w:sz w:val="16"/>
                  </w:rPr>
                  <w:t>60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20.099976pt;margin-top:545.062988pt;width:33.5pt;height:30.45pt;mso-position-horizontal-relative:page;mso-position-vertical-relative:page;z-index:-107680" coordorigin="14402,10901" coordsize="670,609">
          <v:shape style="position:absolute;left:14855;top:11294;width:197;height:197" coordorigin="14855,11294" coordsize="197,197" path="m15052,11294l14895,11333,14855,11490,15052,11294xe" filled="true" fillcolor="#cdcdcd" stroked="false">
            <v:path arrowok="t"/>
            <v:fill type="solid"/>
          </v:shape>
          <v:shape style="position:absolute;left:14422;top:10921;width:630;height:569" coordorigin="14422,10921" coordsize="630,569" path="m14855,11490l14895,11333,15052,11294,14855,11490,14422,11490,14422,10921,15052,10921,15052,11294e" filled="false" stroked="true" strokeweight="2pt" strokecolor="#9bba58">
            <v:path arrowok="t"/>
          </v:shape>
          <w10:wrap type="none"/>
        </v:group>
      </w:pict>
    </w:r>
    <w:r>
      <w:rPr/>
      <w:pict>
        <v:shape style="position:absolute;margin-left:730.969971pt;margin-top:551.375pt;width:12.05pt;height:10pt;mso-position-horizontal-relative:page;mso-position-vertical-relative:page;z-index:-107656" type="#_x0000_t202" filled="false" stroked="false">
          <v:textbox inset="0,0,0,0">
            <w:txbxContent>
              <w:p>
                <w:pPr>
                  <w:spacing w:line="183"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61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20.099976pt;margin-top:545.062988pt;width:33.5pt;height:30.45pt;mso-position-horizontal-relative:page;mso-position-vertical-relative:page;z-index:-107632" coordorigin="14402,10901" coordsize="670,609">
          <v:shape style="position:absolute;left:14855;top:11294;width:197;height:197" coordorigin="14855,11294" coordsize="197,197" path="m15052,11294l14895,11333,14855,11490,15052,11294xe" filled="true" fillcolor="#cdcdcd" stroked="false">
            <v:path arrowok="t"/>
            <v:fill type="solid"/>
          </v:shape>
          <v:shape style="position:absolute;left:14422;top:10921;width:630;height:569" coordorigin="14422,10921" coordsize="630,569" path="m14855,11490l14895,11333,15052,11294,14855,11490,14422,11490,14422,10921,15052,10921,15052,11294e" filled="false" stroked="true" strokeweight="2pt" strokecolor="#9bba58">
            <v:path arrowok="t"/>
          </v:shape>
          <w10:wrap type="none"/>
        </v:group>
      </w:pict>
    </w:r>
    <w:r>
      <w:rPr/>
      <w:pict>
        <v:shape style="position:absolute;margin-left:731.969971pt;margin-top:551.375pt;width:10pt;height:10pt;mso-position-horizontal-relative:page;mso-position-vertical-relative:page;z-index:-107608" type="#_x0000_t202" filled="false" stroked="false">
          <v:textbox inset="0,0,0,0">
            <w:txbxContent>
              <w:p>
                <w:pPr>
                  <w:spacing w:line="183" w:lineRule="exact" w:before="0"/>
                  <w:ind w:left="20" w:right="-3" w:firstLine="0"/>
                  <w:jc w:val="left"/>
                  <w:rPr>
                    <w:rFonts w:ascii="Calibri"/>
                    <w:sz w:val="16"/>
                  </w:rPr>
                </w:pPr>
                <w:r>
                  <w:rPr>
                    <w:rFonts w:ascii="Calibri"/>
                    <w:sz w:val="16"/>
                  </w:rPr>
                  <w:t>70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20.099976pt;margin-top:545.062988pt;width:33.5pt;height:30.45pt;mso-position-horizontal-relative:page;mso-position-vertical-relative:page;z-index:-107584" coordorigin="14402,10901" coordsize="670,609">
          <v:shape style="position:absolute;left:14855;top:11294;width:197;height:197" coordorigin="14855,11294" coordsize="197,197" path="m15052,11294l14895,11333,14855,11490,15052,11294xe" filled="true" fillcolor="#cdcdcd" stroked="false">
            <v:path arrowok="t"/>
            <v:fill type="solid"/>
          </v:shape>
          <v:shape style="position:absolute;left:14422;top:10921;width:630;height:569" coordorigin="14422,10921" coordsize="630,569" path="m14855,11490l14895,11333,15052,11294,14855,11490,14422,11490,14422,10921,15052,10921,15052,11294e" filled="false" stroked="true" strokeweight="2pt" strokecolor="#9bba58">
            <v:path arrowok="t"/>
          </v:shape>
          <w10:wrap type="none"/>
        </v:group>
      </w:pict>
    </w:r>
    <w:r>
      <w:rPr/>
      <w:pict>
        <v:shape style="position:absolute;margin-left:731.969971pt;margin-top:551.375pt;width:10pt;height:10pt;mso-position-horizontal-relative:page;mso-position-vertical-relative:page;z-index:-107560" type="#_x0000_t202" filled="false" stroked="false">
          <v:textbox inset="0,0,0,0">
            <w:txbxContent>
              <w:p>
                <w:pPr>
                  <w:spacing w:line="183" w:lineRule="exact" w:before="0"/>
                  <w:ind w:left="20" w:right="-3" w:firstLine="0"/>
                  <w:jc w:val="left"/>
                  <w:rPr>
                    <w:rFonts w:ascii="Calibri"/>
                    <w:sz w:val="16"/>
                  </w:rPr>
                </w:pPr>
                <w:r>
                  <w:rPr>
                    <w:rFonts w:ascii="Calibri"/>
                    <w:sz w:val="16"/>
                  </w:rPr>
                  <w:t>71</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0.099976pt;margin-top:725.062988pt;width:33.5pt;height:30.45pt;mso-position-horizontal-relative:page;mso-position-vertical-relative:page;z-index:-107536" coordorigin="10802,14501" coordsize="670,609">
          <v:shape style="position:absolute;left:11255;top:14894;width:197;height:197" coordorigin="11255,14894" coordsize="197,197" path="m11452,14894l11295,14933,11255,15090,11452,14894xe" filled="true" fillcolor="#cdcdcd" stroked="false">
            <v:path arrowok="t"/>
            <v:fill type="solid"/>
          </v:shape>
          <v:shape style="position:absolute;left:10822;top:14521;width:630;height:569" coordorigin="10822,14521" coordsize="630,569" path="m11255,15090l11295,14933,11452,14894,11255,15090,10822,15090,10822,14521,11452,14521,11452,14894e" filled="false" stroked="true" strokeweight="2pt" strokecolor="#9bba58">
            <v:path arrowok="t"/>
          </v:shape>
          <w10:wrap type="none"/>
        </v:group>
      </w:pict>
    </w:r>
    <w:r>
      <w:rPr/>
      <w:pict>
        <v:shape style="position:absolute;margin-left:550.969971pt;margin-top:731.375pt;width:12.05pt;height:10pt;mso-position-horizontal-relative:page;mso-position-vertical-relative:page;z-index:-107512" type="#_x0000_t202" filled="false" stroked="false">
          <v:textbox inset="0,0,0,0">
            <w:txbxContent>
              <w:p>
                <w:pPr>
                  <w:spacing w:line="183"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75</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0.099976pt;margin-top:725.062988pt;width:33.5pt;height:30.45pt;mso-position-horizontal-relative:page;mso-position-vertical-relative:page;z-index:-107488" coordorigin="10802,14501" coordsize="670,609">
          <v:shape style="position:absolute;left:11255;top:14894;width:197;height:197" coordorigin="11255,14894" coordsize="197,197" path="m11452,14894l11295,14933,11255,15090,11452,14894xe" filled="true" fillcolor="#cdcdcd" stroked="false">
            <v:path arrowok="t"/>
            <v:fill type="solid"/>
          </v:shape>
          <v:shape style="position:absolute;left:10822;top:14521;width:630;height:569" coordorigin="10822,14521" coordsize="630,569" path="m11255,15090l11295,14933,11452,14894,11255,15090,10822,15090,10822,14521,11452,14521,11452,14894e" filled="false" stroked="true" strokeweight="2pt" strokecolor="#9bba58">
            <v:path arrowok="t"/>
          </v:shape>
          <w10:wrap type="none"/>
        </v:group>
      </w:pict>
    </w:r>
    <w:r>
      <w:rPr/>
      <w:pict>
        <v:shape style="position:absolute;margin-left:551.969971pt;margin-top:731.375pt;width:10pt;height:10pt;mso-position-horizontal-relative:page;mso-position-vertical-relative:page;z-index:-107464" type="#_x0000_t202" filled="false" stroked="false">
          <v:textbox inset="0,0,0,0">
            <w:txbxContent>
              <w:p>
                <w:pPr>
                  <w:spacing w:line="183" w:lineRule="exact" w:before="0"/>
                  <w:ind w:left="20" w:right="-3" w:firstLine="0"/>
                  <w:jc w:val="left"/>
                  <w:rPr>
                    <w:rFonts w:ascii="Calibri"/>
                    <w:sz w:val="16"/>
                  </w:rPr>
                </w:pPr>
                <w:r>
                  <w:rPr>
                    <w:rFonts w:ascii="Calibri"/>
                    <w:sz w:val="16"/>
                  </w:rPr>
                  <w:t>80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0.099976pt;margin-top:725.062988pt;width:33.5pt;height:30.45pt;mso-position-horizontal-relative:page;mso-position-vertical-relative:page;z-index:-107440" coordorigin="10802,14501" coordsize="670,609">
          <v:shape style="position:absolute;left:11255;top:14894;width:197;height:197" coordorigin="11255,14894" coordsize="197,197" path="m11452,14894l11295,14933,11255,15090,11452,14894xe" filled="true" fillcolor="#cdcdcd" stroked="false">
            <v:path arrowok="t"/>
            <v:fill type="solid"/>
          </v:shape>
          <v:shape style="position:absolute;left:10822;top:14521;width:630;height:569" coordorigin="10822,14521" coordsize="630,569" path="m11255,15090l11295,14933,11452,14894,11255,15090,10822,15090,10822,14521,11452,14521,11452,14894e" filled="false" stroked="true" strokeweight="2pt" strokecolor="#9bba58">
            <v:path arrowok="t"/>
          </v:shape>
          <w10:wrap type="none"/>
        </v:group>
      </w:pict>
    </w:r>
    <w:r>
      <w:rPr/>
      <w:pict>
        <v:shape style="position:absolute;margin-left:550.969971pt;margin-top:731.375pt;width:12.1pt;height:10pt;mso-position-horizontal-relative:page;mso-position-vertical-relative:page;z-index:-107416" type="#_x0000_t202" filled="false" stroked="false">
          <v:textbox inset="0,0,0,0">
            <w:txbxContent>
              <w:p>
                <w:pPr>
                  <w:spacing w:line="183"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89</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0.099976pt;margin-top:725.062988pt;width:33.5pt;height:30.45pt;mso-position-horizontal-relative:page;mso-position-vertical-relative:page;z-index:-108256" coordorigin="10802,14501" coordsize="670,609">
          <v:shape style="position:absolute;left:11255;top:14894;width:197;height:197" coordorigin="11255,14894" coordsize="197,197" path="m11452,14894l11295,14933,11255,15090,11452,14894xe" filled="true" fillcolor="#cdcdcd" stroked="false">
            <v:path arrowok="t"/>
            <v:fill type="solid"/>
          </v:shape>
          <v:shape style="position:absolute;left:10822;top:14521;width:630;height:569" coordorigin="10822,14521" coordsize="630,569" path="m11255,15090l11295,14933,11452,14894,11255,15090,10822,15090,10822,14521,11452,14521,11452,14894e" filled="false" stroked="true" strokeweight="2pt" strokecolor="#9bba58">
            <v:path arrowok="t"/>
          </v:shape>
          <w10:wrap type="none"/>
        </v:group>
      </w:pict>
    </w:r>
    <w:r>
      <w:rPr/>
      <w:pict>
        <v:shape style="position:absolute;margin-left:551.969971pt;margin-top:731.375pt;width:10pt;height:10pt;mso-position-horizontal-relative:page;mso-position-vertical-relative:page;z-index:-108232" type="#_x0000_t202" filled="false" stroked="false">
          <v:textbox inset="0,0,0,0">
            <w:txbxContent>
              <w:p>
                <w:pPr>
                  <w:spacing w:line="183" w:lineRule="exact" w:before="0"/>
                  <w:ind w:left="20" w:right="-3" w:firstLine="0"/>
                  <w:jc w:val="left"/>
                  <w:rPr>
                    <w:rFonts w:ascii="Calibri"/>
                    <w:sz w:val="16"/>
                  </w:rPr>
                </w:pPr>
                <w:r>
                  <w:rPr>
                    <w:rFonts w:ascii="Calibri"/>
                    <w:sz w:val="16"/>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0.099976pt;margin-top:725.062988pt;width:33.5pt;height:30.45pt;mso-position-horizontal-relative:page;mso-position-vertical-relative:page;z-index:-107392" coordorigin="10802,14501" coordsize="670,609">
          <v:shape style="position:absolute;left:11255;top:14894;width:197;height:197" coordorigin="11255,14894" coordsize="197,197" path="m11452,14894l11295,14933,11255,15090,11452,14894xe" filled="true" fillcolor="#cdcdcd" stroked="false">
            <v:path arrowok="t"/>
            <v:fill type="solid"/>
          </v:shape>
          <v:shape style="position:absolute;left:10822;top:14521;width:630;height:569" coordorigin="10822,14521" coordsize="630,569" path="m11255,15090l11295,14933,11452,14894,11255,15090,10822,15090,10822,14521,11452,14521,11452,14894e" filled="false" stroked="true" strokeweight="2pt" strokecolor="#9bba58">
            <v:path arrowok="t"/>
          </v:shape>
          <w10:wrap type="none"/>
        </v:group>
      </w:pict>
    </w:r>
    <w:r>
      <w:rPr/>
      <w:pict>
        <v:shape style="position:absolute;margin-left:550.969971pt;margin-top:731.375pt;width:12.05pt;height:10pt;mso-position-horizontal-relative:page;mso-position-vertical-relative:page;z-index:-107368" type="#_x0000_t202" filled="false" stroked="false">
          <v:textbox inset="0,0,0,0">
            <w:txbxContent>
              <w:p>
                <w:pPr>
                  <w:spacing w:line="183"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95</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0.099976pt;margin-top:725.062988pt;width:33.5pt;height:30.45pt;mso-position-horizontal-relative:page;mso-position-vertical-relative:page;z-index:-108208" coordorigin="10802,14501" coordsize="670,609">
          <v:shape style="position:absolute;left:11255;top:14894;width:197;height:197" coordorigin="11255,14894" coordsize="197,197" path="m11452,14894l11295,14933,11255,15090,11452,14894xe" filled="true" fillcolor="#cdcdcd" stroked="false">
            <v:path arrowok="t"/>
            <v:fill type="solid"/>
          </v:shape>
          <v:shape style="position:absolute;left:10822;top:14521;width:630;height:569" coordorigin="10822,14521" coordsize="630,569" path="m11255,15090l11295,14933,11452,14894,11255,15090,10822,15090,10822,14521,11452,14521,11452,14894e" filled="false" stroked="true" strokeweight="2pt" strokecolor="#9bba58">
            <v:path arrowok="t"/>
          </v:shape>
          <w10:wrap type="none"/>
        </v:group>
      </w:pict>
    </w:r>
    <w:r>
      <w:rPr/>
      <w:pict>
        <v:shape style="position:absolute;margin-left:550.969971pt;margin-top:731.375pt;width:12.05pt;height:10pt;mso-position-horizontal-relative:page;mso-position-vertical-relative:page;z-index:-108184" type="#_x0000_t202" filled="false" stroked="false">
          <v:textbox inset="0,0,0,0">
            <w:txbxContent>
              <w:p>
                <w:pPr>
                  <w:spacing w:line="183"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0.099976pt;margin-top:725.062988pt;width:33.5pt;height:30.45pt;mso-position-horizontal-relative:page;mso-position-vertical-relative:page;z-index:-108160" coordorigin="10802,14501" coordsize="670,609">
          <v:shape style="position:absolute;left:11255;top:14894;width:197;height:197" coordorigin="11255,14894" coordsize="197,197" path="m11452,14894l11295,14933,11255,15090,11452,14894xe" filled="true" fillcolor="#cdcdcd" stroked="false">
            <v:path arrowok="t"/>
            <v:fill type="solid"/>
          </v:shape>
          <v:shape style="position:absolute;left:10822;top:14521;width:630;height:569" coordorigin="10822,14521" coordsize="630,569" path="m11255,15090l11295,14933,11452,14894,11255,15090,10822,15090,10822,14521,11452,14521,11452,14894e" filled="false" stroked="true" strokeweight="2pt" strokecolor="#9bba58">
            <v:path arrowok="t"/>
          </v:shape>
          <w10:wrap type="none"/>
        </v:group>
      </w:pict>
    </w:r>
    <w:r>
      <w:rPr/>
      <w:pict>
        <v:shape style="position:absolute;margin-left:551.969971pt;margin-top:731.375pt;width:10pt;height:10pt;mso-position-horizontal-relative:page;mso-position-vertical-relative:page;z-index:-108136" type="#_x0000_t202" filled="false" stroked="false">
          <v:textbox inset="0,0,0,0">
            <w:txbxContent>
              <w:p>
                <w:pPr>
                  <w:spacing w:line="183" w:lineRule="exact" w:before="0"/>
                  <w:ind w:left="20" w:right="-3" w:firstLine="0"/>
                  <w:jc w:val="left"/>
                  <w:rPr>
                    <w:rFonts w:ascii="Calibri"/>
                    <w:sz w:val="16"/>
                  </w:rPr>
                </w:pPr>
                <w:r>
                  <w:rPr>
                    <w:rFonts w:ascii="Calibri"/>
                    <w:sz w:val="16"/>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0.099976pt;margin-top:725.062988pt;width:33.5pt;height:30.45pt;mso-position-horizontal-relative:page;mso-position-vertical-relative:page;z-index:-108112" coordorigin="10802,14501" coordsize="670,609">
          <v:shape style="position:absolute;left:11255;top:14894;width:197;height:197" coordorigin="11255,14894" coordsize="197,197" path="m11452,14894l11295,14933,11255,15090,11452,14894xe" filled="true" fillcolor="#cdcdcd" stroked="false">
            <v:path arrowok="t"/>
            <v:fill type="solid"/>
          </v:shape>
          <v:shape style="position:absolute;left:10822;top:14521;width:630;height:569" coordorigin="10822,14521" coordsize="630,569" path="m11255,15090l11295,14933,11452,14894,11255,15090,10822,15090,10822,14521,11452,14521,11452,14894e" filled="false" stroked="true" strokeweight="2pt" strokecolor="#9bba58">
            <v:path arrowok="t"/>
          </v:shape>
          <w10:wrap type="none"/>
        </v:group>
      </w:pict>
    </w:r>
    <w:r>
      <w:rPr/>
      <w:pict>
        <v:shape style="position:absolute;margin-left:550.969971pt;margin-top:731.375pt;width:12.05pt;height:10pt;mso-position-horizontal-relative:page;mso-position-vertical-relative:page;z-index:-108088" type="#_x0000_t202" filled="false" stroked="false">
          <v:textbox inset="0,0,0,0">
            <w:txbxContent>
              <w:p>
                <w:pPr>
                  <w:spacing w:line="183"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0.099976pt;margin-top:725.062988pt;width:33.5pt;height:30.45pt;mso-position-horizontal-relative:page;mso-position-vertical-relative:page;z-index:-108064" coordorigin="10802,14501" coordsize="670,609">
          <v:shape style="position:absolute;left:11255;top:14894;width:197;height:197" coordorigin="11255,14894" coordsize="197,197" path="m11452,14894l11295,14933,11255,15090,11452,14894xe" filled="true" fillcolor="#cdcdcd" stroked="false">
            <v:path arrowok="t"/>
            <v:fill type="solid"/>
          </v:shape>
          <v:shape style="position:absolute;left:10822;top:14521;width:630;height:569" coordorigin="10822,14521" coordsize="630,569" path="m11255,15090l11295,14933,11452,14894,11255,15090,10822,15090,10822,14521,11452,14521,11452,14894e" filled="false" stroked="true" strokeweight="2pt" strokecolor="#9bba58">
            <v:path arrowok="t"/>
          </v:shape>
          <w10:wrap type="none"/>
        </v:group>
      </w:pict>
    </w:r>
    <w:r>
      <w:rPr/>
      <w:pict>
        <v:shape style="position:absolute;margin-left:551.969971pt;margin-top:731.375pt;width:10pt;height:10pt;mso-position-horizontal-relative:page;mso-position-vertical-relative:page;z-index:-108040" type="#_x0000_t202" filled="false" stroked="false">
          <v:textbox inset="0,0,0,0">
            <w:txbxContent>
              <w:p>
                <w:pPr>
                  <w:spacing w:line="183" w:lineRule="exact" w:before="0"/>
                  <w:ind w:left="20" w:right="-3" w:firstLine="0"/>
                  <w:jc w:val="left"/>
                  <w:rPr>
                    <w:rFonts w:ascii="Calibri"/>
                    <w:sz w:val="16"/>
                  </w:rPr>
                </w:pPr>
                <w:r>
                  <w:rPr>
                    <w:rFonts w:ascii="Calibri"/>
                    <w:sz w:val="16"/>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0.099976pt;margin-top:725.062988pt;width:33.5pt;height:30.45pt;mso-position-horizontal-relative:page;mso-position-vertical-relative:page;z-index:-108016" coordorigin="10802,14501" coordsize="670,609">
          <v:shape style="position:absolute;left:11255;top:14894;width:197;height:197" coordorigin="11255,14894" coordsize="197,197" path="m11452,14894l11295,14933,11255,15090,11452,14894xe" filled="true" fillcolor="#cdcdcd" stroked="false">
            <v:path arrowok="t"/>
            <v:fill type="solid"/>
          </v:shape>
          <v:shape style="position:absolute;left:10822;top:14521;width:630;height:569" coordorigin="10822,14521" coordsize="630,569" path="m11255,15090l11295,14933,11452,14894,11255,15090,10822,15090,10822,14521,11452,14521,11452,14894e" filled="false" stroked="true" strokeweight="2pt" strokecolor="#9bba58">
            <v:path arrowok="t"/>
          </v:shape>
          <w10:wrap type="none"/>
        </v:group>
      </w:pict>
    </w:r>
    <w:r>
      <w:rPr/>
      <w:pict>
        <v:shape style="position:absolute;margin-left:550.969971pt;margin-top:731.375pt;width:12.05pt;height:10pt;mso-position-horizontal-relative:page;mso-position-vertical-relative:page;z-index:-107992" type="#_x0000_t202" filled="false" stroked="false">
          <v:textbox inset="0,0,0,0">
            <w:txbxContent>
              <w:p>
                <w:pPr>
                  <w:spacing w:line="183"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0.099976pt;margin-top:725.062988pt;width:33.5pt;height:30.45pt;mso-position-horizontal-relative:page;mso-position-vertical-relative:page;z-index:-107968" coordorigin="10802,14501" coordsize="670,609">
          <v:shape style="position:absolute;left:11255;top:14894;width:197;height:197" coordorigin="11255,14894" coordsize="197,197" path="m11452,14894l11295,14933,11255,15090,11452,14894xe" filled="true" fillcolor="#cdcdcd" stroked="false">
            <v:path arrowok="t"/>
            <v:fill type="solid"/>
          </v:shape>
          <v:shape style="position:absolute;left:10822;top:14521;width:630;height:569" coordorigin="10822,14521" coordsize="630,569" path="m11255,15090l11295,14933,11452,14894,11255,15090,10822,15090,10822,14521,11452,14521,11452,14894e" filled="false" stroked="true" strokeweight="2pt" strokecolor="#9bba58">
            <v:path arrowok="t"/>
          </v:shape>
          <w10:wrap type="none"/>
        </v:group>
      </w:pict>
    </w:r>
    <w:r>
      <w:rPr/>
      <w:pict>
        <v:shape style="position:absolute;margin-left:551.969971pt;margin-top:731.375pt;width:10pt;height:10pt;mso-position-horizontal-relative:page;mso-position-vertical-relative:page;z-index:-107944" type="#_x0000_t202" filled="false" stroked="false">
          <v:textbox inset="0,0,0,0">
            <w:txbxContent>
              <w:p>
                <w:pPr>
                  <w:spacing w:line="183" w:lineRule="exact" w:before="0"/>
                  <w:ind w:left="20" w:right="-3" w:firstLine="0"/>
                  <w:jc w:val="left"/>
                  <w:rPr>
                    <w:rFonts w:ascii="Calibri"/>
                    <w:sz w:val="16"/>
                  </w:rPr>
                </w:pPr>
                <w:r>
                  <w:rPr>
                    <w:rFonts w:ascii="Calibri"/>
                    <w:sz w:val="16"/>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0.099976pt;margin-top:725.062988pt;width:33.5pt;height:30.45pt;mso-position-horizontal-relative:page;mso-position-vertical-relative:page;z-index:-107920" coordorigin="10802,14501" coordsize="670,609">
          <v:shape style="position:absolute;left:11255;top:14894;width:197;height:197" coordorigin="11255,14894" coordsize="197,197" path="m11452,14894l11295,14933,11255,15090,11452,14894xe" filled="true" fillcolor="#cdcdcd" stroked="false">
            <v:path arrowok="t"/>
            <v:fill type="solid"/>
          </v:shape>
          <v:shape style="position:absolute;left:10822;top:14521;width:630;height:569" coordorigin="10822,14521" coordsize="630,569" path="m11255,15090l11295,14933,11452,14894,11255,15090,10822,15090,10822,14521,11452,14521,11452,14894e" filled="false" stroked="true" strokeweight="2pt" strokecolor="#9bba58">
            <v:path arrowok="t"/>
          </v:shape>
          <w10:wrap type="none"/>
        </v:group>
      </w:pict>
    </w:r>
    <w:r>
      <w:rPr/>
      <w:pict>
        <v:shape style="position:absolute;margin-left:550.969971pt;margin-top:731.375pt;width:12.05pt;height:10pt;mso-position-horizontal-relative:page;mso-position-vertical-relative:page;z-index:-107896" type="#_x0000_t202" filled="false" stroked="false">
          <v:textbox inset="0,0,0,0">
            <w:txbxContent>
              <w:p>
                <w:pPr>
                  <w:spacing w:line="183"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7">
    <w:multiLevelType w:val="hybridMultilevel"/>
    <w:lvl w:ilvl="0">
      <w:start w:val="1"/>
      <w:numFmt w:val="bullet"/>
      <w:lvlText w:val=""/>
      <w:lvlJc w:val="left"/>
      <w:pPr>
        <w:ind w:left="355" w:hanging="252"/>
      </w:pPr>
      <w:rPr>
        <w:rFonts w:hint="default" w:ascii="Symbol" w:hAnsi="Symbol" w:eastAsia="Symbol" w:cs="Symbol"/>
        <w:w w:val="100"/>
        <w:sz w:val="24"/>
        <w:szCs w:val="24"/>
      </w:rPr>
    </w:lvl>
    <w:lvl w:ilvl="1">
      <w:start w:val="1"/>
      <w:numFmt w:val="bullet"/>
      <w:lvlText w:val="•"/>
      <w:lvlJc w:val="left"/>
      <w:pPr>
        <w:ind w:left="621" w:hanging="252"/>
      </w:pPr>
      <w:rPr>
        <w:rFonts w:hint="default"/>
      </w:rPr>
    </w:lvl>
    <w:lvl w:ilvl="2">
      <w:start w:val="1"/>
      <w:numFmt w:val="bullet"/>
      <w:lvlText w:val="•"/>
      <w:lvlJc w:val="left"/>
      <w:pPr>
        <w:ind w:left="883" w:hanging="252"/>
      </w:pPr>
      <w:rPr>
        <w:rFonts w:hint="default"/>
      </w:rPr>
    </w:lvl>
    <w:lvl w:ilvl="3">
      <w:start w:val="1"/>
      <w:numFmt w:val="bullet"/>
      <w:lvlText w:val="•"/>
      <w:lvlJc w:val="left"/>
      <w:pPr>
        <w:ind w:left="1144" w:hanging="252"/>
      </w:pPr>
      <w:rPr>
        <w:rFonts w:hint="default"/>
      </w:rPr>
    </w:lvl>
    <w:lvl w:ilvl="4">
      <w:start w:val="1"/>
      <w:numFmt w:val="bullet"/>
      <w:lvlText w:val="•"/>
      <w:lvlJc w:val="left"/>
      <w:pPr>
        <w:ind w:left="1406" w:hanging="252"/>
      </w:pPr>
      <w:rPr>
        <w:rFonts w:hint="default"/>
      </w:rPr>
    </w:lvl>
    <w:lvl w:ilvl="5">
      <w:start w:val="1"/>
      <w:numFmt w:val="bullet"/>
      <w:lvlText w:val="•"/>
      <w:lvlJc w:val="left"/>
      <w:pPr>
        <w:ind w:left="1668" w:hanging="252"/>
      </w:pPr>
      <w:rPr>
        <w:rFonts w:hint="default"/>
      </w:rPr>
    </w:lvl>
    <w:lvl w:ilvl="6">
      <w:start w:val="1"/>
      <w:numFmt w:val="bullet"/>
      <w:lvlText w:val="•"/>
      <w:lvlJc w:val="left"/>
      <w:pPr>
        <w:ind w:left="1929" w:hanging="252"/>
      </w:pPr>
      <w:rPr>
        <w:rFonts w:hint="default"/>
      </w:rPr>
    </w:lvl>
    <w:lvl w:ilvl="7">
      <w:start w:val="1"/>
      <w:numFmt w:val="bullet"/>
      <w:lvlText w:val="•"/>
      <w:lvlJc w:val="left"/>
      <w:pPr>
        <w:ind w:left="2191" w:hanging="252"/>
      </w:pPr>
      <w:rPr>
        <w:rFonts w:hint="default"/>
      </w:rPr>
    </w:lvl>
    <w:lvl w:ilvl="8">
      <w:start w:val="1"/>
      <w:numFmt w:val="bullet"/>
      <w:lvlText w:val="•"/>
      <w:lvlJc w:val="left"/>
      <w:pPr>
        <w:ind w:left="2453" w:hanging="252"/>
      </w:pPr>
      <w:rPr>
        <w:rFonts w:hint="default"/>
      </w:rPr>
    </w:lvl>
  </w:abstractNum>
  <w:abstractNum w:abstractNumId="46">
    <w:multiLevelType w:val="hybridMultilevel"/>
    <w:lvl w:ilvl="0">
      <w:start w:val="1"/>
      <w:numFmt w:val="bullet"/>
      <w:lvlText w:val=""/>
      <w:lvlJc w:val="left"/>
      <w:pPr>
        <w:ind w:left="368" w:hanging="336"/>
      </w:pPr>
      <w:rPr>
        <w:rFonts w:hint="default" w:ascii="Symbol" w:hAnsi="Symbol" w:eastAsia="Symbol" w:cs="Symbol"/>
        <w:w w:val="100"/>
        <w:sz w:val="24"/>
        <w:szCs w:val="24"/>
      </w:rPr>
    </w:lvl>
    <w:lvl w:ilvl="1">
      <w:start w:val="1"/>
      <w:numFmt w:val="bullet"/>
      <w:lvlText w:val="•"/>
      <w:lvlJc w:val="left"/>
      <w:pPr>
        <w:ind w:left="621" w:hanging="336"/>
      </w:pPr>
      <w:rPr>
        <w:rFonts w:hint="default"/>
      </w:rPr>
    </w:lvl>
    <w:lvl w:ilvl="2">
      <w:start w:val="1"/>
      <w:numFmt w:val="bullet"/>
      <w:lvlText w:val="•"/>
      <w:lvlJc w:val="left"/>
      <w:pPr>
        <w:ind w:left="882" w:hanging="336"/>
      </w:pPr>
      <w:rPr>
        <w:rFonts w:hint="default"/>
      </w:rPr>
    </w:lvl>
    <w:lvl w:ilvl="3">
      <w:start w:val="1"/>
      <w:numFmt w:val="bullet"/>
      <w:lvlText w:val="•"/>
      <w:lvlJc w:val="left"/>
      <w:pPr>
        <w:ind w:left="1143" w:hanging="336"/>
      </w:pPr>
      <w:rPr>
        <w:rFonts w:hint="default"/>
      </w:rPr>
    </w:lvl>
    <w:lvl w:ilvl="4">
      <w:start w:val="1"/>
      <w:numFmt w:val="bullet"/>
      <w:lvlText w:val="•"/>
      <w:lvlJc w:val="left"/>
      <w:pPr>
        <w:ind w:left="1405" w:hanging="336"/>
      </w:pPr>
      <w:rPr>
        <w:rFonts w:hint="default"/>
      </w:rPr>
    </w:lvl>
    <w:lvl w:ilvl="5">
      <w:start w:val="1"/>
      <w:numFmt w:val="bullet"/>
      <w:lvlText w:val="•"/>
      <w:lvlJc w:val="left"/>
      <w:pPr>
        <w:ind w:left="1666" w:hanging="336"/>
      </w:pPr>
      <w:rPr>
        <w:rFonts w:hint="default"/>
      </w:rPr>
    </w:lvl>
    <w:lvl w:ilvl="6">
      <w:start w:val="1"/>
      <w:numFmt w:val="bullet"/>
      <w:lvlText w:val="•"/>
      <w:lvlJc w:val="left"/>
      <w:pPr>
        <w:ind w:left="1927" w:hanging="336"/>
      </w:pPr>
      <w:rPr>
        <w:rFonts w:hint="default"/>
      </w:rPr>
    </w:lvl>
    <w:lvl w:ilvl="7">
      <w:start w:val="1"/>
      <w:numFmt w:val="bullet"/>
      <w:lvlText w:val="•"/>
      <w:lvlJc w:val="left"/>
      <w:pPr>
        <w:ind w:left="2189" w:hanging="336"/>
      </w:pPr>
      <w:rPr>
        <w:rFonts w:hint="default"/>
      </w:rPr>
    </w:lvl>
    <w:lvl w:ilvl="8">
      <w:start w:val="1"/>
      <w:numFmt w:val="bullet"/>
      <w:lvlText w:val="•"/>
      <w:lvlJc w:val="left"/>
      <w:pPr>
        <w:ind w:left="2450" w:hanging="336"/>
      </w:pPr>
      <w:rPr>
        <w:rFonts w:hint="default"/>
      </w:rPr>
    </w:lvl>
  </w:abstractNum>
  <w:abstractNum w:abstractNumId="45">
    <w:multiLevelType w:val="hybridMultilevel"/>
    <w:lvl w:ilvl="0">
      <w:start w:val="1"/>
      <w:numFmt w:val="bullet"/>
      <w:lvlText w:val=""/>
      <w:lvlJc w:val="left"/>
      <w:pPr>
        <w:ind w:left="384" w:hanging="360"/>
      </w:pPr>
      <w:rPr>
        <w:rFonts w:hint="default" w:ascii="Symbol" w:hAnsi="Symbol" w:eastAsia="Symbol" w:cs="Symbol"/>
        <w:w w:val="100"/>
        <w:sz w:val="24"/>
        <w:szCs w:val="24"/>
      </w:rPr>
    </w:lvl>
    <w:lvl w:ilvl="1">
      <w:start w:val="1"/>
      <w:numFmt w:val="bullet"/>
      <w:lvlText w:val="•"/>
      <w:lvlJc w:val="left"/>
      <w:pPr>
        <w:ind w:left="639" w:hanging="360"/>
      </w:pPr>
      <w:rPr>
        <w:rFonts w:hint="default"/>
      </w:rPr>
    </w:lvl>
    <w:lvl w:ilvl="2">
      <w:start w:val="1"/>
      <w:numFmt w:val="bullet"/>
      <w:lvlText w:val="•"/>
      <w:lvlJc w:val="left"/>
      <w:pPr>
        <w:ind w:left="898" w:hanging="360"/>
      </w:pPr>
      <w:rPr>
        <w:rFonts w:hint="default"/>
      </w:rPr>
    </w:lvl>
    <w:lvl w:ilvl="3">
      <w:start w:val="1"/>
      <w:numFmt w:val="bullet"/>
      <w:lvlText w:val="•"/>
      <w:lvlJc w:val="left"/>
      <w:pPr>
        <w:ind w:left="1157" w:hanging="360"/>
      </w:pPr>
      <w:rPr>
        <w:rFonts w:hint="default"/>
      </w:rPr>
    </w:lvl>
    <w:lvl w:ilvl="4">
      <w:start w:val="1"/>
      <w:numFmt w:val="bullet"/>
      <w:lvlText w:val="•"/>
      <w:lvlJc w:val="left"/>
      <w:pPr>
        <w:ind w:left="1417" w:hanging="360"/>
      </w:pPr>
      <w:rPr>
        <w:rFonts w:hint="default"/>
      </w:rPr>
    </w:lvl>
    <w:lvl w:ilvl="5">
      <w:start w:val="1"/>
      <w:numFmt w:val="bullet"/>
      <w:lvlText w:val="•"/>
      <w:lvlJc w:val="left"/>
      <w:pPr>
        <w:ind w:left="1676" w:hanging="360"/>
      </w:pPr>
      <w:rPr>
        <w:rFonts w:hint="default"/>
      </w:rPr>
    </w:lvl>
    <w:lvl w:ilvl="6">
      <w:start w:val="1"/>
      <w:numFmt w:val="bullet"/>
      <w:lvlText w:val="•"/>
      <w:lvlJc w:val="left"/>
      <w:pPr>
        <w:ind w:left="1935" w:hanging="360"/>
      </w:pPr>
      <w:rPr>
        <w:rFonts w:hint="default"/>
      </w:rPr>
    </w:lvl>
    <w:lvl w:ilvl="7">
      <w:start w:val="1"/>
      <w:numFmt w:val="bullet"/>
      <w:lvlText w:val="•"/>
      <w:lvlJc w:val="left"/>
      <w:pPr>
        <w:ind w:left="2195" w:hanging="360"/>
      </w:pPr>
      <w:rPr>
        <w:rFonts w:hint="default"/>
      </w:rPr>
    </w:lvl>
    <w:lvl w:ilvl="8">
      <w:start w:val="1"/>
      <w:numFmt w:val="bullet"/>
      <w:lvlText w:val="•"/>
      <w:lvlJc w:val="left"/>
      <w:pPr>
        <w:ind w:left="2454" w:hanging="360"/>
      </w:pPr>
      <w:rPr>
        <w:rFonts w:hint="default"/>
      </w:rPr>
    </w:lvl>
  </w:abstractNum>
  <w:abstractNum w:abstractNumId="44">
    <w:multiLevelType w:val="hybridMultilevel"/>
    <w:lvl w:ilvl="0">
      <w:start w:val="4"/>
      <w:numFmt w:val="decimal"/>
      <w:lvlText w:val="%1"/>
      <w:lvlJc w:val="left"/>
      <w:pPr>
        <w:ind w:left="583" w:hanging="468"/>
        <w:jc w:val="left"/>
      </w:pPr>
      <w:rPr>
        <w:rFonts w:hint="default"/>
      </w:rPr>
    </w:lvl>
    <w:lvl w:ilvl="1">
      <w:start w:val="4"/>
      <w:numFmt w:val="decimal"/>
      <w:lvlText w:val="%1.%2."/>
      <w:lvlJc w:val="left"/>
      <w:pPr>
        <w:ind w:left="583" w:hanging="468"/>
        <w:jc w:val="left"/>
      </w:pPr>
      <w:rPr>
        <w:rFonts w:hint="default" w:ascii="Arial" w:hAnsi="Arial" w:eastAsia="Arial" w:cs="Arial"/>
        <w:b/>
        <w:bCs/>
        <w:spacing w:val="-2"/>
        <w:w w:val="99"/>
        <w:sz w:val="24"/>
        <w:szCs w:val="24"/>
      </w:rPr>
    </w:lvl>
    <w:lvl w:ilvl="2">
      <w:start w:val="1"/>
      <w:numFmt w:val="lowerLetter"/>
      <w:lvlText w:val="%3)"/>
      <w:lvlJc w:val="left"/>
      <w:pPr>
        <w:ind w:left="836" w:hanging="360"/>
        <w:jc w:val="left"/>
      </w:pPr>
      <w:rPr>
        <w:rFonts w:hint="default" w:ascii="Arial" w:hAnsi="Arial" w:eastAsia="Arial" w:cs="Arial"/>
        <w:spacing w:val="-2"/>
        <w:w w:val="99"/>
        <w:sz w:val="24"/>
        <w:szCs w:val="24"/>
      </w:rPr>
    </w:lvl>
    <w:lvl w:ilvl="3">
      <w:start w:val="1"/>
      <w:numFmt w:val="bullet"/>
      <w:lvlText w:val="•"/>
      <w:lvlJc w:val="left"/>
      <w:pPr>
        <w:ind w:left="2937" w:hanging="360"/>
      </w:pPr>
      <w:rPr>
        <w:rFonts w:hint="default"/>
      </w:rPr>
    </w:lvl>
    <w:lvl w:ilvl="4">
      <w:start w:val="1"/>
      <w:numFmt w:val="bullet"/>
      <w:lvlText w:val="•"/>
      <w:lvlJc w:val="left"/>
      <w:pPr>
        <w:ind w:left="3986" w:hanging="360"/>
      </w:pPr>
      <w:rPr>
        <w:rFonts w:hint="default"/>
      </w:rPr>
    </w:lvl>
    <w:lvl w:ilvl="5">
      <w:start w:val="1"/>
      <w:numFmt w:val="bullet"/>
      <w:lvlText w:val="•"/>
      <w:lvlJc w:val="left"/>
      <w:pPr>
        <w:ind w:left="5035" w:hanging="360"/>
      </w:pPr>
      <w:rPr>
        <w:rFonts w:hint="default"/>
      </w:rPr>
    </w:lvl>
    <w:lvl w:ilvl="6">
      <w:start w:val="1"/>
      <w:numFmt w:val="bullet"/>
      <w:lvlText w:val="•"/>
      <w:lvlJc w:val="left"/>
      <w:pPr>
        <w:ind w:left="6084" w:hanging="360"/>
      </w:pPr>
      <w:rPr>
        <w:rFonts w:hint="default"/>
      </w:rPr>
    </w:lvl>
    <w:lvl w:ilvl="7">
      <w:start w:val="1"/>
      <w:numFmt w:val="bullet"/>
      <w:lvlText w:val="•"/>
      <w:lvlJc w:val="left"/>
      <w:pPr>
        <w:ind w:left="7133" w:hanging="360"/>
      </w:pPr>
      <w:rPr>
        <w:rFonts w:hint="default"/>
      </w:rPr>
    </w:lvl>
    <w:lvl w:ilvl="8">
      <w:start w:val="1"/>
      <w:numFmt w:val="bullet"/>
      <w:lvlText w:val="•"/>
      <w:lvlJc w:val="left"/>
      <w:pPr>
        <w:ind w:left="8182" w:hanging="360"/>
      </w:pPr>
      <w:rPr>
        <w:rFonts w:hint="default"/>
      </w:rPr>
    </w:lvl>
  </w:abstractNum>
  <w:abstractNum w:abstractNumId="43">
    <w:multiLevelType w:val="hybridMultilevel"/>
    <w:lvl w:ilvl="0">
      <w:start w:val="4"/>
      <w:numFmt w:val="decimal"/>
      <w:lvlText w:val="%1"/>
      <w:lvlJc w:val="left"/>
      <w:pPr>
        <w:ind w:left="704" w:hanging="468"/>
        <w:jc w:val="left"/>
      </w:pPr>
      <w:rPr>
        <w:rFonts w:hint="default"/>
      </w:rPr>
    </w:lvl>
    <w:lvl w:ilvl="1">
      <w:start w:val="1"/>
      <w:numFmt w:val="decimal"/>
      <w:lvlText w:val="%1.%2"/>
      <w:lvlJc w:val="left"/>
      <w:pPr>
        <w:ind w:left="704" w:hanging="468"/>
        <w:jc w:val="right"/>
      </w:pPr>
      <w:rPr>
        <w:rFonts w:hint="default" w:ascii="Arial" w:hAnsi="Arial" w:eastAsia="Arial" w:cs="Arial"/>
        <w:b/>
        <w:bCs/>
        <w:spacing w:val="-2"/>
        <w:w w:val="99"/>
        <w:sz w:val="24"/>
        <w:szCs w:val="24"/>
      </w:rPr>
    </w:lvl>
    <w:lvl w:ilvl="2">
      <w:start w:val="1"/>
      <w:numFmt w:val="bullet"/>
      <w:lvlText w:val="•"/>
      <w:lvlJc w:val="left"/>
      <w:pPr>
        <w:ind w:left="2640" w:hanging="468"/>
      </w:pPr>
      <w:rPr>
        <w:rFonts w:hint="default"/>
      </w:rPr>
    </w:lvl>
    <w:lvl w:ilvl="3">
      <w:start w:val="1"/>
      <w:numFmt w:val="bullet"/>
      <w:lvlText w:val="•"/>
      <w:lvlJc w:val="left"/>
      <w:pPr>
        <w:ind w:left="3610" w:hanging="468"/>
      </w:pPr>
      <w:rPr>
        <w:rFonts w:hint="default"/>
      </w:rPr>
    </w:lvl>
    <w:lvl w:ilvl="4">
      <w:start w:val="1"/>
      <w:numFmt w:val="bullet"/>
      <w:lvlText w:val="•"/>
      <w:lvlJc w:val="left"/>
      <w:pPr>
        <w:ind w:left="4580" w:hanging="468"/>
      </w:pPr>
      <w:rPr>
        <w:rFonts w:hint="default"/>
      </w:rPr>
    </w:lvl>
    <w:lvl w:ilvl="5">
      <w:start w:val="1"/>
      <w:numFmt w:val="bullet"/>
      <w:lvlText w:val="•"/>
      <w:lvlJc w:val="left"/>
      <w:pPr>
        <w:ind w:left="5550" w:hanging="468"/>
      </w:pPr>
      <w:rPr>
        <w:rFonts w:hint="default"/>
      </w:rPr>
    </w:lvl>
    <w:lvl w:ilvl="6">
      <w:start w:val="1"/>
      <w:numFmt w:val="bullet"/>
      <w:lvlText w:val="•"/>
      <w:lvlJc w:val="left"/>
      <w:pPr>
        <w:ind w:left="6520" w:hanging="468"/>
      </w:pPr>
      <w:rPr>
        <w:rFonts w:hint="default"/>
      </w:rPr>
    </w:lvl>
    <w:lvl w:ilvl="7">
      <w:start w:val="1"/>
      <w:numFmt w:val="bullet"/>
      <w:lvlText w:val="•"/>
      <w:lvlJc w:val="left"/>
      <w:pPr>
        <w:ind w:left="7490" w:hanging="468"/>
      </w:pPr>
      <w:rPr>
        <w:rFonts w:hint="default"/>
      </w:rPr>
    </w:lvl>
    <w:lvl w:ilvl="8">
      <w:start w:val="1"/>
      <w:numFmt w:val="bullet"/>
      <w:lvlText w:val="•"/>
      <w:lvlJc w:val="left"/>
      <w:pPr>
        <w:ind w:left="8460" w:hanging="468"/>
      </w:pPr>
      <w:rPr>
        <w:rFonts w:hint="default"/>
      </w:rPr>
    </w:lvl>
  </w:abstractNum>
  <w:abstractNum w:abstractNumId="42">
    <w:multiLevelType w:val="hybridMultilevel"/>
    <w:lvl w:ilvl="0">
      <w:start w:val="1"/>
      <w:numFmt w:val="lowerLetter"/>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5560" w:hanging="360"/>
      </w:pPr>
      <w:rPr>
        <w:rFonts w:hint="default"/>
      </w:rPr>
    </w:lvl>
    <w:lvl w:ilvl="2">
      <w:start w:val="1"/>
      <w:numFmt w:val="bullet"/>
      <w:lvlText w:val="•"/>
      <w:lvlJc w:val="left"/>
      <w:pPr>
        <w:ind w:left="6084" w:hanging="360"/>
      </w:pPr>
      <w:rPr>
        <w:rFonts w:hint="default"/>
      </w:rPr>
    </w:lvl>
    <w:lvl w:ilvl="3">
      <w:start w:val="1"/>
      <w:numFmt w:val="bullet"/>
      <w:lvlText w:val="•"/>
      <w:lvlJc w:val="left"/>
      <w:pPr>
        <w:ind w:left="6608" w:hanging="360"/>
      </w:pPr>
      <w:rPr>
        <w:rFonts w:hint="default"/>
      </w:rPr>
    </w:lvl>
    <w:lvl w:ilvl="4">
      <w:start w:val="1"/>
      <w:numFmt w:val="bullet"/>
      <w:lvlText w:val="•"/>
      <w:lvlJc w:val="left"/>
      <w:pPr>
        <w:ind w:left="7133" w:hanging="360"/>
      </w:pPr>
      <w:rPr>
        <w:rFonts w:hint="default"/>
      </w:rPr>
    </w:lvl>
    <w:lvl w:ilvl="5">
      <w:start w:val="1"/>
      <w:numFmt w:val="bullet"/>
      <w:lvlText w:val="•"/>
      <w:lvlJc w:val="left"/>
      <w:pPr>
        <w:ind w:left="7657" w:hanging="360"/>
      </w:pPr>
      <w:rPr>
        <w:rFonts w:hint="default"/>
      </w:rPr>
    </w:lvl>
    <w:lvl w:ilvl="6">
      <w:start w:val="1"/>
      <w:numFmt w:val="bullet"/>
      <w:lvlText w:val="•"/>
      <w:lvlJc w:val="left"/>
      <w:pPr>
        <w:ind w:left="8182" w:hanging="360"/>
      </w:pPr>
      <w:rPr>
        <w:rFonts w:hint="default"/>
      </w:rPr>
    </w:lvl>
    <w:lvl w:ilvl="7">
      <w:start w:val="1"/>
      <w:numFmt w:val="bullet"/>
      <w:lvlText w:val="•"/>
      <w:lvlJc w:val="left"/>
      <w:pPr>
        <w:ind w:left="8706" w:hanging="360"/>
      </w:pPr>
      <w:rPr>
        <w:rFonts w:hint="default"/>
      </w:rPr>
    </w:lvl>
    <w:lvl w:ilvl="8">
      <w:start w:val="1"/>
      <w:numFmt w:val="bullet"/>
      <w:lvlText w:val="•"/>
      <w:lvlJc w:val="left"/>
      <w:pPr>
        <w:ind w:left="9231" w:hanging="360"/>
      </w:pPr>
      <w:rPr>
        <w:rFonts w:hint="default"/>
      </w:rPr>
    </w:lvl>
  </w:abstractNum>
  <w:abstractNum w:abstractNumId="41">
    <w:multiLevelType w:val="hybridMultilevel"/>
    <w:lvl w:ilvl="0">
      <w:start w:val="3"/>
      <w:numFmt w:val="decimal"/>
      <w:lvlText w:val="%1"/>
      <w:lvlJc w:val="left"/>
      <w:pPr>
        <w:ind w:left="116" w:hanging="456"/>
        <w:jc w:val="left"/>
      </w:pPr>
      <w:rPr>
        <w:rFonts w:hint="default"/>
      </w:rPr>
    </w:lvl>
    <w:lvl w:ilvl="1">
      <w:start w:val="1"/>
      <w:numFmt w:val="decimal"/>
      <w:lvlText w:val="%1.%2"/>
      <w:lvlJc w:val="left"/>
      <w:pPr>
        <w:ind w:left="116" w:hanging="456"/>
        <w:jc w:val="left"/>
      </w:pPr>
      <w:rPr>
        <w:rFonts w:hint="default" w:ascii="Arial" w:hAnsi="Arial" w:eastAsia="Arial" w:cs="Arial"/>
        <w:b/>
        <w:bCs/>
        <w:spacing w:val="-2"/>
        <w:w w:val="99"/>
        <w:sz w:val="24"/>
        <w:szCs w:val="24"/>
      </w:rPr>
    </w:lvl>
    <w:lvl w:ilvl="2">
      <w:start w:val="1"/>
      <w:numFmt w:val="decimal"/>
      <w:lvlText w:val="%3."/>
      <w:lvlJc w:val="left"/>
      <w:pPr>
        <w:ind w:left="896" w:hanging="360"/>
        <w:jc w:val="left"/>
      </w:pPr>
      <w:rPr>
        <w:rFonts w:hint="default" w:ascii="Arial" w:hAnsi="Arial" w:eastAsia="Arial" w:cs="Arial"/>
        <w:b/>
        <w:bCs/>
        <w:spacing w:val="-2"/>
        <w:w w:val="99"/>
        <w:sz w:val="24"/>
        <w:szCs w:val="24"/>
      </w:rPr>
    </w:lvl>
    <w:lvl w:ilvl="3">
      <w:start w:val="1"/>
      <w:numFmt w:val="bullet"/>
      <w:lvlText w:val="•"/>
      <w:lvlJc w:val="left"/>
      <w:pPr>
        <w:ind w:left="2984" w:hanging="360"/>
      </w:pPr>
      <w:rPr>
        <w:rFonts w:hint="default"/>
      </w:rPr>
    </w:lvl>
    <w:lvl w:ilvl="4">
      <w:start w:val="1"/>
      <w:numFmt w:val="bullet"/>
      <w:lvlText w:val="•"/>
      <w:lvlJc w:val="left"/>
      <w:pPr>
        <w:ind w:left="4026" w:hanging="360"/>
      </w:pPr>
      <w:rPr>
        <w:rFonts w:hint="default"/>
      </w:rPr>
    </w:lvl>
    <w:lvl w:ilvl="5">
      <w:start w:val="1"/>
      <w:numFmt w:val="bullet"/>
      <w:lvlText w:val="•"/>
      <w:lvlJc w:val="left"/>
      <w:pPr>
        <w:ind w:left="5068" w:hanging="360"/>
      </w:pPr>
      <w:rPr>
        <w:rFonts w:hint="default"/>
      </w:rPr>
    </w:lvl>
    <w:lvl w:ilvl="6">
      <w:start w:val="1"/>
      <w:numFmt w:val="bullet"/>
      <w:lvlText w:val="•"/>
      <w:lvlJc w:val="left"/>
      <w:pPr>
        <w:ind w:left="6111" w:hanging="360"/>
      </w:pPr>
      <w:rPr>
        <w:rFonts w:hint="default"/>
      </w:rPr>
    </w:lvl>
    <w:lvl w:ilvl="7">
      <w:start w:val="1"/>
      <w:numFmt w:val="bullet"/>
      <w:lvlText w:val="•"/>
      <w:lvlJc w:val="left"/>
      <w:pPr>
        <w:ind w:left="7153" w:hanging="360"/>
      </w:pPr>
      <w:rPr>
        <w:rFonts w:hint="default"/>
      </w:rPr>
    </w:lvl>
    <w:lvl w:ilvl="8">
      <w:start w:val="1"/>
      <w:numFmt w:val="bullet"/>
      <w:lvlText w:val="•"/>
      <w:lvlJc w:val="left"/>
      <w:pPr>
        <w:ind w:left="8195" w:hanging="360"/>
      </w:pPr>
      <w:rPr>
        <w:rFonts w:hint="default"/>
      </w:rPr>
    </w:lvl>
  </w:abstractNum>
  <w:abstractNum w:abstractNumId="40">
    <w:multiLevelType w:val="hybridMultilevel"/>
    <w:lvl w:ilvl="0">
      <w:start w:val="1"/>
      <w:numFmt w:val="lowerLetter"/>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1784" w:hanging="360"/>
      </w:pPr>
      <w:rPr>
        <w:rFonts w:hint="default"/>
      </w:rPr>
    </w:lvl>
    <w:lvl w:ilvl="2">
      <w:start w:val="1"/>
      <w:numFmt w:val="bullet"/>
      <w:lvlText w:val="•"/>
      <w:lvlJc w:val="left"/>
      <w:pPr>
        <w:ind w:left="2728" w:hanging="360"/>
      </w:pPr>
      <w:rPr>
        <w:rFonts w:hint="default"/>
      </w:rPr>
    </w:lvl>
    <w:lvl w:ilvl="3">
      <w:start w:val="1"/>
      <w:numFmt w:val="bullet"/>
      <w:lvlText w:val="•"/>
      <w:lvlJc w:val="left"/>
      <w:pPr>
        <w:ind w:left="3672" w:hanging="360"/>
      </w:pPr>
      <w:rPr>
        <w:rFonts w:hint="default"/>
      </w:rPr>
    </w:lvl>
    <w:lvl w:ilvl="4">
      <w:start w:val="1"/>
      <w:numFmt w:val="bullet"/>
      <w:lvlText w:val="•"/>
      <w:lvlJc w:val="left"/>
      <w:pPr>
        <w:ind w:left="4616" w:hanging="360"/>
      </w:pPr>
      <w:rPr>
        <w:rFonts w:hint="default"/>
      </w:rPr>
    </w:lvl>
    <w:lvl w:ilvl="5">
      <w:start w:val="1"/>
      <w:numFmt w:val="bullet"/>
      <w:lvlText w:val="•"/>
      <w:lvlJc w:val="left"/>
      <w:pPr>
        <w:ind w:left="5560" w:hanging="360"/>
      </w:pPr>
      <w:rPr>
        <w:rFonts w:hint="default"/>
      </w:rPr>
    </w:lvl>
    <w:lvl w:ilvl="6">
      <w:start w:val="1"/>
      <w:numFmt w:val="bullet"/>
      <w:lvlText w:val="•"/>
      <w:lvlJc w:val="left"/>
      <w:pPr>
        <w:ind w:left="6504" w:hanging="360"/>
      </w:pPr>
      <w:rPr>
        <w:rFonts w:hint="default"/>
      </w:rPr>
    </w:lvl>
    <w:lvl w:ilvl="7">
      <w:start w:val="1"/>
      <w:numFmt w:val="bullet"/>
      <w:lvlText w:val="•"/>
      <w:lvlJc w:val="left"/>
      <w:pPr>
        <w:ind w:left="7448" w:hanging="360"/>
      </w:pPr>
      <w:rPr>
        <w:rFonts w:hint="default"/>
      </w:rPr>
    </w:lvl>
    <w:lvl w:ilvl="8">
      <w:start w:val="1"/>
      <w:numFmt w:val="bullet"/>
      <w:lvlText w:val="•"/>
      <w:lvlJc w:val="left"/>
      <w:pPr>
        <w:ind w:left="8392" w:hanging="360"/>
      </w:pPr>
      <w:rPr>
        <w:rFonts w:hint="default"/>
      </w:rPr>
    </w:lvl>
  </w:abstractNum>
  <w:abstractNum w:abstractNumId="39">
    <w:multiLevelType w:val="hybridMultilevel"/>
    <w:lvl w:ilvl="0">
      <w:start w:val="1"/>
      <w:numFmt w:val="lowerLetter"/>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1784" w:hanging="360"/>
      </w:pPr>
      <w:rPr>
        <w:rFonts w:hint="default"/>
      </w:rPr>
    </w:lvl>
    <w:lvl w:ilvl="2">
      <w:start w:val="1"/>
      <w:numFmt w:val="bullet"/>
      <w:lvlText w:val="•"/>
      <w:lvlJc w:val="left"/>
      <w:pPr>
        <w:ind w:left="2728" w:hanging="360"/>
      </w:pPr>
      <w:rPr>
        <w:rFonts w:hint="default"/>
      </w:rPr>
    </w:lvl>
    <w:lvl w:ilvl="3">
      <w:start w:val="1"/>
      <w:numFmt w:val="bullet"/>
      <w:lvlText w:val="•"/>
      <w:lvlJc w:val="left"/>
      <w:pPr>
        <w:ind w:left="3672" w:hanging="360"/>
      </w:pPr>
      <w:rPr>
        <w:rFonts w:hint="default"/>
      </w:rPr>
    </w:lvl>
    <w:lvl w:ilvl="4">
      <w:start w:val="1"/>
      <w:numFmt w:val="bullet"/>
      <w:lvlText w:val="•"/>
      <w:lvlJc w:val="left"/>
      <w:pPr>
        <w:ind w:left="4616" w:hanging="360"/>
      </w:pPr>
      <w:rPr>
        <w:rFonts w:hint="default"/>
      </w:rPr>
    </w:lvl>
    <w:lvl w:ilvl="5">
      <w:start w:val="1"/>
      <w:numFmt w:val="bullet"/>
      <w:lvlText w:val="•"/>
      <w:lvlJc w:val="left"/>
      <w:pPr>
        <w:ind w:left="5560" w:hanging="360"/>
      </w:pPr>
      <w:rPr>
        <w:rFonts w:hint="default"/>
      </w:rPr>
    </w:lvl>
    <w:lvl w:ilvl="6">
      <w:start w:val="1"/>
      <w:numFmt w:val="bullet"/>
      <w:lvlText w:val="•"/>
      <w:lvlJc w:val="left"/>
      <w:pPr>
        <w:ind w:left="6504" w:hanging="360"/>
      </w:pPr>
      <w:rPr>
        <w:rFonts w:hint="default"/>
      </w:rPr>
    </w:lvl>
    <w:lvl w:ilvl="7">
      <w:start w:val="1"/>
      <w:numFmt w:val="bullet"/>
      <w:lvlText w:val="•"/>
      <w:lvlJc w:val="left"/>
      <w:pPr>
        <w:ind w:left="7448" w:hanging="360"/>
      </w:pPr>
      <w:rPr>
        <w:rFonts w:hint="default"/>
      </w:rPr>
    </w:lvl>
    <w:lvl w:ilvl="8">
      <w:start w:val="1"/>
      <w:numFmt w:val="bullet"/>
      <w:lvlText w:val="•"/>
      <w:lvlJc w:val="left"/>
      <w:pPr>
        <w:ind w:left="8392" w:hanging="360"/>
      </w:pPr>
      <w:rPr>
        <w:rFonts w:hint="default"/>
      </w:rPr>
    </w:lvl>
  </w:abstractNum>
  <w:abstractNum w:abstractNumId="38">
    <w:multiLevelType w:val="hybridMultilevel"/>
    <w:lvl w:ilvl="0">
      <w:start w:val="1"/>
      <w:numFmt w:val="lowerLetter"/>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1784" w:hanging="360"/>
      </w:pPr>
      <w:rPr>
        <w:rFonts w:hint="default"/>
      </w:rPr>
    </w:lvl>
    <w:lvl w:ilvl="2">
      <w:start w:val="1"/>
      <w:numFmt w:val="bullet"/>
      <w:lvlText w:val="•"/>
      <w:lvlJc w:val="left"/>
      <w:pPr>
        <w:ind w:left="2728" w:hanging="360"/>
      </w:pPr>
      <w:rPr>
        <w:rFonts w:hint="default"/>
      </w:rPr>
    </w:lvl>
    <w:lvl w:ilvl="3">
      <w:start w:val="1"/>
      <w:numFmt w:val="bullet"/>
      <w:lvlText w:val="•"/>
      <w:lvlJc w:val="left"/>
      <w:pPr>
        <w:ind w:left="3672" w:hanging="360"/>
      </w:pPr>
      <w:rPr>
        <w:rFonts w:hint="default"/>
      </w:rPr>
    </w:lvl>
    <w:lvl w:ilvl="4">
      <w:start w:val="1"/>
      <w:numFmt w:val="bullet"/>
      <w:lvlText w:val="•"/>
      <w:lvlJc w:val="left"/>
      <w:pPr>
        <w:ind w:left="4616" w:hanging="360"/>
      </w:pPr>
      <w:rPr>
        <w:rFonts w:hint="default"/>
      </w:rPr>
    </w:lvl>
    <w:lvl w:ilvl="5">
      <w:start w:val="1"/>
      <w:numFmt w:val="bullet"/>
      <w:lvlText w:val="•"/>
      <w:lvlJc w:val="left"/>
      <w:pPr>
        <w:ind w:left="5560" w:hanging="360"/>
      </w:pPr>
      <w:rPr>
        <w:rFonts w:hint="default"/>
      </w:rPr>
    </w:lvl>
    <w:lvl w:ilvl="6">
      <w:start w:val="1"/>
      <w:numFmt w:val="bullet"/>
      <w:lvlText w:val="•"/>
      <w:lvlJc w:val="left"/>
      <w:pPr>
        <w:ind w:left="6504" w:hanging="360"/>
      </w:pPr>
      <w:rPr>
        <w:rFonts w:hint="default"/>
      </w:rPr>
    </w:lvl>
    <w:lvl w:ilvl="7">
      <w:start w:val="1"/>
      <w:numFmt w:val="bullet"/>
      <w:lvlText w:val="•"/>
      <w:lvlJc w:val="left"/>
      <w:pPr>
        <w:ind w:left="7448" w:hanging="360"/>
      </w:pPr>
      <w:rPr>
        <w:rFonts w:hint="default"/>
      </w:rPr>
    </w:lvl>
    <w:lvl w:ilvl="8">
      <w:start w:val="1"/>
      <w:numFmt w:val="bullet"/>
      <w:lvlText w:val="•"/>
      <w:lvlJc w:val="left"/>
      <w:pPr>
        <w:ind w:left="8392" w:hanging="360"/>
      </w:pPr>
      <w:rPr>
        <w:rFonts w:hint="default"/>
      </w:rPr>
    </w:lvl>
  </w:abstractNum>
  <w:abstractNum w:abstractNumId="37">
    <w:multiLevelType w:val="hybridMultilevel"/>
    <w:lvl w:ilvl="0">
      <w:start w:val="1"/>
      <w:numFmt w:val="lowerLetter"/>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1784" w:hanging="360"/>
      </w:pPr>
      <w:rPr>
        <w:rFonts w:hint="default"/>
      </w:rPr>
    </w:lvl>
    <w:lvl w:ilvl="2">
      <w:start w:val="1"/>
      <w:numFmt w:val="bullet"/>
      <w:lvlText w:val="•"/>
      <w:lvlJc w:val="left"/>
      <w:pPr>
        <w:ind w:left="2728" w:hanging="360"/>
      </w:pPr>
      <w:rPr>
        <w:rFonts w:hint="default"/>
      </w:rPr>
    </w:lvl>
    <w:lvl w:ilvl="3">
      <w:start w:val="1"/>
      <w:numFmt w:val="bullet"/>
      <w:lvlText w:val="•"/>
      <w:lvlJc w:val="left"/>
      <w:pPr>
        <w:ind w:left="3672" w:hanging="360"/>
      </w:pPr>
      <w:rPr>
        <w:rFonts w:hint="default"/>
      </w:rPr>
    </w:lvl>
    <w:lvl w:ilvl="4">
      <w:start w:val="1"/>
      <w:numFmt w:val="bullet"/>
      <w:lvlText w:val="•"/>
      <w:lvlJc w:val="left"/>
      <w:pPr>
        <w:ind w:left="4616" w:hanging="360"/>
      </w:pPr>
      <w:rPr>
        <w:rFonts w:hint="default"/>
      </w:rPr>
    </w:lvl>
    <w:lvl w:ilvl="5">
      <w:start w:val="1"/>
      <w:numFmt w:val="bullet"/>
      <w:lvlText w:val="•"/>
      <w:lvlJc w:val="left"/>
      <w:pPr>
        <w:ind w:left="5560" w:hanging="360"/>
      </w:pPr>
      <w:rPr>
        <w:rFonts w:hint="default"/>
      </w:rPr>
    </w:lvl>
    <w:lvl w:ilvl="6">
      <w:start w:val="1"/>
      <w:numFmt w:val="bullet"/>
      <w:lvlText w:val="•"/>
      <w:lvlJc w:val="left"/>
      <w:pPr>
        <w:ind w:left="6504" w:hanging="360"/>
      </w:pPr>
      <w:rPr>
        <w:rFonts w:hint="default"/>
      </w:rPr>
    </w:lvl>
    <w:lvl w:ilvl="7">
      <w:start w:val="1"/>
      <w:numFmt w:val="bullet"/>
      <w:lvlText w:val="•"/>
      <w:lvlJc w:val="left"/>
      <w:pPr>
        <w:ind w:left="7448" w:hanging="360"/>
      </w:pPr>
      <w:rPr>
        <w:rFonts w:hint="default"/>
      </w:rPr>
    </w:lvl>
    <w:lvl w:ilvl="8">
      <w:start w:val="1"/>
      <w:numFmt w:val="bullet"/>
      <w:lvlText w:val="•"/>
      <w:lvlJc w:val="left"/>
      <w:pPr>
        <w:ind w:left="8392" w:hanging="360"/>
      </w:pPr>
      <w:rPr>
        <w:rFonts w:hint="default"/>
      </w:rPr>
    </w:lvl>
  </w:abstractNum>
  <w:abstractNum w:abstractNumId="36">
    <w:multiLevelType w:val="hybridMultilevel"/>
    <w:lvl w:ilvl="0">
      <w:start w:val="1"/>
      <w:numFmt w:val="lowerLetter"/>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1784" w:hanging="360"/>
      </w:pPr>
      <w:rPr>
        <w:rFonts w:hint="default"/>
      </w:rPr>
    </w:lvl>
    <w:lvl w:ilvl="2">
      <w:start w:val="1"/>
      <w:numFmt w:val="bullet"/>
      <w:lvlText w:val="•"/>
      <w:lvlJc w:val="left"/>
      <w:pPr>
        <w:ind w:left="2728" w:hanging="360"/>
      </w:pPr>
      <w:rPr>
        <w:rFonts w:hint="default"/>
      </w:rPr>
    </w:lvl>
    <w:lvl w:ilvl="3">
      <w:start w:val="1"/>
      <w:numFmt w:val="bullet"/>
      <w:lvlText w:val="•"/>
      <w:lvlJc w:val="left"/>
      <w:pPr>
        <w:ind w:left="3672" w:hanging="360"/>
      </w:pPr>
      <w:rPr>
        <w:rFonts w:hint="default"/>
      </w:rPr>
    </w:lvl>
    <w:lvl w:ilvl="4">
      <w:start w:val="1"/>
      <w:numFmt w:val="bullet"/>
      <w:lvlText w:val="•"/>
      <w:lvlJc w:val="left"/>
      <w:pPr>
        <w:ind w:left="4616" w:hanging="360"/>
      </w:pPr>
      <w:rPr>
        <w:rFonts w:hint="default"/>
      </w:rPr>
    </w:lvl>
    <w:lvl w:ilvl="5">
      <w:start w:val="1"/>
      <w:numFmt w:val="bullet"/>
      <w:lvlText w:val="•"/>
      <w:lvlJc w:val="left"/>
      <w:pPr>
        <w:ind w:left="5560" w:hanging="360"/>
      </w:pPr>
      <w:rPr>
        <w:rFonts w:hint="default"/>
      </w:rPr>
    </w:lvl>
    <w:lvl w:ilvl="6">
      <w:start w:val="1"/>
      <w:numFmt w:val="bullet"/>
      <w:lvlText w:val="•"/>
      <w:lvlJc w:val="left"/>
      <w:pPr>
        <w:ind w:left="6504" w:hanging="360"/>
      </w:pPr>
      <w:rPr>
        <w:rFonts w:hint="default"/>
      </w:rPr>
    </w:lvl>
    <w:lvl w:ilvl="7">
      <w:start w:val="1"/>
      <w:numFmt w:val="bullet"/>
      <w:lvlText w:val="•"/>
      <w:lvlJc w:val="left"/>
      <w:pPr>
        <w:ind w:left="7448" w:hanging="360"/>
      </w:pPr>
      <w:rPr>
        <w:rFonts w:hint="default"/>
      </w:rPr>
    </w:lvl>
    <w:lvl w:ilvl="8">
      <w:start w:val="1"/>
      <w:numFmt w:val="bullet"/>
      <w:lvlText w:val="•"/>
      <w:lvlJc w:val="left"/>
      <w:pPr>
        <w:ind w:left="8392" w:hanging="360"/>
      </w:pPr>
      <w:rPr>
        <w:rFonts w:hint="default"/>
      </w:rPr>
    </w:lvl>
  </w:abstractNum>
  <w:abstractNum w:abstractNumId="35">
    <w:multiLevelType w:val="hybridMultilevel"/>
    <w:lvl w:ilvl="0">
      <w:start w:val="1"/>
      <w:numFmt w:val="lowerLetter"/>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1784" w:hanging="360"/>
      </w:pPr>
      <w:rPr>
        <w:rFonts w:hint="default"/>
      </w:rPr>
    </w:lvl>
    <w:lvl w:ilvl="2">
      <w:start w:val="1"/>
      <w:numFmt w:val="bullet"/>
      <w:lvlText w:val="•"/>
      <w:lvlJc w:val="left"/>
      <w:pPr>
        <w:ind w:left="2728" w:hanging="360"/>
      </w:pPr>
      <w:rPr>
        <w:rFonts w:hint="default"/>
      </w:rPr>
    </w:lvl>
    <w:lvl w:ilvl="3">
      <w:start w:val="1"/>
      <w:numFmt w:val="bullet"/>
      <w:lvlText w:val="•"/>
      <w:lvlJc w:val="left"/>
      <w:pPr>
        <w:ind w:left="3672" w:hanging="360"/>
      </w:pPr>
      <w:rPr>
        <w:rFonts w:hint="default"/>
      </w:rPr>
    </w:lvl>
    <w:lvl w:ilvl="4">
      <w:start w:val="1"/>
      <w:numFmt w:val="bullet"/>
      <w:lvlText w:val="•"/>
      <w:lvlJc w:val="left"/>
      <w:pPr>
        <w:ind w:left="4616" w:hanging="360"/>
      </w:pPr>
      <w:rPr>
        <w:rFonts w:hint="default"/>
      </w:rPr>
    </w:lvl>
    <w:lvl w:ilvl="5">
      <w:start w:val="1"/>
      <w:numFmt w:val="bullet"/>
      <w:lvlText w:val="•"/>
      <w:lvlJc w:val="left"/>
      <w:pPr>
        <w:ind w:left="5560" w:hanging="360"/>
      </w:pPr>
      <w:rPr>
        <w:rFonts w:hint="default"/>
      </w:rPr>
    </w:lvl>
    <w:lvl w:ilvl="6">
      <w:start w:val="1"/>
      <w:numFmt w:val="bullet"/>
      <w:lvlText w:val="•"/>
      <w:lvlJc w:val="left"/>
      <w:pPr>
        <w:ind w:left="6504" w:hanging="360"/>
      </w:pPr>
      <w:rPr>
        <w:rFonts w:hint="default"/>
      </w:rPr>
    </w:lvl>
    <w:lvl w:ilvl="7">
      <w:start w:val="1"/>
      <w:numFmt w:val="bullet"/>
      <w:lvlText w:val="•"/>
      <w:lvlJc w:val="left"/>
      <w:pPr>
        <w:ind w:left="7448" w:hanging="360"/>
      </w:pPr>
      <w:rPr>
        <w:rFonts w:hint="default"/>
      </w:rPr>
    </w:lvl>
    <w:lvl w:ilvl="8">
      <w:start w:val="1"/>
      <w:numFmt w:val="bullet"/>
      <w:lvlText w:val="•"/>
      <w:lvlJc w:val="left"/>
      <w:pPr>
        <w:ind w:left="8392" w:hanging="360"/>
      </w:pPr>
      <w:rPr>
        <w:rFonts w:hint="default"/>
      </w:rPr>
    </w:lvl>
  </w:abstractNum>
  <w:abstractNum w:abstractNumId="34">
    <w:multiLevelType w:val="hybridMultilevel"/>
    <w:lvl w:ilvl="0">
      <w:start w:val="1"/>
      <w:numFmt w:val="lowerLetter"/>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1784" w:hanging="360"/>
      </w:pPr>
      <w:rPr>
        <w:rFonts w:hint="default"/>
      </w:rPr>
    </w:lvl>
    <w:lvl w:ilvl="2">
      <w:start w:val="1"/>
      <w:numFmt w:val="bullet"/>
      <w:lvlText w:val="•"/>
      <w:lvlJc w:val="left"/>
      <w:pPr>
        <w:ind w:left="2728" w:hanging="360"/>
      </w:pPr>
      <w:rPr>
        <w:rFonts w:hint="default"/>
      </w:rPr>
    </w:lvl>
    <w:lvl w:ilvl="3">
      <w:start w:val="1"/>
      <w:numFmt w:val="bullet"/>
      <w:lvlText w:val="•"/>
      <w:lvlJc w:val="left"/>
      <w:pPr>
        <w:ind w:left="3672" w:hanging="360"/>
      </w:pPr>
      <w:rPr>
        <w:rFonts w:hint="default"/>
      </w:rPr>
    </w:lvl>
    <w:lvl w:ilvl="4">
      <w:start w:val="1"/>
      <w:numFmt w:val="bullet"/>
      <w:lvlText w:val="•"/>
      <w:lvlJc w:val="left"/>
      <w:pPr>
        <w:ind w:left="4616" w:hanging="360"/>
      </w:pPr>
      <w:rPr>
        <w:rFonts w:hint="default"/>
      </w:rPr>
    </w:lvl>
    <w:lvl w:ilvl="5">
      <w:start w:val="1"/>
      <w:numFmt w:val="bullet"/>
      <w:lvlText w:val="•"/>
      <w:lvlJc w:val="left"/>
      <w:pPr>
        <w:ind w:left="5560" w:hanging="360"/>
      </w:pPr>
      <w:rPr>
        <w:rFonts w:hint="default"/>
      </w:rPr>
    </w:lvl>
    <w:lvl w:ilvl="6">
      <w:start w:val="1"/>
      <w:numFmt w:val="bullet"/>
      <w:lvlText w:val="•"/>
      <w:lvlJc w:val="left"/>
      <w:pPr>
        <w:ind w:left="6504" w:hanging="360"/>
      </w:pPr>
      <w:rPr>
        <w:rFonts w:hint="default"/>
      </w:rPr>
    </w:lvl>
    <w:lvl w:ilvl="7">
      <w:start w:val="1"/>
      <w:numFmt w:val="bullet"/>
      <w:lvlText w:val="•"/>
      <w:lvlJc w:val="left"/>
      <w:pPr>
        <w:ind w:left="7448" w:hanging="360"/>
      </w:pPr>
      <w:rPr>
        <w:rFonts w:hint="default"/>
      </w:rPr>
    </w:lvl>
    <w:lvl w:ilvl="8">
      <w:start w:val="1"/>
      <w:numFmt w:val="bullet"/>
      <w:lvlText w:val="•"/>
      <w:lvlJc w:val="left"/>
      <w:pPr>
        <w:ind w:left="8392" w:hanging="360"/>
      </w:pPr>
      <w:rPr>
        <w:rFonts w:hint="default"/>
      </w:rPr>
    </w:lvl>
  </w:abstractNum>
  <w:abstractNum w:abstractNumId="33">
    <w:multiLevelType w:val="hybridMultilevel"/>
    <w:lvl w:ilvl="0">
      <w:start w:val="1"/>
      <w:numFmt w:val="bullet"/>
      <w:lvlText w:val=""/>
      <w:lvlJc w:val="left"/>
      <w:pPr>
        <w:ind w:left="836" w:hanging="360"/>
      </w:pPr>
      <w:rPr>
        <w:rFonts w:hint="default" w:ascii="Symbol" w:hAnsi="Symbol" w:eastAsia="Symbol" w:cs="Symbol"/>
        <w:w w:val="100"/>
        <w:sz w:val="24"/>
        <w:szCs w:val="24"/>
      </w:rPr>
    </w:lvl>
    <w:lvl w:ilvl="1">
      <w:start w:val="1"/>
      <w:numFmt w:val="bullet"/>
      <w:lvlText w:val="•"/>
      <w:lvlJc w:val="left"/>
      <w:pPr>
        <w:ind w:left="1784" w:hanging="360"/>
      </w:pPr>
      <w:rPr>
        <w:rFonts w:hint="default"/>
      </w:rPr>
    </w:lvl>
    <w:lvl w:ilvl="2">
      <w:start w:val="1"/>
      <w:numFmt w:val="bullet"/>
      <w:lvlText w:val="•"/>
      <w:lvlJc w:val="left"/>
      <w:pPr>
        <w:ind w:left="2728" w:hanging="360"/>
      </w:pPr>
      <w:rPr>
        <w:rFonts w:hint="default"/>
      </w:rPr>
    </w:lvl>
    <w:lvl w:ilvl="3">
      <w:start w:val="1"/>
      <w:numFmt w:val="bullet"/>
      <w:lvlText w:val="•"/>
      <w:lvlJc w:val="left"/>
      <w:pPr>
        <w:ind w:left="3672" w:hanging="360"/>
      </w:pPr>
      <w:rPr>
        <w:rFonts w:hint="default"/>
      </w:rPr>
    </w:lvl>
    <w:lvl w:ilvl="4">
      <w:start w:val="1"/>
      <w:numFmt w:val="bullet"/>
      <w:lvlText w:val="•"/>
      <w:lvlJc w:val="left"/>
      <w:pPr>
        <w:ind w:left="4616" w:hanging="360"/>
      </w:pPr>
      <w:rPr>
        <w:rFonts w:hint="default"/>
      </w:rPr>
    </w:lvl>
    <w:lvl w:ilvl="5">
      <w:start w:val="1"/>
      <w:numFmt w:val="bullet"/>
      <w:lvlText w:val="•"/>
      <w:lvlJc w:val="left"/>
      <w:pPr>
        <w:ind w:left="5560" w:hanging="360"/>
      </w:pPr>
      <w:rPr>
        <w:rFonts w:hint="default"/>
      </w:rPr>
    </w:lvl>
    <w:lvl w:ilvl="6">
      <w:start w:val="1"/>
      <w:numFmt w:val="bullet"/>
      <w:lvlText w:val="•"/>
      <w:lvlJc w:val="left"/>
      <w:pPr>
        <w:ind w:left="6504" w:hanging="360"/>
      </w:pPr>
      <w:rPr>
        <w:rFonts w:hint="default"/>
      </w:rPr>
    </w:lvl>
    <w:lvl w:ilvl="7">
      <w:start w:val="1"/>
      <w:numFmt w:val="bullet"/>
      <w:lvlText w:val="•"/>
      <w:lvlJc w:val="left"/>
      <w:pPr>
        <w:ind w:left="7448" w:hanging="360"/>
      </w:pPr>
      <w:rPr>
        <w:rFonts w:hint="default"/>
      </w:rPr>
    </w:lvl>
    <w:lvl w:ilvl="8">
      <w:start w:val="1"/>
      <w:numFmt w:val="bullet"/>
      <w:lvlText w:val="•"/>
      <w:lvlJc w:val="left"/>
      <w:pPr>
        <w:ind w:left="8392" w:hanging="360"/>
      </w:pPr>
      <w:rPr>
        <w:rFonts w:hint="default"/>
      </w:rPr>
    </w:lvl>
  </w:abstractNum>
  <w:abstractNum w:abstractNumId="32">
    <w:multiLevelType w:val="hybridMultilevel"/>
    <w:lvl w:ilvl="0">
      <w:start w:val="1"/>
      <w:numFmt w:val="decimal"/>
      <w:lvlText w:val="%1."/>
      <w:lvlJc w:val="left"/>
      <w:pPr>
        <w:ind w:left="896" w:hanging="360"/>
        <w:jc w:val="left"/>
      </w:pPr>
      <w:rPr>
        <w:rFonts w:hint="default" w:ascii="Arial" w:hAnsi="Arial" w:eastAsia="Arial" w:cs="Arial"/>
        <w:spacing w:val="-5"/>
        <w:w w:val="99"/>
        <w:sz w:val="24"/>
        <w:szCs w:val="24"/>
      </w:rPr>
    </w:lvl>
    <w:lvl w:ilvl="1">
      <w:start w:val="1"/>
      <w:numFmt w:val="bullet"/>
      <w:lvlText w:val="•"/>
      <w:lvlJc w:val="left"/>
      <w:pPr>
        <w:ind w:left="1838" w:hanging="360"/>
      </w:pPr>
      <w:rPr>
        <w:rFonts w:hint="default"/>
      </w:rPr>
    </w:lvl>
    <w:lvl w:ilvl="2">
      <w:start w:val="1"/>
      <w:numFmt w:val="bullet"/>
      <w:lvlText w:val="•"/>
      <w:lvlJc w:val="left"/>
      <w:pPr>
        <w:ind w:left="2776" w:hanging="360"/>
      </w:pPr>
      <w:rPr>
        <w:rFonts w:hint="default"/>
      </w:rPr>
    </w:lvl>
    <w:lvl w:ilvl="3">
      <w:start w:val="1"/>
      <w:numFmt w:val="bullet"/>
      <w:lvlText w:val="•"/>
      <w:lvlJc w:val="left"/>
      <w:pPr>
        <w:ind w:left="3714" w:hanging="360"/>
      </w:pPr>
      <w:rPr>
        <w:rFonts w:hint="default"/>
      </w:rPr>
    </w:lvl>
    <w:lvl w:ilvl="4">
      <w:start w:val="1"/>
      <w:numFmt w:val="bullet"/>
      <w:lvlText w:val="•"/>
      <w:lvlJc w:val="left"/>
      <w:pPr>
        <w:ind w:left="4652" w:hanging="360"/>
      </w:pPr>
      <w:rPr>
        <w:rFonts w:hint="default"/>
      </w:rPr>
    </w:lvl>
    <w:lvl w:ilvl="5">
      <w:start w:val="1"/>
      <w:numFmt w:val="bullet"/>
      <w:lvlText w:val="•"/>
      <w:lvlJc w:val="left"/>
      <w:pPr>
        <w:ind w:left="5590" w:hanging="360"/>
      </w:pPr>
      <w:rPr>
        <w:rFonts w:hint="default"/>
      </w:rPr>
    </w:lvl>
    <w:lvl w:ilvl="6">
      <w:start w:val="1"/>
      <w:numFmt w:val="bullet"/>
      <w:lvlText w:val="•"/>
      <w:lvlJc w:val="left"/>
      <w:pPr>
        <w:ind w:left="6528" w:hanging="360"/>
      </w:pPr>
      <w:rPr>
        <w:rFonts w:hint="default"/>
      </w:rPr>
    </w:lvl>
    <w:lvl w:ilvl="7">
      <w:start w:val="1"/>
      <w:numFmt w:val="bullet"/>
      <w:lvlText w:val="•"/>
      <w:lvlJc w:val="left"/>
      <w:pPr>
        <w:ind w:left="7466" w:hanging="360"/>
      </w:pPr>
      <w:rPr>
        <w:rFonts w:hint="default"/>
      </w:rPr>
    </w:lvl>
    <w:lvl w:ilvl="8">
      <w:start w:val="1"/>
      <w:numFmt w:val="bullet"/>
      <w:lvlText w:val="•"/>
      <w:lvlJc w:val="left"/>
      <w:pPr>
        <w:ind w:left="8404" w:hanging="360"/>
      </w:pPr>
      <w:rPr>
        <w:rFonts w:hint="default"/>
      </w:rPr>
    </w:lvl>
  </w:abstractNum>
  <w:abstractNum w:abstractNumId="31">
    <w:multiLevelType w:val="hybridMultilevel"/>
    <w:lvl w:ilvl="0">
      <w:start w:val="1"/>
      <w:numFmt w:val="lowerLetter"/>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1784" w:hanging="360"/>
      </w:pPr>
      <w:rPr>
        <w:rFonts w:hint="default"/>
      </w:rPr>
    </w:lvl>
    <w:lvl w:ilvl="2">
      <w:start w:val="1"/>
      <w:numFmt w:val="bullet"/>
      <w:lvlText w:val="•"/>
      <w:lvlJc w:val="left"/>
      <w:pPr>
        <w:ind w:left="2728" w:hanging="360"/>
      </w:pPr>
      <w:rPr>
        <w:rFonts w:hint="default"/>
      </w:rPr>
    </w:lvl>
    <w:lvl w:ilvl="3">
      <w:start w:val="1"/>
      <w:numFmt w:val="bullet"/>
      <w:lvlText w:val="•"/>
      <w:lvlJc w:val="left"/>
      <w:pPr>
        <w:ind w:left="3672" w:hanging="360"/>
      </w:pPr>
      <w:rPr>
        <w:rFonts w:hint="default"/>
      </w:rPr>
    </w:lvl>
    <w:lvl w:ilvl="4">
      <w:start w:val="1"/>
      <w:numFmt w:val="bullet"/>
      <w:lvlText w:val="•"/>
      <w:lvlJc w:val="left"/>
      <w:pPr>
        <w:ind w:left="4616" w:hanging="360"/>
      </w:pPr>
      <w:rPr>
        <w:rFonts w:hint="default"/>
      </w:rPr>
    </w:lvl>
    <w:lvl w:ilvl="5">
      <w:start w:val="1"/>
      <w:numFmt w:val="bullet"/>
      <w:lvlText w:val="•"/>
      <w:lvlJc w:val="left"/>
      <w:pPr>
        <w:ind w:left="5560" w:hanging="360"/>
      </w:pPr>
      <w:rPr>
        <w:rFonts w:hint="default"/>
      </w:rPr>
    </w:lvl>
    <w:lvl w:ilvl="6">
      <w:start w:val="1"/>
      <w:numFmt w:val="bullet"/>
      <w:lvlText w:val="•"/>
      <w:lvlJc w:val="left"/>
      <w:pPr>
        <w:ind w:left="6504" w:hanging="360"/>
      </w:pPr>
      <w:rPr>
        <w:rFonts w:hint="default"/>
      </w:rPr>
    </w:lvl>
    <w:lvl w:ilvl="7">
      <w:start w:val="1"/>
      <w:numFmt w:val="bullet"/>
      <w:lvlText w:val="•"/>
      <w:lvlJc w:val="left"/>
      <w:pPr>
        <w:ind w:left="7448" w:hanging="360"/>
      </w:pPr>
      <w:rPr>
        <w:rFonts w:hint="default"/>
      </w:rPr>
    </w:lvl>
    <w:lvl w:ilvl="8">
      <w:start w:val="1"/>
      <w:numFmt w:val="bullet"/>
      <w:lvlText w:val="•"/>
      <w:lvlJc w:val="left"/>
      <w:pPr>
        <w:ind w:left="8392" w:hanging="360"/>
      </w:pPr>
      <w:rPr>
        <w:rFonts w:hint="default"/>
      </w:rPr>
    </w:lvl>
  </w:abstractNum>
  <w:abstractNum w:abstractNumId="30">
    <w:multiLevelType w:val="hybridMultilevel"/>
    <w:lvl w:ilvl="0">
      <w:start w:val="2"/>
      <w:numFmt w:val="decimal"/>
      <w:lvlText w:val="%1"/>
      <w:lvlJc w:val="left"/>
      <w:pPr>
        <w:ind w:left="584" w:hanging="468"/>
        <w:jc w:val="left"/>
      </w:pPr>
      <w:rPr>
        <w:rFonts w:hint="default"/>
      </w:rPr>
    </w:lvl>
    <w:lvl w:ilvl="1">
      <w:start w:val="5"/>
      <w:numFmt w:val="decimal"/>
      <w:lvlText w:val="%1.%2."/>
      <w:lvlJc w:val="left"/>
      <w:pPr>
        <w:ind w:left="584" w:hanging="468"/>
        <w:jc w:val="left"/>
      </w:pPr>
      <w:rPr>
        <w:rFonts w:hint="default" w:ascii="Arial" w:hAnsi="Arial" w:eastAsia="Arial" w:cs="Arial"/>
        <w:b/>
        <w:bCs/>
        <w:spacing w:val="-2"/>
        <w:w w:val="99"/>
        <w:sz w:val="24"/>
        <w:szCs w:val="24"/>
      </w:rPr>
    </w:lvl>
    <w:lvl w:ilvl="2">
      <w:start w:val="1"/>
      <w:numFmt w:val="lowerLetter"/>
      <w:lvlText w:val="%3)"/>
      <w:lvlJc w:val="left"/>
      <w:pPr>
        <w:ind w:left="836" w:hanging="360"/>
        <w:jc w:val="left"/>
      </w:pPr>
      <w:rPr>
        <w:rFonts w:hint="default" w:ascii="Arial" w:hAnsi="Arial" w:eastAsia="Arial" w:cs="Arial"/>
        <w:spacing w:val="-2"/>
        <w:w w:val="99"/>
        <w:sz w:val="24"/>
        <w:szCs w:val="24"/>
      </w:rPr>
    </w:lvl>
    <w:lvl w:ilvl="3">
      <w:start w:val="1"/>
      <w:numFmt w:val="bullet"/>
      <w:lvlText w:val="•"/>
      <w:lvlJc w:val="left"/>
      <w:pPr>
        <w:ind w:left="2937" w:hanging="360"/>
      </w:pPr>
      <w:rPr>
        <w:rFonts w:hint="default"/>
      </w:rPr>
    </w:lvl>
    <w:lvl w:ilvl="4">
      <w:start w:val="1"/>
      <w:numFmt w:val="bullet"/>
      <w:lvlText w:val="•"/>
      <w:lvlJc w:val="left"/>
      <w:pPr>
        <w:ind w:left="3986" w:hanging="360"/>
      </w:pPr>
      <w:rPr>
        <w:rFonts w:hint="default"/>
      </w:rPr>
    </w:lvl>
    <w:lvl w:ilvl="5">
      <w:start w:val="1"/>
      <w:numFmt w:val="bullet"/>
      <w:lvlText w:val="•"/>
      <w:lvlJc w:val="left"/>
      <w:pPr>
        <w:ind w:left="5035" w:hanging="360"/>
      </w:pPr>
      <w:rPr>
        <w:rFonts w:hint="default"/>
      </w:rPr>
    </w:lvl>
    <w:lvl w:ilvl="6">
      <w:start w:val="1"/>
      <w:numFmt w:val="bullet"/>
      <w:lvlText w:val="•"/>
      <w:lvlJc w:val="left"/>
      <w:pPr>
        <w:ind w:left="6084" w:hanging="360"/>
      </w:pPr>
      <w:rPr>
        <w:rFonts w:hint="default"/>
      </w:rPr>
    </w:lvl>
    <w:lvl w:ilvl="7">
      <w:start w:val="1"/>
      <w:numFmt w:val="bullet"/>
      <w:lvlText w:val="•"/>
      <w:lvlJc w:val="left"/>
      <w:pPr>
        <w:ind w:left="7133" w:hanging="360"/>
      </w:pPr>
      <w:rPr>
        <w:rFonts w:hint="default"/>
      </w:rPr>
    </w:lvl>
    <w:lvl w:ilvl="8">
      <w:start w:val="1"/>
      <w:numFmt w:val="bullet"/>
      <w:lvlText w:val="•"/>
      <w:lvlJc w:val="left"/>
      <w:pPr>
        <w:ind w:left="8182" w:hanging="360"/>
      </w:pPr>
      <w:rPr>
        <w:rFonts w:hint="default"/>
      </w:rPr>
    </w:lvl>
  </w:abstractNum>
  <w:abstractNum w:abstractNumId="29">
    <w:multiLevelType w:val="hybridMultilevel"/>
    <w:lvl w:ilvl="0">
      <w:start w:val="1"/>
      <w:numFmt w:val="bullet"/>
      <w:lvlText w:val="•"/>
      <w:lvlJc w:val="left"/>
      <w:pPr>
        <w:ind w:left="839" w:hanging="272"/>
      </w:pPr>
      <w:rPr>
        <w:rFonts w:hint="default" w:ascii="Calibri" w:hAnsi="Calibri" w:eastAsia="Calibri" w:cs="Calibri"/>
        <w:spacing w:val="-33"/>
        <w:w w:val="99"/>
        <w:sz w:val="32"/>
        <w:szCs w:val="32"/>
      </w:rPr>
    </w:lvl>
    <w:lvl w:ilvl="1">
      <w:start w:val="1"/>
      <w:numFmt w:val="bullet"/>
      <w:lvlText w:val="•"/>
      <w:lvlJc w:val="left"/>
      <w:pPr>
        <w:ind w:left="1000" w:hanging="272"/>
      </w:pPr>
      <w:rPr>
        <w:rFonts w:hint="default"/>
      </w:rPr>
    </w:lvl>
    <w:lvl w:ilvl="2">
      <w:start w:val="1"/>
      <w:numFmt w:val="bullet"/>
      <w:lvlText w:val="•"/>
      <w:lvlJc w:val="left"/>
      <w:pPr>
        <w:ind w:left="1161" w:hanging="272"/>
      </w:pPr>
      <w:rPr>
        <w:rFonts w:hint="default"/>
      </w:rPr>
    </w:lvl>
    <w:lvl w:ilvl="3">
      <w:start w:val="1"/>
      <w:numFmt w:val="bullet"/>
      <w:lvlText w:val="•"/>
      <w:lvlJc w:val="left"/>
      <w:pPr>
        <w:ind w:left="1322" w:hanging="272"/>
      </w:pPr>
      <w:rPr>
        <w:rFonts w:hint="default"/>
      </w:rPr>
    </w:lvl>
    <w:lvl w:ilvl="4">
      <w:start w:val="1"/>
      <w:numFmt w:val="bullet"/>
      <w:lvlText w:val="•"/>
      <w:lvlJc w:val="left"/>
      <w:pPr>
        <w:ind w:left="1483" w:hanging="272"/>
      </w:pPr>
      <w:rPr>
        <w:rFonts w:hint="default"/>
      </w:rPr>
    </w:lvl>
    <w:lvl w:ilvl="5">
      <w:start w:val="1"/>
      <w:numFmt w:val="bullet"/>
      <w:lvlText w:val="•"/>
      <w:lvlJc w:val="left"/>
      <w:pPr>
        <w:ind w:left="1644" w:hanging="272"/>
      </w:pPr>
      <w:rPr>
        <w:rFonts w:hint="default"/>
      </w:rPr>
    </w:lvl>
    <w:lvl w:ilvl="6">
      <w:start w:val="1"/>
      <w:numFmt w:val="bullet"/>
      <w:lvlText w:val="•"/>
      <w:lvlJc w:val="left"/>
      <w:pPr>
        <w:ind w:left="1805" w:hanging="272"/>
      </w:pPr>
      <w:rPr>
        <w:rFonts w:hint="default"/>
      </w:rPr>
    </w:lvl>
    <w:lvl w:ilvl="7">
      <w:start w:val="1"/>
      <w:numFmt w:val="bullet"/>
      <w:lvlText w:val="•"/>
      <w:lvlJc w:val="left"/>
      <w:pPr>
        <w:ind w:left="1966" w:hanging="272"/>
      </w:pPr>
      <w:rPr>
        <w:rFonts w:hint="default"/>
      </w:rPr>
    </w:lvl>
    <w:lvl w:ilvl="8">
      <w:start w:val="1"/>
      <w:numFmt w:val="bullet"/>
      <w:lvlText w:val="•"/>
      <w:lvlJc w:val="left"/>
      <w:pPr>
        <w:ind w:left="2127" w:hanging="272"/>
      </w:pPr>
      <w:rPr>
        <w:rFonts w:hint="default"/>
      </w:rPr>
    </w:lvl>
  </w:abstractNum>
  <w:abstractNum w:abstractNumId="28">
    <w:multiLevelType w:val="hybridMultilevel"/>
    <w:lvl w:ilvl="0">
      <w:start w:val="1"/>
      <w:numFmt w:val="bullet"/>
      <w:lvlText w:val="•"/>
      <w:lvlJc w:val="left"/>
      <w:pPr>
        <w:ind w:left="838" w:hanging="272"/>
      </w:pPr>
      <w:rPr>
        <w:rFonts w:hint="default" w:ascii="Calibri" w:hAnsi="Calibri" w:eastAsia="Calibri" w:cs="Calibri"/>
        <w:spacing w:val="-33"/>
        <w:w w:val="99"/>
        <w:sz w:val="32"/>
        <w:szCs w:val="32"/>
      </w:rPr>
    </w:lvl>
    <w:lvl w:ilvl="1">
      <w:start w:val="1"/>
      <w:numFmt w:val="bullet"/>
      <w:lvlText w:val="•"/>
      <w:lvlJc w:val="left"/>
      <w:pPr>
        <w:ind w:left="1000" w:hanging="272"/>
      </w:pPr>
      <w:rPr>
        <w:rFonts w:hint="default"/>
      </w:rPr>
    </w:lvl>
    <w:lvl w:ilvl="2">
      <w:start w:val="1"/>
      <w:numFmt w:val="bullet"/>
      <w:lvlText w:val="•"/>
      <w:lvlJc w:val="left"/>
      <w:pPr>
        <w:ind w:left="1161" w:hanging="272"/>
      </w:pPr>
      <w:rPr>
        <w:rFonts w:hint="default"/>
      </w:rPr>
    </w:lvl>
    <w:lvl w:ilvl="3">
      <w:start w:val="1"/>
      <w:numFmt w:val="bullet"/>
      <w:lvlText w:val="•"/>
      <w:lvlJc w:val="left"/>
      <w:pPr>
        <w:ind w:left="1322" w:hanging="272"/>
      </w:pPr>
      <w:rPr>
        <w:rFonts w:hint="default"/>
      </w:rPr>
    </w:lvl>
    <w:lvl w:ilvl="4">
      <w:start w:val="1"/>
      <w:numFmt w:val="bullet"/>
      <w:lvlText w:val="•"/>
      <w:lvlJc w:val="left"/>
      <w:pPr>
        <w:ind w:left="1483" w:hanging="272"/>
      </w:pPr>
      <w:rPr>
        <w:rFonts w:hint="default"/>
      </w:rPr>
    </w:lvl>
    <w:lvl w:ilvl="5">
      <w:start w:val="1"/>
      <w:numFmt w:val="bullet"/>
      <w:lvlText w:val="•"/>
      <w:lvlJc w:val="left"/>
      <w:pPr>
        <w:ind w:left="1644" w:hanging="272"/>
      </w:pPr>
      <w:rPr>
        <w:rFonts w:hint="default"/>
      </w:rPr>
    </w:lvl>
    <w:lvl w:ilvl="6">
      <w:start w:val="1"/>
      <w:numFmt w:val="bullet"/>
      <w:lvlText w:val="•"/>
      <w:lvlJc w:val="left"/>
      <w:pPr>
        <w:ind w:left="1805" w:hanging="272"/>
      </w:pPr>
      <w:rPr>
        <w:rFonts w:hint="default"/>
      </w:rPr>
    </w:lvl>
    <w:lvl w:ilvl="7">
      <w:start w:val="1"/>
      <w:numFmt w:val="bullet"/>
      <w:lvlText w:val="•"/>
      <w:lvlJc w:val="left"/>
      <w:pPr>
        <w:ind w:left="1966" w:hanging="272"/>
      </w:pPr>
      <w:rPr>
        <w:rFonts w:hint="default"/>
      </w:rPr>
    </w:lvl>
    <w:lvl w:ilvl="8">
      <w:start w:val="1"/>
      <w:numFmt w:val="bullet"/>
      <w:lvlText w:val="•"/>
      <w:lvlJc w:val="left"/>
      <w:pPr>
        <w:ind w:left="2127" w:hanging="272"/>
      </w:pPr>
      <w:rPr>
        <w:rFonts w:hint="default"/>
      </w:rPr>
    </w:lvl>
  </w:abstractNum>
  <w:abstractNum w:abstractNumId="27">
    <w:multiLevelType w:val="hybridMultilevel"/>
    <w:lvl w:ilvl="0">
      <w:start w:val="1"/>
      <w:numFmt w:val="bullet"/>
      <w:lvlText w:val="•"/>
      <w:lvlJc w:val="left"/>
      <w:pPr>
        <w:ind w:left="271" w:hanging="272"/>
      </w:pPr>
      <w:rPr>
        <w:rFonts w:hint="default" w:ascii="Calibri" w:hAnsi="Calibri" w:eastAsia="Calibri" w:cs="Calibri"/>
        <w:spacing w:val="-33"/>
        <w:w w:val="99"/>
        <w:sz w:val="32"/>
        <w:szCs w:val="32"/>
      </w:rPr>
    </w:lvl>
    <w:lvl w:ilvl="1">
      <w:start w:val="1"/>
      <w:numFmt w:val="bullet"/>
      <w:lvlText w:val="•"/>
      <w:lvlJc w:val="left"/>
      <w:pPr>
        <w:ind w:left="352" w:hanging="272"/>
      </w:pPr>
      <w:rPr>
        <w:rFonts w:hint="default"/>
      </w:rPr>
    </w:lvl>
    <w:lvl w:ilvl="2">
      <w:start w:val="1"/>
      <w:numFmt w:val="bullet"/>
      <w:lvlText w:val="•"/>
      <w:lvlJc w:val="left"/>
      <w:pPr>
        <w:ind w:left="425" w:hanging="272"/>
      </w:pPr>
      <w:rPr>
        <w:rFonts w:hint="default"/>
      </w:rPr>
    </w:lvl>
    <w:lvl w:ilvl="3">
      <w:start w:val="1"/>
      <w:numFmt w:val="bullet"/>
      <w:lvlText w:val="•"/>
      <w:lvlJc w:val="left"/>
      <w:pPr>
        <w:ind w:left="498" w:hanging="272"/>
      </w:pPr>
      <w:rPr>
        <w:rFonts w:hint="default"/>
      </w:rPr>
    </w:lvl>
    <w:lvl w:ilvl="4">
      <w:start w:val="1"/>
      <w:numFmt w:val="bullet"/>
      <w:lvlText w:val="•"/>
      <w:lvlJc w:val="left"/>
      <w:pPr>
        <w:ind w:left="571" w:hanging="272"/>
      </w:pPr>
      <w:rPr>
        <w:rFonts w:hint="default"/>
      </w:rPr>
    </w:lvl>
    <w:lvl w:ilvl="5">
      <w:start w:val="1"/>
      <w:numFmt w:val="bullet"/>
      <w:lvlText w:val="•"/>
      <w:lvlJc w:val="left"/>
      <w:pPr>
        <w:ind w:left="643" w:hanging="272"/>
      </w:pPr>
      <w:rPr>
        <w:rFonts w:hint="default"/>
      </w:rPr>
    </w:lvl>
    <w:lvl w:ilvl="6">
      <w:start w:val="1"/>
      <w:numFmt w:val="bullet"/>
      <w:lvlText w:val="•"/>
      <w:lvlJc w:val="left"/>
      <w:pPr>
        <w:ind w:left="716" w:hanging="272"/>
      </w:pPr>
      <w:rPr>
        <w:rFonts w:hint="default"/>
      </w:rPr>
    </w:lvl>
    <w:lvl w:ilvl="7">
      <w:start w:val="1"/>
      <w:numFmt w:val="bullet"/>
      <w:lvlText w:val="•"/>
      <w:lvlJc w:val="left"/>
      <w:pPr>
        <w:ind w:left="789" w:hanging="272"/>
      </w:pPr>
      <w:rPr>
        <w:rFonts w:hint="default"/>
      </w:rPr>
    </w:lvl>
    <w:lvl w:ilvl="8">
      <w:start w:val="1"/>
      <w:numFmt w:val="bullet"/>
      <w:lvlText w:val="•"/>
      <w:lvlJc w:val="left"/>
      <w:pPr>
        <w:ind w:left="862" w:hanging="272"/>
      </w:pPr>
      <w:rPr>
        <w:rFonts w:hint="default"/>
      </w:rPr>
    </w:lvl>
  </w:abstractNum>
  <w:abstractNum w:abstractNumId="26">
    <w:multiLevelType w:val="hybridMultilevel"/>
    <w:lvl w:ilvl="0">
      <w:start w:val="1"/>
      <w:numFmt w:val="bullet"/>
      <w:lvlText w:val="•"/>
      <w:lvlJc w:val="left"/>
      <w:pPr>
        <w:ind w:left="272" w:hanging="272"/>
      </w:pPr>
      <w:rPr>
        <w:rFonts w:hint="default" w:ascii="Calibri" w:hAnsi="Calibri" w:eastAsia="Calibri" w:cs="Calibri"/>
        <w:spacing w:val="-33"/>
        <w:w w:val="99"/>
        <w:sz w:val="32"/>
        <w:szCs w:val="32"/>
      </w:rPr>
    </w:lvl>
    <w:lvl w:ilvl="1">
      <w:start w:val="1"/>
      <w:numFmt w:val="bullet"/>
      <w:lvlText w:val="•"/>
      <w:lvlJc w:val="left"/>
      <w:pPr>
        <w:ind w:left="357" w:hanging="272"/>
      </w:pPr>
      <w:rPr>
        <w:rFonts w:hint="default"/>
      </w:rPr>
    </w:lvl>
    <w:lvl w:ilvl="2">
      <w:start w:val="1"/>
      <w:numFmt w:val="bullet"/>
      <w:lvlText w:val="•"/>
      <w:lvlJc w:val="left"/>
      <w:pPr>
        <w:ind w:left="435" w:hanging="272"/>
      </w:pPr>
      <w:rPr>
        <w:rFonts w:hint="default"/>
      </w:rPr>
    </w:lvl>
    <w:lvl w:ilvl="3">
      <w:start w:val="1"/>
      <w:numFmt w:val="bullet"/>
      <w:lvlText w:val="•"/>
      <w:lvlJc w:val="left"/>
      <w:pPr>
        <w:ind w:left="513" w:hanging="272"/>
      </w:pPr>
      <w:rPr>
        <w:rFonts w:hint="default"/>
      </w:rPr>
    </w:lvl>
    <w:lvl w:ilvl="4">
      <w:start w:val="1"/>
      <w:numFmt w:val="bullet"/>
      <w:lvlText w:val="•"/>
      <w:lvlJc w:val="left"/>
      <w:pPr>
        <w:ind w:left="590" w:hanging="272"/>
      </w:pPr>
      <w:rPr>
        <w:rFonts w:hint="default"/>
      </w:rPr>
    </w:lvl>
    <w:lvl w:ilvl="5">
      <w:start w:val="1"/>
      <w:numFmt w:val="bullet"/>
      <w:lvlText w:val="•"/>
      <w:lvlJc w:val="left"/>
      <w:pPr>
        <w:ind w:left="668" w:hanging="272"/>
      </w:pPr>
      <w:rPr>
        <w:rFonts w:hint="default"/>
      </w:rPr>
    </w:lvl>
    <w:lvl w:ilvl="6">
      <w:start w:val="1"/>
      <w:numFmt w:val="bullet"/>
      <w:lvlText w:val="•"/>
      <w:lvlJc w:val="left"/>
      <w:pPr>
        <w:ind w:left="746" w:hanging="272"/>
      </w:pPr>
      <w:rPr>
        <w:rFonts w:hint="default"/>
      </w:rPr>
    </w:lvl>
    <w:lvl w:ilvl="7">
      <w:start w:val="1"/>
      <w:numFmt w:val="bullet"/>
      <w:lvlText w:val="•"/>
      <w:lvlJc w:val="left"/>
      <w:pPr>
        <w:ind w:left="823" w:hanging="272"/>
      </w:pPr>
      <w:rPr>
        <w:rFonts w:hint="default"/>
      </w:rPr>
    </w:lvl>
    <w:lvl w:ilvl="8">
      <w:start w:val="1"/>
      <w:numFmt w:val="bullet"/>
      <w:lvlText w:val="•"/>
      <w:lvlJc w:val="left"/>
      <w:pPr>
        <w:ind w:left="901" w:hanging="272"/>
      </w:pPr>
      <w:rPr>
        <w:rFonts w:hint="default"/>
      </w:rPr>
    </w:lvl>
  </w:abstractNum>
  <w:abstractNum w:abstractNumId="25">
    <w:multiLevelType w:val="hybridMultilevel"/>
    <w:lvl w:ilvl="0">
      <w:start w:val="2"/>
      <w:numFmt w:val="decimal"/>
      <w:lvlText w:val="%1"/>
      <w:lvlJc w:val="left"/>
      <w:pPr>
        <w:ind w:left="515" w:hanging="400"/>
        <w:jc w:val="left"/>
      </w:pPr>
      <w:rPr>
        <w:rFonts w:hint="default"/>
      </w:rPr>
    </w:lvl>
    <w:lvl w:ilvl="1">
      <w:start w:val="4"/>
      <w:numFmt w:val="decimal"/>
      <w:lvlText w:val="%1.%2"/>
      <w:lvlJc w:val="left"/>
      <w:pPr>
        <w:ind w:left="515" w:hanging="400"/>
        <w:jc w:val="left"/>
      </w:pPr>
      <w:rPr>
        <w:rFonts w:hint="default" w:ascii="Arial" w:hAnsi="Arial" w:eastAsia="Arial" w:cs="Arial"/>
        <w:b/>
        <w:bCs/>
        <w:spacing w:val="-2"/>
        <w:w w:val="99"/>
        <w:sz w:val="24"/>
        <w:szCs w:val="24"/>
      </w:rPr>
    </w:lvl>
    <w:lvl w:ilvl="2">
      <w:start w:val="1"/>
      <w:numFmt w:val="lowerLetter"/>
      <w:lvlText w:val="%3)"/>
      <w:lvlJc w:val="left"/>
      <w:pPr>
        <w:ind w:left="836" w:hanging="360"/>
        <w:jc w:val="left"/>
      </w:pPr>
      <w:rPr>
        <w:rFonts w:hint="default" w:ascii="Arial" w:hAnsi="Arial" w:eastAsia="Arial" w:cs="Arial"/>
        <w:spacing w:val="-2"/>
        <w:w w:val="99"/>
        <w:sz w:val="24"/>
        <w:szCs w:val="24"/>
      </w:rPr>
    </w:lvl>
    <w:lvl w:ilvl="3">
      <w:start w:val="1"/>
      <w:numFmt w:val="bullet"/>
      <w:lvlText w:val="•"/>
      <w:lvlJc w:val="left"/>
      <w:pPr>
        <w:ind w:left="2937" w:hanging="360"/>
      </w:pPr>
      <w:rPr>
        <w:rFonts w:hint="default"/>
      </w:rPr>
    </w:lvl>
    <w:lvl w:ilvl="4">
      <w:start w:val="1"/>
      <w:numFmt w:val="bullet"/>
      <w:lvlText w:val="•"/>
      <w:lvlJc w:val="left"/>
      <w:pPr>
        <w:ind w:left="3986" w:hanging="360"/>
      </w:pPr>
      <w:rPr>
        <w:rFonts w:hint="default"/>
      </w:rPr>
    </w:lvl>
    <w:lvl w:ilvl="5">
      <w:start w:val="1"/>
      <w:numFmt w:val="bullet"/>
      <w:lvlText w:val="•"/>
      <w:lvlJc w:val="left"/>
      <w:pPr>
        <w:ind w:left="5035" w:hanging="360"/>
      </w:pPr>
      <w:rPr>
        <w:rFonts w:hint="default"/>
      </w:rPr>
    </w:lvl>
    <w:lvl w:ilvl="6">
      <w:start w:val="1"/>
      <w:numFmt w:val="bullet"/>
      <w:lvlText w:val="•"/>
      <w:lvlJc w:val="left"/>
      <w:pPr>
        <w:ind w:left="6084" w:hanging="360"/>
      </w:pPr>
      <w:rPr>
        <w:rFonts w:hint="default"/>
      </w:rPr>
    </w:lvl>
    <w:lvl w:ilvl="7">
      <w:start w:val="1"/>
      <w:numFmt w:val="bullet"/>
      <w:lvlText w:val="•"/>
      <w:lvlJc w:val="left"/>
      <w:pPr>
        <w:ind w:left="7133" w:hanging="360"/>
      </w:pPr>
      <w:rPr>
        <w:rFonts w:hint="default"/>
      </w:rPr>
    </w:lvl>
    <w:lvl w:ilvl="8">
      <w:start w:val="1"/>
      <w:numFmt w:val="bullet"/>
      <w:lvlText w:val="•"/>
      <w:lvlJc w:val="left"/>
      <w:pPr>
        <w:ind w:left="8182" w:hanging="360"/>
      </w:pPr>
      <w:rPr>
        <w:rFonts w:hint="default"/>
      </w:rPr>
    </w:lvl>
  </w:abstractNum>
  <w:abstractNum w:abstractNumId="24">
    <w:multiLevelType w:val="hybridMultilevel"/>
    <w:lvl w:ilvl="0">
      <w:start w:val="1"/>
      <w:numFmt w:val="lowerLetter"/>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1784" w:hanging="360"/>
      </w:pPr>
      <w:rPr>
        <w:rFonts w:hint="default"/>
      </w:rPr>
    </w:lvl>
    <w:lvl w:ilvl="2">
      <w:start w:val="1"/>
      <w:numFmt w:val="bullet"/>
      <w:lvlText w:val="•"/>
      <w:lvlJc w:val="left"/>
      <w:pPr>
        <w:ind w:left="2728" w:hanging="360"/>
      </w:pPr>
      <w:rPr>
        <w:rFonts w:hint="default"/>
      </w:rPr>
    </w:lvl>
    <w:lvl w:ilvl="3">
      <w:start w:val="1"/>
      <w:numFmt w:val="bullet"/>
      <w:lvlText w:val="•"/>
      <w:lvlJc w:val="left"/>
      <w:pPr>
        <w:ind w:left="3672" w:hanging="360"/>
      </w:pPr>
      <w:rPr>
        <w:rFonts w:hint="default"/>
      </w:rPr>
    </w:lvl>
    <w:lvl w:ilvl="4">
      <w:start w:val="1"/>
      <w:numFmt w:val="bullet"/>
      <w:lvlText w:val="•"/>
      <w:lvlJc w:val="left"/>
      <w:pPr>
        <w:ind w:left="4616" w:hanging="360"/>
      </w:pPr>
      <w:rPr>
        <w:rFonts w:hint="default"/>
      </w:rPr>
    </w:lvl>
    <w:lvl w:ilvl="5">
      <w:start w:val="1"/>
      <w:numFmt w:val="bullet"/>
      <w:lvlText w:val="•"/>
      <w:lvlJc w:val="left"/>
      <w:pPr>
        <w:ind w:left="5560" w:hanging="360"/>
      </w:pPr>
      <w:rPr>
        <w:rFonts w:hint="default"/>
      </w:rPr>
    </w:lvl>
    <w:lvl w:ilvl="6">
      <w:start w:val="1"/>
      <w:numFmt w:val="bullet"/>
      <w:lvlText w:val="•"/>
      <w:lvlJc w:val="left"/>
      <w:pPr>
        <w:ind w:left="6504" w:hanging="360"/>
      </w:pPr>
      <w:rPr>
        <w:rFonts w:hint="default"/>
      </w:rPr>
    </w:lvl>
    <w:lvl w:ilvl="7">
      <w:start w:val="1"/>
      <w:numFmt w:val="bullet"/>
      <w:lvlText w:val="•"/>
      <w:lvlJc w:val="left"/>
      <w:pPr>
        <w:ind w:left="7448" w:hanging="360"/>
      </w:pPr>
      <w:rPr>
        <w:rFonts w:hint="default"/>
      </w:rPr>
    </w:lvl>
    <w:lvl w:ilvl="8">
      <w:start w:val="1"/>
      <w:numFmt w:val="bullet"/>
      <w:lvlText w:val="•"/>
      <w:lvlJc w:val="left"/>
      <w:pPr>
        <w:ind w:left="8392" w:hanging="360"/>
      </w:pPr>
      <w:rPr>
        <w:rFonts w:hint="default"/>
      </w:rPr>
    </w:lvl>
  </w:abstractNum>
  <w:abstractNum w:abstractNumId="23">
    <w:multiLevelType w:val="hybridMultilevel"/>
    <w:lvl w:ilvl="0">
      <w:start w:val="2"/>
      <w:numFmt w:val="decimal"/>
      <w:lvlText w:val="%1"/>
      <w:lvlJc w:val="left"/>
      <w:pPr>
        <w:ind w:left="587" w:hanging="472"/>
        <w:jc w:val="left"/>
      </w:pPr>
      <w:rPr>
        <w:rFonts w:hint="default"/>
      </w:rPr>
    </w:lvl>
    <w:lvl w:ilvl="1">
      <w:start w:val="2"/>
      <w:numFmt w:val="decimal"/>
      <w:lvlText w:val="%1.%2."/>
      <w:lvlJc w:val="left"/>
      <w:pPr>
        <w:ind w:left="587" w:hanging="472"/>
        <w:jc w:val="left"/>
      </w:pPr>
      <w:rPr>
        <w:rFonts w:hint="default" w:ascii="Arial" w:hAnsi="Arial" w:eastAsia="Arial" w:cs="Arial"/>
        <w:b/>
        <w:bCs/>
        <w:spacing w:val="-2"/>
        <w:w w:val="99"/>
        <w:sz w:val="24"/>
        <w:szCs w:val="24"/>
      </w:rPr>
    </w:lvl>
    <w:lvl w:ilvl="2">
      <w:start w:val="1"/>
      <w:numFmt w:val="decimal"/>
      <w:lvlText w:val="%3."/>
      <w:lvlJc w:val="left"/>
      <w:pPr>
        <w:ind w:left="836" w:hanging="360"/>
        <w:jc w:val="left"/>
      </w:pPr>
      <w:rPr>
        <w:rFonts w:hint="default" w:ascii="Arial" w:hAnsi="Arial" w:eastAsia="Arial" w:cs="Arial"/>
        <w:spacing w:val="-4"/>
        <w:w w:val="99"/>
        <w:sz w:val="24"/>
        <w:szCs w:val="24"/>
      </w:rPr>
    </w:lvl>
    <w:lvl w:ilvl="3">
      <w:start w:val="1"/>
      <w:numFmt w:val="bullet"/>
      <w:lvlText w:val="•"/>
      <w:lvlJc w:val="left"/>
      <w:pPr>
        <w:ind w:left="2937" w:hanging="360"/>
      </w:pPr>
      <w:rPr>
        <w:rFonts w:hint="default"/>
      </w:rPr>
    </w:lvl>
    <w:lvl w:ilvl="4">
      <w:start w:val="1"/>
      <w:numFmt w:val="bullet"/>
      <w:lvlText w:val="•"/>
      <w:lvlJc w:val="left"/>
      <w:pPr>
        <w:ind w:left="3986" w:hanging="360"/>
      </w:pPr>
      <w:rPr>
        <w:rFonts w:hint="default"/>
      </w:rPr>
    </w:lvl>
    <w:lvl w:ilvl="5">
      <w:start w:val="1"/>
      <w:numFmt w:val="bullet"/>
      <w:lvlText w:val="•"/>
      <w:lvlJc w:val="left"/>
      <w:pPr>
        <w:ind w:left="5035" w:hanging="360"/>
      </w:pPr>
      <w:rPr>
        <w:rFonts w:hint="default"/>
      </w:rPr>
    </w:lvl>
    <w:lvl w:ilvl="6">
      <w:start w:val="1"/>
      <w:numFmt w:val="bullet"/>
      <w:lvlText w:val="•"/>
      <w:lvlJc w:val="left"/>
      <w:pPr>
        <w:ind w:left="6084" w:hanging="360"/>
      </w:pPr>
      <w:rPr>
        <w:rFonts w:hint="default"/>
      </w:rPr>
    </w:lvl>
    <w:lvl w:ilvl="7">
      <w:start w:val="1"/>
      <w:numFmt w:val="bullet"/>
      <w:lvlText w:val="•"/>
      <w:lvlJc w:val="left"/>
      <w:pPr>
        <w:ind w:left="7133" w:hanging="360"/>
      </w:pPr>
      <w:rPr>
        <w:rFonts w:hint="default"/>
      </w:rPr>
    </w:lvl>
    <w:lvl w:ilvl="8">
      <w:start w:val="1"/>
      <w:numFmt w:val="bullet"/>
      <w:lvlText w:val="•"/>
      <w:lvlJc w:val="left"/>
      <w:pPr>
        <w:ind w:left="8182" w:hanging="360"/>
      </w:pPr>
      <w:rPr>
        <w:rFonts w:hint="default"/>
      </w:rPr>
    </w:lvl>
  </w:abstractNum>
  <w:abstractNum w:abstractNumId="22">
    <w:multiLevelType w:val="hybridMultilevel"/>
    <w:lvl w:ilvl="0">
      <w:start w:val="1"/>
      <w:numFmt w:val="decimal"/>
      <w:lvlText w:val="%1"/>
      <w:lvlJc w:val="left"/>
      <w:pPr>
        <w:ind w:left="548" w:hanging="432"/>
        <w:jc w:val="left"/>
      </w:pPr>
      <w:rPr>
        <w:rFonts w:hint="default"/>
      </w:rPr>
    </w:lvl>
    <w:lvl w:ilvl="1">
      <w:start w:val="6"/>
      <w:numFmt w:val="decimal"/>
      <w:lvlText w:val="%1.%2"/>
      <w:lvlJc w:val="left"/>
      <w:pPr>
        <w:ind w:left="548" w:hanging="432"/>
        <w:jc w:val="left"/>
      </w:pPr>
      <w:rPr>
        <w:rFonts w:hint="default" w:ascii="Arial" w:hAnsi="Arial" w:eastAsia="Arial" w:cs="Arial"/>
        <w:b/>
        <w:bCs/>
        <w:spacing w:val="-1"/>
        <w:w w:val="99"/>
        <w:sz w:val="26"/>
        <w:szCs w:val="26"/>
      </w:rPr>
    </w:lvl>
    <w:lvl w:ilvl="2">
      <w:start w:val="1"/>
      <w:numFmt w:val="lowerLetter"/>
      <w:lvlText w:val="%3)"/>
      <w:lvlJc w:val="left"/>
      <w:pPr>
        <w:ind w:left="836" w:hanging="360"/>
        <w:jc w:val="left"/>
      </w:pPr>
      <w:rPr>
        <w:rFonts w:hint="default" w:ascii="Arial" w:hAnsi="Arial" w:eastAsia="Arial" w:cs="Arial"/>
        <w:spacing w:val="-2"/>
        <w:w w:val="99"/>
        <w:sz w:val="24"/>
        <w:szCs w:val="24"/>
      </w:rPr>
    </w:lvl>
    <w:lvl w:ilvl="3">
      <w:start w:val="1"/>
      <w:numFmt w:val="bullet"/>
      <w:lvlText w:val="•"/>
      <w:lvlJc w:val="left"/>
      <w:pPr>
        <w:ind w:left="2937" w:hanging="360"/>
      </w:pPr>
      <w:rPr>
        <w:rFonts w:hint="default"/>
      </w:rPr>
    </w:lvl>
    <w:lvl w:ilvl="4">
      <w:start w:val="1"/>
      <w:numFmt w:val="bullet"/>
      <w:lvlText w:val="•"/>
      <w:lvlJc w:val="left"/>
      <w:pPr>
        <w:ind w:left="3986" w:hanging="360"/>
      </w:pPr>
      <w:rPr>
        <w:rFonts w:hint="default"/>
      </w:rPr>
    </w:lvl>
    <w:lvl w:ilvl="5">
      <w:start w:val="1"/>
      <w:numFmt w:val="bullet"/>
      <w:lvlText w:val="•"/>
      <w:lvlJc w:val="left"/>
      <w:pPr>
        <w:ind w:left="5035" w:hanging="360"/>
      </w:pPr>
      <w:rPr>
        <w:rFonts w:hint="default"/>
      </w:rPr>
    </w:lvl>
    <w:lvl w:ilvl="6">
      <w:start w:val="1"/>
      <w:numFmt w:val="bullet"/>
      <w:lvlText w:val="•"/>
      <w:lvlJc w:val="left"/>
      <w:pPr>
        <w:ind w:left="6084" w:hanging="360"/>
      </w:pPr>
      <w:rPr>
        <w:rFonts w:hint="default"/>
      </w:rPr>
    </w:lvl>
    <w:lvl w:ilvl="7">
      <w:start w:val="1"/>
      <w:numFmt w:val="bullet"/>
      <w:lvlText w:val="•"/>
      <w:lvlJc w:val="left"/>
      <w:pPr>
        <w:ind w:left="7133" w:hanging="360"/>
      </w:pPr>
      <w:rPr>
        <w:rFonts w:hint="default"/>
      </w:rPr>
    </w:lvl>
    <w:lvl w:ilvl="8">
      <w:start w:val="1"/>
      <w:numFmt w:val="bullet"/>
      <w:lvlText w:val="•"/>
      <w:lvlJc w:val="left"/>
      <w:pPr>
        <w:ind w:left="8182" w:hanging="360"/>
      </w:pPr>
      <w:rPr>
        <w:rFonts w:hint="default"/>
      </w:rPr>
    </w:lvl>
  </w:abstractNum>
  <w:abstractNum w:abstractNumId="21">
    <w:multiLevelType w:val="hybridMultilevel"/>
    <w:lvl w:ilvl="0">
      <w:start w:val="1"/>
      <w:numFmt w:val="bullet"/>
      <w:lvlText w:val=""/>
      <w:lvlJc w:val="left"/>
      <w:pPr>
        <w:ind w:left="828" w:hanging="361"/>
      </w:pPr>
      <w:rPr>
        <w:rFonts w:hint="default" w:ascii="Symbol" w:hAnsi="Symbol" w:eastAsia="Symbol" w:cs="Symbol"/>
        <w:w w:val="100"/>
        <w:sz w:val="24"/>
        <w:szCs w:val="24"/>
      </w:rPr>
    </w:lvl>
    <w:lvl w:ilvl="1">
      <w:start w:val="1"/>
      <w:numFmt w:val="bullet"/>
      <w:lvlText w:val="•"/>
      <w:lvlJc w:val="left"/>
      <w:pPr>
        <w:ind w:left="1182" w:hanging="361"/>
      </w:pPr>
      <w:rPr>
        <w:rFonts w:hint="default"/>
      </w:rPr>
    </w:lvl>
    <w:lvl w:ilvl="2">
      <w:start w:val="1"/>
      <w:numFmt w:val="bullet"/>
      <w:lvlText w:val="•"/>
      <w:lvlJc w:val="left"/>
      <w:pPr>
        <w:ind w:left="1544" w:hanging="361"/>
      </w:pPr>
      <w:rPr>
        <w:rFonts w:hint="default"/>
      </w:rPr>
    </w:lvl>
    <w:lvl w:ilvl="3">
      <w:start w:val="1"/>
      <w:numFmt w:val="bullet"/>
      <w:lvlText w:val="•"/>
      <w:lvlJc w:val="left"/>
      <w:pPr>
        <w:ind w:left="1906" w:hanging="361"/>
      </w:pPr>
      <w:rPr>
        <w:rFonts w:hint="default"/>
      </w:rPr>
    </w:lvl>
    <w:lvl w:ilvl="4">
      <w:start w:val="1"/>
      <w:numFmt w:val="bullet"/>
      <w:lvlText w:val="•"/>
      <w:lvlJc w:val="left"/>
      <w:pPr>
        <w:ind w:left="2268" w:hanging="361"/>
      </w:pPr>
      <w:rPr>
        <w:rFonts w:hint="default"/>
      </w:rPr>
    </w:lvl>
    <w:lvl w:ilvl="5">
      <w:start w:val="1"/>
      <w:numFmt w:val="bullet"/>
      <w:lvlText w:val="•"/>
      <w:lvlJc w:val="left"/>
      <w:pPr>
        <w:ind w:left="2630" w:hanging="361"/>
      </w:pPr>
      <w:rPr>
        <w:rFonts w:hint="default"/>
      </w:rPr>
    </w:lvl>
    <w:lvl w:ilvl="6">
      <w:start w:val="1"/>
      <w:numFmt w:val="bullet"/>
      <w:lvlText w:val="•"/>
      <w:lvlJc w:val="left"/>
      <w:pPr>
        <w:ind w:left="2992" w:hanging="361"/>
      </w:pPr>
      <w:rPr>
        <w:rFonts w:hint="default"/>
      </w:rPr>
    </w:lvl>
    <w:lvl w:ilvl="7">
      <w:start w:val="1"/>
      <w:numFmt w:val="bullet"/>
      <w:lvlText w:val="•"/>
      <w:lvlJc w:val="left"/>
      <w:pPr>
        <w:ind w:left="3355" w:hanging="361"/>
      </w:pPr>
      <w:rPr>
        <w:rFonts w:hint="default"/>
      </w:rPr>
    </w:lvl>
    <w:lvl w:ilvl="8">
      <w:start w:val="1"/>
      <w:numFmt w:val="bullet"/>
      <w:lvlText w:val="•"/>
      <w:lvlJc w:val="left"/>
      <w:pPr>
        <w:ind w:left="3717" w:hanging="361"/>
      </w:pPr>
      <w:rPr>
        <w:rFonts w:hint="default"/>
      </w:rPr>
    </w:lvl>
  </w:abstractNum>
  <w:abstractNum w:abstractNumId="20">
    <w:multiLevelType w:val="hybridMultilevel"/>
    <w:lvl w:ilvl="0">
      <w:start w:val="1"/>
      <w:numFmt w:val="bullet"/>
      <w:lvlText w:val=""/>
      <w:lvlJc w:val="left"/>
      <w:pPr>
        <w:ind w:left="824" w:hanging="361"/>
      </w:pPr>
      <w:rPr>
        <w:rFonts w:hint="default" w:ascii="Symbol" w:hAnsi="Symbol" w:eastAsia="Symbol" w:cs="Symbol"/>
        <w:w w:val="100"/>
        <w:sz w:val="24"/>
        <w:szCs w:val="24"/>
      </w:rPr>
    </w:lvl>
    <w:lvl w:ilvl="1">
      <w:start w:val="1"/>
      <w:numFmt w:val="bullet"/>
      <w:lvlText w:val="•"/>
      <w:lvlJc w:val="left"/>
      <w:pPr>
        <w:ind w:left="1058" w:hanging="361"/>
      </w:pPr>
      <w:rPr>
        <w:rFonts w:hint="default"/>
      </w:rPr>
    </w:lvl>
    <w:lvl w:ilvl="2">
      <w:start w:val="1"/>
      <w:numFmt w:val="bullet"/>
      <w:lvlText w:val="•"/>
      <w:lvlJc w:val="left"/>
      <w:pPr>
        <w:ind w:left="1296" w:hanging="361"/>
      </w:pPr>
      <w:rPr>
        <w:rFonts w:hint="default"/>
      </w:rPr>
    </w:lvl>
    <w:lvl w:ilvl="3">
      <w:start w:val="1"/>
      <w:numFmt w:val="bullet"/>
      <w:lvlText w:val="•"/>
      <w:lvlJc w:val="left"/>
      <w:pPr>
        <w:ind w:left="1534" w:hanging="361"/>
      </w:pPr>
      <w:rPr>
        <w:rFonts w:hint="default"/>
      </w:rPr>
    </w:lvl>
    <w:lvl w:ilvl="4">
      <w:start w:val="1"/>
      <w:numFmt w:val="bullet"/>
      <w:lvlText w:val="•"/>
      <w:lvlJc w:val="left"/>
      <w:pPr>
        <w:ind w:left="1772" w:hanging="361"/>
      </w:pPr>
      <w:rPr>
        <w:rFonts w:hint="default"/>
      </w:rPr>
    </w:lvl>
    <w:lvl w:ilvl="5">
      <w:start w:val="1"/>
      <w:numFmt w:val="bullet"/>
      <w:lvlText w:val="•"/>
      <w:lvlJc w:val="left"/>
      <w:pPr>
        <w:ind w:left="2010" w:hanging="361"/>
      </w:pPr>
      <w:rPr>
        <w:rFonts w:hint="default"/>
      </w:rPr>
    </w:lvl>
    <w:lvl w:ilvl="6">
      <w:start w:val="1"/>
      <w:numFmt w:val="bullet"/>
      <w:lvlText w:val="•"/>
      <w:lvlJc w:val="left"/>
      <w:pPr>
        <w:ind w:left="2248" w:hanging="361"/>
      </w:pPr>
      <w:rPr>
        <w:rFonts w:hint="default"/>
      </w:rPr>
    </w:lvl>
    <w:lvl w:ilvl="7">
      <w:start w:val="1"/>
      <w:numFmt w:val="bullet"/>
      <w:lvlText w:val="•"/>
      <w:lvlJc w:val="left"/>
      <w:pPr>
        <w:ind w:left="2486" w:hanging="361"/>
      </w:pPr>
      <w:rPr>
        <w:rFonts w:hint="default"/>
      </w:rPr>
    </w:lvl>
    <w:lvl w:ilvl="8">
      <w:start w:val="1"/>
      <w:numFmt w:val="bullet"/>
      <w:lvlText w:val="•"/>
      <w:lvlJc w:val="left"/>
      <w:pPr>
        <w:ind w:left="2724" w:hanging="361"/>
      </w:pPr>
      <w:rPr>
        <w:rFonts w:hint="default"/>
      </w:rPr>
    </w:lvl>
  </w:abstractNum>
  <w:abstractNum w:abstractNumId="19">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932" w:hanging="360"/>
      </w:pPr>
      <w:rPr>
        <w:rFonts w:hint="default"/>
      </w:rPr>
    </w:lvl>
    <w:lvl w:ilvl="2">
      <w:start w:val="1"/>
      <w:numFmt w:val="bullet"/>
      <w:lvlText w:val="•"/>
      <w:lvlJc w:val="left"/>
      <w:pPr>
        <w:ind w:left="1044" w:hanging="360"/>
      </w:pPr>
      <w:rPr>
        <w:rFonts w:hint="default"/>
      </w:rPr>
    </w:lvl>
    <w:lvl w:ilvl="3">
      <w:start w:val="1"/>
      <w:numFmt w:val="bullet"/>
      <w:lvlText w:val="•"/>
      <w:lvlJc w:val="left"/>
      <w:pPr>
        <w:ind w:left="1157" w:hanging="360"/>
      </w:pPr>
      <w:rPr>
        <w:rFonts w:hint="default"/>
      </w:rPr>
    </w:lvl>
    <w:lvl w:ilvl="4">
      <w:start w:val="1"/>
      <w:numFmt w:val="bullet"/>
      <w:lvlText w:val="•"/>
      <w:lvlJc w:val="left"/>
      <w:pPr>
        <w:ind w:left="1269" w:hanging="360"/>
      </w:pPr>
      <w:rPr>
        <w:rFonts w:hint="default"/>
      </w:rPr>
    </w:lvl>
    <w:lvl w:ilvl="5">
      <w:start w:val="1"/>
      <w:numFmt w:val="bullet"/>
      <w:lvlText w:val="•"/>
      <w:lvlJc w:val="left"/>
      <w:pPr>
        <w:ind w:left="1382" w:hanging="360"/>
      </w:pPr>
      <w:rPr>
        <w:rFonts w:hint="default"/>
      </w:rPr>
    </w:lvl>
    <w:lvl w:ilvl="6">
      <w:start w:val="1"/>
      <w:numFmt w:val="bullet"/>
      <w:lvlText w:val="•"/>
      <w:lvlJc w:val="left"/>
      <w:pPr>
        <w:ind w:left="1494" w:hanging="360"/>
      </w:pPr>
      <w:rPr>
        <w:rFonts w:hint="default"/>
      </w:rPr>
    </w:lvl>
    <w:lvl w:ilvl="7">
      <w:start w:val="1"/>
      <w:numFmt w:val="bullet"/>
      <w:lvlText w:val="•"/>
      <w:lvlJc w:val="left"/>
      <w:pPr>
        <w:ind w:left="1607" w:hanging="360"/>
      </w:pPr>
      <w:rPr>
        <w:rFonts w:hint="default"/>
      </w:rPr>
    </w:lvl>
    <w:lvl w:ilvl="8">
      <w:start w:val="1"/>
      <w:numFmt w:val="bullet"/>
      <w:lvlText w:val="•"/>
      <w:lvlJc w:val="left"/>
      <w:pPr>
        <w:ind w:left="1719" w:hanging="360"/>
      </w:pPr>
      <w:rPr>
        <w:rFonts w:hint="default"/>
      </w:rPr>
    </w:lvl>
  </w:abstractNum>
  <w:abstractNum w:abstractNumId="18">
    <w:multiLevelType w:val="hybridMultilevel"/>
    <w:lvl w:ilvl="0">
      <w:start w:val="1"/>
      <w:numFmt w:val="bullet"/>
      <w:lvlText w:val=""/>
      <w:lvlJc w:val="left"/>
      <w:pPr>
        <w:ind w:left="828" w:hanging="361"/>
      </w:pPr>
      <w:rPr>
        <w:rFonts w:hint="default" w:ascii="Symbol" w:hAnsi="Symbol" w:eastAsia="Symbol" w:cs="Symbol"/>
        <w:w w:val="100"/>
        <w:sz w:val="24"/>
        <w:szCs w:val="24"/>
      </w:rPr>
    </w:lvl>
    <w:lvl w:ilvl="1">
      <w:start w:val="1"/>
      <w:numFmt w:val="bullet"/>
      <w:lvlText w:val="•"/>
      <w:lvlJc w:val="left"/>
      <w:pPr>
        <w:ind w:left="1182" w:hanging="361"/>
      </w:pPr>
      <w:rPr>
        <w:rFonts w:hint="default"/>
      </w:rPr>
    </w:lvl>
    <w:lvl w:ilvl="2">
      <w:start w:val="1"/>
      <w:numFmt w:val="bullet"/>
      <w:lvlText w:val="•"/>
      <w:lvlJc w:val="left"/>
      <w:pPr>
        <w:ind w:left="1544" w:hanging="361"/>
      </w:pPr>
      <w:rPr>
        <w:rFonts w:hint="default"/>
      </w:rPr>
    </w:lvl>
    <w:lvl w:ilvl="3">
      <w:start w:val="1"/>
      <w:numFmt w:val="bullet"/>
      <w:lvlText w:val="•"/>
      <w:lvlJc w:val="left"/>
      <w:pPr>
        <w:ind w:left="1906" w:hanging="361"/>
      </w:pPr>
      <w:rPr>
        <w:rFonts w:hint="default"/>
      </w:rPr>
    </w:lvl>
    <w:lvl w:ilvl="4">
      <w:start w:val="1"/>
      <w:numFmt w:val="bullet"/>
      <w:lvlText w:val="•"/>
      <w:lvlJc w:val="left"/>
      <w:pPr>
        <w:ind w:left="2268" w:hanging="361"/>
      </w:pPr>
      <w:rPr>
        <w:rFonts w:hint="default"/>
      </w:rPr>
    </w:lvl>
    <w:lvl w:ilvl="5">
      <w:start w:val="1"/>
      <w:numFmt w:val="bullet"/>
      <w:lvlText w:val="•"/>
      <w:lvlJc w:val="left"/>
      <w:pPr>
        <w:ind w:left="2630" w:hanging="361"/>
      </w:pPr>
      <w:rPr>
        <w:rFonts w:hint="default"/>
      </w:rPr>
    </w:lvl>
    <w:lvl w:ilvl="6">
      <w:start w:val="1"/>
      <w:numFmt w:val="bullet"/>
      <w:lvlText w:val="•"/>
      <w:lvlJc w:val="left"/>
      <w:pPr>
        <w:ind w:left="2992" w:hanging="361"/>
      </w:pPr>
      <w:rPr>
        <w:rFonts w:hint="default"/>
      </w:rPr>
    </w:lvl>
    <w:lvl w:ilvl="7">
      <w:start w:val="1"/>
      <w:numFmt w:val="bullet"/>
      <w:lvlText w:val="•"/>
      <w:lvlJc w:val="left"/>
      <w:pPr>
        <w:ind w:left="3355" w:hanging="361"/>
      </w:pPr>
      <w:rPr>
        <w:rFonts w:hint="default"/>
      </w:rPr>
    </w:lvl>
    <w:lvl w:ilvl="8">
      <w:start w:val="1"/>
      <w:numFmt w:val="bullet"/>
      <w:lvlText w:val="•"/>
      <w:lvlJc w:val="left"/>
      <w:pPr>
        <w:ind w:left="3717" w:hanging="361"/>
      </w:pPr>
      <w:rPr>
        <w:rFonts w:hint="default"/>
      </w:rPr>
    </w:lvl>
  </w:abstractNum>
  <w:abstractNum w:abstractNumId="17">
    <w:multiLevelType w:val="hybridMultilevel"/>
    <w:lvl w:ilvl="0">
      <w:start w:val="1"/>
      <w:numFmt w:val="bullet"/>
      <w:lvlText w:val=""/>
      <w:lvlJc w:val="left"/>
      <w:pPr>
        <w:ind w:left="824" w:hanging="361"/>
      </w:pPr>
      <w:rPr>
        <w:rFonts w:hint="default" w:ascii="Symbol" w:hAnsi="Symbol" w:eastAsia="Symbol" w:cs="Symbol"/>
        <w:w w:val="100"/>
        <w:sz w:val="24"/>
        <w:szCs w:val="24"/>
      </w:rPr>
    </w:lvl>
    <w:lvl w:ilvl="1">
      <w:start w:val="1"/>
      <w:numFmt w:val="bullet"/>
      <w:lvlText w:val="•"/>
      <w:lvlJc w:val="left"/>
      <w:pPr>
        <w:ind w:left="1058" w:hanging="361"/>
      </w:pPr>
      <w:rPr>
        <w:rFonts w:hint="default"/>
      </w:rPr>
    </w:lvl>
    <w:lvl w:ilvl="2">
      <w:start w:val="1"/>
      <w:numFmt w:val="bullet"/>
      <w:lvlText w:val="•"/>
      <w:lvlJc w:val="left"/>
      <w:pPr>
        <w:ind w:left="1296" w:hanging="361"/>
      </w:pPr>
      <w:rPr>
        <w:rFonts w:hint="default"/>
      </w:rPr>
    </w:lvl>
    <w:lvl w:ilvl="3">
      <w:start w:val="1"/>
      <w:numFmt w:val="bullet"/>
      <w:lvlText w:val="•"/>
      <w:lvlJc w:val="left"/>
      <w:pPr>
        <w:ind w:left="1534" w:hanging="361"/>
      </w:pPr>
      <w:rPr>
        <w:rFonts w:hint="default"/>
      </w:rPr>
    </w:lvl>
    <w:lvl w:ilvl="4">
      <w:start w:val="1"/>
      <w:numFmt w:val="bullet"/>
      <w:lvlText w:val="•"/>
      <w:lvlJc w:val="left"/>
      <w:pPr>
        <w:ind w:left="1772" w:hanging="361"/>
      </w:pPr>
      <w:rPr>
        <w:rFonts w:hint="default"/>
      </w:rPr>
    </w:lvl>
    <w:lvl w:ilvl="5">
      <w:start w:val="1"/>
      <w:numFmt w:val="bullet"/>
      <w:lvlText w:val="•"/>
      <w:lvlJc w:val="left"/>
      <w:pPr>
        <w:ind w:left="2010" w:hanging="361"/>
      </w:pPr>
      <w:rPr>
        <w:rFonts w:hint="default"/>
      </w:rPr>
    </w:lvl>
    <w:lvl w:ilvl="6">
      <w:start w:val="1"/>
      <w:numFmt w:val="bullet"/>
      <w:lvlText w:val="•"/>
      <w:lvlJc w:val="left"/>
      <w:pPr>
        <w:ind w:left="2248" w:hanging="361"/>
      </w:pPr>
      <w:rPr>
        <w:rFonts w:hint="default"/>
      </w:rPr>
    </w:lvl>
    <w:lvl w:ilvl="7">
      <w:start w:val="1"/>
      <w:numFmt w:val="bullet"/>
      <w:lvlText w:val="•"/>
      <w:lvlJc w:val="left"/>
      <w:pPr>
        <w:ind w:left="2486" w:hanging="361"/>
      </w:pPr>
      <w:rPr>
        <w:rFonts w:hint="default"/>
      </w:rPr>
    </w:lvl>
    <w:lvl w:ilvl="8">
      <w:start w:val="1"/>
      <w:numFmt w:val="bullet"/>
      <w:lvlText w:val="•"/>
      <w:lvlJc w:val="left"/>
      <w:pPr>
        <w:ind w:left="2724" w:hanging="361"/>
      </w:pPr>
      <w:rPr>
        <w:rFonts w:hint="default"/>
      </w:rPr>
    </w:lvl>
  </w:abstractNum>
  <w:abstractNum w:abstractNumId="16">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932" w:hanging="360"/>
      </w:pPr>
      <w:rPr>
        <w:rFonts w:hint="default"/>
      </w:rPr>
    </w:lvl>
    <w:lvl w:ilvl="2">
      <w:start w:val="1"/>
      <w:numFmt w:val="bullet"/>
      <w:lvlText w:val="•"/>
      <w:lvlJc w:val="left"/>
      <w:pPr>
        <w:ind w:left="1044" w:hanging="360"/>
      </w:pPr>
      <w:rPr>
        <w:rFonts w:hint="default"/>
      </w:rPr>
    </w:lvl>
    <w:lvl w:ilvl="3">
      <w:start w:val="1"/>
      <w:numFmt w:val="bullet"/>
      <w:lvlText w:val="•"/>
      <w:lvlJc w:val="left"/>
      <w:pPr>
        <w:ind w:left="1157" w:hanging="360"/>
      </w:pPr>
      <w:rPr>
        <w:rFonts w:hint="default"/>
      </w:rPr>
    </w:lvl>
    <w:lvl w:ilvl="4">
      <w:start w:val="1"/>
      <w:numFmt w:val="bullet"/>
      <w:lvlText w:val="•"/>
      <w:lvlJc w:val="left"/>
      <w:pPr>
        <w:ind w:left="1269" w:hanging="360"/>
      </w:pPr>
      <w:rPr>
        <w:rFonts w:hint="default"/>
      </w:rPr>
    </w:lvl>
    <w:lvl w:ilvl="5">
      <w:start w:val="1"/>
      <w:numFmt w:val="bullet"/>
      <w:lvlText w:val="•"/>
      <w:lvlJc w:val="left"/>
      <w:pPr>
        <w:ind w:left="1382" w:hanging="360"/>
      </w:pPr>
      <w:rPr>
        <w:rFonts w:hint="default"/>
      </w:rPr>
    </w:lvl>
    <w:lvl w:ilvl="6">
      <w:start w:val="1"/>
      <w:numFmt w:val="bullet"/>
      <w:lvlText w:val="•"/>
      <w:lvlJc w:val="left"/>
      <w:pPr>
        <w:ind w:left="1494" w:hanging="360"/>
      </w:pPr>
      <w:rPr>
        <w:rFonts w:hint="default"/>
      </w:rPr>
    </w:lvl>
    <w:lvl w:ilvl="7">
      <w:start w:val="1"/>
      <w:numFmt w:val="bullet"/>
      <w:lvlText w:val="•"/>
      <w:lvlJc w:val="left"/>
      <w:pPr>
        <w:ind w:left="1607" w:hanging="360"/>
      </w:pPr>
      <w:rPr>
        <w:rFonts w:hint="default"/>
      </w:rPr>
    </w:lvl>
    <w:lvl w:ilvl="8">
      <w:start w:val="1"/>
      <w:numFmt w:val="bullet"/>
      <w:lvlText w:val="•"/>
      <w:lvlJc w:val="left"/>
      <w:pPr>
        <w:ind w:left="1719" w:hanging="360"/>
      </w:pPr>
      <w:rPr>
        <w:rFonts w:hint="default"/>
      </w:rPr>
    </w:lvl>
  </w:abstractNum>
  <w:abstractNum w:abstractNumId="15">
    <w:multiLevelType w:val="hybridMultilevel"/>
    <w:lvl w:ilvl="0">
      <w:start w:val="1"/>
      <w:numFmt w:val="bullet"/>
      <w:lvlText w:val=""/>
      <w:lvlJc w:val="left"/>
      <w:pPr>
        <w:ind w:left="828" w:hanging="361"/>
      </w:pPr>
      <w:rPr>
        <w:rFonts w:hint="default" w:ascii="Symbol" w:hAnsi="Symbol" w:eastAsia="Symbol" w:cs="Symbol"/>
        <w:w w:val="100"/>
        <w:sz w:val="24"/>
        <w:szCs w:val="24"/>
      </w:rPr>
    </w:lvl>
    <w:lvl w:ilvl="1">
      <w:start w:val="1"/>
      <w:numFmt w:val="bullet"/>
      <w:lvlText w:val="•"/>
      <w:lvlJc w:val="left"/>
      <w:pPr>
        <w:ind w:left="1182" w:hanging="361"/>
      </w:pPr>
      <w:rPr>
        <w:rFonts w:hint="default"/>
      </w:rPr>
    </w:lvl>
    <w:lvl w:ilvl="2">
      <w:start w:val="1"/>
      <w:numFmt w:val="bullet"/>
      <w:lvlText w:val="•"/>
      <w:lvlJc w:val="left"/>
      <w:pPr>
        <w:ind w:left="1544" w:hanging="361"/>
      </w:pPr>
      <w:rPr>
        <w:rFonts w:hint="default"/>
      </w:rPr>
    </w:lvl>
    <w:lvl w:ilvl="3">
      <w:start w:val="1"/>
      <w:numFmt w:val="bullet"/>
      <w:lvlText w:val="•"/>
      <w:lvlJc w:val="left"/>
      <w:pPr>
        <w:ind w:left="1906" w:hanging="361"/>
      </w:pPr>
      <w:rPr>
        <w:rFonts w:hint="default"/>
      </w:rPr>
    </w:lvl>
    <w:lvl w:ilvl="4">
      <w:start w:val="1"/>
      <w:numFmt w:val="bullet"/>
      <w:lvlText w:val="•"/>
      <w:lvlJc w:val="left"/>
      <w:pPr>
        <w:ind w:left="2268" w:hanging="361"/>
      </w:pPr>
      <w:rPr>
        <w:rFonts w:hint="default"/>
      </w:rPr>
    </w:lvl>
    <w:lvl w:ilvl="5">
      <w:start w:val="1"/>
      <w:numFmt w:val="bullet"/>
      <w:lvlText w:val="•"/>
      <w:lvlJc w:val="left"/>
      <w:pPr>
        <w:ind w:left="2630" w:hanging="361"/>
      </w:pPr>
      <w:rPr>
        <w:rFonts w:hint="default"/>
      </w:rPr>
    </w:lvl>
    <w:lvl w:ilvl="6">
      <w:start w:val="1"/>
      <w:numFmt w:val="bullet"/>
      <w:lvlText w:val="•"/>
      <w:lvlJc w:val="left"/>
      <w:pPr>
        <w:ind w:left="2992" w:hanging="361"/>
      </w:pPr>
      <w:rPr>
        <w:rFonts w:hint="default"/>
      </w:rPr>
    </w:lvl>
    <w:lvl w:ilvl="7">
      <w:start w:val="1"/>
      <w:numFmt w:val="bullet"/>
      <w:lvlText w:val="•"/>
      <w:lvlJc w:val="left"/>
      <w:pPr>
        <w:ind w:left="3355" w:hanging="361"/>
      </w:pPr>
      <w:rPr>
        <w:rFonts w:hint="default"/>
      </w:rPr>
    </w:lvl>
    <w:lvl w:ilvl="8">
      <w:start w:val="1"/>
      <w:numFmt w:val="bullet"/>
      <w:lvlText w:val="•"/>
      <w:lvlJc w:val="left"/>
      <w:pPr>
        <w:ind w:left="3717" w:hanging="361"/>
      </w:pPr>
      <w:rPr>
        <w:rFonts w:hint="default"/>
      </w:rPr>
    </w:lvl>
  </w:abstractNum>
  <w:abstractNum w:abstractNumId="14">
    <w:multiLevelType w:val="hybridMultilevel"/>
    <w:lvl w:ilvl="0">
      <w:start w:val="1"/>
      <w:numFmt w:val="bullet"/>
      <w:lvlText w:val=""/>
      <w:lvlJc w:val="left"/>
      <w:pPr>
        <w:ind w:left="824" w:hanging="361"/>
      </w:pPr>
      <w:rPr>
        <w:rFonts w:hint="default" w:ascii="Symbol" w:hAnsi="Symbol" w:eastAsia="Symbol" w:cs="Symbol"/>
        <w:w w:val="100"/>
        <w:sz w:val="24"/>
        <w:szCs w:val="24"/>
      </w:rPr>
    </w:lvl>
    <w:lvl w:ilvl="1">
      <w:start w:val="1"/>
      <w:numFmt w:val="bullet"/>
      <w:lvlText w:val="•"/>
      <w:lvlJc w:val="left"/>
      <w:pPr>
        <w:ind w:left="1058" w:hanging="361"/>
      </w:pPr>
      <w:rPr>
        <w:rFonts w:hint="default"/>
      </w:rPr>
    </w:lvl>
    <w:lvl w:ilvl="2">
      <w:start w:val="1"/>
      <w:numFmt w:val="bullet"/>
      <w:lvlText w:val="•"/>
      <w:lvlJc w:val="left"/>
      <w:pPr>
        <w:ind w:left="1296" w:hanging="361"/>
      </w:pPr>
      <w:rPr>
        <w:rFonts w:hint="default"/>
      </w:rPr>
    </w:lvl>
    <w:lvl w:ilvl="3">
      <w:start w:val="1"/>
      <w:numFmt w:val="bullet"/>
      <w:lvlText w:val="•"/>
      <w:lvlJc w:val="left"/>
      <w:pPr>
        <w:ind w:left="1534" w:hanging="361"/>
      </w:pPr>
      <w:rPr>
        <w:rFonts w:hint="default"/>
      </w:rPr>
    </w:lvl>
    <w:lvl w:ilvl="4">
      <w:start w:val="1"/>
      <w:numFmt w:val="bullet"/>
      <w:lvlText w:val="•"/>
      <w:lvlJc w:val="left"/>
      <w:pPr>
        <w:ind w:left="1772" w:hanging="361"/>
      </w:pPr>
      <w:rPr>
        <w:rFonts w:hint="default"/>
      </w:rPr>
    </w:lvl>
    <w:lvl w:ilvl="5">
      <w:start w:val="1"/>
      <w:numFmt w:val="bullet"/>
      <w:lvlText w:val="•"/>
      <w:lvlJc w:val="left"/>
      <w:pPr>
        <w:ind w:left="2010" w:hanging="361"/>
      </w:pPr>
      <w:rPr>
        <w:rFonts w:hint="default"/>
      </w:rPr>
    </w:lvl>
    <w:lvl w:ilvl="6">
      <w:start w:val="1"/>
      <w:numFmt w:val="bullet"/>
      <w:lvlText w:val="•"/>
      <w:lvlJc w:val="left"/>
      <w:pPr>
        <w:ind w:left="2248" w:hanging="361"/>
      </w:pPr>
      <w:rPr>
        <w:rFonts w:hint="default"/>
      </w:rPr>
    </w:lvl>
    <w:lvl w:ilvl="7">
      <w:start w:val="1"/>
      <w:numFmt w:val="bullet"/>
      <w:lvlText w:val="•"/>
      <w:lvlJc w:val="left"/>
      <w:pPr>
        <w:ind w:left="2486" w:hanging="361"/>
      </w:pPr>
      <w:rPr>
        <w:rFonts w:hint="default"/>
      </w:rPr>
    </w:lvl>
    <w:lvl w:ilvl="8">
      <w:start w:val="1"/>
      <w:numFmt w:val="bullet"/>
      <w:lvlText w:val="•"/>
      <w:lvlJc w:val="left"/>
      <w:pPr>
        <w:ind w:left="2724" w:hanging="361"/>
      </w:pPr>
      <w:rPr>
        <w:rFonts w:hint="default"/>
      </w:rPr>
    </w:lvl>
  </w:abstractNum>
  <w:abstractNum w:abstractNumId="13">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932" w:hanging="360"/>
      </w:pPr>
      <w:rPr>
        <w:rFonts w:hint="default"/>
      </w:rPr>
    </w:lvl>
    <w:lvl w:ilvl="2">
      <w:start w:val="1"/>
      <w:numFmt w:val="bullet"/>
      <w:lvlText w:val="•"/>
      <w:lvlJc w:val="left"/>
      <w:pPr>
        <w:ind w:left="1044" w:hanging="360"/>
      </w:pPr>
      <w:rPr>
        <w:rFonts w:hint="default"/>
      </w:rPr>
    </w:lvl>
    <w:lvl w:ilvl="3">
      <w:start w:val="1"/>
      <w:numFmt w:val="bullet"/>
      <w:lvlText w:val="•"/>
      <w:lvlJc w:val="left"/>
      <w:pPr>
        <w:ind w:left="1157" w:hanging="360"/>
      </w:pPr>
      <w:rPr>
        <w:rFonts w:hint="default"/>
      </w:rPr>
    </w:lvl>
    <w:lvl w:ilvl="4">
      <w:start w:val="1"/>
      <w:numFmt w:val="bullet"/>
      <w:lvlText w:val="•"/>
      <w:lvlJc w:val="left"/>
      <w:pPr>
        <w:ind w:left="1269" w:hanging="360"/>
      </w:pPr>
      <w:rPr>
        <w:rFonts w:hint="default"/>
      </w:rPr>
    </w:lvl>
    <w:lvl w:ilvl="5">
      <w:start w:val="1"/>
      <w:numFmt w:val="bullet"/>
      <w:lvlText w:val="•"/>
      <w:lvlJc w:val="left"/>
      <w:pPr>
        <w:ind w:left="1382" w:hanging="360"/>
      </w:pPr>
      <w:rPr>
        <w:rFonts w:hint="default"/>
      </w:rPr>
    </w:lvl>
    <w:lvl w:ilvl="6">
      <w:start w:val="1"/>
      <w:numFmt w:val="bullet"/>
      <w:lvlText w:val="•"/>
      <w:lvlJc w:val="left"/>
      <w:pPr>
        <w:ind w:left="1494" w:hanging="360"/>
      </w:pPr>
      <w:rPr>
        <w:rFonts w:hint="default"/>
      </w:rPr>
    </w:lvl>
    <w:lvl w:ilvl="7">
      <w:start w:val="1"/>
      <w:numFmt w:val="bullet"/>
      <w:lvlText w:val="•"/>
      <w:lvlJc w:val="left"/>
      <w:pPr>
        <w:ind w:left="1607" w:hanging="360"/>
      </w:pPr>
      <w:rPr>
        <w:rFonts w:hint="default"/>
      </w:rPr>
    </w:lvl>
    <w:lvl w:ilvl="8">
      <w:start w:val="1"/>
      <w:numFmt w:val="bullet"/>
      <w:lvlText w:val="•"/>
      <w:lvlJc w:val="left"/>
      <w:pPr>
        <w:ind w:left="1719" w:hanging="360"/>
      </w:pPr>
      <w:rPr>
        <w:rFonts w:hint="default"/>
      </w:rPr>
    </w:lvl>
  </w:abstractNum>
  <w:abstractNum w:abstractNumId="12">
    <w:multiLevelType w:val="hybridMultilevel"/>
    <w:lvl w:ilvl="0">
      <w:start w:val="1"/>
      <w:numFmt w:val="bullet"/>
      <w:lvlText w:val=""/>
      <w:lvlJc w:val="left"/>
      <w:pPr>
        <w:ind w:left="828" w:hanging="361"/>
      </w:pPr>
      <w:rPr>
        <w:rFonts w:hint="default" w:ascii="Symbol" w:hAnsi="Symbol" w:eastAsia="Symbol" w:cs="Symbol"/>
        <w:w w:val="100"/>
        <w:sz w:val="24"/>
        <w:szCs w:val="24"/>
      </w:rPr>
    </w:lvl>
    <w:lvl w:ilvl="1">
      <w:start w:val="1"/>
      <w:numFmt w:val="bullet"/>
      <w:lvlText w:val="•"/>
      <w:lvlJc w:val="left"/>
      <w:pPr>
        <w:ind w:left="1182" w:hanging="361"/>
      </w:pPr>
      <w:rPr>
        <w:rFonts w:hint="default"/>
      </w:rPr>
    </w:lvl>
    <w:lvl w:ilvl="2">
      <w:start w:val="1"/>
      <w:numFmt w:val="bullet"/>
      <w:lvlText w:val="•"/>
      <w:lvlJc w:val="left"/>
      <w:pPr>
        <w:ind w:left="1544" w:hanging="361"/>
      </w:pPr>
      <w:rPr>
        <w:rFonts w:hint="default"/>
      </w:rPr>
    </w:lvl>
    <w:lvl w:ilvl="3">
      <w:start w:val="1"/>
      <w:numFmt w:val="bullet"/>
      <w:lvlText w:val="•"/>
      <w:lvlJc w:val="left"/>
      <w:pPr>
        <w:ind w:left="1906" w:hanging="361"/>
      </w:pPr>
      <w:rPr>
        <w:rFonts w:hint="default"/>
      </w:rPr>
    </w:lvl>
    <w:lvl w:ilvl="4">
      <w:start w:val="1"/>
      <w:numFmt w:val="bullet"/>
      <w:lvlText w:val="•"/>
      <w:lvlJc w:val="left"/>
      <w:pPr>
        <w:ind w:left="2268" w:hanging="361"/>
      </w:pPr>
      <w:rPr>
        <w:rFonts w:hint="default"/>
      </w:rPr>
    </w:lvl>
    <w:lvl w:ilvl="5">
      <w:start w:val="1"/>
      <w:numFmt w:val="bullet"/>
      <w:lvlText w:val="•"/>
      <w:lvlJc w:val="left"/>
      <w:pPr>
        <w:ind w:left="2630" w:hanging="361"/>
      </w:pPr>
      <w:rPr>
        <w:rFonts w:hint="default"/>
      </w:rPr>
    </w:lvl>
    <w:lvl w:ilvl="6">
      <w:start w:val="1"/>
      <w:numFmt w:val="bullet"/>
      <w:lvlText w:val="•"/>
      <w:lvlJc w:val="left"/>
      <w:pPr>
        <w:ind w:left="2992" w:hanging="361"/>
      </w:pPr>
      <w:rPr>
        <w:rFonts w:hint="default"/>
      </w:rPr>
    </w:lvl>
    <w:lvl w:ilvl="7">
      <w:start w:val="1"/>
      <w:numFmt w:val="bullet"/>
      <w:lvlText w:val="•"/>
      <w:lvlJc w:val="left"/>
      <w:pPr>
        <w:ind w:left="3355" w:hanging="361"/>
      </w:pPr>
      <w:rPr>
        <w:rFonts w:hint="default"/>
      </w:rPr>
    </w:lvl>
    <w:lvl w:ilvl="8">
      <w:start w:val="1"/>
      <w:numFmt w:val="bullet"/>
      <w:lvlText w:val="•"/>
      <w:lvlJc w:val="left"/>
      <w:pPr>
        <w:ind w:left="3717" w:hanging="361"/>
      </w:pPr>
      <w:rPr>
        <w:rFonts w:hint="default"/>
      </w:rPr>
    </w:lvl>
  </w:abstractNum>
  <w:abstractNum w:abstractNumId="11">
    <w:multiLevelType w:val="hybridMultilevel"/>
    <w:lvl w:ilvl="0">
      <w:start w:val="1"/>
      <w:numFmt w:val="bullet"/>
      <w:lvlText w:val=""/>
      <w:lvlJc w:val="left"/>
      <w:pPr>
        <w:ind w:left="824" w:hanging="361"/>
      </w:pPr>
      <w:rPr>
        <w:rFonts w:hint="default" w:ascii="Symbol" w:hAnsi="Symbol" w:eastAsia="Symbol" w:cs="Symbol"/>
        <w:w w:val="100"/>
        <w:sz w:val="24"/>
        <w:szCs w:val="24"/>
      </w:rPr>
    </w:lvl>
    <w:lvl w:ilvl="1">
      <w:start w:val="1"/>
      <w:numFmt w:val="bullet"/>
      <w:lvlText w:val="•"/>
      <w:lvlJc w:val="left"/>
      <w:pPr>
        <w:ind w:left="1058" w:hanging="361"/>
      </w:pPr>
      <w:rPr>
        <w:rFonts w:hint="default"/>
      </w:rPr>
    </w:lvl>
    <w:lvl w:ilvl="2">
      <w:start w:val="1"/>
      <w:numFmt w:val="bullet"/>
      <w:lvlText w:val="•"/>
      <w:lvlJc w:val="left"/>
      <w:pPr>
        <w:ind w:left="1296" w:hanging="361"/>
      </w:pPr>
      <w:rPr>
        <w:rFonts w:hint="default"/>
      </w:rPr>
    </w:lvl>
    <w:lvl w:ilvl="3">
      <w:start w:val="1"/>
      <w:numFmt w:val="bullet"/>
      <w:lvlText w:val="•"/>
      <w:lvlJc w:val="left"/>
      <w:pPr>
        <w:ind w:left="1534" w:hanging="361"/>
      </w:pPr>
      <w:rPr>
        <w:rFonts w:hint="default"/>
      </w:rPr>
    </w:lvl>
    <w:lvl w:ilvl="4">
      <w:start w:val="1"/>
      <w:numFmt w:val="bullet"/>
      <w:lvlText w:val="•"/>
      <w:lvlJc w:val="left"/>
      <w:pPr>
        <w:ind w:left="1772" w:hanging="361"/>
      </w:pPr>
      <w:rPr>
        <w:rFonts w:hint="default"/>
      </w:rPr>
    </w:lvl>
    <w:lvl w:ilvl="5">
      <w:start w:val="1"/>
      <w:numFmt w:val="bullet"/>
      <w:lvlText w:val="•"/>
      <w:lvlJc w:val="left"/>
      <w:pPr>
        <w:ind w:left="2010" w:hanging="361"/>
      </w:pPr>
      <w:rPr>
        <w:rFonts w:hint="default"/>
      </w:rPr>
    </w:lvl>
    <w:lvl w:ilvl="6">
      <w:start w:val="1"/>
      <w:numFmt w:val="bullet"/>
      <w:lvlText w:val="•"/>
      <w:lvlJc w:val="left"/>
      <w:pPr>
        <w:ind w:left="2248" w:hanging="361"/>
      </w:pPr>
      <w:rPr>
        <w:rFonts w:hint="default"/>
      </w:rPr>
    </w:lvl>
    <w:lvl w:ilvl="7">
      <w:start w:val="1"/>
      <w:numFmt w:val="bullet"/>
      <w:lvlText w:val="•"/>
      <w:lvlJc w:val="left"/>
      <w:pPr>
        <w:ind w:left="2486" w:hanging="361"/>
      </w:pPr>
      <w:rPr>
        <w:rFonts w:hint="default"/>
      </w:rPr>
    </w:lvl>
    <w:lvl w:ilvl="8">
      <w:start w:val="1"/>
      <w:numFmt w:val="bullet"/>
      <w:lvlText w:val="•"/>
      <w:lvlJc w:val="left"/>
      <w:pPr>
        <w:ind w:left="2724" w:hanging="361"/>
      </w:pPr>
      <w:rPr>
        <w:rFonts w:hint="default"/>
      </w:rPr>
    </w:lvl>
  </w:abstractNum>
  <w:abstractNum w:abstractNumId="10">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932" w:hanging="360"/>
      </w:pPr>
      <w:rPr>
        <w:rFonts w:hint="default"/>
      </w:rPr>
    </w:lvl>
    <w:lvl w:ilvl="2">
      <w:start w:val="1"/>
      <w:numFmt w:val="bullet"/>
      <w:lvlText w:val="•"/>
      <w:lvlJc w:val="left"/>
      <w:pPr>
        <w:ind w:left="1044" w:hanging="360"/>
      </w:pPr>
      <w:rPr>
        <w:rFonts w:hint="default"/>
      </w:rPr>
    </w:lvl>
    <w:lvl w:ilvl="3">
      <w:start w:val="1"/>
      <w:numFmt w:val="bullet"/>
      <w:lvlText w:val="•"/>
      <w:lvlJc w:val="left"/>
      <w:pPr>
        <w:ind w:left="1157" w:hanging="360"/>
      </w:pPr>
      <w:rPr>
        <w:rFonts w:hint="default"/>
      </w:rPr>
    </w:lvl>
    <w:lvl w:ilvl="4">
      <w:start w:val="1"/>
      <w:numFmt w:val="bullet"/>
      <w:lvlText w:val="•"/>
      <w:lvlJc w:val="left"/>
      <w:pPr>
        <w:ind w:left="1269" w:hanging="360"/>
      </w:pPr>
      <w:rPr>
        <w:rFonts w:hint="default"/>
      </w:rPr>
    </w:lvl>
    <w:lvl w:ilvl="5">
      <w:start w:val="1"/>
      <w:numFmt w:val="bullet"/>
      <w:lvlText w:val="•"/>
      <w:lvlJc w:val="left"/>
      <w:pPr>
        <w:ind w:left="1382" w:hanging="360"/>
      </w:pPr>
      <w:rPr>
        <w:rFonts w:hint="default"/>
      </w:rPr>
    </w:lvl>
    <w:lvl w:ilvl="6">
      <w:start w:val="1"/>
      <w:numFmt w:val="bullet"/>
      <w:lvlText w:val="•"/>
      <w:lvlJc w:val="left"/>
      <w:pPr>
        <w:ind w:left="1494" w:hanging="360"/>
      </w:pPr>
      <w:rPr>
        <w:rFonts w:hint="default"/>
      </w:rPr>
    </w:lvl>
    <w:lvl w:ilvl="7">
      <w:start w:val="1"/>
      <w:numFmt w:val="bullet"/>
      <w:lvlText w:val="•"/>
      <w:lvlJc w:val="left"/>
      <w:pPr>
        <w:ind w:left="1607" w:hanging="360"/>
      </w:pPr>
      <w:rPr>
        <w:rFonts w:hint="default"/>
      </w:rPr>
    </w:lvl>
    <w:lvl w:ilvl="8">
      <w:start w:val="1"/>
      <w:numFmt w:val="bullet"/>
      <w:lvlText w:val="•"/>
      <w:lvlJc w:val="left"/>
      <w:pPr>
        <w:ind w:left="1719" w:hanging="360"/>
      </w:pPr>
      <w:rPr>
        <w:rFonts w:hint="default"/>
      </w:rPr>
    </w:lvl>
  </w:abstractNum>
  <w:abstractNum w:abstractNumId="9">
    <w:multiLevelType w:val="hybridMultilevel"/>
    <w:lvl w:ilvl="0">
      <w:start w:val="1"/>
      <w:numFmt w:val="decimal"/>
      <w:lvlText w:val="%1"/>
      <w:lvlJc w:val="left"/>
      <w:pPr>
        <w:ind w:left="516" w:hanging="400"/>
        <w:jc w:val="left"/>
      </w:pPr>
      <w:rPr>
        <w:rFonts w:hint="default"/>
      </w:rPr>
    </w:lvl>
    <w:lvl w:ilvl="1">
      <w:start w:val="4"/>
      <w:numFmt w:val="decimal"/>
      <w:lvlText w:val="%1.%2"/>
      <w:lvlJc w:val="left"/>
      <w:pPr>
        <w:ind w:left="516" w:hanging="400"/>
        <w:jc w:val="left"/>
      </w:pPr>
      <w:rPr>
        <w:rFonts w:hint="default" w:ascii="Arial" w:hAnsi="Arial" w:eastAsia="Arial" w:cs="Arial"/>
        <w:b/>
        <w:bCs/>
        <w:spacing w:val="-2"/>
        <w:w w:val="99"/>
        <w:sz w:val="24"/>
        <w:szCs w:val="24"/>
      </w:rPr>
    </w:lvl>
    <w:lvl w:ilvl="2">
      <w:start w:val="1"/>
      <w:numFmt w:val="lowerLetter"/>
      <w:lvlText w:val="%3)"/>
      <w:lvlJc w:val="left"/>
      <w:pPr>
        <w:ind w:left="836" w:hanging="360"/>
        <w:jc w:val="right"/>
      </w:pPr>
      <w:rPr>
        <w:rFonts w:hint="default" w:ascii="Arial" w:hAnsi="Arial" w:eastAsia="Arial" w:cs="Arial"/>
        <w:spacing w:val="-2"/>
        <w:w w:val="99"/>
        <w:sz w:val="24"/>
        <w:szCs w:val="24"/>
      </w:rPr>
    </w:lvl>
    <w:lvl w:ilvl="3">
      <w:start w:val="1"/>
      <w:numFmt w:val="bullet"/>
      <w:lvlText w:val="•"/>
      <w:lvlJc w:val="left"/>
      <w:pPr>
        <w:ind w:left="2937" w:hanging="360"/>
      </w:pPr>
      <w:rPr>
        <w:rFonts w:hint="default"/>
      </w:rPr>
    </w:lvl>
    <w:lvl w:ilvl="4">
      <w:start w:val="1"/>
      <w:numFmt w:val="bullet"/>
      <w:lvlText w:val="•"/>
      <w:lvlJc w:val="left"/>
      <w:pPr>
        <w:ind w:left="3986" w:hanging="360"/>
      </w:pPr>
      <w:rPr>
        <w:rFonts w:hint="default"/>
      </w:rPr>
    </w:lvl>
    <w:lvl w:ilvl="5">
      <w:start w:val="1"/>
      <w:numFmt w:val="bullet"/>
      <w:lvlText w:val="•"/>
      <w:lvlJc w:val="left"/>
      <w:pPr>
        <w:ind w:left="5035" w:hanging="360"/>
      </w:pPr>
      <w:rPr>
        <w:rFonts w:hint="default"/>
      </w:rPr>
    </w:lvl>
    <w:lvl w:ilvl="6">
      <w:start w:val="1"/>
      <w:numFmt w:val="bullet"/>
      <w:lvlText w:val="•"/>
      <w:lvlJc w:val="left"/>
      <w:pPr>
        <w:ind w:left="6084" w:hanging="360"/>
      </w:pPr>
      <w:rPr>
        <w:rFonts w:hint="default"/>
      </w:rPr>
    </w:lvl>
    <w:lvl w:ilvl="7">
      <w:start w:val="1"/>
      <w:numFmt w:val="bullet"/>
      <w:lvlText w:val="•"/>
      <w:lvlJc w:val="left"/>
      <w:pPr>
        <w:ind w:left="7133" w:hanging="360"/>
      </w:pPr>
      <w:rPr>
        <w:rFonts w:hint="default"/>
      </w:rPr>
    </w:lvl>
    <w:lvl w:ilvl="8">
      <w:start w:val="1"/>
      <w:numFmt w:val="bullet"/>
      <w:lvlText w:val="•"/>
      <w:lvlJc w:val="left"/>
      <w:pPr>
        <w:ind w:left="8182" w:hanging="360"/>
      </w:pPr>
      <w:rPr>
        <w:rFonts w:hint="default"/>
      </w:rPr>
    </w:lvl>
  </w:abstractNum>
  <w:abstractNum w:abstractNumId="8">
    <w:multiLevelType w:val="hybridMultilevel"/>
    <w:lvl w:ilvl="0">
      <w:start w:val="1"/>
      <w:numFmt w:val="lowerLetter"/>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1784" w:hanging="360"/>
      </w:pPr>
      <w:rPr>
        <w:rFonts w:hint="default"/>
      </w:rPr>
    </w:lvl>
    <w:lvl w:ilvl="2">
      <w:start w:val="1"/>
      <w:numFmt w:val="bullet"/>
      <w:lvlText w:val="•"/>
      <w:lvlJc w:val="left"/>
      <w:pPr>
        <w:ind w:left="2728" w:hanging="360"/>
      </w:pPr>
      <w:rPr>
        <w:rFonts w:hint="default"/>
      </w:rPr>
    </w:lvl>
    <w:lvl w:ilvl="3">
      <w:start w:val="1"/>
      <w:numFmt w:val="bullet"/>
      <w:lvlText w:val="•"/>
      <w:lvlJc w:val="left"/>
      <w:pPr>
        <w:ind w:left="3672" w:hanging="360"/>
      </w:pPr>
      <w:rPr>
        <w:rFonts w:hint="default"/>
      </w:rPr>
    </w:lvl>
    <w:lvl w:ilvl="4">
      <w:start w:val="1"/>
      <w:numFmt w:val="bullet"/>
      <w:lvlText w:val="•"/>
      <w:lvlJc w:val="left"/>
      <w:pPr>
        <w:ind w:left="4616" w:hanging="360"/>
      </w:pPr>
      <w:rPr>
        <w:rFonts w:hint="default"/>
      </w:rPr>
    </w:lvl>
    <w:lvl w:ilvl="5">
      <w:start w:val="1"/>
      <w:numFmt w:val="bullet"/>
      <w:lvlText w:val="•"/>
      <w:lvlJc w:val="left"/>
      <w:pPr>
        <w:ind w:left="5560" w:hanging="360"/>
      </w:pPr>
      <w:rPr>
        <w:rFonts w:hint="default"/>
      </w:rPr>
    </w:lvl>
    <w:lvl w:ilvl="6">
      <w:start w:val="1"/>
      <w:numFmt w:val="bullet"/>
      <w:lvlText w:val="•"/>
      <w:lvlJc w:val="left"/>
      <w:pPr>
        <w:ind w:left="6504" w:hanging="360"/>
      </w:pPr>
      <w:rPr>
        <w:rFonts w:hint="default"/>
      </w:rPr>
    </w:lvl>
    <w:lvl w:ilvl="7">
      <w:start w:val="1"/>
      <w:numFmt w:val="bullet"/>
      <w:lvlText w:val="•"/>
      <w:lvlJc w:val="left"/>
      <w:pPr>
        <w:ind w:left="7448" w:hanging="360"/>
      </w:pPr>
      <w:rPr>
        <w:rFonts w:hint="default"/>
      </w:rPr>
    </w:lvl>
    <w:lvl w:ilvl="8">
      <w:start w:val="1"/>
      <w:numFmt w:val="bullet"/>
      <w:lvlText w:val="•"/>
      <w:lvlJc w:val="left"/>
      <w:pPr>
        <w:ind w:left="8392" w:hanging="360"/>
      </w:pPr>
      <w:rPr>
        <w:rFonts w:hint="default"/>
      </w:rPr>
    </w:lvl>
  </w:abstractNum>
  <w:abstractNum w:abstractNumId="7">
    <w:multiLevelType w:val="hybridMultilevel"/>
    <w:lvl w:ilvl="0">
      <w:start w:val="1"/>
      <w:numFmt w:val="decimal"/>
      <w:lvlText w:val="%1"/>
      <w:lvlJc w:val="left"/>
      <w:pPr>
        <w:ind w:left="650" w:hanging="535"/>
        <w:jc w:val="left"/>
      </w:pPr>
      <w:rPr>
        <w:rFonts w:hint="default"/>
      </w:rPr>
    </w:lvl>
    <w:lvl w:ilvl="1">
      <w:start w:val="3"/>
      <w:numFmt w:val="decimal"/>
      <w:lvlText w:val="%1.%2"/>
      <w:lvlJc w:val="left"/>
      <w:pPr>
        <w:ind w:left="650" w:hanging="535"/>
        <w:jc w:val="left"/>
      </w:pPr>
      <w:rPr>
        <w:rFonts w:hint="default"/>
      </w:rPr>
    </w:lvl>
    <w:lvl w:ilvl="2">
      <w:start w:val="1"/>
      <w:numFmt w:val="decimal"/>
      <w:lvlText w:val="%1.%2.%3"/>
      <w:lvlJc w:val="left"/>
      <w:pPr>
        <w:ind w:left="650" w:hanging="535"/>
        <w:jc w:val="left"/>
      </w:pPr>
      <w:rPr>
        <w:rFonts w:hint="default" w:ascii="Arial" w:hAnsi="Arial" w:eastAsia="Arial" w:cs="Arial"/>
        <w:b/>
        <w:bCs/>
        <w:spacing w:val="-2"/>
        <w:w w:val="99"/>
        <w:sz w:val="24"/>
        <w:szCs w:val="24"/>
      </w:rPr>
    </w:lvl>
    <w:lvl w:ilvl="3">
      <w:start w:val="1"/>
      <w:numFmt w:val="lowerLetter"/>
      <w:lvlText w:val="%4)"/>
      <w:lvlJc w:val="left"/>
      <w:pPr>
        <w:ind w:left="836" w:hanging="360"/>
        <w:jc w:val="left"/>
      </w:pPr>
      <w:rPr>
        <w:rFonts w:hint="default" w:ascii="Arial" w:hAnsi="Arial" w:eastAsia="Arial" w:cs="Arial"/>
        <w:spacing w:val="-2"/>
        <w:w w:val="99"/>
        <w:sz w:val="24"/>
        <w:szCs w:val="24"/>
      </w:rPr>
    </w:lvl>
    <w:lvl w:ilvl="4">
      <w:start w:val="1"/>
      <w:numFmt w:val="bullet"/>
      <w:lvlText w:val="•"/>
      <w:lvlJc w:val="left"/>
      <w:pPr>
        <w:ind w:left="3986" w:hanging="360"/>
      </w:pPr>
      <w:rPr>
        <w:rFonts w:hint="default"/>
      </w:rPr>
    </w:lvl>
    <w:lvl w:ilvl="5">
      <w:start w:val="1"/>
      <w:numFmt w:val="bullet"/>
      <w:lvlText w:val="•"/>
      <w:lvlJc w:val="left"/>
      <w:pPr>
        <w:ind w:left="5035" w:hanging="360"/>
      </w:pPr>
      <w:rPr>
        <w:rFonts w:hint="default"/>
      </w:rPr>
    </w:lvl>
    <w:lvl w:ilvl="6">
      <w:start w:val="1"/>
      <w:numFmt w:val="bullet"/>
      <w:lvlText w:val="•"/>
      <w:lvlJc w:val="left"/>
      <w:pPr>
        <w:ind w:left="6084" w:hanging="360"/>
      </w:pPr>
      <w:rPr>
        <w:rFonts w:hint="default"/>
      </w:rPr>
    </w:lvl>
    <w:lvl w:ilvl="7">
      <w:start w:val="1"/>
      <w:numFmt w:val="bullet"/>
      <w:lvlText w:val="•"/>
      <w:lvlJc w:val="left"/>
      <w:pPr>
        <w:ind w:left="7133" w:hanging="360"/>
      </w:pPr>
      <w:rPr>
        <w:rFonts w:hint="default"/>
      </w:rPr>
    </w:lvl>
    <w:lvl w:ilvl="8">
      <w:start w:val="1"/>
      <w:numFmt w:val="bullet"/>
      <w:lvlText w:val="•"/>
      <w:lvlJc w:val="left"/>
      <w:pPr>
        <w:ind w:left="8182" w:hanging="360"/>
      </w:pPr>
      <w:rPr>
        <w:rFonts w:hint="default"/>
      </w:rPr>
    </w:lvl>
  </w:abstractNum>
  <w:abstractNum w:abstractNumId="6">
    <w:multiLevelType w:val="hybridMultilevel"/>
    <w:lvl w:ilvl="0">
      <w:start w:val="1"/>
      <w:numFmt w:val="lowerLetter"/>
      <w:lvlText w:val="%1)"/>
      <w:lvlJc w:val="left"/>
      <w:pPr>
        <w:ind w:left="896" w:hanging="360"/>
        <w:jc w:val="left"/>
      </w:pPr>
      <w:rPr>
        <w:rFonts w:hint="default" w:ascii="Arial" w:hAnsi="Arial" w:eastAsia="Arial" w:cs="Arial"/>
        <w:spacing w:val="-2"/>
        <w:w w:val="99"/>
        <w:sz w:val="24"/>
        <w:szCs w:val="24"/>
      </w:rPr>
    </w:lvl>
    <w:lvl w:ilvl="1">
      <w:start w:val="1"/>
      <w:numFmt w:val="bullet"/>
      <w:lvlText w:val="•"/>
      <w:lvlJc w:val="left"/>
      <w:pPr>
        <w:ind w:left="1838" w:hanging="360"/>
      </w:pPr>
      <w:rPr>
        <w:rFonts w:hint="default"/>
      </w:rPr>
    </w:lvl>
    <w:lvl w:ilvl="2">
      <w:start w:val="1"/>
      <w:numFmt w:val="bullet"/>
      <w:lvlText w:val="•"/>
      <w:lvlJc w:val="left"/>
      <w:pPr>
        <w:ind w:left="2776" w:hanging="360"/>
      </w:pPr>
      <w:rPr>
        <w:rFonts w:hint="default"/>
      </w:rPr>
    </w:lvl>
    <w:lvl w:ilvl="3">
      <w:start w:val="1"/>
      <w:numFmt w:val="bullet"/>
      <w:lvlText w:val="•"/>
      <w:lvlJc w:val="left"/>
      <w:pPr>
        <w:ind w:left="3714" w:hanging="360"/>
      </w:pPr>
      <w:rPr>
        <w:rFonts w:hint="default"/>
      </w:rPr>
    </w:lvl>
    <w:lvl w:ilvl="4">
      <w:start w:val="1"/>
      <w:numFmt w:val="bullet"/>
      <w:lvlText w:val="•"/>
      <w:lvlJc w:val="left"/>
      <w:pPr>
        <w:ind w:left="4652" w:hanging="360"/>
      </w:pPr>
      <w:rPr>
        <w:rFonts w:hint="default"/>
      </w:rPr>
    </w:lvl>
    <w:lvl w:ilvl="5">
      <w:start w:val="1"/>
      <w:numFmt w:val="bullet"/>
      <w:lvlText w:val="•"/>
      <w:lvlJc w:val="left"/>
      <w:pPr>
        <w:ind w:left="5590" w:hanging="360"/>
      </w:pPr>
      <w:rPr>
        <w:rFonts w:hint="default"/>
      </w:rPr>
    </w:lvl>
    <w:lvl w:ilvl="6">
      <w:start w:val="1"/>
      <w:numFmt w:val="bullet"/>
      <w:lvlText w:val="•"/>
      <w:lvlJc w:val="left"/>
      <w:pPr>
        <w:ind w:left="6528" w:hanging="360"/>
      </w:pPr>
      <w:rPr>
        <w:rFonts w:hint="default"/>
      </w:rPr>
    </w:lvl>
    <w:lvl w:ilvl="7">
      <w:start w:val="1"/>
      <w:numFmt w:val="bullet"/>
      <w:lvlText w:val="•"/>
      <w:lvlJc w:val="left"/>
      <w:pPr>
        <w:ind w:left="7466" w:hanging="360"/>
      </w:pPr>
      <w:rPr>
        <w:rFonts w:hint="default"/>
      </w:rPr>
    </w:lvl>
    <w:lvl w:ilvl="8">
      <w:start w:val="1"/>
      <w:numFmt w:val="bullet"/>
      <w:lvlText w:val="•"/>
      <w:lvlJc w:val="left"/>
      <w:pPr>
        <w:ind w:left="8404" w:hanging="360"/>
      </w:pPr>
      <w:rPr>
        <w:rFonts w:hint="default"/>
      </w:rPr>
    </w:lvl>
  </w:abstractNum>
  <w:abstractNum w:abstractNumId="5">
    <w:multiLevelType w:val="hybridMultilevel"/>
    <w:lvl w:ilvl="0">
      <w:start w:val="3"/>
      <w:numFmt w:val="lowerLetter"/>
      <w:lvlText w:val="%1)."/>
      <w:lvlJc w:val="left"/>
      <w:pPr>
        <w:ind w:left="463" w:hanging="348"/>
        <w:jc w:val="left"/>
      </w:pPr>
      <w:rPr>
        <w:rFonts w:hint="default" w:ascii="Arial" w:hAnsi="Arial" w:eastAsia="Arial" w:cs="Arial"/>
        <w:b/>
        <w:bCs/>
        <w:spacing w:val="-2"/>
        <w:w w:val="99"/>
        <w:sz w:val="24"/>
        <w:szCs w:val="24"/>
      </w:rPr>
    </w:lvl>
    <w:lvl w:ilvl="1">
      <w:start w:val="1"/>
      <w:numFmt w:val="lowerLetter"/>
      <w:lvlText w:val="%2)"/>
      <w:lvlJc w:val="left"/>
      <w:pPr>
        <w:ind w:left="836" w:hanging="360"/>
        <w:jc w:val="left"/>
      </w:pPr>
      <w:rPr>
        <w:rFonts w:hint="default" w:ascii="Arial" w:hAnsi="Arial" w:eastAsia="Arial" w:cs="Arial"/>
        <w:spacing w:val="-2"/>
        <w:w w:val="99"/>
        <w:sz w:val="24"/>
        <w:szCs w:val="24"/>
      </w:rPr>
    </w:lvl>
    <w:lvl w:ilvl="2">
      <w:start w:val="1"/>
      <w:numFmt w:val="bullet"/>
      <w:lvlText w:val="•"/>
      <w:lvlJc w:val="left"/>
      <w:pPr>
        <w:ind w:left="1888" w:hanging="360"/>
      </w:pPr>
      <w:rPr>
        <w:rFonts w:hint="default"/>
      </w:rPr>
    </w:lvl>
    <w:lvl w:ilvl="3">
      <w:start w:val="1"/>
      <w:numFmt w:val="bullet"/>
      <w:lvlText w:val="•"/>
      <w:lvlJc w:val="left"/>
      <w:pPr>
        <w:ind w:left="2937" w:hanging="360"/>
      </w:pPr>
      <w:rPr>
        <w:rFonts w:hint="default"/>
      </w:rPr>
    </w:lvl>
    <w:lvl w:ilvl="4">
      <w:start w:val="1"/>
      <w:numFmt w:val="bullet"/>
      <w:lvlText w:val="•"/>
      <w:lvlJc w:val="left"/>
      <w:pPr>
        <w:ind w:left="3986" w:hanging="360"/>
      </w:pPr>
      <w:rPr>
        <w:rFonts w:hint="default"/>
      </w:rPr>
    </w:lvl>
    <w:lvl w:ilvl="5">
      <w:start w:val="1"/>
      <w:numFmt w:val="bullet"/>
      <w:lvlText w:val="•"/>
      <w:lvlJc w:val="left"/>
      <w:pPr>
        <w:ind w:left="5035" w:hanging="360"/>
      </w:pPr>
      <w:rPr>
        <w:rFonts w:hint="default"/>
      </w:rPr>
    </w:lvl>
    <w:lvl w:ilvl="6">
      <w:start w:val="1"/>
      <w:numFmt w:val="bullet"/>
      <w:lvlText w:val="•"/>
      <w:lvlJc w:val="left"/>
      <w:pPr>
        <w:ind w:left="6084" w:hanging="360"/>
      </w:pPr>
      <w:rPr>
        <w:rFonts w:hint="default"/>
      </w:rPr>
    </w:lvl>
    <w:lvl w:ilvl="7">
      <w:start w:val="1"/>
      <w:numFmt w:val="bullet"/>
      <w:lvlText w:val="•"/>
      <w:lvlJc w:val="left"/>
      <w:pPr>
        <w:ind w:left="7133" w:hanging="360"/>
      </w:pPr>
      <w:rPr>
        <w:rFonts w:hint="default"/>
      </w:rPr>
    </w:lvl>
    <w:lvl w:ilvl="8">
      <w:start w:val="1"/>
      <w:numFmt w:val="bullet"/>
      <w:lvlText w:val="•"/>
      <w:lvlJc w:val="left"/>
      <w:pPr>
        <w:ind w:left="8182" w:hanging="360"/>
      </w:pPr>
      <w:rPr>
        <w:rFonts w:hint="default"/>
      </w:rPr>
    </w:lvl>
  </w:abstractNum>
  <w:abstractNum w:abstractNumId="4">
    <w:multiLevelType w:val="hybridMultilevel"/>
    <w:lvl w:ilvl="0">
      <w:start w:val="1"/>
      <w:numFmt w:val="decimal"/>
      <w:lvlText w:val="%1"/>
      <w:lvlJc w:val="left"/>
      <w:pPr>
        <w:ind w:left="583" w:hanging="468"/>
        <w:jc w:val="left"/>
      </w:pPr>
      <w:rPr>
        <w:rFonts w:hint="default"/>
      </w:rPr>
    </w:lvl>
    <w:lvl w:ilvl="1">
      <w:start w:val="1"/>
      <w:numFmt w:val="decimal"/>
      <w:lvlText w:val="%1.%2."/>
      <w:lvlJc w:val="left"/>
      <w:pPr>
        <w:ind w:left="583" w:hanging="468"/>
        <w:jc w:val="left"/>
      </w:pPr>
      <w:rPr>
        <w:rFonts w:hint="default" w:ascii="Arial" w:hAnsi="Arial" w:eastAsia="Arial" w:cs="Arial"/>
        <w:b/>
        <w:bCs/>
        <w:spacing w:val="-2"/>
        <w:w w:val="99"/>
        <w:sz w:val="24"/>
        <w:szCs w:val="24"/>
      </w:rPr>
    </w:lvl>
    <w:lvl w:ilvl="2">
      <w:start w:val="1"/>
      <w:numFmt w:val="lowerLetter"/>
      <w:lvlText w:val="%3)"/>
      <w:lvlJc w:val="left"/>
      <w:pPr>
        <w:ind w:left="836" w:hanging="360"/>
        <w:jc w:val="left"/>
      </w:pPr>
      <w:rPr>
        <w:rFonts w:hint="default" w:ascii="Arial" w:hAnsi="Arial" w:eastAsia="Arial" w:cs="Arial"/>
        <w:spacing w:val="-2"/>
        <w:w w:val="99"/>
        <w:sz w:val="24"/>
        <w:szCs w:val="24"/>
      </w:rPr>
    </w:lvl>
    <w:lvl w:ilvl="3">
      <w:start w:val="1"/>
      <w:numFmt w:val="bullet"/>
      <w:lvlText w:val="•"/>
      <w:lvlJc w:val="left"/>
      <w:pPr>
        <w:ind w:left="2937" w:hanging="360"/>
      </w:pPr>
      <w:rPr>
        <w:rFonts w:hint="default"/>
      </w:rPr>
    </w:lvl>
    <w:lvl w:ilvl="4">
      <w:start w:val="1"/>
      <w:numFmt w:val="bullet"/>
      <w:lvlText w:val="•"/>
      <w:lvlJc w:val="left"/>
      <w:pPr>
        <w:ind w:left="3986" w:hanging="360"/>
      </w:pPr>
      <w:rPr>
        <w:rFonts w:hint="default"/>
      </w:rPr>
    </w:lvl>
    <w:lvl w:ilvl="5">
      <w:start w:val="1"/>
      <w:numFmt w:val="bullet"/>
      <w:lvlText w:val="•"/>
      <w:lvlJc w:val="left"/>
      <w:pPr>
        <w:ind w:left="5035" w:hanging="360"/>
      </w:pPr>
      <w:rPr>
        <w:rFonts w:hint="default"/>
      </w:rPr>
    </w:lvl>
    <w:lvl w:ilvl="6">
      <w:start w:val="1"/>
      <w:numFmt w:val="bullet"/>
      <w:lvlText w:val="•"/>
      <w:lvlJc w:val="left"/>
      <w:pPr>
        <w:ind w:left="6084" w:hanging="360"/>
      </w:pPr>
      <w:rPr>
        <w:rFonts w:hint="default"/>
      </w:rPr>
    </w:lvl>
    <w:lvl w:ilvl="7">
      <w:start w:val="1"/>
      <w:numFmt w:val="bullet"/>
      <w:lvlText w:val="•"/>
      <w:lvlJc w:val="left"/>
      <w:pPr>
        <w:ind w:left="7133" w:hanging="360"/>
      </w:pPr>
      <w:rPr>
        <w:rFonts w:hint="default"/>
      </w:rPr>
    </w:lvl>
    <w:lvl w:ilvl="8">
      <w:start w:val="1"/>
      <w:numFmt w:val="bullet"/>
      <w:lvlText w:val="•"/>
      <w:lvlJc w:val="left"/>
      <w:pPr>
        <w:ind w:left="8182" w:hanging="360"/>
      </w:pPr>
      <w:rPr>
        <w:rFonts w:hint="default"/>
      </w:rPr>
    </w:lvl>
  </w:abstractNum>
  <w:abstractNum w:abstractNumId="3">
    <w:multiLevelType w:val="hybridMultilevel"/>
    <w:lvl w:ilvl="0">
      <w:start w:val="4"/>
      <w:numFmt w:val="decimal"/>
      <w:lvlText w:val="%1"/>
      <w:lvlJc w:val="left"/>
      <w:pPr>
        <w:ind w:left="764" w:hanging="428"/>
        <w:jc w:val="left"/>
      </w:pPr>
      <w:rPr>
        <w:rFonts w:hint="default"/>
      </w:rPr>
    </w:lvl>
    <w:lvl w:ilvl="1">
      <w:start w:val="1"/>
      <w:numFmt w:val="decimal"/>
      <w:lvlText w:val="%1.%2"/>
      <w:lvlJc w:val="left"/>
      <w:pPr>
        <w:ind w:left="764" w:hanging="428"/>
        <w:jc w:val="left"/>
      </w:pPr>
      <w:rPr>
        <w:rFonts w:hint="default" w:ascii="Arial" w:hAnsi="Arial" w:eastAsia="Arial" w:cs="Arial"/>
        <w:spacing w:val="-2"/>
        <w:w w:val="99"/>
        <w:sz w:val="22"/>
        <w:szCs w:val="22"/>
      </w:rPr>
    </w:lvl>
    <w:lvl w:ilvl="2">
      <w:start w:val="1"/>
      <w:numFmt w:val="bullet"/>
      <w:lvlText w:val="•"/>
      <w:lvlJc w:val="left"/>
      <w:pPr>
        <w:ind w:left="2532" w:hanging="428"/>
      </w:pPr>
      <w:rPr>
        <w:rFonts w:hint="default"/>
      </w:rPr>
    </w:lvl>
    <w:lvl w:ilvl="3">
      <w:start w:val="1"/>
      <w:numFmt w:val="bullet"/>
      <w:lvlText w:val="•"/>
      <w:lvlJc w:val="left"/>
      <w:pPr>
        <w:ind w:left="3418" w:hanging="428"/>
      </w:pPr>
      <w:rPr>
        <w:rFonts w:hint="default"/>
      </w:rPr>
    </w:lvl>
    <w:lvl w:ilvl="4">
      <w:start w:val="1"/>
      <w:numFmt w:val="bullet"/>
      <w:lvlText w:val="•"/>
      <w:lvlJc w:val="left"/>
      <w:pPr>
        <w:ind w:left="4304" w:hanging="428"/>
      </w:pPr>
      <w:rPr>
        <w:rFonts w:hint="default"/>
      </w:rPr>
    </w:lvl>
    <w:lvl w:ilvl="5">
      <w:start w:val="1"/>
      <w:numFmt w:val="bullet"/>
      <w:lvlText w:val="•"/>
      <w:lvlJc w:val="left"/>
      <w:pPr>
        <w:ind w:left="5190" w:hanging="428"/>
      </w:pPr>
      <w:rPr>
        <w:rFonts w:hint="default"/>
      </w:rPr>
    </w:lvl>
    <w:lvl w:ilvl="6">
      <w:start w:val="1"/>
      <w:numFmt w:val="bullet"/>
      <w:lvlText w:val="•"/>
      <w:lvlJc w:val="left"/>
      <w:pPr>
        <w:ind w:left="6076" w:hanging="428"/>
      </w:pPr>
      <w:rPr>
        <w:rFonts w:hint="default"/>
      </w:rPr>
    </w:lvl>
    <w:lvl w:ilvl="7">
      <w:start w:val="1"/>
      <w:numFmt w:val="bullet"/>
      <w:lvlText w:val="•"/>
      <w:lvlJc w:val="left"/>
      <w:pPr>
        <w:ind w:left="6962" w:hanging="428"/>
      </w:pPr>
      <w:rPr>
        <w:rFonts w:hint="default"/>
      </w:rPr>
    </w:lvl>
    <w:lvl w:ilvl="8">
      <w:start w:val="1"/>
      <w:numFmt w:val="bullet"/>
      <w:lvlText w:val="•"/>
      <w:lvlJc w:val="left"/>
      <w:pPr>
        <w:ind w:left="7848" w:hanging="428"/>
      </w:pPr>
      <w:rPr>
        <w:rFonts w:hint="default"/>
      </w:rPr>
    </w:lvl>
  </w:abstractNum>
  <w:abstractNum w:abstractNumId="2">
    <w:multiLevelType w:val="hybridMultilevel"/>
    <w:lvl w:ilvl="0">
      <w:start w:val="3"/>
      <w:numFmt w:val="decimal"/>
      <w:lvlText w:val="%1"/>
      <w:lvlJc w:val="left"/>
      <w:pPr>
        <w:ind w:left="336" w:hanging="368"/>
        <w:jc w:val="left"/>
      </w:pPr>
      <w:rPr>
        <w:rFonts w:hint="default"/>
      </w:rPr>
    </w:lvl>
    <w:lvl w:ilvl="1">
      <w:start w:val="1"/>
      <w:numFmt w:val="decimal"/>
      <w:lvlText w:val="%1.%2"/>
      <w:lvlJc w:val="left"/>
      <w:pPr>
        <w:ind w:left="336" w:hanging="368"/>
        <w:jc w:val="left"/>
      </w:pPr>
      <w:rPr>
        <w:rFonts w:hint="default" w:ascii="Arial" w:hAnsi="Arial" w:eastAsia="Arial" w:cs="Arial"/>
        <w:spacing w:val="-2"/>
        <w:w w:val="99"/>
        <w:sz w:val="22"/>
        <w:szCs w:val="22"/>
      </w:rPr>
    </w:lvl>
    <w:lvl w:ilvl="2">
      <w:start w:val="1"/>
      <w:numFmt w:val="bullet"/>
      <w:lvlText w:val="•"/>
      <w:lvlJc w:val="left"/>
      <w:pPr>
        <w:ind w:left="2196" w:hanging="368"/>
      </w:pPr>
      <w:rPr>
        <w:rFonts w:hint="default"/>
      </w:rPr>
    </w:lvl>
    <w:lvl w:ilvl="3">
      <w:start w:val="1"/>
      <w:numFmt w:val="bullet"/>
      <w:lvlText w:val="•"/>
      <w:lvlJc w:val="left"/>
      <w:pPr>
        <w:ind w:left="3124" w:hanging="368"/>
      </w:pPr>
      <w:rPr>
        <w:rFonts w:hint="default"/>
      </w:rPr>
    </w:lvl>
    <w:lvl w:ilvl="4">
      <w:start w:val="1"/>
      <w:numFmt w:val="bullet"/>
      <w:lvlText w:val="•"/>
      <w:lvlJc w:val="left"/>
      <w:pPr>
        <w:ind w:left="4052" w:hanging="368"/>
      </w:pPr>
      <w:rPr>
        <w:rFonts w:hint="default"/>
      </w:rPr>
    </w:lvl>
    <w:lvl w:ilvl="5">
      <w:start w:val="1"/>
      <w:numFmt w:val="bullet"/>
      <w:lvlText w:val="•"/>
      <w:lvlJc w:val="left"/>
      <w:pPr>
        <w:ind w:left="4980" w:hanging="368"/>
      </w:pPr>
      <w:rPr>
        <w:rFonts w:hint="default"/>
      </w:rPr>
    </w:lvl>
    <w:lvl w:ilvl="6">
      <w:start w:val="1"/>
      <w:numFmt w:val="bullet"/>
      <w:lvlText w:val="•"/>
      <w:lvlJc w:val="left"/>
      <w:pPr>
        <w:ind w:left="5908" w:hanging="368"/>
      </w:pPr>
      <w:rPr>
        <w:rFonts w:hint="default"/>
      </w:rPr>
    </w:lvl>
    <w:lvl w:ilvl="7">
      <w:start w:val="1"/>
      <w:numFmt w:val="bullet"/>
      <w:lvlText w:val="•"/>
      <w:lvlJc w:val="left"/>
      <w:pPr>
        <w:ind w:left="6836" w:hanging="368"/>
      </w:pPr>
      <w:rPr>
        <w:rFonts w:hint="default"/>
      </w:rPr>
    </w:lvl>
    <w:lvl w:ilvl="8">
      <w:start w:val="1"/>
      <w:numFmt w:val="bullet"/>
      <w:lvlText w:val="•"/>
      <w:lvlJc w:val="left"/>
      <w:pPr>
        <w:ind w:left="7764" w:hanging="368"/>
      </w:pPr>
      <w:rPr>
        <w:rFonts w:hint="default"/>
      </w:rPr>
    </w:lvl>
  </w:abstractNum>
  <w:abstractNum w:abstractNumId="1">
    <w:multiLevelType w:val="hybridMultilevel"/>
    <w:lvl w:ilvl="0">
      <w:start w:val="2"/>
      <w:numFmt w:val="decimal"/>
      <w:lvlText w:val="%1"/>
      <w:lvlJc w:val="left"/>
      <w:pPr>
        <w:ind w:left="764" w:hanging="428"/>
        <w:jc w:val="left"/>
      </w:pPr>
      <w:rPr>
        <w:rFonts w:hint="default"/>
      </w:rPr>
    </w:lvl>
    <w:lvl w:ilvl="1">
      <w:start w:val="2"/>
      <w:numFmt w:val="decimal"/>
      <w:lvlText w:val="%1.%2."/>
      <w:lvlJc w:val="left"/>
      <w:pPr>
        <w:ind w:left="764" w:hanging="428"/>
        <w:jc w:val="left"/>
      </w:pPr>
      <w:rPr>
        <w:rFonts w:hint="default" w:ascii="Arial" w:hAnsi="Arial" w:eastAsia="Arial" w:cs="Arial"/>
        <w:spacing w:val="-2"/>
        <w:w w:val="99"/>
        <w:sz w:val="22"/>
        <w:szCs w:val="22"/>
      </w:rPr>
    </w:lvl>
    <w:lvl w:ilvl="2">
      <w:start w:val="1"/>
      <w:numFmt w:val="bullet"/>
      <w:lvlText w:val="•"/>
      <w:lvlJc w:val="left"/>
      <w:pPr>
        <w:ind w:left="2532" w:hanging="428"/>
      </w:pPr>
      <w:rPr>
        <w:rFonts w:hint="default"/>
      </w:rPr>
    </w:lvl>
    <w:lvl w:ilvl="3">
      <w:start w:val="1"/>
      <w:numFmt w:val="bullet"/>
      <w:lvlText w:val="•"/>
      <w:lvlJc w:val="left"/>
      <w:pPr>
        <w:ind w:left="3418" w:hanging="428"/>
      </w:pPr>
      <w:rPr>
        <w:rFonts w:hint="default"/>
      </w:rPr>
    </w:lvl>
    <w:lvl w:ilvl="4">
      <w:start w:val="1"/>
      <w:numFmt w:val="bullet"/>
      <w:lvlText w:val="•"/>
      <w:lvlJc w:val="left"/>
      <w:pPr>
        <w:ind w:left="4304" w:hanging="428"/>
      </w:pPr>
      <w:rPr>
        <w:rFonts w:hint="default"/>
      </w:rPr>
    </w:lvl>
    <w:lvl w:ilvl="5">
      <w:start w:val="1"/>
      <w:numFmt w:val="bullet"/>
      <w:lvlText w:val="•"/>
      <w:lvlJc w:val="left"/>
      <w:pPr>
        <w:ind w:left="5190" w:hanging="428"/>
      </w:pPr>
      <w:rPr>
        <w:rFonts w:hint="default"/>
      </w:rPr>
    </w:lvl>
    <w:lvl w:ilvl="6">
      <w:start w:val="1"/>
      <w:numFmt w:val="bullet"/>
      <w:lvlText w:val="•"/>
      <w:lvlJc w:val="left"/>
      <w:pPr>
        <w:ind w:left="6076" w:hanging="428"/>
      </w:pPr>
      <w:rPr>
        <w:rFonts w:hint="default"/>
      </w:rPr>
    </w:lvl>
    <w:lvl w:ilvl="7">
      <w:start w:val="1"/>
      <w:numFmt w:val="bullet"/>
      <w:lvlText w:val="•"/>
      <w:lvlJc w:val="left"/>
      <w:pPr>
        <w:ind w:left="6962" w:hanging="428"/>
      </w:pPr>
      <w:rPr>
        <w:rFonts w:hint="default"/>
      </w:rPr>
    </w:lvl>
    <w:lvl w:ilvl="8">
      <w:start w:val="1"/>
      <w:numFmt w:val="bullet"/>
      <w:lvlText w:val="•"/>
      <w:lvlJc w:val="left"/>
      <w:pPr>
        <w:ind w:left="7848" w:hanging="428"/>
      </w:pPr>
      <w:rPr>
        <w:rFonts w:hint="default"/>
      </w:rPr>
    </w:lvl>
  </w:abstractNum>
  <w:abstractNum w:abstractNumId="0">
    <w:multiLevelType w:val="hybridMultilevel"/>
    <w:lvl w:ilvl="0">
      <w:start w:val="1"/>
      <w:numFmt w:val="decimal"/>
      <w:lvlText w:val="%1"/>
      <w:lvlJc w:val="left"/>
      <w:pPr>
        <w:ind w:left="1048" w:hanging="492"/>
        <w:jc w:val="left"/>
      </w:pPr>
      <w:rPr>
        <w:rFonts w:hint="default"/>
      </w:rPr>
    </w:lvl>
    <w:lvl w:ilvl="1">
      <w:start w:val="3"/>
      <w:numFmt w:val="decimal"/>
      <w:lvlText w:val="%1.%2"/>
      <w:lvlJc w:val="left"/>
      <w:pPr>
        <w:ind w:left="1048" w:hanging="492"/>
        <w:jc w:val="right"/>
      </w:pPr>
      <w:rPr>
        <w:rFonts w:hint="default"/>
      </w:rPr>
    </w:lvl>
    <w:lvl w:ilvl="2">
      <w:start w:val="1"/>
      <w:numFmt w:val="decimal"/>
      <w:lvlText w:val="%1.%2.%3"/>
      <w:lvlJc w:val="left"/>
      <w:pPr>
        <w:ind w:left="1048" w:hanging="492"/>
        <w:jc w:val="left"/>
      </w:pPr>
      <w:rPr>
        <w:rFonts w:hint="default" w:ascii="Arial" w:hAnsi="Arial" w:eastAsia="Arial" w:cs="Arial"/>
        <w:spacing w:val="-2"/>
        <w:w w:val="99"/>
        <w:sz w:val="22"/>
        <w:szCs w:val="22"/>
      </w:rPr>
    </w:lvl>
    <w:lvl w:ilvl="3">
      <w:start w:val="1"/>
      <w:numFmt w:val="bullet"/>
      <w:lvlText w:val="•"/>
      <w:lvlJc w:val="left"/>
      <w:pPr>
        <w:ind w:left="3614" w:hanging="492"/>
      </w:pPr>
      <w:rPr>
        <w:rFonts w:hint="default"/>
      </w:rPr>
    </w:lvl>
    <w:lvl w:ilvl="4">
      <w:start w:val="1"/>
      <w:numFmt w:val="bullet"/>
      <w:lvlText w:val="•"/>
      <w:lvlJc w:val="left"/>
      <w:pPr>
        <w:ind w:left="4472" w:hanging="492"/>
      </w:pPr>
      <w:rPr>
        <w:rFonts w:hint="default"/>
      </w:rPr>
    </w:lvl>
    <w:lvl w:ilvl="5">
      <w:start w:val="1"/>
      <w:numFmt w:val="bullet"/>
      <w:lvlText w:val="•"/>
      <w:lvlJc w:val="left"/>
      <w:pPr>
        <w:ind w:left="5330" w:hanging="492"/>
      </w:pPr>
      <w:rPr>
        <w:rFonts w:hint="default"/>
      </w:rPr>
    </w:lvl>
    <w:lvl w:ilvl="6">
      <w:start w:val="1"/>
      <w:numFmt w:val="bullet"/>
      <w:lvlText w:val="•"/>
      <w:lvlJc w:val="left"/>
      <w:pPr>
        <w:ind w:left="6188" w:hanging="492"/>
      </w:pPr>
      <w:rPr>
        <w:rFonts w:hint="default"/>
      </w:rPr>
    </w:lvl>
    <w:lvl w:ilvl="7">
      <w:start w:val="1"/>
      <w:numFmt w:val="bullet"/>
      <w:lvlText w:val="•"/>
      <w:lvlJc w:val="left"/>
      <w:pPr>
        <w:ind w:left="7046" w:hanging="492"/>
      </w:pPr>
      <w:rPr>
        <w:rFonts w:hint="default"/>
      </w:rPr>
    </w:lvl>
    <w:lvl w:ilvl="8">
      <w:start w:val="1"/>
      <w:numFmt w:val="bullet"/>
      <w:lvlText w:val="•"/>
      <w:lvlJc w:val="left"/>
      <w:pPr>
        <w:ind w:left="7904" w:hanging="492"/>
      </w:pPr>
      <w:rPr>
        <w:rFonts w:hint="default"/>
      </w:rPr>
    </w:lvl>
  </w:abstract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9"/>
      <w:ind w:left="116"/>
    </w:pPr>
    <w:rPr>
      <w:rFonts w:ascii="Arial" w:hAnsi="Arial" w:eastAsia="Arial" w:cs="Arial"/>
      <w:sz w:val="22"/>
      <w:szCs w:val="22"/>
    </w:rPr>
  </w:style>
  <w:style w:styleId="TOC2" w:type="paragraph">
    <w:name w:val="TOC 2"/>
    <w:basedOn w:val="Normal"/>
    <w:uiPriority w:val="1"/>
    <w:qFormat/>
    <w:pPr>
      <w:spacing w:before="139"/>
      <w:ind w:left="336"/>
    </w:pPr>
    <w:rPr>
      <w:rFonts w:ascii="Arial" w:hAnsi="Arial" w:eastAsia="Arial" w:cs="Arial"/>
      <w:sz w:val="22"/>
      <w:szCs w:val="22"/>
    </w:rPr>
  </w:style>
  <w:style w:styleId="TOC3" w:type="paragraph">
    <w:name w:val="TOC 3"/>
    <w:basedOn w:val="Normal"/>
    <w:uiPriority w:val="1"/>
    <w:qFormat/>
    <w:pPr>
      <w:spacing w:before="139"/>
      <w:ind w:left="1108" w:hanging="552"/>
    </w:pPr>
    <w:rPr>
      <w:rFonts w:ascii="Arial" w:hAnsi="Arial" w:eastAsia="Arial" w:cs="Arial"/>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4"/>
      <w:jc w:val="center"/>
      <w:outlineLvl w:val="1"/>
    </w:pPr>
    <w:rPr>
      <w:rFonts w:ascii="Arial" w:hAnsi="Arial" w:eastAsia="Arial" w:cs="Arial"/>
      <w:sz w:val="28"/>
      <w:szCs w:val="28"/>
    </w:rPr>
  </w:style>
  <w:style w:styleId="Heading2" w:type="paragraph">
    <w:name w:val="Heading 2"/>
    <w:basedOn w:val="Normal"/>
    <w:uiPriority w:val="1"/>
    <w:qFormat/>
    <w:pPr>
      <w:ind w:left="116"/>
      <w:jc w:val="both"/>
      <w:outlineLvl w:val="2"/>
    </w:pPr>
    <w:rPr>
      <w:rFonts w:ascii="Arial" w:hAnsi="Arial" w:eastAsia="Arial" w:cs="Arial"/>
      <w:b/>
      <w:bCs/>
      <w:sz w:val="24"/>
      <w:szCs w:val="24"/>
    </w:rPr>
  </w:style>
  <w:style w:styleId="Heading3" w:type="paragraph">
    <w:name w:val="Heading 3"/>
    <w:basedOn w:val="Normal"/>
    <w:uiPriority w:val="1"/>
    <w:qFormat/>
    <w:pPr>
      <w:ind w:left="116"/>
      <w:jc w:val="both"/>
      <w:outlineLvl w:val="3"/>
    </w:pPr>
    <w:rPr>
      <w:rFonts w:ascii="Arial" w:hAnsi="Arial" w:eastAsia="Arial" w:cs="Arial"/>
      <w:b/>
      <w:bCs/>
      <w:i/>
      <w:sz w:val="24"/>
      <w:szCs w:val="24"/>
    </w:rPr>
  </w:style>
  <w:style w:styleId="ListParagraph" w:type="paragraph">
    <w:name w:val="List Paragraph"/>
    <w:basedOn w:val="Normal"/>
    <w:uiPriority w:val="1"/>
    <w:qFormat/>
    <w:pPr>
      <w:ind w:left="836" w:hanging="360"/>
    </w:pPr>
    <w:rPr>
      <w:rFonts w:ascii="Arial" w:hAnsi="Arial" w:eastAsia="Arial" w:cs="Arial"/>
    </w:rPr>
  </w:style>
  <w:style w:styleId="TableParagraph" w:type="paragraph">
    <w:name w:val="Table Paragraph"/>
    <w:basedOn w:val="Normal"/>
    <w:uiPriority w:val="1"/>
    <w:qFormat/>
    <w:pPr>
      <w:ind w:left="100"/>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png"/><Relationship Id="rId28" Type="http://schemas.openxmlformats.org/officeDocument/2006/relationships/image" Target="media/image21.png"/><Relationship Id="rId29" Type="http://schemas.openxmlformats.org/officeDocument/2006/relationships/image" Target="media/image22.png"/><Relationship Id="rId30" Type="http://schemas.openxmlformats.org/officeDocument/2006/relationships/image" Target="media/image23.png"/><Relationship Id="rId31" Type="http://schemas.openxmlformats.org/officeDocument/2006/relationships/image" Target="media/image24.png"/><Relationship Id="rId32" Type="http://schemas.openxmlformats.org/officeDocument/2006/relationships/image" Target="media/image25.png"/><Relationship Id="rId33" Type="http://schemas.openxmlformats.org/officeDocument/2006/relationships/footer" Target="footer4.xml"/><Relationship Id="rId34" Type="http://schemas.openxmlformats.org/officeDocument/2006/relationships/footer" Target="footer5.xml"/><Relationship Id="rId35" Type="http://schemas.openxmlformats.org/officeDocument/2006/relationships/image" Target="media/image26.jpeg"/><Relationship Id="rId36" Type="http://schemas.openxmlformats.org/officeDocument/2006/relationships/image" Target="media/image27.jpeg"/><Relationship Id="rId37" Type="http://schemas.openxmlformats.org/officeDocument/2006/relationships/footer" Target="footer6.xml"/><Relationship Id="rId38" Type="http://schemas.openxmlformats.org/officeDocument/2006/relationships/footer" Target="footer7.xml"/><Relationship Id="rId39" Type="http://schemas.openxmlformats.org/officeDocument/2006/relationships/footer" Target="footer8.xml"/><Relationship Id="rId40" Type="http://schemas.openxmlformats.org/officeDocument/2006/relationships/footer" Target="footer9.xml"/><Relationship Id="rId41" Type="http://schemas.openxmlformats.org/officeDocument/2006/relationships/footer" Target="footer10.xml"/><Relationship Id="rId42" Type="http://schemas.openxmlformats.org/officeDocument/2006/relationships/footer" Target="footer11.xml"/><Relationship Id="rId43" Type="http://schemas.openxmlformats.org/officeDocument/2006/relationships/footer" Target="footer12.xml"/><Relationship Id="rId44" Type="http://schemas.openxmlformats.org/officeDocument/2006/relationships/footer" Target="footer13.xml"/><Relationship Id="rId45" Type="http://schemas.openxmlformats.org/officeDocument/2006/relationships/footer" Target="footer14.xml"/><Relationship Id="rId46" Type="http://schemas.openxmlformats.org/officeDocument/2006/relationships/footer" Target="footer15.xml"/><Relationship Id="rId47" Type="http://schemas.openxmlformats.org/officeDocument/2006/relationships/footer" Target="footer16.xml"/><Relationship Id="rId48" Type="http://schemas.openxmlformats.org/officeDocument/2006/relationships/footer" Target="footer17.xml"/><Relationship Id="rId49" Type="http://schemas.openxmlformats.org/officeDocument/2006/relationships/footer" Target="footer18.xml"/><Relationship Id="rId50" Type="http://schemas.openxmlformats.org/officeDocument/2006/relationships/footer" Target="footer19.xml"/><Relationship Id="rId51" Type="http://schemas.openxmlformats.org/officeDocument/2006/relationships/hyperlink" Target="http://www.dgeti.sep.gob.mx/index.php?option=com_content&amp;amp;view=article&amp;amp;id=64&amp;amp;Itemid=84" TargetMode="External"/><Relationship Id="rId52" Type="http://schemas.openxmlformats.org/officeDocument/2006/relationships/hyperlink" Target="http://www.um.es/ead/red/19" TargetMode="External"/><Relationship Id="rId53" Type="http://schemas.openxmlformats.org/officeDocument/2006/relationships/hyperlink" Target="https://www.google.com.mx/search?q=Aprendizaje%2Bcooperativo%2Bpdf&amp;amp;hl=es&amp;amp;authuser=0" TargetMode="External"/><Relationship Id="rId54" Type="http://schemas.openxmlformats.org/officeDocument/2006/relationships/hyperlink" Target="http://educacion.jalisco.gob.m/" TargetMode="External"/><Relationship Id="rId55" Type="http://schemas.openxmlformats.org/officeDocument/2006/relationships/hyperlink" Target="http://redie.uabc.mx/NumEsp1/contenido-garcialoredocarranza.html" TargetMode="External"/><Relationship Id="rId56" Type="http://schemas.openxmlformats.org/officeDocument/2006/relationships/hyperlink" Target="http://www.uoc.edu/rusc/5/2/dt/esp/hernandez.pdf" TargetMode="External"/><Relationship Id="rId57" Type="http://schemas.openxmlformats.org/officeDocument/2006/relationships/hyperlink" Target="http://www.chubut.edu.ar/descargas/secundaria/congreso/DOCENTES/RLE2144_Revilla.pdf" TargetMode="External"/><Relationship Id="rId58" Type="http://schemas.openxmlformats.org/officeDocument/2006/relationships/hyperlink" Target="http://www.tdx.cat/bitstream/handle/10803/108035/RRODRIGUES_TESIS.pdf%3Bjsessionid%3DBDC7CDCE4FC3E64248D0FC421B6ECF26.tdx2?sequence=1" TargetMode="External"/><Relationship Id="rId59" Type="http://schemas.openxmlformats.org/officeDocument/2006/relationships/hyperlink" Target="http://www.redalyc.org/articulo.oa?id=65213214008" TargetMode="External"/><Relationship Id="rId60" Type="http://schemas.openxmlformats.org/officeDocument/2006/relationships/footer" Target="footer20.xml"/><Relationship Id="rId61" Type="http://schemas.openxmlformats.org/officeDocument/2006/relationships/image" Target="media/image28.jpeg"/><Relationship Id="rId62" Type="http://schemas.openxmlformats.org/officeDocument/2006/relationships/image" Target="media/image29.jpeg"/><Relationship Id="rId63" Type="http://schemas.openxmlformats.org/officeDocument/2006/relationships/image" Target="media/image30.jpeg"/><Relationship Id="rId64" Type="http://schemas.openxmlformats.org/officeDocument/2006/relationships/image" Target="media/image31.jpeg"/><Relationship Id="rId65" Type="http://schemas.openxmlformats.org/officeDocument/2006/relationships/image" Target="media/image32.jpeg"/><Relationship Id="rId66" Type="http://schemas.openxmlformats.org/officeDocument/2006/relationships/image" Target="media/image33.jpeg"/><Relationship Id="rId67" Type="http://schemas.openxmlformats.org/officeDocument/2006/relationships/image" Target="media/image34.jpeg"/><Relationship Id="rId68" Type="http://schemas.openxmlformats.org/officeDocument/2006/relationships/footer" Target="footer21.xml"/><Relationship Id="rId69" Type="http://schemas.openxmlformats.org/officeDocument/2006/relationships/image" Target="media/image35.jpeg"/><Relationship Id="rId70" Type="http://schemas.openxmlformats.org/officeDocument/2006/relationships/footer" Target="footer22.xml"/><Relationship Id="rId71" Type="http://schemas.openxmlformats.org/officeDocument/2006/relationships/image" Target="media/image36.jpeg"/><Relationship Id="rId72" Type="http://schemas.openxmlformats.org/officeDocument/2006/relationships/footer" Target="footer23.xml"/><Relationship Id="rId73" Type="http://schemas.openxmlformats.org/officeDocument/2006/relationships/image" Target="media/image37.jpeg"/><Relationship Id="rId7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2017-05-25T02:36:52Z</dcterms:created>
  <dcterms:modified xsi:type="dcterms:W3CDTF">2017-05-25T02:36:52Z</dcterms:modified>
</cp:coreProperties>
</file>